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66" w:rsidRDefault="00E10366" w:rsidP="00445F3F">
      <w:pPr>
        <w:suppressAutoHyphens/>
        <w:spacing w:line="360" w:lineRule="auto"/>
        <w:ind w:firstLine="709"/>
        <w:jc w:val="both"/>
        <w:rPr>
          <w:sz w:val="28"/>
          <w:szCs w:val="28"/>
        </w:rPr>
      </w:pPr>
    </w:p>
    <w:p w:rsidR="00C15A45" w:rsidRPr="00445F3F" w:rsidRDefault="0086472D" w:rsidP="00445F3F">
      <w:pPr>
        <w:suppressAutoHyphens/>
        <w:spacing w:line="360" w:lineRule="auto"/>
        <w:ind w:firstLine="709"/>
        <w:jc w:val="both"/>
        <w:rPr>
          <w:sz w:val="28"/>
          <w:szCs w:val="28"/>
        </w:rPr>
      </w:pPr>
      <w:r w:rsidRPr="00445F3F">
        <w:rPr>
          <w:sz w:val="28"/>
          <w:szCs w:val="28"/>
        </w:rPr>
        <w:t>Содержание</w:t>
      </w:r>
    </w:p>
    <w:p w:rsidR="0086472D" w:rsidRPr="00445F3F" w:rsidRDefault="0086472D" w:rsidP="00CD5F88">
      <w:pPr>
        <w:suppressAutoHyphens/>
        <w:spacing w:line="360" w:lineRule="auto"/>
        <w:rPr>
          <w:sz w:val="28"/>
          <w:szCs w:val="28"/>
        </w:rPr>
      </w:pPr>
    </w:p>
    <w:p w:rsidR="00510CCD" w:rsidRPr="00445F3F" w:rsidRDefault="0086472D" w:rsidP="00CD5F88">
      <w:pPr>
        <w:suppressAutoHyphens/>
        <w:spacing w:line="360" w:lineRule="auto"/>
        <w:rPr>
          <w:sz w:val="28"/>
          <w:szCs w:val="28"/>
        </w:rPr>
      </w:pPr>
      <w:r w:rsidRPr="00445F3F">
        <w:rPr>
          <w:sz w:val="28"/>
          <w:szCs w:val="28"/>
        </w:rPr>
        <w:t>Введение</w:t>
      </w:r>
    </w:p>
    <w:p w:rsidR="00EB4615" w:rsidRPr="00445F3F" w:rsidRDefault="00EB4615" w:rsidP="00CD5F88">
      <w:pPr>
        <w:shd w:val="clear" w:color="auto" w:fill="FFFFFF"/>
        <w:suppressAutoHyphens/>
        <w:autoSpaceDE w:val="0"/>
        <w:autoSpaceDN w:val="0"/>
        <w:adjustRightInd w:val="0"/>
        <w:spacing w:line="360" w:lineRule="auto"/>
        <w:rPr>
          <w:bCs/>
          <w:sz w:val="28"/>
        </w:rPr>
      </w:pPr>
      <w:r w:rsidRPr="00445F3F">
        <w:rPr>
          <w:sz w:val="28"/>
        </w:rPr>
        <w:t>1.</w:t>
      </w:r>
      <w:r w:rsidRPr="00445F3F">
        <w:rPr>
          <w:bCs/>
          <w:sz w:val="28"/>
        </w:rPr>
        <w:t xml:space="preserve"> </w:t>
      </w:r>
      <w:r w:rsidR="00CD5F88" w:rsidRPr="00445F3F">
        <w:rPr>
          <w:bCs/>
          <w:sz w:val="28"/>
        </w:rPr>
        <w:t>Теоретические</w:t>
      </w:r>
      <w:r w:rsidR="0086472D" w:rsidRPr="00445F3F">
        <w:rPr>
          <w:bCs/>
          <w:sz w:val="28"/>
        </w:rPr>
        <w:t xml:space="preserve"> и методические положения управления деятельностью предприятия</w:t>
      </w:r>
    </w:p>
    <w:p w:rsidR="00EB4615" w:rsidRPr="00445F3F" w:rsidRDefault="00EB4615" w:rsidP="00CD5F88">
      <w:pPr>
        <w:shd w:val="clear" w:color="auto" w:fill="FFFFFF"/>
        <w:suppressAutoHyphens/>
        <w:autoSpaceDE w:val="0"/>
        <w:autoSpaceDN w:val="0"/>
        <w:adjustRightInd w:val="0"/>
        <w:spacing w:line="360" w:lineRule="auto"/>
        <w:rPr>
          <w:bCs/>
          <w:sz w:val="28"/>
        </w:rPr>
      </w:pPr>
      <w:r w:rsidRPr="00445F3F">
        <w:rPr>
          <w:sz w:val="28"/>
        </w:rPr>
        <w:t>1.</w:t>
      </w:r>
      <w:r w:rsidR="0086472D" w:rsidRPr="00445F3F">
        <w:rPr>
          <w:bCs/>
          <w:sz w:val="28"/>
        </w:rPr>
        <w:t xml:space="preserve">1 </w:t>
      </w:r>
      <w:r w:rsidRPr="00445F3F">
        <w:rPr>
          <w:bCs/>
          <w:sz w:val="28"/>
        </w:rPr>
        <w:t>Технология управления торговым предприятием</w:t>
      </w:r>
    </w:p>
    <w:p w:rsidR="00EB4615" w:rsidRPr="00445F3F" w:rsidRDefault="0086472D" w:rsidP="00CD5F88">
      <w:pPr>
        <w:shd w:val="clear" w:color="auto" w:fill="FFFFFF"/>
        <w:suppressAutoHyphens/>
        <w:autoSpaceDE w:val="0"/>
        <w:autoSpaceDN w:val="0"/>
        <w:adjustRightInd w:val="0"/>
        <w:spacing w:line="360" w:lineRule="auto"/>
        <w:rPr>
          <w:bCs/>
          <w:sz w:val="28"/>
        </w:rPr>
      </w:pPr>
      <w:r w:rsidRPr="00445F3F">
        <w:rPr>
          <w:bCs/>
          <w:sz w:val="28"/>
        </w:rPr>
        <w:t>1.2</w:t>
      </w:r>
      <w:r w:rsidR="00EB4615" w:rsidRPr="00445F3F">
        <w:rPr>
          <w:bCs/>
          <w:sz w:val="28"/>
        </w:rPr>
        <w:t xml:space="preserve"> Решения в процессе управления</w:t>
      </w:r>
    </w:p>
    <w:p w:rsidR="00EB4615" w:rsidRPr="00445F3F" w:rsidRDefault="0086472D" w:rsidP="00CD5F88">
      <w:pPr>
        <w:shd w:val="clear" w:color="auto" w:fill="FFFFFF"/>
        <w:suppressAutoHyphens/>
        <w:autoSpaceDE w:val="0"/>
        <w:autoSpaceDN w:val="0"/>
        <w:adjustRightInd w:val="0"/>
        <w:spacing w:line="360" w:lineRule="auto"/>
        <w:rPr>
          <w:bCs/>
          <w:sz w:val="28"/>
        </w:rPr>
      </w:pPr>
      <w:r w:rsidRPr="00445F3F">
        <w:rPr>
          <w:bCs/>
          <w:sz w:val="28"/>
        </w:rPr>
        <w:t>1.3</w:t>
      </w:r>
      <w:r w:rsidR="00EB4615" w:rsidRPr="00445F3F">
        <w:rPr>
          <w:bCs/>
          <w:sz w:val="28"/>
        </w:rPr>
        <w:t xml:space="preserve"> Подготовка, принятие и реализация решения</w:t>
      </w:r>
    </w:p>
    <w:p w:rsidR="00EB4615" w:rsidRPr="00445F3F" w:rsidRDefault="0086472D" w:rsidP="00CD5F88">
      <w:pPr>
        <w:shd w:val="clear" w:color="auto" w:fill="FFFFFF"/>
        <w:suppressAutoHyphens/>
        <w:autoSpaceDE w:val="0"/>
        <w:autoSpaceDN w:val="0"/>
        <w:adjustRightInd w:val="0"/>
        <w:spacing w:line="360" w:lineRule="auto"/>
        <w:rPr>
          <w:bCs/>
          <w:sz w:val="28"/>
        </w:rPr>
      </w:pPr>
      <w:r w:rsidRPr="00445F3F">
        <w:rPr>
          <w:bCs/>
          <w:sz w:val="28"/>
        </w:rPr>
        <w:t>1.4</w:t>
      </w:r>
      <w:r w:rsidR="00EB4615" w:rsidRPr="00445F3F">
        <w:rPr>
          <w:bCs/>
          <w:sz w:val="28"/>
        </w:rPr>
        <w:t xml:space="preserve"> Информационное обеспечение процессов управления</w:t>
      </w:r>
    </w:p>
    <w:p w:rsidR="00EB4615" w:rsidRPr="00445F3F" w:rsidRDefault="0086472D" w:rsidP="00CD5F88">
      <w:pPr>
        <w:shd w:val="clear" w:color="auto" w:fill="FFFFFF"/>
        <w:suppressAutoHyphens/>
        <w:autoSpaceDE w:val="0"/>
        <w:autoSpaceDN w:val="0"/>
        <w:adjustRightInd w:val="0"/>
        <w:spacing w:line="360" w:lineRule="auto"/>
        <w:rPr>
          <w:bCs/>
          <w:sz w:val="28"/>
        </w:rPr>
      </w:pPr>
      <w:r w:rsidRPr="00445F3F">
        <w:rPr>
          <w:bCs/>
          <w:sz w:val="28"/>
        </w:rPr>
        <w:t>1.5</w:t>
      </w:r>
      <w:r w:rsidR="00EB4615" w:rsidRPr="00445F3F">
        <w:rPr>
          <w:bCs/>
          <w:sz w:val="28"/>
        </w:rPr>
        <w:t xml:space="preserve"> Персонал торгового предприятия</w:t>
      </w:r>
    </w:p>
    <w:p w:rsidR="005B3DFC" w:rsidRPr="00445F3F" w:rsidRDefault="0086472D" w:rsidP="00CD5F88">
      <w:pPr>
        <w:shd w:val="clear" w:color="auto" w:fill="FFFFFF"/>
        <w:suppressAutoHyphens/>
        <w:autoSpaceDE w:val="0"/>
        <w:autoSpaceDN w:val="0"/>
        <w:adjustRightInd w:val="0"/>
        <w:spacing w:line="360" w:lineRule="auto"/>
        <w:rPr>
          <w:bCs/>
          <w:sz w:val="28"/>
        </w:rPr>
      </w:pPr>
      <w:r w:rsidRPr="00445F3F">
        <w:rPr>
          <w:bCs/>
          <w:sz w:val="28"/>
        </w:rPr>
        <w:t xml:space="preserve">1.6 </w:t>
      </w:r>
      <w:r w:rsidR="005B3DFC" w:rsidRPr="00445F3F">
        <w:rPr>
          <w:bCs/>
          <w:sz w:val="28"/>
        </w:rPr>
        <w:t>Управление оптовой торговлей</w:t>
      </w:r>
    </w:p>
    <w:p w:rsidR="005B3DFC" w:rsidRPr="00445F3F" w:rsidRDefault="0086472D" w:rsidP="00CD5F88">
      <w:pPr>
        <w:shd w:val="clear" w:color="auto" w:fill="FFFFFF"/>
        <w:tabs>
          <w:tab w:val="center" w:pos="4960"/>
        </w:tabs>
        <w:suppressAutoHyphens/>
        <w:autoSpaceDE w:val="0"/>
        <w:autoSpaceDN w:val="0"/>
        <w:adjustRightInd w:val="0"/>
        <w:spacing w:line="360" w:lineRule="auto"/>
        <w:rPr>
          <w:bCs/>
          <w:sz w:val="28"/>
        </w:rPr>
      </w:pPr>
      <w:r w:rsidRPr="00445F3F">
        <w:rPr>
          <w:bCs/>
          <w:sz w:val="28"/>
        </w:rPr>
        <w:t>1.7</w:t>
      </w:r>
      <w:r w:rsidR="00D31E2B" w:rsidRPr="00445F3F">
        <w:rPr>
          <w:bCs/>
          <w:sz w:val="28"/>
        </w:rPr>
        <w:t xml:space="preserve"> Прогнозирование в торговле</w:t>
      </w:r>
    </w:p>
    <w:p w:rsidR="00D31E2B" w:rsidRPr="00445F3F" w:rsidRDefault="0086472D" w:rsidP="00CD5F88">
      <w:pPr>
        <w:shd w:val="clear" w:color="auto" w:fill="FFFFFF"/>
        <w:suppressAutoHyphens/>
        <w:autoSpaceDE w:val="0"/>
        <w:autoSpaceDN w:val="0"/>
        <w:adjustRightInd w:val="0"/>
        <w:spacing w:line="360" w:lineRule="auto"/>
        <w:rPr>
          <w:bCs/>
          <w:sz w:val="28"/>
        </w:rPr>
      </w:pPr>
      <w:r w:rsidRPr="00445F3F">
        <w:rPr>
          <w:bCs/>
          <w:sz w:val="28"/>
        </w:rPr>
        <w:t>Выводы по 1 главе</w:t>
      </w:r>
    </w:p>
    <w:p w:rsidR="00D31E2B" w:rsidRPr="00445F3F" w:rsidRDefault="0086472D" w:rsidP="00CD5F88">
      <w:pPr>
        <w:suppressAutoHyphens/>
        <w:spacing w:line="360" w:lineRule="auto"/>
        <w:rPr>
          <w:sz w:val="28"/>
          <w:szCs w:val="28"/>
        </w:rPr>
      </w:pPr>
      <w:r w:rsidRPr="00445F3F">
        <w:rPr>
          <w:sz w:val="28"/>
          <w:szCs w:val="28"/>
        </w:rPr>
        <w:t xml:space="preserve">2. Анализ производственно – хозяйственной деятельности и финансовой деятельности торгового предприятия ОАО </w:t>
      </w:r>
      <w:r w:rsidR="00445F3F" w:rsidRPr="00445F3F">
        <w:rPr>
          <w:sz w:val="28"/>
          <w:szCs w:val="28"/>
        </w:rPr>
        <w:t>"</w:t>
      </w:r>
      <w:r w:rsidRPr="00445F3F">
        <w:rPr>
          <w:sz w:val="28"/>
          <w:szCs w:val="28"/>
        </w:rPr>
        <w:t>Группа SEB</w:t>
      </w:r>
      <w:r w:rsidR="00445F3F" w:rsidRPr="00445F3F">
        <w:rPr>
          <w:sz w:val="28"/>
          <w:szCs w:val="28"/>
        </w:rPr>
        <w:t>"</w:t>
      </w:r>
      <w:r w:rsidRPr="00445F3F">
        <w:rPr>
          <w:sz w:val="28"/>
          <w:szCs w:val="28"/>
        </w:rPr>
        <w:t xml:space="preserve"> специализирующегося на продаже бытовой техники</w:t>
      </w:r>
    </w:p>
    <w:p w:rsidR="00D31E2B" w:rsidRPr="00445F3F" w:rsidRDefault="0086472D" w:rsidP="00CD5F88">
      <w:pPr>
        <w:suppressAutoHyphens/>
        <w:spacing w:line="360" w:lineRule="auto"/>
        <w:rPr>
          <w:sz w:val="28"/>
          <w:szCs w:val="28"/>
        </w:rPr>
      </w:pPr>
      <w:r w:rsidRPr="00445F3F">
        <w:rPr>
          <w:sz w:val="28"/>
          <w:szCs w:val="28"/>
        </w:rPr>
        <w:t>2.1</w:t>
      </w:r>
      <w:r w:rsidR="00D31E2B" w:rsidRPr="00445F3F">
        <w:rPr>
          <w:sz w:val="28"/>
          <w:szCs w:val="28"/>
        </w:rPr>
        <w:t xml:space="preserve"> Общая характеристика ОАО </w:t>
      </w:r>
      <w:r w:rsidR="00445F3F" w:rsidRPr="00445F3F">
        <w:rPr>
          <w:sz w:val="28"/>
          <w:szCs w:val="28"/>
        </w:rPr>
        <w:t>"</w:t>
      </w:r>
      <w:r w:rsidR="00D31E2B" w:rsidRPr="00445F3F">
        <w:rPr>
          <w:sz w:val="28"/>
          <w:szCs w:val="28"/>
        </w:rPr>
        <w:t>Группы SEB</w:t>
      </w:r>
      <w:r w:rsidR="00445F3F" w:rsidRPr="00445F3F">
        <w:rPr>
          <w:sz w:val="28"/>
          <w:szCs w:val="28"/>
        </w:rPr>
        <w:t>"</w:t>
      </w:r>
    </w:p>
    <w:p w:rsidR="00D31E2B" w:rsidRPr="00445F3F" w:rsidRDefault="0086472D" w:rsidP="00CD5F88">
      <w:pPr>
        <w:suppressAutoHyphens/>
        <w:spacing w:line="360" w:lineRule="auto"/>
        <w:rPr>
          <w:sz w:val="28"/>
          <w:szCs w:val="28"/>
        </w:rPr>
      </w:pPr>
      <w:r w:rsidRPr="00445F3F">
        <w:rPr>
          <w:sz w:val="28"/>
          <w:szCs w:val="28"/>
        </w:rPr>
        <w:t>2.2</w:t>
      </w:r>
      <w:r w:rsidR="00D31E2B" w:rsidRPr="00445F3F">
        <w:rPr>
          <w:sz w:val="28"/>
          <w:szCs w:val="28"/>
        </w:rPr>
        <w:t xml:space="preserve"> Организационная структура компании</w:t>
      </w:r>
    </w:p>
    <w:p w:rsidR="00D31E2B" w:rsidRPr="00445F3F" w:rsidRDefault="0086472D" w:rsidP="00CD5F88">
      <w:pPr>
        <w:suppressAutoHyphens/>
        <w:spacing w:line="360" w:lineRule="auto"/>
        <w:rPr>
          <w:sz w:val="28"/>
          <w:szCs w:val="28"/>
        </w:rPr>
      </w:pPr>
      <w:r w:rsidRPr="00445F3F">
        <w:rPr>
          <w:sz w:val="28"/>
          <w:szCs w:val="28"/>
        </w:rPr>
        <w:t>2.3</w:t>
      </w:r>
      <w:r w:rsidR="00D31E2B" w:rsidRPr="00445F3F">
        <w:rPr>
          <w:sz w:val="28"/>
          <w:szCs w:val="28"/>
        </w:rPr>
        <w:t xml:space="preserve"> Характеристика рынка бытовой техники</w:t>
      </w:r>
    </w:p>
    <w:p w:rsidR="00D31E2B" w:rsidRPr="00445F3F" w:rsidRDefault="0086472D" w:rsidP="00CD5F88">
      <w:pPr>
        <w:suppressAutoHyphens/>
        <w:spacing w:line="360" w:lineRule="auto"/>
        <w:rPr>
          <w:sz w:val="28"/>
          <w:szCs w:val="28"/>
        </w:rPr>
      </w:pPr>
      <w:r w:rsidRPr="00445F3F">
        <w:rPr>
          <w:sz w:val="28"/>
          <w:szCs w:val="28"/>
        </w:rPr>
        <w:t>2.4</w:t>
      </w:r>
      <w:r w:rsidR="00D31E2B" w:rsidRPr="00445F3F">
        <w:rPr>
          <w:sz w:val="28"/>
          <w:szCs w:val="28"/>
        </w:rPr>
        <w:t xml:space="preserve"> Анализ финансовой деятельности торгового предприятии</w:t>
      </w:r>
    </w:p>
    <w:p w:rsidR="00D31E2B" w:rsidRPr="00445F3F" w:rsidRDefault="0086472D" w:rsidP="00CD5F88">
      <w:pPr>
        <w:suppressAutoHyphens/>
        <w:spacing w:line="360" w:lineRule="auto"/>
        <w:rPr>
          <w:sz w:val="28"/>
          <w:szCs w:val="28"/>
        </w:rPr>
      </w:pPr>
      <w:r w:rsidRPr="00445F3F">
        <w:rPr>
          <w:sz w:val="28"/>
          <w:szCs w:val="28"/>
        </w:rPr>
        <w:t>Выводы по 2 главе</w:t>
      </w:r>
    </w:p>
    <w:p w:rsidR="00D31E2B" w:rsidRPr="00445F3F" w:rsidRDefault="00D31E2B" w:rsidP="00CD5F88">
      <w:pPr>
        <w:suppressAutoHyphens/>
        <w:spacing w:line="360" w:lineRule="auto"/>
        <w:rPr>
          <w:sz w:val="28"/>
          <w:szCs w:val="28"/>
        </w:rPr>
      </w:pPr>
      <w:r w:rsidRPr="00445F3F">
        <w:rPr>
          <w:sz w:val="28"/>
          <w:szCs w:val="28"/>
        </w:rPr>
        <w:t>3.</w:t>
      </w:r>
      <w:r w:rsidR="0086472D" w:rsidRPr="00445F3F">
        <w:rPr>
          <w:sz w:val="28"/>
          <w:szCs w:val="28"/>
        </w:rPr>
        <w:t xml:space="preserve"> Разработка предложений по совершенствованию управления деятельностью торгового предприятия</w:t>
      </w:r>
    </w:p>
    <w:p w:rsidR="000B3172" w:rsidRPr="00445F3F" w:rsidRDefault="0086472D" w:rsidP="00CD5F88">
      <w:pPr>
        <w:suppressAutoHyphens/>
        <w:spacing w:line="360" w:lineRule="auto"/>
        <w:rPr>
          <w:sz w:val="28"/>
          <w:szCs w:val="28"/>
        </w:rPr>
      </w:pPr>
      <w:r w:rsidRPr="00445F3F">
        <w:rPr>
          <w:sz w:val="28"/>
          <w:szCs w:val="28"/>
        </w:rPr>
        <w:t>Выводы по 3 главе</w:t>
      </w:r>
    </w:p>
    <w:p w:rsidR="000B3172" w:rsidRPr="00445F3F" w:rsidRDefault="0086472D" w:rsidP="00CD5F88">
      <w:pPr>
        <w:suppressAutoHyphens/>
        <w:spacing w:line="360" w:lineRule="auto"/>
        <w:rPr>
          <w:sz w:val="28"/>
          <w:szCs w:val="28"/>
        </w:rPr>
      </w:pPr>
      <w:r w:rsidRPr="00445F3F">
        <w:rPr>
          <w:sz w:val="28"/>
          <w:szCs w:val="28"/>
        </w:rPr>
        <w:t>Заключение</w:t>
      </w:r>
    </w:p>
    <w:p w:rsidR="00C15A45" w:rsidRPr="00445F3F" w:rsidRDefault="0086472D" w:rsidP="00CD5F88">
      <w:pPr>
        <w:suppressAutoHyphens/>
        <w:spacing w:line="360" w:lineRule="auto"/>
        <w:rPr>
          <w:sz w:val="28"/>
          <w:szCs w:val="28"/>
        </w:rPr>
      </w:pPr>
      <w:r w:rsidRPr="00445F3F">
        <w:rPr>
          <w:sz w:val="28"/>
          <w:szCs w:val="28"/>
        </w:rPr>
        <w:t>Список используемой литературы</w:t>
      </w:r>
    </w:p>
    <w:p w:rsidR="0086472D" w:rsidRPr="00445F3F" w:rsidRDefault="0086472D" w:rsidP="00CD5F88">
      <w:pPr>
        <w:suppressAutoHyphens/>
        <w:spacing w:line="360" w:lineRule="auto"/>
        <w:rPr>
          <w:sz w:val="28"/>
          <w:szCs w:val="28"/>
        </w:rPr>
      </w:pPr>
    </w:p>
    <w:p w:rsidR="00DC3820" w:rsidRPr="00445F3F" w:rsidRDefault="0086472D" w:rsidP="00445F3F">
      <w:pPr>
        <w:suppressAutoHyphens/>
        <w:spacing w:line="360" w:lineRule="auto"/>
        <w:ind w:firstLine="709"/>
        <w:jc w:val="both"/>
        <w:rPr>
          <w:sz w:val="28"/>
          <w:szCs w:val="28"/>
        </w:rPr>
      </w:pPr>
      <w:r w:rsidRPr="00445F3F">
        <w:rPr>
          <w:sz w:val="28"/>
          <w:szCs w:val="28"/>
        </w:rPr>
        <w:br w:type="page"/>
        <w:t>Введение</w:t>
      </w:r>
    </w:p>
    <w:p w:rsidR="0086472D" w:rsidRPr="00445F3F" w:rsidRDefault="0086472D" w:rsidP="00445F3F">
      <w:pPr>
        <w:suppressAutoHyphens/>
        <w:spacing w:line="360" w:lineRule="auto"/>
        <w:ind w:firstLine="709"/>
        <w:jc w:val="both"/>
        <w:rPr>
          <w:sz w:val="28"/>
          <w:szCs w:val="28"/>
        </w:rPr>
      </w:pPr>
    </w:p>
    <w:p w:rsidR="00445F3F" w:rsidRPr="00445F3F" w:rsidRDefault="00DC3820" w:rsidP="00445F3F">
      <w:pPr>
        <w:suppressAutoHyphens/>
        <w:spacing w:line="360" w:lineRule="auto"/>
        <w:ind w:firstLine="709"/>
        <w:jc w:val="both"/>
        <w:rPr>
          <w:sz w:val="28"/>
          <w:szCs w:val="28"/>
        </w:rPr>
      </w:pPr>
      <w:r w:rsidRPr="00445F3F">
        <w:rPr>
          <w:sz w:val="28"/>
          <w:szCs w:val="28"/>
        </w:rPr>
        <w:t>В настоящее время направленность торговой деятельности любой фирмы стала более разносторонней и сложной в виду огромного разнообразия товаров и желаний покупателя. В рыночной экономике выживают, как известно, те фирмы, чья продукция, работы, услуги находят сбыт. Необходимость оперативного реагирования на конъюнктуру рынка и быстро меняющуюся экономическую ситуацию требует перестройки внутренней микроэкономики предприятия, постановки управленческого учета, оптимизации процессов управления.</w:t>
      </w:r>
    </w:p>
    <w:p w:rsidR="00445F3F" w:rsidRPr="00445F3F" w:rsidRDefault="00DC3820" w:rsidP="00445F3F">
      <w:pPr>
        <w:suppressAutoHyphens/>
        <w:spacing w:line="360" w:lineRule="auto"/>
        <w:ind w:firstLine="709"/>
        <w:jc w:val="both"/>
        <w:rPr>
          <w:sz w:val="28"/>
          <w:szCs w:val="28"/>
        </w:rPr>
      </w:pPr>
      <w:r w:rsidRPr="00445F3F">
        <w:rPr>
          <w:sz w:val="28"/>
          <w:szCs w:val="28"/>
        </w:rPr>
        <w:t>В условиях рыночных отношений обеспечить современному предприятию эффективное функционирование и конкурентные преимущества может только эффективная система управления его экономической деятельностью.</w:t>
      </w:r>
    </w:p>
    <w:p w:rsidR="00445F3F" w:rsidRPr="00445F3F" w:rsidRDefault="00DC3820" w:rsidP="00445F3F">
      <w:pPr>
        <w:suppressAutoHyphens/>
        <w:spacing w:line="360" w:lineRule="auto"/>
        <w:ind w:firstLine="709"/>
        <w:jc w:val="both"/>
        <w:rPr>
          <w:sz w:val="28"/>
          <w:szCs w:val="28"/>
        </w:rPr>
      </w:pPr>
      <w:r w:rsidRPr="00445F3F">
        <w:rPr>
          <w:sz w:val="28"/>
          <w:szCs w:val="28"/>
        </w:rPr>
        <w:t>Сегодня предприятие само должно определять и прогнозировать параметры внешней среды, ассортимент продукции и услуг, цены, поставщиков, рынки сбыта и многое другое, уметь быстро, а главное правильно реагировать на любые изменения во внешней и внутренней среде, и в соответствии с ними корректировать свою деятельность. А это означает, что руководство предприятия всегда должно искать новые оригинальные ходы в управлении.</w:t>
      </w:r>
    </w:p>
    <w:p w:rsidR="005618C6" w:rsidRPr="00445F3F" w:rsidRDefault="005618C6" w:rsidP="00445F3F">
      <w:pPr>
        <w:suppressAutoHyphens/>
        <w:spacing w:line="360" w:lineRule="auto"/>
        <w:ind w:firstLine="709"/>
        <w:jc w:val="both"/>
        <w:rPr>
          <w:sz w:val="28"/>
          <w:szCs w:val="28"/>
        </w:rPr>
      </w:pPr>
      <w:r w:rsidRPr="00445F3F">
        <w:rPr>
          <w:sz w:val="28"/>
          <w:szCs w:val="28"/>
        </w:rPr>
        <w:t>Актуальность темы управления торговым предприятием объясняется, в частности, двумя обстоятельствами:</w:t>
      </w:r>
    </w:p>
    <w:p w:rsidR="00445F3F" w:rsidRPr="00445F3F" w:rsidRDefault="005618C6" w:rsidP="00445F3F">
      <w:pPr>
        <w:numPr>
          <w:ilvl w:val="0"/>
          <w:numId w:val="32"/>
        </w:numPr>
        <w:suppressAutoHyphens/>
        <w:spacing w:line="360" w:lineRule="auto"/>
        <w:ind w:left="0" w:firstLine="709"/>
        <w:jc w:val="both"/>
        <w:rPr>
          <w:sz w:val="28"/>
          <w:szCs w:val="28"/>
        </w:rPr>
      </w:pPr>
      <w:r w:rsidRPr="00445F3F">
        <w:rPr>
          <w:sz w:val="28"/>
          <w:szCs w:val="28"/>
        </w:rPr>
        <w:t>высоким уровнем конкуренции и, следовательно, высокими требованиями к "маневренности" предприятия,</w:t>
      </w:r>
    </w:p>
    <w:p w:rsidR="005618C6" w:rsidRPr="00445F3F" w:rsidRDefault="005618C6" w:rsidP="00445F3F">
      <w:pPr>
        <w:numPr>
          <w:ilvl w:val="0"/>
          <w:numId w:val="32"/>
        </w:numPr>
        <w:suppressAutoHyphens/>
        <w:spacing w:line="360" w:lineRule="auto"/>
        <w:ind w:left="0" w:firstLine="709"/>
        <w:jc w:val="both"/>
        <w:rPr>
          <w:sz w:val="28"/>
          <w:szCs w:val="28"/>
        </w:rPr>
      </w:pPr>
      <w:r w:rsidRPr="00445F3F">
        <w:rPr>
          <w:sz w:val="28"/>
          <w:szCs w:val="28"/>
        </w:rPr>
        <w:t>низким уровнем маржин</w:t>
      </w:r>
      <w:r w:rsidR="00655BD0" w:rsidRPr="00445F3F">
        <w:rPr>
          <w:sz w:val="28"/>
          <w:szCs w:val="28"/>
        </w:rPr>
        <w:t>ального дохода в сфере оптовой</w:t>
      </w:r>
      <w:r w:rsidRPr="00445F3F">
        <w:rPr>
          <w:sz w:val="28"/>
          <w:szCs w:val="28"/>
        </w:rPr>
        <w:t xml:space="preserve"> торговли и, следовательно, сильными ограничениями при распределении средств на управление.</w:t>
      </w:r>
    </w:p>
    <w:p w:rsidR="00445F3F" w:rsidRPr="00445F3F" w:rsidRDefault="00DC3820" w:rsidP="00445F3F">
      <w:pPr>
        <w:suppressAutoHyphens/>
        <w:spacing w:line="360" w:lineRule="auto"/>
        <w:ind w:firstLine="709"/>
        <w:jc w:val="both"/>
        <w:rPr>
          <w:sz w:val="28"/>
          <w:szCs w:val="28"/>
        </w:rPr>
      </w:pPr>
      <w:r w:rsidRPr="00445F3F">
        <w:rPr>
          <w:sz w:val="28"/>
          <w:szCs w:val="28"/>
        </w:rPr>
        <w:t>Целью дипломной</w:t>
      </w:r>
      <w:r w:rsidR="00445F3F" w:rsidRPr="00445F3F">
        <w:rPr>
          <w:sz w:val="28"/>
          <w:szCs w:val="28"/>
        </w:rPr>
        <w:t xml:space="preserve"> </w:t>
      </w:r>
      <w:r w:rsidRPr="00445F3F">
        <w:rPr>
          <w:sz w:val="28"/>
          <w:szCs w:val="28"/>
        </w:rPr>
        <w:t>работы является комплексное исследование управления в торговом предприятии.</w:t>
      </w:r>
    </w:p>
    <w:p w:rsidR="00445F3F" w:rsidRPr="00445F3F" w:rsidRDefault="00DC3820" w:rsidP="00445F3F">
      <w:pPr>
        <w:suppressAutoHyphens/>
        <w:spacing w:line="360" w:lineRule="auto"/>
        <w:ind w:firstLine="709"/>
        <w:jc w:val="both"/>
        <w:rPr>
          <w:sz w:val="28"/>
          <w:szCs w:val="28"/>
        </w:rPr>
      </w:pPr>
      <w:r w:rsidRPr="00445F3F">
        <w:rPr>
          <w:sz w:val="28"/>
          <w:szCs w:val="28"/>
        </w:rPr>
        <w:t>Для реализации цели в работе решены следующие задачи:</w:t>
      </w:r>
    </w:p>
    <w:p w:rsidR="00445F3F" w:rsidRPr="00445F3F" w:rsidRDefault="00DC3820" w:rsidP="00445F3F">
      <w:pPr>
        <w:suppressAutoHyphens/>
        <w:spacing w:line="360" w:lineRule="auto"/>
        <w:ind w:firstLine="709"/>
        <w:jc w:val="both"/>
        <w:rPr>
          <w:sz w:val="28"/>
          <w:szCs w:val="28"/>
        </w:rPr>
      </w:pPr>
      <w:r w:rsidRPr="00445F3F">
        <w:rPr>
          <w:sz w:val="28"/>
          <w:szCs w:val="28"/>
        </w:rPr>
        <w:t>- проведено теоретическое исследование управления на предприятии;</w:t>
      </w:r>
    </w:p>
    <w:p w:rsidR="00445F3F" w:rsidRPr="00445F3F" w:rsidRDefault="00DC3820" w:rsidP="00445F3F">
      <w:pPr>
        <w:suppressAutoHyphens/>
        <w:spacing w:line="360" w:lineRule="auto"/>
        <w:ind w:firstLine="709"/>
        <w:jc w:val="both"/>
        <w:rPr>
          <w:sz w:val="28"/>
          <w:szCs w:val="28"/>
        </w:rPr>
      </w:pPr>
      <w:r w:rsidRPr="00445F3F">
        <w:rPr>
          <w:sz w:val="28"/>
          <w:szCs w:val="28"/>
        </w:rPr>
        <w:t>- рассмотрена специфика управления торговым предприятием;</w:t>
      </w:r>
    </w:p>
    <w:p w:rsidR="00445F3F" w:rsidRPr="00445F3F" w:rsidRDefault="00DC3820" w:rsidP="00445F3F">
      <w:pPr>
        <w:suppressAutoHyphens/>
        <w:spacing w:line="360" w:lineRule="auto"/>
        <w:ind w:firstLine="709"/>
        <w:jc w:val="both"/>
        <w:rPr>
          <w:sz w:val="28"/>
          <w:szCs w:val="28"/>
        </w:rPr>
      </w:pPr>
      <w:r w:rsidRPr="00445F3F">
        <w:rPr>
          <w:sz w:val="28"/>
          <w:szCs w:val="28"/>
        </w:rPr>
        <w:t>- проведен анализ управления в конкретной торговой организации.</w:t>
      </w:r>
    </w:p>
    <w:p w:rsidR="00DC3820" w:rsidRPr="00445F3F" w:rsidRDefault="00DC3820" w:rsidP="00445F3F">
      <w:pPr>
        <w:suppressAutoHyphens/>
        <w:spacing w:line="360" w:lineRule="auto"/>
        <w:ind w:firstLine="709"/>
        <w:jc w:val="both"/>
        <w:rPr>
          <w:sz w:val="28"/>
          <w:szCs w:val="28"/>
        </w:rPr>
      </w:pPr>
      <w:r w:rsidRPr="00445F3F">
        <w:rPr>
          <w:sz w:val="28"/>
          <w:szCs w:val="28"/>
        </w:rPr>
        <w:t>- предложены мероприятия по эффективности управления.</w:t>
      </w:r>
    </w:p>
    <w:p w:rsidR="00655BD0" w:rsidRPr="00445F3F" w:rsidRDefault="00655BD0" w:rsidP="00445F3F">
      <w:pPr>
        <w:suppressAutoHyphens/>
        <w:spacing w:line="360" w:lineRule="auto"/>
        <w:ind w:firstLine="709"/>
        <w:jc w:val="both"/>
        <w:rPr>
          <w:sz w:val="28"/>
          <w:szCs w:val="28"/>
        </w:rPr>
      </w:pPr>
      <w:r w:rsidRPr="00445F3F">
        <w:rPr>
          <w:sz w:val="28"/>
          <w:szCs w:val="28"/>
        </w:rPr>
        <w:t>В данной дипломной работе рассматриваются различные методы управления торговым предприятием, вопросы по принятию управленческого решения. Важность управленческой информации, её передача и хранение. Рассматривается организация кадровой работы на предприятии.</w:t>
      </w:r>
      <w:r w:rsidR="00441BF2" w:rsidRPr="00445F3F">
        <w:rPr>
          <w:sz w:val="28"/>
          <w:szCs w:val="28"/>
        </w:rPr>
        <w:t xml:space="preserve"> Управление оптовыми продажами.</w:t>
      </w:r>
    </w:p>
    <w:p w:rsidR="00655BD0" w:rsidRPr="00445F3F" w:rsidRDefault="00655BD0" w:rsidP="00445F3F">
      <w:pPr>
        <w:suppressAutoHyphens/>
        <w:spacing w:line="360" w:lineRule="auto"/>
        <w:ind w:firstLine="709"/>
        <w:jc w:val="both"/>
        <w:rPr>
          <w:sz w:val="28"/>
          <w:szCs w:val="28"/>
        </w:rPr>
      </w:pPr>
      <w:r w:rsidRPr="00445F3F">
        <w:rPr>
          <w:sz w:val="28"/>
          <w:szCs w:val="28"/>
        </w:rPr>
        <w:t>Производится анализ производственно-хозяйственной и финансовой деятельности торгового предприятия, специализирующегося на продаже бытовой техники</w:t>
      </w:r>
      <w:r w:rsidR="00441BF2" w:rsidRPr="00445F3F">
        <w:rPr>
          <w:sz w:val="28"/>
          <w:szCs w:val="28"/>
        </w:rPr>
        <w:t>. Анализируется рынок бытовой техники в целом.</w:t>
      </w:r>
    </w:p>
    <w:p w:rsidR="00441BF2" w:rsidRPr="00445F3F" w:rsidRDefault="00441BF2" w:rsidP="00445F3F">
      <w:pPr>
        <w:suppressAutoHyphens/>
        <w:spacing w:line="360" w:lineRule="auto"/>
        <w:ind w:firstLine="709"/>
        <w:jc w:val="both"/>
        <w:rPr>
          <w:sz w:val="28"/>
          <w:szCs w:val="28"/>
        </w:rPr>
      </w:pPr>
      <w:r w:rsidRPr="00445F3F">
        <w:rPr>
          <w:sz w:val="28"/>
          <w:szCs w:val="28"/>
        </w:rPr>
        <w:t>Разрабатываются предложения по совершенствованию управления деятельностью торгового предприятия, а также по управ</w:t>
      </w:r>
      <w:r w:rsidR="00622BA7" w:rsidRPr="00445F3F">
        <w:rPr>
          <w:sz w:val="28"/>
          <w:szCs w:val="28"/>
        </w:rPr>
        <w:t>л</w:t>
      </w:r>
      <w:r w:rsidRPr="00445F3F">
        <w:rPr>
          <w:sz w:val="28"/>
          <w:szCs w:val="28"/>
        </w:rPr>
        <w:t>ению товарооборотом. Производится прог</w:t>
      </w:r>
      <w:r w:rsidR="00622BA7" w:rsidRPr="00445F3F">
        <w:rPr>
          <w:sz w:val="28"/>
          <w:szCs w:val="28"/>
        </w:rPr>
        <w:t>ноз товарооборота на 2010 год.</w:t>
      </w:r>
    </w:p>
    <w:p w:rsidR="00622BA7" w:rsidRPr="00445F3F" w:rsidRDefault="00622BA7" w:rsidP="00445F3F">
      <w:pPr>
        <w:suppressAutoHyphens/>
        <w:spacing w:line="360" w:lineRule="auto"/>
        <w:ind w:firstLine="709"/>
        <w:jc w:val="both"/>
        <w:rPr>
          <w:sz w:val="28"/>
          <w:szCs w:val="28"/>
        </w:rPr>
      </w:pPr>
      <w:r w:rsidRPr="00445F3F">
        <w:rPr>
          <w:sz w:val="28"/>
          <w:szCs w:val="28"/>
        </w:rPr>
        <w:t>В условиях конкурентной борьбы фирме необходимо выделять свое предложение из множества других предложений фирм-конкурентов, инструментом для этого является комплекс методов стимулирования сбыта</w:t>
      </w:r>
      <w:r w:rsidR="0086472D" w:rsidRPr="00445F3F">
        <w:rPr>
          <w:sz w:val="28"/>
          <w:szCs w:val="28"/>
        </w:rPr>
        <w:t xml:space="preserve"> который представлен в 3 г</w:t>
      </w:r>
      <w:r w:rsidRPr="00445F3F">
        <w:rPr>
          <w:sz w:val="28"/>
          <w:szCs w:val="28"/>
        </w:rPr>
        <w:t>лаве.</w:t>
      </w:r>
    </w:p>
    <w:p w:rsidR="00DC3820" w:rsidRPr="00445F3F" w:rsidRDefault="00DC3820" w:rsidP="00445F3F">
      <w:pPr>
        <w:shd w:val="clear" w:color="auto" w:fill="FFFFFF"/>
        <w:suppressAutoHyphens/>
        <w:autoSpaceDE w:val="0"/>
        <w:autoSpaceDN w:val="0"/>
        <w:adjustRightInd w:val="0"/>
        <w:spacing w:line="360" w:lineRule="auto"/>
        <w:ind w:firstLine="709"/>
        <w:jc w:val="both"/>
        <w:rPr>
          <w:sz w:val="28"/>
          <w:szCs w:val="28"/>
        </w:rPr>
      </w:pPr>
    </w:p>
    <w:p w:rsidR="00DC3820" w:rsidRPr="00445F3F" w:rsidRDefault="0086472D" w:rsidP="00445F3F">
      <w:pPr>
        <w:shd w:val="clear" w:color="auto" w:fill="FFFFFF"/>
        <w:suppressAutoHyphens/>
        <w:autoSpaceDE w:val="0"/>
        <w:autoSpaceDN w:val="0"/>
        <w:adjustRightInd w:val="0"/>
        <w:spacing w:line="360" w:lineRule="auto"/>
        <w:ind w:firstLine="709"/>
        <w:jc w:val="both"/>
        <w:rPr>
          <w:bCs/>
          <w:sz w:val="28"/>
        </w:rPr>
      </w:pPr>
      <w:r w:rsidRPr="00445F3F">
        <w:rPr>
          <w:sz w:val="28"/>
        </w:rPr>
        <w:br w:type="page"/>
      </w:r>
      <w:r w:rsidR="005A20AE" w:rsidRPr="00445F3F">
        <w:rPr>
          <w:sz w:val="28"/>
        </w:rPr>
        <w:t>1.</w:t>
      </w:r>
      <w:r w:rsidR="008D2E8F" w:rsidRPr="00445F3F">
        <w:rPr>
          <w:bCs/>
          <w:sz w:val="28"/>
        </w:rPr>
        <w:t xml:space="preserve"> </w:t>
      </w:r>
      <w:r w:rsidRPr="00445F3F">
        <w:rPr>
          <w:bCs/>
          <w:sz w:val="28"/>
        </w:rPr>
        <w:t>Теоретические и методические положения управления деятельностью предприятия</w:t>
      </w:r>
    </w:p>
    <w:p w:rsidR="0086472D" w:rsidRPr="00445F3F" w:rsidRDefault="0086472D" w:rsidP="00445F3F">
      <w:pPr>
        <w:shd w:val="clear" w:color="auto" w:fill="FFFFFF"/>
        <w:suppressAutoHyphens/>
        <w:autoSpaceDE w:val="0"/>
        <w:autoSpaceDN w:val="0"/>
        <w:adjustRightInd w:val="0"/>
        <w:spacing w:line="360" w:lineRule="auto"/>
        <w:ind w:firstLine="709"/>
        <w:jc w:val="both"/>
        <w:rPr>
          <w:bCs/>
          <w:sz w:val="28"/>
        </w:rPr>
      </w:pPr>
    </w:p>
    <w:p w:rsidR="00DC3820" w:rsidRPr="00445F3F" w:rsidRDefault="00DC3820" w:rsidP="00445F3F">
      <w:pPr>
        <w:shd w:val="clear" w:color="auto" w:fill="FFFFFF"/>
        <w:suppressAutoHyphens/>
        <w:autoSpaceDE w:val="0"/>
        <w:autoSpaceDN w:val="0"/>
        <w:adjustRightInd w:val="0"/>
        <w:spacing w:line="360" w:lineRule="auto"/>
        <w:ind w:firstLine="709"/>
        <w:jc w:val="both"/>
        <w:rPr>
          <w:bCs/>
          <w:sz w:val="28"/>
        </w:rPr>
      </w:pPr>
      <w:r w:rsidRPr="00445F3F">
        <w:rPr>
          <w:sz w:val="28"/>
        </w:rPr>
        <w:t>1.</w:t>
      </w:r>
      <w:r w:rsidR="0086472D" w:rsidRPr="00445F3F">
        <w:rPr>
          <w:bCs/>
          <w:sz w:val="28"/>
        </w:rPr>
        <w:t xml:space="preserve">1 </w:t>
      </w:r>
      <w:r w:rsidRPr="00445F3F">
        <w:rPr>
          <w:bCs/>
          <w:sz w:val="28"/>
        </w:rPr>
        <w:t>Технология управления торговым предприятием</w:t>
      </w:r>
    </w:p>
    <w:p w:rsidR="0086472D" w:rsidRPr="00445F3F" w:rsidRDefault="0086472D" w:rsidP="00445F3F">
      <w:pPr>
        <w:shd w:val="clear" w:color="auto" w:fill="FFFFFF"/>
        <w:suppressAutoHyphens/>
        <w:autoSpaceDE w:val="0"/>
        <w:autoSpaceDN w:val="0"/>
        <w:adjustRightInd w:val="0"/>
        <w:spacing w:line="360" w:lineRule="auto"/>
        <w:ind w:firstLine="709"/>
        <w:jc w:val="both"/>
        <w:rPr>
          <w:bCs/>
          <w:sz w:val="28"/>
        </w:rPr>
      </w:pP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Процесс управления представляет собой ход реализации управляющей системой функций управления. В отличие от структуры, характеризующей статику управления, процесс управления характеризует ее динамику. Организацией процесса управления определяется порядок взаимодействия между управляющими и управляемыми звеньями системы.</w:t>
      </w:r>
    </w:p>
    <w:p w:rsidR="005A20AE"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Управленческие работы представляют собой процедуры, составляющие процесс управления. Они складываются из отдельных операций, выполняемых в определенной последовательности участниками процесса управления. Состав управленческих работ, необходимых для реализации тех или иных функций управления, и порядок их выполнения определяют технологию управления. Таким образом, технология управления — это система информационных, логических, вычислительных, организационных операций, выполняемых руководителями, специалистами и техническими исполнителями.</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Цикл процесса управления состоит из отдельных этапов:</w:t>
      </w:r>
    </w:p>
    <w:p w:rsidR="008D2E8F" w:rsidRPr="00445F3F" w:rsidRDefault="008D2E8F" w:rsidP="00445F3F">
      <w:pPr>
        <w:numPr>
          <w:ilvl w:val="0"/>
          <w:numId w:val="2"/>
        </w:numPr>
        <w:shd w:val="clear" w:color="auto" w:fill="FFFFFF"/>
        <w:tabs>
          <w:tab w:val="left" w:pos="528"/>
        </w:tabs>
        <w:suppressAutoHyphens/>
        <w:autoSpaceDE w:val="0"/>
        <w:autoSpaceDN w:val="0"/>
        <w:adjustRightInd w:val="0"/>
        <w:spacing w:after="72" w:line="360" w:lineRule="auto"/>
        <w:ind w:firstLine="709"/>
        <w:jc w:val="both"/>
        <w:rPr>
          <w:sz w:val="28"/>
        </w:rPr>
      </w:pPr>
      <w:r w:rsidRPr="00445F3F">
        <w:rPr>
          <w:sz w:val="28"/>
        </w:rPr>
        <w:t>Информационный этап — поиск, сбор, передача, обработка, хранение информации. Осуществляется специалистами и техническими исполнителями.</w:t>
      </w:r>
    </w:p>
    <w:p w:rsidR="008D2E8F" w:rsidRPr="00445F3F" w:rsidRDefault="008D2E8F" w:rsidP="00445F3F">
      <w:pPr>
        <w:numPr>
          <w:ilvl w:val="0"/>
          <w:numId w:val="2"/>
        </w:numPr>
        <w:shd w:val="clear" w:color="auto" w:fill="FFFFFF"/>
        <w:tabs>
          <w:tab w:val="left" w:pos="528"/>
        </w:tabs>
        <w:suppressAutoHyphens/>
        <w:autoSpaceDE w:val="0"/>
        <w:autoSpaceDN w:val="0"/>
        <w:adjustRightInd w:val="0"/>
        <w:spacing w:after="72" w:line="360" w:lineRule="auto"/>
        <w:ind w:firstLine="709"/>
        <w:jc w:val="both"/>
        <w:rPr>
          <w:sz w:val="28"/>
        </w:rPr>
      </w:pPr>
      <w:r w:rsidRPr="00445F3F">
        <w:rPr>
          <w:sz w:val="28"/>
        </w:rPr>
        <w:t>Принятие решения — выявление, формулировка, обоснование проблемы, подготовка решения по организационным, экономическим, технологическим и другим проблемам. Осуществляется руководителями и специалистами.</w:t>
      </w:r>
    </w:p>
    <w:p w:rsidR="008D2E8F" w:rsidRPr="00445F3F" w:rsidRDefault="008D2E8F" w:rsidP="00445F3F">
      <w:pPr>
        <w:numPr>
          <w:ilvl w:val="0"/>
          <w:numId w:val="2"/>
        </w:numPr>
        <w:shd w:val="clear" w:color="auto" w:fill="FFFFFF"/>
        <w:tabs>
          <w:tab w:val="left" w:pos="528"/>
        </w:tabs>
        <w:suppressAutoHyphens/>
        <w:autoSpaceDE w:val="0"/>
        <w:autoSpaceDN w:val="0"/>
        <w:adjustRightInd w:val="0"/>
        <w:spacing w:after="72" w:line="360" w:lineRule="auto"/>
        <w:ind w:firstLine="709"/>
        <w:jc w:val="both"/>
        <w:rPr>
          <w:sz w:val="28"/>
        </w:rPr>
      </w:pPr>
      <w:r w:rsidRPr="00445F3F">
        <w:rPr>
          <w:sz w:val="28"/>
        </w:rPr>
        <w:t>Организационный — подбор и расстановка кадров, инструктаж, доведение задания до исполнит</w:t>
      </w:r>
      <w:r w:rsidR="009C6769" w:rsidRPr="00445F3F">
        <w:rPr>
          <w:sz w:val="28"/>
        </w:rPr>
        <w:t>еля, планирование, организация, регулирование</w:t>
      </w:r>
      <w:r w:rsidRPr="00445F3F">
        <w:rPr>
          <w:sz w:val="28"/>
        </w:rPr>
        <w:t>, координация, мотивация, контроль исполнения. Осуществляется руководителями и специалистами.</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Все перечисленные этапы присутствуют на любом уровне управления. Основным этапом является принятие решения, так как именно он определяет качество управления.</w:t>
      </w:r>
    </w:p>
    <w:p w:rsidR="0086472D" w:rsidRPr="00445F3F" w:rsidRDefault="0086472D" w:rsidP="00445F3F">
      <w:pPr>
        <w:shd w:val="clear" w:color="auto" w:fill="FFFFFF"/>
        <w:suppressAutoHyphens/>
        <w:autoSpaceDE w:val="0"/>
        <w:autoSpaceDN w:val="0"/>
        <w:adjustRightInd w:val="0"/>
        <w:spacing w:line="360" w:lineRule="auto"/>
        <w:ind w:firstLine="709"/>
        <w:jc w:val="both"/>
        <w:rPr>
          <w:bCs/>
          <w:sz w:val="28"/>
        </w:rPr>
      </w:pPr>
    </w:p>
    <w:p w:rsidR="008D2E8F" w:rsidRPr="00445F3F" w:rsidRDefault="005A20AE" w:rsidP="00445F3F">
      <w:pPr>
        <w:shd w:val="clear" w:color="auto" w:fill="FFFFFF"/>
        <w:suppressAutoHyphens/>
        <w:autoSpaceDE w:val="0"/>
        <w:autoSpaceDN w:val="0"/>
        <w:adjustRightInd w:val="0"/>
        <w:spacing w:line="360" w:lineRule="auto"/>
        <w:ind w:firstLine="709"/>
        <w:jc w:val="both"/>
        <w:rPr>
          <w:bCs/>
          <w:sz w:val="28"/>
        </w:rPr>
      </w:pPr>
      <w:r w:rsidRPr="00445F3F">
        <w:rPr>
          <w:bCs/>
          <w:sz w:val="28"/>
        </w:rPr>
        <w:t>1</w:t>
      </w:r>
      <w:r w:rsidR="008D2E8F" w:rsidRPr="00445F3F">
        <w:rPr>
          <w:bCs/>
          <w:sz w:val="28"/>
        </w:rPr>
        <w:t>.</w:t>
      </w:r>
      <w:r w:rsidR="00DC3820" w:rsidRPr="00445F3F">
        <w:rPr>
          <w:bCs/>
          <w:sz w:val="28"/>
        </w:rPr>
        <w:t>2</w:t>
      </w:r>
      <w:r w:rsidR="008D2E8F" w:rsidRPr="00445F3F">
        <w:rPr>
          <w:bCs/>
          <w:sz w:val="28"/>
        </w:rPr>
        <w:t xml:space="preserve"> Решения в процессе управления</w:t>
      </w:r>
    </w:p>
    <w:p w:rsidR="0086472D" w:rsidRPr="00445F3F" w:rsidRDefault="0086472D" w:rsidP="00445F3F">
      <w:pPr>
        <w:shd w:val="clear" w:color="auto" w:fill="FFFFFF"/>
        <w:suppressAutoHyphens/>
        <w:autoSpaceDE w:val="0"/>
        <w:autoSpaceDN w:val="0"/>
        <w:adjustRightInd w:val="0"/>
        <w:spacing w:line="360" w:lineRule="auto"/>
        <w:ind w:firstLine="709"/>
        <w:jc w:val="both"/>
        <w:rPr>
          <w:sz w:val="28"/>
          <w:szCs w:val="20"/>
        </w:rPr>
      </w:pPr>
    </w:p>
    <w:p w:rsidR="00CD5F88"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Ключевую роль в управлении играет управленческое решение. Под управленческим решением понимают, с одной стороны, процесс нахождения связи между существующим и желательным состояниями системы, с другой стороны — само желательное состояние системы или искомый результат действий. Таким образом, управленческое решение — это фиксированный управленческий акт, план действия.</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Принятие решений — основная, важнейшая часть деятельности руководителя.</w:t>
      </w:r>
    </w:p>
    <w:p w:rsidR="00CD5F88"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Для принятия решения необходимо наличие цели, альтернативных линий поведения, ограничивающих факторов.</w:t>
      </w:r>
    </w:p>
    <w:p w:rsidR="00CD5F88"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Управленческие решения могут быть классифицированы по ряду признаков.</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По природе и специфике способов воздействия на объект управления:</w:t>
      </w:r>
    </w:p>
    <w:p w:rsidR="008D2E8F" w:rsidRPr="00445F3F" w:rsidRDefault="008D2E8F" w:rsidP="00445F3F">
      <w:pPr>
        <w:numPr>
          <w:ilvl w:val="0"/>
          <w:numId w:val="3"/>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политические;</w:t>
      </w:r>
    </w:p>
    <w:p w:rsidR="008D2E8F" w:rsidRPr="00445F3F" w:rsidRDefault="008D2E8F" w:rsidP="00445F3F">
      <w:pPr>
        <w:numPr>
          <w:ilvl w:val="0"/>
          <w:numId w:val="3"/>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экономические;</w:t>
      </w:r>
    </w:p>
    <w:p w:rsidR="00CD5F88" w:rsidRDefault="008D2E8F" w:rsidP="00445F3F">
      <w:pPr>
        <w:numPr>
          <w:ilvl w:val="0"/>
          <w:numId w:val="3"/>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технические (конструкторские, технологические).</w:t>
      </w:r>
    </w:p>
    <w:p w:rsidR="008D2E8F" w:rsidRPr="00445F3F" w:rsidRDefault="008D2E8F" w:rsidP="00445F3F">
      <w:pPr>
        <w:shd w:val="clear" w:color="auto" w:fill="FFFFFF"/>
        <w:tabs>
          <w:tab w:val="left" w:pos="442"/>
        </w:tabs>
        <w:suppressAutoHyphens/>
        <w:autoSpaceDE w:val="0"/>
        <w:autoSpaceDN w:val="0"/>
        <w:adjustRightInd w:val="0"/>
        <w:spacing w:after="72" w:line="360" w:lineRule="auto"/>
        <w:ind w:firstLine="709"/>
        <w:jc w:val="both"/>
        <w:rPr>
          <w:sz w:val="28"/>
        </w:rPr>
      </w:pPr>
      <w:r w:rsidRPr="00445F3F">
        <w:rPr>
          <w:sz w:val="28"/>
        </w:rPr>
        <w:t>По масштабам действий:</w:t>
      </w:r>
    </w:p>
    <w:p w:rsidR="00CD5F88" w:rsidRDefault="008D2E8F" w:rsidP="00445F3F">
      <w:pPr>
        <w:numPr>
          <w:ilvl w:val="0"/>
          <w:numId w:val="4"/>
        </w:numPr>
        <w:shd w:val="clear" w:color="auto" w:fill="FFFFFF"/>
        <w:suppressAutoHyphens/>
        <w:autoSpaceDE w:val="0"/>
        <w:autoSpaceDN w:val="0"/>
        <w:adjustRightInd w:val="0"/>
        <w:spacing w:after="72" w:line="360" w:lineRule="auto"/>
        <w:ind w:left="0" w:firstLine="709"/>
        <w:jc w:val="both"/>
        <w:rPr>
          <w:sz w:val="28"/>
          <w:szCs w:val="20"/>
        </w:rPr>
      </w:pPr>
      <w:r w:rsidRPr="00445F3F">
        <w:rPr>
          <w:sz w:val="28"/>
        </w:rPr>
        <w:t>общие, направленные на деятельность предприятия в целом;</w:t>
      </w:r>
    </w:p>
    <w:p w:rsidR="008D2E8F" w:rsidRPr="00445F3F" w:rsidRDefault="00745EF5" w:rsidP="00445F3F">
      <w:pPr>
        <w:numPr>
          <w:ilvl w:val="0"/>
          <w:numId w:val="4"/>
        </w:numPr>
        <w:shd w:val="clear" w:color="auto" w:fill="FFFFFF"/>
        <w:tabs>
          <w:tab w:val="left" w:pos="413"/>
        </w:tabs>
        <w:suppressAutoHyphens/>
        <w:autoSpaceDE w:val="0"/>
        <w:autoSpaceDN w:val="0"/>
        <w:adjustRightInd w:val="0"/>
        <w:spacing w:after="72" w:line="360" w:lineRule="auto"/>
        <w:ind w:left="0" w:firstLine="709"/>
        <w:jc w:val="both"/>
        <w:rPr>
          <w:sz w:val="28"/>
          <w:szCs w:val="20"/>
        </w:rPr>
      </w:pPr>
      <w:r w:rsidRPr="00445F3F">
        <w:rPr>
          <w:sz w:val="28"/>
        </w:rPr>
        <w:t xml:space="preserve">частные, направленные </w:t>
      </w:r>
      <w:r w:rsidR="008D2E8F" w:rsidRPr="00445F3F">
        <w:rPr>
          <w:sz w:val="28"/>
        </w:rPr>
        <w:t>на реализацию отдельных функций,устранение отдельных недостатков.</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По времени наступления последствий (периодам действия):</w:t>
      </w:r>
    </w:p>
    <w:p w:rsidR="008D2E8F" w:rsidRPr="00445F3F" w:rsidRDefault="008D2E8F" w:rsidP="00445F3F">
      <w:pPr>
        <w:numPr>
          <w:ilvl w:val="0"/>
          <w:numId w:val="5"/>
        </w:numPr>
        <w:shd w:val="clear" w:color="auto" w:fill="FFFFFF"/>
        <w:tabs>
          <w:tab w:val="left" w:pos="413"/>
        </w:tabs>
        <w:suppressAutoHyphens/>
        <w:autoSpaceDE w:val="0"/>
        <w:autoSpaceDN w:val="0"/>
        <w:adjustRightInd w:val="0"/>
        <w:spacing w:after="72" w:line="360" w:lineRule="auto"/>
        <w:ind w:left="0" w:firstLine="709"/>
        <w:jc w:val="both"/>
        <w:rPr>
          <w:sz w:val="28"/>
        </w:rPr>
      </w:pPr>
      <w:r w:rsidRPr="00445F3F">
        <w:rPr>
          <w:sz w:val="28"/>
        </w:rPr>
        <w:t>стратегические — решения относительно набора действий, предназначенных для того, чтобы помочь организации достичь своих целей посредством адаптации к изменениям внешней среды;</w:t>
      </w:r>
    </w:p>
    <w:p w:rsidR="008D2E8F" w:rsidRPr="00445F3F" w:rsidRDefault="008D2E8F" w:rsidP="00445F3F">
      <w:pPr>
        <w:numPr>
          <w:ilvl w:val="0"/>
          <w:numId w:val="5"/>
        </w:numPr>
        <w:shd w:val="clear" w:color="auto" w:fill="FFFFFF"/>
        <w:tabs>
          <w:tab w:val="left" w:pos="413"/>
        </w:tabs>
        <w:suppressAutoHyphens/>
        <w:autoSpaceDE w:val="0"/>
        <w:autoSpaceDN w:val="0"/>
        <w:adjustRightInd w:val="0"/>
        <w:spacing w:after="72" w:line="360" w:lineRule="auto"/>
        <w:ind w:left="0" w:firstLine="709"/>
        <w:jc w:val="both"/>
        <w:rPr>
          <w:sz w:val="28"/>
        </w:rPr>
      </w:pPr>
      <w:r w:rsidRPr="00445F3F">
        <w:rPr>
          <w:sz w:val="28"/>
        </w:rPr>
        <w:t>перспективные, направленные на принятие и реализацию перспективных планов;</w:t>
      </w:r>
    </w:p>
    <w:p w:rsidR="008D2E8F" w:rsidRPr="00445F3F" w:rsidRDefault="008D2E8F" w:rsidP="00445F3F">
      <w:pPr>
        <w:numPr>
          <w:ilvl w:val="0"/>
          <w:numId w:val="5"/>
        </w:numPr>
        <w:shd w:val="clear" w:color="auto" w:fill="FFFFFF"/>
        <w:tabs>
          <w:tab w:val="left" w:pos="413"/>
        </w:tabs>
        <w:suppressAutoHyphens/>
        <w:autoSpaceDE w:val="0"/>
        <w:autoSpaceDN w:val="0"/>
        <w:adjustRightInd w:val="0"/>
        <w:spacing w:after="72" w:line="360" w:lineRule="auto"/>
        <w:ind w:left="0" w:firstLine="709"/>
        <w:jc w:val="both"/>
        <w:rPr>
          <w:sz w:val="28"/>
        </w:rPr>
      </w:pPr>
      <w:r w:rsidRPr="00445F3F">
        <w:rPr>
          <w:sz w:val="28"/>
        </w:rPr>
        <w:t>текущие, развивающие и уточняющие перспективные решения; принимаются в рамках подсистемы предприятия или товарной группы;</w:t>
      </w:r>
    </w:p>
    <w:p w:rsidR="008D2E8F" w:rsidRPr="00445F3F" w:rsidRDefault="008D2E8F" w:rsidP="00445F3F">
      <w:pPr>
        <w:numPr>
          <w:ilvl w:val="0"/>
          <w:numId w:val="5"/>
        </w:numPr>
        <w:shd w:val="clear" w:color="auto" w:fill="FFFFFF"/>
        <w:tabs>
          <w:tab w:val="left" w:pos="413"/>
        </w:tabs>
        <w:suppressAutoHyphens/>
        <w:autoSpaceDE w:val="0"/>
        <w:autoSpaceDN w:val="0"/>
        <w:adjustRightInd w:val="0"/>
        <w:spacing w:after="72" w:line="360" w:lineRule="auto"/>
        <w:ind w:left="0" w:firstLine="709"/>
        <w:jc w:val="both"/>
        <w:rPr>
          <w:sz w:val="28"/>
        </w:rPr>
      </w:pPr>
      <w:r w:rsidRPr="00445F3F">
        <w:rPr>
          <w:sz w:val="28"/>
        </w:rPr>
        <w:t>оперативные, принимаются на нижнем уровне управления в процессе реализации остальных решений.</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По частоте принятия решения:</w:t>
      </w:r>
    </w:p>
    <w:p w:rsidR="008D2E8F" w:rsidRPr="00445F3F" w:rsidRDefault="008D2E8F" w:rsidP="00445F3F">
      <w:pPr>
        <w:numPr>
          <w:ilvl w:val="0"/>
          <w:numId w:val="6"/>
        </w:numPr>
        <w:shd w:val="clear" w:color="auto" w:fill="FFFFFF"/>
        <w:tabs>
          <w:tab w:val="left" w:pos="413"/>
        </w:tabs>
        <w:suppressAutoHyphens/>
        <w:autoSpaceDE w:val="0"/>
        <w:autoSpaceDN w:val="0"/>
        <w:adjustRightInd w:val="0"/>
        <w:spacing w:after="72" w:line="360" w:lineRule="auto"/>
        <w:ind w:left="0" w:firstLine="709"/>
        <w:jc w:val="both"/>
        <w:rPr>
          <w:sz w:val="28"/>
          <w:szCs w:val="20"/>
        </w:rPr>
      </w:pPr>
      <w:r w:rsidRPr="00445F3F">
        <w:rPr>
          <w:sz w:val="28"/>
        </w:rPr>
        <w:t>разовые;</w:t>
      </w:r>
    </w:p>
    <w:p w:rsidR="008D2E8F" w:rsidRPr="00445F3F" w:rsidRDefault="008D2E8F" w:rsidP="00445F3F">
      <w:pPr>
        <w:numPr>
          <w:ilvl w:val="0"/>
          <w:numId w:val="6"/>
        </w:numPr>
        <w:shd w:val="clear" w:color="auto" w:fill="FFFFFF"/>
        <w:tabs>
          <w:tab w:val="left" w:pos="595"/>
        </w:tabs>
        <w:suppressAutoHyphens/>
        <w:autoSpaceDE w:val="0"/>
        <w:autoSpaceDN w:val="0"/>
        <w:adjustRightInd w:val="0"/>
        <w:spacing w:after="72" w:line="360" w:lineRule="auto"/>
        <w:ind w:left="0" w:firstLine="709"/>
        <w:jc w:val="both"/>
        <w:rPr>
          <w:sz w:val="28"/>
          <w:szCs w:val="22"/>
        </w:rPr>
      </w:pPr>
      <w:r w:rsidRPr="00445F3F">
        <w:rPr>
          <w:sz w:val="28"/>
          <w:szCs w:val="22"/>
        </w:rPr>
        <w:t>циклические;</w:t>
      </w:r>
    </w:p>
    <w:p w:rsidR="00445F3F" w:rsidRPr="00445F3F" w:rsidRDefault="008D2E8F" w:rsidP="00445F3F">
      <w:pPr>
        <w:numPr>
          <w:ilvl w:val="0"/>
          <w:numId w:val="6"/>
        </w:numPr>
        <w:shd w:val="clear" w:color="auto" w:fill="FFFFFF"/>
        <w:tabs>
          <w:tab w:val="left" w:pos="595"/>
        </w:tabs>
        <w:suppressAutoHyphens/>
        <w:autoSpaceDE w:val="0"/>
        <w:autoSpaceDN w:val="0"/>
        <w:adjustRightInd w:val="0"/>
        <w:spacing w:after="72" w:line="360" w:lineRule="auto"/>
        <w:ind w:left="0" w:firstLine="709"/>
        <w:jc w:val="both"/>
        <w:rPr>
          <w:sz w:val="28"/>
          <w:szCs w:val="22"/>
        </w:rPr>
      </w:pPr>
      <w:r w:rsidRPr="00445F3F">
        <w:rPr>
          <w:sz w:val="28"/>
          <w:szCs w:val="22"/>
        </w:rPr>
        <w:t>постоянные (процессные).</w:t>
      </w:r>
    </w:p>
    <w:p w:rsidR="008D2E8F" w:rsidRPr="00445F3F" w:rsidRDefault="008D2E8F" w:rsidP="00445F3F">
      <w:pPr>
        <w:shd w:val="clear" w:color="auto" w:fill="FFFFFF"/>
        <w:tabs>
          <w:tab w:val="left" w:pos="595"/>
        </w:tabs>
        <w:suppressAutoHyphens/>
        <w:autoSpaceDE w:val="0"/>
        <w:autoSpaceDN w:val="0"/>
        <w:adjustRightInd w:val="0"/>
        <w:spacing w:after="72" w:line="360" w:lineRule="auto"/>
        <w:ind w:firstLine="709"/>
        <w:jc w:val="both"/>
        <w:rPr>
          <w:sz w:val="28"/>
          <w:szCs w:val="22"/>
        </w:rPr>
      </w:pPr>
      <w:r w:rsidRPr="00445F3F">
        <w:rPr>
          <w:sz w:val="28"/>
          <w:szCs w:val="22"/>
        </w:rPr>
        <w:t>По направлению воздействия:</w:t>
      </w:r>
    </w:p>
    <w:p w:rsidR="008D2E8F" w:rsidRPr="00445F3F" w:rsidRDefault="008D2E8F" w:rsidP="00445F3F">
      <w:pPr>
        <w:numPr>
          <w:ilvl w:val="0"/>
          <w:numId w:val="6"/>
        </w:numPr>
        <w:shd w:val="clear" w:color="auto" w:fill="FFFFFF"/>
        <w:tabs>
          <w:tab w:val="left" w:pos="586"/>
        </w:tabs>
        <w:suppressAutoHyphens/>
        <w:autoSpaceDE w:val="0"/>
        <w:autoSpaceDN w:val="0"/>
        <w:adjustRightInd w:val="0"/>
        <w:spacing w:after="72" w:line="360" w:lineRule="auto"/>
        <w:ind w:left="0" w:firstLine="709"/>
        <w:jc w:val="both"/>
        <w:rPr>
          <w:sz w:val="28"/>
          <w:szCs w:val="22"/>
        </w:rPr>
      </w:pPr>
      <w:r w:rsidRPr="00445F3F">
        <w:rPr>
          <w:sz w:val="28"/>
          <w:szCs w:val="22"/>
        </w:rPr>
        <w:t>на внешнюю среду (взаимодействие с поставщиками, конкурентами, банком, государственными органами и т.д.);</w:t>
      </w:r>
    </w:p>
    <w:p w:rsidR="008D2E8F" w:rsidRPr="00445F3F" w:rsidRDefault="008D2E8F" w:rsidP="00445F3F">
      <w:pPr>
        <w:numPr>
          <w:ilvl w:val="0"/>
          <w:numId w:val="6"/>
        </w:numPr>
        <w:shd w:val="clear" w:color="auto" w:fill="FFFFFF"/>
        <w:tabs>
          <w:tab w:val="left" w:pos="586"/>
        </w:tabs>
        <w:suppressAutoHyphens/>
        <w:autoSpaceDE w:val="0"/>
        <w:autoSpaceDN w:val="0"/>
        <w:adjustRightInd w:val="0"/>
        <w:spacing w:after="72" w:line="360" w:lineRule="auto"/>
        <w:ind w:left="0" w:firstLine="709"/>
        <w:jc w:val="both"/>
        <w:rPr>
          <w:sz w:val="28"/>
          <w:szCs w:val="22"/>
        </w:rPr>
      </w:pPr>
      <w:r w:rsidRPr="00445F3F">
        <w:rPr>
          <w:sz w:val="28"/>
          <w:szCs w:val="22"/>
        </w:rPr>
        <w:t>на внутреннюю систему.</w:t>
      </w:r>
    </w:p>
    <w:p w:rsidR="008D2E8F" w:rsidRPr="00445F3F" w:rsidRDefault="0041663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Последние в свою очередь делятся на решения, направленные на внутреннюю </w:t>
      </w:r>
      <w:r w:rsidRPr="00445F3F">
        <w:rPr>
          <w:iCs/>
          <w:sz w:val="28"/>
          <w:szCs w:val="22"/>
        </w:rPr>
        <w:t xml:space="preserve">управляемую </w:t>
      </w:r>
      <w:r w:rsidRPr="00445F3F">
        <w:rPr>
          <w:sz w:val="28"/>
          <w:szCs w:val="22"/>
        </w:rPr>
        <w:t>систему (торгово-оперативный и вспомогательный пе</w:t>
      </w:r>
      <w:r w:rsidR="00745EF5" w:rsidRPr="00445F3F">
        <w:rPr>
          <w:sz w:val="28"/>
          <w:szCs w:val="22"/>
        </w:rPr>
        <w:t>рсонал,</w:t>
      </w:r>
      <w:r w:rsidRPr="00445F3F">
        <w:rPr>
          <w:sz w:val="28"/>
          <w:szCs w:val="22"/>
        </w:rPr>
        <w:t xml:space="preserve"> организация торгово-технологического процесса и т.п.) и на внутреннюю </w:t>
      </w:r>
      <w:r w:rsidRPr="00445F3F">
        <w:rPr>
          <w:iCs/>
          <w:sz w:val="28"/>
          <w:szCs w:val="22"/>
        </w:rPr>
        <w:t xml:space="preserve">управляющую </w:t>
      </w:r>
      <w:r w:rsidRPr="00445F3F">
        <w:rPr>
          <w:sz w:val="28"/>
          <w:szCs w:val="22"/>
        </w:rPr>
        <w:t>систему (организация труда управленческого персонала).</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уровню принятия решения: на уровне руководителя предприятия, на уровне руководителя подразделения.</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зависимости от причины, вызвавшей необходимость принятия решения:</w:t>
      </w:r>
    </w:p>
    <w:p w:rsidR="008D2E8F" w:rsidRPr="00445F3F" w:rsidRDefault="008D2E8F" w:rsidP="00445F3F">
      <w:pPr>
        <w:numPr>
          <w:ilvl w:val="0"/>
          <w:numId w:val="7"/>
        </w:numPr>
        <w:shd w:val="clear" w:color="auto" w:fill="FFFFFF"/>
        <w:tabs>
          <w:tab w:val="left" w:pos="518"/>
        </w:tabs>
        <w:suppressAutoHyphens/>
        <w:autoSpaceDE w:val="0"/>
        <w:autoSpaceDN w:val="0"/>
        <w:adjustRightInd w:val="0"/>
        <w:spacing w:after="72" w:line="360" w:lineRule="auto"/>
        <w:ind w:left="0" w:firstLine="709"/>
        <w:jc w:val="both"/>
        <w:rPr>
          <w:sz w:val="28"/>
          <w:szCs w:val="22"/>
        </w:rPr>
      </w:pPr>
      <w:r w:rsidRPr="00445F3F">
        <w:rPr>
          <w:sz w:val="28"/>
          <w:szCs w:val="22"/>
        </w:rPr>
        <w:t>организационные — предписанные должностными инструкциями;</w:t>
      </w:r>
    </w:p>
    <w:p w:rsidR="00CD5F88" w:rsidRDefault="0041663F" w:rsidP="00445F3F">
      <w:pPr>
        <w:numPr>
          <w:ilvl w:val="0"/>
          <w:numId w:val="7"/>
        </w:numPr>
        <w:shd w:val="clear" w:color="auto" w:fill="FFFFFF"/>
        <w:tabs>
          <w:tab w:val="left" w:pos="518"/>
        </w:tabs>
        <w:suppressAutoHyphens/>
        <w:autoSpaceDE w:val="0"/>
        <w:autoSpaceDN w:val="0"/>
        <w:adjustRightInd w:val="0"/>
        <w:spacing w:after="72" w:line="360" w:lineRule="auto"/>
        <w:ind w:left="0" w:firstLine="709"/>
        <w:jc w:val="both"/>
        <w:rPr>
          <w:sz w:val="28"/>
          <w:szCs w:val="22"/>
        </w:rPr>
      </w:pPr>
      <w:r w:rsidRPr="00445F3F">
        <w:rPr>
          <w:sz w:val="28"/>
          <w:szCs w:val="22"/>
        </w:rPr>
        <w:t>диспозиционные (инициативные) — порожденные сложившейся ситуацией.</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степени структурированности:</w:t>
      </w:r>
    </w:p>
    <w:p w:rsidR="008D2E8F" w:rsidRPr="00445F3F" w:rsidRDefault="00745EF5" w:rsidP="00445F3F">
      <w:pPr>
        <w:numPr>
          <w:ilvl w:val="0"/>
          <w:numId w:val="8"/>
        </w:numPr>
        <w:shd w:val="clear" w:color="auto" w:fill="FFFFFF"/>
        <w:tabs>
          <w:tab w:val="left" w:pos="518"/>
        </w:tabs>
        <w:suppressAutoHyphens/>
        <w:autoSpaceDE w:val="0"/>
        <w:autoSpaceDN w:val="0"/>
        <w:adjustRightInd w:val="0"/>
        <w:spacing w:after="72" w:line="360" w:lineRule="auto"/>
        <w:ind w:left="0" w:firstLine="709"/>
        <w:jc w:val="both"/>
        <w:rPr>
          <w:sz w:val="28"/>
          <w:szCs w:val="20"/>
        </w:rPr>
      </w:pPr>
      <w:r w:rsidRPr="00445F3F">
        <w:rPr>
          <w:sz w:val="28"/>
          <w:szCs w:val="22"/>
        </w:rPr>
        <w:t>запрограммированные типовые</w:t>
      </w:r>
      <w:r w:rsidR="008D2E8F" w:rsidRPr="00445F3F">
        <w:rPr>
          <w:sz w:val="28"/>
          <w:szCs w:val="22"/>
        </w:rPr>
        <w:t>;</w:t>
      </w:r>
    </w:p>
    <w:p w:rsidR="00445F3F" w:rsidRPr="00445F3F" w:rsidRDefault="008D2E8F" w:rsidP="00445F3F">
      <w:pPr>
        <w:numPr>
          <w:ilvl w:val="0"/>
          <w:numId w:val="8"/>
        </w:numPr>
        <w:shd w:val="clear" w:color="auto" w:fill="FFFFFF"/>
        <w:tabs>
          <w:tab w:val="left" w:pos="499"/>
        </w:tabs>
        <w:suppressAutoHyphens/>
        <w:autoSpaceDE w:val="0"/>
        <w:autoSpaceDN w:val="0"/>
        <w:adjustRightInd w:val="0"/>
        <w:spacing w:after="72" w:line="360" w:lineRule="auto"/>
        <w:ind w:left="0" w:firstLine="709"/>
        <w:jc w:val="both"/>
        <w:rPr>
          <w:sz w:val="28"/>
          <w:szCs w:val="22"/>
        </w:rPr>
      </w:pPr>
      <w:r w:rsidRPr="00445F3F">
        <w:rPr>
          <w:sz w:val="28"/>
          <w:szCs w:val="22"/>
        </w:rPr>
        <w:t>зап</w:t>
      </w:r>
      <w:r w:rsidR="00745EF5" w:rsidRPr="00445F3F">
        <w:rPr>
          <w:sz w:val="28"/>
          <w:szCs w:val="22"/>
        </w:rPr>
        <w:t>рограммированные оригинальные</w:t>
      </w:r>
      <w:r w:rsidRPr="00445F3F">
        <w:rPr>
          <w:sz w:val="28"/>
          <w:szCs w:val="22"/>
        </w:rPr>
        <w:t>.</w:t>
      </w:r>
    </w:p>
    <w:p w:rsidR="008D2E8F" w:rsidRPr="00445F3F" w:rsidRDefault="008D2E8F" w:rsidP="00445F3F">
      <w:pPr>
        <w:shd w:val="clear" w:color="auto" w:fill="FFFFFF"/>
        <w:tabs>
          <w:tab w:val="left" w:pos="499"/>
        </w:tabs>
        <w:suppressAutoHyphens/>
        <w:autoSpaceDE w:val="0"/>
        <w:autoSpaceDN w:val="0"/>
        <w:adjustRightInd w:val="0"/>
        <w:spacing w:after="72" w:line="360" w:lineRule="auto"/>
        <w:ind w:firstLine="709"/>
        <w:jc w:val="both"/>
        <w:rPr>
          <w:sz w:val="28"/>
          <w:szCs w:val="22"/>
        </w:rPr>
      </w:pPr>
      <w:r w:rsidRPr="00445F3F">
        <w:rPr>
          <w:sz w:val="28"/>
          <w:szCs w:val="22"/>
        </w:rPr>
        <w:t>По результатам:</w:t>
      </w:r>
    </w:p>
    <w:p w:rsidR="008D2E8F" w:rsidRPr="00445F3F" w:rsidRDefault="008D2E8F" w:rsidP="00445F3F">
      <w:pPr>
        <w:numPr>
          <w:ilvl w:val="0"/>
          <w:numId w:val="9"/>
        </w:numPr>
        <w:shd w:val="clear" w:color="auto" w:fill="FFFFFF"/>
        <w:tabs>
          <w:tab w:val="left" w:pos="499"/>
        </w:tabs>
        <w:suppressAutoHyphens/>
        <w:autoSpaceDE w:val="0"/>
        <w:autoSpaceDN w:val="0"/>
        <w:adjustRightInd w:val="0"/>
        <w:spacing w:after="72" w:line="360" w:lineRule="auto"/>
        <w:ind w:left="0" w:firstLine="709"/>
        <w:jc w:val="both"/>
        <w:rPr>
          <w:sz w:val="28"/>
          <w:szCs w:val="22"/>
        </w:rPr>
      </w:pPr>
      <w:r w:rsidRPr="00445F3F">
        <w:rPr>
          <w:sz w:val="28"/>
          <w:szCs w:val="22"/>
        </w:rPr>
        <w:t>целевые, позволяющие достичь самостоятельных целей;</w:t>
      </w:r>
    </w:p>
    <w:p w:rsidR="008D2E8F" w:rsidRPr="00445F3F" w:rsidRDefault="00745EF5" w:rsidP="00445F3F">
      <w:pPr>
        <w:numPr>
          <w:ilvl w:val="0"/>
          <w:numId w:val="9"/>
        </w:numPr>
        <w:shd w:val="clear" w:color="auto" w:fill="FFFFFF"/>
        <w:tabs>
          <w:tab w:val="left" w:pos="480"/>
        </w:tabs>
        <w:suppressAutoHyphens/>
        <w:autoSpaceDE w:val="0"/>
        <w:autoSpaceDN w:val="0"/>
        <w:adjustRightInd w:val="0"/>
        <w:spacing w:after="72" w:line="360" w:lineRule="auto"/>
        <w:ind w:left="0" w:firstLine="709"/>
        <w:jc w:val="both"/>
        <w:rPr>
          <w:sz w:val="28"/>
          <w:szCs w:val="20"/>
        </w:rPr>
      </w:pPr>
      <w:r w:rsidRPr="00445F3F">
        <w:rPr>
          <w:sz w:val="28"/>
          <w:szCs w:val="22"/>
        </w:rPr>
        <w:t>стабилизационные,</w:t>
      </w:r>
      <w:r w:rsidR="008D2E8F" w:rsidRPr="00445F3F">
        <w:rPr>
          <w:sz w:val="28"/>
          <w:szCs w:val="22"/>
        </w:rPr>
        <w:t>обеспечивающие нахождение параметро</w:t>
      </w:r>
      <w:r w:rsidRPr="00445F3F">
        <w:rPr>
          <w:sz w:val="28"/>
          <w:szCs w:val="22"/>
        </w:rPr>
        <w:t xml:space="preserve">в </w:t>
      </w:r>
      <w:r w:rsidR="008D2E8F" w:rsidRPr="00445F3F">
        <w:rPr>
          <w:sz w:val="28"/>
          <w:szCs w:val="22"/>
        </w:rPr>
        <w:t>объекта управления в определенных пределах.</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эффективности:</w:t>
      </w:r>
    </w:p>
    <w:p w:rsidR="008D2E8F" w:rsidRPr="00445F3F" w:rsidRDefault="008D2E8F" w:rsidP="00445F3F">
      <w:pPr>
        <w:numPr>
          <w:ilvl w:val="0"/>
          <w:numId w:val="10"/>
        </w:numPr>
        <w:shd w:val="clear" w:color="auto" w:fill="FFFFFF"/>
        <w:tabs>
          <w:tab w:val="left" w:pos="480"/>
        </w:tabs>
        <w:suppressAutoHyphens/>
        <w:autoSpaceDE w:val="0"/>
        <w:autoSpaceDN w:val="0"/>
        <w:adjustRightInd w:val="0"/>
        <w:spacing w:after="72" w:line="360" w:lineRule="auto"/>
        <w:ind w:left="0" w:firstLine="709"/>
        <w:jc w:val="both"/>
        <w:rPr>
          <w:sz w:val="28"/>
          <w:szCs w:val="22"/>
        </w:rPr>
      </w:pPr>
      <w:r w:rsidRPr="00445F3F">
        <w:rPr>
          <w:sz w:val="28"/>
          <w:szCs w:val="22"/>
        </w:rPr>
        <w:t>оптимальные, позволяющие решить проблему наилучшим образом в соответствии с принятым критерием;</w:t>
      </w:r>
    </w:p>
    <w:p w:rsidR="008D2E8F" w:rsidRPr="00445F3F" w:rsidRDefault="008D2E8F" w:rsidP="00445F3F">
      <w:pPr>
        <w:numPr>
          <w:ilvl w:val="0"/>
          <w:numId w:val="10"/>
        </w:numPr>
        <w:shd w:val="clear" w:color="auto" w:fill="FFFFFF"/>
        <w:tabs>
          <w:tab w:val="left" w:pos="480"/>
        </w:tabs>
        <w:suppressAutoHyphens/>
        <w:autoSpaceDE w:val="0"/>
        <w:autoSpaceDN w:val="0"/>
        <w:adjustRightInd w:val="0"/>
        <w:spacing w:after="72" w:line="360" w:lineRule="auto"/>
        <w:ind w:left="0" w:firstLine="709"/>
        <w:jc w:val="both"/>
        <w:rPr>
          <w:sz w:val="28"/>
          <w:szCs w:val="22"/>
        </w:rPr>
      </w:pPr>
      <w:r w:rsidRPr="00445F3F">
        <w:rPr>
          <w:sz w:val="28"/>
          <w:szCs w:val="22"/>
        </w:rPr>
        <w:t>рациональные, позволяющие решить проблему;</w:t>
      </w:r>
    </w:p>
    <w:p w:rsidR="00445F3F" w:rsidRPr="00445F3F" w:rsidRDefault="008D2E8F" w:rsidP="00445F3F">
      <w:pPr>
        <w:numPr>
          <w:ilvl w:val="0"/>
          <w:numId w:val="10"/>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неэффективные, не позволяющие решить проблему.</w:t>
      </w:r>
    </w:p>
    <w:p w:rsidR="008D2E8F" w:rsidRPr="00445F3F" w:rsidRDefault="008D2E8F" w:rsidP="00445F3F">
      <w:pPr>
        <w:shd w:val="clear" w:color="auto" w:fill="FFFFFF"/>
        <w:tabs>
          <w:tab w:val="left" w:pos="461"/>
        </w:tabs>
        <w:suppressAutoHyphens/>
        <w:autoSpaceDE w:val="0"/>
        <w:autoSpaceDN w:val="0"/>
        <w:adjustRightInd w:val="0"/>
        <w:spacing w:after="72" w:line="360" w:lineRule="auto"/>
        <w:ind w:firstLine="709"/>
        <w:jc w:val="both"/>
        <w:rPr>
          <w:sz w:val="28"/>
          <w:szCs w:val="22"/>
        </w:rPr>
      </w:pPr>
      <w:r w:rsidRPr="00445F3F">
        <w:rPr>
          <w:sz w:val="28"/>
          <w:szCs w:val="22"/>
        </w:rPr>
        <w:t>По степени риска:</w:t>
      </w:r>
    </w:p>
    <w:p w:rsidR="008D2E8F" w:rsidRPr="00445F3F" w:rsidRDefault="008D2E8F" w:rsidP="00445F3F">
      <w:pPr>
        <w:numPr>
          <w:ilvl w:val="0"/>
          <w:numId w:val="11"/>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с допустимым риском;</w:t>
      </w:r>
    </w:p>
    <w:p w:rsidR="008D2E8F" w:rsidRPr="00445F3F" w:rsidRDefault="008D2E8F" w:rsidP="00445F3F">
      <w:pPr>
        <w:numPr>
          <w:ilvl w:val="0"/>
          <w:numId w:val="11"/>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с критическим риском;</w:t>
      </w:r>
    </w:p>
    <w:p w:rsidR="008D2E8F" w:rsidRPr="00445F3F" w:rsidRDefault="008D2E8F" w:rsidP="00445F3F">
      <w:pPr>
        <w:numPr>
          <w:ilvl w:val="0"/>
          <w:numId w:val="11"/>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с катастрофическим риском.</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возможности внесения изменений в процессе реализации:</w:t>
      </w:r>
    </w:p>
    <w:p w:rsidR="008D2E8F" w:rsidRPr="00445F3F" w:rsidRDefault="0041663F" w:rsidP="00445F3F">
      <w:pPr>
        <w:numPr>
          <w:ilvl w:val="0"/>
          <w:numId w:val="12"/>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гибкие, алгоритм реализации, которых предусматривает различные действия в зависимости от возникающих условий;</w:t>
      </w:r>
    </w:p>
    <w:p w:rsidR="008D2E8F" w:rsidRPr="00445F3F" w:rsidRDefault="008D2E8F" w:rsidP="00445F3F">
      <w:pPr>
        <w:numPr>
          <w:ilvl w:val="0"/>
          <w:numId w:val="12"/>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жесткие, имеющие единственный вариант реализации при любых условиях.</w:t>
      </w:r>
    </w:p>
    <w:p w:rsidR="00445F3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По форме — письменные и устные.</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функциям управления.</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Возможны и другие подходы к классификации решений, что обусловлено многообразием как самих решений, так и существенных для каждого отдельного случая факторов. Однако уже приведенная классификация показывает, насколько сложным объектом разработки является управленческое решение.</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iCs/>
          <w:sz w:val="28"/>
          <w:szCs w:val="22"/>
        </w:rPr>
        <w:t>Требование к решению, качество и содержание решения</w:t>
      </w:r>
      <w:r w:rsidR="009C6769" w:rsidRPr="00445F3F">
        <w:rPr>
          <w:iCs/>
          <w:sz w:val="28"/>
          <w:szCs w:val="22"/>
        </w:rPr>
        <w:t>.</w:t>
      </w:r>
    </w:p>
    <w:p w:rsidR="00C0583B"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К управленческим решениям предъявляется ряд требований. Решение должно:</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Быть реальным. Под реальностью решения понимают:</w:t>
      </w:r>
    </w:p>
    <w:p w:rsidR="008D2E8F" w:rsidRPr="00445F3F" w:rsidRDefault="008D2E8F" w:rsidP="00445F3F">
      <w:pPr>
        <w:numPr>
          <w:ilvl w:val="0"/>
          <w:numId w:val="13"/>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соответствие решения поставленным целям;</w:t>
      </w:r>
    </w:p>
    <w:p w:rsidR="008D2E8F" w:rsidRPr="00445F3F" w:rsidRDefault="008D2E8F" w:rsidP="00445F3F">
      <w:pPr>
        <w:numPr>
          <w:ilvl w:val="0"/>
          <w:numId w:val="13"/>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наличие возможности его реализации;</w:t>
      </w:r>
    </w:p>
    <w:p w:rsidR="00445F3F" w:rsidRPr="00445F3F" w:rsidRDefault="008D2E8F" w:rsidP="00445F3F">
      <w:pPr>
        <w:numPr>
          <w:ilvl w:val="0"/>
          <w:numId w:val="13"/>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качественную и количественную определенность решения.</w:t>
      </w:r>
    </w:p>
    <w:p w:rsidR="008D2E8F" w:rsidRPr="00445F3F" w:rsidRDefault="008D2E8F" w:rsidP="00445F3F">
      <w:pPr>
        <w:shd w:val="clear" w:color="auto" w:fill="FFFFFF"/>
        <w:tabs>
          <w:tab w:val="left" w:pos="422"/>
        </w:tabs>
        <w:suppressAutoHyphens/>
        <w:autoSpaceDE w:val="0"/>
        <w:autoSpaceDN w:val="0"/>
        <w:adjustRightInd w:val="0"/>
        <w:spacing w:after="72" w:line="360" w:lineRule="auto"/>
        <w:ind w:firstLine="709"/>
        <w:jc w:val="both"/>
        <w:rPr>
          <w:sz w:val="28"/>
          <w:szCs w:val="22"/>
        </w:rPr>
      </w:pPr>
      <w:r w:rsidRPr="00445F3F">
        <w:rPr>
          <w:sz w:val="28"/>
          <w:szCs w:val="22"/>
        </w:rPr>
        <w:t>Это означает, что результат выполнения решения должен хара</w:t>
      </w:r>
      <w:r w:rsidR="00C0583B" w:rsidRPr="00445F3F">
        <w:rPr>
          <w:sz w:val="28"/>
          <w:szCs w:val="22"/>
        </w:rPr>
        <w:t xml:space="preserve">ктеризоваться качественными </w:t>
      </w:r>
      <w:r w:rsidRPr="00445F3F">
        <w:rPr>
          <w:sz w:val="28"/>
          <w:szCs w:val="22"/>
        </w:rPr>
        <w:t>или</w:t>
      </w:r>
      <w:r w:rsidR="00C0583B" w:rsidRPr="00445F3F">
        <w:rPr>
          <w:sz w:val="28"/>
          <w:szCs w:val="22"/>
        </w:rPr>
        <w:t xml:space="preserve"> </w:t>
      </w:r>
      <w:r w:rsidRPr="00445F3F">
        <w:rPr>
          <w:sz w:val="28"/>
          <w:szCs w:val="22"/>
        </w:rPr>
        <w:t>количественными изменениями.</w:t>
      </w:r>
      <w:r w:rsidR="00C0583B" w:rsidRPr="00445F3F">
        <w:rPr>
          <w:sz w:val="28"/>
          <w:szCs w:val="22"/>
        </w:rPr>
        <w:t xml:space="preserve"> </w:t>
      </w:r>
      <w:r w:rsidRPr="00445F3F">
        <w:rPr>
          <w:sz w:val="28"/>
          <w:szCs w:val="22"/>
        </w:rPr>
        <w:t>Содержать механизм реализации, т.е. решение должно включать разделы, охватывающие организацию, стимулирование выполнения решения и контроль при его реализации.</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Быть устойчивым к возможным ошибкам в определении исходных данных.</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Быть научно обоснованным, т.е. вырабатываться с учетом современных достижений науки и техники, закономерностей и тенденций развития экономических процессов, с учетом прошлого опыта решения аналогичных задач.</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Быть реализуемым, т.е. не содержать положений, которые помешают выполнению решения в результате порождаемых ими конфликтов.</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Быть гибким, т.е. допускать возможность изменения алгоритма достижения цели при изменении внешних или внутренних условий, а также содержать описание состояния объекта управления или внешней среды, при которых выполнение решения должно быть приостановлено и начата разработка нового решения.</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Качество решения зависит:</w:t>
      </w:r>
      <w:r w:rsidR="003A03FB" w:rsidRPr="00445F3F">
        <w:rPr>
          <w:sz w:val="28"/>
          <w:szCs w:val="22"/>
        </w:rPr>
        <w:t xml:space="preserve"> </w:t>
      </w:r>
      <w:r w:rsidRPr="00445F3F">
        <w:rPr>
          <w:sz w:val="28"/>
          <w:szCs w:val="22"/>
        </w:rPr>
        <w:t>от компетентности лица или органа, принимающих решение. Если для решения проблемы привлекаются специалисты, то имеет место так называемая заимствованная компетентность;</w:t>
      </w:r>
      <w:r w:rsidR="003A03FB" w:rsidRPr="00445F3F">
        <w:rPr>
          <w:sz w:val="28"/>
          <w:szCs w:val="22"/>
        </w:rPr>
        <w:t xml:space="preserve"> </w:t>
      </w:r>
      <w:r w:rsidRPr="00445F3F">
        <w:rPr>
          <w:sz w:val="28"/>
          <w:szCs w:val="22"/>
        </w:rPr>
        <w:t>качества исходной информации (достоверность, полнота, защищенность от помех и ошибок, форма представления);</w:t>
      </w:r>
      <w:r w:rsidR="003A03FB" w:rsidRPr="00445F3F">
        <w:rPr>
          <w:sz w:val="28"/>
          <w:szCs w:val="22"/>
        </w:rPr>
        <w:t xml:space="preserve"> </w:t>
      </w:r>
      <w:r w:rsidRPr="00445F3F">
        <w:rPr>
          <w:sz w:val="28"/>
          <w:szCs w:val="22"/>
        </w:rPr>
        <w:t>оптимального или рационального характера принятия решения;</w:t>
      </w:r>
      <w:r w:rsidR="003A03FB" w:rsidRPr="00445F3F">
        <w:rPr>
          <w:sz w:val="28"/>
          <w:szCs w:val="20"/>
        </w:rPr>
        <w:t xml:space="preserve"> </w:t>
      </w:r>
      <w:r w:rsidRPr="00445F3F">
        <w:rPr>
          <w:sz w:val="28"/>
          <w:szCs w:val="22"/>
        </w:rPr>
        <w:t>своевременности;</w:t>
      </w:r>
      <w:r w:rsidR="003A03FB" w:rsidRPr="00445F3F">
        <w:rPr>
          <w:sz w:val="28"/>
          <w:szCs w:val="20"/>
        </w:rPr>
        <w:t xml:space="preserve"> </w:t>
      </w:r>
      <w:r w:rsidR="0041663F" w:rsidRPr="00445F3F">
        <w:rPr>
          <w:sz w:val="28"/>
          <w:szCs w:val="22"/>
        </w:rPr>
        <w:t>с</w:t>
      </w:r>
      <w:r w:rsidR="003A03FB" w:rsidRPr="00445F3F">
        <w:rPr>
          <w:sz w:val="28"/>
          <w:szCs w:val="22"/>
        </w:rPr>
        <w:t xml:space="preserve">оответствия принимаемых решений </w:t>
      </w:r>
      <w:r w:rsidR="0041663F" w:rsidRPr="00445F3F">
        <w:rPr>
          <w:sz w:val="28"/>
          <w:szCs w:val="22"/>
        </w:rPr>
        <w:t>действующему на предприятии механизму управления;</w:t>
      </w:r>
      <w:r w:rsidR="003A03FB" w:rsidRPr="00445F3F">
        <w:rPr>
          <w:sz w:val="28"/>
          <w:szCs w:val="20"/>
        </w:rPr>
        <w:t xml:space="preserve"> </w:t>
      </w:r>
      <w:r w:rsidRPr="00445F3F">
        <w:rPr>
          <w:sz w:val="28"/>
        </w:rPr>
        <w:t>квалификации кадров, осуществляющих выполнение решения;</w:t>
      </w:r>
      <w:r w:rsidR="003A03FB" w:rsidRPr="00445F3F">
        <w:rPr>
          <w:sz w:val="28"/>
          <w:szCs w:val="20"/>
        </w:rPr>
        <w:t xml:space="preserve"> </w:t>
      </w:r>
      <w:r w:rsidRPr="00445F3F">
        <w:rPr>
          <w:sz w:val="28"/>
        </w:rPr>
        <w:t>конкретности содержания;</w:t>
      </w:r>
      <w:r w:rsidR="003A03FB" w:rsidRPr="00445F3F">
        <w:rPr>
          <w:sz w:val="28"/>
          <w:szCs w:val="20"/>
        </w:rPr>
        <w:t xml:space="preserve"> </w:t>
      </w:r>
      <w:r w:rsidRPr="00445F3F">
        <w:rPr>
          <w:sz w:val="28"/>
        </w:rPr>
        <w:t>определенности формы (точность, лаконичность формулировок).</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lang w:val="en-US"/>
        </w:rPr>
      </w:pPr>
      <w:r w:rsidRPr="00445F3F">
        <w:rPr>
          <w:sz w:val="28"/>
        </w:rPr>
        <w:t>Условиями принятия решения являются:</w:t>
      </w:r>
    </w:p>
    <w:p w:rsidR="008D2E8F" w:rsidRPr="00445F3F" w:rsidRDefault="003A03FB" w:rsidP="00445F3F">
      <w:pPr>
        <w:numPr>
          <w:ilvl w:val="0"/>
          <w:numId w:val="14"/>
        </w:numPr>
        <w:shd w:val="clear" w:color="auto" w:fill="FFFFFF"/>
        <w:tabs>
          <w:tab w:val="left" w:pos="797"/>
        </w:tabs>
        <w:suppressAutoHyphens/>
        <w:autoSpaceDE w:val="0"/>
        <w:autoSpaceDN w:val="0"/>
        <w:adjustRightInd w:val="0"/>
        <w:spacing w:after="72" w:line="360" w:lineRule="auto"/>
        <w:ind w:left="0" w:firstLine="709"/>
        <w:jc w:val="both"/>
        <w:rPr>
          <w:sz w:val="28"/>
        </w:rPr>
      </w:pPr>
      <w:r w:rsidRPr="00445F3F">
        <w:rPr>
          <w:sz w:val="28"/>
          <w:szCs w:val="20"/>
        </w:rPr>
        <w:t>П</w:t>
      </w:r>
      <w:r w:rsidR="008D2E8F" w:rsidRPr="00445F3F">
        <w:rPr>
          <w:sz w:val="28"/>
        </w:rPr>
        <w:t>раво принятия решения (им обладают линейные руководители).</w:t>
      </w:r>
    </w:p>
    <w:p w:rsidR="008D2E8F" w:rsidRPr="00445F3F" w:rsidRDefault="008D2E8F" w:rsidP="00445F3F">
      <w:pPr>
        <w:numPr>
          <w:ilvl w:val="0"/>
          <w:numId w:val="14"/>
        </w:numPr>
        <w:shd w:val="clear" w:color="auto" w:fill="FFFFFF"/>
        <w:tabs>
          <w:tab w:val="left" w:pos="797"/>
        </w:tabs>
        <w:suppressAutoHyphens/>
        <w:autoSpaceDE w:val="0"/>
        <w:autoSpaceDN w:val="0"/>
        <w:adjustRightInd w:val="0"/>
        <w:spacing w:after="72" w:line="360" w:lineRule="auto"/>
        <w:ind w:left="0" w:firstLine="709"/>
        <w:jc w:val="both"/>
        <w:rPr>
          <w:sz w:val="28"/>
        </w:rPr>
      </w:pPr>
      <w:r w:rsidRPr="00445F3F">
        <w:rPr>
          <w:sz w:val="28"/>
        </w:rPr>
        <w:t xml:space="preserve">Полномочия (границы, в пределах которых тот или </w:t>
      </w:r>
      <w:r w:rsidR="0041663F" w:rsidRPr="00445F3F">
        <w:rPr>
          <w:smallCaps/>
          <w:sz w:val="28"/>
        </w:rPr>
        <w:t xml:space="preserve">иной </w:t>
      </w:r>
      <w:r w:rsidRPr="00445F3F">
        <w:rPr>
          <w:sz w:val="28"/>
        </w:rPr>
        <w:t xml:space="preserve">руководитель может принимать решения). Разделение и передача права принятия решения носит название </w:t>
      </w:r>
      <w:r w:rsidRPr="00445F3F">
        <w:rPr>
          <w:iCs/>
          <w:sz w:val="28"/>
        </w:rPr>
        <w:t>делегирование полномочий.</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Из понятий права и полномочий следует обязанность принятия решения. В ситуации, требующей принятия решения, руководитель, наделенный правом и полномочиями, обязан его принять.</w:t>
      </w:r>
    </w:p>
    <w:p w:rsidR="008D2E8F" w:rsidRPr="00445F3F" w:rsidRDefault="008D2E8F" w:rsidP="00445F3F">
      <w:pPr>
        <w:numPr>
          <w:ilvl w:val="0"/>
          <w:numId w:val="14"/>
        </w:numPr>
        <w:shd w:val="clear" w:color="auto" w:fill="FFFFFF"/>
        <w:suppressAutoHyphens/>
        <w:autoSpaceDE w:val="0"/>
        <w:autoSpaceDN w:val="0"/>
        <w:adjustRightInd w:val="0"/>
        <w:spacing w:after="72" w:line="360" w:lineRule="auto"/>
        <w:ind w:left="0" w:firstLine="709"/>
        <w:jc w:val="both"/>
        <w:rPr>
          <w:sz w:val="28"/>
          <w:szCs w:val="20"/>
        </w:rPr>
      </w:pPr>
      <w:r w:rsidRPr="00445F3F">
        <w:rPr>
          <w:sz w:val="28"/>
        </w:rPr>
        <w:t xml:space="preserve">Ответственность за выполнение решения. </w:t>
      </w:r>
      <w:r w:rsidR="0041663F" w:rsidRPr="00445F3F">
        <w:rPr>
          <w:sz w:val="28"/>
        </w:rPr>
        <w:t xml:space="preserve">За выполнение решения отвечает тот, кто уполномочен и обязан принимать решения. </w:t>
      </w:r>
      <w:r w:rsidRPr="00445F3F">
        <w:rPr>
          <w:sz w:val="28"/>
        </w:rPr>
        <w:t>За решения коллегиальных органов отвечает их руководитель.</w:t>
      </w:r>
    </w:p>
    <w:p w:rsidR="004A1F5D" w:rsidRPr="00445F3F" w:rsidRDefault="004A1F5D" w:rsidP="00445F3F">
      <w:pPr>
        <w:shd w:val="clear" w:color="auto" w:fill="FFFFFF"/>
        <w:suppressAutoHyphens/>
        <w:autoSpaceDE w:val="0"/>
        <w:autoSpaceDN w:val="0"/>
        <w:adjustRightInd w:val="0"/>
        <w:spacing w:line="360" w:lineRule="auto"/>
        <w:ind w:firstLine="709"/>
        <w:jc w:val="both"/>
        <w:rPr>
          <w:bCs/>
          <w:sz w:val="28"/>
          <w:szCs w:val="22"/>
        </w:rPr>
      </w:pPr>
    </w:p>
    <w:p w:rsidR="008D2E8F" w:rsidRPr="00445F3F" w:rsidRDefault="0086472D" w:rsidP="00445F3F">
      <w:pPr>
        <w:shd w:val="clear" w:color="auto" w:fill="FFFFFF"/>
        <w:suppressAutoHyphens/>
        <w:autoSpaceDE w:val="0"/>
        <w:autoSpaceDN w:val="0"/>
        <w:adjustRightInd w:val="0"/>
        <w:spacing w:line="360" w:lineRule="auto"/>
        <w:ind w:firstLine="709"/>
        <w:jc w:val="both"/>
        <w:rPr>
          <w:bCs/>
          <w:sz w:val="28"/>
          <w:szCs w:val="22"/>
          <w:lang w:val="en-US"/>
        </w:rPr>
      </w:pPr>
      <w:r w:rsidRPr="00445F3F">
        <w:rPr>
          <w:bCs/>
          <w:sz w:val="28"/>
          <w:szCs w:val="22"/>
        </w:rPr>
        <w:t>1.3</w:t>
      </w:r>
      <w:r w:rsidR="00445F3F" w:rsidRPr="00445F3F">
        <w:rPr>
          <w:bCs/>
          <w:sz w:val="28"/>
          <w:szCs w:val="22"/>
        </w:rPr>
        <w:t xml:space="preserve"> </w:t>
      </w:r>
      <w:r w:rsidR="008D2E8F" w:rsidRPr="00445F3F">
        <w:rPr>
          <w:bCs/>
          <w:sz w:val="28"/>
          <w:szCs w:val="22"/>
        </w:rPr>
        <w:t>Подготовка,</w:t>
      </w:r>
      <w:r w:rsidR="00445F3F" w:rsidRPr="00445F3F">
        <w:rPr>
          <w:bCs/>
          <w:sz w:val="28"/>
          <w:szCs w:val="22"/>
        </w:rPr>
        <w:t xml:space="preserve"> </w:t>
      </w:r>
      <w:r w:rsidR="008D2E8F" w:rsidRPr="00445F3F">
        <w:rPr>
          <w:bCs/>
          <w:sz w:val="28"/>
          <w:szCs w:val="22"/>
        </w:rPr>
        <w:t>принятие и реализация решения</w:t>
      </w:r>
    </w:p>
    <w:p w:rsidR="0086472D" w:rsidRPr="00445F3F" w:rsidRDefault="0086472D" w:rsidP="00445F3F">
      <w:pPr>
        <w:shd w:val="clear" w:color="auto" w:fill="FFFFFF"/>
        <w:suppressAutoHyphens/>
        <w:autoSpaceDE w:val="0"/>
        <w:autoSpaceDN w:val="0"/>
        <w:adjustRightInd w:val="0"/>
        <w:spacing w:line="360" w:lineRule="auto"/>
        <w:ind w:firstLine="709"/>
        <w:jc w:val="both"/>
        <w:rPr>
          <w:sz w:val="28"/>
          <w:szCs w:val="20"/>
          <w:lang w:val="en-US"/>
        </w:rPr>
      </w:pP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Процесс принятия решения состоит из отдельных этапов. Простейшая сх</w:t>
      </w:r>
      <w:r w:rsidR="003A03FB" w:rsidRPr="00445F3F">
        <w:rPr>
          <w:sz w:val="28"/>
        </w:rPr>
        <w:t>ема принятия решения (рис. 1.1</w:t>
      </w:r>
      <w:r w:rsidRPr="00445F3F">
        <w:rPr>
          <w:sz w:val="28"/>
        </w:rPr>
        <w:t>) предполагает, что процесс представляет собой прямое движение от одного этапа к другому. После выявления проблемы и установления условий и</w:t>
      </w:r>
      <w:r w:rsidR="00165722" w:rsidRPr="00445F3F">
        <w:rPr>
          <w:sz w:val="28"/>
        </w:rPr>
        <w:t xml:space="preserve"> факторов, приведших к ее возникновению, производится разработка нескольких решений, из которых выбирают лучшее. Количество рассматриваемых вариантов зависит от многих факторов, прежде всего от имеющихся в наличии времени, ресурсов и информации, причем главным ограничителем, как правило, является время.</w:t>
      </w:r>
    </w:p>
    <w:p w:rsidR="0086472D" w:rsidRPr="00445F3F" w:rsidRDefault="0086472D" w:rsidP="00445F3F">
      <w:pPr>
        <w:shd w:val="clear" w:color="auto" w:fill="FFFFFF"/>
        <w:suppressAutoHyphens/>
        <w:autoSpaceDE w:val="0"/>
        <w:autoSpaceDN w:val="0"/>
        <w:adjustRightInd w:val="0"/>
        <w:spacing w:after="72" w:line="360" w:lineRule="auto"/>
        <w:ind w:firstLine="709"/>
        <w:jc w:val="both"/>
        <w:rPr>
          <w:sz w:val="28"/>
          <w:szCs w:val="20"/>
        </w:rPr>
      </w:pPr>
    </w:p>
    <w:p w:rsidR="0086472D" w:rsidRPr="00445F3F" w:rsidRDefault="00574EEC" w:rsidP="00445F3F">
      <w:pPr>
        <w:shd w:val="clear" w:color="auto" w:fill="FFFFFF"/>
        <w:suppressAutoHyphens/>
        <w:autoSpaceDE w:val="0"/>
        <w:autoSpaceDN w:val="0"/>
        <w:adjustRightInd w:val="0"/>
        <w:spacing w:after="72" w:line="360" w:lineRule="auto"/>
        <w:ind w:firstLine="709"/>
        <w:jc w:val="both"/>
        <w:rPr>
          <w:sz w:val="28"/>
          <w:szCs w:val="20"/>
          <w:lang w:val="en-US"/>
        </w:rPr>
      </w:pPr>
      <w:r>
        <w:rPr>
          <w:sz w:val="28"/>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69pt">
            <v:imagedata r:id="rId7" o:title=""/>
          </v:shape>
        </w:pic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rPr>
      </w:pPr>
      <w:r w:rsidRPr="00445F3F">
        <w:rPr>
          <w:iCs/>
          <w:sz w:val="28"/>
        </w:rPr>
        <w:t>Рис.</w:t>
      </w:r>
      <w:r w:rsidR="00165722" w:rsidRPr="00445F3F">
        <w:rPr>
          <w:iCs/>
          <w:smallCaps/>
          <w:sz w:val="28"/>
        </w:rPr>
        <w:t>1.</w:t>
      </w:r>
      <w:r w:rsidR="00FF0F28" w:rsidRPr="00445F3F">
        <w:rPr>
          <w:iCs/>
          <w:sz w:val="28"/>
        </w:rPr>
        <w:t>1</w:t>
      </w:r>
      <w:r w:rsidRPr="00445F3F">
        <w:rPr>
          <w:iCs/>
          <w:sz w:val="28"/>
        </w:rPr>
        <w:t xml:space="preserve"> </w:t>
      </w:r>
      <w:r w:rsidRPr="00445F3F">
        <w:rPr>
          <w:sz w:val="28"/>
        </w:rPr>
        <w:t>Этапы процесса принятия решения</w:t>
      </w:r>
    </w:p>
    <w:p w:rsidR="0086472D" w:rsidRPr="00445F3F" w:rsidRDefault="0086472D" w:rsidP="00445F3F">
      <w:pPr>
        <w:shd w:val="clear" w:color="auto" w:fill="FFFFFF"/>
        <w:suppressAutoHyphens/>
        <w:autoSpaceDE w:val="0"/>
        <w:autoSpaceDN w:val="0"/>
        <w:adjustRightInd w:val="0"/>
        <w:spacing w:after="72" w:line="360" w:lineRule="auto"/>
        <w:ind w:firstLine="709"/>
        <w:jc w:val="both"/>
        <w:rPr>
          <w:sz w:val="28"/>
        </w:rPr>
      </w:pP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Более детальная схема принятия и реализации решения пред</w:t>
      </w:r>
      <w:r w:rsidR="00510B2C" w:rsidRPr="00445F3F">
        <w:rPr>
          <w:sz w:val="28"/>
        </w:rPr>
        <w:t>ставлена на рис.</w:t>
      </w:r>
      <w:r w:rsidRPr="00445F3F">
        <w:rPr>
          <w:sz w:val="28"/>
        </w:rPr>
        <w:t>1.2, где в составе каждого этапа выделены процедуры, необходимые для его выполнения. Так, основу для постановки задачи составляет возникновение ситуации, которая вызы</w:t>
      </w:r>
      <w:r w:rsidR="00756C91" w:rsidRPr="00445F3F">
        <w:rPr>
          <w:sz w:val="28"/>
        </w:rPr>
        <w:t xml:space="preserve">вает появление проблемы. Описание проблемной ситуации дает представление о факторах, которые необходимо проанализировать. Прежде </w:t>
      </w:r>
      <w:r w:rsidR="004A6364" w:rsidRPr="00445F3F">
        <w:rPr>
          <w:sz w:val="28"/>
        </w:rPr>
        <w:t>всего,</w:t>
      </w:r>
      <w:r w:rsidR="00756C91" w:rsidRPr="00445F3F">
        <w:rPr>
          <w:sz w:val="28"/>
        </w:rPr>
        <w:t xml:space="preserve"> требуется установить, являются ли они внутренними или внешними по отношению к предприятию, так как возможности воздействия на эти группы факторов различны.</w:t>
      </w:r>
    </w:p>
    <w:p w:rsidR="00D92775" w:rsidRPr="00445F3F" w:rsidRDefault="00D92775"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К внутренним факторам относят цели и стратегию решения предприятия, структуру управления, организацию торгово-технологического процесса, финансовые и трудовые ресурсы. Они формируют предприятие как систему</w:t>
      </w:r>
      <w:r w:rsidR="0093426E" w:rsidRPr="00445F3F">
        <w:rPr>
          <w:sz w:val="28"/>
        </w:rPr>
        <w:t>.</w:t>
      </w:r>
    </w:p>
    <w:p w:rsidR="0093426E" w:rsidRPr="00445F3F" w:rsidRDefault="0093426E"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Внешние факторы (поставщики, покупатели, конкуренты) в значительно меньшей степени поддаются воздействию со стороны предприятия. В современных условиях они характеризуются большей сложностью и не определённостью, что существенно затрудняет их учёт и анализ. Другая группа внешних факторов практически не управляема со стороны предприятия, но оказывает на его деятельность существенное влияние.</w:t>
      </w:r>
    </w:p>
    <w:p w:rsidR="009A171A" w:rsidRPr="00445F3F" w:rsidRDefault="0093426E"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Этап формирования решения начинается со сбора и обработки информации об имеющихся ресурсах</w:t>
      </w:r>
      <w:r w:rsidR="00445F3F" w:rsidRPr="00445F3F">
        <w:rPr>
          <w:sz w:val="28"/>
        </w:rPr>
        <w:t xml:space="preserve"> </w:t>
      </w:r>
      <w:r w:rsidRPr="00445F3F">
        <w:rPr>
          <w:sz w:val="28"/>
        </w:rPr>
        <w:t>(в том числе ресурсах времени), о поставщиках, торгово-технологическом оборудовании, способах решения аналогичных задач как на данном, так и на других</w:t>
      </w:r>
      <w:r w:rsidR="009A3C69" w:rsidRPr="00445F3F">
        <w:rPr>
          <w:sz w:val="28"/>
        </w:rPr>
        <w:t xml:space="preserve"> предприятиях; нормативной и справочной информации. Затем осуществляется выбор критериев, по которым будут сравниваться различные варианты решения возникшей проблемы.</w:t>
      </w:r>
    </w:p>
    <w:p w:rsidR="000C1615" w:rsidRPr="00445F3F" w:rsidRDefault="000C1615"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На этом этапе также возможен возврат к выбору варианта решения или к обоснованию критериев, если избранный вариант не имеет достаточного ресурсного обеспечения или требует слишком много времени для реализации.</w:t>
      </w:r>
    </w:p>
    <w:p w:rsidR="000C1615" w:rsidRPr="00445F3F" w:rsidRDefault="000C1615"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Выполнение решения включает:</w:t>
      </w:r>
    </w:p>
    <w:p w:rsidR="000C1615" w:rsidRPr="00445F3F" w:rsidRDefault="000C1615" w:rsidP="00445F3F">
      <w:pPr>
        <w:numPr>
          <w:ilvl w:val="0"/>
          <w:numId w:val="15"/>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анализ хода работы;</w:t>
      </w:r>
    </w:p>
    <w:p w:rsidR="000C1615" w:rsidRPr="00445F3F" w:rsidRDefault="000C1615" w:rsidP="00445F3F">
      <w:pPr>
        <w:numPr>
          <w:ilvl w:val="0"/>
          <w:numId w:val="15"/>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корректировку решения;</w:t>
      </w:r>
    </w:p>
    <w:p w:rsidR="000C1615" w:rsidRPr="00445F3F" w:rsidRDefault="000C1615" w:rsidP="00445F3F">
      <w:pPr>
        <w:numPr>
          <w:ilvl w:val="0"/>
          <w:numId w:val="15"/>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оперативный контроль и маневрирование ресурсами;</w:t>
      </w:r>
    </w:p>
    <w:p w:rsidR="000C1615" w:rsidRPr="00445F3F" w:rsidRDefault="000C1615" w:rsidP="00445F3F">
      <w:pPr>
        <w:numPr>
          <w:ilvl w:val="0"/>
          <w:numId w:val="15"/>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обеспечение прав и функций исполнителей решения.</w:t>
      </w:r>
    </w:p>
    <w:p w:rsidR="000C1615" w:rsidRPr="00445F3F" w:rsidRDefault="000C1615"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Цель контроля за ходом выполнения решения — своевременное выявление отклонений от заданной программы и принятие мер по их ликвидации. К необходимости корректировки решения в процессе выполнения могут привести изменения внешней среды или внутренних факторов, а также ошибки и просчеты, допущенные при обосновании принятого решения.</w:t>
      </w:r>
    </w:p>
    <w:p w:rsidR="000C1615" w:rsidRPr="00445F3F" w:rsidRDefault="000C1615"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Оценка достигнутых результатов преследует следующие цели:</w:t>
      </w:r>
    </w:p>
    <w:p w:rsidR="000C1615" w:rsidRPr="00445F3F" w:rsidRDefault="000C1615" w:rsidP="00445F3F">
      <w:pPr>
        <w:numPr>
          <w:ilvl w:val="0"/>
          <w:numId w:val="16"/>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сопоставить запланированный и достигнутый результаты;</w:t>
      </w:r>
    </w:p>
    <w:p w:rsidR="000C1615" w:rsidRPr="00445F3F" w:rsidRDefault="000C1615" w:rsidP="00445F3F">
      <w:pPr>
        <w:numPr>
          <w:ilvl w:val="0"/>
          <w:numId w:val="16"/>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сопоставить запланированные и реальные сроки и ресурсы;</w:t>
      </w:r>
    </w:p>
    <w:p w:rsidR="000C1615" w:rsidRPr="00445F3F" w:rsidRDefault="000C1615" w:rsidP="00445F3F">
      <w:pPr>
        <w:numPr>
          <w:ilvl w:val="0"/>
          <w:numId w:val="16"/>
        </w:numPr>
        <w:shd w:val="clear" w:color="auto" w:fill="FFFFFF"/>
        <w:tabs>
          <w:tab w:val="left" w:pos="422"/>
        </w:tabs>
        <w:suppressAutoHyphens/>
        <w:autoSpaceDE w:val="0"/>
        <w:autoSpaceDN w:val="0"/>
        <w:adjustRightInd w:val="0"/>
        <w:spacing w:after="72" w:line="360" w:lineRule="auto"/>
        <w:ind w:left="0" w:firstLine="709"/>
        <w:jc w:val="both"/>
        <w:rPr>
          <w:sz w:val="28"/>
          <w:szCs w:val="22"/>
        </w:rPr>
      </w:pPr>
      <w:r w:rsidRPr="00445F3F">
        <w:rPr>
          <w:sz w:val="28"/>
          <w:szCs w:val="22"/>
        </w:rPr>
        <w:t>изучить, как велики были корректировки решения в процессе выполнения.</w:t>
      </w:r>
    </w:p>
    <w:p w:rsidR="0086472D" w:rsidRPr="00445F3F" w:rsidRDefault="000C1615"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Все это дает возможность судить об эффективности принятого решения и плана его реализации и служит для на</w:t>
      </w:r>
      <w:r w:rsidR="00122A7D" w:rsidRPr="00445F3F">
        <w:rPr>
          <w:sz w:val="28"/>
          <w:szCs w:val="22"/>
        </w:rPr>
        <w:t>копления управленческого опыта</w:t>
      </w:r>
    </w:p>
    <w:p w:rsidR="0086472D" w:rsidRPr="00445F3F" w:rsidRDefault="0086472D" w:rsidP="00445F3F">
      <w:pPr>
        <w:shd w:val="clear" w:color="auto" w:fill="FFFFFF"/>
        <w:suppressAutoHyphens/>
        <w:autoSpaceDE w:val="0"/>
        <w:autoSpaceDN w:val="0"/>
        <w:adjustRightInd w:val="0"/>
        <w:spacing w:after="72" w:line="360" w:lineRule="auto"/>
        <w:ind w:firstLine="709"/>
        <w:jc w:val="both"/>
        <w:rPr>
          <w:sz w:val="28"/>
          <w:szCs w:val="22"/>
        </w:rPr>
      </w:pPr>
    </w:p>
    <w:p w:rsidR="0086472D" w:rsidRPr="00445F3F" w:rsidRDefault="00574EEC" w:rsidP="00445F3F">
      <w:pPr>
        <w:shd w:val="clear" w:color="auto" w:fill="FFFFFF"/>
        <w:suppressAutoHyphens/>
        <w:autoSpaceDE w:val="0"/>
        <w:autoSpaceDN w:val="0"/>
        <w:adjustRightInd w:val="0"/>
        <w:spacing w:after="72" w:line="360" w:lineRule="auto"/>
        <w:ind w:firstLine="709"/>
        <w:jc w:val="both"/>
        <w:rPr>
          <w:sz w:val="28"/>
          <w:szCs w:val="22"/>
          <w:lang w:val="en-US"/>
        </w:rPr>
      </w:pPr>
      <w:r>
        <w:rPr>
          <w:sz w:val="28"/>
          <w:szCs w:val="22"/>
          <w:lang w:val="en-US"/>
        </w:rPr>
        <w:pict>
          <v:shape id="_x0000_i1026" type="#_x0000_t75" style="width:248.25pt;height:366pt">
            <v:imagedata r:id="rId8" o:title=""/>
          </v:shape>
        </w:pict>
      </w:r>
    </w:p>
    <w:p w:rsidR="00007D43" w:rsidRPr="00445F3F" w:rsidRDefault="0001670D" w:rsidP="00445F3F">
      <w:pPr>
        <w:shd w:val="clear" w:color="auto" w:fill="FFFFFF"/>
        <w:suppressAutoHyphens/>
        <w:autoSpaceDE w:val="0"/>
        <w:autoSpaceDN w:val="0"/>
        <w:adjustRightInd w:val="0"/>
        <w:spacing w:after="72" w:line="360" w:lineRule="auto"/>
        <w:ind w:firstLine="709"/>
        <w:jc w:val="both"/>
        <w:rPr>
          <w:sz w:val="28"/>
        </w:rPr>
      </w:pPr>
      <w:r w:rsidRPr="00445F3F">
        <w:rPr>
          <w:iCs/>
          <w:sz w:val="28"/>
        </w:rPr>
        <w:t>Рис.</w:t>
      </w:r>
      <w:r w:rsidR="008D2E8F" w:rsidRPr="00445F3F">
        <w:rPr>
          <w:iCs/>
          <w:sz w:val="28"/>
        </w:rPr>
        <w:t xml:space="preserve">1.2. </w:t>
      </w:r>
      <w:r w:rsidR="008D2E8F" w:rsidRPr="00445F3F">
        <w:rPr>
          <w:sz w:val="28"/>
        </w:rPr>
        <w:t>Процесс подготовки, принятия и реализации решения</w:t>
      </w:r>
    </w:p>
    <w:p w:rsidR="0086472D" w:rsidRPr="00445F3F" w:rsidRDefault="0086472D" w:rsidP="00445F3F">
      <w:pPr>
        <w:shd w:val="clear" w:color="auto" w:fill="FFFFFF"/>
        <w:suppressAutoHyphens/>
        <w:autoSpaceDE w:val="0"/>
        <w:autoSpaceDN w:val="0"/>
        <w:adjustRightInd w:val="0"/>
        <w:spacing w:after="72" w:line="360" w:lineRule="auto"/>
        <w:ind w:firstLine="709"/>
        <w:jc w:val="both"/>
        <w:rPr>
          <w:iCs/>
          <w:sz w:val="28"/>
        </w:rPr>
      </w:pPr>
    </w:p>
    <w:p w:rsidR="008D2E8F" w:rsidRPr="00445F3F" w:rsidRDefault="000C1615" w:rsidP="00445F3F">
      <w:pPr>
        <w:shd w:val="clear" w:color="auto" w:fill="FFFFFF"/>
        <w:suppressAutoHyphens/>
        <w:autoSpaceDE w:val="0"/>
        <w:autoSpaceDN w:val="0"/>
        <w:adjustRightInd w:val="0"/>
        <w:spacing w:line="360" w:lineRule="auto"/>
        <w:ind w:firstLine="709"/>
        <w:jc w:val="both"/>
        <w:rPr>
          <w:bCs/>
          <w:sz w:val="28"/>
        </w:rPr>
      </w:pPr>
      <w:r w:rsidRPr="00445F3F">
        <w:rPr>
          <w:bCs/>
          <w:sz w:val="28"/>
        </w:rPr>
        <w:t>1.4</w:t>
      </w:r>
      <w:r w:rsidR="00007D43" w:rsidRPr="00445F3F">
        <w:rPr>
          <w:bCs/>
          <w:sz w:val="28"/>
        </w:rPr>
        <w:t xml:space="preserve"> Информационное обеспечение процессов управления</w:t>
      </w:r>
    </w:p>
    <w:p w:rsidR="0086472D" w:rsidRPr="00445F3F" w:rsidRDefault="0086472D" w:rsidP="00445F3F">
      <w:pPr>
        <w:shd w:val="clear" w:color="auto" w:fill="FFFFFF"/>
        <w:suppressAutoHyphens/>
        <w:autoSpaceDE w:val="0"/>
        <w:autoSpaceDN w:val="0"/>
        <w:adjustRightInd w:val="0"/>
        <w:spacing w:line="360" w:lineRule="auto"/>
        <w:ind w:firstLine="709"/>
        <w:jc w:val="both"/>
        <w:rPr>
          <w:sz w:val="28"/>
          <w:szCs w:val="20"/>
        </w:rPr>
      </w:pPr>
    </w:p>
    <w:p w:rsidR="008D2E8F" w:rsidRPr="00445F3F" w:rsidRDefault="004A6364"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основе процесса управления лежит обработка информации</w:t>
      </w:r>
      <w:r w:rsidR="009A3C69" w:rsidRPr="00445F3F">
        <w:rPr>
          <w:sz w:val="28"/>
          <w:szCs w:val="22"/>
        </w:rPr>
        <w:t xml:space="preserve">. </w:t>
      </w:r>
      <w:r w:rsidRPr="00445F3F">
        <w:rPr>
          <w:iCs/>
          <w:sz w:val="28"/>
          <w:szCs w:val="22"/>
        </w:rPr>
        <w:t xml:space="preserve">Информация — </w:t>
      </w:r>
      <w:r w:rsidRPr="00445F3F">
        <w:rPr>
          <w:sz w:val="28"/>
          <w:szCs w:val="22"/>
        </w:rPr>
        <w:t>сведения, данные, получаемые и накапливаемые в процессе развития науки и в практической деятельности людей. Определение оптимальных объемов информации, поступающей в различные звенья системы управления, оптимального распределения ее во времени и пространстве является необходимым условием эффективного функционирования системы управления.</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Не все сообщения, попадающие в систему управления, в равной мере могут рассматриваться как информация. Основным критерием, позволяющим считать то или иное сообщение информацией, является его ценность, полезность для достижения поставленных целей. Такое понимание информации приводит к выделению в ней черт относительности: одни и те же сведения могут считаться информацией для одной системы и быть помехой, информационным шумом — для другой.</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Информацию, используемую в процессе управления торговым предприятием, можно классифицировать по ряду признаков.</w:t>
      </w:r>
    </w:p>
    <w:p w:rsidR="008D2E8F" w:rsidRPr="00445F3F" w:rsidRDefault="008D2E8F" w:rsidP="00445F3F">
      <w:pPr>
        <w:numPr>
          <w:ilvl w:val="0"/>
          <w:numId w:val="25"/>
        </w:numPr>
        <w:shd w:val="clear" w:color="auto" w:fill="FFFFFF"/>
        <w:tabs>
          <w:tab w:val="left" w:pos="518"/>
        </w:tabs>
        <w:suppressAutoHyphens/>
        <w:autoSpaceDE w:val="0"/>
        <w:autoSpaceDN w:val="0"/>
        <w:adjustRightInd w:val="0"/>
        <w:spacing w:after="72" w:line="360" w:lineRule="auto"/>
        <w:ind w:left="0" w:firstLine="709"/>
        <w:jc w:val="both"/>
        <w:rPr>
          <w:sz w:val="28"/>
          <w:szCs w:val="22"/>
        </w:rPr>
      </w:pPr>
      <w:r w:rsidRPr="00445F3F">
        <w:rPr>
          <w:sz w:val="28"/>
          <w:szCs w:val="22"/>
        </w:rPr>
        <w:t xml:space="preserve">По характеру, сфере образования, назначению и формам закрепления (фиксации) вся информация делится на три крупных класса: научно-техническая, управленческая и </w:t>
      </w:r>
      <w:r w:rsidR="004A6364" w:rsidRPr="00445F3F">
        <w:rPr>
          <w:sz w:val="28"/>
          <w:szCs w:val="22"/>
        </w:rPr>
        <w:t>учетно-статистическая</w:t>
      </w:r>
      <w:r w:rsidRPr="00445F3F">
        <w:rPr>
          <w:sz w:val="28"/>
          <w:szCs w:val="22"/>
        </w:rPr>
        <w:t xml:space="preserve"> информация. </w:t>
      </w:r>
      <w:r w:rsidRPr="00445F3F">
        <w:rPr>
          <w:iCs/>
          <w:sz w:val="28"/>
          <w:szCs w:val="22"/>
        </w:rPr>
        <w:t xml:space="preserve">Научно-техническая информация </w:t>
      </w:r>
      <w:r w:rsidRPr="00445F3F">
        <w:rPr>
          <w:sz w:val="28"/>
          <w:szCs w:val="22"/>
        </w:rPr>
        <w:t xml:space="preserve">образуется в процессе научных исследований и прикладных разработок, содержится в специальной литературе, патентах, документации на оборудование и т.п. </w:t>
      </w:r>
      <w:r w:rsidRPr="00445F3F">
        <w:rPr>
          <w:iCs/>
          <w:sz w:val="28"/>
          <w:szCs w:val="22"/>
        </w:rPr>
        <w:t xml:space="preserve">Управленческая информация </w:t>
      </w:r>
      <w:r w:rsidRPr="00445F3F">
        <w:rPr>
          <w:sz w:val="28"/>
          <w:szCs w:val="22"/>
        </w:rPr>
        <w:t xml:space="preserve">образуется непосредственно в процессе управления. Это плановая, нормативная и другая экономическая информация, используемая в целях организации процесса управления предприятием. Такая информация содержится в учредительных документах предприятия, договорах с поставщиками и покупателями, в организационно-распорядительных документах. </w:t>
      </w:r>
      <w:r w:rsidRPr="00445F3F">
        <w:rPr>
          <w:iCs/>
          <w:sz w:val="28"/>
          <w:szCs w:val="22"/>
        </w:rPr>
        <w:t xml:space="preserve">Учетно-статистическая информация </w:t>
      </w:r>
      <w:r w:rsidRPr="00445F3F">
        <w:rPr>
          <w:sz w:val="28"/>
          <w:szCs w:val="22"/>
        </w:rPr>
        <w:t>возникает как результат хозяйственной деятельности предприятия и фиксируется в специально созданных документах (формах).</w:t>
      </w:r>
    </w:p>
    <w:p w:rsidR="009A3C69" w:rsidRPr="00445F3F" w:rsidRDefault="008D2E8F" w:rsidP="00445F3F">
      <w:pPr>
        <w:numPr>
          <w:ilvl w:val="0"/>
          <w:numId w:val="25"/>
        </w:numPr>
        <w:shd w:val="clear" w:color="auto" w:fill="FFFFFF"/>
        <w:tabs>
          <w:tab w:val="left" w:pos="518"/>
        </w:tabs>
        <w:suppressAutoHyphens/>
        <w:autoSpaceDE w:val="0"/>
        <w:autoSpaceDN w:val="0"/>
        <w:adjustRightInd w:val="0"/>
        <w:spacing w:after="72" w:line="360" w:lineRule="auto"/>
        <w:ind w:left="0" w:firstLine="709"/>
        <w:jc w:val="both"/>
        <w:rPr>
          <w:iCs/>
          <w:sz w:val="28"/>
          <w:szCs w:val="22"/>
        </w:rPr>
      </w:pPr>
      <w:r w:rsidRPr="00445F3F">
        <w:rPr>
          <w:sz w:val="28"/>
          <w:szCs w:val="22"/>
        </w:rPr>
        <w:t>По отражаемым объектам вся информация делится на информацию о трудовых, материальных ресурсах, финансах, об основных фондах предприятия, о поставщиках, конкурентах, спросе на товары и т.п.</w:t>
      </w:r>
    </w:p>
    <w:p w:rsidR="008D2E8F" w:rsidRPr="00CD5F88" w:rsidRDefault="008D2E8F" w:rsidP="00CD5F88">
      <w:pPr>
        <w:numPr>
          <w:ilvl w:val="0"/>
          <w:numId w:val="25"/>
        </w:numPr>
        <w:shd w:val="clear" w:color="auto" w:fill="FFFFFF"/>
        <w:tabs>
          <w:tab w:val="left" w:pos="518"/>
        </w:tabs>
        <w:suppressAutoHyphens/>
        <w:autoSpaceDE w:val="0"/>
        <w:autoSpaceDN w:val="0"/>
        <w:adjustRightInd w:val="0"/>
        <w:spacing w:after="72" w:line="360" w:lineRule="auto"/>
        <w:ind w:left="0" w:firstLine="709"/>
        <w:jc w:val="both"/>
        <w:rPr>
          <w:iCs/>
          <w:sz w:val="28"/>
          <w:szCs w:val="22"/>
        </w:rPr>
      </w:pPr>
      <w:r w:rsidRPr="00445F3F">
        <w:rPr>
          <w:sz w:val="28"/>
          <w:szCs w:val="22"/>
        </w:rPr>
        <w:t>По организационному признаку информация подразделяется на</w:t>
      </w:r>
      <w:r w:rsidR="000C1615" w:rsidRPr="00445F3F">
        <w:rPr>
          <w:sz w:val="28"/>
          <w:szCs w:val="22"/>
        </w:rPr>
        <w:t xml:space="preserve"> </w:t>
      </w:r>
      <w:r w:rsidRPr="00445F3F">
        <w:rPr>
          <w:sz w:val="28"/>
          <w:szCs w:val="22"/>
        </w:rPr>
        <w:t>систематизированную, т.е. регламентир</w:t>
      </w:r>
      <w:r w:rsidR="009A3C69" w:rsidRPr="00445F3F">
        <w:rPr>
          <w:sz w:val="28"/>
          <w:szCs w:val="22"/>
        </w:rPr>
        <w:t>ованную по составу показателей,</w:t>
      </w:r>
      <w:r w:rsidR="00CD5F88" w:rsidRPr="00CD5F88">
        <w:rPr>
          <w:iCs/>
          <w:sz w:val="28"/>
          <w:szCs w:val="22"/>
        </w:rPr>
        <w:t xml:space="preserve"> </w:t>
      </w:r>
      <w:r w:rsidRPr="00CD5F88">
        <w:rPr>
          <w:sz w:val="28"/>
          <w:szCs w:val="22"/>
        </w:rPr>
        <w:t>периодичности, формам представления (напри</w:t>
      </w:r>
      <w:r w:rsidR="009A3C69" w:rsidRPr="00CD5F88">
        <w:rPr>
          <w:sz w:val="28"/>
          <w:szCs w:val="22"/>
        </w:rPr>
        <w:t>мер, баланс, отчет о прибылях и</w:t>
      </w:r>
      <w:r w:rsidR="000C1615" w:rsidRPr="00CD5F88">
        <w:rPr>
          <w:sz w:val="28"/>
          <w:szCs w:val="22"/>
        </w:rPr>
        <w:t xml:space="preserve"> </w:t>
      </w:r>
      <w:r w:rsidRPr="00CD5F88">
        <w:rPr>
          <w:sz w:val="28"/>
          <w:szCs w:val="22"/>
        </w:rPr>
        <w:t>убытках, счет-фактура), и несистематизированную, т.е</w:t>
      </w:r>
      <w:r w:rsidR="009A3C69" w:rsidRPr="00CD5F88">
        <w:rPr>
          <w:sz w:val="28"/>
          <w:szCs w:val="22"/>
        </w:rPr>
        <w:t>. имеющую свободную</w:t>
      </w:r>
      <w:r w:rsidR="000C1615" w:rsidRPr="00CD5F88">
        <w:rPr>
          <w:sz w:val="28"/>
          <w:szCs w:val="22"/>
        </w:rPr>
        <w:t xml:space="preserve"> </w:t>
      </w:r>
      <w:r w:rsidRPr="00CD5F88">
        <w:rPr>
          <w:sz w:val="28"/>
          <w:szCs w:val="22"/>
        </w:rPr>
        <w:t>форму представления.</w:t>
      </w:r>
    </w:p>
    <w:p w:rsidR="008D2E8F" w:rsidRPr="00445F3F" w:rsidRDefault="008D2E8F" w:rsidP="00445F3F">
      <w:pPr>
        <w:numPr>
          <w:ilvl w:val="0"/>
          <w:numId w:val="25"/>
        </w:numPr>
        <w:shd w:val="clear" w:color="auto" w:fill="FFFFFF"/>
        <w:tabs>
          <w:tab w:val="left" w:pos="557"/>
        </w:tabs>
        <w:suppressAutoHyphens/>
        <w:autoSpaceDE w:val="0"/>
        <w:autoSpaceDN w:val="0"/>
        <w:adjustRightInd w:val="0"/>
        <w:spacing w:after="72" w:line="360" w:lineRule="auto"/>
        <w:ind w:left="0" w:firstLine="709"/>
        <w:jc w:val="both"/>
        <w:rPr>
          <w:sz w:val="28"/>
          <w:szCs w:val="22"/>
        </w:rPr>
      </w:pPr>
      <w:r w:rsidRPr="00445F3F">
        <w:rPr>
          <w:sz w:val="28"/>
          <w:szCs w:val="22"/>
        </w:rPr>
        <w:t xml:space="preserve">По направлению передачи информация делится на нисходящую, направленную от объекта к субъекту управления, </w:t>
      </w:r>
      <w:r w:rsidR="004A6364" w:rsidRPr="00445F3F">
        <w:rPr>
          <w:sz w:val="28"/>
          <w:szCs w:val="22"/>
        </w:rPr>
        <w:t>восходящую</w:t>
      </w:r>
      <w:r w:rsidRPr="00445F3F">
        <w:rPr>
          <w:sz w:val="28"/>
          <w:szCs w:val="22"/>
        </w:rPr>
        <w:t xml:space="preserve"> (от объекта к субъекту) и горизонтальную.</w:t>
      </w:r>
    </w:p>
    <w:p w:rsidR="008D2E8F" w:rsidRPr="00445F3F" w:rsidRDefault="008D2E8F" w:rsidP="00445F3F">
      <w:pPr>
        <w:shd w:val="clear" w:color="auto" w:fill="FFFFFF"/>
        <w:suppressAutoHyphens/>
        <w:autoSpaceDE w:val="0"/>
        <w:autoSpaceDN w:val="0"/>
        <w:adjustRightInd w:val="0"/>
        <w:spacing w:line="360" w:lineRule="auto"/>
        <w:ind w:firstLine="709"/>
        <w:jc w:val="both"/>
        <w:rPr>
          <w:sz w:val="28"/>
          <w:szCs w:val="20"/>
        </w:rPr>
      </w:pPr>
      <w:r w:rsidRPr="00445F3F">
        <w:rPr>
          <w:bCs/>
          <w:sz w:val="28"/>
        </w:rPr>
        <w:t>Требования к управленческой информации</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Одним из наиболее важных требований к информации, используемой в системах управления, является </w:t>
      </w:r>
      <w:r w:rsidRPr="00445F3F">
        <w:rPr>
          <w:iCs/>
          <w:sz w:val="28"/>
          <w:szCs w:val="22"/>
        </w:rPr>
        <w:t xml:space="preserve">ценность </w:t>
      </w:r>
      <w:r w:rsidRPr="00445F3F">
        <w:rPr>
          <w:sz w:val="28"/>
          <w:szCs w:val="22"/>
        </w:rPr>
        <w:t>информации, под которой понимается ее способность содействовать целям управления. Ценность информации определяется характером объекта и условиями среды, в которой он функционирует. Это качество информации не является постоянным. Оно может со временем достигать максимального значения или, наоборот, утрачивать силу.</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Большое значение имеет </w:t>
      </w:r>
      <w:r w:rsidRPr="00445F3F">
        <w:rPr>
          <w:iCs/>
          <w:sz w:val="28"/>
          <w:szCs w:val="22"/>
        </w:rPr>
        <w:t xml:space="preserve">достоверность </w:t>
      </w:r>
      <w:r w:rsidRPr="00445F3F">
        <w:rPr>
          <w:sz w:val="28"/>
          <w:szCs w:val="22"/>
        </w:rPr>
        <w:t>информации. В информационный обмен в системе управления могут быть вовлечены ложные сведения (шум), что во многом затрудняет ее функционирование. Достоверность выражает точность соответствия данных о каком-либо событии реальным фактам. На достоверность значительно влияют как средства и способы отображения реальных фактов, так и средства и способы хранения и передачи информации.</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Следующим требованием к информации является </w:t>
      </w:r>
      <w:r w:rsidRPr="00445F3F">
        <w:rPr>
          <w:iCs/>
          <w:sz w:val="28"/>
          <w:szCs w:val="22"/>
        </w:rPr>
        <w:t xml:space="preserve">своевременность. </w:t>
      </w:r>
      <w:r w:rsidRPr="00445F3F">
        <w:rPr>
          <w:sz w:val="28"/>
          <w:szCs w:val="22"/>
        </w:rPr>
        <w:t>Это свойство тесно связано с ценностью, так как именно своевременностью зачастую определяется ценность той или иной информации.</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К обязательным требованиям относится также </w:t>
      </w:r>
      <w:r w:rsidRPr="00445F3F">
        <w:rPr>
          <w:iCs/>
          <w:sz w:val="28"/>
          <w:szCs w:val="22"/>
        </w:rPr>
        <w:t xml:space="preserve">полнота </w:t>
      </w:r>
      <w:r w:rsidRPr="00445F3F">
        <w:rPr>
          <w:sz w:val="28"/>
          <w:szCs w:val="22"/>
        </w:rPr>
        <w:t>информации. Под полнотой понимается достаточность информации для решения поставленных задач. При этом следует помнить, что избыток информации (излишние детали и подробности) может тик же затруднить принятие решения, как и ее недостаток.</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И наконец, важным требованием является </w:t>
      </w:r>
      <w:r w:rsidRPr="00445F3F">
        <w:rPr>
          <w:iCs/>
          <w:sz w:val="28"/>
          <w:szCs w:val="22"/>
        </w:rPr>
        <w:t xml:space="preserve">компактность </w:t>
      </w:r>
      <w:r w:rsidRPr="00445F3F">
        <w:rPr>
          <w:sz w:val="28"/>
          <w:szCs w:val="22"/>
        </w:rPr>
        <w:t>информации. Она позволяет увеличить пропускную способность каналов связи, делает информацию более наглядной и легкой для восприятия, что, в свою очередь, повышает качество ее использования.</w:t>
      </w:r>
    </w:p>
    <w:p w:rsidR="008D2E8F" w:rsidRPr="00445F3F" w:rsidRDefault="008D2E8F" w:rsidP="00445F3F">
      <w:pPr>
        <w:shd w:val="clear" w:color="auto" w:fill="FFFFFF"/>
        <w:suppressAutoHyphens/>
        <w:autoSpaceDE w:val="0"/>
        <w:autoSpaceDN w:val="0"/>
        <w:adjustRightInd w:val="0"/>
        <w:spacing w:line="360" w:lineRule="auto"/>
        <w:ind w:firstLine="709"/>
        <w:jc w:val="both"/>
        <w:rPr>
          <w:sz w:val="28"/>
          <w:szCs w:val="20"/>
        </w:rPr>
      </w:pPr>
      <w:r w:rsidRPr="00445F3F">
        <w:rPr>
          <w:bCs/>
          <w:sz w:val="28"/>
          <w:szCs w:val="22"/>
        </w:rPr>
        <w:t>Информационные потоки и информационные системы</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Одним из важных понятий при рассмотрении информационного обеспечения процесса управления предприятием является понятие информационного потока.</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szCs w:val="22"/>
        </w:rPr>
        <w:t xml:space="preserve">Информационный поток — </w:t>
      </w:r>
      <w:r w:rsidRPr="00445F3F">
        <w:rPr>
          <w:sz w:val="28"/>
          <w:szCs w:val="22"/>
        </w:rPr>
        <w:t>это совокупность циркулирующих между отдельными структурными элементами системы (подразделениями предприятия, отдельными лицами), а также между системой и внешней средой сообщений, необходимых для управления. Информационный поток может существовать в виде бумажных и электронных документов.</w:t>
      </w:r>
    </w:p>
    <w:p w:rsidR="008D2E8F" w:rsidRPr="00445F3F" w:rsidRDefault="00007D43"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з</w:t>
      </w:r>
      <w:r w:rsidR="008D2E8F" w:rsidRPr="00445F3F">
        <w:rPr>
          <w:sz w:val="28"/>
          <w:szCs w:val="22"/>
        </w:rPr>
        <w:t>ависимости от связываемых потоком систем потоки делятся на горизонтальные и вертикальные; в зависимости от места прохождения — на внешние и внутренние и в зависимости от направления — на входящие и исходящие.</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Информационный поток характеризуется следующими показателями:</w:t>
      </w:r>
    </w:p>
    <w:p w:rsidR="008D2E8F" w:rsidRPr="00445F3F" w:rsidRDefault="008D2E8F" w:rsidP="00445F3F">
      <w:pPr>
        <w:numPr>
          <w:ilvl w:val="0"/>
          <w:numId w:val="17"/>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источник возникновения;</w:t>
      </w:r>
    </w:p>
    <w:p w:rsidR="008D2E8F" w:rsidRPr="00445F3F" w:rsidRDefault="008D2E8F" w:rsidP="00445F3F">
      <w:pPr>
        <w:numPr>
          <w:ilvl w:val="0"/>
          <w:numId w:val="17"/>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направление движения потока;</w:t>
      </w:r>
    </w:p>
    <w:p w:rsidR="008D2E8F" w:rsidRPr="00445F3F" w:rsidRDefault="008D2E8F" w:rsidP="00445F3F">
      <w:pPr>
        <w:numPr>
          <w:ilvl w:val="0"/>
          <w:numId w:val="17"/>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скорость передачи и приема информации;</w:t>
      </w:r>
    </w:p>
    <w:p w:rsidR="008D2E8F" w:rsidRPr="00445F3F" w:rsidRDefault="008D2E8F" w:rsidP="00445F3F">
      <w:pPr>
        <w:numPr>
          <w:ilvl w:val="0"/>
          <w:numId w:val="17"/>
        </w:numPr>
        <w:shd w:val="clear" w:color="auto" w:fill="FFFFFF"/>
        <w:tabs>
          <w:tab w:val="left" w:pos="461"/>
        </w:tabs>
        <w:suppressAutoHyphens/>
        <w:autoSpaceDE w:val="0"/>
        <w:autoSpaceDN w:val="0"/>
        <w:adjustRightInd w:val="0"/>
        <w:spacing w:after="72" w:line="360" w:lineRule="auto"/>
        <w:ind w:left="0" w:firstLine="709"/>
        <w:jc w:val="both"/>
        <w:rPr>
          <w:sz w:val="28"/>
          <w:szCs w:val="22"/>
        </w:rPr>
      </w:pPr>
      <w:r w:rsidRPr="00445F3F">
        <w:rPr>
          <w:sz w:val="28"/>
          <w:szCs w:val="22"/>
        </w:rPr>
        <w:t>интенсивность потока, т.е. количество информации, посту</w:t>
      </w:r>
      <w:r w:rsidR="00007D43" w:rsidRPr="00445F3F">
        <w:rPr>
          <w:sz w:val="28"/>
          <w:szCs w:val="22"/>
        </w:rPr>
        <w:t>пающее в единицу времени.</w:t>
      </w:r>
    </w:p>
    <w:p w:rsidR="00566553"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Система, обеспечивающая прохождение и обработку информации, называется </w:t>
      </w:r>
      <w:r w:rsidRPr="00445F3F">
        <w:rPr>
          <w:iCs/>
          <w:sz w:val="28"/>
          <w:szCs w:val="22"/>
        </w:rPr>
        <w:t xml:space="preserve">информационной системой. </w:t>
      </w:r>
      <w:r w:rsidRPr="00445F3F">
        <w:rPr>
          <w:sz w:val="28"/>
          <w:szCs w:val="22"/>
        </w:rPr>
        <w:t>Она делится на две подсистемы: функциональную, состоящую из совокупности реша</w:t>
      </w:r>
      <w:r w:rsidR="00566553" w:rsidRPr="00445F3F">
        <w:rPr>
          <w:sz w:val="28"/>
          <w:szCs w:val="22"/>
        </w:rPr>
        <w:t>емых задач, и обеспечивающую, включающую техническое, информационное и математическое обеспечение.</w:t>
      </w:r>
    </w:p>
    <w:p w:rsidR="00566553" w:rsidRPr="00445F3F" w:rsidRDefault="00566553"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Техническое обеспечение представляет собой совокупность технических средств, обеспечивающих передачу и обработку информационных потоков. К этой категории относятся любые используемые для этих целей технические средства — от авторучки и телефона до компьютера и сети Интернет.</w:t>
      </w:r>
    </w:p>
    <w:p w:rsidR="00566553" w:rsidRPr="00445F3F" w:rsidRDefault="00566553"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Информационное обеспечение включает различные классификаторы, справочники, базы данных и средства формализованного описания данных. В настоящее время в соответствии с требованиями развития рыночной экономики в стране проводится работа по созданию и развитию единой системы классификации и кодирования технико-экономической и социальной информации в соответствии с Законом РФ </w:t>
      </w:r>
      <w:r w:rsidR="00445F3F" w:rsidRPr="00445F3F">
        <w:rPr>
          <w:sz w:val="28"/>
          <w:szCs w:val="22"/>
        </w:rPr>
        <w:t>"</w:t>
      </w:r>
      <w:r w:rsidRPr="00445F3F">
        <w:rPr>
          <w:sz w:val="28"/>
          <w:szCs w:val="22"/>
        </w:rPr>
        <w:t>О стандартизации</w:t>
      </w:r>
      <w:r w:rsidR="00445F3F" w:rsidRPr="00445F3F">
        <w:rPr>
          <w:sz w:val="28"/>
          <w:szCs w:val="22"/>
        </w:rPr>
        <w:t>"</w:t>
      </w:r>
      <w:r w:rsidRPr="00445F3F">
        <w:rPr>
          <w:sz w:val="28"/>
          <w:szCs w:val="22"/>
        </w:rPr>
        <w:t xml:space="preserve"> и Государственной программой перехода Российской Федерации на принятую и международной практике систему учета и статистики.</w:t>
      </w:r>
    </w:p>
    <w:p w:rsidR="00123F41" w:rsidRPr="00445F3F" w:rsidRDefault="00566553"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Математическое обеспечение — это совокупность используемых на предприятии методов решения задач, возникающих при управлении предприятием. Эти методы могут быть регламентированы государственными органами, как, например, методика расчета издержек или прибыли предприятия, или нерегламентированными, например метод оценки ожидаемого спроса или составление графика выхода на</w:t>
      </w:r>
      <w:r w:rsidR="00D84F7D" w:rsidRPr="00445F3F">
        <w:rPr>
          <w:sz w:val="28"/>
          <w:szCs w:val="22"/>
        </w:rPr>
        <w:t xml:space="preserve"> работу сотрудников предприят</w:t>
      </w:r>
      <w:r w:rsidR="001B6475" w:rsidRPr="00445F3F">
        <w:rPr>
          <w:sz w:val="28"/>
          <w:szCs w:val="22"/>
        </w:rPr>
        <w:t>ия.</w:t>
      </w:r>
    </w:p>
    <w:p w:rsidR="008D2E8F" w:rsidRPr="00445F3F" w:rsidRDefault="008D2E8F" w:rsidP="00445F3F">
      <w:pPr>
        <w:shd w:val="clear" w:color="auto" w:fill="FFFFFF"/>
        <w:suppressAutoHyphens/>
        <w:autoSpaceDE w:val="0"/>
        <w:autoSpaceDN w:val="0"/>
        <w:adjustRightInd w:val="0"/>
        <w:spacing w:line="360" w:lineRule="auto"/>
        <w:ind w:firstLine="709"/>
        <w:jc w:val="both"/>
        <w:rPr>
          <w:sz w:val="28"/>
          <w:szCs w:val="20"/>
        </w:rPr>
      </w:pPr>
      <w:r w:rsidRPr="00445F3F">
        <w:rPr>
          <w:bCs/>
          <w:sz w:val="28"/>
          <w:szCs w:val="20"/>
        </w:rPr>
        <w:t>Документы в управлении</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Преобладающая часть используемой в управлении информации фиксируется. Материальным носителем фиксированной информации является </w:t>
      </w:r>
      <w:r w:rsidRPr="00445F3F">
        <w:rPr>
          <w:iCs/>
          <w:sz w:val="28"/>
          <w:szCs w:val="22"/>
        </w:rPr>
        <w:t>документ.</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управленческой деятельности используют главным образом текстовые документы. Такие документы, оформленные согласно определенным правилам, обычно называют управленческими, а их совокупность — управленческой документацией.</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Все управленческие документы классифицируются по содержанию, происхождению, назначению, наименованию, срокам исполнения и хранения и другим признакам.</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содержанию выделяют документы по административным вопросам, оперативной деятельности, бухгалтерског</w:t>
      </w:r>
      <w:r w:rsidR="00412F13" w:rsidRPr="00445F3F">
        <w:rPr>
          <w:sz w:val="28"/>
          <w:szCs w:val="22"/>
        </w:rPr>
        <w:t xml:space="preserve">о учету. </w:t>
      </w:r>
      <w:r w:rsidRPr="00445F3F">
        <w:rPr>
          <w:sz w:val="28"/>
          <w:szCs w:val="22"/>
        </w:rPr>
        <w:t>По происхождению документы делятся на официальные и личные.</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По назначению выделяют документы как средство </w:t>
      </w:r>
      <w:r w:rsidR="00566553" w:rsidRPr="00445F3F">
        <w:rPr>
          <w:sz w:val="28"/>
          <w:szCs w:val="22"/>
        </w:rPr>
        <w:t>фиксирования</w:t>
      </w:r>
      <w:r w:rsidRPr="00445F3F">
        <w:rPr>
          <w:sz w:val="28"/>
          <w:szCs w:val="22"/>
        </w:rPr>
        <w:t xml:space="preserve"> событий (акты, отчеты, протоколы) и документы как средство передачи информации (письма, прайс-листы, оферты).</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месту составления документы подразделяются на внешние, полученные из других организаций или направленные в другие организации, и внутренние, составленные и используемые внутри предприятия. В свою очередь, внешние документы делятся на входящие и исходящие.</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наименованию различают несколько десятков видов и разновидностей документов. Видами документов являются акт, договор, приказ, ведомость, отчет др. Большинство видов документов имеет разновидности. Например, разновидностями договора могут быть: договор о поставке товара, договор купли-продажи, договор аренды и др., разновидностями акта — акт о недостаче, акт о списании товарно-материальных ценностей, акт проверки санитарного состояния помещений и т.д.</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количеству отражаемых вопросов выделяют простые документы, отражающие один вопрос, и сложные, включающие несколько вопросов.</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По степени подлинности различают подлинники и копии документов. Подлинник — документ в окончательной редакции, соответствующим образом оформленный и подписанный. Копией документа называют воспроизведение всех его реквизитов.</w:t>
      </w:r>
    </w:p>
    <w:p w:rsidR="008D2E8F" w:rsidRPr="00445F3F" w:rsidRDefault="008D2E8F" w:rsidP="00CD5F88">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В зависимости от носителя информации различают бумажные и электронные документы. Документы на других носителях в деятельности торговых предприятий практически не используются.</w:t>
      </w:r>
      <w:r w:rsidR="00CD5F88" w:rsidRPr="00CD5F88">
        <w:rPr>
          <w:sz w:val="28"/>
          <w:szCs w:val="20"/>
        </w:rPr>
        <w:t xml:space="preserve"> </w:t>
      </w:r>
      <w:r w:rsidR="00412F13" w:rsidRPr="00445F3F">
        <w:rPr>
          <w:sz w:val="28"/>
          <w:szCs w:val="20"/>
        </w:rPr>
        <w:t>В</w:t>
      </w:r>
      <w:r w:rsidRPr="00445F3F">
        <w:rPr>
          <w:sz w:val="28"/>
          <w:szCs w:val="20"/>
        </w:rPr>
        <w:t xml:space="preserve"> зависимости от сроков хранения документы бывают постоянного и временного хранения.</w:t>
      </w:r>
      <w:r w:rsidR="00CD5F88" w:rsidRPr="00CD5F88">
        <w:rPr>
          <w:sz w:val="28"/>
          <w:szCs w:val="20"/>
        </w:rPr>
        <w:t xml:space="preserve"> </w:t>
      </w:r>
      <w:r w:rsidRPr="00445F3F">
        <w:rPr>
          <w:sz w:val="28"/>
          <w:szCs w:val="20"/>
        </w:rPr>
        <w:t xml:space="preserve">Содержание и назначение документа определяют его форму и расположение реквизитов. </w:t>
      </w:r>
      <w:r w:rsidRPr="00445F3F">
        <w:rPr>
          <w:iCs/>
          <w:sz w:val="28"/>
          <w:szCs w:val="20"/>
        </w:rPr>
        <w:t xml:space="preserve">Реквизит </w:t>
      </w:r>
      <w:r w:rsidRPr="00445F3F">
        <w:rPr>
          <w:sz w:val="28"/>
          <w:szCs w:val="20"/>
        </w:rPr>
        <w:t xml:space="preserve">— это обязательный элемент, присущий определенному виду документа (дата, адрес, подпись и т.п.). Совокупность расположенных в определенном порядке реквизитов документа называется его </w:t>
      </w:r>
      <w:r w:rsidRPr="00445F3F">
        <w:rPr>
          <w:iCs/>
          <w:sz w:val="28"/>
          <w:szCs w:val="20"/>
        </w:rPr>
        <w:t>формуляром.</w:t>
      </w:r>
      <w:r w:rsidR="00CD5F88" w:rsidRPr="00CD5F88">
        <w:rPr>
          <w:sz w:val="28"/>
          <w:szCs w:val="20"/>
        </w:rPr>
        <w:t xml:space="preserve"> </w:t>
      </w:r>
      <w:r w:rsidRPr="00445F3F">
        <w:rPr>
          <w:sz w:val="28"/>
          <w:szCs w:val="20"/>
        </w:rPr>
        <w:t xml:space="preserve">Основными требованиями к управленческим документам </w:t>
      </w:r>
      <w:r w:rsidR="00566553" w:rsidRPr="00445F3F">
        <w:rPr>
          <w:sz w:val="28"/>
          <w:szCs w:val="20"/>
        </w:rPr>
        <w:t>являются</w:t>
      </w:r>
      <w:r w:rsidRPr="00445F3F">
        <w:rPr>
          <w:sz w:val="28"/>
          <w:szCs w:val="20"/>
        </w:rPr>
        <w:t xml:space="preserve"> достоверность и краткость содержащейся в нем информации. Необходимость наличия каждого документа должна быть обоснована.</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Обработка информации в аппарате управления включает три этапа:</w:t>
      </w:r>
    </w:p>
    <w:p w:rsidR="008D2E8F" w:rsidRPr="00445F3F" w:rsidRDefault="008D2E8F" w:rsidP="00445F3F">
      <w:pPr>
        <w:numPr>
          <w:ilvl w:val="0"/>
          <w:numId w:val="18"/>
        </w:numPr>
        <w:shd w:val="clear" w:color="auto" w:fill="FFFFFF"/>
        <w:tabs>
          <w:tab w:val="left" w:pos="538"/>
        </w:tabs>
        <w:suppressAutoHyphens/>
        <w:autoSpaceDE w:val="0"/>
        <w:autoSpaceDN w:val="0"/>
        <w:adjustRightInd w:val="0"/>
        <w:spacing w:after="72" w:line="360" w:lineRule="auto"/>
        <w:ind w:left="0" w:firstLine="709"/>
        <w:jc w:val="both"/>
        <w:rPr>
          <w:sz w:val="28"/>
          <w:szCs w:val="20"/>
        </w:rPr>
      </w:pPr>
      <w:r w:rsidRPr="00445F3F">
        <w:rPr>
          <w:sz w:val="28"/>
          <w:szCs w:val="20"/>
        </w:rPr>
        <w:t>документирование информации;</w:t>
      </w:r>
    </w:p>
    <w:p w:rsidR="008D2E8F" w:rsidRPr="00445F3F" w:rsidRDefault="008D2E8F" w:rsidP="00445F3F">
      <w:pPr>
        <w:numPr>
          <w:ilvl w:val="0"/>
          <w:numId w:val="18"/>
        </w:numPr>
        <w:shd w:val="clear" w:color="auto" w:fill="FFFFFF"/>
        <w:tabs>
          <w:tab w:val="left" w:pos="538"/>
        </w:tabs>
        <w:suppressAutoHyphens/>
        <w:autoSpaceDE w:val="0"/>
        <w:autoSpaceDN w:val="0"/>
        <w:adjustRightInd w:val="0"/>
        <w:spacing w:after="72" w:line="360" w:lineRule="auto"/>
        <w:ind w:left="0" w:firstLine="709"/>
        <w:jc w:val="both"/>
        <w:rPr>
          <w:sz w:val="28"/>
          <w:szCs w:val="20"/>
        </w:rPr>
      </w:pPr>
      <w:r w:rsidRPr="00445F3F">
        <w:rPr>
          <w:sz w:val="28"/>
          <w:szCs w:val="20"/>
        </w:rPr>
        <w:t>обработка информации, содержащейся в документах;</w:t>
      </w:r>
    </w:p>
    <w:p w:rsidR="008D2E8F" w:rsidRPr="00445F3F" w:rsidRDefault="008D2E8F" w:rsidP="00445F3F">
      <w:pPr>
        <w:numPr>
          <w:ilvl w:val="0"/>
          <w:numId w:val="18"/>
        </w:numPr>
        <w:shd w:val="clear" w:color="auto" w:fill="FFFFFF"/>
        <w:tabs>
          <w:tab w:val="left" w:pos="538"/>
        </w:tabs>
        <w:suppressAutoHyphens/>
        <w:autoSpaceDE w:val="0"/>
        <w:autoSpaceDN w:val="0"/>
        <w:adjustRightInd w:val="0"/>
        <w:spacing w:after="72" w:line="360" w:lineRule="auto"/>
        <w:ind w:left="0" w:firstLine="709"/>
        <w:jc w:val="both"/>
        <w:rPr>
          <w:sz w:val="28"/>
          <w:szCs w:val="20"/>
        </w:rPr>
      </w:pPr>
      <w:r w:rsidRPr="00445F3F">
        <w:rPr>
          <w:sz w:val="28"/>
          <w:szCs w:val="20"/>
        </w:rPr>
        <w:t>организация работы с документами (создание условий для обеспечения движения, поиска и хранения документов).</w:t>
      </w:r>
    </w:p>
    <w:p w:rsidR="000749F2"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 xml:space="preserve">Первый и третий этапы вместе образуют понятие </w:t>
      </w:r>
      <w:r w:rsidRPr="00445F3F">
        <w:rPr>
          <w:iCs/>
          <w:sz w:val="28"/>
          <w:szCs w:val="20"/>
        </w:rPr>
        <w:t xml:space="preserve">делопроизводство. </w:t>
      </w:r>
      <w:r w:rsidRPr="00445F3F">
        <w:rPr>
          <w:sz w:val="28"/>
          <w:szCs w:val="20"/>
        </w:rPr>
        <w:t>Различают административное делопроизводство, занимающееся документами, общими для любой функции управления предприятием, и специальное — по каждой функции (например, бухгалтерское, по личному составу). Ответственность за состояние делопроизводства на предприятии несет руководитель.</w:t>
      </w:r>
    </w:p>
    <w:p w:rsidR="00CD06E1" w:rsidRPr="00445F3F" w:rsidRDefault="00CD06E1" w:rsidP="00445F3F">
      <w:pPr>
        <w:numPr>
          <w:ilvl w:val="12"/>
          <w:numId w:val="0"/>
        </w:numPr>
        <w:shd w:val="clear" w:color="auto" w:fill="FFFFFF"/>
        <w:suppressAutoHyphens/>
        <w:autoSpaceDE w:val="0"/>
        <w:autoSpaceDN w:val="0"/>
        <w:adjustRightInd w:val="0"/>
        <w:spacing w:line="360" w:lineRule="auto"/>
        <w:ind w:firstLine="709"/>
        <w:jc w:val="both"/>
        <w:rPr>
          <w:bCs/>
          <w:sz w:val="28"/>
        </w:rPr>
      </w:pPr>
    </w:p>
    <w:p w:rsidR="008D2E8F" w:rsidRPr="00445F3F" w:rsidRDefault="000749F2" w:rsidP="00445F3F">
      <w:pPr>
        <w:numPr>
          <w:ilvl w:val="12"/>
          <w:numId w:val="0"/>
        </w:numPr>
        <w:shd w:val="clear" w:color="auto" w:fill="FFFFFF"/>
        <w:suppressAutoHyphens/>
        <w:autoSpaceDE w:val="0"/>
        <w:autoSpaceDN w:val="0"/>
        <w:adjustRightInd w:val="0"/>
        <w:spacing w:line="360" w:lineRule="auto"/>
        <w:ind w:firstLine="709"/>
        <w:jc w:val="both"/>
        <w:rPr>
          <w:bCs/>
          <w:sz w:val="28"/>
        </w:rPr>
      </w:pPr>
      <w:r w:rsidRPr="00445F3F">
        <w:rPr>
          <w:bCs/>
          <w:sz w:val="28"/>
        </w:rPr>
        <w:t>1.5</w:t>
      </w:r>
      <w:r w:rsidR="00412F13" w:rsidRPr="00445F3F">
        <w:rPr>
          <w:bCs/>
          <w:sz w:val="28"/>
        </w:rPr>
        <w:t xml:space="preserve"> Персонал торгового предприяти</w:t>
      </w:r>
      <w:r w:rsidRPr="00445F3F">
        <w:rPr>
          <w:bCs/>
          <w:sz w:val="28"/>
        </w:rPr>
        <w:t>я</w:t>
      </w:r>
    </w:p>
    <w:p w:rsidR="00CD06E1" w:rsidRPr="00445F3F" w:rsidRDefault="00CD06E1" w:rsidP="00445F3F">
      <w:pPr>
        <w:numPr>
          <w:ilvl w:val="12"/>
          <w:numId w:val="0"/>
        </w:numPr>
        <w:shd w:val="clear" w:color="auto" w:fill="FFFFFF"/>
        <w:suppressAutoHyphens/>
        <w:autoSpaceDE w:val="0"/>
        <w:autoSpaceDN w:val="0"/>
        <w:adjustRightInd w:val="0"/>
        <w:spacing w:line="360" w:lineRule="auto"/>
        <w:ind w:firstLine="709"/>
        <w:jc w:val="both"/>
        <w:rPr>
          <w:sz w:val="28"/>
          <w:szCs w:val="20"/>
        </w:rPr>
      </w:pP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В торговых предприятиях выделяют три вида разделения труда: ф</w:t>
      </w:r>
      <w:r w:rsidR="00412F13" w:rsidRPr="00445F3F">
        <w:rPr>
          <w:sz w:val="28"/>
          <w:szCs w:val="20"/>
        </w:rPr>
        <w:t>ункциональное, товарно-</w:t>
      </w:r>
      <w:r w:rsidRPr="00445F3F">
        <w:rPr>
          <w:sz w:val="28"/>
          <w:szCs w:val="20"/>
        </w:rPr>
        <w:t>отраслевое и квалификационное.</w:t>
      </w:r>
    </w:p>
    <w:p w:rsidR="000749F2" w:rsidRPr="00445F3F" w:rsidRDefault="008D2E8F" w:rsidP="00CD5F88">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Функциональное разделение труда состоит в выделении отдельных функций, выполняемых работниками. По этому признаку весь персонал торгового предприятия делится на управленческий, основной (торгово-оперативный) и вспомогательный.</w:t>
      </w:r>
      <w:r w:rsidR="00CD5F88" w:rsidRPr="00CD5F88">
        <w:rPr>
          <w:sz w:val="28"/>
          <w:szCs w:val="20"/>
        </w:rPr>
        <w:t xml:space="preserve"> </w:t>
      </w:r>
      <w:r w:rsidRPr="00445F3F">
        <w:rPr>
          <w:sz w:val="28"/>
          <w:szCs w:val="20"/>
        </w:rPr>
        <w:t>Управленческий персонал, в свою очередь, подразделяется на руководителей, специалистов и технических исполнителей. Руководителей по выполняемым функциям и месту в системе управления принято подразделять на линейных (директор предприятия, менеджер, заведующий секцией и т.д.) и функциональных (начальник отдела маркетинга, начальник отдела кадров и т.д.). Основные должностные обязанности руководителей торговых предпри</w:t>
      </w:r>
      <w:r w:rsidR="00412F13" w:rsidRPr="00445F3F">
        <w:rPr>
          <w:sz w:val="28"/>
          <w:szCs w:val="20"/>
        </w:rPr>
        <w:t>ятий представлены в табл. 1.1.</w:t>
      </w:r>
    </w:p>
    <w:p w:rsidR="00CD06E1" w:rsidRPr="00445F3F"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iCs/>
          <w:sz w:val="28"/>
        </w:rPr>
      </w:pPr>
    </w:p>
    <w:p w:rsidR="00412F13" w:rsidRPr="00445F3F" w:rsidRDefault="00412F13" w:rsidP="00445F3F">
      <w:pPr>
        <w:numPr>
          <w:ilvl w:val="12"/>
          <w:numId w:val="0"/>
        </w:numPr>
        <w:shd w:val="clear" w:color="auto" w:fill="FFFFFF"/>
        <w:suppressAutoHyphens/>
        <w:autoSpaceDE w:val="0"/>
        <w:autoSpaceDN w:val="0"/>
        <w:adjustRightInd w:val="0"/>
        <w:spacing w:after="72" w:line="360" w:lineRule="auto"/>
        <w:ind w:firstLine="709"/>
        <w:jc w:val="both"/>
        <w:rPr>
          <w:sz w:val="28"/>
        </w:rPr>
      </w:pPr>
      <w:r w:rsidRPr="00445F3F">
        <w:rPr>
          <w:iCs/>
          <w:sz w:val="28"/>
        </w:rPr>
        <w:t>Таблица 1</w:t>
      </w:r>
      <w:r w:rsidR="008D2E8F" w:rsidRPr="00445F3F">
        <w:rPr>
          <w:iCs/>
          <w:sz w:val="28"/>
        </w:rPr>
        <w:t>.1</w:t>
      </w:r>
      <w:r w:rsidR="00CD06E1" w:rsidRPr="00445F3F">
        <w:rPr>
          <w:sz w:val="28"/>
        </w:rPr>
        <w:t xml:space="preserve"> </w:t>
      </w:r>
      <w:r w:rsidR="008D2E8F" w:rsidRPr="00445F3F">
        <w:rPr>
          <w:sz w:val="28"/>
        </w:rPr>
        <w:t>Должностные обязанности руководителей</w:t>
      </w:r>
    </w:p>
    <w:tbl>
      <w:tblPr>
        <w:tblStyle w:val="a3"/>
        <w:tblW w:w="9072" w:type="dxa"/>
        <w:jc w:val="center"/>
        <w:tblLayout w:type="fixed"/>
        <w:tblLook w:val="0000" w:firstRow="0" w:lastRow="0" w:firstColumn="0" w:lastColumn="0" w:noHBand="0" w:noVBand="0"/>
      </w:tblPr>
      <w:tblGrid>
        <w:gridCol w:w="1940"/>
        <w:gridCol w:w="7132"/>
      </w:tblGrid>
      <w:tr w:rsidR="00F147BF" w:rsidRPr="00445F3F">
        <w:trPr>
          <w:jc w:val="center"/>
        </w:trPr>
        <w:tc>
          <w:tcPr>
            <w:tcW w:w="2039" w:type="dxa"/>
          </w:tcPr>
          <w:p w:rsidR="00F147BF" w:rsidRPr="00445F3F" w:rsidRDefault="00F147BF" w:rsidP="00445F3F">
            <w:pPr>
              <w:numPr>
                <w:ilvl w:val="12"/>
                <w:numId w:val="0"/>
              </w:numPr>
              <w:suppressAutoHyphens/>
              <w:autoSpaceDE w:val="0"/>
              <w:autoSpaceDN w:val="0"/>
              <w:adjustRightInd w:val="0"/>
              <w:spacing w:line="360" w:lineRule="auto"/>
              <w:rPr>
                <w:sz w:val="20"/>
              </w:rPr>
            </w:pPr>
            <w:r w:rsidRPr="00445F3F">
              <w:rPr>
                <w:sz w:val="20"/>
              </w:rPr>
              <w:t>Наименование должности</w:t>
            </w:r>
          </w:p>
        </w:tc>
        <w:tc>
          <w:tcPr>
            <w:tcW w:w="7532" w:type="dxa"/>
          </w:tcPr>
          <w:p w:rsidR="00F147BF" w:rsidRPr="00445F3F" w:rsidRDefault="00F147BF" w:rsidP="00445F3F">
            <w:pPr>
              <w:numPr>
                <w:ilvl w:val="12"/>
                <w:numId w:val="0"/>
              </w:numPr>
              <w:suppressAutoHyphens/>
              <w:autoSpaceDE w:val="0"/>
              <w:autoSpaceDN w:val="0"/>
              <w:adjustRightInd w:val="0"/>
              <w:spacing w:line="360" w:lineRule="auto"/>
              <w:rPr>
                <w:sz w:val="20"/>
              </w:rPr>
            </w:pPr>
            <w:r w:rsidRPr="00445F3F">
              <w:rPr>
                <w:sz w:val="20"/>
              </w:rPr>
              <w:t>Должностные обязанности</w:t>
            </w:r>
          </w:p>
        </w:tc>
      </w:tr>
      <w:tr w:rsidR="00F147BF" w:rsidRPr="00445F3F">
        <w:trPr>
          <w:jc w:val="center"/>
        </w:trPr>
        <w:tc>
          <w:tcPr>
            <w:tcW w:w="2039" w:type="dxa"/>
          </w:tcPr>
          <w:p w:rsidR="00F147BF" w:rsidRPr="00445F3F" w:rsidRDefault="00F147BF" w:rsidP="00445F3F">
            <w:pPr>
              <w:numPr>
                <w:ilvl w:val="12"/>
                <w:numId w:val="0"/>
              </w:numPr>
              <w:suppressAutoHyphens/>
              <w:autoSpaceDE w:val="0"/>
              <w:autoSpaceDN w:val="0"/>
              <w:adjustRightInd w:val="0"/>
              <w:spacing w:line="360" w:lineRule="auto"/>
              <w:rPr>
                <w:sz w:val="20"/>
              </w:rPr>
            </w:pPr>
            <w:r w:rsidRPr="00445F3F">
              <w:rPr>
                <w:sz w:val="20"/>
              </w:rPr>
              <w:t>Директор (генеральный директор)</w:t>
            </w:r>
          </w:p>
        </w:tc>
        <w:tc>
          <w:tcPr>
            <w:tcW w:w="7532" w:type="dxa"/>
          </w:tcPr>
          <w:p w:rsidR="00445F3F"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Стратегическое планирование деятельности предприятия.</w:t>
            </w:r>
          </w:p>
          <w:p w:rsidR="00445F3F"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работы подразделений предприятия.</w:t>
            </w:r>
          </w:p>
          <w:p w:rsidR="00445F3F"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Обеспечение выполнения предприятием обязательств перед федеральным и местным бюджетами, внебюджетными фондами, поставщиками, покупателями и кредиторами.</w:t>
            </w:r>
          </w:p>
          <w:p w:rsidR="007331A6"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Вопросы финансово-экономической и хозяйственной деятельности предприятия.</w:t>
            </w:r>
          </w:p>
          <w:p w:rsidR="00445F3F"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Распределение обязанностей в аппарате управления, делегирование полномочий прочим должностным лицам.</w:t>
            </w:r>
          </w:p>
          <w:p w:rsidR="00445F3F"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работы с кадрами, вопросы мотивации персонала.</w:t>
            </w:r>
          </w:p>
          <w:p w:rsidR="007331A6"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контроля</w:t>
            </w:r>
            <w:r w:rsidR="00445F3F" w:rsidRPr="00445F3F">
              <w:rPr>
                <w:sz w:val="20"/>
              </w:rPr>
              <w:t xml:space="preserve"> </w:t>
            </w:r>
            <w:r w:rsidRPr="00445F3F">
              <w:rPr>
                <w:sz w:val="20"/>
              </w:rPr>
              <w:t>за соблюдением правил техники безопасности, требований законодательства по социальной защите работников и охране окружающей среды.</w:t>
            </w:r>
          </w:p>
          <w:p w:rsidR="00F147BF" w:rsidRPr="00445F3F" w:rsidRDefault="007331A6"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Защита имущественных интересов предприятия в суде, арбитраже, органах государственной власти и управления.</w:t>
            </w:r>
          </w:p>
        </w:tc>
      </w:tr>
      <w:tr w:rsidR="00F147BF" w:rsidRPr="00445F3F">
        <w:trPr>
          <w:jc w:val="center"/>
        </w:trPr>
        <w:tc>
          <w:tcPr>
            <w:tcW w:w="2039" w:type="dxa"/>
          </w:tcPr>
          <w:p w:rsidR="00F147BF" w:rsidRPr="00445F3F" w:rsidRDefault="007331A6" w:rsidP="00445F3F">
            <w:pPr>
              <w:numPr>
                <w:ilvl w:val="12"/>
                <w:numId w:val="0"/>
              </w:numPr>
              <w:suppressAutoHyphens/>
              <w:autoSpaceDE w:val="0"/>
              <w:autoSpaceDN w:val="0"/>
              <w:adjustRightInd w:val="0"/>
              <w:spacing w:line="360" w:lineRule="auto"/>
              <w:rPr>
                <w:sz w:val="20"/>
              </w:rPr>
            </w:pPr>
            <w:r w:rsidRPr="00445F3F">
              <w:rPr>
                <w:sz w:val="20"/>
              </w:rPr>
              <w:t>Главный бухгалтер</w:t>
            </w:r>
          </w:p>
        </w:tc>
        <w:tc>
          <w:tcPr>
            <w:tcW w:w="7532" w:type="dxa"/>
          </w:tcPr>
          <w:p w:rsidR="00F147BF" w:rsidRPr="00445F3F" w:rsidRDefault="007331A6" w:rsidP="00445F3F">
            <w:pPr>
              <w:numPr>
                <w:ilvl w:val="12"/>
                <w:numId w:val="0"/>
              </w:numPr>
              <w:suppressAutoHyphens/>
              <w:autoSpaceDE w:val="0"/>
              <w:autoSpaceDN w:val="0"/>
              <w:adjustRightInd w:val="0"/>
              <w:spacing w:line="360" w:lineRule="auto"/>
              <w:rPr>
                <w:sz w:val="20"/>
              </w:rPr>
            </w:pPr>
            <w:r w:rsidRPr="00445F3F">
              <w:rPr>
                <w:sz w:val="20"/>
              </w:rPr>
              <w:t>Формирование учетной политики предприятия.</w:t>
            </w:r>
          </w:p>
          <w:p w:rsidR="007331A6" w:rsidRPr="00445F3F" w:rsidRDefault="007331A6" w:rsidP="00445F3F">
            <w:pPr>
              <w:numPr>
                <w:ilvl w:val="12"/>
                <w:numId w:val="0"/>
              </w:numPr>
              <w:suppressAutoHyphens/>
              <w:autoSpaceDE w:val="0"/>
              <w:autoSpaceDN w:val="0"/>
              <w:adjustRightInd w:val="0"/>
              <w:spacing w:line="360" w:lineRule="auto"/>
              <w:rPr>
                <w:sz w:val="20"/>
              </w:rPr>
            </w:pPr>
            <w:r w:rsidRPr="00445F3F">
              <w:rPr>
                <w:sz w:val="20"/>
              </w:rPr>
              <w:t>Организация бухгалтерского учета и отчетности.</w:t>
            </w:r>
          </w:p>
          <w:p w:rsidR="00445F3F" w:rsidRPr="00445F3F" w:rsidRDefault="007331A6" w:rsidP="00445F3F">
            <w:pPr>
              <w:numPr>
                <w:ilvl w:val="12"/>
                <w:numId w:val="0"/>
              </w:numPr>
              <w:suppressAutoHyphens/>
              <w:autoSpaceDE w:val="0"/>
              <w:autoSpaceDN w:val="0"/>
              <w:adjustRightInd w:val="0"/>
              <w:spacing w:line="360" w:lineRule="auto"/>
              <w:rPr>
                <w:sz w:val="20"/>
              </w:rPr>
            </w:pPr>
            <w:r w:rsidRPr="00445F3F">
              <w:rPr>
                <w:sz w:val="20"/>
              </w:rPr>
              <w:t>Проведение инвентаризации.</w:t>
            </w:r>
            <w:r w:rsidR="00445F3F" w:rsidRPr="00445F3F">
              <w:rPr>
                <w:sz w:val="20"/>
              </w:rPr>
              <w:t xml:space="preserve"> </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Своевременное предоставление необходимой бухгалтерской информации соответствующим органам.</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соблюдением законности, своевременности и правильности оформления документов, расходованием фонда заработной платы, начислением и перечислением налогов и сборов, погашением задолженности по ссудам.</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Проведение экономического анализа финансово-хозяйственной деятельности.</w:t>
            </w:r>
          </w:p>
          <w:p w:rsidR="007331A6" w:rsidRPr="00445F3F" w:rsidRDefault="00C40598" w:rsidP="00445F3F">
            <w:pPr>
              <w:numPr>
                <w:ilvl w:val="12"/>
                <w:numId w:val="0"/>
              </w:numPr>
              <w:suppressAutoHyphens/>
              <w:autoSpaceDE w:val="0"/>
              <w:autoSpaceDN w:val="0"/>
              <w:adjustRightInd w:val="0"/>
              <w:spacing w:line="360" w:lineRule="auto"/>
              <w:rPr>
                <w:sz w:val="20"/>
                <w:lang w:val="en-US"/>
              </w:rPr>
            </w:pPr>
            <w:r w:rsidRPr="00445F3F">
              <w:rPr>
                <w:sz w:val="20"/>
              </w:rPr>
              <w:t>Участие в оформлении материалов по недостачам и хищениям. Принятие мер по накоплению финансовых средств, взаимодействие с банками по размещению свободных финансовых средств. Руководство работниками бухгалтерии.</w:t>
            </w:r>
          </w:p>
        </w:tc>
      </w:tr>
      <w:tr w:rsidR="00F147BF" w:rsidRPr="00445F3F">
        <w:trPr>
          <w:jc w:val="center"/>
        </w:trPr>
        <w:tc>
          <w:tcPr>
            <w:tcW w:w="2039" w:type="dxa"/>
          </w:tcPr>
          <w:p w:rsidR="00F147BF" w:rsidRPr="00445F3F" w:rsidRDefault="00C40598" w:rsidP="00445F3F">
            <w:pPr>
              <w:numPr>
                <w:ilvl w:val="12"/>
                <w:numId w:val="0"/>
              </w:numPr>
              <w:suppressAutoHyphens/>
              <w:autoSpaceDE w:val="0"/>
              <w:autoSpaceDN w:val="0"/>
              <w:adjustRightInd w:val="0"/>
              <w:spacing w:line="360" w:lineRule="auto"/>
              <w:rPr>
                <w:sz w:val="20"/>
              </w:rPr>
            </w:pPr>
            <w:r w:rsidRPr="00445F3F">
              <w:rPr>
                <w:sz w:val="20"/>
              </w:rPr>
              <w:t>Менеджер</w:t>
            </w:r>
          </w:p>
        </w:tc>
        <w:tc>
          <w:tcPr>
            <w:tcW w:w="7532" w:type="dxa"/>
          </w:tcPr>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Планирование предпринимательской и коммерческой деятельности.</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разработкой коммерческих условий заключаемых соглашений, оценка рисков.</w:t>
            </w:r>
          </w:p>
          <w:p w:rsidR="00445F3F"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Анализ и решение организационных, экономических, кадровых и социально-психологических проблем.</w:t>
            </w:r>
          </w:p>
          <w:p w:rsidR="00445F3F"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Подбор и расстановка кадров, мотивация персонала.</w:t>
            </w:r>
          </w:p>
          <w:p w:rsidR="00445F3F"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связей с деловыми партнерами.</w:t>
            </w:r>
          </w:p>
          <w:p w:rsidR="00F147BF"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Анализ спроса. Разработка рекламной стратегии.</w:t>
            </w:r>
          </w:p>
        </w:tc>
      </w:tr>
      <w:tr w:rsidR="00F147BF" w:rsidRPr="00445F3F">
        <w:trPr>
          <w:jc w:val="center"/>
        </w:trPr>
        <w:tc>
          <w:tcPr>
            <w:tcW w:w="2039" w:type="dxa"/>
          </w:tcPr>
          <w:p w:rsidR="00F147BF" w:rsidRPr="00445F3F" w:rsidRDefault="00C40598" w:rsidP="00445F3F">
            <w:pPr>
              <w:numPr>
                <w:ilvl w:val="12"/>
                <w:numId w:val="0"/>
              </w:numPr>
              <w:suppressAutoHyphens/>
              <w:autoSpaceDE w:val="0"/>
              <w:autoSpaceDN w:val="0"/>
              <w:adjustRightInd w:val="0"/>
              <w:spacing w:line="360" w:lineRule="auto"/>
              <w:rPr>
                <w:sz w:val="20"/>
              </w:rPr>
            </w:pPr>
            <w:r w:rsidRPr="00445F3F">
              <w:rPr>
                <w:sz w:val="20"/>
              </w:rPr>
              <w:t>Менеджер по рекламе</w:t>
            </w:r>
          </w:p>
        </w:tc>
        <w:tc>
          <w:tcPr>
            <w:tcW w:w="7532" w:type="dxa"/>
          </w:tcPr>
          <w:p w:rsidR="00445F3F" w:rsidRPr="00445F3F" w:rsidRDefault="00C40598" w:rsidP="00445F3F">
            <w:pPr>
              <w:numPr>
                <w:ilvl w:val="12"/>
                <w:numId w:val="0"/>
              </w:numPr>
              <w:suppressAutoHyphens/>
              <w:autoSpaceDE w:val="0"/>
              <w:autoSpaceDN w:val="0"/>
              <w:adjustRightInd w:val="0"/>
              <w:spacing w:line="360" w:lineRule="auto"/>
              <w:rPr>
                <w:sz w:val="20"/>
              </w:rPr>
            </w:pPr>
            <w:r w:rsidRPr="00445F3F">
              <w:rPr>
                <w:sz w:val="20"/>
              </w:rPr>
              <w:t>Участие в работах по формированию рекламной стратегии. Организация работы по рекламированию товаров и услуг. Руководство, планирование и организация рекламных кампаний, выбор форм и методов рекламы.</w:t>
            </w:r>
          </w:p>
          <w:p w:rsidR="00F147BF" w:rsidRPr="00445F3F" w:rsidRDefault="00C40598" w:rsidP="00445F3F">
            <w:pPr>
              <w:numPr>
                <w:ilvl w:val="12"/>
                <w:numId w:val="0"/>
              </w:numPr>
              <w:suppressAutoHyphens/>
              <w:autoSpaceDE w:val="0"/>
              <w:autoSpaceDN w:val="0"/>
              <w:adjustRightInd w:val="0"/>
              <w:spacing w:line="360" w:lineRule="auto"/>
              <w:rPr>
                <w:sz w:val="20"/>
              </w:rPr>
            </w:pPr>
            <w:r w:rsidRPr="00445F3F">
              <w:rPr>
                <w:sz w:val="20"/>
              </w:rPr>
              <w:t>Изучение рынка, анализ мотивации спроса на товары и услуги</w:t>
            </w:r>
            <w:r w:rsidR="00862767" w:rsidRPr="00445F3F">
              <w:rPr>
                <w:sz w:val="20"/>
              </w:rPr>
              <w:t>.</w:t>
            </w:r>
          </w:p>
        </w:tc>
      </w:tr>
      <w:tr w:rsidR="00F147BF" w:rsidRPr="00445F3F">
        <w:trPr>
          <w:jc w:val="center"/>
        </w:trPr>
        <w:tc>
          <w:tcPr>
            <w:tcW w:w="2039" w:type="dxa"/>
          </w:tcPr>
          <w:p w:rsidR="00F147BF" w:rsidRPr="00445F3F" w:rsidRDefault="000749F2" w:rsidP="00445F3F">
            <w:pPr>
              <w:numPr>
                <w:ilvl w:val="12"/>
                <w:numId w:val="0"/>
              </w:numPr>
              <w:suppressAutoHyphens/>
              <w:autoSpaceDE w:val="0"/>
              <w:autoSpaceDN w:val="0"/>
              <w:adjustRightInd w:val="0"/>
              <w:spacing w:line="360" w:lineRule="auto"/>
              <w:rPr>
                <w:sz w:val="20"/>
              </w:rPr>
            </w:pPr>
            <w:r w:rsidRPr="00445F3F">
              <w:rPr>
                <w:sz w:val="20"/>
              </w:rPr>
              <w:t xml:space="preserve">Начальник </w:t>
            </w:r>
            <w:r w:rsidR="00C40598" w:rsidRPr="00445F3F">
              <w:rPr>
                <w:sz w:val="20"/>
              </w:rPr>
              <w:t>отдела маркетинга</w:t>
            </w:r>
          </w:p>
        </w:tc>
        <w:tc>
          <w:tcPr>
            <w:tcW w:w="7532" w:type="dxa"/>
          </w:tcPr>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Разработка маркетинговой политики.</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Проведение рекламных мероприятий.</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и проведение маркетинговых исследований.</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Определение цен на товары и услуги, скидок, условий оплаты.</w:t>
            </w:r>
          </w:p>
          <w:p w:rsidR="00C40598" w:rsidRPr="00445F3F" w:rsidRDefault="00C40598"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Подготовка предложений по закупкам товаров.</w:t>
            </w:r>
          </w:p>
          <w:p w:rsidR="00F147BF" w:rsidRPr="00445F3F" w:rsidRDefault="00C40598" w:rsidP="00445F3F">
            <w:pPr>
              <w:numPr>
                <w:ilvl w:val="12"/>
                <w:numId w:val="0"/>
              </w:numPr>
              <w:suppressAutoHyphens/>
              <w:autoSpaceDE w:val="0"/>
              <w:autoSpaceDN w:val="0"/>
              <w:adjustRightInd w:val="0"/>
              <w:spacing w:line="360" w:lineRule="auto"/>
              <w:rPr>
                <w:sz w:val="20"/>
              </w:rPr>
            </w:pPr>
            <w:r w:rsidRPr="00445F3F">
              <w:rPr>
                <w:sz w:val="20"/>
              </w:rPr>
              <w:t>Разработка прогнозов продаж.</w:t>
            </w:r>
          </w:p>
        </w:tc>
      </w:tr>
      <w:tr w:rsidR="00F147BF" w:rsidRPr="00445F3F">
        <w:trPr>
          <w:jc w:val="center"/>
        </w:trPr>
        <w:tc>
          <w:tcPr>
            <w:tcW w:w="2039" w:type="dxa"/>
          </w:tcPr>
          <w:p w:rsidR="00F147BF" w:rsidRPr="00445F3F" w:rsidRDefault="00C40598" w:rsidP="00445F3F">
            <w:pPr>
              <w:numPr>
                <w:ilvl w:val="12"/>
                <w:numId w:val="0"/>
              </w:numPr>
              <w:suppressAutoHyphens/>
              <w:autoSpaceDE w:val="0"/>
              <w:autoSpaceDN w:val="0"/>
              <w:adjustRightInd w:val="0"/>
              <w:spacing w:line="360" w:lineRule="auto"/>
              <w:rPr>
                <w:sz w:val="20"/>
              </w:rPr>
            </w:pPr>
            <w:r w:rsidRPr="00445F3F">
              <w:rPr>
                <w:sz w:val="20"/>
              </w:rPr>
              <w:t>Заведующий секцией</w:t>
            </w:r>
          </w:p>
        </w:tc>
        <w:tc>
          <w:tcPr>
            <w:tcW w:w="7532" w:type="dxa"/>
          </w:tcPr>
          <w:p w:rsidR="00A2635D"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планирование и координация работы секции. Участие в формировании ассортимента. Поддержание товарного запаса в секции.</w:t>
            </w:r>
          </w:p>
          <w:p w:rsidR="00A2635D"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Разработка и внедрение мероприятий по улучшению организации и ведения торговли.</w:t>
            </w:r>
          </w:p>
          <w:p w:rsidR="00CD5F88"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работы с кадрами, расстановка кадров.</w:t>
            </w:r>
          </w:p>
          <w:p w:rsidR="00445F3F"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соблюдением правил продажи товаров.</w:t>
            </w:r>
          </w:p>
          <w:p w:rsidR="00A2635D"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наличием на товары, подлежащие обязательному подтверждению соответствия, сертификатов соответствия или других, заменяющих их документов.</w:t>
            </w:r>
          </w:p>
          <w:p w:rsidR="00F147BF" w:rsidRPr="00445F3F" w:rsidRDefault="00A2635D" w:rsidP="00445F3F">
            <w:pPr>
              <w:numPr>
                <w:ilvl w:val="12"/>
                <w:numId w:val="0"/>
              </w:numPr>
              <w:suppressAutoHyphens/>
              <w:autoSpaceDE w:val="0"/>
              <w:autoSpaceDN w:val="0"/>
              <w:adjustRightInd w:val="0"/>
              <w:spacing w:line="360" w:lineRule="auto"/>
              <w:rPr>
                <w:sz w:val="20"/>
              </w:rPr>
            </w:pPr>
            <w:r w:rsidRPr="00445F3F">
              <w:rPr>
                <w:sz w:val="20"/>
              </w:rPr>
              <w:t>Контроль за соблюдением санитарно-гигиенических требований, правил и норм охраны труда и техники безопасности</w:t>
            </w:r>
            <w:r w:rsidR="00862767" w:rsidRPr="00445F3F">
              <w:rPr>
                <w:sz w:val="20"/>
              </w:rPr>
              <w:t>.</w:t>
            </w:r>
          </w:p>
        </w:tc>
      </w:tr>
      <w:tr w:rsidR="00F147BF" w:rsidRPr="00445F3F">
        <w:trPr>
          <w:jc w:val="center"/>
        </w:trPr>
        <w:tc>
          <w:tcPr>
            <w:tcW w:w="2039" w:type="dxa"/>
          </w:tcPr>
          <w:p w:rsidR="00F147BF" w:rsidRPr="00445F3F" w:rsidRDefault="00A2635D" w:rsidP="00445F3F">
            <w:pPr>
              <w:numPr>
                <w:ilvl w:val="12"/>
                <w:numId w:val="0"/>
              </w:numPr>
              <w:suppressAutoHyphens/>
              <w:autoSpaceDE w:val="0"/>
              <w:autoSpaceDN w:val="0"/>
              <w:adjustRightInd w:val="0"/>
              <w:spacing w:line="360" w:lineRule="auto"/>
              <w:rPr>
                <w:sz w:val="20"/>
              </w:rPr>
            </w:pPr>
            <w:r w:rsidRPr="00445F3F">
              <w:rPr>
                <w:sz w:val="20"/>
              </w:rPr>
              <w:t>Администратор торгового зала</w:t>
            </w:r>
          </w:p>
        </w:tc>
        <w:tc>
          <w:tcPr>
            <w:tcW w:w="7532" w:type="dxa"/>
          </w:tcPr>
          <w:p w:rsidR="00445F3F"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состоянием выкладки товаров, рекламным оформлением торгового зала.</w:t>
            </w:r>
          </w:p>
          <w:p w:rsidR="00A2635D"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Проверка качества и безопасности товаров, срока годности, снятие с продажи некачественных товаров или товаров с истекшим сроком реализации.</w:t>
            </w:r>
          </w:p>
          <w:p w:rsidR="00A2635D"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соблюдением персоналом надлежащего качества и культуры обслуживания, правил продажи товаров и санитарно-гигиенических требований.</w:t>
            </w:r>
          </w:p>
          <w:p w:rsidR="00445F3F"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соблюдением правил охраны труда и техники безопасности, противопожарной безопасности.</w:t>
            </w:r>
          </w:p>
          <w:p w:rsidR="00445F3F"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Информация покупателей (при необходимости) о потребительских свойствах товаров, ценах, ассортименте, услугах, режиме работы предприятия.</w:t>
            </w:r>
          </w:p>
          <w:p w:rsidR="00F147BF" w:rsidRPr="00445F3F" w:rsidRDefault="00A2635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Разрешение спорных вопросов с покупателями</w:t>
            </w:r>
            <w:r w:rsidR="00862767" w:rsidRPr="00445F3F">
              <w:rPr>
                <w:sz w:val="20"/>
              </w:rPr>
              <w:t>.</w:t>
            </w:r>
          </w:p>
        </w:tc>
      </w:tr>
      <w:tr w:rsidR="00862767" w:rsidRPr="00445F3F">
        <w:trPr>
          <w:jc w:val="center"/>
        </w:trPr>
        <w:tc>
          <w:tcPr>
            <w:tcW w:w="2039" w:type="dxa"/>
          </w:tcPr>
          <w:p w:rsidR="00862767" w:rsidRPr="00445F3F" w:rsidRDefault="00862767" w:rsidP="00445F3F">
            <w:pPr>
              <w:numPr>
                <w:ilvl w:val="12"/>
                <w:numId w:val="0"/>
              </w:numPr>
              <w:suppressAutoHyphens/>
              <w:autoSpaceDE w:val="0"/>
              <w:autoSpaceDN w:val="0"/>
              <w:adjustRightInd w:val="0"/>
              <w:spacing w:line="360" w:lineRule="auto"/>
              <w:rPr>
                <w:sz w:val="20"/>
              </w:rPr>
            </w:pPr>
            <w:r w:rsidRPr="00445F3F">
              <w:rPr>
                <w:sz w:val="20"/>
              </w:rPr>
              <w:t>Заведующий складом</w:t>
            </w:r>
          </w:p>
        </w:tc>
        <w:tc>
          <w:tcPr>
            <w:tcW w:w="7532" w:type="dxa"/>
          </w:tcPr>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Руководство складом по приему, хранению и отпуску товарно-материальных ценностей.</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Обеспечение сохранности товаров, соблюдение режимов хранения.</w:t>
            </w:r>
          </w:p>
          <w:p w:rsidR="00445F3F"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Ведение учета и отчетности, обеспечение выполнения правил оформления и сдачи приходно-расходных документов.</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исправностью противопожарных средств и состоянием помещения, наличием и исправностью оборудования и инвентаря.</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lang w:val="en-US"/>
              </w:rPr>
            </w:pPr>
            <w:r w:rsidRPr="00445F3F">
              <w:rPr>
                <w:sz w:val="20"/>
              </w:rPr>
              <w:t>Сбор, хранение и своевременный возврат тары. Участие в проведении инвентаризации.</w:t>
            </w:r>
          </w:p>
        </w:tc>
      </w:tr>
      <w:tr w:rsidR="00862767" w:rsidRPr="00445F3F">
        <w:trPr>
          <w:jc w:val="center"/>
        </w:trPr>
        <w:tc>
          <w:tcPr>
            <w:tcW w:w="2039" w:type="dxa"/>
          </w:tcPr>
          <w:p w:rsidR="00862767" w:rsidRPr="00445F3F" w:rsidRDefault="00862767" w:rsidP="00445F3F">
            <w:pPr>
              <w:numPr>
                <w:ilvl w:val="12"/>
                <w:numId w:val="0"/>
              </w:numPr>
              <w:suppressAutoHyphens/>
              <w:autoSpaceDE w:val="0"/>
              <w:autoSpaceDN w:val="0"/>
              <w:adjustRightInd w:val="0"/>
              <w:spacing w:line="360" w:lineRule="auto"/>
              <w:rPr>
                <w:sz w:val="20"/>
              </w:rPr>
            </w:pPr>
            <w:r w:rsidRPr="00445F3F">
              <w:rPr>
                <w:sz w:val="20"/>
              </w:rPr>
              <w:t>Начальник отдела кадров</w:t>
            </w:r>
          </w:p>
        </w:tc>
        <w:tc>
          <w:tcPr>
            <w:tcW w:w="7532" w:type="dxa"/>
          </w:tcPr>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Участие в разработке кадровой политики предприятия.</w:t>
            </w:r>
          </w:p>
          <w:p w:rsidR="00862767" w:rsidRPr="00445F3F" w:rsidRDefault="00862767" w:rsidP="00445F3F">
            <w:pPr>
              <w:numPr>
                <w:ilvl w:val="12"/>
                <w:numId w:val="0"/>
              </w:numPr>
              <w:shd w:val="clear" w:color="auto" w:fill="FFFFFF"/>
              <w:tabs>
                <w:tab w:val="left" w:pos="1248"/>
              </w:tabs>
              <w:suppressAutoHyphens/>
              <w:autoSpaceDE w:val="0"/>
              <w:autoSpaceDN w:val="0"/>
              <w:adjustRightInd w:val="0"/>
              <w:spacing w:line="360" w:lineRule="auto"/>
              <w:rPr>
                <w:sz w:val="20"/>
              </w:rPr>
            </w:pPr>
            <w:r w:rsidRPr="00445F3F">
              <w:rPr>
                <w:sz w:val="20"/>
              </w:rPr>
              <w:t>Определение текущей и перспективной потребности в кадрах и</w:t>
            </w:r>
            <w:r w:rsidR="00CD06E1" w:rsidRPr="00445F3F">
              <w:rPr>
                <w:sz w:val="20"/>
              </w:rPr>
              <w:t xml:space="preserve"> </w:t>
            </w:r>
            <w:r w:rsidRPr="00445F3F">
              <w:rPr>
                <w:sz w:val="20"/>
              </w:rPr>
              <w:t>источников ее удовлетворения.</w:t>
            </w:r>
          </w:p>
          <w:p w:rsidR="00445F3F"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Подбор и расстановка кадров.</w:t>
            </w:r>
          </w:p>
          <w:p w:rsidR="00445F3F"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и проведение аттестации работников.</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приема, перевода и увольнения работников в соответствии с трудовым законодательством.</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подготовки документов по пенсионному страхованию и назначению пенсий.</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Методическое руководство и координация деятельности специалистов и инспекторов по кадрам.</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выполнения руководителями подразделений законодательных актов и распоряжений руководителя предприятия по вопросам работы с персоналом.</w:t>
            </w:r>
          </w:p>
          <w:p w:rsidR="00445F3F"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Обеспечение социальных гарантий работников в области занятости и соблюдения порядка трудоустройства.</w:t>
            </w:r>
          </w:p>
          <w:p w:rsidR="00445F3F" w:rsidRPr="00445F3F" w:rsidRDefault="00862767"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табельного учета, составления и выполнения графика отпусков.</w:t>
            </w:r>
          </w:p>
          <w:p w:rsidR="00862767" w:rsidRPr="00445F3F" w:rsidRDefault="00862767" w:rsidP="00445F3F">
            <w:pPr>
              <w:numPr>
                <w:ilvl w:val="12"/>
                <w:numId w:val="0"/>
              </w:numPr>
              <w:shd w:val="clear" w:color="auto" w:fill="FFFFFF"/>
              <w:suppressAutoHyphens/>
              <w:autoSpaceDE w:val="0"/>
              <w:autoSpaceDN w:val="0"/>
              <w:adjustRightInd w:val="0"/>
              <w:spacing w:line="360" w:lineRule="auto"/>
              <w:rPr>
                <w:sz w:val="20"/>
                <w:lang w:val="en-US"/>
              </w:rPr>
            </w:pPr>
            <w:r w:rsidRPr="00445F3F">
              <w:rPr>
                <w:sz w:val="20"/>
              </w:rPr>
              <w:t>Обеспечение составления установленной отчетности.</w:t>
            </w:r>
          </w:p>
        </w:tc>
      </w:tr>
    </w:tbl>
    <w:p w:rsidR="00412F13" w:rsidRPr="00445F3F" w:rsidRDefault="00412F13"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rPr>
      </w:pPr>
      <w:r w:rsidRPr="00445F3F">
        <w:rPr>
          <w:sz w:val="28"/>
        </w:rPr>
        <w:t xml:space="preserve">Специалисты — категория работников, которые занимаются анализом поступающей информации, разработкой технических, экономических и организационных решений. К ним относятся сотрудники бухгалтерии, сотрудники отдела маркетинга, товароведы, инспектор по кадрам, юрисконсульт. Основные должностные обязанности специалистов представлены в табл. </w:t>
      </w:r>
      <w:r w:rsidR="00862767" w:rsidRPr="00445F3F">
        <w:rPr>
          <w:sz w:val="28"/>
        </w:rPr>
        <w:t>1.2.</w:t>
      </w:r>
    </w:p>
    <w:p w:rsidR="00CD06E1" w:rsidRPr="00445F3F"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lang w:val="en-US"/>
        </w:rPr>
      </w:pPr>
    </w:p>
    <w:p w:rsidR="00862767" w:rsidRPr="00445F3F" w:rsidRDefault="00CD5F88" w:rsidP="00445F3F">
      <w:pPr>
        <w:numPr>
          <w:ilvl w:val="12"/>
          <w:numId w:val="0"/>
        </w:numPr>
        <w:shd w:val="clear" w:color="auto" w:fill="FFFFFF"/>
        <w:suppressAutoHyphens/>
        <w:autoSpaceDE w:val="0"/>
        <w:autoSpaceDN w:val="0"/>
        <w:adjustRightInd w:val="0"/>
        <w:spacing w:after="72" w:line="360" w:lineRule="auto"/>
        <w:ind w:firstLine="709"/>
        <w:jc w:val="both"/>
        <w:rPr>
          <w:sz w:val="28"/>
        </w:rPr>
      </w:pPr>
      <w:r>
        <w:rPr>
          <w:sz w:val="28"/>
        </w:rPr>
        <w:br w:type="page"/>
      </w:r>
      <w:r w:rsidR="00862767" w:rsidRPr="00445F3F">
        <w:rPr>
          <w:sz w:val="28"/>
        </w:rPr>
        <w:t>Таблица 1.2.</w:t>
      </w:r>
      <w:r w:rsidR="00CD06E1" w:rsidRPr="00445F3F">
        <w:rPr>
          <w:sz w:val="28"/>
          <w:lang w:val="en-US"/>
        </w:rPr>
        <w:t xml:space="preserve"> </w:t>
      </w:r>
      <w:r w:rsidR="00862767" w:rsidRPr="00445F3F">
        <w:rPr>
          <w:sz w:val="28"/>
        </w:rPr>
        <w:t>Должностные обязанности специалистов</w:t>
      </w:r>
    </w:p>
    <w:tbl>
      <w:tblPr>
        <w:tblStyle w:val="a3"/>
        <w:tblW w:w="9072" w:type="dxa"/>
        <w:jc w:val="center"/>
        <w:tblLayout w:type="fixed"/>
        <w:tblLook w:val="0000" w:firstRow="0" w:lastRow="0" w:firstColumn="0" w:lastColumn="0" w:noHBand="0" w:noVBand="0"/>
      </w:tblPr>
      <w:tblGrid>
        <w:gridCol w:w="1709"/>
        <w:gridCol w:w="7363"/>
      </w:tblGrid>
      <w:tr w:rsidR="00862767" w:rsidRPr="00445F3F">
        <w:trPr>
          <w:jc w:val="center"/>
        </w:trPr>
        <w:tc>
          <w:tcPr>
            <w:tcW w:w="1794" w:type="dxa"/>
          </w:tcPr>
          <w:p w:rsidR="00862767" w:rsidRPr="00445F3F" w:rsidRDefault="00862767" w:rsidP="00445F3F">
            <w:pPr>
              <w:numPr>
                <w:ilvl w:val="12"/>
                <w:numId w:val="0"/>
              </w:numPr>
              <w:suppressAutoHyphens/>
              <w:autoSpaceDE w:val="0"/>
              <w:autoSpaceDN w:val="0"/>
              <w:adjustRightInd w:val="0"/>
              <w:spacing w:line="360" w:lineRule="auto"/>
              <w:rPr>
                <w:sz w:val="20"/>
              </w:rPr>
            </w:pPr>
            <w:r w:rsidRPr="00445F3F">
              <w:rPr>
                <w:sz w:val="20"/>
              </w:rPr>
              <w:t>Наименование должности</w:t>
            </w:r>
          </w:p>
        </w:tc>
        <w:tc>
          <w:tcPr>
            <w:tcW w:w="7777" w:type="dxa"/>
          </w:tcPr>
          <w:p w:rsidR="00862767" w:rsidRPr="00445F3F" w:rsidRDefault="00862767" w:rsidP="00445F3F">
            <w:pPr>
              <w:numPr>
                <w:ilvl w:val="12"/>
                <w:numId w:val="0"/>
              </w:numPr>
              <w:suppressAutoHyphens/>
              <w:autoSpaceDE w:val="0"/>
              <w:autoSpaceDN w:val="0"/>
              <w:adjustRightInd w:val="0"/>
              <w:spacing w:line="360" w:lineRule="auto"/>
              <w:rPr>
                <w:sz w:val="20"/>
              </w:rPr>
            </w:pPr>
            <w:r w:rsidRPr="00445F3F">
              <w:rPr>
                <w:sz w:val="20"/>
              </w:rPr>
              <w:t>Должностные обязанности</w:t>
            </w:r>
          </w:p>
        </w:tc>
      </w:tr>
      <w:tr w:rsidR="00862767" w:rsidRPr="00445F3F">
        <w:trPr>
          <w:jc w:val="center"/>
        </w:trPr>
        <w:tc>
          <w:tcPr>
            <w:tcW w:w="1794" w:type="dxa"/>
          </w:tcPr>
          <w:p w:rsidR="00862767" w:rsidRPr="00445F3F" w:rsidRDefault="006537CD" w:rsidP="00445F3F">
            <w:pPr>
              <w:numPr>
                <w:ilvl w:val="12"/>
                <w:numId w:val="0"/>
              </w:numPr>
              <w:suppressAutoHyphens/>
              <w:autoSpaceDE w:val="0"/>
              <w:autoSpaceDN w:val="0"/>
              <w:adjustRightInd w:val="0"/>
              <w:spacing w:line="360" w:lineRule="auto"/>
              <w:rPr>
                <w:sz w:val="20"/>
              </w:rPr>
            </w:pPr>
            <w:r w:rsidRPr="00445F3F">
              <w:rPr>
                <w:sz w:val="20"/>
              </w:rPr>
              <w:t>Бухгалтер</w:t>
            </w:r>
          </w:p>
        </w:tc>
        <w:tc>
          <w:tcPr>
            <w:tcW w:w="7777" w:type="dxa"/>
          </w:tcPr>
          <w:p w:rsidR="00445F3F"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Ведение бухгалтерского учета.</w:t>
            </w:r>
          </w:p>
          <w:p w:rsidR="006537CD"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Прием и контроль первичной документации. Начисление и перечисление налогов и сборов, страховых взносов, платежей в банковские учреждения.</w:t>
            </w:r>
          </w:p>
          <w:p w:rsidR="006537CD"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Участие в проведении экономического анализа финансово-хозяйственной деятельности.</w:t>
            </w:r>
          </w:p>
          <w:p w:rsidR="00862767"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Подготовка данных по соответствующим участкам бухгалтерского учета для составления отчетности. Формирование, ведение и хранение базы данных бухгалтерской информации.</w:t>
            </w:r>
          </w:p>
        </w:tc>
      </w:tr>
      <w:tr w:rsidR="00862767" w:rsidRPr="00445F3F">
        <w:trPr>
          <w:jc w:val="center"/>
        </w:trPr>
        <w:tc>
          <w:tcPr>
            <w:tcW w:w="1794" w:type="dxa"/>
          </w:tcPr>
          <w:p w:rsidR="00862767" w:rsidRPr="00445F3F" w:rsidRDefault="006537CD" w:rsidP="00445F3F">
            <w:pPr>
              <w:numPr>
                <w:ilvl w:val="12"/>
                <w:numId w:val="0"/>
              </w:numPr>
              <w:suppressAutoHyphens/>
              <w:autoSpaceDE w:val="0"/>
              <w:autoSpaceDN w:val="0"/>
              <w:adjustRightInd w:val="0"/>
              <w:spacing w:line="360" w:lineRule="auto"/>
              <w:rPr>
                <w:sz w:val="20"/>
              </w:rPr>
            </w:pPr>
            <w:r w:rsidRPr="00445F3F">
              <w:rPr>
                <w:sz w:val="20"/>
              </w:rPr>
              <w:t>Товаровед</w:t>
            </w:r>
          </w:p>
        </w:tc>
        <w:tc>
          <w:tcPr>
            <w:tcW w:w="7777" w:type="dxa"/>
          </w:tcPr>
          <w:p w:rsidR="006537CD"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соблюдением договорных обязательств, поступлением и реализацией товара.</w:t>
            </w:r>
          </w:p>
          <w:p w:rsidR="00445F3F"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Участие в подготовке данных для претензий по поставкам. Участие в формировании ассортимента.</w:t>
            </w:r>
          </w:p>
          <w:p w:rsidR="00445F3F"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наличия товара на складах.</w:t>
            </w:r>
          </w:p>
          <w:p w:rsidR="006537CD"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Участие в проведении инвентаризации.</w:t>
            </w:r>
          </w:p>
          <w:p w:rsidR="00CD5F88" w:rsidRDefault="006537CD" w:rsidP="00445F3F">
            <w:pPr>
              <w:numPr>
                <w:ilvl w:val="12"/>
                <w:numId w:val="0"/>
              </w:numPr>
              <w:suppressAutoHyphens/>
              <w:autoSpaceDE w:val="0"/>
              <w:autoSpaceDN w:val="0"/>
              <w:adjustRightInd w:val="0"/>
              <w:spacing w:line="360" w:lineRule="auto"/>
              <w:rPr>
                <w:sz w:val="20"/>
              </w:rPr>
            </w:pPr>
            <w:r w:rsidRPr="00445F3F">
              <w:rPr>
                <w:sz w:val="20"/>
              </w:rPr>
              <w:t>Контроль за соблюдением правил хранения товаров, подготовкой к продаже, оформление необходимой документации.</w:t>
            </w:r>
          </w:p>
          <w:p w:rsidR="00862767" w:rsidRPr="00445F3F" w:rsidRDefault="006537CD" w:rsidP="00445F3F">
            <w:pPr>
              <w:numPr>
                <w:ilvl w:val="12"/>
                <w:numId w:val="0"/>
              </w:numPr>
              <w:suppressAutoHyphens/>
              <w:autoSpaceDE w:val="0"/>
              <w:autoSpaceDN w:val="0"/>
              <w:adjustRightInd w:val="0"/>
              <w:spacing w:line="360" w:lineRule="auto"/>
              <w:rPr>
                <w:sz w:val="20"/>
              </w:rPr>
            </w:pPr>
            <w:r w:rsidRPr="00445F3F">
              <w:rPr>
                <w:sz w:val="20"/>
              </w:rPr>
              <w:t>Контроль за соблюдением сроков годности товаров и их реализации.</w:t>
            </w:r>
          </w:p>
        </w:tc>
      </w:tr>
      <w:tr w:rsidR="00862767" w:rsidRPr="00445F3F">
        <w:trPr>
          <w:jc w:val="center"/>
        </w:trPr>
        <w:tc>
          <w:tcPr>
            <w:tcW w:w="1794" w:type="dxa"/>
          </w:tcPr>
          <w:p w:rsidR="00862767" w:rsidRPr="00445F3F" w:rsidRDefault="006537CD" w:rsidP="00445F3F">
            <w:pPr>
              <w:numPr>
                <w:ilvl w:val="12"/>
                <w:numId w:val="0"/>
              </w:numPr>
              <w:suppressAutoHyphens/>
              <w:autoSpaceDE w:val="0"/>
              <w:autoSpaceDN w:val="0"/>
              <w:adjustRightInd w:val="0"/>
              <w:spacing w:line="360" w:lineRule="auto"/>
              <w:rPr>
                <w:sz w:val="20"/>
              </w:rPr>
            </w:pPr>
            <w:r w:rsidRPr="00445F3F">
              <w:rPr>
                <w:sz w:val="20"/>
              </w:rPr>
              <w:t>Инспектор по кадрам</w:t>
            </w:r>
          </w:p>
        </w:tc>
        <w:tc>
          <w:tcPr>
            <w:tcW w:w="7777" w:type="dxa"/>
          </w:tcPr>
          <w:p w:rsidR="00445F3F"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Оформление приема, перевода и увольнения работников в соответствии с трудовым законодательством.</w:t>
            </w:r>
          </w:p>
          <w:p w:rsidR="00445F3F"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Оформление и ведение личных дел работников.</w:t>
            </w:r>
          </w:p>
          <w:p w:rsidR="00445F3F" w:rsidRPr="00445F3F" w:rsidRDefault="006537CD" w:rsidP="00CD5F88">
            <w:pPr>
              <w:numPr>
                <w:ilvl w:val="12"/>
                <w:numId w:val="0"/>
              </w:numPr>
              <w:shd w:val="clear" w:color="auto" w:fill="FFFFFF"/>
              <w:suppressAutoHyphens/>
              <w:autoSpaceDE w:val="0"/>
              <w:autoSpaceDN w:val="0"/>
              <w:adjustRightInd w:val="0"/>
              <w:spacing w:line="360" w:lineRule="auto"/>
              <w:rPr>
                <w:sz w:val="20"/>
              </w:rPr>
            </w:pPr>
            <w:r w:rsidRPr="00445F3F">
              <w:rPr>
                <w:sz w:val="20"/>
              </w:rPr>
              <w:t>Заполнение, учет и хранение трудовых книжек, подсчет трудового стажа, выдача справок.</w:t>
            </w:r>
            <w:r w:rsidR="00CD5F88" w:rsidRPr="00CD5F88">
              <w:rPr>
                <w:sz w:val="20"/>
              </w:rPr>
              <w:t xml:space="preserve"> </w:t>
            </w:r>
            <w:r w:rsidRPr="00445F3F">
              <w:rPr>
                <w:sz w:val="20"/>
              </w:rPr>
              <w:t>Контроль за составлением и соблюдением графика отпусков. Оформление документов для назначения пенсий.</w:t>
            </w:r>
          </w:p>
          <w:p w:rsidR="00862767" w:rsidRPr="00445F3F" w:rsidRDefault="006537CD" w:rsidP="00445F3F">
            <w:pPr>
              <w:numPr>
                <w:ilvl w:val="12"/>
                <w:numId w:val="0"/>
              </w:numPr>
              <w:suppressAutoHyphens/>
              <w:autoSpaceDE w:val="0"/>
              <w:autoSpaceDN w:val="0"/>
              <w:adjustRightInd w:val="0"/>
              <w:spacing w:line="360" w:lineRule="auto"/>
              <w:rPr>
                <w:sz w:val="20"/>
              </w:rPr>
            </w:pPr>
            <w:r w:rsidRPr="00445F3F">
              <w:rPr>
                <w:sz w:val="20"/>
              </w:rPr>
              <w:t>Составление установленной отчетности.</w:t>
            </w:r>
          </w:p>
        </w:tc>
      </w:tr>
      <w:tr w:rsidR="00862767" w:rsidRPr="00445F3F">
        <w:trPr>
          <w:jc w:val="center"/>
        </w:trPr>
        <w:tc>
          <w:tcPr>
            <w:tcW w:w="1794" w:type="dxa"/>
          </w:tcPr>
          <w:p w:rsidR="00862767" w:rsidRPr="00445F3F" w:rsidRDefault="006537CD" w:rsidP="00445F3F">
            <w:pPr>
              <w:numPr>
                <w:ilvl w:val="12"/>
                <w:numId w:val="0"/>
              </w:numPr>
              <w:suppressAutoHyphens/>
              <w:autoSpaceDE w:val="0"/>
              <w:autoSpaceDN w:val="0"/>
              <w:adjustRightInd w:val="0"/>
              <w:spacing w:line="360" w:lineRule="auto"/>
              <w:rPr>
                <w:sz w:val="20"/>
              </w:rPr>
            </w:pPr>
            <w:r w:rsidRPr="00445F3F">
              <w:rPr>
                <w:sz w:val="20"/>
              </w:rPr>
              <w:t>Юрисконсульт</w:t>
            </w:r>
          </w:p>
        </w:tc>
        <w:tc>
          <w:tcPr>
            <w:tcW w:w="7777" w:type="dxa"/>
          </w:tcPr>
          <w:p w:rsidR="00445F3F"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Участие в разработке документов правового характера.</w:t>
            </w:r>
          </w:p>
          <w:p w:rsidR="00445F3F"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Оказание правовой помощи подразделениям предприятия. Информирование работников о действующем законодательстве и изменениях в нем, консультация работников по организационно-правовым и другим юридическим вопросам.</w:t>
            </w:r>
          </w:p>
          <w:p w:rsidR="006537CD" w:rsidRPr="00445F3F" w:rsidRDefault="006537CD"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Участие в подготовке документов о хищениях, растратах и иных нарушениях.</w:t>
            </w:r>
          </w:p>
          <w:p w:rsidR="00862767" w:rsidRPr="00445F3F" w:rsidRDefault="006537CD" w:rsidP="00445F3F">
            <w:pPr>
              <w:numPr>
                <w:ilvl w:val="12"/>
                <w:numId w:val="0"/>
              </w:numPr>
              <w:suppressAutoHyphens/>
              <w:autoSpaceDE w:val="0"/>
              <w:autoSpaceDN w:val="0"/>
              <w:adjustRightInd w:val="0"/>
              <w:spacing w:line="360" w:lineRule="auto"/>
              <w:rPr>
                <w:sz w:val="20"/>
              </w:rPr>
            </w:pPr>
            <w:r w:rsidRPr="00445F3F">
              <w:rPr>
                <w:sz w:val="20"/>
              </w:rPr>
              <w:t>Учет и хранение находящихся в производстве и законченных судебных и арбитражных дел.</w:t>
            </w:r>
            <w:r w:rsidR="00CD5F88" w:rsidRPr="00CD5F88">
              <w:rPr>
                <w:sz w:val="20"/>
              </w:rPr>
              <w:t xml:space="preserve"> </w:t>
            </w:r>
            <w:r w:rsidRPr="00445F3F">
              <w:rPr>
                <w:sz w:val="20"/>
              </w:rPr>
              <w:t>Участие в заключении хозяйственных договоров.</w:t>
            </w:r>
          </w:p>
        </w:tc>
      </w:tr>
    </w:tbl>
    <w:p w:rsidR="00862767" w:rsidRPr="00445F3F" w:rsidRDefault="00862767" w:rsidP="00445F3F">
      <w:pPr>
        <w:numPr>
          <w:ilvl w:val="12"/>
          <w:numId w:val="0"/>
        </w:numPr>
        <w:shd w:val="clear" w:color="auto" w:fill="FFFFFF"/>
        <w:suppressAutoHyphens/>
        <w:autoSpaceDE w:val="0"/>
        <w:autoSpaceDN w:val="0"/>
        <w:adjustRightInd w:val="0"/>
        <w:spacing w:after="72" w:line="360" w:lineRule="auto"/>
        <w:ind w:firstLine="709"/>
        <w:jc w:val="both"/>
        <w:rPr>
          <w:sz w:val="28"/>
        </w:rPr>
      </w:pPr>
    </w:p>
    <w:p w:rsidR="008D2E8F" w:rsidRPr="00445F3F" w:rsidRDefault="00900F28"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 xml:space="preserve">К техническим исполнителям относятся старший кассир (кассир) торгового предприятия и секретарь руководителя. </w:t>
      </w:r>
      <w:r w:rsidR="008D2E8F" w:rsidRPr="00445F3F">
        <w:rPr>
          <w:sz w:val="28"/>
        </w:rPr>
        <w:t xml:space="preserve">Основные </w:t>
      </w:r>
      <w:r w:rsidRPr="00445F3F">
        <w:rPr>
          <w:sz w:val="28"/>
        </w:rPr>
        <w:t>должностные</w:t>
      </w:r>
      <w:r w:rsidR="008D2E8F" w:rsidRPr="00445F3F">
        <w:rPr>
          <w:sz w:val="28"/>
        </w:rPr>
        <w:t xml:space="preserve"> обязанности этих сотрудников приведены в табл. </w:t>
      </w:r>
      <w:r w:rsidR="006537CD" w:rsidRPr="00445F3F">
        <w:rPr>
          <w:sz w:val="28"/>
        </w:rPr>
        <w:t>1.3.</w:t>
      </w:r>
    </w:p>
    <w:p w:rsidR="008D2E8F" w:rsidRPr="00445F3F" w:rsidRDefault="00CD5F88" w:rsidP="00445F3F">
      <w:pPr>
        <w:numPr>
          <w:ilvl w:val="12"/>
          <w:numId w:val="0"/>
        </w:numPr>
        <w:shd w:val="clear" w:color="auto" w:fill="FFFFFF"/>
        <w:suppressAutoHyphens/>
        <w:autoSpaceDE w:val="0"/>
        <w:autoSpaceDN w:val="0"/>
        <w:adjustRightInd w:val="0"/>
        <w:spacing w:after="72" w:line="360" w:lineRule="auto"/>
        <w:ind w:firstLine="709"/>
        <w:jc w:val="both"/>
        <w:rPr>
          <w:iCs/>
          <w:sz w:val="28"/>
        </w:rPr>
      </w:pPr>
      <w:r>
        <w:rPr>
          <w:iCs/>
          <w:sz w:val="28"/>
        </w:rPr>
        <w:br w:type="page"/>
      </w:r>
      <w:r w:rsidR="006537CD" w:rsidRPr="00445F3F">
        <w:rPr>
          <w:iCs/>
          <w:sz w:val="28"/>
        </w:rPr>
        <w:t>Таблица 1.</w:t>
      </w:r>
      <w:r w:rsidR="008D2E8F" w:rsidRPr="00445F3F">
        <w:rPr>
          <w:iCs/>
          <w:sz w:val="28"/>
        </w:rPr>
        <w:t>3</w:t>
      </w:r>
      <w:r w:rsidR="006537CD" w:rsidRPr="00445F3F">
        <w:rPr>
          <w:iCs/>
          <w:sz w:val="28"/>
        </w:rPr>
        <w:t>.</w:t>
      </w:r>
      <w:r w:rsidR="00CD06E1" w:rsidRPr="00CD5F88">
        <w:rPr>
          <w:iCs/>
          <w:sz w:val="28"/>
        </w:rPr>
        <w:t xml:space="preserve"> </w:t>
      </w:r>
      <w:r w:rsidR="008D2E8F" w:rsidRPr="00445F3F">
        <w:rPr>
          <w:bCs/>
          <w:sz w:val="28"/>
        </w:rPr>
        <w:t>Должностные обязанности технических исполнителей</w:t>
      </w:r>
    </w:p>
    <w:tbl>
      <w:tblPr>
        <w:tblStyle w:val="a3"/>
        <w:tblW w:w="9072" w:type="dxa"/>
        <w:jc w:val="center"/>
        <w:tblLayout w:type="fixed"/>
        <w:tblLook w:val="0000" w:firstRow="0" w:lastRow="0" w:firstColumn="0" w:lastColumn="0" w:noHBand="0" w:noVBand="0"/>
      </w:tblPr>
      <w:tblGrid>
        <w:gridCol w:w="1938"/>
        <w:gridCol w:w="7134"/>
      </w:tblGrid>
      <w:tr w:rsidR="006537CD" w:rsidRPr="00445F3F">
        <w:trPr>
          <w:jc w:val="center"/>
        </w:trPr>
        <w:tc>
          <w:tcPr>
            <w:tcW w:w="2037" w:type="dxa"/>
          </w:tcPr>
          <w:p w:rsidR="006537CD"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Наименование должности</w:t>
            </w:r>
          </w:p>
        </w:tc>
        <w:tc>
          <w:tcPr>
            <w:tcW w:w="7534" w:type="dxa"/>
          </w:tcPr>
          <w:p w:rsidR="006537CD"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Должностные обязанности</w:t>
            </w:r>
          </w:p>
        </w:tc>
      </w:tr>
      <w:tr w:rsidR="006537CD" w:rsidRPr="00445F3F">
        <w:trPr>
          <w:jc w:val="center"/>
        </w:trPr>
        <w:tc>
          <w:tcPr>
            <w:tcW w:w="2037" w:type="dxa"/>
          </w:tcPr>
          <w:p w:rsidR="006537CD"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Старший кассир (кассир)</w:t>
            </w:r>
          </w:p>
        </w:tc>
        <w:tc>
          <w:tcPr>
            <w:tcW w:w="7534" w:type="dxa"/>
          </w:tcPr>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Осуществление операций по приему, учету, выдаче и хранению</w:t>
            </w:r>
            <w:r w:rsidR="00CD06E1" w:rsidRPr="00445F3F">
              <w:rPr>
                <w:sz w:val="20"/>
              </w:rPr>
              <w:t xml:space="preserve"> </w:t>
            </w:r>
            <w:r w:rsidRPr="00445F3F">
              <w:rPr>
                <w:sz w:val="20"/>
              </w:rPr>
              <w:t>денежных средств и ценных бумаг.</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Ведение кассовой книги.</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Передача в соответствии с установленным порядком денежных средств инкассаторам.</w:t>
            </w:r>
          </w:p>
          <w:p w:rsidR="006537CD"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Составление кассовой отчетности.</w:t>
            </w:r>
          </w:p>
        </w:tc>
      </w:tr>
      <w:tr w:rsidR="006537CD" w:rsidRPr="00445F3F">
        <w:trPr>
          <w:jc w:val="center"/>
        </w:trPr>
        <w:tc>
          <w:tcPr>
            <w:tcW w:w="2037" w:type="dxa"/>
          </w:tcPr>
          <w:p w:rsidR="006537CD"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Секретарь руководителя</w:t>
            </w:r>
          </w:p>
        </w:tc>
        <w:tc>
          <w:tcPr>
            <w:tcW w:w="7534" w:type="dxa"/>
          </w:tcPr>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Выполнение работ по организационно-техническому обеспечению административно-распорядительной деятельности руководителя.</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Делопроизводство.</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Организация проведения телефонных переговоров, прием</w:t>
            </w:r>
            <w:r w:rsidR="009712D7" w:rsidRPr="00445F3F">
              <w:rPr>
                <w:sz w:val="20"/>
              </w:rPr>
              <w:t xml:space="preserve"> </w:t>
            </w:r>
            <w:r w:rsidRPr="00445F3F">
              <w:rPr>
                <w:sz w:val="20"/>
              </w:rPr>
              <w:t>информации.</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Составление писем, запросов и других документов по поручению руководителя.</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Подготовка заседаний и совещаний, оформление протоколов.</w:t>
            </w:r>
          </w:p>
          <w:p w:rsidR="006537CD"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Организация приема посетителей.</w:t>
            </w:r>
          </w:p>
        </w:tc>
      </w:tr>
    </w:tbl>
    <w:p w:rsidR="00CD06E1" w:rsidRPr="00445F3F"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lang w:val="en-US"/>
        </w:rPr>
      </w:pP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К основному (торгово-оперативному) персоналу относятся работники торгового зала и кладовщики. Их основные должностные обязан</w:t>
      </w:r>
      <w:r w:rsidR="006A303C" w:rsidRPr="00445F3F">
        <w:rPr>
          <w:sz w:val="28"/>
        </w:rPr>
        <w:t>ности перечислены в табл. 1.4.</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iCs/>
          <w:sz w:val="28"/>
        </w:rPr>
      </w:pPr>
    </w:p>
    <w:p w:rsidR="006A303C" w:rsidRPr="00445F3F" w:rsidRDefault="006A303C" w:rsidP="00445F3F">
      <w:pPr>
        <w:numPr>
          <w:ilvl w:val="12"/>
          <w:numId w:val="0"/>
        </w:numPr>
        <w:shd w:val="clear" w:color="auto" w:fill="FFFFFF"/>
        <w:suppressAutoHyphens/>
        <w:autoSpaceDE w:val="0"/>
        <w:autoSpaceDN w:val="0"/>
        <w:adjustRightInd w:val="0"/>
        <w:spacing w:after="72" w:line="360" w:lineRule="auto"/>
        <w:ind w:firstLine="709"/>
        <w:jc w:val="both"/>
        <w:rPr>
          <w:iCs/>
          <w:sz w:val="28"/>
        </w:rPr>
      </w:pPr>
      <w:r w:rsidRPr="00445F3F">
        <w:rPr>
          <w:iCs/>
          <w:sz w:val="28"/>
        </w:rPr>
        <w:t>Таблица 1.4.</w:t>
      </w:r>
      <w:r w:rsidR="008D2E8F" w:rsidRPr="00445F3F">
        <w:rPr>
          <w:iCs/>
          <w:sz w:val="28"/>
        </w:rPr>
        <w:t xml:space="preserve"> </w:t>
      </w:r>
      <w:r w:rsidR="008D2E8F" w:rsidRPr="00445F3F">
        <w:rPr>
          <w:bCs/>
          <w:sz w:val="28"/>
        </w:rPr>
        <w:t>Должностные обязанности торгово-оперативного персонала</w:t>
      </w:r>
    </w:p>
    <w:tbl>
      <w:tblPr>
        <w:tblStyle w:val="a3"/>
        <w:tblW w:w="9072" w:type="dxa"/>
        <w:jc w:val="center"/>
        <w:tblLayout w:type="fixed"/>
        <w:tblLook w:val="0000" w:firstRow="0" w:lastRow="0" w:firstColumn="0" w:lastColumn="0" w:noHBand="0" w:noVBand="0"/>
      </w:tblPr>
      <w:tblGrid>
        <w:gridCol w:w="1701"/>
        <w:gridCol w:w="7371"/>
      </w:tblGrid>
      <w:tr w:rsidR="006A303C" w:rsidRPr="00445F3F">
        <w:trPr>
          <w:jc w:val="center"/>
        </w:trPr>
        <w:tc>
          <w:tcPr>
            <w:tcW w:w="1786" w:type="dxa"/>
          </w:tcPr>
          <w:p w:rsidR="006A303C"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Наименование должности</w:t>
            </w:r>
          </w:p>
        </w:tc>
        <w:tc>
          <w:tcPr>
            <w:tcW w:w="7785" w:type="dxa"/>
          </w:tcPr>
          <w:p w:rsidR="006A303C"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Должностные обязанности</w:t>
            </w:r>
          </w:p>
        </w:tc>
      </w:tr>
      <w:tr w:rsidR="006A303C" w:rsidRPr="00445F3F">
        <w:trPr>
          <w:jc w:val="center"/>
        </w:trPr>
        <w:tc>
          <w:tcPr>
            <w:tcW w:w="1786" w:type="dxa"/>
          </w:tcPr>
          <w:p w:rsidR="006A303C"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Продавец</w:t>
            </w:r>
          </w:p>
        </w:tc>
        <w:tc>
          <w:tcPr>
            <w:tcW w:w="7785" w:type="dxa"/>
          </w:tcPr>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Подготовка товаров к продаже.</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наличием на товары, подлежащие обязательному подтверждению соответствия, сертификатов соответствия или других, заменяющих их документов.</w:t>
            </w:r>
          </w:p>
          <w:p w:rsidR="00445F3F"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Показ товаров покупателям, их демонстрация в действии. Оказание помощи покупателям в выборе нужных товаров. Подсчет стоимости товаров, выписка чеков.</w:t>
            </w:r>
          </w:p>
          <w:p w:rsidR="00445F3F"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Своевременное пополнение рабочих товарных запасов. Подготовка рабочего места, получение упаковочных материалов, оформление внутри магазинных витрин, оформление ценников. Уборка нереализованных товаров и тары.</w:t>
            </w:r>
          </w:p>
          <w:p w:rsidR="006A303C"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Изучение спроса</w:t>
            </w:r>
            <w:r w:rsidR="00CC21DE" w:rsidRPr="00445F3F">
              <w:rPr>
                <w:sz w:val="20"/>
              </w:rPr>
              <w:t>.</w:t>
            </w:r>
          </w:p>
        </w:tc>
      </w:tr>
      <w:tr w:rsidR="006A303C" w:rsidRPr="00445F3F">
        <w:trPr>
          <w:jc w:val="center"/>
        </w:trPr>
        <w:tc>
          <w:tcPr>
            <w:tcW w:w="1786" w:type="dxa"/>
          </w:tcPr>
          <w:p w:rsidR="006A303C"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Кассир торгового зала</w:t>
            </w:r>
          </w:p>
        </w:tc>
        <w:tc>
          <w:tcPr>
            <w:tcW w:w="7785" w:type="dxa"/>
          </w:tcPr>
          <w:p w:rsidR="00445F3F"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Расчет с покупателями за товары и услуги, получение денег, пробивка чека, выдача сдачи.</w:t>
            </w:r>
          </w:p>
          <w:p w:rsidR="00445F3F"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Возврат денег по неиспользованным чекам.</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Проверка исправности кассового аппарата, запись показания счетчиков, перевод на нули.</w:t>
            </w:r>
          </w:p>
          <w:p w:rsidR="006A303C" w:rsidRPr="00445F3F" w:rsidRDefault="006A303C"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Устранение мелких неисправностей контрольно-кассовых машин. Получение разменной монеты.</w:t>
            </w:r>
          </w:p>
          <w:p w:rsidR="006A303C"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Подсчет денег и сдача их в установленном порядке, сверка суммы реализации с показаниями кассовых счетчиков</w:t>
            </w:r>
            <w:r w:rsidR="00CC21DE" w:rsidRPr="00445F3F">
              <w:rPr>
                <w:sz w:val="20"/>
              </w:rPr>
              <w:t>.</w:t>
            </w:r>
          </w:p>
        </w:tc>
      </w:tr>
      <w:tr w:rsidR="006A303C" w:rsidRPr="00445F3F">
        <w:trPr>
          <w:jc w:val="center"/>
        </w:trPr>
        <w:tc>
          <w:tcPr>
            <w:tcW w:w="1786" w:type="dxa"/>
          </w:tcPr>
          <w:p w:rsidR="006A303C" w:rsidRPr="00445F3F" w:rsidRDefault="006A303C" w:rsidP="00445F3F">
            <w:pPr>
              <w:numPr>
                <w:ilvl w:val="12"/>
                <w:numId w:val="0"/>
              </w:numPr>
              <w:suppressAutoHyphens/>
              <w:autoSpaceDE w:val="0"/>
              <w:autoSpaceDN w:val="0"/>
              <w:adjustRightInd w:val="0"/>
              <w:spacing w:line="360" w:lineRule="auto"/>
              <w:rPr>
                <w:sz w:val="20"/>
              </w:rPr>
            </w:pPr>
            <w:r w:rsidRPr="00445F3F">
              <w:rPr>
                <w:sz w:val="20"/>
              </w:rPr>
              <w:t>Контролёр кассир</w:t>
            </w:r>
          </w:p>
        </w:tc>
        <w:tc>
          <w:tcPr>
            <w:tcW w:w="7785" w:type="dxa"/>
          </w:tcPr>
          <w:p w:rsidR="00445F3F" w:rsidRPr="00445F3F" w:rsidRDefault="00CC21DE"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Получение товаров со склада, проверка качества и количества продаваемых товаров, качества упаковки и наличия маркировки. Сверка сумм реализации с показанием кассовых счетчиков. Устранение мелких неисправностей ККМ.</w:t>
            </w:r>
          </w:p>
          <w:p w:rsidR="00CC21DE" w:rsidRPr="00445F3F" w:rsidRDefault="00CC21DE"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Составление товарных отчетов, актов на брак, недостачу, пересортицу, приемно-сдаточных актов при передаче материальных ценностей.</w:t>
            </w:r>
          </w:p>
          <w:p w:rsidR="00CC21DE" w:rsidRPr="00445F3F" w:rsidRDefault="00CC21DE"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Участие в проведении инвентаризации.</w:t>
            </w:r>
          </w:p>
          <w:p w:rsidR="006A303C" w:rsidRPr="00445F3F" w:rsidRDefault="00CC21DE" w:rsidP="00445F3F">
            <w:pPr>
              <w:numPr>
                <w:ilvl w:val="12"/>
                <w:numId w:val="0"/>
              </w:numPr>
              <w:suppressAutoHyphens/>
              <w:autoSpaceDE w:val="0"/>
              <w:autoSpaceDN w:val="0"/>
              <w:adjustRightInd w:val="0"/>
              <w:spacing w:line="360" w:lineRule="auto"/>
              <w:rPr>
                <w:sz w:val="20"/>
              </w:rPr>
            </w:pPr>
            <w:r w:rsidRPr="00445F3F">
              <w:rPr>
                <w:sz w:val="20"/>
              </w:rPr>
              <w:t>Решение спорных вопросов с покупателями в отсутствие администрации.</w:t>
            </w:r>
          </w:p>
        </w:tc>
      </w:tr>
      <w:tr w:rsidR="006A303C" w:rsidRPr="00445F3F">
        <w:trPr>
          <w:jc w:val="center"/>
        </w:trPr>
        <w:tc>
          <w:tcPr>
            <w:tcW w:w="1786" w:type="dxa"/>
          </w:tcPr>
          <w:p w:rsidR="006A303C" w:rsidRPr="00445F3F" w:rsidRDefault="00CC21DE" w:rsidP="00445F3F">
            <w:pPr>
              <w:numPr>
                <w:ilvl w:val="12"/>
                <w:numId w:val="0"/>
              </w:numPr>
              <w:suppressAutoHyphens/>
              <w:autoSpaceDE w:val="0"/>
              <w:autoSpaceDN w:val="0"/>
              <w:adjustRightInd w:val="0"/>
              <w:spacing w:line="360" w:lineRule="auto"/>
              <w:rPr>
                <w:sz w:val="20"/>
              </w:rPr>
            </w:pPr>
            <w:r w:rsidRPr="00445F3F">
              <w:rPr>
                <w:sz w:val="20"/>
              </w:rPr>
              <w:t>Кладовщик</w:t>
            </w:r>
          </w:p>
        </w:tc>
        <w:tc>
          <w:tcPr>
            <w:tcW w:w="7785" w:type="dxa"/>
          </w:tcPr>
          <w:p w:rsidR="00CC21DE" w:rsidRPr="00445F3F" w:rsidRDefault="00CC21DE"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Прием на склад, хранение и выдача товаров, инвентаря, спецодежды.</w:t>
            </w:r>
          </w:p>
          <w:p w:rsidR="00CC21DE" w:rsidRPr="00445F3F" w:rsidRDefault="00CC21DE"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Проверка соответствия принимаемых ценностей сопроводительным документам.</w:t>
            </w:r>
          </w:p>
          <w:p w:rsidR="006A303C" w:rsidRPr="00445F3F" w:rsidRDefault="00CC21DE" w:rsidP="00445F3F">
            <w:pPr>
              <w:numPr>
                <w:ilvl w:val="12"/>
                <w:numId w:val="0"/>
              </w:numPr>
              <w:suppressAutoHyphens/>
              <w:autoSpaceDE w:val="0"/>
              <w:autoSpaceDN w:val="0"/>
              <w:adjustRightInd w:val="0"/>
              <w:spacing w:line="360" w:lineRule="auto"/>
              <w:rPr>
                <w:sz w:val="20"/>
              </w:rPr>
            </w:pPr>
            <w:r w:rsidRPr="00445F3F">
              <w:rPr>
                <w:sz w:val="20"/>
              </w:rPr>
              <w:t>Ведение отчетной документации по движению товаров. Участие в проведении инвентаризации.</w:t>
            </w:r>
          </w:p>
        </w:tc>
      </w:tr>
      <w:tr w:rsidR="006A303C" w:rsidRPr="00445F3F">
        <w:trPr>
          <w:jc w:val="center"/>
        </w:trPr>
        <w:tc>
          <w:tcPr>
            <w:tcW w:w="1786" w:type="dxa"/>
          </w:tcPr>
          <w:p w:rsidR="006A303C" w:rsidRPr="00445F3F" w:rsidRDefault="00CC21DE" w:rsidP="00445F3F">
            <w:pPr>
              <w:numPr>
                <w:ilvl w:val="12"/>
                <w:numId w:val="0"/>
              </w:numPr>
              <w:suppressAutoHyphens/>
              <w:autoSpaceDE w:val="0"/>
              <w:autoSpaceDN w:val="0"/>
              <w:adjustRightInd w:val="0"/>
              <w:spacing w:line="360" w:lineRule="auto"/>
              <w:rPr>
                <w:sz w:val="20"/>
              </w:rPr>
            </w:pPr>
            <w:r w:rsidRPr="00445F3F">
              <w:rPr>
                <w:sz w:val="20"/>
              </w:rPr>
              <w:t>Экспедитор</w:t>
            </w:r>
          </w:p>
        </w:tc>
        <w:tc>
          <w:tcPr>
            <w:tcW w:w="7785" w:type="dxa"/>
          </w:tcPr>
          <w:p w:rsidR="00445F3F" w:rsidRPr="00445F3F" w:rsidRDefault="00CC21DE"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Соблюдение порядка приемки и отгрузки товаров, правил организации погрузочно-разгрузочных работ.</w:t>
            </w:r>
          </w:p>
          <w:p w:rsidR="00CC21DE" w:rsidRPr="00445F3F" w:rsidRDefault="00CC21DE" w:rsidP="00445F3F">
            <w:pPr>
              <w:numPr>
                <w:ilvl w:val="12"/>
                <w:numId w:val="0"/>
              </w:numPr>
              <w:shd w:val="clear" w:color="auto" w:fill="FFFFFF"/>
              <w:suppressAutoHyphens/>
              <w:autoSpaceDE w:val="0"/>
              <w:autoSpaceDN w:val="0"/>
              <w:adjustRightInd w:val="0"/>
              <w:spacing w:line="360" w:lineRule="auto"/>
              <w:rPr>
                <w:sz w:val="20"/>
              </w:rPr>
            </w:pPr>
            <w:r w:rsidRPr="00445F3F">
              <w:rPr>
                <w:sz w:val="20"/>
              </w:rPr>
              <w:t>Контроль за санитарным состоянием транспортного средства. Обеспечение режима хранения и сохранности товара при транспортировке.</w:t>
            </w:r>
          </w:p>
          <w:p w:rsidR="006A303C" w:rsidRPr="00445F3F" w:rsidRDefault="00CC21DE" w:rsidP="00445F3F">
            <w:pPr>
              <w:numPr>
                <w:ilvl w:val="12"/>
                <w:numId w:val="0"/>
              </w:numPr>
              <w:suppressAutoHyphens/>
              <w:autoSpaceDE w:val="0"/>
              <w:autoSpaceDN w:val="0"/>
              <w:adjustRightInd w:val="0"/>
              <w:spacing w:line="360" w:lineRule="auto"/>
              <w:rPr>
                <w:sz w:val="20"/>
              </w:rPr>
            </w:pPr>
            <w:r w:rsidRPr="00445F3F">
              <w:rPr>
                <w:sz w:val="20"/>
              </w:rPr>
              <w:t>Соблюдение правил охраны труда и техники безопасности, противопожарной безопасности, производственной санитарии.</w:t>
            </w:r>
          </w:p>
        </w:tc>
      </w:tr>
    </w:tbl>
    <w:p w:rsidR="006A303C" w:rsidRPr="00445F3F" w:rsidRDefault="006A303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К вспомогательному персоналу относятся грузчики, подсобные рабочие, уборщики торговых и служебных помещений, фасовщики, электромонтеры, техники и пр.</w:t>
      </w:r>
    </w:p>
    <w:p w:rsidR="008D2E8F" w:rsidRPr="00445F3F" w:rsidRDefault="00900F28"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 xml:space="preserve">Второй вид разделения труда — товарно-отраслевое — позволяет работникам специализироваться на продаже товаров отдельных или нескольких товарных групп. </w:t>
      </w:r>
      <w:r w:rsidR="008D2E8F" w:rsidRPr="00445F3F">
        <w:rPr>
          <w:sz w:val="28"/>
        </w:rPr>
        <w:t>Так, например, могут быть выделены продавцы тканей, мебели, галантереи, мясных товаром, бакалейных товаров и т.д.</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Квалификационное разделение труда подразумевает распределение обязанностей в соответствии с квалификацией. С этой целью для основного и вспомогательного персонала вводятся разряды.</w:t>
      </w:r>
    </w:p>
    <w:p w:rsidR="008D2E8F" w:rsidRPr="00445F3F" w:rsidRDefault="00900F28"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Работники розничного торгового предприятия, непосредственно участвующие в торговом обслуживании граждан, образуют обслуживающий персонал. К ним относятся: заведующий отделом (секцией), администратор торгового зала, товаровед, продавец, кассир, контролер-кассир, экспедитор, лифтер пассажирского лифта, дежурный у эскалатора, приемщик ручной клади.</w:t>
      </w:r>
    </w:p>
    <w:p w:rsidR="008D2E8F" w:rsidRPr="00445F3F" w:rsidRDefault="008D2E8F" w:rsidP="00445F3F">
      <w:pPr>
        <w:numPr>
          <w:ilvl w:val="12"/>
          <w:numId w:val="0"/>
        </w:numPr>
        <w:shd w:val="clear" w:color="auto" w:fill="FFFFFF"/>
        <w:suppressAutoHyphens/>
        <w:autoSpaceDE w:val="0"/>
        <w:autoSpaceDN w:val="0"/>
        <w:adjustRightInd w:val="0"/>
        <w:spacing w:line="360" w:lineRule="auto"/>
        <w:ind w:firstLine="709"/>
        <w:jc w:val="both"/>
        <w:rPr>
          <w:sz w:val="28"/>
          <w:szCs w:val="20"/>
        </w:rPr>
      </w:pPr>
      <w:r w:rsidRPr="00445F3F">
        <w:rPr>
          <w:bCs/>
          <w:sz w:val="28"/>
        </w:rPr>
        <w:t>Режим труда торгово-оперативного персонала</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Время, в течение которого работник в соответствии с правилами внутреннего трудового распорядка торгового предприятия и условиями трудового договора должен исполнять трудовые обязанности, называется рабочим временем. В соответствии с Трудовым кодексом РФ нормальная продолжительность рабочего времени не может превышать 40 ч в неделю. Нормальная продолжительность рабочего времени сокращается:</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на 16 ч в неделю — для работников в возрасте до 16 лет;</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5 ч в неделю — для работников, являющихся инвалидами I или II группы;</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4 ч в неделю — для работников в возрасте от 16 до 18 лет</w:t>
      </w:r>
      <w:r w:rsidR="00900F28" w:rsidRPr="00445F3F">
        <w:rPr>
          <w:sz w:val="28"/>
          <w:szCs w:val="22"/>
        </w:rPr>
        <w:t>.</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Режим труда работников торговых предприятий должен согласовываться с режимом работы самого предприятия. Для работников может быть предусмотрена пятидневная рабочая неделя с двумя выходными днями, шестидневная рабочая неделя с одним выходным днем или рабочая неделя с предоставлением выходных дней по скользящему графику. Для этого составляют график выхода на работу.</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Работа персонала торгового предприятия может быть организована в одну, две или три смены (для предприятий, работающих круглосуточно). Работа в течение двух смен подряд запрещается Трудовым кодексом. Для магазина, работающего продолжительное время в течение дня или круглосуточно, может быть установлен ленточный график выхода на работу с учетом интенсивности</w:t>
      </w:r>
      <w:r w:rsidR="00871CD6" w:rsidRPr="00445F3F">
        <w:rPr>
          <w:sz w:val="28"/>
          <w:szCs w:val="20"/>
        </w:rPr>
        <w:t xml:space="preserve"> </w:t>
      </w:r>
      <w:r w:rsidRPr="00445F3F">
        <w:rPr>
          <w:sz w:val="28"/>
          <w:szCs w:val="22"/>
        </w:rPr>
        <w:t>потоков посетителей.</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Время, в течение которого работник свободен от исполнения трудовых обязанностей и которое он может использовать по своему усмотрению, называется временем отдыха.</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Видами времени отдыха являются:</w:t>
      </w:r>
    </w:p>
    <w:p w:rsidR="008D2E8F" w:rsidRPr="00445F3F" w:rsidRDefault="004D443A"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 </w:t>
      </w:r>
      <w:r w:rsidR="008D2E8F" w:rsidRPr="00445F3F">
        <w:rPr>
          <w:sz w:val="28"/>
          <w:szCs w:val="22"/>
        </w:rPr>
        <w:t>перерывы в течение рабочего дня (смены);</w:t>
      </w:r>
    </w:p>
    <w:p w:rsidR="008D2E8F" w:rsidRPr="00445F3F" w:rsidRDefault="004D443A"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 </w:t>
      </w:r>
      <w:r w:rsidR="008D2E8F" w:rsidRPr="00445F3F">
        <w:rPr>
          <w:sz w:val="28"/>
          <w:szCs w:val="22"/>
        </w:rPr>
        <w:t>ежедневный (междусменный) отдых;</w:t>
      </w:r>
    </w:p>
    <w:p w:rsidR="008D2E8F" w:rsidRPr="00445F3F" w:rsidRDefault="004D443A"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 </w:t>
      </w:r>
      <w:r w:rsidR="008D2E8F" w:rsidRPr="00445F3F">
        <w:rPr>
          <w:sz w:val="28"/>
          <w:szCs w:val="22"/>
        </w:rPr>
        <w:t>выходные дни (еженедельный непрерывный отдых);</w:t>
      </w:r>
    </w:p>
    <w:p w:rsidR="008D2E8F" w:rsidRPr="00445F3F" w:rsidRDefault="004D443A"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 </w:t>
      </w:r>
      <w:r w:rsidR="008D2E8F" w:rsidRPr="00445F3F">
        <w:rPr>
          <w:sz w:val="28"/>
          <w:szCs w:val="22"/>
        </w:rPr>
        <w:t>нерабочие праздничные дни;</w:t>
      </w:r>
    </w:p>
    <w:p w:rsidR="008D2E8F" w:rsidRPr="00445F3F" w:rsidRDefault="004D443A"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 </w:t>
      </w:r>
      <w:r w:rsidR="008D2E8F" w:rsidRPr="00445F3F">
        <w:rPr>
          <w:sz w:val="28"/>
          <w:szCs w:val="22"/>
        </w:rPr>
        <w:t>отпуска</w:t>
      </w:r>
      <w:r w:rsidR="00900F28" w:rsidRPr="00445F3F">
        <w:rPr>
          <w:sz w:val="28"/>
          <w:szCs w:val="22"/>
        </w:rPr>
        <w:t>.</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течение рабочего дня (смены) работнику должен быть предоставлен перерыв для отдыха и питания продолжительностью не более 2 ч и не менее 30 мин, который в рабочее время не включается. 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w:t>
      </w:r>
    </w:p>
    <w:p w:rsidR="008D2E8F" w:rsidRPr="00445F3F" w:rsidRDefault="00900F28"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Продолжительность еженедельного непрерывного отдыха не</w:t>
      </w:r>
      <w:r w:rsidRPr="00445F3F">
        <w:rPr>
          <w:sz w:val="28"/>
          <w:szCs w:val="20"/>
        </w:rPr>
        <w:t xml:space="preserve"> </w:t>
      </w:r>
      <w:r w:rsidRPr="00445F3F">
        <w:rPr>
          <w:sz w:val="28"/>
          <w:szCs w:val="22"/>
        </w:rPr>
        <w:t>может быть менее 42 ч.</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Работникам должен предоставляться ежегодный отпуск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w:t>
      </w:r>
    </w:p>
    <w:p w:rsidR="008D2E8F" w:rsidRPr="00445F3F" w:rsidRDefault="008D2E8F" w:rsidP="00445F3F">
      <w:pPr>
        <w:numPr>
          <w:ilvl w:val="12"/>
          <w:numId w:val="0"/>
        </w:numPr>
        <w:shd w:val="clear" w:color="auto" w:fill="FFFFFF"/>
        <w:suppressAutoHyphens/>
        <w:autoSpaceDE w:val="0"/>
        <w:autoSpaceDN w:val="0"/>
        <w:adjustRightInd w:val="0"/>
        <w:spacing w:line="360" w:lineRule="auto"/>
        <w:ind w:firstLine="709"/>
        <w:jc w:val="both"/>
        <w:rPr>
          <w:sz w:val="28"/>
          <w:szCs w:val="20"/>
        </w:rPr>
      </w:pPr>
      <w:r w:rsidRPr="00445F3F">
        <w:rPr>
          <w:bCs/>
          <w:sz w:val="28"/>
          <w:szCs w:val="22"/>
        </w:rPr>
        <w:t>Условия труда работников торговых предприятий</w:t>
      </w:r>
    </w:p>
    <w:p w:rsidR="008D2E8F" w:rsidRPr="00445F3F" w:rsidRDefault="00900F28"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Факторы, определяющие условия труда работников торговых предприятий, делятся на психофизиологические, санитарно-гигиенические, эстетические, социально-психологические и эргономические.</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К психофизиологическим факторам относятся физическая и нервно-психическая нагрузка, темп и ритм труда, монотонность, объем перерабатываемой информации, режим труда и отдыха. По оценкам специалистов, степень физической нагрузки торгово-оперативного персонала соответствует 2—3 баллам по шестибалльной шкале оценки (кроме работников немеханизированных складов), динамической нагрузки — 3 баллам (работа стоя, ходьба 5—7 км за смену), а степень нервно-эмоциональной нагрузки — 4 баллам по пятибалльной шкале (контакты с другими людьми в процессе обслуживания и ответственность за материальные ценности).</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Условия труда работников торговых предприятий во многом зависят от вентиляции и отопления. В торговом зале и других помещениях должен поддерживаться нормальный воздухообмен и температура воздуха. Особые требования предъявляются к освещению: оно может быть как естественным, так и искусственным, но должно быть равномерным, достаточно интенсивным, не искажать естественного цвета товаров.</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К эргономическим факторам относится разработка торгово-технологического оборудования применительно к пропорциям и размерам человеческой фигуры.</w:t>
      </w:r>
    </w:p>
    <w:p w:rsidR="008D2E8F" w:rsidRPr="00445F3F" w:rsidRDefault="008D2E8F" w:rsidP="00445F3F">
      <w:pPr>
        <w:numPr>
          <w:ilvl w:val="12"/>
          <w:numId w:val="0"/>
        </w:numPr>
        <w:shd w:val="clear" w:color="auto" w:fill="FFFFFF"/>
        <w:suppressAutoHyphens/>
        <w:autoSpaceDE w:val="0"/>
        <w:autoSpaceDN w:val="0"/>
        <w:adjustRightInd w:val="0"/>
        <w:spacing w:line="360" w:lineRule="auto"/>
        <w:ind w:firstLine="709"/>
        <w:jc w:val="both"/>
        <w:rPr>
          <w:sz w:val="28"/>
          <w:szCs w:val="20"/>
        </w:rPr>
      </w:pPr>
      <w:r w:rsidRPr="00445F3F">
        <w:rPr>
          <w:bCs/>
          <w:sz w:val="28"/>
          <w:szCs w:val="22"/>
        </w:rPr>
        <w:t>Организация кадровой работы на предприятии</w:t>
      </w:r>
    </w:p>
    <w:p w:rsidR="008D2E8F" w:rsidRPr="00445F3F" w:rsidRDefault="008D2E8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rPr>
        <w:t>Понятие кадровой работы включает в себя:</w:t>
      </w:r>
    </w:p>
    <w:p w:rsidR="004D443A"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кадровое планирование;</w:t>
      </w:r>
    </w:p>
    <w:p w:rsidR="008D2E8F"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 xml:space="preserve">регламентацию труда работников, разработку </w:t>
      </w:r>
      <w:r w:rsidR="00900F28" w:rsidRPr="00445F3F">
        <w:rPr>
          <w:sz w:val="28"/>
        </w:rPr>
        <w:t>должностных</w:t>
      </w:r>
      <w:r w:rsidRPr="00445F3F">
        <w:rPr>
          <w:sz w:val="28"/>
        </w:rPr>
        <w:t xml:space="preserve"> инструкций и квалификационных характеристик;</w:t>
      </w:r>
    </w:p>
    <w:p w:rsidR="004D443A"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набор и отбор персонала;</w:t>
      </w:r>
    </w:p>
    <w:p w:rsidR="008D2E8F"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организацию системы оплаты и стимулирования труда;</w:t>
      </w:r>
    </w:p>
    <w:p w:rsidR="008D2E8F"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профессиональную адаптацию;</w:t>
      </w:r>
    </w:p>
    <w:p w:rsidR="008D2E8F"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оптимальное распределение работников по видам деятельности с учетом индивидуальных способностей и характера профессиональной подготовки;</w:t>
      </w:r>
    </w:p>
    <w:p w:rsidR="008D2E8F"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 xml:space="preserve">профессиональное обучение, подготовку и повышение </w:t>
      </w:r>
      <w:r w:rsidR="00900F28" w:rsidRPr="00445F3F">
        <w:rPr>
          <w:sz w:val="28"/>
        </w:rPr>
        <w:t>квалификации</w:t>
      </w:r>
      <w:r w:rsidRPr="00445F3F">
        <w:rPr>
          <w:sz w:val="28"/>
        </w:rPr>
        <w:t xml:space="preserve"> персонала;</w:t>
      </w:r>
    </w:p>
    <w:p w:rsidR="008D2E8F" w:rsidRPr="00445F3F" w:rsidRDefault="008D2E8F" w:rsidP="00445F3F">
      <w:pPr>
        <w:numPr>
          <w:ilvl w:val="0"/>
          <w:numId w:val="19"/>
        </w:numPr>
        <w:shd w:val="clear" w:color="auto" w:fill="FFFFFF"/>
        <w:tabs>
          <w:tab w:val="left" w:pos="442"/>
        </w:tabs>
        <w:suppressAutoHyphens/>
        <w:autoSpaceDE w:val="0"/>
        <w:autoSpaceDN w:val="0"/>
        <w:adjustRightInd w:val="0"/>
        <w:spacing w:after="72" w:line="360" w:lineRule="auto"/>
        <w:ind w:left="0" w:firstLine="709"/>
        <w:jc w:val="both"/>
        <w:rPr>
          <w:sz w:val="28"/>
        </w:rPr>
      </w:pPr>
      <w:r w:rsidRPr="00445F3F">
        <w:rPr>
          <w:sz w:val="28"/>
        </w:rPr>
        <w:t>оценку трудовой деятельности работников.</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Кадровое планирование представляет собой оценку будущих потребностей в людских ресурсах и разработку плана удовлетворения этих потребностей на основе анализа изменений внешней среды предприятия, а также анализа и прогноза развития предприятия.</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Регламентацию труда работников целесообразно начать с анализа содержания работ, должностного разграничения прав, обязанностей и ответственности. Эта информация закрепляется в должностных инструкциях и квалификационных характеристиках.</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Набор персонала заключается в создании необходимого резерва кандидатов, из которого отбираются наиболее подходящие работники. Объем работы по набору определяется разницей между наличными людскими ресурсами и будущими потребностями в них. При этом следует учитывать такие факторы, как выход на пенсию сотрудников, возможная текучесть кадров, истечение срока контрактов, расширение сферы деятельности предприятия.</w:t>
      </w:r>
    </w:p>
    <w:p w:rsidR="009712D7"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 xml:space="preserve">Набор может быть осуществлен из внешних и внутренних источников. К внутренним источникам относятся дополнительная работа, перераспределение обязанностей или перемещение работника внутри предприятия. Преимущества и недостатки внутренних и внешних источников привлечения персонала представлены </w:t>
      </w:r>
      <w:r w:rsidR="004D443A" w:rsidRPr="00445F3F">
        <w:rPr>
          <w:sz w:val="28"/>
        </w:rPr>
        <w:t>в табл. 1.5</w:t>
      </w:r>
    </w:p>
    <w:p w:rsidR="001B23B1" w:rsidRPr="00445F3F" w:rsidRDefault="001B23B1" w:rsidP="00445F3F">
      <w:pPr>
        <w:shd w:val="clear" w:color="auto" w:fill="FFFFFF"/>
        <w:suppressAutoHyphens/>
        <w:autoSpaceDE w:val="0"/>
        <w:autoSpaceDN w:val="0"/>
        <w:adjustRightInd w:val="0"/>
        <w:spacing w:after="72" w:line="360" w:lineRule="auto"/>
        <w:ind w:firstLine="709"/>
        <w:jc w:val="both"/>
        <w:rPr>
          <w:iCs/>
          <w:sz w:val="28"/>
        </w:rPr>
      </w:pPr>
    </w:p>
    <w:p w:rsidR="004D443A" w:rsidRPr="00445F3F" w:rsidRDefault="004D443A" w:rsidP="00445F3F">
      <w:pPr>
        <w:shd w:val="clear" w:color="auto" w:fill="FFFFFF"/>
        <w:suppressAutoHyphens/>
        <w:autoSpaceDE w:val="0"/>
        <w:autoSpaceDN w:val="0"/>
        <w:adjustRightInd w:val="0"/>
        <w:spacing w:after="72" w:line="360" w:lineRule="auto"/>
        <w:ind w:firstLine="709"/>
        <w:jc w:val="both"/>
        <w:rPr>
          <w:iCs/>
          <w:sz w:val="28"/>
        </w:rPr>
      </w:pPr>
      <w:r w:rsidRPr="00445F3F">
        <w:rPr>
          <w:iCs/>
          <w:sz w:val="28"/>
        </w:rPr>
        <w:t>Таблица 1.5</w:t>
      </w:r>
      <w:r w:rsidR="008D2E8F" w:rsidRPr="00445F3F">
        <w:rPr>
          <w:iCs/>
          <w:sz w:val="28"/>
        </w:rPr>
        <w:t xml:space="preserve"> </w:t>
      </w:r>
      <w:r w:rsidR="008D2E8F" w:rsidRPr="00445F3F">
        <w:rPr>
          <w:sz w:val="28"/>
        </w:rPr>
        <w:t>Преимущества и недостатки внутренних и внешних источников привлечения персонала</w:t>
      </w:r>
    </w:p>
    <w:tbl>
      <w:tblPr>
        <w:tblStyle w:val="a3"/>
        <w:tblW w:w="9072" w:type="dxa"/>
        <w:jc w:val="center"/>
        <w:tblLayout w:type="fixed"/>
        <w:tblLook w:val="0000" w:firstRow="0" w:lastRow="0" w:firstColumn="0" w:lastColumn="0" w:noHBand="0" w:noVBand="0"/>
      </w:tblPr>
      <w:tblGrid>
        <w:gridCol w:w="4544"/>
        <w:gridCol w:w="4528"/>
      </w:tblGrid>
      <w:tr w:rsidR="004D443A" w:rsidRPr="00445F3F">
        <w:trPr>
          <w:jc w:val="center"/>
        </w:trPr>
        <w:tc>
          <w:tcPr>
            <w:tcW w:w="4794" w:type="dxa"/>
          </w:tcPr>
          <w:p w:rsidR="004D443A" w:rsidRPr="00445F3F" w:rsidRDefault="004D443A" w:rsidP="00445F3F">
            <w:pPr>
              <w:suppressAutoHyphens/>
              <w:autoSpaceDE w:val="0"/>
              <w:autoSpaceDN w:val="0"/>
              <w:adjustRightInd w:val="0"/>
              <w:spacing w:line="360" w:lineRule="auto"/>
              <w:rPr>
                <w:sz w:val="20"/>
              </w:rPr>
            </w:pPr>
            <w:r w:rsidRPr="00445F3F">
              <w:rPr>
                <w:sz w:val="20"/>
              </w:rPr>
              <w:t>Преимущества привлечения</w:t>
            </w:r>
          </w:p>
        </w:tc>
        <w:tc>
          <w:tcPr>
            <w:tcW w:w="4777" w:type="dxa"/>
          </w:tcPr>
          <w:p w:rsidR="004D443A" w:rsidRPr="00445F3F" w:rsidRDefault="004D443A" w:rsidP="00445F3F">
            <w:pPr>
              <w:suppressAutoHyphens/>
              <w:autoSpaceDE w:val="0"/>
              <w:autoSpaceDN w:val="0"/>
              <w:adjustRightInd w:val="0"/>
              <w:spacing w:line="360" w:lineRule="auto"/>
              <w:rPr>
                <w:sz w:val="20"/>
              </w:rPr>
            </w:pPr>
            <w:r w:rsidRPr="00445F3F">
              <w:rPr>
                <w:sz w:val="20"/>
              </w:rPr>
              <w:t>Недостатки привлечения</w:t>
            </w:r>
          </w:p>
        </w:tc>
      </w:tr>
      <w:tr w:rsidR="004D443A" w:rsidRPr="00445F3F">
        <w:trPr>
          <w:jc w:val="center"/>
        </w:trPr>
        <w:tc>
          <w:tcPr>
            <w:tcW w:w="9571" w:type="dxa"/>
            <w:gridSpan w:val="2"/>
          </w:tcPr>
          <w:p w:rsidR="004D443A" w:rsidRPr="00445F3F" w:rsidRDefault="004D443A" w:rsidP="00445F3F">
            <w:pPr>
              <w:suppressAutoHyphens/>
              <w:autoSpaceDE w:val="0"/>
              <w:autoSpaceDN w:val="0"/>
              <w:adjustRightInd w:val="0"/>
              <w:spacing w:line="360" w:lineRule="auto"/>
              <w:rPr>
                <w:sz w:val="20"/>
              </w:rPr>
            </w:pPr>
            <w:r w:rsidRPr="00445F3F">
              <w:rPr>
                <w:sz w:val="20"/>
              </w:rPr>
              <w:t>Внутренние источники привлечения персонала</w:t>
            </w:r>
          </w:p>
        </w:tc>
      </w:tr>
      <w:tr w:rsidR="004D443A" w:rsidRPr="00445F3F">
        <w:trPr>
          <w:jc w:val="center"/>
        </w:trPr>
        <w:tc>
          <w:tcPr>
            <w:tcW w:w="4794" w:type="dxa"/>
          </w:tcPr>
          <w:p w:rsidR="00445F3F"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Появление шансов для служебного роста, что увеличивает степень привязанности</w:t>
            </w:r>
            <w:r w:rsidR="00445F3F" w:rsidRPr="00445F3F">
              <w:rPr>
                <w:sz w:val="20"/>
              </w:rPr>
              <w:t xml:space="preserve"> </w:t>
            </w:r>
            <w:r w:rsidRPr="00445F3F">
              <w:rPr>
                <w:sz w:val="20"/>
              </w:rPr>
              <w:t>сот -рудников к предприятию, улучшает</w:t>
            </w:r>
          </w:p>
          <w:p w:rsidR="00445F3F" w:rsidRPr="00445F3F" w:rsidRDefault="00B938CC" w:rsidP="00445F3F">
            <w:pPr>
              <w:shd w:val="clear" w:color="auto" w:fill="FFFFFF"/>
              <w:suppressAutoHyphens/>
              <w:autoSpaceDE w:val="0"/>
              <w:autoSpaceDN w:val="0"/>
              <w:adjustRightInd w:val="0"/>
              <w:spacing w:line="360" w:lineRule="auto"/>
              <w:rPr>
                <w:sz w:val="20"/>
              </w:rPr>
            </w:pPr>
            <w:r w:rsidRPr="00445F3F">
              <w:rPr>
                <w:sz w:val="20"/>
              </w:rPr>
              <w:t>с</w:t>
            </w:r>
            <w:r w:rsidR="002C34AC" w:rsidRPr="00445F3F">
              <w:rPr>
                <w:sz w:val="20"/>
              </w:rPr>
              <w:t>оциально</w:t>
            </w:r>
            <w:r w:rsidRPr="00445F3F">
              <w:rPr>
                <w:sz w:val="20"/>
              </w:rPr>
              <w:t>-</w:t>
            </w:r>
            <w:r w:rsidR="002C34AC" w:rsidRPr="00445F3F">
              <w:rPr>
                <w:sz w:val="20"/>
              </w:rPr>
              <w:t>психологический климат в коллективе.</w:t>
            </w:r>
          </w:p>
          <w:p w:rsidR="00445F3F"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Низкие затраты на привлечение кадров. Претендентов на должность хорошо знают на предприятии.</w:t>
            </w:r>
          </w:p>
          <w:p w:rsidR="002C34AC"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Претенденты на должность знают пред-приятие.</w:t>
            </w:r>
          </w:p>
          <w:p w:rsidR="00445F3F"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Сохранение уровня оплаты труда, сложившегося на данном предприятии.</w:t>
            </w:r>
          </w:p>
          <w:p w:rsidR="00B938CC"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Бы</w:t>
            </w:r>
            <w:r w:rsidR="00B938CC" w:rsidRPr="00445F3F">
              <w:rPr>
                <w:sz w:val="20"/>
              </w:rPr>
              <w:t xml:space="preserve">строе заполнение освободившейся </w:t>
            </w:r>
            <w:r w:rsidRPr="00445F3F">
              <w:rPr>
                <w:sz w:val="20"/>
              </w:rPr>
              <w:t>долж</w:t>
            </w:r>
            <w:r w:rsidR="00B938CC" w:rsidRPr="00445F3F">
              <w:rPr>
                <w:sz w:val="20"/>
              </w:rPr>
              <w:t>ности без длительной адаптации.</w:t>
            </w:r>
          </w:p>
          <w:p w:rsidR="00CD5F88" w:rsidRDefault="002C34AC" w:rsidP="00445F3F">
            <w:pPr>
              <w:shd w:val="clear" w:color="auto" w:fill="FFFFFF"/>
              <w:suppressAutoHyphens/>
              <w:autoSpaceDE w:val="0"/>
              <w:autoSpaceDN w:val="0"/>
              <w:adjustRightInd w:val="0"/>
              <w:spacing w:line="360" w:lineRule="auto"/>
              <w:rPr>
                <w:sz w:val="20"/>
              </w:rPr>
            </w:pPr>
            <w:r w:rsidRPr="00445F3F">
              <w:rPr>
                <w:sz w:val="20"/>
              </w:rPr>
              <w:t>Освобождение занимаемой должности для роста молодых кадров.</w:t>
            </w:r>
          </w:p>
          <w:p w:rsidR="00445F3F" w:rsidRPr="00445F3F" w:rsidRDefault="00445F3F" w:rsidP="00445F3F">
            <w:pPr>
              <w:shd w:val="clear" w:color="auto" w:fill="FFFFFF"/>
              <w:suppressAutoHyphens/>
              <w:autoSpaceDE w:val="0"/>
              <w:autoSpaceDN w:val="0"/>
              <w:adjustRightInd w:val="0"/>
              <w:spacing w:line="360" w:lineRule="auto"/>
              <w:rPr>
                <w:sz w:val="20"/>
              </w:rPr>
            </w:pPr>
            <w:r w:rsidRPr="00445F3F">
              <w:rPr>
                <w:sz w:val="20"/>
              </w:rPr>
              <w:t>"</w:t>
            </w:r>
            <w:r w:rsidR="002C34AC" w:rsidRPr="00445F3F">
              <w:rPr>
                <w:sz w:val="20"/>
              </w:rPr>
              <w:t>Прозрачность</w:t>
            </w:r>
            <w:r w:rsidRPr="00445F3F">
              <w:rPr>
                <w:sz w:val="20"/>
              </w:rPr>
              <w:t>"</w:t>
            </w:r>
            <w:r w:rsidR="002C34AC" w:rsidRPr="00445F3F">
              <w:rPr>
                <w:sz w:val="20"/>
              </w:rPr>
              <w:t xml:space="preserve"> кадровой политики.</w:t>
            </w:r>
          </w:p>
          <w:p w:rsidR="00445F3F"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Высокая степень управляемости сложившейся кадровой ситуацией.</w:t>
            </w:r>
          </w:p>
          <w:p w:rsidR="00445F3F"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Возможность целенаправленного повышения квалификации персонала.</w:t>
            </w:r>
          </w:p>
          <w:p w:rsidR="002C34AC"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Возможность избежать текучести кадров.</w:t>
            </w:r>
          </w:p>
          <w:p w:rsidR="002C34AC"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Повышение мотивации, степени удов-</w:t>
            </w:r>
          </w:p>
          <w:p w:rsidR="002C34AC" w:rsidRPr="00445F3F" w:rsidRDefault="002C34AC" w:rsidP="00445F3F">
            <w:pPr>
              <w:shd w:val="clear" w:color="auto" w:fill="FFFFFF"/>
              <w:suppressAutoHyphens/>
              <w:autoSpaceDE w:val="0"/>
              <w:autoSpaceDN w:val="0"/>
              <w:adjustRightInd w:val="0"/>
              <w:spacing w:line="360" w:lineRule="auto"/>
              <w:rPr>
                <w:sz w:val="20"/>
                <w:lang w:val="en-US"/>
              </w:rPr>
            </w:pPr>
            <w:r w:rsidRPr="00445F3F">
              <w:rPr>
                <w:sz w:val="20"/>
              </w:rPr>
              <w:t>летворенности трудом.</w:t>
            </w:r>
          </w:p>
        </w:tc>
        <w:tc>
          <w:tcPr>
            <w:tcW w:w="4777" w:type="dxa"/>
          </w:tcPr>
          <w:p w:rsidR="002C34AC"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Ограниченные возможности для выбора кадров.</w:t>
            </w:r>
          </w:p>
          <w:p w:rsidR="002C34AC"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Возможность появления напряженности или соперничества в коллективе при наличии нескольких кандидатов на должность.</w:t>
            </w:r>
          </w:p>
          <w:p w:rsidR="0035123E"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Возможность проявления личных симпатий и антипатий у вновь назначенно</w:t>
            </w:r>
            <w:r w:rsidR="00B938CC" w:rsidRPr="00445F3F">
              <w:rPr>
                <w:sz w:val="20"/>
              </w:rPr>
              <w:t>го</w:t>
            </w:r>
          </w:p>
          <w:p w:rsidR="002C34AC" w:rsidRPr="00445F3F" w:rsidRDefault="002C34AC" w:rsidP="00445F3F">
            <w:pPr>
              <w:shd w:val="clear" w:color="auto" w:fill="FFFFFF"/>
              <w:suppressAutoHyphens/>
              <w:autoSpaceDE w:val="0"/>
              <w:autoSpaceDN w:val="0"/>
              <w:adjustRightInd w:val="0"/>
              <w:spacing w:line="360" w:lineRule="auto"/>
              <w:rPr>
                <w:sz w:val="20"/>
              </w:rPr>
            </w:pPr>
            <w:r w:rsidRPr="00445F3F">
              <w:rPr>
                <w:sz w:val="20"/>
              </w:rPr>
              <w:t>руководителя.</w:t>
            </w:r>
          </w:p>
          <w:p w:rsidR="00445F3F" w:rsidRPr="00445F3F" w:rsidRDefault="002C34AC" w:rsidP="00445F3F">
            <w:pPr>
              <w:suppressAutoHyphens/>
              <w:autoSpaceDE w:val="0"/>
              <w:autoSpaceDN w:val="0"/>
              <w:adjustRightInd w:val="0"/>
              <w:spacing w:line="360" w:lineRule="auto"/>
              <w:rPr>
                <w:sz w:val="20"/>
              </w:rPr>
            </w:pPr>
            <w:r w:rsidRPr="00445F3F">
              <w:rPr>
                <w:sz w:val="20"/>
              </w:rPr>
              <w:t>Нежелание отказать в чем-либо сотруднику, имеющему большой стаж работы на данном предприятии.</w:t>
            </w:r>
          </w:p>
          <w:p w:rsidR="00123C6E" w:rsidRPr="00445F3F" w:rsidRDefault="002C34AC" w:rsidP="00445F3F">
            <w:pPr>
              <w:suppressAutoHyphens/>
              <w:autoSpaceDE w:val="0"/>
              <w:autoSpaceDN w:val="0"/>
              <w:adjustRightInd w:val="0"/>
              <w:spacing w:line="360" w:lineRule="auto"/>
              <w:rPr>
                <w:sz w:val="20"/>
              </w:rPr>
            </w:pPr>
            <w:r w:rsidRPr="00445F3F">
              <w:rPr>
                <w:sz w:val="20"/>
              </w:rPr>
              <w:t>Требуются дополнительные затраты на переподготовку или повышение квалификации.</w:t>
            </w:r>
          </w:p>
        </w:tc>
      </w:tr>
      <w:tr w:rsidR="002C34AC" w:rsidRPr="00445F3F">
        <w:trPr>
          <w:jc w:val="center"/>
        </w:trPr>
        <w:tc>
          <w:tcPr>
            <w:tcW w:w="9571" w:type="dxa"/>
            <w:gridSpan w:val="2"/>
          </w:tcPr>
          <w:p w:rsidR="002C34AC" w:rsidRPr="00445F3F" w:rsidRDefault="002C34AC" w:rsidP="00445F3F">
            <w:pPr>
              <w:suppressAutoHyphens/>
              <w:autoSpaceDE w:val="0"/>
              <w:autoSpaceDN w:val="0"/>
              <w:adjustRightInd w:val="0"/>
              <w:spacing w:line="360" w:lineRule="auto"/>
              <w:rPr>
                <w:sz w:val="20"/>
              </w:rPr>
            </w:pPr>
            <w:r w:rsidRPr="00445F3F">
              <w:rPr>
                <w:sz w:val="20"/>
              </w:rPr>
              <w:t>Внешние источники привлечения персонала</w:t>
            </w:r>
          </w:p>
        </w:tc>
      </w:tr>
      <w:tr w:rsidR="004D443A" w:rsidRPr="00445F3F">
        <w:trPr>
          <w:jc w:val="center"/>
        </w:trPr>
        <w:tc>
          <w:tcPr>
            <w:tcW w:w="4794" w:type="dxa"/>
          </w:tcPr>
          <w:p w:rsidR="00B938CC" w:rsidRPr="00445F3F" w:rsidRDefault="002C34AC" w:rsidP="00445F3F">
            <w:pPr>
              <w:suppressAutoHyphens/>
              <w:autoSpaceDE w:val="0"/>
              <w:autoSpaceDN w:val="0"/>
              <w:adjustRightInd w:val="0"/>
              <w:spacing w:line="360" w:lineRule="auto"/>
              <w:rPr>
                <w:sz w:val="20"/>
              </w:rPr>
            </w:pPr>
            <w:r w:rsidRPr="00445F3F">
              <w:rPr>
                <w:sz w:val="20"/>
              </w:rPr>
              <w:t>Бо</w:t>
            </w:r>
            <w:r w:rsidR="00B938CC" w:rsidRPr="00445F3F">
              <w:rPr>
                <w:sz w:val="20"/>
              </w:rPr>
              <w:t>лее широкие возможности выбора.</w:t>
            </w:r>
          </w:p>
          <w:p w:rsidR="00B938CC" w:rsidRPr="00445F3F" w:rsidRDefault="00B938CC" w:rsidP="00445F3F">
            <w:pPr>
              <w:suppressAutoHyphens/>
              <w:autoSpaceDE w:val="0"/>
              <w:autoSpaceDN w:val="0"/>
              <w:adjustRightInd w:val="0"/>
              <w:spacing w:line="360" w:lineRule="auto"/>
              <w:rPr>
                <w:sz w:val="20"/>
              </w:rPr>
            </w:pPr>
            <w:r w:rsidRPr="00445F3F">
              <w:rPr>
                <w:sz w:val="20"/>
              </w:rPr>
              <w:t>Появление новых взглядов, идей,</w:t>
            </w:r>
          </w:p>
          <w:p w:rsidR="00445F3F" w:rsidRPr="00445F3F" w:rsidRDefault="002C34AC" w:rsidP="00445F3F">
            <w:pPr>
              <w:suppressAutoHyphens/>
              <w:autoSpaceDE w:val="0"/>
              <w:autoSpaceDN w:val="0"/>
              <w:adjustRightInd w:val="0"/>
              <w:spacing w:line="360" w:lineRule="auto"/>
              <w:rPr>
                <w:sz w:val="20"/>
              </w:rPr>
            </w:pPr>
            <w:r w:rsidRPr="00445F3F">
              <w:rPr>
                <w:sz w:val="20"/>
              </w:rPr>
              <w:t>направленных на развитие предприятия.</w:t>
            </w:r>
          </w:p>
          <w:p w:rsidR="00445F3F" w:rsidRPr="00445F3F" w:rsidRDefault="002C34AC" w:rsidP="00445F3F">
            <w:pPr>
              <w:suppressAutoHyphens/>
              <w:autoSpaceDE w:val="0"/>
              <w:autoSpaceDN w:val="0"/>
              <w:adjustRightInd w:val="0"/>
              <w:spacing w:line="360" w:lineRule="auto"/>
              <w:rPr>
                <w:sz w:val="20"/>
              </w:rPr>
            </w:pPr>
            <w:r w:rsidRPr="00445F3F">
              <w:rPr>
                <w:sz w:val="20"/>
              </w:rPr>
              <w:t>Новый человек, как правило, легче добивается признания.</w:t>
            </w:r>
          </w:p>
          <w:p w:rsidR="004D443A" w:rsidRPr="00445F3F" w:rsidRDefault="002C34AC" w:rsidP="00445F3F">
            <w:pPr>
              <w:suppressAutoHyphens/>
              <w:autoSpaceDE w:val="0"/>
              <w:autoSpaceDN w:val="0"/>
              <w:adjustRightInd w:val="0"/>
              <w:spacing w:line="360" w:lineRule="auto"/>
              <w:rPr>
                <w:sz w:val="20"/>
              </w:rPr>
            </w:pPr>
            <w:r w:rsidRPr="00445F3F">
              <w:rPr>
                <w:sz w:val="20"/>
              </w:rPr>
              <w:t>Отсутствие личных симпатий и антипатий у вновь назначенного руководителя</w:t>
            </w:r>
            <w:r w:rsidR="00B938CC" w:rsidRPr="00445F3F">
              <w:rPr>
                <w:sz w:val="20"/>
              </w:rPr>
              <w:t>.</w:t>
            </w:r>
          </w:p>
        </w:tc>
        <w:tc>
          <w:tcPr>
            <w:tcW w:w="4777" w:type="dxa"/>
          </w:tcPr>
          <w:p w:rsidR="00B938CC" w:rsidRPr="00445F3F" w:rsidRDefault="00B938CC" w:rsidP="00445F3F">
            <w:pPr>
              <w:shd w:val="clear" w:color="auto" w:fill="FFFFFF"/>
              <w:suppressAutoHyphens/>
              <w:autoSpaceDE w:val="0"/>
              <w:autoSpaceDN w:val="0"/>
              <w:adjustRightInd w:val="0"/>
              <w:spacing w:line="360" w:lineRule="auto"/>
              <w:rPr>
                <w:sz w:val="20"/>
              </w:rPr>
            </w:pPr>
            <w:r w:rsidRPr="00445F3F">
              <w:rPr>
                <w:sz w:val="20"/>
              </w:rPr>
              <w:t>Более высокие затраты на привлечение кадров.</w:t>
            </w:r>
          </w:p>
          <w:p w:rsidR="00445F3F" w:rsidRPr="00445F3F" w:rsidRDefault="00B938CC" w:rsidP="00445F3F">
            <w:pPr>
              <w:suppressAutoHyphens/>
              <w:autoSpaceDE w:val="0"/>
              <w:autoSpaceDN w:val="0"/>
              <w:adjustRightInd w:val="0"/>
              <w:spacing w:line="360" w:lineRule="auto"/>
              <w:rPr>
                <w:sz w:val="20"/>
              </w:rPr>
            </w:pPr>
            <w:r w:rsidRPr="00445F3F">
              <w:rPr>
                <w:sz w:val="20"/>
              </w:rPr>
              <w:t>Возможность ухудшения психологического климата на предприятии.</w:t>
            </w:r>
          </w:p>
          <w:p w:rsidR="00445F3F" w:rsidRPr="00445F3F" w:rsidRDefault="00B938CC" w:rsidP="00445F3F">
            <w:pPr>
              <w:suppressAutoHyphens/>
              <w:autoSpaceDE w:val="0"/>
              <w:autoSpaceDN w:val="0"/>
              <w:adjustRightInd w:val="0"/>
              <w:spacing w:line="360" w:lineRule="auto"/>
              <w:rPr>
                <w:sz w:val="20"/>
              </w:rPr>
            </w:pPr>
            <w:r w:rsidRPr="00445F3F">
              <w:rPr>
                <w:sz w:val="20"/>
              </w:rPr>
              <w:t>Высокая степень риска.</w:t>
            </w:r>
          </w:p>
          <w:p w:rsidR="00B938CC" w:rsidRPr="00445F3F" w:rsidRDefault="00B938CC" w:rsidP="00445F3F">
            <w:pPr>
              <w:suppressAutoHyphens/>
              <w:autoSpaceDE w:val="0"/>
              <w:autoSpaceDN w:val="0"/>
              <w:adjustRightInd w:val="0"/>
              <w:spacing w:line="360" w:lineRule="auto"/>
              <w:rPr>
                <w:sz w:val="20"/>
              </w:rPr>
            </w:pPr>
            <w:r w:rsidRPr="00445F3F">
              <w:rPr>
                <w:sz w:val="20"/>
              </w:rPr>
              <w:t>Плохое знание проблем предприятия.</w:t>
            </w:r>
          </w:p>
          <w:p w:rsidR="00445F3F" w:rsidRPr="00445F3F" w:rsidRDefault="00B938CC" w:rsidP="00445F3F">
            <w:pPr>
              <w:suppressAutoHyphens/>
              <w:autoSpaceDE w:val="0"/>
              <w:autoSpaceDN w:val="0"/>
              <w:adjustRightInd w:val="0"/>
              <w:spacing w:line="360" w:lineRule="auto"/>
              <w:rPr>
                <w:sz w:val="20"/>
              </w:rPr>
            </w:pPr>
            <w:r w:rsidRPr="00445F3F">
              <w:rPr>
                <w:sz w:val="20"/>
              </w:rPr>
              <w:t>Длительный период адаптации.</w:t>
            </w:r>
          </w:p>
          <w:p w:rsidR="00445F3F" w:rsidRPr="00445F3F" w:rsidRDefault="00B938CC" w:rsidP="00445F3F">
            <w:pPr>
              <w:suppressAutoHyphens/>
              <w:autoSpaceDE w:val="0"/>
              <w:autoSpaceDN w:val="0"/>
              <w:adjustRightInd w:val="0"/>
              <w:spacing w:line="360" w:lineRule="auto"/>
              <w:rPr>
                <w:sz w:val="20"/>
              </w:rPr>
            </w:pPr>
            <w:r w:rsidRPr="00445F3F">
              <w:rPr>
                <w:sz w:val="20"/>
              </w:rPr>
              <w:t>Блокирование возможностей служебного роста для работников предприятия.</w:t>
            </w:r>
          </w:p>
          <w:p w:rsidR="004D443A" w:rsidRPr="00445F3F" w:rsidRDefault="00B938CC" w:rsidP="00445F3F">
            <w:pPr>
              <w:suppressAutoHyphens/>
              <w:autoSpaceDE w:val="0"/>
              <w:autoSpaceDN w:val="0"/>
              <w:adjustRightInd w:val="0"/>
              <w:spacing w:line="360" w:lineRule="auto"/>
              <w:rPr>
                <w:sz w:val="20"/>
              </w:rPr>
            </w:pPr>
            <w:r w:rsidRPr="00445F3F">
              <w:rPr>
                <w:sz w:val="20"/>
              </w:rPr>
              <w:t>Повышение текучести кадров.</w:t>
            </w:r>
          </w:p>
        </w:tc>
      </w:tr>
    </w:tbl>
    <w:p w:rsidR="00CD06E1" w:rsidRPr="00445F3F" w:rsidRDefault="00CD06E1" w:rsidP="00445F3F">
      <w:pPr>
        <w:shd w:val="clear" w:color="auto" w:fill="FFFFFF"/>
        <w:suppressAutoHyphens/>
        <w:autoSpaceDE w:val="0"/>
        <w:autoSpaceDN w:val="0"/>
        <w:adjustRightInd w:val="0"/>
        <w:spacing w:after="72" w:line="360" w:lineRule="auto"/>
        <w:ind w:firstLine="709"/>
        <w:jc w:val="both"/>
        <w:rPr>
          <w:sz w:val="28"/>
          <w:szCs w:val="20"/>
          <w:lang w:val="en-US"/>
        </w:rPr>
      </w:pP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Профессиональная адаптация предполагает ознакомление работника с его обязанностями, рабочим местом, знакомство с членами коллектива и распределением обязанностей в нем. При этом выделяют два направления адаптации: первичную, т.е. приспособление молодых кадров, не имеющих опыта работы, и вторичную, т.е. приспособление работников, имеющих опыт профессиональной деятельности. Ответственность за профессиональную адаптацию работника несет его непосредственный руководитель.</w:t>
      </w:r>
    </w:p>
    <w:p w:rsidR="008D2E8F" w:rsidRPr="00CD5F88"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Оценка трудовой деятельности работника осуществляется на основе информации о том, насколько эффективно выполняются им делегированные ему обязанности. Одним из способов оценки трудовой деятельности является аттестация персонала.</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0"/>
        </w:rPr>
      </w:pPr>
    </w:p>
    <w:p w:rsidR="008D2E8F" w:rsidRPr="00CD5F88" w:rsidRDefault="0035123E" w:rsidP="00445F3F">
      <w:pPr>
        <w:shd w:val="clear" w:color="auto" w:fill="FFFFFF"/>
        <w:suppressAutoHyphens/>
        <w:autoSpaceDE w:val="0"/>
        <w:autoSpaceDN w:val="0"/>
        <w:adjustRightInd w:val="0"/>
        <w:spacing w:line="360" w:lineRule="auto"/>
        <w:ind w:firstLine="709"/>
        <w:jc w:val="both"/>
        <w:rPr>
          <w:bCs/>
          <w:sz w:val="28"/>
          <w:szCs w:val="30"/>
        </w:rPr>
      </w:pPr>
      <w:r w:rsidRPr="00445F3F">
        <w:rPr>
          <w:bCs/>
          <w:sz w:val="28"/>
          <w:szCs w:val="30"/>
        </w:rPr>
        <w:t>1.</w:t>
      </w:r>
      <w:r w:rsidR="00CD06E1" w:rsidRPr="00445F3F">
        <w:rPr>
          <w:bCs/>
          <w:sz w:val="28"/>
          <w:szCs w:val="30"/>
        </w:rPr>
        <w:t>6</w:t>
      </w:r>
      <w:r w:rsidR="00123C6E" w:rsidRPr="00445F3F">
        <w:rPr>
          <w:bCs/>
          <w:sz w:val="28"/>
          <w:szCs w:val="30"/>
        </w:rPr>
        <w:t xml:space="preserve"> Управление оптовой торговлей</w:t>
      </w:r>
    </w:p>
    <w:p w:rsidR="00CD06E1" w:rsidRPr="00CD5F88" w:rsidRDefault="00CD06E1" w:rsidP="00445F3F">
      <w:pPr>
        <w:shd w:val="clear" w:color="auto" w:fill="FFFFFF"/>
        <w:suppressAutoHyphens/>
        <w:autoSpaceDE w:val="0"/>
        <w:autoSpaceDN w:val="0"/>
        <w:adjustRightInd w:val="0"/>
        <w:spacing w:line="360" w:lineRule="auto"/>
        <w:ind w:firstLine="709"/>
        <w:jc w:val="both"/>
        <w:rPr>
          <w:sz w:val="28"/>
          <w:szCs w:val="20"/>
        </w:rPr>
      </w:pP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Важная роль в развитии сферы обращения товаров народного </w:t>
      </w:r>
      <w:r w:rsidR="00900F28" w:rsidRPr="00445F3F">
        <w:rPr>
          <w:sz w:val="28"/>
          <w:szCs w:val="22"/>
        </w:rPr>
        <w:t>потребления</w:t>
      </w:r>
      <w:r w:rsidRPr="00445F3F">
        <w:rPr>
          <w:sz w:val="28"/>
          <w:szCs w:val="22"/>
        </w:rPr>
        <w:t xml:space="preserve"> принадлежит оптовой торговле. </w:t>
      </w:r>
      <w:r w:rsidR="00900F28" w:rsidRPr="00445F3F">
        <w:rPr>
          <w:sz w:val="28"/>
          <w:szCs w:val="22"/>
        </w:rPr>
        <w:t>Преобразуя производственный ассортимент в торговый, определяя структуру и направление товарных потоков, выступая на рынке в качестве посредника между промышленностью и розничным торговым звеном, оптовые предприятия способствуют гармонизации единого потребительского рынка страны.</w:t>
      </w:r>
    </w:p>
    <w:p w:rsidR="008D2E8F" w:rsidRPr="00445F3F" w:rsidRDefault="00900F28"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Мировой опыт и отечественная практика показывают, что функционирование системы межотраслевых, региональных и межрегиональных связей немыслимо без участия оптовой торговли, выступающей в роли активного коммерческого посредника. Оптовая</w:t>
      </w:r>
      <w:r w:rsidR="008D2E8F" w:rsidRPr="00445F3F">
        <w:rPr>
          <w:sz w:val="28"/>
          <w:szCs w:val="22"/>
        </w:rPr>
        <w:t xml:space="preserve"> торговля в условиях рыночного хозяйства является объек</w:t>
      </w:r>
      <w:r w:rsidRPr="00445F3F">
        <w:rPr>
          <w:sz w:val="28"/>
          <w:szCs w:val="22"/>
        </w:rPr>
        <w:t>тив</w:t>
      </w:r>
      <w:r w:rsidR="008D2E8F" w:rsidRPr="00445F3F">
        <w:rPr>
          <w:sz w:val="28"/>
          <w:szCs w:val="22"/>
        </w:rPr>
        <w:t>ной реальностью и необходимостью.</w:t>
      </w:r>
    </w:p>
    <w:p w:rsidR="00445F3F" w:rsidRPr="00445F3F" w:rsidRDefault="00900F28"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Коренное изменение претерпевают целевые ориентиры развития оптовой торговли как активного коммерческого посредника, являющегося ключевым звеном в системе товародвижения.</w:t>
      </w:r>
    </w:p>
    <w:p w:rsidR="00445F3F" w:rsidRPr="00445F3F" w:rsidRDefault="003A63FE"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Целя</w:t>
      </w:r>
      <w:r w:rsidR="00900F28" w:rsidRPr="00445F3F">
        <w:rPr>
          <w:sz w:val="28"/>
          <w:szCs w:val="22"/>
        </w:rPr>
        <w:t>ми развития оптовой торговли являются:</w:t>
      </w:r>
    </w:p>
    <w:p w:rsidR="008D2E8F" w:rsidRPr="00445F3F" w:rsidRDefault="00900F28" w:rsidP="00445F3F">
      <w:pPr>
        <w:numPr>
          <w:ilvl w:val="0"/>
          <w:numId w:val="26"/>
        </w:numPr>
        <w:shd w:val="clear" w:color="auto" w:fill="FFFFFF"/>
        <w:suppressAutoHyphens/>
        <w:autoSpaceDE w:val="0"/>
        <w:autoSpaceDN w:val="0"/>
        <w:adjustRightInd w:val="0"/>
        <w:spacing w:after="72" w:line="360" w:lineRule="auto"/>
        <w:ind w:left="0" w:firstLine="709"/>
        <w:jc w:val="both"/>
        <w:rPr>
          <w:sz w:val="28"/>
          <w:szCs w:val="20"/>
        </w:rPr>
      </w:pPr>
      <w:r w:rsidRPr="00445F3F">
        <w:rPr>
          <w:sz w:val="28"/>
          <w:szCs w:val="22"/>
        </w:rPr>
        <w:t>создание развитой структуры каналов товародвижения;</w:t>
      </w:r>
    </w:p>
    <w:p w:rsidR="008D2E8F" w:rsidRPr="00445F3F" w:rsidRDefault="008D2E8F" w:rsidP="00445F3F">
      <w:pPr>
        <w:numPr>
          <w:ilvl w:val="0"/>
          <w:numId w:val="26"/>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поддержание необходимой интенсивности товарных потоков;</w:t>
      </w:r>
    </w:p>
    <w:p w:rsidR="008D2E8F" w:rsidRPr="00445F3F" w:rsidRDefault="00900F28" w:rsidP="00445F3F">
      <w:pPr>
        <w:numPr>
          <w:ilvl w:val="0"/>
          <w:numId w:val="26"/>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формирование резервных источников финансового обеспечения процесса товародвижения.</w:t>
      </w:r>
    </w:p>
    <w:p w:rsidR="008D2E8F" w:rsidRPr="00445F3F" w:rsidRDefault="00900F28"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условиях рыночного хозяйствования изменяются функции оптовой торговли, с одной стороны, они усложняются, а с другой — персонифицируются.</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Предприятия </w:t>
      </w:r>
      <w:r w:rsidR="00900F28" w:rsidRPr="00445F3F">
        <w:rPr>
          <w:sz w:val="28"/>
          <w:szCs w:val="22"/>
        </w:rPr>
        <w:t>оптовой</w:t>
      </w:r>
      <w:r w:rsidRPr="00445F3F">
        <w:rPr>
          <w:sz w:val="28"/>
          <w:szCs w:val="22"/>
        </w:rPr>
        <w:t xml:space="preserve"> торговли должны специализироваться на</w:t>
      </w:r>
      <w:r w:rsidR="004D72F5" w:rsidRPr="00445F3F">
        <w:rPr>
          <w:sz w:val="28"/>
          <w:szCs w:val="20"/>
        </w:rPr>
        <w:t xml:space="preserve"> </w:t>
      </w:r>
      <w:r w:rsidR="00900F28" w:rsidRPr="00445F3F">
        <w:rPr>
          <w:sz w:val="28"/>
          <w:szCs w:val="22"/>
        </w:rPr>
        <w:t>коммерческом посредничестве в установлении хозяйственных связей между предприятиями — производителями товаров и розничными торговыми предприятиями или другими оптовыми покупа</w:t>
      </w:r>
      <w:r w:rsidR="00900F28" w:rsidRPr="00445F3F">
        <w:rPr>
          <w:sz w:val="28"/>
        </w:rPr>
        <w:t>телями, а также на закупке и продаже товаров со складов и оказании сопутствующих услуг.</w:t>
      </w:r>
    </w:p>
    <w:p w:rsidR="008D2E8F" w:rsidRPr="00445F3F" w:rsidRDefault="00900F28"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Основными задачами оптового торгового предприятия являются:</w:t>
      </w:r>
    </w:p>
    <w:p w:rsidR="008D2E8F" w:rsidRPr="00445F3F" w:rsidRDefault="008D2E8F" w:rsidP="00445F3F">
      <w:pPr>
        <w:numPr>
          <w:ilvl w:val="0"/>
          <w:numId w:val="20"/>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 xml:space="preserve">поиск поставщиков товаров для розничных предприятий </w:t>
      </w:r>
      <w:r w:rsidR="00900F28" w:rsidRPr="00445F3F">
        <w:rPr>
          <w:sz w:val="28"/>
        </w:rPr>
        <w:t>и</w:t>
      </w:r>
      <w:r w:rsidRPr="00445F3F">
        <w:rPr>
          <w:sz w:val="28"/>
        </w:rPr>
        <w:t xml:space="preserve"> других покупателей;</w:t>
      </w:r>
    </w:p>
    <w:p w:rsidR="008D2E8F" w:rsidRPr="00445F3F" w:rsidRDefault="008D2E8F" w:rsidP="00445F3F">
      <w:pPr>
        <w:numPr>
          <w:ilvl w:val="0"/>
          <w:numId w:val="20"/>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закупка товаров у производителей, их доставка, хранение;</w:t>
      </w:r>
    </w:p>
    <w:p w:rsidR="008D2E8F" w:rsidRPr="00445F3F" w:rsidRDefault="00900F28" w:rsidP="00445F3F">
      <w:pPr>
        <w:numPr>
          <w:ilvl w:val="0"/>
          <w:numId w:val="20"/>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формирование тортового ассортимента в соответствии с</w:t>
      </w:r>
      <w:r w:rsidR="00445F3F" w:rsidRPr="00445F3F">
        <w:rPr>
          <w:sz w:val="28"/>
        </w:rPr>
        <w:t xml:space="preserve"> </w:t>
      </w:r>
      <w:r w:rsidRPr="00445F3F">
        <w:rPr>
          <w:sz w:val="28"/>
        </w:rPr>
        <w:t>требованиями розничных предприятий;</w:t>
      </w:r>
    </w:p>
    <w:p w:rsidR="008D2E8F" w:rsidRPr="00445F3F" w:rsidRDefault="00900F28" w:rsidP="00445F3F">
      <w:pPr>
        <w:numPr>
          <w:ilvl w:val="0"/>
          <w:numId w:val="20"/>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обеспечение предприятиям-производителям сбыта их товаров</w:t>
      </w:r>
    </w:p>
    <w:p w:rsidR="008D2E8F" w:rsidRPr="00445F3F" w:rsidRDefault="00900F28" w:rsidP="00445F3F">
      <w:pPr>
        <w:numPr>
          <w:ilvl w:val="0"/>
          <w:numId w:val="20"/>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маркетинговые исследования для производителей товаров и розничных торговых предприятий;</w:t>
      </w:r>
    </w:p>
    <w:p w:rsidR="008D2E8F" w:rsidRPr="00445F3F" w:rsidRDefault="008D2E8F" w:rsidP="00445F3F">
      <w:pPr>
        <w:numPr>
          <w:ilvl w:val="0"/>
          <w:numId w:val="20"/>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информационное обслуживание.</w:t>
      </w:r>
    </w:p>
    <w:p w:rsidR="008D2E8F" w:rsidRPr="00445F3F" w:rsidRDefault="00900F28"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На макроуровне оптовая торговля выполняет следующие функции: интегрирующую (по обеспечению взаимосвязи между партнерами по поставкам продукции, по нахождению каналов сбыта), оценочную (по определению уровня общественно необходимых затрат труда через ценообразование), организующую и регулирующую (по обеспечению рационального построения и гармонического функционирования экономических систем с помощью им пульсов, стимулирующих структурные изменения).</w:t>
      </w:r>
    </w:p>
    <w:p w:rsidR="008D2E8F" w:rsidRPr="00445F3F" w:rsidRDefault="00900F28"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Макроэкономические функции оптовой торговли трансформируются на микроуровне в разнообразные функции оптовых торговых предприятий: экономическая интеграция территории и преодоление пространственного разрыва; преобразование производственного ассортимента в торговый; формирование товарных запасов сглаживание цен; хранение, доработка, доведение товаров до требуемого качества; фасовка, упаковка, кредитование, маркетинговые исследования рынка и организация рекламных кампании.</w:t>
      </w:r>
    </w:p>
    <w:p w:rsidR="008D2E8F" w:rsidRPr="00445F3F" w:rsidRDefault="00900F28"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 xml:space="preserve">Развитие рыночных отношений способствует возникновению новых элементов в деятельности оптовых предприятий (услуги по управлению, консультации по </w:t>
      </w:r>
      <w:r w:rsidR="003A63FE" w:rsidRPr="00445F3F">
        <w:rPr>
          <w:sz w:val="28"/>
        </w:rPr>
        <w:t>использованию товаров, гарантийное</w:t>
      </w:r>
      <w:r w:rsidRPr="00445F3F">
        <w:rPr>
          <w:sz w:val="28"/>
        </w:rPr>
        <w:t xml:space="preserve"> обслуживание и др.).</w:t>
      </w:r>
    </w:p>
    <w:p w:rsidR="008D2E8F" w:rsidRPr="00445F3F" w:rsidRDefault="004D72F5"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Оптовые торговые предприятия призваны стать центром сосредоточения и передачи информации по вопросам исследования</w:t>
      </w:r>
      <w:r w:rsidRPr="00445F3F">
        <w:rPr>
          <w:sz w:val="28"/>
          <w:szCs w:val="20"/>
        </w:rPr>
        <w:t xml:space="preserve"> </w:t>
      </w:r>
      <w:r w:rsidR="008D2E8F" w:rsidRPr="00445F3F">
        <w:rPr>
          <w:sz w:val="28"/>
        </w:rPr>
        <w:t xml:space="preserve">рынка, т.е. выполнять информационную функцию. Именно оптовые предприятия, используя свое положение на пересечении </w:t>
      </w:r>
      <w:r w:rsidRPr="00445F3F">
        <w:rPr>
          <w:sz w:val="28"/>
        </w:rPr>
        <w:t>информационных</w:t>
      </w:r>
      <w:r w:rsidR="008D2E8F" w:rsidRPr="00445F3F">
        <w:rPr>
          <w:sz w:val="28"/>
        </w:rPr>
        <w:t xml:space="preserve"> потоков, способны обеспечить сбор, накопление и обработку коммерческой информации, а обобщив и проанализировав ее, передать поставщику или покупателю. Эта информация включает следующие элементы;</w:t>
      </w:r>
    </w:p>
    <w:p w:rsidR="003A63FE" w:rsidRPr="00445F3F" w:rsidRDefault="003A63FE" w:rsidP="00445F3F">
      <w:pPr>
        <w:numPr>
          <w:ilvl w:val="0"/>
          <w:numId w:val="21"/>
        </w:numPr>
        <w:shd w:val="clear" w:color="auto" w:fill="FFFFFF"/>
        <w:tabs>
          <w:tab w:val="left" w:pos="432"/>
        </w:tabs>
        <w:suppressAutoHyphens/>
        <w:autoSpaceDE w:val="0"/>
        <w:autoSpaceDN w:val="0"/>
        <w:adjustRightInd w:val="0"/>
        <w:spacing w:after="72" w:line="360" w:lineRule="auto"/>
        <w:ind w:left="0" w:firstLine="709"/>
        <w:jc w:val="both"/>
        <w:rPr>
          <w:sz w:val="28"/>
        </w:rPr>
      </w:pPr>
      <w:r w:rsidRPr="00445F3F">
        <w:rPr>
          <w:sz w:val="28"/>
        </w:rPr>
        <w:t>определение ё</w:t>
      </w:r>
      <w:r w:rsidR="008D2E8F" w:rsidRPr="00445F3F">
        <w:rPr>
          <w:sz w:val="28"/>
        </w:rPr>
        <w:t>мкости рынка;</w:t>
      </w:r>
    </w:p>
    <w:p w:rsidR="008D2E8F" w:rsidRPr="00445F3F" w:rsidRDefault="008D2E8F" w:rsidP="00445F3F">
      <w:pPr>
        <w:numPr>
          <w:ilvl w:val="0"/>
          <w:numId w:val="21"/>
        </w:numPr>
        <w:shd w:val="clear" w:color="auto" w:fill="FFFFFF"/>
        <w:tabs>
          <w:tab w:val="left" w:pos="432"/>
        </w:tabs>
        <w:suppressAutoHyphens/>
        <w:autoSpaceDE w:val="0"/>
        <w:autoSpaceDN w:val="0"/>
        <w:adjustRightInd w:val="0"/>
        <w:spacing w:after="72" w:line="360" w:lineRule="auto"/>
        <w:ind w:left="0" w:firstLine="709"/>
        <w:jc w:val="both"/>
        <w:rPr>
          <w:sz w:val="28"/>
        </w:rPr>
      </w:pPr>
      <w:r w:rsidRPr="00445F3F">
        <w:rPr>
          <w:sz w:val="28"/>
        </w:rPr>
        <w:t>характеристика рыночной ситуации;</w:t>
      </w:r>
    </w:p>
    <w:p w:rsidR="008D2E8F" w:rsidRPr="00445F3F" w:rsidRDefault="008D2E8F" w:rsidP="00445F3F">
      <w:pPr>
        <w:numPr>
          <w:ilvl w:val="0"/>
          <w:numId w:val="21"/>
        </w:numPr>
        <w:shd w:val="clear" w:color="auto" w:fill="FFFFFF"/>
        <w:tabs>
          <w:tab w:val="left" w:pos="432"/>
        </w:tabs>
        <w:suppressAutoHyphens/>
        <w:autoSpaceDE w:val="0"/>
        <w:autoSpaceDN w:val="0"/>
        <w:adjustRightInd w:val="0"/>
        <w:spacing w:after="72" w:line="360" w:lineRule="auto"/>
        <w:ind w:left="0" w:firstLine="709"/>
        <w:jc w:val="both"/>
        <w:rPr>
          <w:sz w:val="28"/>
        </w:rPr>
      </w:pPr>
      <w:r w:rsidRPr="00445F3F">
        <w:rPr>
          <w:sz w:val="28"/>
        </w:rPr>
        <w:t>изучение возможности выхода на внешний рынок;</w:t>
      </w:r>
    </w:p>
    <w:p w:rsidR="008D2E8F" w:rsidRPr="00445F3F" w:rsidRDefault="008D2E8F" w:rsidP="00445F3F">
      <w:pPr>
        <w:numPr>
          <w:ilvl w:val="0"/>
          <w:numId w:val="21"/>
        </w:numPr>
        <w:shd w:val="clear" w:color="auto" w:fill="FFFFFF"/>
        <w:tabs>
          <w:tab w:val="left" w:pos="432"/>
        </w:tabs>
        <w:suppressAutoHyphens/>
        <w:autoSpaceDE w:val="0"/>
        <w:autoSpaceDN w:val="0"/>
        <w:adjustRightInd w:val="0"/>
        <w:spacing w:after="72" w:line="360" w:lineRule="auto"/>
        <w:ind w:left="0" w:firstLine="709"/>
        <w:jc w:val="both"/>
        <w:rPr>
          <w:sz w:val="28"/>
        </w:rPr>
      </w:pPr>
      <w:r w:rsidRPr="00445F3F">
        <w:rPr>
          <w:sz w:val="28"/>
        </w:rPr>
        <w:t>определение текущих и перспективных потребностей покупателей;</w:t>
      </w:r>
    </w:p>
    <w:p w:rsidR="008D2E8F" w:rsidRPr="00445F3F" w:rsidRDefault="008D2E8F" w:rsidP="00445F3F">
      <w:pPr>
        <w:numPr>
          <w:ilvl w:val="0"/>
          <w:numId w:val="21"/>
        </w:numPr>
        <w:shd w:val="clear" w:color="auto" w:fill="FFFFFF"/>
        <w:tabs>
          <w:tab w:val="left" w:pos="432"/>
        </w:tabs>
        <w:suppressAutoHyphens/>
        <w:autoSpaceDE w:val="0"/>
        <w:autoSpaceDN w:val="0"/>
        <w:adjustRightInd w:val="0"/>
        <w:spacing w:after="72" w:line="360" w:lineRule="auto"/>
        <w:ind w:left="0" w:firstLine="709"/>
        <w:jc w:val="both"/>
        <w:rPr>
          <w:sz w:val="28"/>
        </w:rPr>
      </w:pPr>
      <w:r w:rsidRPr="00445F3F">
        <w:rPr>
          <w:sz w:val="28"/>
        </w:rPr>
        <w:t>определение потребительских характеристик, конкурентоспособности товаров разных товаропроизводителей;</w:t>
      </w:r>
    </w:p>
    <w:p w:rsidR="008D2E8F" w:rsidRPr="00445F3F" w:rsidRDefault="008D2E8F" w:rsidP="00445F3F">
      <w:pPr>
        <w:numPr>
          <w:ilvl w:val="0"/>
          <w:numId w:val="21"/>
        </w:numPr>
        <w:shd w:val="clear" w:color="auto" w:fill="FFFFFF"/>
        <w:tabs>
          <w:tab w:val="left" w:pos="432"/>
        </w:tabs>
        <w:suppressAutoHyphens/>
        <w:autoSpaceDE w:val="0"/>
        <w:autoSpaceDN w:val="0"/>
        <w:adjustRightInd w:val="0"/>
        <w:spacing w:after="72" w:line="360" w:lineRule="auto"/>
        <w:ind w:left="0" w:firstLine="709"/>
        <w:jc w:val="both"/>
        <w:rPr>
          <w:sz w:val="28"/>
        </w:rPr>
      </w:pPr>
      <w:r w:rsidRPr="00445F3F">
        <w:rPr>
          <w:sz w:val="28"/>
        </w:rPr>
        <w:t>изучение мотивации покупок и закономерностей поведения покупателей на рынке;</w:t>
      </w:r>
    </w:p>
    <w:p w:rsidR="008D2E8F" w:rsidRPr="00445F3F" w:rsidRDefault="008D2E8F" w:rsidP="00445F3F">
      <w:pPr>
        <w:numPr>
          <w:ilvl w:val="0"/>
          <w:numId w:val="21"/>
        </w:numPr>
        <w:shd w:val="clear" w:color="auto" w:fill="FFFFFF"/>
        <w:tabs>
          <w:tab w:val="left" w:pos="432"/>
        </w:tabs>
        <w:suppressAutoHyphens/>
        <w:autoSpaceDE w:val="0"/>
        <w:autoSpaceDN w:val="0"/>
        <w:adjustRightInd w:val="0"/>
        <w:spacing w:after="72" w:line="360" w:lineRule="auto"/>
        <w:ind w:left="0" w:firstLine="709"/>
        <w:jc w:val="both"/>
        <w:rPr>
          <w:sz w:val="28"/>
        </w:rPr>
      </w:pPr>
      <w:r w:rsidRPr="00445F3F">
        <w:rPr>
          <w:sz w:val="28"/>
        </w:rPr>
        <w:t>изучение рынка товаров и возможностей его реализации;</w:t>
      </w:r>
    </w:p>
    <w:p w:rsidR="008D2E8F" w:rsidRPr="00445F3F" w:rsidRDefault="004D72F5" w:rsidP="00445F3F">
      <w:pPr>
        <w:numPr>
          <w:ilvl w:val="0"/>
          <w:numId w:val="21"/>
        </w:numPr>
        <w:shd w:val="clear" w:color="auto" w:fill="FFFFFF"/>
        <w:tabs>
          <w:tab w:val="left" w:pos="470"/>
        </w:tabs>
        <w:suppressAutoHyphens/>
        <w:autoSpaceDE w:val="0"/>
        <w:autoSpaceDN w:val="0"/>
        <w:adjustRightInd w:val="0"/>
        <w:spacing w:after="72" w:line="360" w:lineRule="auto"/>
        <w:ind w:left="0" w:firstLine="709"/>
        <w:jc w:val="both"/>
        <w:rPr>
          <w:sz w:val="28"/>
          <w:szCs w:val="20"/>
        </w:rPr>
      </w:pPr>
      <w:r w:rsidRPr="00445F3F">
        <w:rPr>
          <w:sz w:val="28"/>
        </w:rPr>
        <w:t>разработка предложений по обновлению и усовершенствованию выпускаемой продукции с учетом требований покупателей.</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 xml:space="preserve">Оптовые предприятия должны привлекать участников хозяйственных связей по поставке товаров. </w:t>
      </w:r>
      <w:r w:rsidR="004D72F5" w:rsidRPr="00445F3F">
        <w:rPr>
          <w:sz w:val="28"/>
        </w:rPr>
        <w:t>Важное значение имеет развитие такой функции оптовой торговли, как коммерческое кредитование, финансирование сделок. Опыт</w:t>
      </w:r>
      <w:r w:rsidRPr="00445F3F">
        <w:rPr>
          <w:sz w:val="28"/>
        </w:rPr>
        <w:t xml:space="preserve"> западных фирм показывает, что во многих случаях выбор каналов товародвижения зависит от того, насколько его организатор может сам кредитовать рыночные сделки заинтересованных сторон. Оптовые предприятия зачастую финансируют производителя тем, что предоставляют ему заказ на определенную партию товара с гарантией его реализации и при этом в виде аванса оплачивают часть заказанной партии товара. Для розничных предприятий оптовые фирмы осуществляют финансирование, реализуя им товар с отсрочкой платежа.</w:t>
      </w:r>
    </w:p>
    <w:p w:rsidR="008D2E8F" w:rsidRPr="00445F3F" w:rsidRDefault="008D2E8F"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Привлекательность оптовых предприятий зависит от уровня обслуживания, предлагаемого клиентам, который, в свою очередь, зависит от следующих факторов:</w:t>
      </w:r>
    </w:p>
    <w:p w:rsidR="008D2E8F" w:rsidRPr="00445F3F" w:rsidRDefault="008D2E8F"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скорости выполнения заказа;</w:t>
      </w:r>
    </w:p>
    <w:p w:rsidR="008D2E8F" w:rsidRPr="00445F3F" w:rsidRDefault="008D2E8F"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возможностей срочной доставки товара по специальному заказу;</w:t>
      </w:r>
    </w:p>
    <w:p w:rsidR="008D2E8F" w:rsidRPr="00445F3F" w:rsidRDefault="008D2E8F"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готовности принять обратно поставленный товар;</w:t>
      </w:r>
    </w:p>
    <w:p w:rsidR="008D2E8F" w:rsidRPr="00445F3F" w:rsidRDefault="004D72F5"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обеспечения различной партионности отгрузки;</w:t>
      </w:r>
    </w:p>
    <w:p w:rsidR="008D2E8F" w:rsidRPr="00445F3F" w:rsidRDefault="008D2E8F"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умения пользоваться наиболее подходящим видом транспорта;</w:t>
      </w:r>
    </w:p>
    <w:p w:rsidR="008D2E8F" w:rsidRPr="00445F3F" w:rsidRDefault="004D72F5"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высокоэффективной службы сервиса;</w:t>
      </w:r>
    </w:p>
    <w:p w:rsidR="008D2E8F" w:rsidRPr="00445F3F" w:rsidRDefault="004D72F5"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хорошо</w:t>
      </w:r>
      <w:r w:rsidR="008D2E8F" w:rsidRPr="00445F3F">
        <w:rPr>
          <w:sz w:val="28"/>
        </w:rPr>
        <w:t xml:space="preserve"> поставленной складской сети;</w:t>
      </w:r>
    </w:p>
    <w:p w:rsidR="008D2E8F" w:rsidRPr="00445F3F" w:rsidRDefault="008D2E8F"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достаточного уровня товарных запасов;</w:t>
      </w:r>
    </w:p>
    <w:p w:rsidR="008D2E8F" w:rsidRPr="00445F3F" w:rsidRDefault="008D2E8F" w:rsidP="00445F3F">
      <w:pPr>
        <w:numPr>
          <w:ilvl w:val="0"/>
          <w:numId w:val="22"/>
        </w:numPr>
        <w:shd w:val="clear" w:color="auto" w:fill="FFFFFF"/>
        <w:tabs>
          <w:tab w:val="left" w:pos="538"/>
        </w:tabs>
        <w:suppressAutoHyphens/>
        <w:autoSpaceDE w:val="0"/>
        <w:autoSpaceDN w:val="0"/>
        <w:adjustRightInd w:val="0"/>
        <w:spacing w:after="72" w:line="360" w:lineRule="auto"/>
        <w:ind w:left="0" w:firstLine="709"/>
        <w:jc w:val="both"/>
        <w:rPr>
          <w:sz w:val="28"/>
        </w:rPr>
      </w:pPr>
      <w:r w:rsidRPr="00445F3F">
        <w:rPr>
          <w:sz w:val="28"/>
        </w:rPr>
        <w:t>уровня цен, по которым оказываются услуги.</w:t>
      </w:r>
    </w:p>
    <w:p w:rsidR="00CE3E52" w:rsidRPr="00445F3F" w:rsidRDefault="004D72F5"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При</w:t>
      </w:r>
      <w:r w:rsidR="00445F3F" w:rsidRPr="00445F3F">
        <w:rPr>
          <w:sz w:val="28"/>
        </w:rPr>
        <w:t xml:space="preserve"> </w:t>
      </w:r>
      <w:r w:rsidRPr="00445F3F">
        <w:rPr>
          <w:sz w:val="28"/>
        </w:rPr>
        <w:t xml:space="preserve">выборе конкретного оптового предприятия клиенты должны иметь некоторую информацию о нем, а именно: ассортимент товаров, которым занимается данный оптовик; его зону действии; коммерческое положение, которое определяется продолжительностью работы на данном рынке; динамику отчетных показателей </w:t>
      </w:r>
      <w:r w:rsidRPr="00445F3F">
        <w:rPr>
          <w:iCs/>
          <w:sz w:val="28"/>
        </w:rPr>
        <w:t xml:space="preserve">за </w:t>
      </w:r>
      <w:r w:rsidRPr="00445F3F">
        <w:rPr>
          <w:sz w:val="28"/>
        </w:rPr>
        <w:t>последние несколько лет; структуру капитала; средний возраст руководящего персонала, его профессионализм; оценку данного оптовика его коллегами; умение привлекать новых клиентов; техническую оснащенность и организацию технологических процессов на складах; наличие удобных подъездных путей к складам систему учета складских запасов, политику пен, которую ведёт</w:t>
      </w:r>
      <w:r w:rsidR="00445F3F" w:rsidRPr="00445F3F">
        <w:rPr>
          <w:sz w:val="28"/>
        </w:rPr>
        <w:t xml:space="preserve"> </w:t>
      </w:r>
      <w:r w:rsidRPr="00445F3F">
        <w:rPr>
          <w:sz w:val="28"/>
        </w:rPr>
        <w:t>оптовик.</w:t>
      </w:r>
    </w:p>
    <w:p w:rsidR="00CE3E52" w:rsidRPr="00445F3F" w:rsidRDefault="004D72F5"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 xml:space="preserve">Экономическая целесообразность посредничества обусловливается возникновением и развитием целостных хозяйственных систем, в которых между процессом производства продуктов и их потреблением возникает ряд объективно необходимых материальных процессов: затаривание, маркировка, комплектация, погрузка, транспортировка, перевалка, складирование, подготовка к потреблению и др. Контрагенты поставки товаров стоят перед ли леммой: либо разделить эти необходимые функции по продвижению продукции от изготовителя к потребителю между собой, либо перепоручить часть </w:t>
      </w:r>
      <w:r w:rsidR="00CE3E52" w:rsidRPr="00445F3F">
        <w:rPr>
          <w:sz w:val="28"/>
        </w:rPr>
        <w:t>операций посреднику.</w:t>
      </w:r>
    </w:p>
    <w:p w:rsidR="00CE3E52" w:rsidRPr="00445F3F" w:rsidRDefault="004D72F5"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Торговое посредничество в экономическом смысле довольно широкое понятие. Оно включает значительный круг услуг, в частности по подбору контрагента поставки, подготовке и совершению сделки, кредитованию сторон, предоставлению транспортно-экспедиторских операций, страхованию товаров при транспортировке, выполнению таможенных формальностей, проведению рекламных и других мероприятий по продвижению товаров на рынок, осуществлению технического обслуживания и проведению других операций.</w:t>
      </w:r>
    </w:p>
    <w:p w:rsidR="00CE3E52" w:rsidRPr="00445F3F" w:rsidRDefault="004D72F5"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 xml:space="preserve">К торгово-посредническим (оптовым) фирмам относятся предприятия, в юридическом и хозяйственном отношении не зависящие от производителя и потребителя товаров. Они действуют в целях извлечения прибыли, получаемой либо в результате разницы между ценами закупки товаров у производителей и ценами, по которым эти товары продаются покупателям (розничным торговым предприятиям), либо в виде вознаграждения за предоставленные услуги по продвижению товаров на </w:t>
      </w:r>
      <w:r w:rsidR="00CE3E52" w:rsidRPr="00445F3F">
        <w:rPr>
          <w:sz w:val="28"/>
        </w:rPr>
        <w:t xml:space="preserve">рынок. </w:t>
      </w:r>
      <w:r w:rsidRPr="00445F3F">
        <w:rPr>
          <w:sz w:val="28"/>
        </w:rPr>
        <w:t>Торгово-посреднические</w:t>
      </w:r>
      <w:r w:rsidR="00445F3F" w:rsidRPr="00445F3F">
        <w:rPr>
          <w:sz w:val="28"/>
        </w:rPr>
        <w:t xml:space="preserve"> </w:t>
      </w:r>
      <w:r w:rsidRPr="00445F3F">
        <w:rPr>
          <w:sz w:val="28"/>
        </w:rPr>
        <w:t>фирмы занимаются</w:t>
      </w:r>
      <w:r w:rsidR="00445F3F" w:rsidRPr="00445F3F">
        <w:rPr>
          <w:sz w:val="28"/>
        </w:rPr>
        <w:t xml:space="preserve"> </w:t>
      </w:r>
      <w:r w:rsidRPr="00445F3F">
        <w:rPr>
          <w:sz w:val="28"/>
        </w:rPr>
        <w:t>в основном коммерческой деятельностью,</w:t>
      </w:r>
      <w:r w:rsidR="00445F3F" w:rsidRPr="00445F3F">
        <w:rPr>
          <w:sz w:val="28"/>
        </w:rPr>
        <w:t xml:space="preserve"> </w:t>
      </w:r>
      <w:r w:rsidRPr="00445F3F">
        <w:rPr>
          <w:sz w:val="28"/>
        </w:rPr>
        <w:t>хотя наиболее крупные из них выполняют и производственные операции, связанные большей частью с обработкой закупаемых и реализуемых ими товаров.</w:t>
      </w:r>
    </w:p>
    <w:p w:rsidR="00CE3E52" w:rsidRPr="00445F3F" w:rsidRDefault="0035123E" w:rsidP="00445F3F">
      <w:pPr>
        <w:shd w:val="clear" w:color="auto" w:fill="FFFFFF"/>
        <w:suppressAutoHyphens/>
        <w:autoSpaceDE w:val="0"/>
        <w:autoSpaceDN w:val="0"/>
        <w:adjustRightInd w:val="0"/>
        <w:spacing w:line="360" w:lineRule="auto"/>
        <w:ind w:firstLine="709"/>
        <w:jc w:val="both"/>
        <w:rPr>
          <w:sz w:val="28"/>
          <w:szCs w:val="20"/>
        </w:rPr>
      </w:pPr>
      <w:r w:rsidRPr="00445F3F">
        <w:rPr>
          <w:bCs/>
          <w:sz w:val="28"/>
        </w:rPr>
        <w:t>Организационные формы оптовой торговли</w:t>
      </w:r>
    </w:p>
    <w:p w:rsidR="00CE3E52" w:rsidRPr="00445F3F" w:rsidRDefault="005207B9"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Долгосрочной целью структурной политики развития</w:t>
      </w:r>
      <w:r w:rsidR="00445F3F" w:rsidRPr="00445F3F">
        <w:rPr>
          <w:sz w:val="28"/>
        </w:rPr>
        <w:t xml:space="preserve"> </w:t>
      </w:r>
      <w:r w:rsidRPr="00445F3F">
        <w:rPr>
          <w:sz w:val="28"/>
        </w:rPr>
        <w:t>оптовой торговли, ее субъектов должно стать обеспечение рыночного разнообразия структур, осуществляющих посредническую деятельность, способствующих рационализации и оптимизации процессов товародвижения, стимулирующих отечественных производителей, выступающих в качестве полноправного, высокопрофессионального партнера на международном рынке.</w:t>
      </w:r>
    </w:p>
    <w:p w:rsidR="00CE3E52" w:rsidRPr="00445F3F" w:rsidRDefault="005207B9"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В условиях рыночных отношений осуществление структурной политики оптового предприятия является исключительно его компетенцией.</w:t>
      </w:r>
    </w:p>
    <w:p w:rsidR="00CE3E52" w:rsidRPr="00445F3F" w:rsidRDefault="005207B9"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Видовое и типовое разнообразие оптовых фирм, построение их организационной структуры управления является следствием различных масштабов и географии их деятельности.</w:t>
      </w:r>
    </w:p>
    <w:p w:rsidR="00CE3E52" w:rsidRPr="00445F3F" w:rsidRDefault="005207B9"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Основной структурной единицей в общей системе оптовых предприятий должны быть региональные оптовые фирмы, осно</w:t>
      </w:r>
      <w:r w:rsidRPr="00445F3F">
        <w:rPr>
          <w:sz w:val="28"/>
          <w:szCs w:val="20"/>
        </w:rPr>
        <w:t>вн</w:t>
      </w:r>
      <w:r w:rsidRPr="00445F3F">
        <w:rPr>
          <w:sz w:val="28"/>
        </w:rPr>
        <w:t xml:space="preserve">ая цель которых должна заключаться в организации рациональной системы товароснабжения региональных потребителей розничного и оптового звена, установлении хозяйственных связей с поставщиками-производителями, обеспечении производственных процессов, связанных с подработкой товарных потоков. Основу материально-технической базы данных оптовых региональных предприятий должны составлять общетоварные, специальные склады. В группу региональных оптовых фирм могут входить независимые оптовые предприятия, дистрибьюторские, дилерские, агентские, брокерские фирмы. Таким образом, оптовую торговлю на данном уровне могут осуществлять как независимые оптовые торговцы, </w:t>
      </w:r>
      <w:r w:rsidR="00A46A91" w:rsidRPr="00445F3F">
        <w:rPr>
          <w:sz w:val="28"/>
        </w:rPr>
        <w:t>так и товаропроизводители через свои посреднические фирмы, сбытовые конторы.</w:t>
      </w:r>
    </w:p>
    <w:p w:rsidR="00CE3E52" w:rsidRPr="00445F3F" w:rsidRDefault="00CE3E5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При формировании посреднических структур необходимо создать стимулирующие условия их развития в с</w:t>
      </w:r>
      <w:r w:rsidR="00886634" w:rsidRPr="00445F3F">
        <w:rPr>
          <w:sz w:val="28"/>
        </w:rPr>
        <w:t>оответствии с требованиями рынка</w:t>
      </w:r>
      <w:r w:rsidRPr="00445F3F">
        <w:rPr>
          <w:sz w:val="28"/>
        </w:rPr>
        <w:t xml:space="preserve">. </w:t>
      </w:r>
      <w:r w:rsidR="00886634" w:rsidRPr="00445F3F">
        <w:rPr>
          <w:sz w:val="28"/>
        </w:rPr>
        <w:t>К этим условиям можно отнести: специализацию складского хозяйства по организации технологической обра</w:t>
      </w:r>
      <w:r w:rsidR="00886634" w:rsidRPr="00445F3F">
        <w:rPr>
          <w:sz w:val="28"/>
          <w:szCs w:val="20"/>
        </w:rPr>
        <w:t>ботки одной или двух товарных групп; применение логистических моделей при определении территориального размещения складского хозяйства; создание системы управления материальными и информационными потоками на базе современной вычислительной техники.</w:t>
      </w:r>
    </w:p>
    <w:p w:rsidR="00CE3E52" w:rsidRPr="00445F3F" w:rsidRDefault="00CE3E5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При всем различии организационной структуры управления посредническими фирмами основной формой собственности этих предприятий должна стать акционерная, которая является фактором, концентрирующим капитал за счет привлечения его из других отраслей.</w:t>
      </w:r>
    </w:p>
    <w:p w:rsidR="00A46A91" w:rsidRPr="00445F3F" w:rsidRDefault="00A46A91"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Развитие материально</w:t>
      </w:r>
      <w:r w:rsidR="00C52232" w:rsidRPr="00445F3F">
        <w:rPr>
          <w:sz w:val="28"/>
          <w:szCs w:val="20"/>
        </w:rPr>
        <w:t xml:space="preserve">-технической базы оптового звена предусматривает: поощрение инвестиций, поддержку государства в ускорении строительства новых и модернизации действующих оптовых предприятий и их складского хозяйства; использование действующий и создание новых мощностей информационных сетей для коммерческих целей, а так же компьютеризацию объектов оптового звена; аренду на льготных условиях помещений для функционирования оптовых ярмарок, выставок, аукционов; активное привлечение иностранного капитала для строительства новых объектов, </w:t>
      </w:r>
      <w:r w:rsidR="0035123E" w:rsidRPr="00445F3F">
        <w:rPr>
          <w:sz w:val="28"/>
          <w:szCs w:val="20"/>
        </w:rPr>
        <w:t>реконструкции и модернизации ст</w:t>
      </w:r>
      <w:r w:rsidR="00C52232" w:rsidRPr="00445F3F">
        <w:rPr>
          <w:sz w:val="28"/>
          <w:szCs w:val="20"/>
        </w:rPr>
        <w:t>арых.</w:t>
      </w:r>
    </w:p>
    <w:p w:rsidR="00CE3E52" w:rsidRPr="00445F3F" w:rsidRDefault="00886634"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К числу стратегических задач по совершенствованию оптовой торговли следует отнести создание маркетинговых служб в организационной структуре управления оптовыми фирмами, осуществление компьютеризации учета движения товарных потоков, размещения на хранение и отпуск покупателям.</w:t>
      </w:r>
    </w:p>
    <w:p w:rsidR="00CE3E52" w:rsidRPr="00445F3F" w:rsidRDefault="00886634"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Налаживание системы оптовой торговли немыслимо без серьёзного развития транспортно-экспедиционного блока, который является составной частью логистической системы. Четкая организация этих процессов обеспечивает высокий уровень надежности поставок, снижение уровня издержек обращения, эффективное использование транспортных средств, оптимизацию маршрутов доставки товаров.</w:t>
      </w:r>
    </w:p>
    <w:p w:rsidR="00CE3E52" w:rsidRPr="00445F3F" w:rsidRDefault="00886634"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Система транспортно-экспедиционного обслуживания оптового товарооборота тесным образом связана с развитием мощностей и средств пакетирования грузов, производством современной тары, упаковочных материалов.</w:t>
      </w:r>
    </w:p>
    <w:p w:rsidR="00CE3E52" w:rsidRPr="00445F3F" w:rsidRDefault="00886634"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 xml:space="preserve">Актуальной становится проблема развития рынка государственных закупок продукции для федеральных и государственных нужд. Главным принципом организации рынка госзакупок должен стать, конкурсный отбор поставщиков товаров с помощью проведения открытых торгов. </w:t>
      </w:r>
      <w:r w:rsidR="00CE3E52" w:rsidRPr="00445F3F">
        <w:rPr>
          <w:sz w:val="28"/>
          <w:szCs w:val="20"/>
        </w:rPr>
        <w:t xml:space="preserve">Особенно эта проблема актуальна при закупке больших партий товаров за рубежом. </w:t>
      </w:r>
      <w:r w:rsidRPr="00445F3F">
        <w:rPr>
          <w:sz w:val="28"/>
          <w:szCs w:val="20"/>
        </w:rPr>
        <w:t>Однако, учитывая дефицитность федерального и местных бюджетов, рынок государственных закупок не будет значительно расширен</w:t>
      </w:r>
      <w:r w:rsidR="00C52232" w:rsidRPr="00445F3F">
        <w:rPr>
          <w:sz w:val="28"/>
          <w:szCs w:val="20"/>
        </w:rPr>
        <w:t>.</w:t>
      </w:r>
    </w:p>
    <w:p w:rsidR="008D2E8F" w:rsidRPr="00445F3F" w:rsidRDefault="00886634"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Роль государственного регулирования в оптовой торговле должна заключаться в четкой координации деятельности всех органов исполнительной власти при осуществлении приватизации и демонополизации оптовых предприятий, а также привлечения к ведению закупки товаров для государственных нужд, активизации инвестиционной политики, направленной на развитие материально-технической базы оптового звена оптовых предприятий.</w:t>
      </w:r>
    </w:p>
    <w:p w:rsidR="007C7B8E" w:rsidRPr="00445F3F" w:rsidRDefault="007C7B8E" w:rsidP="00445F3F">
      <w:pPr>
        <w:shd w:val="clear" w:color="auto" w:fill="FFFFFF"/>
        <w:suppressAutoHyphens/>
        <w:autoSpaceDE w:val="0"/>
        <w:autoSpaceDN w:val="0"/>
        <w:adjustRightInd w:val="0"/>
        <w:spacing w:line="360" w:lineRule="auto"/>
        <w:ind w:firstLine="709"/>
        <w:jc w:val="both"/>
        <w:rPr>
          <w:bCs/>
          <w:sz w:val="28"/>
          <w:szCs w:val="26"/>
        </w:rPr>
      </w:pPr>
      <w:r w:rsidRPr="00445F3F">
        <w:rPr>
          <w:bCs/>
          <w:sz w:val="28"/>
          <w:szCs w:val="26"/>
        </w:rPr>
        <w:t>Транспортное обслуживание оптовой торговли</w:t>
      </w:r>
    </w:p>
    <w:p w:rsidR="00CF351C" w:rsidRPr="00445F3F" w:rsidRDefault="00CF351C"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процессе товародвижения используют следующие виды транспортных средств: железнодорожный, морской, речной, автомобильный, воздушный, трубопроводный. В зависимости от стратегии и поставленных зад</w:t>
      </w:r>
      <w:r w:rsidR="00CD5F88">
        <w:rPr>
          <w:sz w:val="28"/>
          <w:szCs w:val="22"/>
        </w:rPr>
        <w:t>ач предприятия осуществляют вы</w:t>
      </w:r>
      <w:r w:rsidRPr="00445F3F">
        <w:rPr>
          <w:sz w:val="28"/>
          <w:szCs w:val="22"/>
        </w:rPr>
        <w:t>бор транспортных средств, исходя из их технико-экономических особенностей.</w:t>
      </w:r>
    </w:p>
    <w:p w:rsidR="00CF351C" w:rsidRPr="00445F3F" w:rsidRDefault="00CF351C"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Железнодорожный транспорт характеризуется высокой пропускной способностью, регулярностью перевозок независимо от климатических условий, времени года и суток, невысокой себестоимостью, приемлемой скоростью доставки.</w:t>
      </w:r>
    </w:p>
    <w:p w:rsidR="00CF351C" w:rsidRPr="00445F3F" w:rsidRDefault="00CF351C"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Морской транспорт обеспечивает межконтинентальные перевозки, имеет низкую себестоимость перевозок, высокую пропускную</w:t>
      </w:r>
      <w:r w:rsidR="00445F3F" w:rsidRPr="00445F3F">
        <w:rPr>
          <w:sz w:val="28"/>
          <w:szCs w:val="22"/>
        </w:rPr>
        <w:t xml:space="preserve"> </w:t>
      </w:r>
      <w:r w:rsidRPr="00445F3F">
        <w:rPr>
          <w:sz w:val="28"/>
          <w:szCs w:val="22"/>
        </w:rPr>
        <w:t>способность.</w:t>
      </w:r>
    </w:p>
    <w:p w:rsidR="00CF351C" w:rsidRPr="00445F3F" w:rsidRDefault="00CF351C"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Речной транспорт характеризуется высокой пропускной способностью, низкой себестоимостью перевозок.</w:t>
      </w:r>
    </w:p>
    <w:p w:rsidR="00CF351C" w:rsidRPr="00445F3F" w:rsidRDefault="00CF351C"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Автомобильный транспорт обладает большой маневренностью и подвижностью, высокой скоростью доставки товаров.</w:t>
      </w:r>
    </w:p>
    <w:p w:rsidR="00CF351C" w:rsidRPr="00445F3F" w:rsidRDefault="00CF351C"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Автомобильный транспорт используют для перевозки грузов преимущественно на короткие расстояния. Применяют автомобили, автомобили-тягачи, прицепы и полуприцепы.</w:t>
      </w:r>
    </w:p>
    <w:p w:rsidR="00CF351C" w:rsidRPr="00445F3F" w:rsidRDefault="00CF351C"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Различают автомобильный транспорт общего назначения и специализированный. Транспорт общего назначения наиболее распространен и включает автомобили и прицепы с универсальными открытыми кузовами и откидывающимися бортами. Ко второй группе относятся автомобили, прицепы и полуприцепы с кузовами, приспособленными для перевозки специальных грузов. По грузоподъемности все виды автотранспортных средств подразделяются на следующие пять классов:</w:t>
      </w:r>
    </w:p>
    <w:p w:rsidR="00CF351C" w:rsidRPr="00445F3F" w:rsidRDefault="00CF351C" w:rsidP="00445F3F">
      <w:pPr>
        <w:numPr>
          <w:ilvl w:val="0"/>
          <w:numId w:val="1"/>
        </w:numPr>
        <w:shd w:val="clear" w:color="auto" w:fill="FFFFFF"/>
        <w:tabs>
          <w:tab w:val="left" w:pos="374"/>
        </w:tabs>
        <w:suppressAutoHyphens/>
        <w:autoSpaceDE w:val="0"/>
        <w:autoSpaceDN w:val="0"/>
        <w:adjustRightInd w:val="0"/>
        <w:spacing w:after="72" w:line="360" w:lineRule="auto"/>
        <w:ind w:firstLine="709"/>
        <w:jc w:val="both"/>
        <w:rPr>
          <w:sz w:val="28"/>
          <w:szCs w:val="22"/>
        </w:rPr>
      </w:pPr>
      <w:r w:rsidRPr="00445F3F">
        <w:rPr>
          <w:sz w:val="28"/>
          <w:szCs w:val="22"/>
        </w:rPr>
        <w:t>особо малой грузоподъемности (до 1 т);</w:t>
      </w:r>
    </w:p>
    <w:p w:rsidR="00CF351C" w:rsidRPr="00445F3F" w:rsidRDefault="00CF351C" w:rsidP="00445F3F">
      <w:pPr>
        <w:numPr>
          <w:ilvl w:val="0"/>
          <w:numId w:val="1"/>
        </w:numPr>
        <w:shd w:val="clear" w:color="auto" w:fill="FFFFFF"/>
        <w:tabs>
          <w:tab w:val="left" w:pos="374"/>
        </w:tabs>
        <w:suppressAutoHyphens/>
        <w:autoSpaceDE w:val="0"/>
        <w:autoSpaceDN w:val="0"/>
        <w:adjustRightInd w:val="0"/>
        <w:spacing w:after="72" w:line="360" w:lineRule="auto"/>
        <w:ind w:firstLine="709"/>
        <w:jc w:val="both"/>
        <w:rPr>
          <w:sz w:val="28"/>
          <w:szCs w:val="22"/>
        </w:rPr>
      </w:pPr>
      <w:r w:rsidRPr="00445F3F">
        <w:rPr>
          <w:sz w:val="28"/>
          <w:szCs w:val="22"/>
        </w:rPr>
        <w:t>малой грузоподъемности (1—3 т);</w:t>
      </w:r>
    </w:p>
    <w:p w:rsidR="00CF351C" w:rsidRPr="00445F3F" w:rsidRDefault="00CF351C" w:rsidP="00445F3F">
      <w:pPr>
        <w:numPr>
          <w:ilvl w:val="0"/>
          <w:numId w:val="1"/>
        </w:numPr>
        <w:shd w:val="clear" w:color="auto" w:fill="FFFFFF"/>
        <w:tabs>
          <w:tab w:val="left" w:pos="374"/>
        </w:tabs>
        <w:suppressAutoHyphens/>
        <w:autoSpaceDE w:val="0"/>
        <w:autoSpaceDN w:val="0"/>
        <w:adjustRightInd w:val="0"/>
        <w:spacing w:after="72" w:line="360" w:lineRule="auto"/>
        <w:ind w:firstLine="709"/>
        <w:jc w:val="both"/>
        <w:rPr>
          <w:sz w:val="28"/>
          <w:szCs w:val="22"/>
        </w:rPr>
      </w:pPr>
      <w:r w:rsidRPr="00445F3F">
        <w:rPr>
          <w:sz w:val="28"/>
          <w:szCs w:val="22"/>
        </w:rPr>
        <w:t>средней грузоподъемности (3—5 т);</w:t>
      </w:r>
    </w:p>
    <w:p w:rsidR="00CF351C" w:rsidRPr="00445F3F" w:rsidRDefault="00CF351C" w:rsidP="00445F3F">
      <w:pPr>
        <w:numPr>
          <w:ilvl w:val="0"/>
          <w:numId w:val="1"/>
        </w:numPr>
        <w:shd w:val="clear" w:color="auto" w:fill="FFFFFF"/>
        <w:tabs>
          <w:tab w:val="left" w:pos="374"/>
        </w:tabs>
        <w:suppressAutoHyphens/>
        <w:autoSpaceDE w:val="0"/>
        <w:autoSpaceDN w:val="0"/>
        <w:adjustRightInd w:val="0"/>
        <w:spacing w:after="72" w:line="360" w:lineRule="auto"/>
        <w:ind w:firstLine="709"/>
        <w:jc w:val="both"/>
        <w:rPr>
          <w:sz w:val="28"/>
          <w:szCs w:val="22"/>
        </w:rPr>
      </w:pPr>
      <w:r w:rsidRPr="00445F3F">
        <w:rPr>
          <w:sz w:val="28"/>
          <w:szCs w:val="22"/>
        </w:rPr>
        <w:t>большой грузоподъемности (5 — 8 т);</w:t>
      </w:r>
    </w:p>
    <w:p w:rsidR="00CF351C" w:rsidRPr="00445F3F" w:rsidRDefault="00CF351C" w:rsidP="00445F3F">
      <w:pPr>
        <w:numPr>
          <w:ilvl w:val="0"/>
          <w:numId w:val="1"/>
        </w:numPr>
        <w:shd w:val="clear" w:color="auto" w:fill="FFFFFF"/>
        <w:tabs>
          <w:tab w:val="left" w:pos="374"/>
        </w:tabs>
        <w:suppressAutoHyphens/>
        <w:autoSpaceDE w:val="0"/>
        <w:autoSpaceDN w:val="0"/>
        <w:adjustRightInd w:val="0"/>
        <w:spacing w:after="72" w:line="360" w:lineRule="auto"/>
        <w:ind w:firstLine="709"/>
        <w:jc w:val="both"/>
        <w:rPr>
          <w:sz w:val="28"/>
          <w:szCs w:val="22"/>
        </w:rPr>
      </w:pPr>
      <w:r w:rsidRPr="00445F3F">
        <w:rPr>
          <w:sz w:val="28"/>
          <w:szCs w:val="22"/>
        </w:rPr>
        <w:t>особо большой грузоподъемности (свыше 8 т).</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Для доставки товаров чаще всего используют автомобили первых четырех классов.</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 типу кузова автомобили подразделяются на автомобили с Аортовыми платформами, фургоны, рефрижераторы, цистерны и</w:t>
      </w:r>
      <w:r w:rsidR="00445F3F" w:rsidRPr="00445F3F">
        <w:rPr>
          <w:sz w:val="28"/>
          <w:szCs w:val="22"/>
        </w:rPr>
        <w:t xml:space="preserve"> </w:t>
      </w:r>
      <w:r w:rsidRPr="00445F3F">
        <w:rPr>
          <w:sz w:val="28"/>
          <w:szCs w:val="22"/>
        </w:rPr>
        <w:t>самосвалы.</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Вагонный парк железнодорожного транспорта состоит из пассажирских и грузовых вагонов. Г</w:t>
      </w:r>
      <w:r w:rsidR="0054232A" w:rsidRPr="00445F3F">
        <w:rPr>
          <w:sz w:val="28"/>
          <w:szCs w:val="22"/>
        </w:rPr>
        <w:t>рузовые вагоны подразделяются на универсальные (крытые вагоны, платформы, цистерны) и специализированные, приспособленные для перевозок грузов определённого вида(изотермические, цементовозы, кислотные)</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Каждый тип вагона характеризуется грузоподъемностью и вместимостью. Грузоподъемность определяется количеством груза в тоннах, которое может быть погружено в данный вагон в соответствии с прочностью ходовых частей его рамы и кузова. Вместимость определяется произведением длины вагона на его ширину и высоту.</w:t>
      </w:r>
    </w:p>
    <w:p w:rsidR="00CF351C" w:rsidRPr="00CD5F88"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iCs/>
          <w:sz w:val="28"/>
          <w:szCs w:val="22"/>
        </w:rPr>
      </w:pPr>
      <w:r w:rsidRPr="00445F3F">
        <w:rPr>
          <w:sz w:val="28"/>
          <w:szCs w:val="22"/>
        </w:rPr>
        <w:t>Важнейшим элементом роста производительности вагонного парка является полное использование грузоподъемности и вместимости вагона при перевозке того или иного груза. С этой целью осуществляют расчет коэффициента использования грузоподъемности ваг</w:t>
      </w:r>
      <w:r w:rsidR="007C7B8E" w:rsidRPr="00445F3F">
        <w:rPr>
          <w:sz w:val="28"/>
          <w:szCs w:val="22"/>
        </w:rPr>
        <w:t>она (</w:t>
      </w:r>
      <w:r w:rsidR="00574EEC">
        <w:rPr>
          <w:position w:val="-16"/>
          <w:sz w:val="28"/>
          <w:szCs w:val="22"/>
        </w:rPr>
        <w:pict>
          <v:shape id="_x0000_i1027" type="#_x0000_t75" style="width:24.75pt;height:20.25pt">
            <v:imagedata r:id="rId9" o:title=""/>
          </v:shape>
        </w:pict>
      </w:r>
      <w:r w:rsidR="007C7B8E" w:rsidRPr="00445F3F">
        <w:rPr>
          <w:sz w:val="28"/>
          <w:szCs w:val="22"/>
        </w:rPr>
        <w:t>)</w:t>
      </w:r>
      <w:r w:rsidRPr="00445F3F">
        <w:rPr>
          <w:sz w:val="28"/>
          <w:szCs w:val="22"/>
        </w:rPr>
        <w:t xml:space="preserve"> как отношения массы груза в вагоне (</w:t>
      </w:r>
      <w:r w:rsidR="00574EEC">
        <w:rPr>
          <w:position w:val="-16"/>
          <w:sz w:val="28"/>
          <w:szCs w:val="22"/>
        </w:rPr>
        <w:pict>
          <v:shape id="_x0000_i1028" type="#_x0000_t75" style="width:29.25pt;height:20.25pt">
            <v:imagedata r:id="rId10" o:title=""/>
          </v:shape>
        </w:pict>
      </w:r>
      <w:r w:rsidRPr="00445F3F">
        <w:rPr>
          <w:iCs/>
          <w:sz w:val="28"/>
          <w:szCs w:val="22"/>
        </w:rPr>
        <w:t xml:space="preserve">) </w:t>
      </w:r>
      <w:r w:rsidRPr="00445F3F">
        <w:rPr>
          <w:sz w:val="28"/>
          <w:szCs w:val="22"/>
        </w:rPr>
        <w:t xml:space="preserve">к его грузоподъемности </w:t>
      </w:r>
      <w:r w:rsidRPr="00445F3F">
        <w:rPr>
          <w:iCs/>
          <w:sz w:val="28"/>
          <w:szCs w:val="22"/>
        </w:rPr>
        <w:t>(q):</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p>
    <w:p w:rsidR="00CF351C" w:rsidRPr="00445F3F" w:rsidRDefault="00574EE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Pr>
          <w:position w:val="-22"/>
          <w:sz w:val="28"/>
          <w:szCs w:val="20"/>
          <w:lang w:val="en-US"/>
        </w:rPr>
        <w:pict>
          <v:shape id="_x0000_i1029" type="#_x0000_t75" style="width:75.75pt;height:32.25pt">
            <v:imagedata r:id="rId11" o:title=""/>
          </v:shape>
        </w:pict>
      </w:r>
      <w:r w:rsidR="00445F3F" w:rsidRPr="00445F3F">
        <w:rPr>
          <w:sz w:val="28"/>
          <w:szCs w:val="20"/>
        </w:rPr>
        <w:t xml:space="preserve"> </w:t>
      </w:r>
      <w:r w:rsidR="005D22E9" w:rsidRPr="00445F3F">
        <w:rPr>
          <w:sz w:val="28"/>
          <w:szCs w:val="20"/>
        </w:rPr>
        <w:t>(1.1)</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p>
    <w:p w:rsidR="00CF351C" w:rsidRPr="00CD5F88"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Коэффици</w:t>
      </w:r>
      <w:r w:rsidR="007C7B8E" w:rsidRPr="00445F3F">
        <w:rPr>
          <w:sz w:val="28"/>
          <w:szCs w:val="22"/>
        </w:rPr>
        <w:t>ент использования вместимости (</w:t>
      </w:r>
      <w:r w:rsidR="00574EEC">
        <w:rPr>
          <w:position w:val="-14"/>
          <w:sz w:val="28"/>
          <w:szCs w:val="22"/>
        </w:rPr>
        <w:pict>
          <v:shape id="_x0000_i1030" type="#_x0000_t75" style="width:23.25pt;height:18.75pt">
            <v:imagedata r:id="rId12" o:title=""/>
          </v:shape>
        </w:pict>
      </w:r>
      <w:r w:rsidRPr="00445F3F">
        <w:rPr>
          <w:sz w:val="28"/>
          <w:szCs w:val="22"/>
        </w:rPr>
        <w:t>) рассчитывают как отношение объема груза в вагоне (</w:t>
      </w:r>
      <w:r w:rsidR="00574EEC">
        <w:rPr>
          <w:position w:val="-18"/>
          <w:sz w:val="28"/>
          <w:szCs w:val="22"/>
        </w:rPr>
        <w:pict>
          <v:shape id="_x0000_i1031" type="#_x0000_t75" style="width:23.25pt;height:21.75pt">
            <v:imagedata r:id="rId13" o:title=""/>
          </v:shape>
        </w:pict>
      </w:r>
      <w:r w:rsidRPr="00445F3F">
        <w:rPr>
          <w:iCs/>
          <w:sz w:val="28"/>
          <w:szCs w:val="22"/>
        </w:rPr>
        <w:t xml:space="preserve"> , </w:t>
      </w:r>
      <w:r w:rsidRPr="00445F3F">
        <w:rPr>
          <w:sz w:val="28"/>
          <w:szCs w:val="22"/>
        </w:rPr>
        <w:t>м</w:t>
      </w:r>
      <w:r w:rsidRPr="00445F3F">
        <w:rPr>
          <w:sz w:val="28"/>
          <w:szCs w:val="22"/>
          <w:vertAlign w:val="superscript"/>
        </w:rPr>
        <w:t>3</w:t>
      </w:r>
      <w:r w:rsidRPr="00445F3F">
        <w:rPr>
          <w:sz w:val="28"/>
          <w:szCs w:val="22"/>
        </w:rPr>
        <w:t>) к вместимости вагона (</w:t>
      </w:r>
      <w:r w:rsidR="00574EEC">
        <w:rPr>
          <w:position w:val="-18"/>
          <w:sz w:val="28"/>
          <w:szCs w:val="22"/>
        </w:rPr>
        <w:pict>
          <v:shape id="_x0000_i1032" type="#_x0000_t75" style="width:23.25pt;height:21.75pt">
            <v:imagedata r:id="rId14" o:title=""/>
          </v:shape>
        </w:pict>
      </w:r>
      <w:r w:rsidRPr="00445F3F">
        <w:rPr>
          <w:sz w:val="28"/>
          <w:szCs w:val="22"/>
        </w:rPr>
        <w:t>, м</w:t>
      </w:r>
      <w:r w:rsidRPr="00445F3F">
        <w:rPr>
          <w:sz w:val="28"/>
          <w:szCs w:val="22"/>
          <w:vertAlign w:val="superscript"/>
        </w:rPr>
        <w:t>3</w:t>
      </w:r>
      <w:r w:rsidRPr="00445F3F">
        <w:rPr>
          <w:sz w:val="28"/>
          <w:szCs w:val="22"/>
        </w:rPr>
        <w:t>):</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p>
    <w:p w:rsidR="00FB205F" w:rsidRPr="00445F3F" w:rsidRDefault="00574EE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Pr>
          <w:position w:val="-28"/>
          <w:sz w:val="28"/>
          <w:szCs w:val="20"/>
        </w:rPr>
        <w:pict>
          <v:shape id="_x0000_i1033" type="#_x0000_t75" style="width:78.75pt;height:36pt">
            <v:imagedata r:id="rId15" o:title=""/>
          </v:shape>
        </w:pict>
      </w:r>
      <w:r w:rsidR="00445F3F" w:rsidRPr="00445F3F">
        <w:rPr>
          <w:sz w:val="28"/>
          <w:szCs w:val="20"/>
        </w:rPr>
        <w:t xml:space="preserve"> </w:t>
      </w:r>
      <w:r w:rsidR="005D22E9" w:rsidRPr="00445F3F">
        <w:rPr>
          <w:sz w:val="28"/>
          <w:szCs w:val="20"/>
        </w:rPr>
        <w:t>(1.2)</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Чем ближе к единице числовое значение этих коэффициентов, тем выше грузоподъемность и вместимость вагона.</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iCs/>
          <w:sz w:val="28"/>
          <w:szCs w:val="22"/>
        </w:rPr>
        <w:t xml:space="preserve">Грузоподъемность </w:t>
      </w:r>
      <w:r w:rsidRPr="00445F3F">
        <w:rPr>
          <w:sz w:val="28"/>
          <w:szCs w:val="22"/>
        </w:rPr>
        <w:t>морских и речных судов — это их перевозочная способность, выраженная в тоннах.</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iCs/>
          <w:sz w:val="28"/>
          <w:szCs w:val="22"/>
        </w:rPr>
        <w:t xml:space="preserve">Грузовместимость </w:t>
      </w:r>
      <w:r w:rsidRPr="00445F3F">
        <w:rPr>
          <w:sz w:val="28"/>
          <w:szCs w:val="22"/>
        </w:rPr>
        <w:t>— способность судна вместить груз определенного объема. Различают одинарную грузовместимость, когда</w:t>
      </w:r>
      <w:r w:rsidR="0054232A" w:rsidRPr="00445F3F">
        <w:rPr>
          <w:sz w:val="28"/>
          <w:szCs w:val="20"/>
        </w:rPr>
        <w:t xml:space="preserve"> </w:t>
      </w:r>
      <w:r w:rsidR="00EF1052" w:rsidRPr="00445F3F">
        <w:rPr>
          <w:sz w:val="28"/>
          <w:szCs w:val="22"/>
        </w:rPr>
        <w:t>объём всех</w:t>
      </w:r>
      <w:r w:rsidR="0054232A" w:rsidRPr="00445F3F">
        <w:rPr>
          <w:sz w:val="28"/>
          <w:szCs w:val="22"/>
        </w:rPr>
        <w:t xml:space="preserve"> грузовых помещений используется одновременно, и составную, когда грузовые поме</w:t>
      </w:r>
      <w:r w:rsidR="00EF1052" w:rsidRPr="00445F3F">
        <w:rPr>
          <w:sz w:val="28"/>
          <w:szCs w:val="22"/>
        </w:rPr>
        <w:t>щения используются разновременно по очереди. В зависимости от рода перевозимых грузов, штучных,</w:t>
      </w:r>
      <w:r w:rsidR="00FB205F" w:rsidRPr="00445F3F">
        <w:rPr>
          <w:sz w:val="28"/>
          <w:szCs w:val="22"/>
        </w:rPr>
        <w:t xml:space="preserve"> </w:t>
      </w:r>
      <w:r w:rsidR="00EF1052" w:rsidRPr="00445F3F">
        <w:rPr>
          <w:sz w:val="28"/>
          <w:szCs w:val="22"/>
        </w:rPr>
        <w:t>сыпучих.</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iCs/>
          <w:sz w:val="28"/>
          <w:szCs w:val="22"/>
        </w:rPr>
        <w:t xml:space="preserve">Грузовая единица </w:t>
      </w:r>
      <w:r w:rsidRPr="00445F3F">
        <w:rPr>
          <w:sz w:val="28"/>
          <w:szCs w:val="22"/>
        </w:rPr>
        <w:t>— некоторое количество товаров, которое погружают, транспортируют, выгружают и хранят как единую массу. Грузовая единица своими параметрами связывает технологические процессы и характеризуется размерами, способностью к</w:t>
      </w:r>
      <w:r w:rsidRPr="00445F3F">
        <w:rPr>
          <w:sz w:val="28"/>
          <w:szCs w:val="20"/>
        </w:rPr>
        <w:t xml:space="preserve"> </w:t>
      </w:r>
      <w:r w:rsidRPr="00445F3F">
        <w:rPr>
          <w:sz w:val="28"/>
          <w:szCs w:val="22"/>
        </w:rPr>
        <w:t>сохранению целостности. Размеры грузовых единиц, а также оборудования</w:t>
      </w:r>
      <w:r w:rsidRPr="00445F3F">
        <w:rPr>
          <w:sz w:val="28"/>
          <w:szCs w:val="20"/>
        </w:rPr>
        <w:t xml:space="preserve"> </w:t>
      </w:r>
      <w:r w:rsidRPr="00445F3F">
        <w:rPr>
          <w:sz w:val="28"/>
          <w:szCs w:val="22"/>
        </w:rPr>
        <w:t>для их погрузки, транспортировки, разгрузки и хранения</w:t>
      </w:r>
      <w:r w:rsidRPr="00445F3F">
        <w:rPr>
          <w:sz w:val="28"/>
          <w:szCs w:val="20"/>
        </w:rPr>
        <w:t xml:space="preserve"> </w:t>
      </w:r>
      <w:r w:rsidRPr="00445F3F">
        <w:rPr>
          <w:sz w:val="28"/>
          <w:szCs w:val="22"/>
        </w:rPr>
        <w:t>должны быть согласованы между собой.</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Для унификации оборудования используют некоторую условную единицу площади — базовый модуль. Он представляет собой прямоугольник со сторонами 600 х </w:t>
      </w:r>
      <w:smartTag w:uri="urn:schemas-microsoft-com:office:smarttags" w:element="metricconverter">
        <w:smartTagPr>
          <w:attr w:name="ProductID" w:val="80 мм"/>
        </w:smartTagPr>
        <w:r w:rsidRPr="00445F3F">
          <w:rPr>
            <w:sz w:val="28"/>
            <w:szCs w:val="22"/>
          </w:rPr>
          <w:t>80 мм</w:t>
        </w:r>
      </w:smartTag>
      <w:r w:rsidRPr="00445F3F">
        <w:rPr>
          <w:sz w:val="28"/>
          <w:szCs w:val="22"/>
        </w:rPr>
        <w:t>, который должен укладываться кратное число раз на площади грузовой платформы транспортного средства. На основании базового модуля разработана единая система унифицированных размеров транспорт</w:t>
      </w:r>
      <w:r w:rsidRPr="00445F3F">
        <w:rPr>
          <w:iCs/>
          <w:sz w:val="28"/>
          <w:szCs w:val="22"/>
        </w:rPr>
        <w:t xml:space="preserve">ной </w:t>
      </w:r>
      <w:r w:rsidRPr="00445F3F">
        <w:rPr>
          <w:sz w:val="28"/>
          <w:szCs w:val="22"/>
        </w:rPr>
        <w:t>тары.</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Способность грузовой единицы сохранять целостность достигается пакетированием — это операция формирования на поддоне не грузовой единицы и последующее связывание груза и поддона в единое целое.</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Международная организация по стандартизации приняла рекомендации по установлению единых размеров выпускаемых контейнеров. Для крупнотоннажных контейнеров их ширина и высота должны быть одинаковыми — </w:t>
      </w:r>
      <w:smartTag w:uri="urn:schemas-microsoft-com:office:smarttags" w:element="metricconverter">
        <w:smartTagPr>
          <w:attr w:name="ProductID" w:val="2438 мм"/>
        </w:smartTagPr>
        <w:r w:rsidRPr="00445F3F">
          <w:rPr>
            <w:sz w:val="28"/>
            <w:szCs w:val="22"/>
          </w:rPr>
          <w:t>2438 мм</w:t>
        </w:r>
      </w:smartTag>
      <w:r w:rsidRPr="00445F3F">
        <w:rPr>
          <w:sz w:val="28"/>
          <w:szCs w:val="22"/>
        </w:rPr>
        <w:t xml:space="preserve">, а длина 12 192, 9125, 6058, </w:t>
      </w:r>
      <w:smartTag w:uri="urn:schemas-microsoft-com:office:smarttags" w:element="metricconverter">
        <w:smartTagPr>
          <w:attr w:name="ProductID" w:val="2991 мм"/>
        </w:smartTagPr>
        <w:r w:rsidRPr="00445F3F">
          <w:rPr>
            <w:sz w:val="28"/>
            <w:szCs w:val="22"/>
          </w:rPr>
          <w:t>2991 мм</w:t>
        </w:r>
      </w:smartTag>
      <w:r w:rsidRPr="00445F3F">
        <w:rPr>
          <w:sz w:val="28"/>
          <w:szCs w:val="22"/>
        </w:rPr>
        <w:t>, т.е. предусмотрена кратность — 1,</w:t>
      </w:r>
      <w:r w:rsidRPr="00445F3F">
        <w:rPr>
          <w:sz w:val="28"/>
          <w:szCs w:val="22"/>
          <w:vertAlign w:val="superscript"/>
        </w:rPr>
        <w:t>3</w:t>
      </w:r>
      <w:r w:rsidRPr="00445F3F">
        <w:rPr>
          <w:sz w:val="28"/>
          <w:szCs w:val="22"/>
        </w:rPr>
        <w:t>/</w:t>
      </w:r>
      <w:r w:rsidRPr="00445F3F">
        <w:rPr>
          <w:sz w:val="28"/>
          <w:szCs w:val="22"/>
          <w:vertAlign w:val="subscript"/>
        </w:rPr>
        <w:t>4</w:t>
      </w:r>
      <w:r w:rsidRPr="00445F3F">
        <w:rPr>
          <w:sz w:val="28"/>
          <w:szCs w:val="22"/>
        </w:rPr>
        <w:t>, '/</w:t>
      </w:r>
      <w:r w:rsidRPr="00445F3F">
        <w:rPr>
          <w:sz w:val="28"/>
          <w:szCs w:val="22"/>
          <w:vertAlign w:val="subscript"/>
        </w:rPr>
        <w:t>2</w:t>
      </w:r>
      <w:r w:rsidRPr="00445F3F">
        <w:rPr>
          <w:sz w:val="28"/>
          <w:szCs w:val="22"/>
        </w:rPr>
        <w:t>,</w:t>
      </w:r>
      <w:r w:rsidRPr="00445F3F">
        <w:rPr>
          <w:iCs/>
          <w:sz w:val="28"/>
          <w:szCs w:val="22"/>
          <w:vertAlign w:val="superscript"/>
        </w:rPr>
        <w:t>1</w:t>
      </w:r>
      <w:r w:rsidRPr="00445F3F">
        <w:rPr>
          <w:iCs/>
          <w:sz w:val="28"/>
          <w:szCs w:val="22"/>
        </w:rPr>
        <w:t>/</w:t>
      </w:r>
      <w:r w:rsidRPr="00445F3F">
        <w:rPr>
          <w:iCs/>
          <w:sz w:val="28"/>
          <w:szCs w:val="22"/>
          <w:vertAlign w:val="subscript"/>
        </w:rPr>
        <w:t>4</w:t>
      </w:r>
      <w:r w:rsidRPr="00445F3F">
        <w:rPr>
          <w:iCs/>
          <w:sz w:val="28"/>
          <w:szCs w:val="22"/>
        </w:rPr>
        <w:t xml:space="preserve"> </w:t>
      </w:r>
      <w:r w:rsidRPr="00445F3F">
        <w:rPr>
          <w:iCs/>
          <w:smallCaps/>
          <w:sz w:val="28"/>
          <w:szCs w:val="22"/>
        </w:rPr>
        <w:t xml:space="preserve">длины </w:t>
      </w:r>
      <w:r w:rsidRPr="00445F3F">
        <w:rPr>
          <w:sz w:val="28"/>
          <w:szCs w:val="22"/>
        </w:rPr>
        <w:t>наибольшего контейнера.</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Контейнеры характеризуются рядом показателей: грузоподъёмностью, полезным объемом, внешними и внутренними размерами, массой и коэффициентом тары.</w:t>
      </w:r>
    </w:p>
    <w:p w:rsidR="00CF351C" w:rsidRPr="00CD5F88" w:rsidRDefault="00FB205F"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Коэффициент тары контейнера (</w:t>
      </w:r>
      <w:r w:rsidR="00574EEC">
        <w:rPr>
          <w:position w:val="-14"/>
          <w:sz w:val="28"/>
          <w:szCs w:val="22"/>
        </w:rPr>
        <w:pict>
          <v:shape id="_x0000_i1034" type="#_x0000_t75" style="width:24pt;height:18.75pt">
            <v:imagedata r:id="rId16" o:title=""/>
          </v:shape>
        </w:pict>
      </w:r>
      <w:r w:rsidR="00CF351C" w:rsidRPr="00445F3F">
        <w:rPr>
          <w:sz w:val="28"/>
          <w:szCs w:val="22"/>
        </w:rPr>
        <w:t xml:space="preserve">) определяется как отношение массы тары контейнера </w:t>
      </w:r>
      <w:r w:rsidRPr="00445F3F">
        <w:rPr>
          <w:iCs/>
          <w:sz w:val="28"/>
          <w:szCs w:val="22"/>
        </w:rPr>
        <w:t>(</w:t>
      </w:r>
      <w:r w:rsidR="00574EEC">
        <w:rPr>
          <w:iCs/>
          <w:position w:val="-14"/>
          <w:sz w:val="28"/>
          <w:szCs w:val="22"/>
        </w:rPr>
        <w:pict>
          <v:shape id="_x0000_i1035" type="#_x0000_t75" style="width:30.75pt;height:18.75pt">
            <v:imagedata r:id="rId17" o:title=""/>
          </v:shape>
        </w:pict>
      </w:r>
      <w:r w:rsidR="00CF351C" w:rsidRPr="00445F3F">
        <w:rPr>
          <w:iCs/>
          <w:sz w:val="28"/>
          <w:szCs w:val="22"/>
        </w:rPr>
        <w:t>)</w:t>
      </w:r>
      <w:r w:rsidR="00CF351C" w:rsidRPr="00445F3F">
        <w:rPr>
          <w:sz w:val="28"/>
          <w:szCs w:val="22"/>
        </w:rPr>
        <w:t xml:space="preserve"> к его грузоподъемности нетто</w:t>
      </w:r>
      <w:r w:rsidRPr="00445F3F">
        <w:rPr>
          <w:sz w:val="28"/>
          <w:szCs w:val="22"/>
        </w:rPr>
        <w:t xml:space="preserve"> (</w:t>
      </w:r>
      <w:r w:rsidR="00574EEC">
        <w:rPr>
          <w:position w:val="-14"/>
          <w:sz w:val="28"/>
          <w:szCs w:val="22"/>
        </w:rPr>
        <w:pict>
          <v:shape id="_x0000_i1036" type="#_x0000_t75" style="width:29.25pt;height:18.75pt">
            <v:imagedata r:id="rId18" o:title=""/>
          </v:shape>
        </w:pict>
      </w:r>
      <w:r w:rsidRPr="00445F3F">
        <w:rPr>
          <w:sz w:val="28"/>
          <w:szCs w:val="22"/>
        </w:rPr>
        <w:t>)</w:t>
      </w:r>
      <w:r w:rsidR="00EF1052" w:rsidRPr="00445F3F">
        <w:rPr>
          <w:sz w:val="28"/>
          <w:szCs w:val="22"/>
        </w:rPr>
        <w:t>:</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p>
    <w:p w:rsidR="00FB205F" w:rsidRPr="00CD5F88" w:rsidRDefault="00574EE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Pr>
          <w:position w:val="-28"/>
          <w:sz w:val="28"/>
          <w:szCs w:val="20"/>
        </w:rPr>
        <w:pict>
          <v:shape id="_x0000_i1037" type="#_x0000_t75" style="width:92.25pt;height:33.75pt">
            <v:imagedata r:id="rId19" o:title=""/>
          </v:shape>
        </w:pict>
      </w:r>
      <w:r w:rsidR="00445F3F" w:rsidRPr="00445F3F">
        <w:rPr>
          <w:sz w:val="28"/>
          <w:szCs w:val="20"/>
        </w:rPr>
        <w:t xml:space="preserve"> </w:t>
      </w:r>
      <w:r w:rsidR="005D22E9" w:rsidRPr="00445F3F">
        <w:rPr>
          <w:sz w:val="28"/>
          <w:szCs w:val="20"/>
        </w:rPr>
        <w:t>(1.3)</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Поддоны — приспособления для механизированной погрузки-выгрузки грузов, сформированных в пакет. По своей конструкции</w:t>
      </w:r>
      <w:r w:rsidR="00026A42" w:rsidRPr="00445F3F">
        <w:rPr>
          <w:sz w:val="28"/>
          <w:szCs w:val="20"/>
        </w:rPr>
        <w:t xml:space="preserve"> </w:t>
      </w:r>
      <w:r w:rsidRPr="00445F3F">
        <w:rPr>
          <w:sz w:val="28"/>
          <w:szCs w:val="22"/>
        </w:rPr>
        <w:t>поддоны подразделяются на плоские, стоечные и ящичные. Все грузы, принимаемые к перевозке, независимо от вида сообщения должны иметь маркировку, которая для всех видов транспорта одинакова.</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Маркировкой называют различного вида знаки, рисунки, надписи или условные обозначения, наносимые на грузы, которые устанавливают порядок их учета и меры по сохранности при транспортировке. Различают маркировку товарную, отправительскую, специальную и транспортную.</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Товарная фабричная маркировка содержит наименование изделия и название фирмы</w:t>
      </w:r>
      <w:r w:rsidR="00FB205F" w:rsidRPr="00445F3F">
        <w:rPr>
          <w:sz w:val="28"/>
          <w:szCs w:val="22"/>
        </w:rPr>
        <w:t xml:space="preserve"> </w:t>
      </w:r>
      <w:r w:rsidRPr="00445F3F">
        <w:rPr>
          <w:sz w:val="28"/>
          <w:szCs w:val="22"/>
        </w:rPr>
        <w:t>— производителя товара, его адрес, заводскую марку, указание сорта, ГОСТ и другие необходимые сведения о товаре.</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Отправительская маркировка содержит номер места в числителе и число мест в знаменателе, название фирм отправителя и получателя, пункты отправления и назначения.</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Специальная (предупредительная) маркировка указывает способы хранения груза и обращения с ним в пути</w:t>
      </w:r>
      <w:r w:rsidR="00EF1052" w:rsidRPr="00445F3F">
        <w:rPr>
          <w:sz w:val="28"/>
          <w:szCs w:val="22"/>
        </w:rPr>
        <w:t xml:space="preserve"> и во время грузовых операций.</w:t>
      </w:r>
    </w:p>
    <w:p w:rsidR="00CF351C" w:rsidRPr="00445F3F"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На опасные грузы наносят дополнительную маркировку знаками, надписями и цветными наклейками согласно правилам перевозки этих грузов.</w:t>
      </w:r>
    </w:p>
    <w:p w:rsidR="00CF351C" w:rsidRPr="00CD5F88" w:rsidRDefault="00CF351C"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Транспортная маркировка наносится отправителем в виде дроби: в числителе указывается порядковый номер, под которым данная отправка принята к перевозке по книге отправления, в знаменателе — число мест данной отправки; рядом с дробью — номер грузовой накладной. Транспортную маркировку наносят на грузовые места независимо от отправительской маркировки. На тарно-штучных грузах указываются массы брутто и нетто.</w:t>
      </w:r>
    </w:p>
    <w:p w:rsidR="00CD06E1" w:rsidRPr="00CD5F88" w:rsidRDefault="00CD06E1"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p>
    <w:p w:rsidR="00047582" w:rsidRPr="00CD5F88" w:rsidRDefault="00123C6E" w:rsidP="00445F3F">
      <w:pPr>
        <w:shd w:val="clear" w:color="auto" w:fill="FFFFFF"/>
        <w:suppressAutoHyphens/>
        <w:autoSpaceDE w:val="0"/>
        <w:autoSpaceDN w:val="0"/>
        <w:adjustRightInd w:val="0"/>
        <w:spacing w:line="360" w:lineRule="auto"/>
        <w:ind w:firstLine="709"/>
        <w:jc w:val="both"/>
        <w:rPr>
          <w:bCs/>
          <w:sz w:val="28"/>
          <w:szCs w:val="22"/>
        </w:rPr>
      </w:pPr>
      <w:r w:rsidRPr="00445F3F">
        <w:rPr>
          <w:bCs/>
          <w:sz w:val="28"/>
          <w:szCs w:val="22"/>
        </w:rPr>
        <w:t>1.7</w:t>
      </w:r>
      <w:r w:rsidR="005D22E9" w:rsidRPr="00445F3F">
        <w:rPr>
          <w:bCs/>
          <w:sz w:val="28"/>
          <w:szCs w:val="22"/>
        </w:rPr>
        <w:t xml:space="preserve"> Прогнозирование в торговле</w:t>
      </w:r>
    </w:p>
    <w:p w:rsidR="00CD06E1" w:rsidRPr="00CD5F88" w:rsidRDefault="00CD06E1" w:rsidP="00445F3F">
      <w:pPr>
        <w:shd w:val="clear" w:color="auto" w:fill="FFFFFF"/>
        <w:suppressAutoHyphens/>
        <w:autoSpaceDE w:val="0"/>
        <w:autoSpaceDN w:val="0"/>
        <w:adjustRightInd w:val="0"/>
        <w:spacing w:line="360" w:lineRule="auto"/>
        <w:ind w:firstLine="709"/>
        <w:jc w:val="both"/>
        <w:rPr>
          <w:sz w:val="28"/>
          <w:szCs w:val="20"/>
        </w:rPr>
      </w:pP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szCs w:val="22"/>
        </w:rPr>
        <w:t xml:space="preserve">Прогноз </w:t>
      </w:r>
      <w:r w:rsidRPr="00445F3F">
        <w:rPr>
          <w:sz w:val="28"/>
          <w:szCs w:val="22"/>
        </w:rPr>
        <w:t>— это вероятностное суждение о состоянии исследуемого объекта в определенный момент времени в будущем или о путях достижения этого состояния.</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В зависимости от поставленной цели различают поисковый и нормативный прогноз. </w:t>
      </w:r>
      <w:r w:rsidRPr="00445F3F">
        <w:rPr>
          <w:iCs/>
          <w:sz w:val="28"/>
          <w:szCs w:val="22"/>
        </w:rPr>
        <w:t xml:space="preserve">Поисковый прогноз </w:t>
      </w:r>
      <w:r w:rsidRPr="00445F3F">
        <w:rPr>
          <w:sz w:val="28"/>
          <w:szCs w:val="22"/>
        </w:rPr>
        <w:t xml:space="preserve">устанавливает возможные состояния объекта в будущем или значения отдельных характеристик этого объекта (например, прогноз емкости рынка, прогноз объема и структуры товарооборота). </w:t>
      </w:r>
      <w:r w:rsidRPr="00445F3F">
        <w:rPr>
          <w:iCs/>
          <w:sz w:val="28"/>
          <w:szCs w:val="22"/>
        </w:rPr>
        <w:t xml:space="preserve">Нормативный прогноз </w:t>
      </w:r>
      <w:r w:rsidRPr="00445F3F">
        <w:rPr>
          <w:sz w:val="28"/>
          <w:szCs w:val="22"/>
        </w:rPr>
        <w:t>устанавливает пути и сроки достижения определенных, как правило желательных, состояний объекта или значений конкретных показателей.</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Промежуток времени, на который разрабатывается прогноз, называется </w:t>
      </w:r>
      <w:r w:rsidRPr="00445F3F">
        <w:rPr>
          <w:iCs/>
          <w:sz w:val="28"/>
          <w:szCs w:val="22"/>
        </w:rPr>
        <w:t xml:space="preserve">периодом </w:t>
      </w:r>
      <w:r w:rsidRPr="00445F3F">
        <w:rPr>
          <w:sz w:val="28"/>
          <w:szCs w:val="22"/>
        </w:rPr>
        <w:t xml:space="preserve">или </w:t>
      </w:r>
      <w:r w:rsidRPr="00445F3F">
        <w:rPr>
          <w:iCs/>
          <w:sz w:val="28"/>
          <w:szCs w:val="22"/>
        </w:rPr>
        <w:t xml:space="preserve">временем упреждения. </w:t>
      </w:r>
      <w:r w:rsidRPr="00445F3F">
        <w:rPr>
          <w:sz w:val="28"/>
          <w:szCs w:val="22"/>
        </w:rPr>
        <w:t>По периоду упреждения различают:</w:t>
      </w:r>
    </w:p>
    <w:p w:rsidR="00047582" w:rsidRPr="00445F3F" w:rsidRDefault="00047582" w:rsidP="00445F3F">
      <w:pPr>
        <w:numPr>
          <w:ilvl w:val="0"/>
          <w:numId w:val="27"/>
        </w:numPr>
        <w:shd w:val="clear" w:color="auto" w:fill="FFFFFF"/>
        <w:suppressAutoHyphens/>
        <w:autoSpaceDE w:val="0"/>
        <w:autoSpaceDN w:val="0"/>
        <w:adjustRightInd w:val="0"/>
        <w:spacing w:after="72" w:line="360" w:lineRule="auto"/>
        <w:ind w:left="0" w:firstLine="709"/>
        <w:jc w:val="both"/>
        <w:rPr>
          <w:sz w:val="28"/>
          <w:szCs w:val="20"/>
        </w:rPr>
      </w:pPr>
      <w:r w:rsidRPr="00445F3F">
        <w:rPr>
          <w:sz w:val="28"/>
          <w:szCs w:val="22"/>
        </w:rPr>
        <w:t>оперативный прогноз, который рассчитывается на перспективу, на протяжении которой не ожидается существенных изменений объекта наблюдения, т.е. его количественные и качественные характеристики остаются неизменными;</w:t>
      </w:r>
    </w:p>
    <w:p w:rsidR="00047582" w:rsidRPr="00445F3F" w:rsidRDefault="00047582" w:rsidP="00445F3F">
      <w:pPr>
        <w:numPr>
          <w:ilvl w:val="0"/>
          <w:numId w:val="27"/>
        </w:numPr>
        <w:shd w:val="clear" w:color="auto" w:fill="FFFFFF"/>
        <w:suppressAutoHyphens/>
        <w:autoSpaceDE w:val="0"/>
        <w:autoSpaceDN w:val="0"/>
        <w:adjustRightInd w:val="0"/>
        <w:spacing w:after="72" w:line="360" w:lineRule="auto"/>
        <w:ind w:left="0" w:firstLine="709"/>
        <w:jc w:val="both"/>
        <w:rPr>
          <w:sz w:val="28"/>
          <w:szCs w:val="20"/>
        </w:rPr>
      </w:pPr>
      <w:r w:rsidRPr="00445F3F">
        <w:rPr>
          <w:sz w:val="28"/>
          <w:szCs w:val="22"/>
        </w:rPr>
        <w:t>краткосрочный прогноз — рассчитывается на перспективу количественных изменений;</w:t>
      </w:r>
    </w:p>
    <w:p w:rsidR="00047582" w:rsidRPr="00445F3F" w:rsidRDefault="00047582" w:rsidP="00445F3F">
      <w:pPr>
        <w:numPr>
          <w:ilvl w:val="0"/>
          <w:numId w:val="27"/>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долгосрочный прогноз — рассчитывается на перспективу количественных и качественных изменений;</w:t>
      </w:r>
    </w:p>
    <w:p w:rsidR="00047582" w:rsidRPr="00445F3F" w:rsidRDefault="00047582" w:rsidP="00445F3F">
      <w:pPr>
        <w:numPr>
          <w:ilvl w:val="0"/>
          <w:numId w:val="27"/>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среднесрочный прогноз — промежуточный между краткосрочным и долгосрочным.</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Процесс формирования прогноза развития на основе анализа тенденций этого развития носит название </w:t>
      </w:r>
      <w:r w:rsidRPr="00445F3F">
        <w:rPr>
          <w:iCs/>
          <w:sz w:val="28"/>
          <w:szCs w:val="22"/>
        </w:rPr>
        <w:t>прогнозирование.</w:t>
      </w:r>
    </w:p>
    <w:p w:rsidR="00047582" w:rsidRPr="00445F3F" w:rsidRDefault="00047582" w:rsidP="00445F3F">
      <w:pPr>
        <w:numPr>
          <w:ilvl w:val="12"/>
          <w:numId w:val="0"/>
        </w:numPr>
        <w:shd w:val="clear" w:color="auto" w:fill="FFFFFF"/>
        <w:tabs>
          <w:tab w:val="left" w:pos="998"/>
        </w:tabs>
        <w:suppressAutoHyphens/>
        <w:autoSpaceDE w:val="0"/>
        <w:autoSpaceDN w:val="0"/>
        <w:adjustRightInd w:val="0"/>
        <w:spacing w:line="360" w:lineRule="auto"/>
        <w:ind w:firstLine="709"/>
        <w:jc w:val="both"/>
        <w:rPr>
          <w:sz w:val="28"/>
          <w:szCs w:val="20"/>
        </w:rPr>
      </w:pPr>
      <w:r w:rsidRPr="00445F3F">
        <w:rPr>
          <w:bCs/>
          <w:sz w:val="28"/>
          <w:szCs w:val="22"/>
        </w:rPr>
        <w:t>Классификация методов прогнозирования</w:t>
      </w:r>
    </w:p>
    <w:p w:rsidR="00047582" w:rsidRPr="00445F3F" w:rsidRDefault="00047582"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В зависимости от вида и характера информации, используемой для разработки прогноза, методы прогнозирования можно классифицировать следующим образом:</w:t>
      </w:r>
    </w:p>
    <w:p w:rsidR="00047582" w:rsidRPr="00445F3F" w:rsidRDefault="00047582" w:rsidP="00445F3F">
      <w:pPr>
        <w:numPr>
          <w:ilvl w:val="0"/>
          <w:numId w:val="23"/>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экспертное прогнозирование — осуществляется с использованием интуитивной информации;</w:t>
      </w:r>
    </w:p>
    <w:p w:rsidR="00047582" w:rsidRPr="00445F3F" w:rsidRDefault="00047582" w:rsidP="00445F3F">
      <w:pPr>
        <w:numPr>
          <w:ilvl w:val="0"/>
          <w:numId w:val="23"/>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функционально-логическое прогнозирование — использует предметную информацию;</w:t>
      </w:r>
    </w:p>
    <w:p w:rsidR="00047582" w:rsidRPr="00445F3F" w:rsidRDefault="00047582" w:rsidP="00445F3F">
      <w:pPr>
        <w:numPr>
          <w:ilvl w:val="0"/>
          <w:numId w:val="23"/>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структурное прогнозирование — осуществляется с использованием блок-схем, графов и т.п.;</w:t>
      </w:r>
    </w:p>
    <w:p w:rsidR="00047582" w:rsidRPr="00445F3F" w:rsidRDefault="00047582" w:rsidP="00445F3F">
      <w:pPr>
        <w:numPr>
          <w:ilvl w:val="0"/>
          <w:numId w:val="23"/>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математическое прогнозирование — осуществляется на основе выявленных математических зависимостей между параметрами и статистических данных о параметрах;</w:t>
      </w:r>
    </w:p>
    <w:p w:rsidR="00047582" w:rsidRPr="00445F3F" w:rsidRDefault="00047582" w:rsidP="00445F3F">
      <w:pPr>
        <w:numPr>
          <w:ilvl w:val="0"/>
          <w:numId w:val="23"/>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прогнозирование по аналогии;</w:t>
      </w:r>
    </w:p>
    <w:p w:rsidR="00047582" w:rsidRPr="00445F3F" w:rsidRDefault="00047582" w:rsidP="00445F3F">
      <w:pPr>
        <w:numPr>
          <w:ilvl w:val="0"/>
          <w:numId w:val="23"/>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комплексное прогнозирование, представляющее собой сочетание перечисленных выше методов.</w:t>
      </w:r>
    </w:p>
    <w:p w:rsidR="00047582" w:rsidRPr="00445F3F" w:rsidRDefault="00047582" w:rsidP="00445F3F">
      <w:pPr>
        <w:numPr>
          <w:ilvl w:val="12"/>
          <w:numId w:val="0"/>
        </w:num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На выбор метода прогнозирования влияют следующие факторы:</w:t>
      </w:r>
    </w:p>
    <w:p w:rsidR="00047582" w:rsidRPr="00445F3F" w:rsidRDefault="00047582" w:rsidP="00445F3F">
      <w:pPr>
        <w:numPr>
          <w:ilvl w:val="0"/>
          <w:numId w:val="24"/>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существо практической проблемы, подлежащей решению;</w:t>
      </w:r>
    </w:p>
    <w:p w:rsidR="00047582" w:rsidRPr="00445F3F" w:rsidRDefault="00047582" w:rsidP="00445F3F">
      <w:pPr>
        <w:numPr>
          <w:ilvl w:val="0"/>
          <w:numId w:val="24"/>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динамические характеристики объекта прогнозирования и рыночной среды;</w:t>
      </w:r>
    </w:p>
    <w:p w:rsidR="00047582" w:rsidRPr="00445F3F" w:rsidRDefault="00047582" w:rsidP="00445F3F">
      <w:pPr>
        <w:numPr>
          <w:ilvl w:val="0"/>
          <w:numId w:val="24"/>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вид и характер имеющейся информации;</w:t>
      </w:r>
    </w:p>
    <w:p w:rsidR="00047582" w:rsidRPr="00445F3F" w:rsidRDefault="00047582" w:rsidP="00445F3F">
      <w:pPr>
        <w:numPr>
          <w:ilvl w:val="0"/>
          <w:numId w:val="24"/>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стадия жизненного цикла товара (услуги);</w:t>
      </w:r>
    </w:p>
    <w:p w:rsidR="00047582" w:rsidRPr="00445F3F" w:rsidRDefault="00047582" w:rsidP="00445F3F">
      <w:pPr>
        <w:numPr>
          <w:ilvl w:val="0"/>
          <w:numId w:val="24"/>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период упреждения;</w:t>
      </w:r>
    </w:p>
    <w:p w:rsidR="00047582" w:rsidRPr="00445F3F" w:rsidRDefault="00047582" w:rsidP="00445F3F">
      <w:pPr>
        <w:numPr>
          <w:ilvl w:val="0"/>
          <w:numId w:val="24"/>
        </w:numPr>
        <w:shd w:val="clear" w:color="auto" w:fill="FFFFFF"/>
        <w:tabs>
          <w:tab w:val="left" w:pos="432"/>
        </w:tabs>
        <w:suppressAutoHyphens/>
        <w:autoSpaceDE w:val="0"/>
        <w:autoSpaceDN w:val="0"/>
        <w:adjustRightInd w:val="0"/>
        <w:spacing w:after="72" w:line="360" w:lineRule="auto"/>
        <w:ind w:left="0" w:firstLine="709"/>
        <w:jc w:val="both"/>
        <w:rPr>
          <w:sz w:val="28"/>
          <w:szCs w:val="22"/>
        </w:rPr>
      </w:pPr>
      <w:r w:rsidRPr="00445F3F">
        <w:rPr>
          <w:sz w:val="28"/>
          <w:szCs w:val="22"/>
        </w:rPr>
        <w:t>требования к точности прогнозирования.</w:t>
      </w:r>
    </w:p>
    <w:p w:rsidR="00047582" w:rsidRPr="00445F3F" w:rsidRDefault="00047582" w:rsidP="00445F3F">
      <w:pPr>
        <w:shd w:val="clear" w:color="auto" w:fill="FFFFFF"/>
        <w:tabs>
          <w:tab w:val="left" w:pos="998"/>
        </w:tabs>
        <w:suppressAutoHyphens/>
        <w:autoSpaceDE w:val="0"/>
        <w:autoSpaceDN w:val="0"/>
        <w:adjustRightInd w:val="0"/>
        <w:spacing w:line="360" w:lineRule="auto"/>
        <w:ind w:firstLine="709"/>
        <w:jc w:val="both"/>
        <w:rPr>
          <w:sz w:val="28"/>
          <w:szCs w:val="20"/>
        </w:rPr>
      </w:pPr>
      <w:r w:rsidRPr="00445F3F">
        <w:rPr>
          <w:bCs/>
          <w:sz w:val="28"/>
          <w:szCs w:val="22"/>
        </w:rPr>
        <w:t>Математические методы прогнозирования</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К математическим методам прогнозирования относят метод экстраполяции, спектрального, корреляционного и факторного анализа.</w:t>
      </w:r>
    </w:p>
    <w:p w:rsidR="00047582" w:rsidRPr="00952883" w:rsidRDefault="00047582" w:rsidP="00952883">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 xml:space="preserve">Метод </w:t>
      </w:r>
      <w:r w:rsidRPr="00445F3F">
        <w:rPr>
          <w:iCs/>
          <w:sz w:val="28"/>
          <w:szCs w:val="22"/>
        </w:rPr>
        <w:t xml:space="preserve">экстраполяции </w:t>
      </w:r>
      <w:r w:rsidRPr="00445F3F">
        <w:rPr>
          <w:sz w:val="28"/>
          <w:szCs w:val="22"/>
        </w:rPr>
        <w:t>основан на анализе временных рядов, т.е. последовательности значений исследуемого показателя, вычисленных для различных моментов времени. Прогнозная экст</w:t>
      </w:r>
      <w:r w:rsidR="00026A42" w:rsidRPr="00445F3F">
        <w:rPr>
          <w:sz w:val="28"/>
          <w:szCs w:val="22"/>
        </w:rPr>
        <w:t>раполяция</w:t>
      </w:r>
      <w:r w:rsidR="0038686A" w:rsidRPr="00445F3F">
        <w:rPr>
          <w:sz w:val="28"/>
          <w:szCs w:val="22"/>
        </w:rPr>
        <w:t xml:space="preserve"> </w:t>
      </w:r>
      <w:r w:rsidRPr="00445F3F">
        <w:rPr>
          <w:sz w:val="28"/>
        </w:rPr>
        <w:t>условно может быть разделена на два этапа. Первым этапом является выбор оптимального вида функции, аппроксимирующей исследуемый ряд. Для этого ряд предварительно обрабатывается с целью облегчения выбора вида тренда. При этом используется сглаживание и выравнивание временного ряда. Кроме того, в тех же целях могут определяться функции дифференциального роста, проводится формальный, в частности логический, анализ объекта прогнозирования.</w:t>
      </w:r>
      <w:r w:rsidR="00952883" w:rsidRPr="00952883">
        <w:rPr>
          <w:sz w:val="28"/>
          <w:szCs w:val="22"/>
        </w:rPr>
        <w:t xml:space="preserve"> </w:t>
      </w:r>
      <w:r w:rsidRPr="00445F3F">
        <w:rPr>
          <w:sz w:val="28"/>
        </w:rPr>
        <w:t>На втором этапе производится расчет коэффициентов выбранной функции. Наиболее распространенными методами оценки коэффициентов являются метод наименьших квадратов и его модификации.</w:t>
      </w:r>
    </w:p>
    <w:p w:rsidR="00047582" w:rsidRPr="00CD5F88" w:rsidRDefault="00047582"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Метод наименьших квадратов применим, если можно предположить, что за время упреждения характер поведения исследуемой величины не изменится. Сущность метода состоит в отыскании коэффициентов выбранной функции, минимизирующих ее отклонение от точек исходного временного ряда:</w:t>
      </w:r>
    </w:p>
    <w:p w:rsidR="00CD5F88" w:rsidRDefault="00CD5F88" w:rsidP="00445F3F">
      <w:pPr>
        <w:shd w:val="clear" w:color="auto" w:fill="FFFFFF"/>
        <w:suppressAutoHyphens/>
        <w:autoSpaceDE w:val="0"/>
        <w:autoSpaceDN w:val="0"/>
        <w:adjustRightInd w:val="0"/>
        <w:spacing w:after="72" w:line="360" w:lineRule="auto"/>
        <w:ind w:firstLine="709"/>
        <w:jc w:val="both"/>
        <w:rPr>
          <w:sz w:val="28"/>
          <w:szCs w:val="20"/>
        </w:rPr>
      </w:pPr>
    </w:p>
    <w:p w:rsidR="00026A42" w:rsidRPr="00445F3F"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28"/>
          <w:sz w:val="28"/>
          <w:szCs w:val="20"/>
        </w:rPr>
        <w:pict>
          <v:shape id="_x0000_i1038" type="#_x0000_t75" style="width:122.25pt;height:36pt">
            <v:imagedata r:id="rId20" o:title=""/>
          </v:shape>
        </w:pict>
      </w:r>
      <w:r w:rsidR="00445F3F" w:rsidRPr="00445F3F">
        <w:rPr>
          <w:sz w:val="28"/>
          <w:szCs w:val="20"/>
        </w:rPr>
        <w:t xml:space="preserve"> </w:t>
      </w:r>
      <w:r w:rsidR="005D22E9" w:rsidRPr="00445F3F">
        <w:rPr>
          <w:sz w:val="28"/>
          <w:szCs w:val="20"/>
        </w:rPr>
        <w:t>(1.4)</w:t>
      </w:r>
    </w:p>
    <w:p w:rsidR="0083277E" w:rsidRPr="00445F3F" w:rsidRDefault="00952883" w:rsidP="00445F3F">
      <w:pPr>
        <w:shd w:val="clear" w:color="auto" w:fill="FFFFFF"/>
        <w:suppressAutoHyphens/>
        <w:autoSpaceDE w:val="0"/>
        <w:autoSpaceDN w:val="0"/>
        <w:adjustRightInd w:val="0"/>
        <w:spacing w:after="72" w:line="360" w:lineRule="auto"/>
        <w:ind w:firstLine="709"/>
        <w:jc w:val="both"/>
        <w:rPr>
          <w:sz w:val="28"/>
          <w:szCs w:val="20"/>
        </w:rPr>
      </w:pPr>
      <w:r>
        <w:rPr>
          <w:sz w:val="28"/>
        </w:rPr>
        <w:br w:type="page"/>
      </w:r>
      <w:r w:rsidR="00047582" w:rsidRPr="00445F3F">
        <w:rPr>
          <w:sz w:val="28"/>
        </w:rPr>
        <w:t>где</w:t>
      </w:r>
      <w:r w:rsidR="00445F3F" w:rsidRPr="00445F3F">
        <w:rPr>
          <w:sz w:val="28"/>
        </w:rPr>
        <w:t xml:space="preserve"> </w:t>
      </w:r>
      <w:r w:rsidR="00574EEC">
        <w:rPr>
          <w:position w:val="-18"/>
          <w:sz w:val="28"/>
        </w:rPr>
        <w:pict>
          <v:shape id="_x0000_i1039" type="#_x0000_t75" style="width:15.75pt;height:23.25pt">
            <v:imagedata r:id="rId21" o:title=""/>
          </v:shape>
        </w:pict>
      </w:r>
      <w:r w:rsidR="00445F3F" w:rsidRPr="00445F3F">
        <w:rPr>
          <w:sz w:val="28"/>
        </w:rPr>
        <w:t xml:space="preserve"> </w:t>
      </w:r>
      <w:r w:rsidR="00047582" w:rsidRPr="00445F3F">
        <w:rPr>
          <w:sz w:val="28"/>
        </w:rPr>
        <w:t>— расчетное значение тренда;</w:t>
      </w:r>
    </w:p>
    <w:p w:rsidR="00445F3F" w:rsidRPr="00445F3F" w:rsidRDefault="00574EEC" w:rsidP="00445F3F">
      <w:pPr>
        <w:shd w:val="clear" w:color="auto" w:fill="FFFFFF"/>
        <w:suppressAutoHyphens/>
        <w:autoSpaceDE w:val="0"/>
        <w:autoSpaceDN w:val="0"/>
        <w:adjustRightInd w:val="0"/>
        <w:spacing w:after="72" w:line="360" w:lineRule="auto"/>
        <w:ind w:firstLine="709"/>
        <w:jc w:val="both"/>
        <w:rPr>
          <w:sz w:val="28"/>
        </w:rPr>
      </w:pPr>
      <w:r>
        <w:rPr>
          <w:iCs/>
          <w:position w:val="-18"/>
          <w:sz w:val="28"/>
        </w:rPr>
        <w:pict>
          <v:shape id="_x0000_i1040" type="#_x0000_t75" style="width:15.75pt;height:23.25pt">
            <v:imagedata r:id="rId22" o:title=""/>
          </v:shape>
        </w:pict>
      </w:r>
      <w:r w:rsidR="00445F3F" w:rsidRPr="00445F3F">
        <w:rPr>
          <w:iCs/>
          <w:sz w:val="28"/>
        </w:rPr>
        <w:t xml:space="preserve"> </w:t>
      </w:r>
      <w:r w:rsidR="0083277E" w:rsidRPr="00445F3F">
        <w:rPr>
          <w:sz w:val="28"/>
        </w:rPr>
        <w:t xml:space="preserve">— </w:t>
      </w:r>
      <w:r w:rsidR="00047582" w:rsidRPr="00445F3F">
        <w:rPr>
          <w:sz w:val="28"/>
        </w:rPr>
        <w:t>фактическое значение из ретроспективного ряда;</w:t>
      </w:r>
    </w:p>
    <w:p w:rsidR="00CD5F88" w:rsidRDefault="00047582" w:rsidP="00445F3F">
      <w:pPr>
        <w:shd w:val="clear" w:color="auto" w:fill="FFFFFF"/>
        <w:suppressAutoHyphens/>
        <w:autoSpaceDE w:val="0"/>
        <w:autoSpaceDN w:val="0"/>
        <w:adjustRightInd w:val="0"/>
        <w:spacing w:after="72" w:line="360" w:lineRule="auto"/>
        <w:ind w:firstLine="709"/>
        <w:jc w:val="both"/>
        <w:rPr>
          <w:sz w:val="28"/>
        </w:rPr>
      </w:pPr>
      <w:r w:rsidRPr="00445F3F">
        <w:rPr>
          <w:iCs/>
          <w:sz w:val="28"/>
        </w:rPr>
        <w:t xml:space="preserve">п </w:t>
      </w:r>
      <w:r w:rsidRPr="00445F3F">
        <w:rPr>
          <w:sz w:val="28"/>
        </w:rPr>
        <w:t>— количество точек ряда.</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Если модель тренда представить в виде</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position w:val="-18"/>
          <w:sz w:val="28"/>
          <w:szCs w:val="20"/>
        </w:rPr>
      </w:pPr>
    </w:p>
    <w:p w:rsidR="0083277E" w:rsidRP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18"/>
          <w:sz w:val="28"/>
          <w:szCs w:val="20"/>
        </w:rPr>
        <w:pict>
          <v:shape id="_x0000_i1041" type="#_x0000_t75" style="width:174pt;height:23.25pt">
            <v:imagedata r:id="rId23" o:title=""/>
          </v:shape>
        </w:pict>
      </w:r>
      <w:r w:rsidR="00445F3F" w:rsidRPr="00445F3F">
        <w:rPr>
          <w:sz w:val="28"/>
          <w:szCs w:val="20"/>
        </w:rPr>
        <w:t xml:space="preserve"> </w:t>
      </w:r>
      <w:r w:rsidR="005D22E9" w:rsidRPr="00445F3F">
        <w:rPr>
          <w:sz w:val="28"/>
          <w:szCs w:val="20"/>
        </w:rPr>
        <w:t>(1.5)</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0"/>
        </w:rPr>
      </w:pP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где</w:t>
      </w:r>
      <w:r w:rsidR="00445F3F" w:rsidRPr="00445F3F">
        <w:rPr>
          <w:sz w:val="28"/>
        </w:rPr>
        <w:t xml:space="preserve"> </w:t>
      </w:r>
      <w:r w:rsidR="00574EEC">
        <w:rPr>
          <w:position w:val="-14"/>
          <w:sz w:val="28"/>
        </w:rPr>
        <w:pict>
          <v:shape id="_x0000_i1042" type="#_x0000_t75" style="width:62.25pt;height:20.25pt">
            <v:imagedata r:id="rId24" o:title=""/>
          </v:shape>
        </w:pict>
      </w:r>
      <w:r w:rsidRPr="00445F3F">
        <w:rPr>
          <w:iCs/>
          <w:sz w:val="28"/>
        </w:rPr>
        <w:t xml:space="preserve"> </w:t>
      </w:r>
      <w:r w:rsidRPr="00445F3F">
        <w:rPr>
          <w:sz w:val="28"/>
        </w:rPr>
        <w:t>— независимые переменные;</w:t>
      </w:r>
    </w:p>
    <w:p w:rsidR="00047582" w:rsidRPr="00445F3F"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14"/>
          <w:sz w:val="28"/>
        </w:rPr>
        <w:pict>
          <v:shape id="_x0000_i1043" type="#_x0000_t75" style="width:65.25pt;height:20.25pt">
            <v:imagedata r:id="rId25" o:title=""/>
          </v:shape>
        </w:pict>
      </w:r>
      <w:r w:rsidR="00047582" w:rsidRPr="00445F3F">
        <w:rPr>
          <w:sz w:val="28"/>
        </w:rPr>
        <w:t>— параметры модели;</w:t>
      </w:r>
    </w:p>
    <w:p w:rsidR="00047582" w:rsidRPr="00445F3F"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6"/>
          <w:sz w:val="28"/>
        </w:rPr>
        <w:pict>
          <v:shape id="_x0000_i1044" type="#_x0000_t75" style="width:6.75pt;height:12pt">
            <v:imagedata r:id="rId26" o:title=""/>
          </v:shape>
        </w:pict>
      </w:r>
      <w:r w:rsidR="00E100A2" w:rsidRPr="00445F3F">
        <w:rPr>
          <w:sz w:val="28"/>
        </w:rPr>
        <w:t xml:space="preserve">— время, то для того, чтобы найти параметры модели, удовлетворяющие условию минимума </w:t>
      </w:r>
      <w:r w:rsidR="00E100A2" w:rsidRPr="00445F3F">
        <w:rPr>
          <w:iCs/>
          <w:sz w:val="28"/>
        </w:rPr>
        <w:t xml:space="preserve">S, </w:t>
      </w:r>
      <w:r w:rsidR="00E100A2" w:rsidRPr="00445F3F">
        <w:rPr>
          <w:sz w:val="28"/>
        </w:rPr>
        <w:t xml:space="preserve">необходимо приравнять нулю первые производные величины </w:t>
      </w:r>
      <w:r w:rsidR="00E100A2" w:rsidRPr="00445F3F">
        <w:rPr>
          <w:iCs/>
          <w:sz w:val="28"/>
        </w:rPr>
        <w:t xml:space="preserve">S </w:t>
      </w:r>
      <w:r w:rsidR="00E100A2" w:rsidRPr="00445F3F">
        <w:rPr>
          <w:sz w:val="28"/>
        </w:rPr>
        <w:t xml:space="preserve">по каждому из коэффициентов </w:t>
      </w:r>
      <w:r>
        <w:rPr>
          <w:position w:val="-14"/>
          <w:sz w:val="28"/>
        </w:rPr>
        <w:pict>
          <v:shape id="_x0000_i1045" type="#_x0000_t75" style="width:65.25pt;height:20.25pt">
            <v:imagedata r:id="rId27" o:title=""/>
          </v:shape>
        </w:pic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iCs/>
          <w:sz w:val="28"/>
        </w:rPr>
      </w:pPr>
      <w:r w:rsidRPr="00445F3F">
        <w:rPr>
          <w:sz w:val="28"/>
        </w:rPr>
        <w:t xml:space="preserve">Важной характеристикой прогноза с применением метода наименьших квадратов является оценка точности и достоверности полученных результатов. Наиболее простыми и применимыми на практике оценками точности являются: средняя относительная ошибка оценки </w:t>
      </w:r>
      <w:r w:rsidRPr="00445F3F">
        <w:rPr>
          <w:iCs/>
          <w:sz w:val="28"/>
        </w:rPr>
        <w:t xml:space="preserve">т </w:t>
      </w:r>
      <w:r w:rsidRPr="00445F3F">
        <w:rPr>
          <w:sz w:val="28"/>
        </w:rPr>
        <w:t xml:space="preserve">и среднее линейное отклонение </w:t>
      </w:r>
      <w:r w:rsidRPr="00445F3F">
        <w:rPr>
          <w:iCs/>
          <w:sz w:val="28"/>
        </w:rPr>
        <w:t>В.</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position w:val="-38"/>
          <w:sz w:val="28"/>
          <w:szCs w:val="20"/>
        </w:rPr>
      </w:pPr>
    </w:p>
    <w:p w:rsid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38"/>
          <w:sz w:val="28"/>
          <w:szCs w:val="20"/>
        </w:rPr>
        <w:pict>
          <v:shape id="_x0000_i1046" type="#_x0000_t75" style="width:132.75pt;height:44.25pt">
            <v:imagedata r:id="rId28" o:title=""/>
          </v:shape>
        </w:pict>
      </w:r>
      <w:r w:rsidR="005A3D07" w:rsidRPr="00445F3F">
        <w:rPr>
          <w:sz w:val="28"/>
          <w:szCs w:val="20"/>
        </w:rPr>
        <w:t>,</w:t>
      </w:r>
      <w:r w:rsidR="00445F3F" w:rsidRPr="00445F3F">
        <w:rPr>
          <w:sz w:val="28"/>
          <w:szCs w:val="20"/>
        </w:rPr>
        <w:t xml:space="preserve"> </w:t>
      </w:r>
      <w:r w:rsidR="005D22E9" w:rsidRPr="00445F3F">
        <w:rPr>
          <w:sz w:val="28"/>
          <w:szCs w:val="20"/>
        </w:rPr>
        <w:t>(1.6)</w:t>
      </w:r>
    </w:p>
    <w:p w:rsidR="005A3D07" w:rsidRP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32"/>
          <w:sz w:val="28"/>
          <w:szCs w:val="20"/>
        </w:rPr>
        <w:pict>
          <v:shape id="_x0000_i1047" type="#_x0000_t75" style="width:99.75pt;height:51.75pt">
            <v:imagedata r:id="rId29" o:title=""/>
          </v:shape>
        </w:pict>
      </w:r>
      <w:r w:rsidR="00F50A76" w:rsidRPr="00445F3F">
        <w:rPr>
          <w:sz w:val="28"/>
          <w:szCs w:val="20"/>
        </w:rPr>
        <w:t>.</w:t>
      </w:r>
      <w:r w:rsidR="00445F3F" w:rsidRPr="00445F3F">
        <w:rPr>
          <w:sz w:val="28"/>
          <w:szCs w:val="20"/>
        </w:rPr>
        <w:t xml:space="preserve"> </w:t>
      </w:r>
      <w:r w:rsidR="005D22E9" w:rsidRPr="00445F3F">
        <w:rPr>
          <w:sz w:val="28"/>
          <w:szCs w:val="20"/>
        </w:rPr>
        <w:t>(1.7)</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0"/>
        </w:rPr>
      </w:pP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Классический метод наименьших квадратов предполагает равноценность исходной информации. Однако на практике зачастую</w:t>
      </w:r>
      <w:r w:rsidR="005A3D07" w:rsidRPr="00445F3F">
        <w:rPr>
          <w:sz w:val="28"/>
          <w:szCs w:val="20"/>
        </w:rPr>
        <w:t xml:space="preserve"> </w:t>
      </w:r>
      <w:r w:rsidRPr="00445F3F">
        <w:rPr>
          <w:sz w:val="28"/>
        </w:rPr>
        <w:t>будущее поведение объекта или процесса в большей степени определяется поздними наблюдениями, чем ранними. Это обстоятельство породило прием дисконтирования информации. Формальных процедур выбора коэффициента дисконтирования не разработано, они выбираются исследователем интуитивно, что может снижать точность прогнозирования.</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rPr>
        <w:t xml:space="preserve">Спектральный анализ </w:t>
      </w:r>
      <w:r w:rsidRPr="00445F3F">
        <w:rPr>
          <w:sz w:val="28"/>
        </w:rPr>
        <w:t>позволяет прогнозировать процессы, динамика которых содержит колебательные или гармонические составляющие, например сезонные колебания спроса. При описании такого процесса выделяют четыре компонента прогнозной модели:</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rPr>
        <w:t>X</w:t>
      </w:r>
      <w:r w:rsidR="00F50A76" w:rsidRPr="00445F3F">
        <w:rPr>
          <w:iCs/>
          <w:sz w:val="28"/>
          <w:vertAlign w:val="subscript"/>
        </w:rPr>
        <w:t>1</w:t>
      </w:r>
      <w:r w:rsidRPr="00445F3F">
        <w:rPr>
          <w:iCs/>
          <w:sz w:val="28"/>
        </w:rPr>
        <w:t xml:space="preserve">(t) — </w:t>
      </w:r>
      <w:r w:rsidRPr="00445F3F">
        <w:rPr>
          <w:sz w:val="28"/>
        </w:rPr>
        <w:t>вековой уровень, описывается гладкими апериодическими функциями;</w:t>
      </w:r>
    </w:p>
    <w:p w:rsidR="00047582" w:rsidRPr="00445F3F" w:rsidRDefault="00E100A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rPr>
        <w:t>Х</w:t>
      </w:r>
      <w:r w:rsidRPr="00445F3F">
        <w:rPr>
          <w:iCs/>
          <w:sz w:val="28"/>
          <w:vertAlign w:val="subscript"/>
        </w:rPr>
        <w:t>2</w:t>
      </w:r>
      <w:r w:rsidRPr="00445F3F">
        <w:rPr>
          <w:iCs/>
          <w:sz w:val="28"/>
        </w:rPr>
        <w:t xml:space="preserve"> (t) </w:t>
      </w:r>
      <w:r w:rsidRPr="00445F3F">
        <w:rPr>
          <w:sz w:val="28"/>
        </w:rPr>
        <w:t>— сезонные колебания с 12-месячным периодом;</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rPr>
        <w:t>Х</w:t>
      </w:r>
      <w:r w:rsidR="00F50A76" w:rsidRPr="00445F3F">
        <w:rPr>
          <w:iCs/>
          <w:sz w:val="28"/>
          <w:vertAlign w:val="subscript"/>
        </w:rPr>
        <w:t>3</w:t>
      </w:r>
      <w:r w:rsidRPr="00445F3F">
        <w:rPr>
          <w:iCs/>
          <w:sz w:val="28"/>
        </w:rPr>
        <w:t xml:space="preserve"> </w:t>
      </w:r>
      <w:r w:rsidR="00F50A76" w:rsidRPr="00445F3F">
        <w:rPr>
          <w:sz w:val="28"/>
        </w:rPr>
        <w:t>(t)</w:t>
      </w:r>
      <w:r w:rsidRPr="00445F3F">
        <w:rPr>
          <w:sz w:val="28"/>
        </w:rPr>
        <w:t xml:space="preserve"> — колебания с периодом, большим чем 12 месяцев;</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rPr>
        <w:t xml:space="preserve">Q(t) </w:t>
      </w:r>
      <w:r w:rsidRPr="00445F3F">
        <w:rPr>
          <w:sz w:val="28"/>
        </w:rPr>
        <w:t>— случайные колебания с широкими по диапазону периодами, но небольшой интенсивности.</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Модель имеет вид</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position w:val="-14"/>
          <w:sz w:val="28"/>
          <w:szCs w:val="20"/>
        </w:rPr>
      </w:pPr>
    </w:p>
    <w:p w:rsidR="00F50A76" w:rsidRP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14"/>
          <w:sz w:val="28"/>
          <w:szCs w:val="20"/>
        </w:rPr>
        <w:pict>
          <v:shape id="_x0000_i1048" type="#_x0000_t75" style="width:186pt;height:18.75pt">
            <v:imagedata r:id="rId30" o:title=""/>
          </v:shape>
        </w:pict>
      </w:r>
      <w:r w:rsidR="00445F3F" w:rsidRPr="00445F3F">
        <w:rPr>
          <w:sz w:val="28"/>
          <w:szCs w:val="20"/>
        </w:rPr>
        <w:t xml:space="preserve"> </w:t>
      </w:r>
      <w:r w:rsidR="005D22E9" w:rsidRPr="00445F3F">
        <w:rPr>
          <w:sz w:val="28"/>
          <w:szCs w:val="20"/>
        </w:rPr>
        <w:t>(1.8)</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0"/>
        </w:rPr>
      </w:pP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rPr>
        <w:t>Для расчета первой компоненты модели можно использовать экспоненциальное сглаживание, остальные компоненты описываются тригонометрическим полиномом вида</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position w:val="-28"/>
          <w:sz w:val="28"/>
          <w:szCs w:val="20"/>
        </w:rPr>
      </w:pPr>
    </w:p>
    <w:p w:rsidR="00F50A76" w:rsidRP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28"/>
          <w:sz w:val="28"/>
          <w:szCs w:val="20"/>
        </w:rPr>
        <w:pict>
          <v:shape id="_x0000_i1049" type="#_x0000_t75" style="width:134.25pt;height:33.75pt">
            <v:imagedata r:id="rId31" o:title=""/>
          </v:shape>
        </w:pict>
      </w:r>
      <w:r w:rsidR="00445F3F" w:rsidRPr="00445F3F">
        <w:rPr>
          <w:sz w:val="28"/>
          <w:szCs w:val="20"/>
        </w:rPr>
        <w:t xml:space="preserve"> </w:t>
      </w:r>
      <w:r w:rsidR="005D22E9" w:rsidRPr="00445F3F">
        <w:rPr>
          <w:sz w:val="28"/>
          <w:szCs w:val="20"/>
        </w:rPr>
        <w:t>(1.9)</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0"/>
        </w:rPr>
      </w:pPr>
    </w:p>
    <w:p w:rsidR="00CD5F88" w:rsidRDefault="00952883" w:rsidP="00445F3F">
      <w:pPr>
        <w:shd w:val="clear" w:color="auto" w:fill="FFFFFF"/>
        <w:suppressAutoHyphens/>
        <w:autoSpaceDE w:val="0"/>
        <w:autoSpaceDN w:val="0"/>
        <w:adjustRightInd w:val="0"/>
        <w:spacing w:after="72" w:line="360" w:lineRule="auto"/>
        <w:ind w:firstLine="709"/>
        <w:jc w:val="both"/>
        <w:rPr>
          <w:sz w:val="28"/>
        </w:rPr>
      </w:pPr>
      <w:r>
        <w:rPr>
          <w:sz w:val="28"/>
        </w:rPr>
        <w:br w:type="page"/>
      </w:r>
      <w:r w:rsidR="00F50A76" w:rsidRPr="00445F3F">
        <w:rPr>
          <w:sz w:val="28"/>
        </w:rPr>
        <w:t>Г</w:t>
      </w:r>
      <w:r w:rsidR="00047582" w:rsidRPr="00445F3F">
        <w:rPr>
          <w:sz w:val="28"/>
        </w:rPr>
        <w:t>де</w:t>
      </w:r>
      <w:r w:rsidR="00F50A76" w:rsidRPr="00445F3F">
        <w:rPr>
          <w:sz w:val="28"/>
        </w:rPr>
        <w:t xml:space="preserve"> </w:t>
      </w:r>
      <w:r w:rsidR="00574EEC">
        <w:rPr>
          <w:position w:val="-14"/>
          <w:sz w:val="28"/>
        </w:rPr>
        <w:pict>
          <v:shape id="_x0000_i1050" type="#_x0000_t75" style="width:15pt;height:20.25pt">
            <v:imagedata r:id="rId32" o:title=""/>
          </v:shape>
        </w:pict>
      </w:r>
      <w:r w:rsidR="00047582" w:rsidRPr="00445F3F">
        <w:rPr>
          <w:iCs/>
          <w:sz w:val="28"/>
        </w:rPr>
        <w:t xml:space="preserve"> </w:t>
      </w:r>
      <w:r w:rsidR="00047582" w:rsidRPr="00445F3F">
        <w:rPr>
          <w:sz w:val="28"/>
        </w:rPr>
        <w:t>— амплитуда колебаний;</w:t>
      </w:r>
    </w:p>
    <w:p w:rsidR="00047582" w:rsidRPr="00445F3F"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14"/>
          <w:sz w:val="28"/>
        </w:rPr>
        <w:pict>
          <v:shape id="_x0000_i1051" type="#_x0000_t75" style="width:14.25pt;height:20.25pt">
            <v:imagedata r:id="rId33" o:title=""/>
          </v:shape>
        </w:pict>
      </w:r>
      <w:r w:rsidR="00047582" w:rsidRPr="00445F3F">
        <w:rPr>
          <w:sz w:val="28"/>
        </w:rPr>
        <w:t xml:space="preserve"> — частота колебаний.</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rPr>
        <w:t xml:space="preserve">Корреляционный анализ </w:t>
      </w:r>
      <w:r w:rsidRPr="00445F3F">
        <w:rPr>
          <w:sz w:val="28"/>
        </w:rPr>
        <w:t>позволяет оценить степень влияния на исследуемую величину различных факторов путем расчета коэффициентов корреляции. Более подробно этот м</w:t>
      </w:r>
      <w:r w:rsidR="00F50A76" w:rsidRPr="00445F3F">
        <w:rPr>
          <w:sz w:val="28"/>
        </w:rPr>
        <w:t>ет</w:t>
      </w:r>
      <w:r w:rsidR="005D22E9" w:rsidRPr="00445F3F">
        <w:rPr>
          <w:sz w:val="28"/>
        </w:rPr>
        <w:t xml:space="preserve">од рассмотрен в разделе 1.6.3 </w:t>
      </w:r>
      <w:r w:rsidRPr="00445F3F">
        <w:rPr>
          <w:sz w:val="28"/>
        </w:rPr>
        <w:t>на примере прогнозирования товарооборота.</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rPr>
        <w:t xml:space="preserve">Факторный анализ </w:t>
      </w:r>
      <w:r w:rsidRPr="00445F3F">
        <w:rPr>
          <w:sz w:val="28"/>
        </w:rPr>
        <w:t>позволяет проводить максимально возможный учет совокупности переменных, характеризующих объект, и взаимосвязи между ними.</w:t>
      </w:r>
    </w:p>
    <w:p w:rsidR="00047582" w:rsidRPr="00445F3F" w:rsidRDefault="00047582" w:rsidP="00445F3F">
      <w:pPr>
        <w:shd w:val="clear" w:color="auto" w:fill="FFFFFF"/>
        <w:suppressAutoHyphens/>
        <w:autoSpaceDE w:val="0"/>
        <w:autoSpaceDN w:val="0"/>
        <w:adjustRightInd w:val="0"/>
        <w:spacing w:line="360" w:lineRule="auto"/>
        <w:ind w:firstLine="709"/>
        <w:jc w:val="both"/>
        <w:rPr>
          <w:sz w:val="28"/>
          <w:szCs w:val="20"/>
        </w:rPr>
      </w:pPr>
      <w:r w:rsidRPr="00445F3F">
        <w:rPr>
          <w:bCs/>
          <w:sz w:val="28"/>
          <w:szCs w:val="22"/>
        </w:rPr>
        <w:t>Прогнозирование товарооборота</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rPr>
      </w:pPr>
      <w:r w:rsidRPr="00445F3F">
        <w:rPr>
          <w:sz w:val="28"/>
        </w:rPr>
        <w:t>Показатели товарооборота являются важнейшими в деятельности торговой компании, так как от них в конечном счете зависит величина валового дохода и прибыли. Планирование этих пока</w:t>
      </w:r>
      <w:r w:rsidRPr="00445F3F">
        <w:rPr>
          <w:sz w:val="28"/>
          <w:szCs w:val="22"/>
        </w:rPr>
        <w:t>зателей невозможно без прогнозирования товарооборота как в целом по предприятию, так и по отдельным товарным группам.</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Прогнозирование товарооборота является весьма сложным и представляет собой задачу многофакторного анализа. Это вызвано тем, что на величину товарооборота оказывает влияние большое количество различных факторов, таких, как размер торговой надбавки, амплитуда колебаний спроса, уровень инфляции, активность конкурентов и т.д. Кроме того, как и для большинства экономических показателей, изменение указанных факторов приводит к изменению товарооборота не сразу, а спустя некоторое время, что также усложняет прогнозирование.</w:t>
      </w:r>
    </w:p>
    <w:p w:rsidR="00047582" w:rsidRPr="00CD5F88" w:rsidRDefault="00047582"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В общем виде задача состоит в отыскании функциональной зависимости вида</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2"/>
        </w:rPr>
      </w:pPr>
    </w:p>
    <w:p w:rsidR="00890494" w:rsidRPr="00445F3F"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14"/>
          <w:sz w:val="28"/>
          <w:szCs w:val="20"/>
        </w:rPr>
        <w:pict>
          <v:shape id="_x0000_i1052" type="#_x0000_t75" style="width:117.75pt;height:18.75pt">
            <v:imagedata r:id="rId34" o:title=""/>
          </v:shape>
        </w:pict>
      </w:r>
      <w:r w:rsidR="00445F3F" w:rsidRPr="00445F3F">
        <w:rPr>
          <w:sz w:val="28"/>
          <w:szCs w:val="20"/>
        </w:rPr>
        <w:t xml:space="preserve"> </w:t>
      </w:r>
      <w:r w:rsidR="00F0323D" w:rsidRPr="00445F3F">
        <w:rPr>
          <w:sz w:val="28"/>
          <w:szCs w:val="20"/>
        </w:rPr>
        <w:t>(1.10)</w:t>
      </w:r>
    </w:p>
    <w:p w:rsidR="00047582" w:rsidRPr="00445F3F" w:rsidRDefault="00952883" w:rsidP="00445F3F">
      <w:pPr>
        <w:shd w:val="clear" w:color="auto" w:fill="FFFFFF"/>
        <w:suppressAutoHyphens/>
        <w:autoSpaceDE w:val="0"/>
        <w:autoSpaceDN w:val="0"/>
        <w:adjustRightInd w:val="0"/>
        <w:spacing w:after="72" w:line="360" w:lineRule="auto"/>
        <w:ind w:firstLine="709"/>
        <w:jc w:val="both"/>
        <w:rPr>
          <w:sz w:val="28"/>
          <w:szCs w:val="20"/>
        </w:rPr>
      </w:pPr>
      <w:r>
        <w:rPr>
          <w:sz w:val="28"/>
          <w:szCs w:val="22"/>
        </w:rPr>
        <w:br w:type="page"/>
      </w:r>
      <w:r w:rsidR="00890494" w:rsidRPr="00445F3F">
        <w:rPr>
          <w:sz w:val="28"/>
          <w:szCs w:val="22"/>
        </w:rPr>
        <w:t xml:space="preserve">где </w:t>
      </w:r>
      <w:r w:rsidR="00574EEC">
        <w:rPr>
          <w:position w:val="-4"/>
          <w:sz w:val="28"/>
          <w:szCs w:val="22"/>
        </w:rPr>
        <w:pict>
          <v:shape id="_x0000_i1053" type="#_x0000_t75" style="width:11.25pt;height:12.75pt">
            <v:imagedata r:id="rId35" o:title=""/>
          </v:shape>
        </w:pict>
      </w:r>
      <w:r w:rsidR="00047582" w:rsidRPr="00445F3F">
        <w:rPr>
          <w:sz w:val="28"/>
          <w:szCs w:val="22"/>
        </w:rPr>
        <w:t>—</w:t>
      </w:r>
      <w:r w:rsidR="00890494" w:rsidRPr="00445F3F">
        <w:rPr>
          <w:sz w:val="28"/>
          <w:szCs w:val="22"/>
        </w:rPr>
        <w:t xml:space="preserve"> </w:t>
      </w:r>
      <w:r w:rsidR="00047582" w:rsidRPr="00445F3F">
        <w:rPr>
          <w:sz w:val="28"/>
          <w:szCs w:val="22"/>
        </w:rPr>
        <w:t>товарооборот предприятия;</w:t>
      </w:r>
    </w:p>
    <w:p w:rsidR="00445F3F" w:rsidRPr="00445F3F" w:rsidRDefault="00574EEC" w:rsidP="00445F3F">
      <w:pPr>
        <w:shd w:val="clear" w:color="auto" w:fill="FFFFFF"/>
        <w:suppressAutoHyphens/>
        <w:autoSpaceDE w:val="0"/>
        <w:autoSpaceDN w:val="0"/>
        <w:adjustRightInd w:val="0"/>
        <w:spacing w:after="72" w:line="360" w:lineRule="auto"/>
        <w:ind w:firstLine="709"/>
        <w:jc w:val="both"/>
        <w:rPr>
          <w:sz w:val="28"/>
          <w:szCs w:val="22"/>
        </w:rPr>
      </w:pPr>
      <w:r>
        <w:rPr>
          <w:iCs/>
          <w:position w:val="-14"/>
          <w:sz w:val="28"/>
          <w:szCs w:val="22"/>
        </w:rPr>
        <w:pict>
          <v:shape id="_x0000_i1054" type="#_x0000_t75" style="width:23.25pt;height:18.75pt">
            <v:imagedata r:id="rId36" o:title=""/>
          </v:shape>
        </w:pict>
      </w:r>
      <w:r w:rsidR="00047582" w:rsidRPr="00445F3F">
        <w:rPr>
          <w:iCs/>
          <w:sz w:val="28"/>
          <w:szCs w:val="22"/>
        </w:rPr>
        <w:t xml:space="preserve"> </w:t>
      </w:r>
      <w:r w:rsidR="00047582" w:rsidRPr="00445F3F">
        <w:rPr>
          <w:sz w:val="28"/>
          <w:szCs w:val="22"/>
        </w:rPr>
        <w:t>— фактор, влияющий на товарооборот;</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iCs/>
          <w:sz w:val="28"/>
          <w:szCs w:val="22"/>
        </w:rPr>
        <w:t xml:space="preserve">п </w:t>
      </w:r>
      <w:r w:rsidRPr="00445F3F">
        <w:rPr>
          <w:sz w:val="28"/>
          <w:szCs w:val="22"/>
        </w:rPr>
        <w:t>— общее количество рассматриваемых факторов. При наличии статистических данных степень влияния каждого фактора можно оценить методом корреляционного анализа.</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 xml:space="preserve">Пусть известны значения товарооборота </w:t>
      </w:r>
      <w:r w:rsidR="00574EEC">
        <w:rPr>
          <w:position w:val="-14"/>
          <w:sz w:val="28"/>
          <w:szCs w:val="22"/>
        </w:rPr>
        <w:pict>
          <v:shape id="_x0000_i1055" type="#_x0000_t75" style="width:71.25pt;height:18.75pt">
            <v:imagedata r:id="rId37" o:title=""/>
          </v:shape>
        </w:pict>
      </w:r>
      <w:r w:rsidRPr="00445F3F">
        <w:rPr>
          <w:sz w:val="28"/>
          <w:szCs w:val="22"/>
        </w:rPr>
        <w:t xml:space="preserve">вычисленные через определенные промежутки времени (день, неделю, месяц, квартал). Каждому значению </w:t>
      </w:r>
      <w:r w:rsidRPr="00445F3F">
        <w:rPr>
          <w:iCs/>
          <w:sz w:val="28"/>
          <w:szCs w:val="22"/>
        </w:rPr>
        <w:t>Т</w:t>
      </w:r>
      <w:r w:rsidRPr="00445F3F">
        <w:rPr>
          <w:iCs/>
          <w:sz w:val="28"/>
          <w:szCs w:val="22"/>
          <w:vertAlign w:val="subscript"/>
        </w:rPr>
        <w:t>т</w:t>
      </w:r>
      <w:r w:rsidRPr="00445F3F">
        <w:rPr>
          <w:iCs/>
          <w:sz w:val="28"/>
          <w:szCs w:val="22"/>
        </w:rPr>
        <w:t xml:space="preserve"> </w:t>
      </w:r>
      <w:r w:rsidRPr="00445F3F">
        <w:rPr>
          <w:sz w:val="28"/>
          <w:szCs w:val="22"/>
        </w:rPr>
        <w:t>соответствуют свои значения параметров, как это показано в та</w:t>
      </w:r>
      <w:r w:rsidR="00F0323D" w:rsidRPr="00445F3F">
        <w:rPr>
          <w:sz w:val="28"/>
          <w:szCs w:val="22"/>
        </w:rPr>
        <w:t>бл.</w:t>
      </w:r>
      <w:r w:rsidRPr="00445F3F">
        <w:rPr>
          <w:sz w:val="28"/>
          <w:szCs w:val="22"/>
        </w:rPr>
        <w:t>1.</w:t>
      </w:r>
      <w:r w:rsidR="00F0323D" w:rsidRPr="00445F3F">
        <w:rPr>
          <w:sz w:val="28"/>
          <w:szCs w:val="22"/>
        </w:rPr>
        <w:t>6</w:t>
      </w:r>
    </w:p>
    <w:p w:rsidR="005C2E2E" w:rsidRPr="00445F3F" w:rsidRDefault="005C2E2E" w:rsidP="00445F3F">
      <w:pPr>
        <w:shd w:val="clear" w:color="auto" w:fill="FFFFFF"/>
        <w:suppressAutoHyphens/>
        <w:autoSpaceDE w:val="0"/>
        <w:autoSpaceDN w:val="0"/>
        <w:adjustRightInd w:val="0"/>
        <w:spacing w:after="72" w:line="360" w:lineRule="auto"/>
        <w:ind w:firstLine="709"/>
        <w:jc w:val="both"/>
        <w:rPr>
          <w:iCs/>
          <w:sz w:val="28"/>
          <w:szCs w:val="18"/>
        </w:rPr>
      </w:pPr>
    </w:p>
    <w:p w:rsidR="000C1310" w:rsidRPr="00445F3F" w:rsidRDefault="00F0323D" w:rsidP="00445F3F">
      <w:pPr>
        <w:shd w:val="clear" w:color="auto" w:fill="FFFFFF"/>
        <w:suppressAutoHyphens/>
        <w:autoSpaceDE w:val="0"/>
        <w:autoSpaceDN w:val="0"/>
        <w:adjustRightInd w:val="0"/>
        <w:spacing w:after="72" w:line="360" w:lineRule="auto"/>
        <w:ind w:firstLine="709"/>
        <w:jc w:val="both"/>
        <w:rPr>
          <w:sz w:val="28"/>
        </w:rPr>
      </w:pPr>
      <w:r w:rsidRPr="00445F3F">
        <w:rPr>
          <w:iCs/>
          <w:sz w:val="28"/>
        </w:rPr>
        <w:t>Таблица</w:t>
      </w:r>
      <w:r w:rsidRPr="00445F3F">
        <w:rPr>
          <w:sz w:val="28"/>
        </w:rPr>
        <w:t xml:space="preserve"> 1.6</w:t>
      </w:r>
      <w:r w:rsidR="00CD06E1" w:rsidRPr="00445F3F">
        <w:rPr>
          <w:sz w:val="28"/>
        </w:rPr>
        <w:t xml:space="preserve"> </w:t>
      </w:r>
      <w:r w:rsidR="00047582" w:rsidRPr="00445F3F">
        <w:rPr>
          <w:sz w:val="28"/>
        </w:rPr>
        <w:t>Матрица влияния факторов на величину товарооборота</w:t>
      </w:r>
    </w:p>
    <w:tbl>
      <w:tblPr>
        <w:tblStyle w:val="a3"/>
        <w:tblW w:w="0" w:type="auto"/>
        <w:jc w:val="center"/>
        <w:tblLook w:val="0000" w:firstRow="0" w:lastRow="0" w:firstColumn="0" w:lastColumn="0" w:noHBand="0" w:noVBand="0"/>
      </w:tblPr>
      <w:tblGrid>
        <w:gridCol w:w="1688"/>
        <w:gridCol w:w="2347"/>
        <w:gridCol w:w="796"/>
        <w:gridCol w:w="816"/>
        <w:gridCol w:w="836"/>
      </w:tblGrid>
      <w:tr w:rsidR="000C1310" w:rsidRPr="00445F3F">
        <w:trPr>
          <w:jc w:val="center"/>
        </w:trPr>
        <w:tc>
          <w:tcPr>
            <w:tcW w:w="0" w:type="auto"/>
            <w:vMerge w:val="restart"/>
          </w:tcPr>
          <w:p w:rsidR="000C1310" w:rsidRPr="00445F3F" w:rsidRDefault="000C1310" w:rsidP="00445F3F">
            <w:pPr>
              <w:suppressAutoHyphens/>
              <w:autoSpaceDE w:val="0"/>
              <w:autoSpaceDN w:val="0"/>
              <w:adjustRightInd w:val="0"/>
              <w:spacing w:line="360" w:lineRule="auto"/>
              <w:rPr>
                <w:sz w:val="20"/>
              </w:rPr>
            </w:pPr>
            <w:r w:rsidRPr="00445F3F">
              <w:rPr>
                <w:sz w:val="20"/>
              </w:rPr>
              <w:t>Номер интервала</w:t>
            </w:r>
          </w:p>
        </w:tc>
        <w:tc>
          <w:tcPr>
            <w:tcW w:w="0" w:type="auto"/>
            <w:vMerge w:val="restart"/>
          </w:tcPr>
          <w:p w:rsidR="000C1310" w:rsidRPr="00445F3F" w:rsidRDefault="000C1310" w:rsidP="00445F3F">
            <w:pPr>
              <w:suppressAutoHyphens/>
              <w:autoSpaceDE w:val="0"/>
              <w:autoSpaceDN w:val="0"/>
              <w:adjustRightInd w:val="0"/>
              <w:spacing w:line="360" w:lineRule="auto"/>
              <w:rPr>
                <w:sz w:val="20"/>
              </w:rPr>
            </w:pPr>
            <w:r w:rsidRPr="00445F3F">
              <w:rPr>
                <w:sz w:val="20"/>
              </w:rPr>
              <w:t>Величина товарооборота</w:t>
            </w:r>
          </w:p>
        </w:tc>
        <w:tc>
          <w:tcPr>
            <w:tcW w:w="0" w:type="auto"/>
            <w:gridSpan w:val="3"/>
          </w:tcPr>
          <w:p w:rsidR="000C1310" w:rsidRPr="00445F3F" w:rsidRDefault="000C1310" w:rsidP="00445F3F">
            <w:pPr>
              <w:suppressAutoHyphens/>
              <w:autoSpaceDE w:val="0"/>
              <w:autoSpaceDN w:val="0"/>
              <w:adjustRightInd w:val="0"/>
              <w:spacing w:line="360" w:lineRule="auto"/>
              <w:rPr>
                <w:sz w:val="20"/>
              </w:rPr>
            </w:pPr>
            <w:r w:rsidRPr="00445F3F">
              <w:rPr>
                <w:sz w:val="20"/>
              </w:rPr>
              <w:t>Факторы</w:t>
            </w:r>
          </w:p>
        </w:tc>
      </w:tr>
      <w:tr w:rsidR="000C1310" w:rsidRPr="00445F3F">
        <w:trPr>
          <w:jc w:val="center"/>
        </w:trPr>
        <w:tc>
          <w:tcPr>
            <w:tcW w:w="0" w:type="auto"/>
            <w:vMerge/>
          </w:tcPr>
          <w:p w:rsidR="000C1310" w:rsidRPr="00445F3F" w:rsidRDefault="000C1310" w:rsidP="00445F3F">
            <w:pPr>
              <w:suppressAutoHyphens/>
              <w:autoSpaceDE w:val="0"/>
              <w:autoSpaceDN w:val="0"/>
              <w:adjustRightInd w:val="0"/>
              <w:spacing w:line="360" w:lineRule="auto"/>
              <w:rPr>
                <w:sz w:val="20"/>
              </w:rPr>
            </w:pPr>
          </w:p>
        </w:tc>
        <w:tc>
          <w:tcPr>
            <w:tcW w:w="0" w:type="auto"/>
            <w:vMerge/>
          </w:tcPr>
          <w:p w:rsidR="000C1310" w:rsidRPr="00445F3F" w:rsidRDefault="000C1310" w:rsidP="00445F3F">
            <w:pPr>
              <w:suppressAutoHyphens/>
              <w:autoSpaceDE w:val="0"/>
              <w:autoSpaceDN w:val="0"/>
              <w:adjustRightInd w:val="0"/>
              <w:spacing w:line="360" w:lineRule="auto"/>
              <w:rPr>
                <w:sz w:val="20"/>
              </w:rPr>
            </w:pP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56" type="#_x0000_t75" style="width:21.75pt;height:18.75pt">
                  <v:imagedata r:id="rId38"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57" type="#_x0000_t75" style="width:23.25pt;height:18.75pt">
                  <v:imagedata r:id="rId39"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58" type="#_x0000_t75" style="width:24.75pt;height:18.75pt">
                  <v:imagedata r:id="rId40" o:title=""/>
                </v:shape>
              </w:pict>
            </w:r>
          </w:p>
        </w:tc>
      </w:tr>
      <w:tr w:rsidR="000C1310" w:rsidRPr="00445F3F">
        <w:trPr>
          <w:jc w:val="center"/>
        </w:trPr>
        <w:tc>
          <w:tcPr>
            <w:tcW w:w="0" w:type="auto"/>
          </w:tcPr>
          <w:p w:rsidR="000C1310" w:rsidRPr="00445F3F" w:rsidRDefault="000C1310" w:rsidP="00445F3F">
            <w:pPr>
              <w:suppressAutoHyphens/>
              <w:autoSpaceDE w:val="0"/>
              <w:autoSpaceDN w:val="0"/>
              <w:adjustRightInd w:val="0"/>
              <w:spacing w:line="360" w:lineRule="auto"/>
              <w:rPr>
                <w:sz w:val="20"/>
              </w:rPr>
            </w:pPr>
            <w:r w:rsidRPr="00445F3F">
              <w:rPr>
                <w:sz w:val="20"/>
              </w:rPr>
              <w:t>1</w: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59" type="#_x0000_t75" style="width:17.25pt;height:18.75pt">
                  <v:imagedata r:id="rId41"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0" type="#_x0000_t75" style="width:24.75pt;height:18.75pt">
                  <v:imagedata r:id="rId42"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1" type="#_x0000_t75" style="width:26.25pt;height:18.75pt">
                  <v:imagedata r:id="rId43"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2" type="#_x0000_t75" style="width:27.75pt;height:18.75pt">
                  <v:imagedata r:id="rId44" o:title=""/>
                </v:shape>
              </w:pict>
            </w:r>
          </w:p>
        </w:tc>
      </w:tr>
      <w:tr w:rsidR="000C1310" w:rsidRPr="00445F3F">
        <w:trPr>
          <w:jc w:val="center"/>
        </w:trPr>
        <w:tc>
          <w:tcPr>
            <w:tcW w:w="0" w:type="auto"/>
          </w:tcPr>
          <w:p w:rsidR="000C1310" w:rsidRPr="00445F3F" w:rsidRDefault="000C1310" w:rsidP="00445F3F">
            <w:pPr>
              <w:suppressAutoHyphens/>
              <w:autoSpaceDE w:val="0"/>
              <w:autoSpaceDN w:val="0"/>
              <w:adjustRightInd w:val="0"/>
              <w:spacing w:line="360" w:lineRule="auto"/>
              <w:rPr>
                <w:sz w:val="20"/>
              </w:rPr>
            </w:pPr>
            <w:r w:rsidRPr="00445F3F">
              <w:rPr>
                <w:sz w:val="20"/>
              </w:rPr>
              <w:t>2</w: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3" type="#_x0000_t75" style="width:18.75pt;height:18.75pt">
                  <v:imagedata r:id="rId45"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4" type="#_x0000_t75" style="width:26.25pt;height:18.75pt">
                  <v:imagedata r:id="rId46"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5" type="#_x0000_t75" style="width:26.25pt;height:18.75pt">
                  <v:imagedata r:id="rId47"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6" type="#_x0000_t75" style="width:29.25pt;height:18.75pt">
                  <v:imagedata r:id="rId48" o:title=""/>
                </v:shape>
              </w:pict>
            </w:r>
          </w:p>
        </w:tc>
      </w:tr>
      <w:tr w:rsidR="000C1310" w:rsidRPr="00445F3F">
        <w:trPr>
          <w:jc w:val="center"/>
        </w:trPr>
        <w:tc>
          <w:tcPr>
            <w:tcW w:w="0" w:type="auto"/>
          </w:tcPr>
          <w:p w:rsidR="000C1310" w:rsidRPr="00445F3F" w:rsidRDefault="000C1310" w:rsidP="00445F3F">
            <w:pPr>
              <w:suppressAutoHyphens/>
              <w:autoSpaceDE w:val="0"/>
              <w:autoSpaceDN w:val="0"/>
              <w:adjustRightInd w:val="0"/>
              <w:spacing w:line="360" w:lineRule="auto"/>
              <w:rPr>
                <w:sz w:val="20"/>
              </w:rPr>
            </w:pPr>
            <w:r w:rsidRPr="00445F3F">
              <w:rPr>
                <w:sz w:val="20"/>
              </w:rPr>
              <w:t>M</w: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7" type="#_x0000_t75" style="width:18pt;height:18.75pt">
                  <v:imagedata r:id="rId49"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8" type="#_x0000_t75" style="width:29.25pt;height:18.75pt">
                  <v:imagedata r:id="rId50"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69" type="#_x0000_t75" style="width:30pt;height:18.75pt">
                  <v:imagedata r:id="rId51" o:title=""/>
                </v:shape>
              </w:pict>
            </w:r>
          </w:p>
        </w:tc>
        <w:tc>
          <w:tcPr>
            <w:tcW w:w="0" w:type="auto"/>
          </w:tcPr>
          <w:p w:rsidR="000C1310" w:rsidRPr="00445F3F" w:rsidRDefault="00574EEC" w:rsidP="00445F3F">
            <w:pPr>
              <w:suppressAutoHyphens/>
              <w:autoSpaceDE w:val="0"/>
              <w:autoSpaceDN w:val="0"/>
              <w:adjustRightInd w:val="0"/>
              <w:spacing w:line="360" w:lineRule="auto"/>
              <w:rPr>
                <w:sz w:val="20"/>
              </w:rPr>
            </w:pPr>
            <w:r>
              <w:rPr>
                <w:sz w:val="20"/>
              </w:rPr>
              <w:pict>
                <v:shape id="_x0000_i1070" type="#_x0000_t75" style="width:30.75pt;height:18.75pt">
                  <v:imagedata r:id="rId52" o:title=""/>
                </v:shape>
              </w:pict>
            </w:r>
          </w:p>
        </w:tc>
      </w:tr>
    </w:tbl>
    <w:p w:rsidR="00F0323D" w:rsidRPr="00445F3F" w:rsidRDefault="00F0323D" w:rsidP="00445F3F">
      <w:pPr>
        <w:shd w:val="clear" w:color="auto" w:fill="FFFFFF"/>
        <w:suppressAutoHyphens/>
        <w:autoSpaceDE w:val="0"/>
        <w:autoSpaceDN w:val="0"/>
        <w:adjustRightInd w:val="0"/>
        <w:spacing w:after="72" w:line="360" w:lineRule="auto"/>
        <w:ind w:firstLine="709"/>
        <w:jc w:val="both"/>
        <w:rPr>
          <w:sz w:val="28"/>
          <w:szCs w:val="22"/>
        </w:rPr>
      </w:pPr>
    </w:p>
    <w:p w:rsidR="00047582" w:rsidRPr="00CD5F88" w:rsidRDefault="00047582"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Тогда для каждого фактора можно рассчитать коэффициент корреляции по формуле</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2"/>
        </w:rPr>
      </w:pPr>
    </w:p>
    <w:p w:rsidR="00FF428E" w:rsidRP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34"/>
          <w:sz w:val="28"/>
          <w:szCs w:val="20"/>
        </w:rPr>
        <w:pict>
          <v:shape id="_x0000_i1071" type="#_x0000_t75" style="width:168.75pt;height:53.25pt">
            <v:imagedata r:id="rId53" o:title=""/>
          </v:shape>
        </w:pict>
      </w:r>
      <w:r w:rsidR="00445F3F" w:rsidRPr="00445F3F">
        <w:rPr>
          <w:sz w:val="28"/>
          <w:szCs w:val="20"/>
        </w:rPr>
        <w:t xml:space="preserve"> </w:t>
      </w:r>
      <w:r w:rsidR="00F0323D" w:rsidRPr="00445F3F">
        <w:rPr>
          <w:sz w:val="28"/>
          <w:szCs w:val="20"/>
        </w:rPr>
        <w:t>(1.11)</w:t>
      </w:r>
    </w:p>
    <w:p w:rsidR="00CD06E1" w:rsidRPr="00CD5F88" w:rsidRDefault="00CD06E1" w:rsidP="00445F3F">
      <w:pPr>
        <w:shd w:val="clear" w:color="auto" w:fill="FFFFFF"/>
        <w:suppressAutoHyphens/>
        <w:autoSpaceDE w:val="0"/>
        <w:autoSpaceDN w:val="0"/>
        <w:adjustRightInd w:val="0"/>
        <w:spacing w:after="72" w:line="360" w:lineRule="auto"/>
        <w:ind w:firstLine="709"/>
        <w:jc w:val="both"/>
        <w:rPr>
          <w:sz w:val="28"/>
          <w:szCs w:val="20"/>
        </w:rPr>
      </w:pPr>
    </w:p>
    <w:p w:rsidR="00C36CC8" w:rsidRPr="00CD5F88" w:rsidRDefault="00047582"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где</w:t>
      </w:r>
      <w:r w:rsidR="00445F3F" w:rsidRPr="00445F3F">
        <w:rPr>
          <w:sz w:val="28"/>
          <w:szCs w:val="22"/>
        </w:rPr>
        <w:t xml:space="preserve"> </w:t>
      </w:r>
      <w:r w:rsidR="00574EEC">
        <w:rPr>
          <w:position w:val="-28"/>
          <w:sz w:val="28"/>
          <w:szCs w:val="22"/>
        </w:rPr>
        <w:pict>
          <v:shape id="_x0000_i1072" type="#_x0000_t75" style="width:81pt;height:33.75pt">
            <v:imagedata r:id="rId54" o:title=""/>
          </v:shape>
        </w:pict>
      </w:r>
      <w:r w:rsidR="00445F3F" w:rsidRPr="00445F3F">
        <w:rPr>
          <w:sz w:val="28"/>
          <w:szCs w:val="22"/>
        </w:rPr>
        <w:t xml:space="preserve"> </w:t>
      </w:r>
      <w:r w:rsidRPr="00445F3F">
        <w:rPr>
          <w:sz w:val="28"/>
          <w:szCs w:val="22"/>
        </w:rPr>
        <w:t>— среднее зн</w:t>
      </w:r>
      <w:r w:rsidR="00FF428E" w:rsidRPr="00445F3F">
        <w:rPr>
          <w:sz w:val="28"/>
          <w:szCs w:val="22"/>
        </w:rPr>
        <w:t>ачение товарооборота за рассмат</w:t>
      </w:r>
      <w:r w:rsidRPr="00445F3F">
        <w:rPr>
          <w:sz w:val="28"/>
          <w:szCs w:val="22"/>
        </w:rPr>
        <w:t>риваемый период;</w:t>
      </w:r>
      <w:r w:rsidR="00445F3F" w:rsidRPr="00445F3F">
        <w:rPr>
          <w:sz w:val="28"/>
          <w:szCs w:val="22"/>
        </w:rPr>
        <w:t xml:space="preserve"> </w:t>
      </w:r>
      <w:r w:rsidR="00DF59C2" w:rsidRPr="00445F3F">
        <w:rPr>
          <w:sz w:val="28"/>
          <w:szCs w:val="22"/>
        </w:rPr>
        <w:t>(1.12)</w:t>
      </w:r>
    </w:p>
    <w:p w:rsidR="00047582" w:rsidRPr="00445F3F"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iCs/>
          <w:position w:val="-28"/>
          <w:sz w:val="28"/>
          <w:szCs w:val="22"/>
        </w:rPr>
        <w:pict>
          <v:shape id="_x0000_i1073" type="#_x0000_t75" style="width:99.75pt;height:33.75pt">
            <v:imagedata r:id="rId55" o:title=""/>
          </v:shape>
        </w:pict>
      </w:r>
      <w:r w:rsidR="00047582" w:rsidRPr="00445F3F">
        <w:rPr>
          <w:iCs/>
          <w:sz w:val="28"/>
          <w:szCs w:val="22"/>
        </w:rPr>
        <w:t xml:space="preserve"> </w:t>
      </w:r>
      <w:r w:rsidR="00047582" w:rsidRPr="00445F3F">
        <w:rPr>
          <w:sz w:val="28"/>
          <w:szCs w:val="22"/>
        </w:rPr>
        <w:t xml:space="preserve">— среднее значение фактора </w:t>
      </w:r>
      <w:r w:rsidR="00047582" w:rsidRPr="00445F3F">
        <w:rPr>
          <w:iCs/>
          <w:sz w:val="28"/>
          <w:szCs w:val="22"/>
        </w:rPr>
        <w:t>Х</w:t>
      </w:r>
      <w:r w:rsidR="00047582" w:rsidRPr="00445F3F">
        <w:rPr>
          <w:iCs/>
          <w:sz w:val="28"/>
          <w:szCs w:val="22"/>
          <w:vertAlign w:val="subscript"/>
        </w:rPr>
        <w:t>п</w:t>
      </w:r>
      <w:r w:rsidR="00047582" w:rsidRPr="00445F3F">
        <w:rPr>
          <w:iCs/>
          <w:sz w:val="28"/>
          <w:szCs w:val="22"/>
        </w:rPr>
        <w:t xml:space="preserve"> </w:t>
      </w:r>
      <w:r w:rsidR="00047582" w:rsidRPr="00445F3F">
        <w:rPr>
          <w:sz w:val="28"/>
          <w:szCs w:val="22"/>
        </w:rPr>
        <w:t>за тот же</w:t>
      </w:r>
      <w:r w:rsidR="00C36CC8" w:rsidRPr="00445F3F">
        <w:rPr>
          <w:sz w:val="28"/>
          <w:szCs w:val="20"/>
        </w:rPr>
        <w:t xml:space="preserve"> </w:t>
      </w:r>
      <w:r w:rsidR="00047582" w:rsidRPr="00445F3F">
        <w:rPr>
          <w:sz w:val="28"/>
          <w:szCs w:val="22"/>
        </w:rPr>
        <w:t>период;</w:t>
      </w:r>
    </w:p>
    <w:p w:rsidR="00047582" w:rsidRPr="00445F3F" w:rsidRDefault="00574EEC" w:rsidP="00445F3F">
      <w:pPr>
        <w:shd w:val="clear" w:color="auto" w:fill="FFFFFF"/>
        <w:tabs>
          <w:tab w:val="left" w:leader="hyphen" w:pos="1584"/>
        </w:tabs>
        <w:suppressAutoHyphens/>
        <w:autoSpaceDE w:val="0"/>
        <w:autoSpaceDN w:val="0"/>
        <w:adjustRightInd w:val="0"/>
        <w:spacing w:after="72" w:line="360" w:lineRule="auto"/>
        <w:ind w:firstLine="709"/>
        <w:jc w:val="both"/>
        <w:rPr>
          <w:sz w:val="28"/>
          <w:szCs w:val="22"/>
        </w:rPr>
      </w:pPr>
      <w:r>
        <w:rPr>
          <w:position w:val="-30"/>
          <w:sz w:val="28"/>
          <w:szCs w:val="22"/>
        </w:rPr>
        <w:pict>
          <v:shape id="_x0000_i1074" type="#_x0000_t75" style="width:116.25pt;height:61.5pt">
            <v:imagedata r:id="rId56" o:title=""/>
          </v:shape>
        </w:pict>
      </w:r>
      <w:r w:rsidR="00C36CC8" w:rsidRPr="00445F3F">
        <w:rPr>
          <w:sz w:val="28"/>
          <w:szCs w:val="22"/>
        </w:rPr>
        <w:t xml:space="preserve"> — среднеквадратическое отклонение величины товарооборота</w:t>
      </w:r>
      <w:r w:rsidR="00445F3F" w:rsidRPr="00445F3F">
        <w:rPr>
          <w:sz w:val="28"/>
          <w:szCs w:val="22"/>
        </w:rPr>
        <w:t xml:space="preserve"> </w:t>
      </w:r>
      <w:r w:rsidR="00DF59C2" w:rsidRPr="00445F3F">
        <w:rPr>
          <w:sz w:val="28"/>
          <w:szCs w:val="22"/>
        </w:rPr>
        <w:t>(1.13)</w:t>
      </w:r>
    </w:p>
    <w:p w:rsidR="00C36CC8" w:rsidRPr="00445F3F" w:rsidRDefault="00574EEC" w:rsidP="00445F3F">
      <w:pPr>
        <w:shd w:val="clear" w:color="auto" w:fill="FFFFFF"/>
        <w:tabs>
          <w:tab w:val="left" w:leader="hyphen" w:pos="1584"/>
        </w:tabs>
        <w:suppressAutoHyphens/>
        <w:autoSpaceDE w:val="0"/>
        <w:autoSpaceDN w:val="0"/>
        <w:adjustRightInd w:val="0"/>
        <w:spacing w:after="72" w:line="360" w:lineRule="auto"/>
        <w:ind w:firstLine="709"/>
        <w:jc w:val="both"/>
        <w:rPr>
          <w:sz w:val="28"/>
          <w:szCs w:val="20"/>
        </w:rPr>
      </w:pPr>
      <w:r>
        <w:rPr>
          <w:position w:val="-30"/>
          <w:sz w:val="28"/>
          <w:szCs w:val="20"/>
        </w:rPr>
        <w:pict>
          <v:shape id="_x0000_i1075" type="#_x0000_t75" style="width:131.25pt;height:54pt">
            <v:imagedata r:id="rId57" o:title=""/>
          </v:shape>
        </w:pict>
      </w:r>
      <w:r w:rsidR="008873DD" w:rsidRPr="00445F3F">
        <w:rPr>
          <w:sz w:val="28"/>
          <w:szCs w:val="22"/>
        </w:rPr>
        <w:t xml:space="preserve">— среднеквадратичное отклонение фактора </w:t>
      </w:r>
      <w:r>
        <w:rPr>
          <w:position w:val="-14"/>
          <w:sz w:val="28"/>
          <w:szCs w:val="22"/>
        </w:rPr>
        <w:pict>
          <v:shape id="_x0000_i1076" type="#_x0000_t75" style="width:23.25pt;height:18.75pt">
            <v:imagedata r:id="rId58" o:title=""/>
          </v:shape>
        </w:pict>
      </w:r>
      <w:r w:rsidR="008873DD" w:rsidRPr="00445F3F">
        <w:rPr>
          <w:sz w:val="28"/>
          <w:szCs w:val="22"/>
        </w:rPr>
        <w:t>.</w:t>
      </w:r>
      <w:r w:rsidR="00DF59C2" w:rsidRPr="00445F3F">
        <w:rPr>
          <w:sz w:val="28"/>
          <w:szCs w:val="22"/>
        </w:rPr>
        <w:t xml:space="preserve"> (1.14)</w:t>
      </w:r>
    </w:p>
    <w:p w:rsidR="00047582" w:rsidRPr="00445F3F" w:rsidRDefault="0004758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Значение коэффициента корреляции изменяется от —1 до +1. Если влияние рассматриваемого фактора на товарооборот отсутствует, то коэффициент корреляции равен нулю. При функциональной (весьма существенной) связи коэффициент корреляции равен единице. Причем если связь прямая, т.е. с увеличением рассматриваемого показателя товарооборот увеличивается пропорционально, то коэффициент корреляции положителен, а если обратная — отрицателен.</w:t>
      </w:r>
    </w:p>
    <w:p w:rsidR="00047582" w:rsidRPr="00445F3F" w:rsidRDefault="00047582" w:rsidP="00952883">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2"/>
        </w:rPr>
        <w:t>Подобный анализ позволяет выявить факторы, оказывающие наибольшее влияние на величину товарооборота, а также оценить характер этого влияния, что позволяет в некоторых случаях представить выражение для товарооборота в виде конкретной аналитической зависимости. Однако это удается далеко не всегда, поэтому наиболее точным, хотя и наиболее трудоемким методом прогнозирования товарооборота является моделирование.</w:t>
      </w:r>
      <w:r w:rsidR="00952883" w:rsidRPr="00952883">
        <w:rPr>
          <w:sz w:val="28"/>
          <w:szCs w:val="20"/>
        </w:rPr>
        <w:t xml:space="preserve"> </w:t>
      </w:r>
      <w:r w:rsidRPr="00445F3F">
        <w:rPr>
          <w:sz w:val="28"/>
          <w:szCs w:val="22"/>
        </w:rPr>
        <w:t>В более простых случаях, например при реализации товаров стабильного спроса, возможно осуществить прогнозирование товарооборота более простыми способами. Наиболее распространенным является прогноз методом скользящей средней.</w:t>
      </w:r>
    </w:p>
    <w:p w:rsidR="00047582" w:rsidRPr="00CD5F88" w:rsidRDefault="00047582" w:rsidP="00445F3F">
      <w:pPr>
        <w:shd w:val="clear" w:color="auto" w:fill="FFFFFF"/>
        <w:suppressAutoHyphens/>
        <w:autoSpaceDE w:val="0"/>
        <w:autoSpaceDN w:val="0"/>
        <w:adjustRightInd w:val="0"/>
        <w:spacing w:after="72" w:line="360" w:lineRule="auto"/>
        <w:ind w:firstLine="709"/>
        <w:jc w:val="both"/>
        <w:rPr>
          <w:sz w:val="28"/>
          <w:szCs w:val="22"/>
        </w:rPr>
      </w:pPr>
      <w:r w:rsidRPr="00445F3F">
        <w:rPr>
          <w:sz w:val="28"/>
          <w:szCs w:val="22"/>
        </w:rPr>
        <w:t>Пусть по-прежнему известны значения товарооборота</w:t>
      </w:r>
      <w:r w:rsidR="008873DD" w:rsidRPr="00445F3F">
        <w:rPr>
          <w:iCs/>
          <w:sz w:val="28"/>
          <w:szCs w:val="22"/>
        </w:rPr>
        <w:t xml:space="preserve"> </w:t>
      </w:r>
      <w:r w:rsidR="00574EEC">
        <w:rPr>
          <w:iCs/>
          <w:position w:val="-14"/>
          <w:sz w:val="28"/>
          <w:szCs w:val="22"/>
        </w:rPr>
        <w:pict>
          <v:shape id="_x0000_i1077" type="#_x0000_t75" style="width:71.25pt;height:18.75pt">
            <v:imagedata r:id="rId59" o:title=""/>
          </v:shape>
        </w:pict>
      </w:r>
      <w:r w:rsidRPr="00445F3F">
        <w:rPr>
          <w:sz w:val="28"/>
          <w:szCs w:val="22"/>
        </w:rPr>
        <w:t xml:space="preserve">; требуется определить его величину в следующем промежутке времени </w:t>
      </w:r>
      <w:r w:rsidRPr="00445F3F">
        <w:rPr>
          <w:iCs/>
          <w:sz w:val="28"/>
          <w:szCs w:val="22"/>
        </w:rPr>
        <w:t>Т</w:t>
      </w:r>
      <w:r w:rsidR="008873DD" w:rsidRPr="00445F3F">
        <w:rPr>
          <w:iCs/>
          <w:sz w:val="28"/>
          <w:szCs w:val="22"/>
          <w:vertAlign w:val="subscript"/>
        </w:rPr>
        <w:t>м+1</w:t>
      </w:r>
      <w:r w:rsidRPr="00445F3F">
        <w:rPr>
          <w:iCs/>
          <w:sz w:val="28"/>
          <w:szCs w:val="22"/>
        </w:rPr>
        <w:t xml:space="preserve">. </w:t>
      </w:r>
      <w:r w:rsidRPr="00445F3F">
        <w:rPr>
          <w:sz w:val="28"/>
          <w:szCs w:val="22"/>
        </w:rPr>
        <w:t>Вычисляем скользящие средние</w:t>
      </w:r>
    </w:p>
    <w:p w:rsidR="008873DD" w:rsidRPr="00445F3F" w:rsidRDefault="00952883" w:rsidP="00445F3F">
      <w:pPr>
        <w:shd w:val="clear" w:color="auto" w:fill="FFFFFF"/>
        <w:suppressAutoHyphens/>
        <w:autoSpaceDE w:val="0"/>
        <w:autoSpaceDN w:val="0"/>
        <w:adjustRightInd w:val="0"/>
        <w:spacing w:after="72" w:line="360" w:lineRule="auto"/>
        <w:ind w:firstLine="709"/>
        <w:jc w:val="both"/>
        <w:rPr>
          <w:sz w:val="28"/>
          <w:szCs w:val="20"/>
        </w:rPr>
      </w:pPr>
      <w:r>
        <w:rPr>
          <w:sz w:val="28"/>
          <w:szCs w:val="22"/>
        </w:rPr>
        <w:br w:type="page"/>
      </w:r>
      <w:r w:rsidR="00574EEC">
        <w:rPr>
          <w:position w:val="-28"/>
          <w:sz w:val="28"/>
          <w:szCs w:val="20"/>
        </w:rPr>
        <w:pict>
          <v:shape id="_x0000_i1078" type="#_x0000_t75" style="width:155.25pt;height:33.75pt">
            <v:imagedata r:id="rId60" o:title=""/>
          </v:shape>
        </w:pict>
      </w:r>
      <w:r w:rsidR="00445F3F" w:rsidRPr="00445F3F">
        <w:rPr>
          <w:sz w:val="28"/>
          <w:szCs w:val="20"/>
        </w:rPr>
        <w:t xml:space="preserve"> </w:t>
      </w:r>
      <w:r w:rsidR="00DF59C2" w:rsidRPr="00445F3F">
        <w:rPr>
          <w:sz w:val="28"/>
          <w:szCs w:val="20"/>
        </w:rPr>
        <w:t>(1.15</w:t>
      </w:r>
      <w:r w:rsidR="00F0323D" w:rsidRPr="00445F3F">
        <w:rPr>
          <w:sz w:val="28"/>
          <w:szCs w:val="20"/>
        </w:rPr>
        <w:t>)</w:t>
      </w:r>
    </w:p>
    <w:p w:rsidR="00445F3F" w:rsidRPr="00CD5F88" w:rsidRDefault="00445F3F" w:rsidP="00445F3F">
      <w:pPr>
        <w:shd w:val="clear" w:color="auto" w:fill="FFFFFF"/>
        <w:suppressAutoHyphens/>
        <w:autoSpaceDE w:val="0"/>
        <w:autoSpaceDN w:val="0"/>
        <w:adjustRightInd w:val="0"/>
        <w:spacing w:after="72" w:line="360" w:lineRule="auto"/>
        <w:ind w:firstLine="709"/>
        <w:jc w:val="both"/>
        <w:rPr>
          <w:sz w:val="28"/>
          <w:szCs w:val="20"/>
        </w:rPr>
      </w:pPr>
    </w:p>
    <w:p w:rsidR="008873DD" w:rsidRPr="00CD5F88" w:rsidRDefault="008873DD"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Затем вычисляем среднее отклонение</w:t>
      </w:r>
    </w:p>
    <w:p w:rsidR="00445F3F" w:rsidRPr="00CD5F88" w:rsidRDefault="00445F3F" w:rsidP="00445F3F">
      <w:pPr>
        <w:shd w:val="clear" w:color="auto" w:fill="FFFFFF"/>
        <w:suppressAutoHyphens/>
        <w:autoSpaceDE w:val="0"/>
        <w:autoSpaceDN w:val="0"/>
        <w:adjustRightInd w:val="0"/>
        <w:spacing w:after="72" w:line="360" w:lineRule="auto"/>
        <w:ind w:firstLine="709"/>
        <w:jc w:val="both"/>
        <w:rPr>
          <w:sz w:val="28"/>
          <w:szCs w:val="20"/>
        </w:rPr>
      </w:pPr>
    </w:p>
    <w:p w:rsidR="008873DD" w:rsidRP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28"/>
          <w:sz w:val="28"/>
          <w:szCs w:val="20"/>
        </w:rPr>
        <w:pict>
          <v:shape id="_x0000_i1079" type="#_x0000_t75" style="width:293.25pt;height:36pt">
            <v:imagedata r:id="rId61" o:title=""/>
          </v:shape>
        </w:pict>
      </w:r>
      <w:r w:rsidR="00445F3F" w:rsidRPr="00445F3F">
        <w:rPr>
          <w:sz w:val="28"/>
          <w:szCs w:val="20"/>
        </w:rPr>
        <w:t xml:space="preserve"> </w:t>
      </w:r>
      <w:r w:rsidR="00DF59C2" w:rsidRPr="00445F3F">
        <w:rPr>
          <w:sz w:val="28"/>
          <w:szCs w:val="20"/>
        </w:rPr>
        <w:t>(1.16</w:t>
      </w:r>
      <w:r w:rsidR="00F0323D" w:rsidRPr="00445F3F">
        <w:rPr>
          <w:sz w:val="28"/>
          <w:szCs w:val="20"/>
        </w:rPr>
        <w:t>)</w:t>
      </w:r>
    </w:p>
    <w:p w:rsidR="00445F3F" w:rsidRPr="00CD5F88" w:rsidRDefault="00445F3F" w:rsidP="00445F3F">
      <w:pPr>
        <w:shd w:val="clear" w:color="auto" w:fill="FFFFFF"/>
        <w:suppressAutoHyphens/>
        <w:autoSpaceDE w:val="0"/>
        <w:autoSpaceDN w:val="0"/>
        <w:adjustRightInd w:val="0"/>
        <w:spacing w:after="72" w:line="360" w:lineRule="auto"/>
        <w:ind w:firstLine="709"/>
        <w:jc w:val="both"/>
        <w:rPr>
          <w:sz w:val="28"/>
          <w:szCs w:val="20"/>
        </w:rPr>
      </w:pPr>
    </w:p>
    <w:p w:rsidR="008873DD" w:rsidRPr="00CD5F88" w:rsidRDefault="008873DD"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 xml:space="preserve">Положительное значение среднего отклонения означает ожидаемый прирост, а отрицательное – снижение. Значение </w:t>
      </w:r>
      <w:r w:rsidR="00574EEC">
        <w:rPr>
          <w:position w:val="-14"/>
          <w:sz w:val="28"/>
          <w:szCs w:val="20"/>
        </w:rPr>
        <w:pict>
          <v:shape id="_x0000_i1080" type="#_x0000_t75" style="width:30pt;height:18.75pt">
            <v:imagedata r:id="rId62" o:title=""/>
          </v:shape>
        </w:pict>
      </w:r>
      <w:r w:rsidR="00F97862" w:rsidRPr="00445F3F">
        <w:rPr>
          <w:sz w:val="28"/>
          <w:szCs w:val="20"/>
        </w:rPr>
        <w:t xml:space="preserve"> определится из соотношения</w:t>
      </w:r>
    </w:p>
    <w:p w:rsidR="00445F3F" w:rsidRPr="00CD5F88" w:rsidRDefault="00445F3F" w:rsidP="00445F3F">
      <w:pPr>
        <w:shd w:val="clear" w:color="auto" w:fill="FFFFFF"/>
        <w:suppressAutoHyphens/>
        <w:autoSpaceDE w:val="0"/>
        <w:autoSpaceDN w:val="0"/>
        <w:adjustRightInd w:val="0"/>
        <w:spacing w:after="72" w:line="360" w:lineRule="auto"/>
        <w:ind w:firstLine="709"/>
        <w:jc w:val="both"/>
        <w:rPr>
          <w:sz w:val="28"/>
          <w:szCs w:val="20"/>
        </w:rPr>
      </w:pPr>
    </w:p>
    <w:p w:rsidR="00F97862" w:rsidRPr="00CD5F88" w:rsidRDefault="00574EEC" w:rsidP="00445F3F">
      <w:pPr>
        <w:shd w:val="clear" w:color="auto" w:fill="FFFFFF"/>
        <w:suppressAutoHyphens/>
        <w:autoSpaceDE w:val="0"/>
        <w:autoSpaceDN w:val="0"/>
        <w:adjustRightInd w:val="0"/>
        <w:spacing w:after="72" w:line="360" w:lineRule="auto"/>
        <w:ind w:firstLine="709"/>
        <w:jc w:val="both"/>
        <w:rPr>
          <w:sz w:val="28"/>
          <w:szCs w:val="20"/>
        </w:rPr>
      </w:pPr>
      <w:r>
        <w:rPr>
          <w:position w:val="-14"/>
          <w:sz w:val="28"/>
          <w:szCs w:val="20"/>
        </w:rPr>
        <w:pict>
          <v:shape id="_x0000_i1081" type="#_x0000_t75" style="width:93.75pt;height:20.25pt">
            <v:imagedata r:id="rId63" o:title=""/>
          </v:shape>
        </w:pict>
      </w:r>
      <w:r w:rsidR="00445F3F" w:rsidRPr="00445F3F">
        <w:rPr>
          <w:sz w:val="28"/>
          <w:szCs w:val="20"/>
        </w:rPr>
        <w:t xml:space="preserve"> </w:t>
      </w:r>
      <w:r w:rsidR="00DF59C2" w:rsidRPr="00445F3F">
        <w:rPr>
          <w:sz w:val="28"/>
          <w:szCs w:val="20"/>
        </w:rPr>
        <w:t>(1.17</w:t>
      </w:r>
      <w:r w:rsidR="00F0323D" w:rsidRPr="00445F3F">
        <w:rPr>
          <w:sz w:val="28"/>
          <w:szCs w:val="20"/>
        </w:rPr>
        <w:t>)</w:t>
      </w:r>
    </w:p>
    <w:p w:rsidR="00445F3F" w:rsidRPr="00CD5F88" w:rsidRDefault="00445F3F" w:rsidP="00445F3F">
      <w:pPr>
        <w:shd w:val="clear" w:color="auto" w:fill="FFFFFF"/>
        <w:suppressAutoHyphens/>
        <w:autoSpaceDE w:val="0"/>
        <w:autoSpaceDN w:val="0"/>
        <w:adjustRightInd w:val="0"/>
        <w:spacing w:after="72" w:line="360" w:lineRule="auto"/>
        <w:ind w:firstLine="709"/>
        <w:jc w:val="both"/>
        <w:rPr>
          <w:sz w:val="28"/>
          <w:szCs w:val="20"/>
        </w:rPr>
      </w:pPr>
    </w:p>
    <w:p w:rsidR="00F97862" w:rsidRPr="00445F3F" w:rsidRDefault="00F97862" w:rsidP="00445F3F">
      <w:pPr>
        <w:shd w:val="clear" w:color="auto" w:fill="FFFFFF"/>
        <w:suppressAutoHyphens/>
        <w:autoSpaceDE w:val="0"/>
        <w:autoSpaceDN w:val="0"/>
        <w:adjustRightInd w:val="0"/>
        <w:spacing w:after="72" w:line="360" w:lineRule="auto"/>
        <w:ind w:firstLine="709"/>
        <w:jc w:val="both"/>
        <w:rPr>
          <w:sz w:val="28"/>
          <w:szCs w:val="20"/>
        </w:rPr>
      </w:pPr>
      <w:r w:rsidRPr="00445F3F">
        <w:rPr>
          <w:sz w:val="28"/>
          <w:szCs w:val="20"/>
        </w:rPr>
        <w:t>Как видно из приведённых соотношений, данный метод учитывает только тенденцию изменения товарооборота и не учитывает степень и характер влияния различных факторов, поэтому его можно использовать только для ориентировочной оценки или, как указывалось выше,</w:t>
      </w:r>
      <w:r w:rsidR="00F0323D" w:rsidRPr="00445F3F">
        <w:rPr>
          <w:sz w:val="28"/>
          <w:szCs w:val="20"/>
        </w:rPr>
        <w:t xml:space="preserve"> </w:t>
      </w:r>
      <w:r w:rsidRPr="00445F3F">
        <w:rPr>
          <w:sz w:val="28"/>
          <w:szCs w:val="20"/>
        </w:rPr>
        <w:t>для прогнозирования товарооборот по товарам стабильного спроса.</w:t>
      </w:r>
    </w:p>
    <w:p w:rsidR="00445F3F" w:rsidRPr="00CD5F88" w:rsidRDefault="00445F3F" w:rsidP="00445F3F">
      <w:pPr>
        <w:shd w:val="clear" w:color="auto" w:fill="FFFFFF"/>
        <w:tabs>
          <w:tab w:val="left" w:pos="6010"/>
        </w:tabs>
        <w:suppressAutoHyphens/>
        <w:autoSpaceDE w:val="0"/>
        <w:autoSpaceDN w:val="0"/>
        <w:adjustRightInd w:val="0"/>
        <w:spacing w:line="360" w:lineRule="auto"/>
        <w:ind w:firstLine="709"/>
        <w:jc w:val="both"/>
        <w:rPr>
          <w:sz w:val="28"/>
          <w:szCs w:val="20"/>
        </w:rPr>
      </w:pPr>
    </w:p>
    <w:p w:rsidR="00047582" w:rsidRPr="00CD5F88" w:rsidRDefault="00445F3F" w:rsidP="00445F3F">
      <w:pPr>
        <w:shd w:val="clear" w:color="auto" w:fill="FFFFFF"/>
        <w:tabs>
          <w:tab w:val="left" w:pos="6010"/>
        </w:tabs>
        <w:suppressAutoHyphens/>
        <w:autoSpaceDE w:val="0"/>
        <w:autoSpaceDN w:val="0"/>
        <w:adjustRightInd w:val="0"/>
        <w:spacing w:line="360" w:lineRule="auto"/>
        <w:ind w:firstLine="709"/>
        <w:jc w:val="both"/>
        <w:rPr>
          <w:sz w:val="28"/>
          <w:szCs w:val="20"/>
        </w:rPr>
      </w:pPr>
      <w:r w:rsidRPr="00445F3F">
        <w:rPr>
          <w:sz w:val="28"/>
          <w:szCs w:val="20"/>
        </w:rPr>
        <w:br w:type="page"/>
      </w:r>
      <w:r w:rsidR="00091D9F" w:rsidRPr="00445F3F">
        <w:rPr>
          <w:sz w:val="28"/>
          <w:szCs w:val="20"/>
        </w:rPr>
        <w:t>Выводы по 1 главе</w:t>
      </w:r>
    </w:p>
    <w:p w:rsidR="00445F3F" w:rsidRPr="00CD5F88" w:rsidRDefault="00445F3F" w:rsidP="00445F3F">
      <w:pPr>
        <w:shd w:val="clear" w:color="auto" w:fill="FFFFFF"/>
        <w:tabs>
          <w:tab w:val="left" w:pos="6010"/>
        </w:tabs>
        <w:suppressAutoHyphens/>
        <w:autoSpaceDE w:val="0"/>
        <w:autoSpaceDN w:val="0"/>
        <w:adjustRightInd w:val="0"/>
        <w:spacing w:line="360" w:lineRule="auto"/>
        <w:ind w:firstLine="709"/>
        <w:jc w:val="both"/>
        <w:rPr>
          <w:sz w:val="28"/>
          <w:szCs w:val="20"/>
        </w:rPr>
      </w:pPr>
    </w:p>
    <w:p w:rsidR="00813D7D" w:rsidRPr="00445F3F" w:rsidRDefault="00091D9F" w:rsidP="00445F3F">
      <w:pPr>
        <w:shd w:val="clear" w:color="auto" w:fill="FFFFFF"/>
        <w:tabs>
          <w:tab w:val="left" w:pos="6010"/>
        </w:tabs>
        <w:suppressAutoHyphens/>
        <w:autoSpaceDE w:val="0"/>
        <w:autoSpaceDN w:val="0"/>
        <w:adjustRightInd w:val="0"/>
        <w:spacing w:line="360" w:lineRule="auto"/>
        <w:ind w:firstLine="709"/>
        <w:jc w:val="both"/>
        <w:rPr>
          <w:sz w:val="28"/>
          <w:szCs w:val="20"/>
        </w:rPr>
      </w:pPr>
      <w:r w:rsidRPr="00445F3F">
        <w:rPr>
          <w:sz w:val="28"/>
          <w:szCs w:val="20"/>
        </w:rPr>
        <w:t xml:space="preserve">Процесс управления представляет собой ход реализации управляющей системой функций </w:t>
      </w:r>
      <w:r w:rsidR="0087172C" w:rsidRPr="00445F3F">
        <w:rPr>
          <w:sz w:val="28"/>
          <w:szCs w:val="20"/>
        </w:rPr>
        <w:t>управления. Таким образом, технология управления – это система информационных, логистических, вычислительных, организационных операций, выполняемых руководителями, специалистами и техническими исполнителями. Важнейшим фактором в управлении является принятие решений.</w:t>
      </w:r>
      <w:r w:rsidR="008D1C5A" w:rsidRPr="00445F3F">
        <w:rPr>
          <w:sz w:val="28"/>
          <w:szCs w:val="20"/>
        </w:rPr>
        <w:t xml:space="preserve"> Управленческое решение – это фиксированный управленческий акт, план действия. </w:t>
      </w:r>
      <w:r w:rsidR="006B7157" w:rsidRPr="00445F3F">
        <w:rPr>
          <w:sz w:val="28"/>
          <w:szCs w:val="20"/>
        </w:rPr>
        <w:t>В торговом предприятии должно быть чёткое раз</w:t>
      </w:r>
      <w:r w:rsidR="006B7157" w:rsidRPr="00445F3F">
        <w:rPr>
          <w:sz w:val="28"/>
          <w:szCs w:val="2"/>
        </w:rPr>
        <w:t>деление между управленческим персоналом, основным (торгово-оперативным) и вспомогательным. В исследовании торговых предприятий часто рассматривается прогнозирование различных финансовых показателей. В зависимости от поставленной цели различаю</w:t>
      </w:r>
      <w:r w:rsidR="008D1C5A" w:rsidRPr="00445F3F">
        <w:rPr>
          <w:sz w:val="28"/>
          <w:szCs w:val="2"/>
        </w:rPr>
        <w:t>т</w:t>
      </w:r>
      <w:r w:rsidR="006B7157" w:rsidRPr="00445F3F">
        <w:rPr>
          <w:sz w:val="28"/>
          <w:szCs w:val="2"/>
        </w:rPr>
        <w:t xml:space="preserve"> поисковый и нормативный прогноз.</w:t>
      </w:r>
    </w:p>
    <w:p w:rsidR="00813D7D" w:rsidRPr="00445F3F" w:rsidRDefault="00813D7D" w:rsidP="00445F3F">
      <w:pPr>
        <w:suppressAutoHyphens/>
        <w:autoSpaceDE w:val="0"/>
        <w:autoSpaceDN w:val="0"/>
        <w:adjustRightInd w:val="0"/>
        <w:spacing w:after="72" w:line="360" w:lineRule="auto"/>
        <w:ind w:firstLine="709"/>
        <w:jc w:val="both"/>
        <w:rPr>
          <w:sz w:val="28"/>
          <w:szCs w:val="2"/>
        </w:rPr>
      </w:pPr>
    </w:p>
    <w:p w:rsidR="00813D7D" w:rsidRPr="00CD5F88" w:rsidRDefault="00445F3F" w:rsidP="00445F3F">
      <w:pPr>
        <w:suppressAutoHyphens/>
        <w:autoSpaceDE w:val="0"/>
        <w:autoSpaceDN w:val="0"/>
        <w:adjustRightInd w:val="0"/>
        <w:spacing w:after="72" w:line="360" w:lineRule="auto"/>
        <w:ind w:firstLine="709"/>
        <w:jc w:val="both"/>
        <w:rPr>
          <w:sz w:val="28"/>
          <w:szCs w:val="28"/>
        </w:rPr>
      </w:pPr>
      <w:r w:rsidRPr="00445F3F">
        <w:rPr>
          <w:sz w:val="28"/>
          <w:szCs w:val="2"/>
        </w:rPr>
        <w:br w:type="page"/>
      </w:r>
      <w:r w:rsidR="00813D7D" w:rsidRPr="00445F3F">
        <w:rPr>
          <w:sz w:val="28"/>
          <w:szCs w:val="28"/>
        </w:rPr>
        <w:t xml:space="preserve">2. </w:t>
      </w:r>
      <w:r w:rsidRPr="00445F3F">
        <w:rPr>
          <w:sz w:val="28"/>
          <w:szCs w:val="28"/>
        </w:rPr>
        <w:t>Анализ производственно – хозяйственной деятельности и финансовой деятельности торгового предприятия ОАО "Группа SEB" специализирующегося на продаже бытовой техники</w:t>
      </w:r>
    </w:p>
    <w:p w:rsidR="00445F3F" w:rsidRPr="00CD5F88" w:rsidRDefault="00445F3F" w:rsidP="00445F3F">
      <w:pPr>
        <w:suppressAutoHyphens/>
        <w:autoSpaceDE w:val="0"/>
        <w:autoSpaceDN w:val="0"/>
        <w:adjustRightInd w:val="0"/>
        <w:spacing w:after="72" w:line="360" w:lineRule="auto"/>
        <w:ind w:firstLine="709"/>
        <w:jc w:val="both"/>
        <w:rPr>
          <w:sz w:val="28"/>
          <w:szCs w:val="28"/>
        </w:rPr>
      </w:pPr>
    </w:p>
    <w:p w:rsidR="00813D7D" w:rsidRPr="00CD5F88" w:rsidRDefault="00445F3F" w:rsidP="00445F3F">
      <w:pPr>
        <w:suppressAutoHyphens/>
        <w:spacing w:line="360" w:lineRule="auto"/>
        <w:ind w:firstLine="709"/>
        <w:jc w:val="both"/>
        <w:rPr>
          <w:sz w:val="28"/>
          <w:szCs w:val="28"/>
        </w:rPr>
      </w:pPr>
      <w:r w:rsidRPr="00445F3F">
        <w:rPr>
          <w:sz w:val="28"/>
          <w:szCs w:val="28"/>
        </w:rPr>
        <w:t>2.1</w:t>
      </w:r>
      <w:r w:rsidR="00813D7D" w:rsidRPr="00445F3F">
        <w:rPr>
          <w:sz w:val="28"/>
          <w:szCs w:val="28"/>
        </w:rPr>
        <w:t xml:space="preserve"> Общая характеристика ОАО </w:t>
      </w:r>
      <w:r w:rsidRPr="00445F3F">
        <w:rPr>
          <w:sz w:val="28"/>
          <w:szCs w:val="28"/>
        </w:rPr>
        <w:t>"</w:t>
      </w:r>
      <w:r w:rsidR="00813D7D" w:rsidRPr="00445F3F">
        <w:rPr>
          <w:sz w:val="28"/>
          <w:szCs w:val="28"/>
        </w:rPr>
        <w:t>Группы SEB</w:t>
      </w:r>
      <w:r w:rsidRPr="00445F3F">
        <w:rPr>
          <w:sz w:val="28"/>
          <w:szCs w:val="28"/>
        </w:rPr>
        <w:t>"</w:t>
      </w:r>
    </w:p>
    <w:p w:rsidR="00445F3F" w:rsidRPr="00CD5F88" w:rsidRDefault="00445F3F" w:rsidP="00445F3F">
      <w:pPr>
        <w:suppressAutoHyphens/>
        <w:spacing w:line="360" w:lineRule="auto"/>
        <w:ind w:firstLine="709"/>
        <w:jc w:val="both"/>
        <w:rPr>
          <w:sz w:val="28"/>
          <w:szCs w:val="28"/>
        </w:rPr>
      </w:pPr>
    </w:p>
    <w:p w:rsidR="00813D7D" w:rsidRPr="00445F3F" w:rsidRDefault="00813D7D" w:rsidP="00445F3F">
      <w:pPr>
        <w:suppressAutoHyphens/>
        <w:spacing w:line="360" w:lineRule="auto"/>
        <w:ind w:firstLine="709"/>
        <w:jc w:val="both"/>
        <w:rPr>
          <w:sz w:val="28"/>
        </w:rPr>
      </w:pPr>
      <w:r w:rsidRPr="00445F3F">
        <w:rPr>
          <w:sz w:val="28"/>
          <w:lang w:val="en-US"/>
        </w:rPr>
        <w:t>Groupe</w:t>
      </w:r>
      <w:r w:rsidRPr="00445F3F">
        <w:rPr>
          <w:sz w:val="28"/>
        </w:rPr>
        <w:t xml:space="preserve"> </w:t>
      </w:r>
      <w:r w:rsidRPr="00445F3F">
        <w:rPr>
          <w:sz w:val="28"/>
          <w:lang w:val="en-US"/>
        </w:rPr>
        <w:t>SEB</w:t>
      </w:r>
      <w:r w:rsidRPr="00445F3F">
        <w:rPr>
          <w:sz w:val="28"/>
        </w:rPr>
        <w:t xml:space="preserve"> была основана 1857 году</w:t>
      </w:r>
      <w:r w:rsidR="00445F3F" w:rsidRPr="00445F3F">
        <w:rPr>
          <w:sz w:val="28"/>
        </w:rPr>
        <w:t xml:space="preserve"> </w:t>
      </w:r>
      <w:r w:rsidRPr="00445F3F">
        <w:rPr>
          <w:sz w:val="28"/>
        </w:rPr>
        <w:t>в Селонже Бургундия (Франция) французом Антуаном Лескуром, который</w:t>
      </w:r>
      <w:r w:rsidR="00445F3F" w:rsidRPr="00445F3F">
        <w:rPr>
          <w:sz w:val="28"/>
        </w:rPr>
        <w:t xml:space="preserve"> </w:t>
      </w:r>
      <w:r w:rsidRPr="00445F3F">
        <w:rPr>
          <w:sz w:val="28"/>
        </w:rPr>
        <w:t>изготавливал ведра и лейки из жести. В начале 20 века Производство кухонной утвари механизировалась. Был куплен первый штамповочный пресс, который и определил выбор названия фирмы -</w:t>
      </w:r>
      <w:r w:rsidR="00445F3F" w:rsidRPr="00445F3F">
        <w:rPr>
          <w:sz w:val="28"/>
        </w:rPr>
        <w:t xml:space="preserve"> </w:t>
      </w:r>
      <w:r w:rsidRPr="00445F3F">
        <w:rPr>
          <w:sz w:val="28"/>
          <w:lang w:val="en-US"/>
        </w:rPr>
        <w:t>Societe</w:t>
      </w:r>
      <w:r w:rsidRPr="00445F3F">
        <w:rPr>
          <w:sz w:val="28"/>
        </w:rPr>
        <w:t xml:space="preserve"> </w:t>
      </w:r>
      <w:r w:rsidRPr="00445F3F">
        <w:rPr>
          <w:sz w:val="28"/>
          <w:lang w:val="en-US"/>
        </w:rPr>
        <w:t>d</w:t>
      </w:r>
      <w:r w:rsidRPr="00445F3F">
        <w:rPr>
          <w:sz w:val="28"/>
        </w:rPr>
        <w:t>’</w:t>
      </w:r>
      <w:r w:rsidRPr="00445F3F">
        <w:rPr>
          <w:sz w:val="28"/>
          <w:lang w:val="en-US"/>
        </w:rPr>
        <w:t>Emoboutissage</w:t>
      </w:r>
      <w:r w:rsidRPr="00445F3F">
        <w:rPr>
          <w:sz w:val="28"/>
        </w:rPr>
        <w:t xml:space="preserve"> </w:t>
      </w:r>
      <w:r w:rsidRPr="00445F3F">
        <w:rPr>
          <w:sz w:val="28"/>
          <w:lang w:val="en-US"/>
        </w:rPr>
        <w:t>de</w:t>
      </w:r>
      <w:r w:rsidRPr="00445F3F">
        <w:rPr>
          <w:sz w:val="28"/>
        </w:rPr>
        <w:t xml:space="preserve"> </w:t>
      </w:r>
      <w:r w:rsidRPr="00445F3F">
        <w:rPr>
          <w:sz w:val="28"/>
          <w:lang w:val="en-US"/>
        </w:rPr>
        <w:t>Bourgoge</w:t>
      </w:r>
      <w:r w:rsidRPr="00445F3F">
        <w:rPr>
          <w:sz w:val="28"/>
        </w:rPr>
        <w:t>, что означает Бургундское предприятие штамповки. В этот период деятельность компании сосредотачивалась исключительно в одном регионе.</w:t>
      </w:r>
    </w:p>
    <w:p w:rsidR="00445F3F" w:rsidRPr="00445F3F" w:rsidRDefault="00813D7D" w:rsidP="00445F3F">
      <w:pPr>
        <w:suppressAutoHyphens/>
        <w:spacing w:line="360" w:lineRule="auto"/>
        <w:ind w:firstLine="709"/>
        <w:jc w:val="both"/>
        <w:rPr>
          <w:sz w:val="28"/>
        </w:rPr>
      </w:pPr>
      <w:r w:rsidRPr="00445F3F">
        <w:rPr>
          <w:sz w:val="28"/>
        </w:rPr>
        <w:t>Большой шаг вперёд был предпринят в 1953 году. Когда была изобретена первая в мире скороварка. Это предало деятельности компании новое национальное измерение.</w:t>
      </w:r>
    </w:p>
    <w:p w:rsidR="00813D7D" w:rsidRPr="00445F3F" w:rsidRDefault="00813D7D" w:rsidP="00445F3F">
      <w:pPr>
        <w:suppressAutoHyphens/>
        <w:spacing w:line="360" w:lineRule="auto"/>
        <w:ind w:firstLine="709"/>
        <w:jc w:val="both"/>
        <w:rPr>
          <w:sz w:val="28"/>
        </w:rPr>
      </w:pPr>
      <w:r w:rsidRPr="00445F3F">
        <w:rPr>
          <w:sz w:val="28"/>
        </w:rPr>
        <w:t>С этого момента компания сконцентрировала все свои усилия на производстве мелкой бытовой техники. Благодаря профессионально выстроенному брендовому портфелю, креативному мышлению и инновациям, компания сумела выйти на мировой рынок и стать одним из лидеров отрасли. Миссия компании – облегчать и улучшать жизнь людей по всему миру.</w:t>
      </w:r>
    </w:p>
    <w:p w:rsidR="00445F3F" w:rsidRPr="00445F3F" w:rsidRDefault="00813D7D" w:rsidP="00445F3F">
      <w:pPr>
        <w:suppressAutoHyphens/>
        <w:spacing w:line="360" w:lineRule="auto"/>
        <w:ind w:firstLine="709"/>
        <w:jc w:val="both"/>
        <w:rPr>
          <w:sz w:val="28"/>
        </w:rPr>
      </w:pPr>
      <w:r w:rsidRPr="00445F3F">
        <w:rPr>
          <w:sz w:val="28"/>
        </w:rPr>
        <w:t>На сегодняшний день</w:t>
      </w:r>
      <w:r w:rsidR="00445F3F" w:rsidRPr="00445F3F">
        <w:rPr>
          <w:sz w:val="28"/>
        </w:rPr>
        <w:t xml:space="preserve"> </w:t>
      </w:r>
      <w:r w:rsidRPr="00445F3F">
        <w:rPr>
          <w:sz w:val="28"/>
          <w:lang w:val="en-US"/>
        </w:rPr>
        <w:t>Groupe</w:t>
      </w:r>
      <w:r w:rsidRPr="00445F3F">
        <w:rPr>
          <w:sz w:val="28"/>
        </w:rPr>
        <w:t xml:space="preserve"> </w:t>
      </w:r>
      <w:r w:rsidRPr="00445F3F">
        <w:rPr>
          <w:sz w:val="28"/>
          <w:lang w:val="en-US"/>
        </w:rPr>
        <w:t>SEB</w:t>
      </w:r>
      <w:r w:rsidRPr="00445F3F">
        <w:rPr>
          <w:sz w:val="28"/>
        </w:rPr>
        <w:t xml:space="preserve"> является мировым лидером на рынке мелкой бытовой техники. Чтобы удержать это доминирующие положение, а так же сохранить преданность покупателей, компания выбирает стратегию инноваций, ноу-хау и совершенствования своей продукции в комплексе с грамотным маркетинговым подходом оценки покупательских преференций.</w:t>
      </w:r>
    </w:p>
    <w:p w:rsidR="00813D7D" w:rsidRPr="00445F3F" w:rsidRDefault="00813D7D" w:rsidP="00445F3F">
      <w:pPr>
        <w:suppressAutoHyphens/>
        <w:spacing w:line="360" w:lineRule="auto"/>
        <w:ind w:firstLine="709"/>
        <w:jc w:val="both"/>
        <w:rPr>
          <w:sz w:val="28"/>
        </w:rPr>
      </w:pPr>
      <w:r w:rsidRPr="00445F3F">
        <w:rPr>
          <w:sz w:val="28"/>
        </w:rPr>
        <w:t xml:space="preserve">Современная структура компании </w:t>
      </w:r>
      <w:r w:rsidRPr="00445F3F">
        <w:rPr>
          <w:sz w:val="28"/>
          <w:lang w:val="en-US"/>
        </w:rPr>
        <w:t>Groupe</w:t>
      </w:r>
      <w:r w:rsidRPr="00445F3F">
        <w:rPr>
          <w:sz w:val="28"/>
        </w:rPr>
        <w:t xml:space="preserve"> </w:t>
      </w:r>
      <w:r w:rsidRPr="00445F3F">
        <w:rPr>
          <w:sz w:val="28"/>
          <w:lang w:val="en-US"/>
        </w:rPr>
        <w:t>SEB</w:t>
      </w:r>
      <w:r w:rsidRPr="00445F3F">
        <w:rPr>
          <w:sz w:val="28"/>
        </w:rPr>
        <w:t xml:space="preserve"> сформировалась во многом благодаря удачно реализованной в последние 40 лет стратегии приобретений:</w:t>
      </w:r>
    </w:p>
    <w:p w:rsidR="00813D7D" w:rsidRPr="00445F3F" w:rsidRDefault="00813D7D" w:rsidP="00445F3F">
      <w:pPr>
        <w:numPr>
          <w:ilvl w:val="0"/>
          <w:numId w:val="30"/>
        </w:numPr>
        <w:suppressAutoHyphens/>
        <w:spacing w:line="360" w:lineRule="auto"/>
        <w:ind w:left="0" w:firstLine="709"/>
        <w:jc w:val="both"/>
        <w:rPr>
          <w:sz w:val="28"/>
        </w:rPr>
      </w:pPr>
      <w:r w:rsidRPr="00445F3F">
        <w:rPr>
          <w:sz w:val="28"/>
        </w:rPr>
        <w:t xml:space="preserve">В 1968 году компания </w:t>
      </w:r>
      <w:r w:rsidRPr="00445F3F">
        <w:rPr>
          <w:sz w:val="28"/>
          <w:lang w:val="en-US"/>
        </w:rPr>
        <w:t>SEB</w:t>
      </w:r>
      <w:r w:rsidRPr="00445F3F">
        <w:rPr>
          <w:sz w:val="28"/>
        </w:rPr>
        <w:t xml:space="preserve"> приобрела завод </w:t>
      </w:r>
      <w:r w:rsidRPr="00445F3F">
        <w:rPr>
          <w:sz w:val="28"/>
          <w:lang w:val="en-US"/>
        </w:rPr>
        <w:t>Tefal</w:t>
      </w:r>
      <w:r w:rsidRPr="00445F3F">
        <w:rPr>
          <w:sz w:val="28"/>
        </w:rPr>
        <w:t>, специализирующийся на производстве сковородок с антипригарным покрытием;</w:t>
      </w:r>
    </w:p>
    <w:p w:rsidR="00813D7D" w:rsidRPr="00445F3F" w:rsidRDefault="00813D7D" w:rsidP="00445F3F">
      <w:pPr>
        <w:numPr>
          <w:ilvl w:val="0"/>
          <w:numId w:val="30"/>
        </w:numPr>
        <w:suppressAutoHyphens/>
        <w:spacing w:line="360" w:lineRule="auto"/>
        <w:ind w:left="0" w:firstLine="709"/>
        <w:jc w:val="both"/>
        <w:rPr>
          <w:sz w:val="28"/>
        </w:rPr>
      </w:pPr>
      <w:r w:rsidRPr="00445F3F">
        <w:rPr>
          <w:sz w:val="28"/>
        </w:rPr>
        <w:t>В 1972 году произошло поглощение завода</w:t>
      </w:r>
      <w:r w:rsidR="00445F3F" w:rsidRPr="00445F3F">
        <w:rPr>
          <w:sz w:val="28"/>
        </w:rPr>
        <w:t xml:space="preserve"> </w:t>
      </w:r>
      <w:r w:rsidRPr="00445F3F">
        <w:rPr>
          <w:sz w:val="28"/>
          <w:lang w:val="en-US"/>
        </w:rPr>
        <w:t>Calor</w:t>
      </w:r>
      <w:r w:rsidRPr="00445F3F">
        <w:rPr>
          <w:sz w:val="28"/>
        </w:rPr>
        <w:t xml:space="preserve"> в Лионе, изготавливающего утюги, фены, стиральные машины и обогреватели.</w:t>
      </w:r>
    </w:p>
    <w:p w:rsidR="00813D7D" w:rsidRPr="00445F3F" w:rsidRDefault="00813D7D" w:rsidP="00445F3F">
      <w:pPr>
        <w:suppressAutoHyphens/>
        <w:spacing w:line="360" w:lineRule="auto"/>
        <w:ind w:firstLine="709"/>
        <w:jc w:val="both"/>
        <w:rPr>
          <w:sz w:val="28"/>
        </w:rPr>
      </w:pPr>
      <w:r w:rsidRPr="00445F3F">
        <w:rPr>
          <w:sz w:val="28"/>
        </w:rPr>
        <w:t xml:space="preserve">Эти две сделки позволили компании стать лидером на французском рынке мелкой бытовой техники. В 1973 году компания была преобразована в акционерное общество </w:t>
      </w:r>
      <w:r w:rsidRPr="00445F3F">
        <w:rPr>
          <w:sz w:val="28"/>
          <w:lang w:val="en-US"/>
        </w:rPr>
        <w:t>SEB</w:t>
      </w:r>
      <w:r w:rsidRPr="00445F3F">
        <w:rPr>
          <w:sz w:val="28"/>
        </w:rPr>
        <w:t xml:space="preserve"> </w:t>
      </w:r>
      <w:r w:rsidRPr="00445F3F">
        <w:rPr>
          <w:sz w:val="28"/>
          <w:lang w:val="en-US"/>
        </w:rPr>
        <w:t>SA</w:t>
      </w:r>
      <w:r w:rsidRPr="00445F3F">
        <w:rPr>
          <w:sz w:val="28"/>
        </w:rPr>
        <w:t>, акции которого спустя 2 года вошли в листинг Парижской фондовой биржи.</w:t>
      </w:r>
    </w:p>
    <w:p w:rsidR="00813D7D" w:rsidRPr="00445F3F" w:rsidRDefault="00813D7D" w:rsidP="00445F3F">
      <w:pPr>
        <w:suppressAutoHyphens/>
        <w:spacing w:line="360" w:lineRule="auto"/>
        <w:ind w:firstLine="709"/>
        <w:jc w:val="both"/>
        <w:rPr>
          <w:sz w:val="28"/>
        </w:rPr>
      </w:pPr>
      <w:r w:rsidRPr="00445F3F">
        <w:rPr>
          <w:sz w:val="28"/>
        </w:rPr>
        <w:t xml:space="preserve">Важным этапом на пути расширения своей международной деятельности стало покупка в 1988 году компании </w:t>
      </w:r>
      <w:r w:rsidRPr="00445F3F">
        <w:rPr>
          <w:sz w:val="28"/>
          <w:lang w:val="en-US"/>
        </w:rPr>
        <w:t>Rowenta</w:t>
      </w:r>
      <w:r w:rsidR="00445F3F" w:rsidRPr="00445F3F">
        <w:rPr>
          <w:sz w:val="28"/>
        </w:rPr>
        <w:t xml:space="preserve"> </w:t>
      </w:r>
      <w:r w:rsidRPr="00445F3F">
        <w:rPr>
          <w:sz w:val="28"/>
        </w:rPr>
        <w:t>и её немецких и французских заводов, специализирующихся на производстве утюгов, электрокофеварок, тостеров и пылесосов.</w:t>
      </w:r>
    </w:p>
    <w:p w:rsidR="00813D7D" w:rsidRPr="00445F3F" w:rsidRDefault="00813D7D" w:rsidP="00952883">
      <w:pPr>
        <w:suppressAutoHyphens/>
        <w:spacing w:line="360" w:lineRule="auto"/>
        <w:ind w:firstLine="709"/>
        <w:jc w:val="both"/>
        <w:rPr>
          <w:sz w:val="28"/>
        </w:rPr>
      </w:pPr>
      <w:r w:rsidRPr="00445F3F">
        <w:rPr>
          <w:sz w:val="28"/>
        </w:rPr>
        <w:t xml:space="preserve">В 1997 -1998 году поглощение компании </w:t>
      </w:r>
      <w:r w:rsidRPr="00445F3F">
        <w:rPr>
          <w:sz w:val="28"/>
          <w:lang w:val="en-US"/>
        </w:rPr>
        <w:t>Arno</w:t>
      </w:r>
      <w:r w:rsidRPr="00445F3F">
        <w:rPr>
          <w:sz w:val="28"/>
        </w:rPr>
        <w:t>, лидера на бразильском рынке мелкой бытовой технике, позволило Группе закрепиться в Южной Америке. Она приобрела дополнительные мощности и технологии производства таких электроприборов, как блендеры и миксеры, а так же стиральные машины и вентиляторы.</w:t>
      </w:r>
      <w:r w:rsidR="00952883" w:rsidRPr="00952883">
        <w:rPr>
          <w:sz w:val="28"/>
        </w:rPr>
        <w:t xml:space="preserve"> </w:t>
      </w:r>
      <w:r w:rsidRPr="00445F3F">
        <w:rPr>
          <w:sz w:val="28"/>
        </w:rPr>
        <w:t xml:space="preserve">Одновременно Группа SEB осуществила поглощение заводов </w:t>
      </w:r>
      <w:r w:rsidRPr="00445F3F">
        <w:rPr>
          <w:sz w:val="28"/>
          <w:lang w:val="en-US"/>
        </w:rPr>
        <w:t>Volmo</w:t>
      </w:r>
      <w:r w:rsidRPr="00445F3F">
        <w:rPr>
          <w:sz w:val="28"/>
        </w:rPr>
        <w:t>, изготавливающих утюги, блендеры, миксеры и вентиляторы для рынка Колумбии и Венесуэлы, что позволило Группе укрепить свои позиции в Южной Америке.</w:t>
      </w:r>
      <w:r w:rsidR="00952883" w:rsidRPr="00952883">
        <w:rPr>
          <w:sz w:val="28"/>
        </w:rPr>
        <w:t xml:space="preserve"> </w:t>
      </w:r>
      <w:r w:rsidRPr="00445F3F">
        <w:rPr>
          <w:sz w:val="28"/>
        </w:rPr>
        <w:t xml:space="preserve">На конец, в сентябре 2001 года главный конкурент Группы на французском рынке – компания </w:t>
      </w:r>
      <w:r w:rsidRPr="00445F3F">
        <w:rPr>
          <w:sz w:val="28"/>
          <w:lang w:val="en-US"/>
        </w:rPr>
        <w:t>Moulinex</w:t>
      </w:r>
      <w:r w:rsidRPr="00445F3F">
        <w:rPr>
          <w:sz w:val="28"/>
        </w:rPr>
        <w:t xml:space="preserve"> – объявила о своём банкротстве. 22 октября Торговый суд Франции одобрил предложении Группы выкупить частично активы </w:t>
      </w:r>
      <w:r w:rsidRPr="00445F3F">
        <w:rPr>
          <w:sz w:val="28"/>
          <w:lang w:val="en-US"/>
        </w:rPr>
        <w:t>Moulinex</w:t>
      </w:r>
      <w:r w:rsidR="00445F3F" w:rsidRPr="00445F3F">
        <w:rPr>
          <w:sz w:val="28"/>
        </w:rPr>
        <w:t xml:space="preserve"> </w:t>
      </w:r>
      <w:r w:rsidRPr="00445F3F">
        <w:rPr>
          <w:sz w:val="28"/>
        </w:rPr>
        <w:t xml:space="preserve">и её дочерней компании </w:t>
      </w:r>
      <w:r w:rsidRPr="00445F3F">
        <w:rPr>
          <w:sz w:val="28"/>
          <w:lang w:val="en-US"/>
        </w:rPr>
        <w:t>Krups</w:t>
      </w:r>
      <w:r w:rsidRPr="00445F3F">
        <w:rPr>
          <w:sz w:val="28"/>
        </w:rPr>
        <w:t>. Свои разрешения на покупку части активов дали Европейская комиссия и Министерство Финансов Франции.</w:t>
      </w:r>
      <w:r w:rsidR="00952883" w:rsidRPr="00952883">
        <w:rPr>
          <w:sz w:val="28"/>
        </w:rPr>
        <w:t xml:space="preserve"> </w:t>
      </w:r>
      <w:r w:rsidRPr="00445F3F">
        <w:rPr>
          <w:sz w:val="28"/>
        </w:rPr>
        <w:t xml:space="preserve">Со дня своего основания Группа SEB и компания </w:t>
      </w:r>
      <w:r w:rsidRPr="00445F3F">
        <w:rPr>
          <w:sz w:val="28"/>
          <w:lang w:val="en-US"/>
        </w:rPr>
        <w:t>Moulinex</w:t>
      </w:r>
      <w:r w:rsidRPr="00445F3F">
        <w:rPr>
          <w:sz w:val="28"/>
        </w:rPr>
        <w:t xml:space="preserve"> стремились к тому, чтобы предлагать покупателям инновационные товары, способные облегчить их повседневные заботы. В 50-60-е гг. появились первые электроутюги, кофемолки, фритюрницы и кухонные комбайны. В 70-80е гг. модельный ряд дополнился более</w:t>
      </w:r>
      <w:r w:rsidR="00445F3F" w:rsidRPr="00445F3F">
        <w:rPr>
          <w:sz w:val="28"/>
        </w:rPr>
        <w:t xml:space="preserve"> </w:t>
      </w:r>
      <w:r w:rsidRPr="00445F3F">
        <w:rPr>
          <w:sz w:val="28"/>
        </w:rPr>
        <w:t xml:space="preserve">сложными приборами с большим набором функций, например, электронные напольные весы и программируемые кофеварки. В этот период в покупательских предпочтениях произошли заметные изменения связанные с улучшением качества жизни. Ответной реакцией компании стал запуск таких товаров, как кофеварки-эспрессо и раклетницы-гриль, которые сразу же нашли своего покупателя. В 90-е гг. Группа усилила акцент на удобстве использования предлагаемых моделей. Благодаря реализованной сделки с компанией </w:t>
      </w:r>
      <w:r w:rsidRPr="00445F3F">
        <w:rPr>
          <w:sz w:val="28"/>
          <w:lang w:val="en-US"/>
        </w:rPr>
        <w:t>Moulinex</w:t>
      </w:r>
      <w:r w:rsidRPr="00445F3F">
        <w:rPr>
          <w:sz w:val="28"/>
        </w:rPr>
        <w:t>, Группа совершила прорыв на рынке мелкой бытовой техники, предложив приборы, которые действительно упростили повседневные хлопоты: скороварка с кнопкой блокировки, пылесос со сверх удобной треугольной насадкой, кофеварка со встроенным устройством для измельчения кофейных зёрен, сковородка с термоспотом, указывающим оптимальную температуру нагрева, и, наконец, кухонный комбайн со встроенным ящиком для хранения насадок.</w:t>
      </w:r>
    </w:p>
    <w:p w:rsidR="00813D7D" w:rsidRPr="00445F3F" w:rsidRDefault="00813D7D" w:rsidP="00445F3F">
      <w:pPr>
        <w:suppressAutoHyphens/>
        <w:spacing w:line="360" w:lineRule="auto"/>
        <w:ind w:firstLine="709"/>
        <w:jc w:val="both"/>
        <w:rPr>
          <w:sz w:val="28"/>
        </w:rPr>
      </w:pPr>
      <w:r w:rsidRPr="00445F3F">
        <w:rPr>
          <w:sz w:val="28"/>
        </w:rPr>
        <w:t xml:space="preserve">С 70-х гг. параллельно усовершенствованию модельного ряда Группа реализовывала стратегию продвижения на иностранные рынки. Первыми стали рынки Японии и Америки. В 90-е гг. Группа проникла в Восточную Европу с намерением дальнейшего продвижения на российский рынок. В период с 1994 по </w:t>
      </w:r>
      <w:smartTag w:uri="urn:schemas-microsoft-com:office:smarttags" w:element="metricconverter">
        <w:smartTagPr>
          <w:attr w:name="ProductID" w:val="2007 г"/>
        </w:smartTagPr>
        <w:r w:rsidRPr="00445F3F">
          <w:rPr>
            <w:sz w:val="28"/>
          </w:rPr>
          <w:t>2007 г</w:t>
        </w:r>
      </w:smartTag>
      <w:r w:rsidRPr="00445F3F">
        <w:rPr>
          <w:sz w:val="28"/>
        </w:rPr>
        <w:t xml:space="preserve">. Группа </w:t>
      </w:r>
      <w:r w:rsidRPr="00445F3F">
        <w:rPr>
          <w:sz w:val="28"/>
          <w:lang w:val="en-US"/>
        </w:rPr>
        <w:t>SEB</w:t>
      </w:r>
      <w:r w:rsidRPr="00445F3F">
        <w:rPr>
          <w:sz w:val="28"/>
        </w:rPr>
        <w:t xml:space="preserve"> расширяла своё присутствие</w:t>
      </w:r>
      <w:r w:rsidR="00445F3F" w:rsidRPr="00445F3F">
        <w:rPr>
          <w:sz w:val="28"/>
        </w:rPr>
        <w:t xml:space="preserve"> </w:t>
      </w:r>
      <w:r w:rsidRPr="00445F3F">
        <w:rPr>
          <w:sz w:val="28"/>
        </w:rPr>
        <w:t>на мировом рынке, открывая заводы в Южной Америке, России и Китае.</w:t>
      </w:r>
    </w:p>
    <w:p w:rsidR="00813D7D" w:rsidRPr="00CD5F88" w:rsidRDefault="00813D7D" w:rsidP="00445F3F">
      <w:pPr>
        <w:suppressAutoHyphens/>
        <w:spacing w:line="360" w:lineRule="auto"/>
        <w:ind w:firstLine="709"/>
        <w:jc w:val="both"/>
        <w:rPr>
          <w:sz w:val="28"/>
        </w:rPr>
      </w:pPr>
      <w:r w:rsidRPr="00445F3F">
        <w:rPr>
          <w:sz w:val="28"/>
        </w:rPr>
        <w:t xml:space="preserve">Таким образом, на протяжении многих лет Группа </w:t>
      </w:r>
      <w:r w:rsidRPr="00445F3F">
        <w:rPr>
          <w:sz w:val="28"/>
          <w:lang w:val="en-US"/>
        </w:rPr>
        <w:t>SEB</w:t>
      </w:r>
      <w:r w:rsidRPr="00445F3F">
        <w:rPr>
          <w:sz w:val="28"/>
        </w:rPr>
        <w:t xml:space="preserve"> следовала стратегии органического роста, осуществляя инвестиции в инновации и международную экспансию.</w:t>
      </w:r>
    </w:p>
    <w:p w:rsidR="00445F3F" w:rsidRPr="00CD5F88" w:rsidRDefault="00445F3F" w:rsidP="00445F3F">
      <w:pPr>
        <w:suppressAutoHyphens/>
        <w:spacing w:line="360" w:lineRule="auto"/>
        <w:ind w:firstLine="709"/>
        <w:jc w:val="both"/>
        <w:rPr>
          <w:sz w:val="28"/>
        </w:rPr>
      </w:pPr>
    </w:p>
    <w:p w:rsidR="00813D7D" w:rsidRPr="00CD5F88" w:rsidRDefault="00445F3F" w:rsidP="00445F3F">
      <w:pPr>
        <w:suppressAutoHyphens/>
        <w:spacing w:line="360" w:lineRule="auto"/>
        <w:ind w:firstLine="709"/>
        <w:jc w:val="both"/>
        <w:rPr>
          <w:sz w:val="28"/>
        </w:rPr>
      </w:pPr>
      <w:r w:rsidRPr="00445F3F">
        <w:rPr>
          <w:sz w:val="28"/>
        </w:rPr>
        <w:t>2.2</w:t>
      </w:r>
      <w:r w:rsidRPr="00CD5F88">
        <w:rPr>
          <w:sz w:val="28"/>
        </w:rPr>
        <w:t xml:space="preserve"> </w:t>
      </w:r>
      <w:r w:rsidR="00813D7D" w:rsidRPr="00445F3F">
        <w:rPr>
          <w:sz w:val="28"/>
        </w:rPr>
        <w:t>Организационная структура компании</w:t>
      </w:r>
    </w:p>
    <w:p w:rsidR="00445F3F" w:rsidRPr="00CD5F88" w:rsidRDefault="00445F3F" w:rsidP="00445F3F">
      <w:pPr>
        <w:suppressAutoHyphens/>
        <w:spacing w:line="360" w:lineRule="auto"/>
        <w:ind w:firstLine="709"/>
        <w:jc w:val="both"/>
        <w:rPr>
          <w:sz w:val="28"/>
        </w:rPr>
      </w:pPr>
    </w:p>
    <w:p w:rsidR="00813D7D" w:rsidRPr="00445F3F" w:rsidRDefault="00813D7D" w:rsidP="00445F3F">
      <w:pPr>
        <w:suppressAutoHyphens/>
        <w:spacing w:line="360" w:lineRule="auto"/>
        <w:ind w:firstLine="709"/>
        <w:jc w:val="both"/>
        <w:rPr>
          <w:sz w:val="28"/>
        </w:rPr>
      </w:pPr>
      <w:r w:rsidRPr="00445F3F">
        <w:rPr>
          <w:sz w:val="28"/>
        </w:rPr>
        <w:t>1. Товарная организационная структура</w:t>
      </w:r>
    </w:p>
    <w:p w:rsidR="00813D7D" w:rsidRPr="00445F3F" w:rsidRDefault="00813D7D" w:rsidP="00445F3F">
      <w:pPr>
        <w:suppressAutoHyphens/>
        <w:spacing w:line="360" w:lineRule="auto"/>
        <w:ind w:firstLine="709"/>
        <w:jc w:val="both"/>
        <w:rPr>
          <w:sz w:val="28"/>
        </w:rPr>
      </w:pPr>
      <w:r w:rsidRPr="00445F3F">
        <w:rPr>
          <w:sz w:val="28"/>
        </w:rPr>
        <w:t>В организационной структуре Группы SEB различают 6 стратегических бизнес-зон. В основу классификации положен принцип деления ассортимента выпускаемой продукции на семьи:</w:t>
      </w:r>
    </w:p>
    <w:p w:rsidR="00813D7D" w:rsidRPr="00445F3F" w:rsidRDefault="00813D7D" w:rsidP="00445F3F">
      <w:pPr>
        <w:numPr>
          <w:ilvl w:val="0"/>
          <w:numId w:val="28"/>
        </w:numPr>
        <w:suppressAutoHyphens/>
        <w:spacing w:line="360" w:lineRule="auto"/>
        <w:ind w:left="0" w:firstLine="709"/>
        <w:jc w:val="both"/>
        <w:rPr>
          <w:sz w:val="28"/>
        </w:rPr>
      </w:pPr>
      <w:r w:rsidRPr="00445F3F">
        <w:rPr>
          <w:sz w:val="28"/>
        </w:rPr>
        <w:t>посуда (сковороды, кастрюли, скороварки и т.п.);</w:t>
      </w:r>
    </w:p>
    <w:p w:rsidR="00813D7D" w:rsidRPr="00445F3F" w:rsidRDefault="00813D7D" w:rsidP="00445F3F">
      <w:pPr>
        <w:numPr>
          <w:ilvl w:val="0"/>
          <w:numId w:val="28"/>
        </w:numPr>
        <w:suppressAutoHyphens/>
        <w:spacing w:line="360" w:lineRule="auto"/>
        <w:ind w:left="0" w:firstLine="709"/>
        <w:jc w:val="both"/>
        <w:rPr>
          <w:sz w:val="28"/>
        </w:rPr>
      </w:pPr>
      <w:r w:rsidRPr="00445F3F">
        <w:rPr>
          <w:sz w:val="28"/>
        </w:rPr>
        <w:t>электроприборы для приготовления пищи (фрицюрницы, блинницы, пьеррады, раклетницы, пароварки и т.п.);</w:t>
      </w:r>
    </w:p>
    <w:p w:rsidR="00813D7D" w:rsidRPr="00445F3F" w:rsidRDefault="00813D7D" w:rsidP="00445F3F">
      <w:pPr>
        <w:numPr>
          <w:ilvl w:val="0"/>
          <w:numId w:val="28"/>
        </w:numPr>
        <w:suppressAutoHyphens/>
        <w:spacing w:line="360" w:lineRule="auto"/>
        <w:ind w:left="0" w:firstLine="709"/>
        <w:jc w:val="both"/>
        <w:rPr>
          <w:sz w:val="28"/>
        </w:rPr>
      </w:pPr>
      <w:r w:rsidRPr="00445F3F">
        <w:rPr>
          <w:sz w:val="28"/>
        </w:rPr>
        <w:t>приборы для обработки пищи (измельчители, кухонные комбайны, миксеры, мясорубки);</w:t>
      </w:r>
    </w:p>
    <w:p w:rsidR="00813D7D" w:rsidRPr="00445F3F" w:rsidRDefault="00813D7D" w:rsidP="00445F3F">
      <w:pPr>
        <w:numPr>
          <w:ilvl w:val="0"/>
          <w:numId w:val="28"/>
        </w:numPr>
        <w:suppressAutoHyphens/>
        <w:spacing w:line="360" w:lineRule="auto"/>
        <w:ind w:left="0" w:firstLine="709"/>
        <w:jc w:val="both"/>
        <w:rPr>
          <w:sz w:val="28"/>
        </w:rPr>
      </w:pPr>
      <w:r w:rsidRPr="00445F3F">
        <w:rPr>
          <w:sz w:val="28"/>
        </w:rPr>
        <w:t>электроприборы для приготовления напитков (блендеры, чайники, кофеварки);</w:t>
      </w:r>
    </w:p>
    <w:p w:rsidR="00813D7D" w:rsidRPr="00445F3F" w:rsidRDefault="00813D7D" w:rsidP="00445F3F">
      <w:pPr>
        <w:numPr>
          <w:ilvl w:val="0"/>
          <w:numId w:val="28"/>
        </w:numPr>
        <w:suppressAutoHyphens/>
        <w:spacing w:line="360" w:lineRule="auto"/>
        <w:ind w:left="0" w:firstLine="709"/>
        <w:jc w:val="both"/>
        <w:rPr>
          <w:sz w:val="28"/>
        </w:rPr>
      </w:pPr>
      <w:r w:rsidRPr="00445F3F">
        <w:rPr>
          <w:sz w:val="28"/>
        </w:rPr>
        <w:t>предметы личной гигиены и приборы по уходу за бельём (весы, фены, эпиляторы, машинки для стрижки волос, утюги,</w:t>
      </w:r>
      <w:r w:rsidR="00445F3F" w:rsidRPr="00445F3F">
        <w:rPr>
          <w:sz w:val="28"/>
        </w:rPr>
        <w:t xml:space="preserve"> </w:t>
      </w:r>
      <w:r w:rsidRPr="00445F3F">
        <w:rPr>
          <w:sz w:val="28"/>
        </w:rPr>
        <w:t>парогенераторы, гладильные доски);</w:t>
      </w:r>
    </w:p>
    <w:p w:rsidR="00813D7D" w:rsidRPr="00445F3F" w:rsidRDefault="00813D7D" w:rsidP="00445F3F">
      <w:pPr>
        <w:numPr>
          <w:ilvl w:val="0"/>
          <w:numId w:val="28"/>
        </w:numPr>
        <w:suppressAutoHyphens/>
        <w:spacing w:line="360" w:lineRule="auto"/>
        <w:ind w:left="0" w:firstLine="709"/>
        <w:jc w:val="both"/>
        <w:rPr>
          <w:sz w:val="28"/>
        </w:rPr>
      </w:pPr>
      <w:r w:rsidRPr="00445F3F">
        <w:rPr>
          <w:sz w:val="28"/>
        </w:rPr>
        <w:t>приборы по уходу за домом (пылесосы, стиральные машинки).</w:t>
      </w:r>
    </w:p>
    <w:p w:rsidR="00813D7D" w:rsidRPr="00445F3F" w:rsidRDefault="00813D7D" w:rsidP="00445F3F">
      <w:pPr>
        <w:suppressAutoHyphens/>
        <w:spacing w:line="360" w:lineRule="auto"/>
        <w:ind w:firstLine="709"/>
        <w:jc w:val="both"/>
        <w:rPr>
          <w:sz w:val="28"/>
        </w:rPr>
      </w:pPr>
      <w:r w:rsidRPr="00445F3F">
        <w:rPr>
          <w:sz w:val="28"/>
        </w:rPr>
        <w:t>Организационная</w:t>
      </w:r>
      <w:r w:rsidR="00445F3F" w:rsidRPr="00445F3F">
        <w:rPr>
          <w:sz w:val="28"/>
        </w:rPr>
        <w:t xml:space="preserve"> </w:t>
      </w:r>
      <w:r w:rsidRPr="00445F3F">
        <w:rPr>
          <w:sz w:val="28"/>
        </w:rPr>
        <w:t xml:space="preserve">структура Группы </w:t>
      </w:r>
      <w:r w:rsidRPr="00445F3F">
        <w:rPr>
          <w:sz w:val="28"/>
          <w:lang w:val="en-US"/>
        </w:rPr>
        <w:t>SEB</w:t>
      </w:r>
      <w:r w:rsidRPr="00445F3F">
        <w:rPr>
          <w:sz w:val="28"/>
        </w:rPr>
        <w:t>, разработанная по товарному принципу, позволяет осуществить эффективную маркетинговую и промышленную стратегии компании с учётом особенностей производства и продвижения определённой товарной семьи. Специалисты каждой зоны ответственны за обработку программы развития товара, размещения инвестиций и производственных мощностей, за выбор ценовой и коммуникативной политики, и наконец, за рентабельность и доходность вложенного капитала.</w:t>
      </w:r>
    </w:p>
    <w:p w:rsidR="00813D7D" w:rsidRPr="00445F3F" w:rsidRDefault="00813D7D" w:rsidP="00445F3F">
      <w:pPr>
        <w:suppressAutoHyphens/>
        <w:spacing w:line="360" w:lineRule="auto"/>
        <w:ind w:firstLine="709"/>
        <w:jc w:val="both"/>
        <w:rPr>
          <w:sz w:val="28"/>
        </w:rPr>
      </w:pPr>
      <w:r w:rsidRPr="00445F3F">
        <w:rPr>
          <w:sz w:val="28"/>
        </w:rPr>
        <w:t>2. Рыночная организационная структура</w:t>
      </w:r>
    </w:p>
    <w:p w:rsidR="00813D7D" w:rsidRPr="00445F3F" w:rsidRDefault="00813D7D" w:rsidP="00445F3F">
      <w:pPr>
        <w:suppressAutoHyphens/>
        <w:spacing w:line="360" w:lineRule="auto"/>
        <w:ind w:firstLine="709"/>
        <w:jc w:val="both"/>
        <w:rPr>
          <w:sz w:val="28"/>
        </w:rPr>
      </w:pPr>
      <w:r w:rsidRPr="00445F3F">
        <w:rPr>
          <w:sz w:val="28"/>
        </w:rPr>
        <w:t xml:space="preserve">Разработанная в 1996 году. Континентальная Структура Управления призвана координировать и развивать деятельность компании на зарубежных рынках. Организационная структура Группы </w:t>
      </w:r>
      <w:r w:rsidRPr="00445F3F">
        <w:rPr>
          <w:sz w:val="28"/>
          <w:lang w:val="en-US"/>
        </w:rPr>
        <w:t>SEB</w:t>
      </w:r>
      <w:r w:rsidRPr="00445F3F">
        <w:rPr>
          <w:sz w:val="28"/>
        </w:rPr>
        <w:t>, разработанная по географическому принципу, позволяет осуществить эффективную распределительную политику с учётом существующей системы сбыта в каждой конкретной стране. Планирование комплекса мероприятий по выходу на зарубежный рынок происходит с учётом стратегий, разработанных специалистами бизнес-зон по каждой товарной группе.</w:t>
      </w:r>
    </w:p>
    <w:p w:rsidR="00813D7D" w:rsidRPr="00445F3F" w:rsidRDefault="00813D7D" w:rsidP="00445F3F">
      <w:pPr>
        <w:suppressAutoHyphens/>
        <w:spacing w:line="360" w:lineRule="auto"/>
        <w:ind w:firstLine="709"/>
        <w:jc w:val="both"/>
        <w:rPr>
          <w:sz w:val="28"/>
        </w:rPr>
      </w:pPr>
      <w:r w:rsidRPr="00445F3F">
        <w:rPr>
          <w:sz w:val="28"/>
        </w:rPr>
        <w:t xml:space="preserve"> Группа включает в себя более 50 подразделений, размещённых в Европе (Франция, Германия, Великобритания, Австрия, Бельгия, Нидерланды, Дания, Испания, Португалия, Италия, Польша, Турция, Греция), в Америке (США, Канада, Аргентина, Мексика, Бразилия, Венесуэла, Чили, Колумбия), в Азии (Россия, Китай, Гонконг, Япония, Корея, Индия) и в Австралии. Часть подразделений задействованы в производстве продукции, например, завод </w:t>
      </w:r>
      <w:r w:rsidRPr="00445F3F">
        <w:rPr>
          <w:sz w:val="28"/>
          <w:lang w:val="en-US"/>
        </w:rPr>
        <w:t>Arno</w:t>
      </w:r>
      <w:r w:rsidRPr="00445F3F">
        <w:rPr>
          <w:sz w:val="28"/>
        </w:rPr>
        <w:t xml:space="preserve"> в Бразилии, </w:t>
      </w:r>
      <w:r w:rsidRPr="00445F3F">
        <w:rPr>
          <w:sz w:val="28"/>
          <w:lang w:val="en-US"/>
        </w:rPr>
        <w:t>Rowenta</w:t>
      </w:r>
      <w:r w:rsidRPr="00445F3F">
        <w:rPr>
          <w:sz w:val="28"/>
        </w:rPr>
        <w:t xml:space="preserve"> </w:t>
      </w:r>
      <w:r w:rsidRPr="00445F3F">
        <w:rPr>
          <w:sz w:val="28"/>
          <w:lang w:val="en-US"/>
        </w:rPr>
        <w:t>Werke</w:t>
      </w:r>
      <w:r w:rsidRPr="00445F3F">
        <w:rPr>
          <w:sz w:val="28"/>
        </w:rPr>
        <w:t xml:space="preserve"> в Германии и </w:t>
      </w:r>
      <w:r w:rsidRPr="00445F3F">
        <w:rPr>
          <w:sz w:val="28"/>
          <w:lang w:val="en-US"/>
        </w:rPr>
        <w:t>Tefal</w:t>
      </w:r>
      <w:r w:rsidRPr="00445F3F">
        <w:rPr>
          <w:sz w:val="28"/>
        </w:rPr>
        <w:t xml:space="preserve"> &amp; </w:t>
      </w:r>
      <w:r w:rsidRPr="00445F3F">
        <w:rPr>
          <w:sz w:val="28"/>
          <w:lang w:val="en-US"/>
        </w:rPr>
        <w:t>KV</w:t>
      </w:r>
      <w:r w:rsidRPr="00445F3F">
        <w:rPr>
          <w:sz w:val="28"/>
        </w:rPr>
        <w:t xml:space="preserve"> в России, другие – осуществляют маркетинговую деятельность на территории страны базирования.</w:t>
      </w:r>
    </w:p>
    <w:p w:rsidR="00445F3F" w:rsidRPr="00CD5F88" w:rsidRDefault="00445F3F" w:rsidP="00445F3F">
      <w:pPr>
        <w:suppressAutoHyphens/>
        <w:spacing w:line="360" w:lineRule="auto"/>
        <w:ind w:firstLine="709"/>
        <w:jc w:val="both"/>
        <w:rPr>
          <w:sz w:val="28"/>
        </w:rPr>
      </w:pPr>
    </w:p>
    <w:p w:rsidR="00813D7D" w:rsidRPr="00CD5F88" w:rsidRDefault="00445F3F" w:rsidP="00445F3F">
      <w:pPr>
        <w:suppressAutoHyphens/>
        <w:spacing w:line="360" w:lineRule="auto"/>
        <w:ind w:firstLine="709"/>
        <w:jc w:val="both"/>
        <w:rPr>
          <w:sz w:val="28"/>
        </w:rPr>
      </w:pPr>
      <w:r w:rsidRPr="00445F3F">
        <w:rPr>
          <w:sz w:val="28"/>
        </w:rPr>
        <w:t>2.3</w:t>
      </w:r>
      <w:r w:rsidRPr="00CD5F88">
        <w:rPr>
          <w:sz w:val="28"/>
        </w:rPr>
        <w:t xml:space="preserve"> </w:t>
      </w:r>
      <w:r w:rsidR="00813D7D" w:rsidRPr="00445F3F">
        <w:rPr>
          <w:sz w:val="28"/>
        </w:rPr>
        <w:t>Характеристика рынка бытовой техники</w:t>
      </w:r>
    </w:p>
    <w:p w:rsidR="00445F3F" w:rsidRPr="00CD5F88" w:rsidRDefault="00445F3F" w:rsidP="00445F3F">
      <w:pPr>
        <w:suppressAutoHyphens/>
        <w:spacing w:line="360" w:lineRule="auto"/>
        <w:ind w:firstLine="709"/>
        <w:jc w:val="both"/>
        <w:rPr>
          <w:sz w:val="28"/>
        </w:rPr>
      </w:pPr>
    </w:p>
    <w:p w:rsidR="00813D7D" w:rsidRPr="00445F3F" w:rsidRDefault="00813D7D" w:rsidP="00445F3F">
      <w:pPr>
        <w:suppressAutoHyphens/>
        <w:spacing w:line="360" w:lineRule="auto"/>
        <w:ind w:firstLine="709"/>
        <w:jc w:val="both"/>
        <w:rPr>
          <w:sz w:val="28"/>
        </w:rPr>
      </w:pPr>
      <w:r w:rsidRPr="00445F3F">
        <w:rPr>
          <w:sz w:val="28"/>
        </w:rPr>
        <w:t xml:space="preserve">Сегодня рынок мелкой бытовой техники оценивается в 36 млрд. евро. Производство большинства товаров (сковородки, кастрюли, тостеры, кофеварки, электрочайники, электроножи) высоко стандартизировано, несмотря на различные кулинарные пристрастия покупателей. Продукция Группы </w:t>
      </w:r>
      <w:r w:rsidRPr="00445F3F">
        <w:rPr>
          <w:sz w:val="28"/>
          <w:lang w:val="en-US"/>
        </w:rPr>
        <w:t>SEB</w:t>
      </w:r>
      <w:r w:rsidRPr="00445F3F">
        <w:rPr>
          <w:sz w:val="28"/>
        </w:rPr>
        <w:t xml:space="preserve"> представлена как на рынке мелко бытовой техники, так и на рынке посуды.</w:t>
      </w:r>
    </w:p>
    <w:p w:rsidR="00813D7D" w:rsidRPr="00445F3F" w:rsidRDefault="00813D7D" w:rsidP="00445F3F">
      <w:pPr>
        <w:suppressAutoHyphens/>
        <w:spacing w:line="360" w:lineRule="auto"/>
        <w:ind w:firstLine="709"/>
        <w:jc w:val="both"/>
        <w:rPr>
          <w:sz w:val="28"/>
        </w:rPr>
      </w:pPr>
      <w:r w:rsidRPr="00445F3F">
        <w:rPr>
          <w:sz w:val="28"/>
        </w:rPr>
        <w:t>В последнее десятилетие происходили значительные изменения, отразившиеся на развитии рынка мелкой бытовой техники:</w:t>
      </w:r>
    </w:p>
    <w:p w:rsidR="00813D7D" w:rsidRPr="00445F3F" w:rsidRDefault="00813D7D" w:rsidP="00445F3F">
      <w:pPr>
        <w:suppressAutoHyphens/>
        <w:spacing w:line="360" w:lineRule="auto"/>
        <w:ind w:firstLine="709"/>
        <w:jc w:val="both"/>
        <w:rPr>
          <w:sz w:val="28"/>
        </w:rPr>
      </w:pPr>
      <w:r w:rsidRPr="00445F3F">
        <w:rPr>
          <w:sz w:val="28"/>
        </w:rPr>
        <w:t>- наблюдался устойчивый рост потребительского спроса на бытовую технику в странах СНГ и Азии, вызванный низким уровнем обеспеченности населения электроприборами;</w:t>
      </w:r>
    </w:p>
    <w:p w:rsidR="00813D7D" w:rsidRPr="00445F3F" w:rsidRDefault="00813D7D" w:rsidP="00445F3F">
      <w:pPr>
        <w:suppressAutoHyphens/>
        <w:spacing w:line="360" w:lineRule="auto"/>
        <w:ind w:firstLine="709"/>
        <w:jc w:val="both"/>
        <w:rPr>
          <w:sz w:val="28"/>
        </w:rPr>
      </w:pPr>
      <w:r w:rsidRPr="00445F3F">
        <w:rPr>
          <w:sz w:val="28"/>
        </w:rPr>
        <w:t>- наметилась тенденция к переносу производства из развитых стран в страны с дешёвой рабочей силой;</w:t>
      </w:r>
    </w:p>
    <w:p w:rsidR="00813D7D" w:rsidRPr="00445F3F" w:rsidRDefault="00813D7D" w:rsidP="00445F3F">
      <w:pPr>
        <w:suppressAutoHyphens/>
        <w:spacing w:line="360" w:lineRule="auto"/>
        <w:ind w:firstLine="709"/>
        <w:jc w:val="both"/>
        <w:rPr>
          <w:sz w:val="28"/>
        </w:rPr>
      </w:pPr>
      <w:r w:rsidRPr="00445F3F">
        <w:rPr>
          <w:sz w:val="28"/>
        </w:rPr>
        <w:t>- росло влияние крупных розничных сетей по мере их конвергенции и выхода на зарубежные рынки, а также по мере создания собственных брендов;</w:t>
      </w:r>
    </w:p>
    <w:p w:rsidR="00813D7D" w:rsidRPr="00445F3F" w:rsidRDefault="00813D7D" w:rsidP="00445F3F">
      <w:pPr>
        <w:suppressAutoHyphens/>
        <w:spacing w:line="360" w:lineRule="auto"/>
        <w:ind w:firstLine="709"/>
        <w:jc w:val="both"/>
        <w:rPr>
          <w:sz w:val="28"/>
        </w:rPr>
      </w:pPr>
      <w:r w:rsidRPr="00445F3F">
        <w:rPr>
          <w:sz w:val="28"/>
        </w:rPr>
        <w:t>- увеличился импорт продукции с высокой добавленной стоимостью в развивающиеся страны.</w:t>
      </w:r>
    </w:p>
    <w:p w:rsidR="00813D7D" w:rsidRPr="00445F3F" w:rsidRDefault="00813D7D" w:rsidP="00445F3F">
      <w:pPr>
        <w:suppressAutoHyphens/>
        <w:spacing w:line="360" w:lineRule="auto"/>
        <w:ind w:firstLine="709"/>
        <w:jc w:val="both"/>
        <w:rPr>
          <w:sz w:val="28"/>
        </w:rPr>
      </w:pPr>
      <w:r w:rsidRPr="00445F3F">
        <w:rPr>
          <w:sz w:val="28"/>
        </w:rPr>
        <w:t>В добавок компании – производители мелкой бытовой техники всё активнее стали проводить политику слияний и поглощений в целях укрепить свои позиции на высококонкурентном рынке.</w:t>
      </w:r>
    </w:p>
    <w:p w:rsidR="00813D7D" w:rsidRPr="00445F3F" w:rsidRDefault="00813D7D" w:rsidP="00445F3F">
      <w:pPr>
        <w:suppressAutoHyphens/>
        <w:spacing w:line="360" w:lineRule="auto"/>
        <w:ind w:firstLine="709"/>
        <w:jc w:val="both"/>
        <w:rPr>
          <w:sz w:val="28"/>
        </w:rPr>
      </w:pPr>
      <w:r w:rsidRPr="00445F3F">
        <w:rPr>
          <w:sz w:val="28"/>
        </w:rPr>
        <w:t>Сегодня совокупный объём продаж 10 лидирующих компаний оценивается примерно в 13 млрд. евро. Из-за растущей конкуренции на элитных рынках США, ЕС и Японии, компании-лидеры увеличивают инвестиции в новые разработки, стимулируя потребительский спрос и предлагая совершенно уникальные приборы, например, пылесосы без мешка для сбора пыли или мощные парогенераторы.</w:t>
      </w:r>
    </w:p>
    <w:p w:rsidR="00813D7D" w:rsidRPr="00445F3F" w:rsidRDefault="00813D7D" w:rsidP="00445F3F">
      <w:pPr>
        <w:suppressAutoHyphens/>
        <w:spacing w:line="360" w:lineRule="auto"/>
        <w:ind w:firstLine="709"/>
        <w:jc w:val="both"/>
        <w:rPr>
          <w:sz w:val="28"/>
        </w:rPr>
      </w:pPr>
      <w:r w:rsidRPr="00445F3F">
        <w:rPr>
          <w:sz w:val="28"/>
        </w:rPr>
        <w:t xml:space="preserve">На сегодняшний день основными конкурентами Группы </w:t>
      </w:r>
      <w:r w:rsidRPr="00445F3F">
        <w:rPr>
          <w:sz w:val="28"/>
          <w:lang w:val="en-US"/>
        </w:rPr>
        <w:t>SEB</w:t>
      </w:r>
      <w:r w:rsidRPr="00445F3F">
        <w:rPr>
          <w:sz w:val="28"/>
        </w:rPr>
        <w:t xml:space="preserve"> на мировом рынке мелкой бытовой техники являются:</w:t>
      </w:r>
    </w:p>
    <w:p w:rsidR="00813D7D" w:rsidRPr="00445F3F" w:rsidRDefault="00813D7D" w:rsidP="00445F3F">
      <w:pPr>
        <w:numPr>
          <w:ilvl w:val="0"/>
          <w:numId w:val="29"/>
        </w:numPr>
        <w:suppressAutoHyphens/>
        <w:spacing w:line="360" w:lineRule="auto"/>
        <w:ind w:left="0" w:firstLine="709"/>
        <w:jc w:val="both"/>
        <w:rPr>
          <w:sz w:val="28"/>
        </w:rPr>
      </w:pPr>
      <w:r w:rsidRPr="00445F3F">
        <w:rPr>
          <w:sz w:val="28"/>
        </w:rPr>
        <w:t xml:space="preserve">мультибрендовые компании – </w:t>
      </w:r>
      <w:r w:rsidRPr="00445F3F">
        <w:rPr>
          <w:sz w:val="28"/>
          <w:lang w:val="en-US"/>
        </w:rPr>
        <w:t>Philips</w:t>
      </w:r>
      <w:r w:rsidRPr="00445F3F">
        <w:rPr>
          <w:sz w:val="28"/>
        </w:rPr>
        <w:t xml:space="preserve">, </w:t>
      </w:r>
      <w:r w:rsidRPr="00445F3F">
        <w:rPr>
          <w:sz w:val="28"/>
          <w:lang w:val="en-US"/>
        </w:rPr>
        <w:t>Matsushita</w:t>
      </w:r>
      <w:r w:rsidRPr="00445F3F">
        <w:rPr>
          <w:sz w:val="28"/>
        </w:rPr>
        <w:t xml:space="preserve">, </w:t>
      </w:r>
      <w:r w:rsidRPr="00445F3F">
        <w:rPr>
          <w:sz w:val="28"/>
          <w:lang w:val="en-US"/>
        </w:rPr>
        <w:t>Electrolux</w:t>
      </w:r>
      <w:r w:rsidRPr="00445F3F">
        <w:rPr>
          <w:sz w:val="28"/>
        </w:rPr>
        <w:t xml:space="preserve">, </w:t>
      </w:r>
      <w:r w:rsidRPr="00445F3F">
        <w:rPr>
          <w:sz w:val="28"/>
          <w:lang w:val="en-US"/>
        </w:rPr>
        <w:t>Bosch</w:t>
      </w:r>
      <w:r w:rsidRPr="00445F3F">
        <w:rPr>
          <w:sz w:val="28"/>
        </w:rPr>
        <w:t>-</w:t>
      </w:r>
      <w:r w:rsidRPr="00445F3F">
        <w:rPr>
          <w:sz w:val="28"/>
          <w:lang w:val="en-US"/>
        </w:rPr>
        <w:t>Siemens</w:t>
      </w:r>
      <w:r w:rsidRPr="00445F3F">
        <w:rPr>
          <w:sz w:val="28"/>
        </w:rPr>
        <w:t xml:space="preserve">, </w:t>
      </w:r>
      <w:r w:rsidRPr="00445F3F">
        <w:rPr>
          <w:sz w:val="28"/>
          <w:lang w:val="en-US"/>
        </w:rPr>
        <w:t>LG</w:t>
      </w:r>
      <w:r w:rsidRPr="00445F3F">
        <w:rPr>
          <w:sz w:val="28"/>
        </w:rPr>
        <w:t xml:space="preserve">, </w:t>
      </w:r>
      <w:r w:rsidRPr="00445F3F">
        <w:rPr>
          <w:sz w:val="28"/>
          <w:lang w:val="en-US"/>
        </w:rPr>
        <w:t>Samsung</w:t>
      </w:r>
      <w:r w:rsidRPr="00445F3F">
        <w:rPr>
          <w:sz w:val="28"/>
        </w:rPr>
        <w:t>;</w:t>
      </w:r>
    </w:p>
    <w:p w:rsidR="00813D7D" w:rsidRPr="00445F3F" w:rsidRDefault="00813D7D" w:rsidP="00445F3F">
      <w:pPr>
        <w:numPr>
          <w:ilvl w:val="0"/>
          <w:numId w:val="29"/>
        </w:numPr>
        <w:suppressAutoHyphens/>
        <w:spacing w:line="360" w:lineRule="auto"/>
        <w:ind w:left="0" w:firstLine="709"/>
        <w:jc w:val="both"/>
        <w:rPr>
          <w:sz w:val="28"/>
        </w:rPr>
      </w:pPr>
      <w:r w:rsidRPr="00445F3F">
        <w:rPr>
          <w:sz w:val="28"/>
        </w:rPr>
        <w:t xml:space="preserve">Американские производители – </w:t>
      </w:r>
      <w:r w:rsidRPr="00445F3F">
        <w:rPr>
          <w:sz w:val="28"/>
          <w:lang w:val="en-US"/>
        </w:rPr>
        <w:t>American</w:t>
      </w:r>
      <w:r w:rsidRPr="00445F3F">
        <w:rPr>
          <w:sz w:val="28"/>
        </w:rPr>
        <w:t xml:space="preserve"> </w:t>
      </w:r>
      <w:r w:rsidRPr="00445F3F">
        <w:rPr>
          <w:sz w:val="28"/>
          <w:lang w:val="en-US"/>
        </w:rPr>
        <w:t>Household</w:t>
      </w:r>
      <w:r w:rsidRPr="00445F3F">
        <w:rPr>
          <w:sz w:val="28"/>
        </w:rPr>
        <w:t xml:space="preserve"> </w:t>
      </w:r>
      <w:r w:rsidRPr="00445F3F">
        <w:rPr>
          <w:sz w:val="28"/>
          <w:lang w:val="en-US"/>
        </w:rPr>
        <w:t>Inc</w:t>
      </w:r>
      <w:r w:rsidRPr="00445F3F">
        <w:rPr>
          <w:sz w:val="28"/>
        </w:rPr>
        <w:t xml:space="preserve">, </w:t>
      </w:r>
      <w:r w:rsidRPr="00445F3F">
        <w:rPr>
          <w:sz w:val="28"/>
          <w:lang w:val="en-US"/>
        </w:rPr>
        <w:t>Salton</w:t>
      </w:r>
      <w:r w:rsidRPr="00445F3F">
        <w:rPr>
          <w:sz w:val="28"/>
        </w:rPr>
        <w:t xml:space="preserve">, </w:t>
      </w:r>
      <w:r w:rsidRPr="00445F3F">
        <w:rPr>
          <w:sz w:val="28"/>
          <w:lang w:val="en-US"/>
        </w:rPr>
        <w:t>Gilette</w:t>
      </w:r>
      <w:r w:rsidRPr="00445F3F">
        <w:rPr>
          <w:sz w:val="28"/>
        </w:rPr>
        <w:t>/</w:t>
      </w:r>
      <w:r w:rsidRPr="00445F3F">
        <w:rPr>
          <w:sz w:val="28"/>
          <w:lang w:val="en-US"/>
        </w:rPr>
        <w:t>Braun</w:t>
      </w:r>
      <w:r w:rsidRPr="00445F3F">
        <w:rPr>
          <w:sz w:val="28"/>
        </w:rPr>
        <w:t xml:space="preserve">, </w:t>
      </w:r>
      <w:r w:rsidRPr="00445F3F">
        <w:rPr>
          <w:sz w:val="28"/>
          <w:lang w:val="en-US"/>
        </w:rPr>
        <w:t>Applica</w:t>
      </w:r>
      <w:r w:rsidRPr="00445F3F">
        <w:rPr>
          <w:sz w:val="28"/>
        </w:rPr>
        <w:t>/</w:t>
      </w:r>
      <w:r w:rsidRPr="00445F3F">
        <w:rPr>
          <w:sz w:val="28"/>
          <w:lang w:val="en-US"/>
        </w:rPr>
        <w:t>Black</w:t>
      </w:r>
      <w:r w:rsidRPr="00445F3F">
        <w:rPr>
          <w:sz w:val="28"/>
        </w:rPr>
        <w:t xml:space="preserve"> &amp; </w:t>
      </w:r>
      <w:r w:rsidRPr="00445F3F">
        <w:rPr>
          <w:sz w:val="28"/>
          <w:lang w:val="en-US"/>
        </w:rPr>
        <w:t>Decker</w:t>
      </w:r>
      <w:r w:rsidRPr="00445F3F">
        <w:rPr>
          <w:sz w:val="28"/>
        </w:rPr>
        <w:t xml:space="preserve">, </w:t>
      </w:r>
      <w:r w:rsidRPr="00445F3F">
        <w:rPr>
          <w:sz w:val="28"/>
          <w:lang w:val="en-US"/>
        </w:rPr>
        <w:t>Holmes</w:t>
      </w:r>
      <w:r w:rsidRPr="00445F3F">
        <w:rPr>
          <w:sz w:val="28"/>
        </w:rPr>
        <w:t xml:space="preserve"> </w:t>
      </w:r>
      <w:r w:rsidRPr="00445F3F">
        <w:rPr>
          <w:sz w:val="28"/>
          <w:lang w:val="en-US"/>
        </w:rPr>
        <w:t>Products</w:t>
      </w:r>
      <w:r w:rsidRPr="00445F3F">
        <w:rPr>
          <w:sz w:val="28"/>
        </w:rPr>
        <w:t xml:space="preserve"> и </w:t>
      </w:r>
      <w:r w:rsidRPr="00445F3F">
        <w:rPr>
          <w:sz w:val="28"/>
          <w:lang w:val="en-US"/>
        </w:rPr>
        <w:t>Hamilton</w:t>
      </w:r>
      <w:r w:rsidRPr="00445F3F">
        <w:rPr>
          <w:sz w:val="28"/>
        </w:rPr>
        <w:t xml:space="preserve"> </w:t>
      </w:r>
      <w:r w:rsidRPr="00445F3F">
        <w:rPr>
          <w:sz w:val="28"/>
          <w:lang w:val="en-US"/>
        </w:rPr>
        <w:t>Beach</w:t>
      </w:r>
      <w:r w:rsidRPr="00445F3F">
        <w:rPr>
          <w:sz w:val="28"/>
        </w:rPr>
        <w:t>-</w:t>
      </w:r>
      <w:r w:rsidRPr="00445F3F">
        <w:rPr>
          <w:sz w:val="28"/>
          <w:lang w:val="en-US"/>
        </w:rPr>
        <w:t>Proctor</w:t>
      </w:r>
      <w:r w:rsidRPr="00445F3F">
        <w:rPr>
          <w:sz w:val="28"/>
        </w:rPr>
        <w:t xml:space="preserve"> </w:t>
      </w:r>
      <w:r w:rsidRPr="00445F3F">
        <w:rPr>
          <w:sz w:val="28"/>
          <w:lang w:val="en-US"/>
        </w:rPr>
        <w:t>Silex</w:t>
      </w:r>
      <w:r w:rsidRPr="00445F3F">
        <w:rPr>
          <w:sz w:val="28"/>
        </w:rPr>
        <w:t xml:space="preserve">, а также </w:t>
      </w:r>
      <w:r w:rsidRPr="00445F3F">
        <w:rPr>
          <w:sz w:val="28"/>
          <w:lang w:val="en-US"/>
        </w:rPr>
        <w:t>Newell</w:t>
      </w:r>
      <w:r w:rsidRPr="00445F3F">
        <w:rPr>
          <w:sz w:val="28"/>
        </w:rPr>
        <w:t>-</w:t>
      </w:r>
      <w:r w:rsidRPr="00445F3F">
        <w:rPr>
          <w:sz w:val="28"/>
          <w:lang w:val="en-US"/>
        </w:rPr>
        <w:t>Rubbermaid</w:t>
      </w:r>
      <w:r w:rsidRPr="00445F3F">
        <w:rPr>
          <w:sz w:val="28"/>
        </w:rPr>
        <w:t xml:space="preserve"> и </w:t>
      </w:r>
      <w:r w:rsidRPr="00445F3F">
        <w:rPr>
          <w:sz w:val="28"/>
          <w:lang w:val="en-US"/>
        </w:rPr>
        <w:t>World</w:t>
      </w:r>
      <w:r w:rsidRPr="00445F3F">
        <w:rPr>
          <w:sz w:val="28"/>
        </w:rPr>
        <w:t xml:space="preserve"> </w:t>
      </w:r>
      <w:r w:rsidRPr="00445F3F">
        <w:rPr>
          <w:sz w:val="28"/>
          <w:lang w:val="en-US"/>
        </w:rPr>
        <w:t>Kitchen</w:t>
      </w:r>
      <w:r w:rsidRPr="00445F3F">
        <w:rPr>
          <w:sz w:val="28"/>
        </w:rPr>
        <w:t xml:space="preserve"> (производители посуды);</w:t>
      </w:r>
    </w:p>
    <w:p w:rsidR="00813D7D" w:rsidRPr="00445F3F" w:rsidRDefault="00813D7D" w:rsidP="00445F3F">
      <w:pPr>
        <w:numPr>
          <w:ilvl w:val="0"/>
          <w:numId w:val="29"/>
        </w:numPr>
        <w:suppressAutoHyphens/>
        <w:spacing w:line="360" w:lineRule="auto"/>
        <w:ind w:left="0" w:firstLine="709"/>
        <w:jc w:val="both"/>
        <w:rPr>
          <w:sz w:val="28"/>
        </w:rPr>
      </w:pPr>
      <w:r w:rsidRPr="00445F3F">
        <w:rPr>
          <w:sz w:val="28"/>
        </w:rPr>
        <w:t>Европе</w:t>
      </w:r>
      <w:r w:rsidR="00EB1E0C" w:rsidRPr="00445F3F">
        <w:rPr>
          <w:sz w:val="28"/>
        </w:rPr>
        <w:t>й</w:t>
      </w:r>
      <w:r w:rsidRPr="00445F3F">
        <w:rPr>
          <w:sz w:val="28"/>
        </w:rPr>
        <w:t xml:space="preserve">ские производители – </w:t>
      </w:r>
      <w:r w:rsidRPr="00445F3F">
        <w:rPr>
          <w:sz w:val="28"/>
          <w:lang w:val="en-US"/>
        </w:rPr>
        <w:t>Glen</w:t>
      </w:r>
      <w:r w:rsidRPr="00445F3F">
        <w:rPr>
          <w:sz w:val="28"/>
        </w:rPr>
        <w:t xml:space="preserve"> </w:t>
      </w:r>
      <w:r w:rsidRPr="00445F3F">
        <w:rPr>
          <w:sz w:val="28"/>
          <w:lang w:val="en-US"/>
        </w:rPr>
        <w:t>Dimplex</w:t>
      </w:r>
      <w:r w:rsidRPr="00445F3F">
        <w:rPr>
          <w:sz w:val="28"/>
        </w:rPr>
        <w:t xml:space="preserve">, </w:t>
      </w:r>
      <w:r w:rsidRPr="00445F3F">
        <w:rPr>
          <w:sz w:val="28"/>
          <w:lang w:val="en-US"/>
        </w:rPr>
        <w:t>DeLongi</w:t>
      </w:r>
      <w:r w:rsidRPr="00445F3F">
        <w:rPr>
          <w:sz w:val="28"/>
        </w:rPr>
        <w:t xml:space="preserve"> и </w:t>
      </w:r>
      <w:r w:rsidRPr="00445F3F">
        <w:rPr>
          <w:sz w:val="28"/>
          <w:lang w:val="en-US"/>
        </w:rPr>
        <w:t>Saeco</w:t>
      </w:r>
      <w:r w:rsidRPr="00445F3F">
        <w:rPr>
          <w:sz w:val="28"/>
        </w:rPr>
        <w:t xml:space="preserve">, компании которые с 1 января 2003 года получили право продвигать бренд </w:t>
      </w:r>
      <w:r w:rsidRPr="00445F3F">
        <w:rPr>
          <w:sz w:val="28"/>
          <w:lang w:val="en-US"/>
        </w:rPr>
        <w:t>Moulinex</w:t>
      </w:r>
      <w:r w:rsidRPr="00445F3F">
        <w:rPr>
          <w:sz w:val="28"/>
        </w:rPr>
        <w:t xml:space="preserve"> в восьми европейских странах.</w:t>
      </w:r>
    </w:p>
    <w:p w:rsidR="00813D7D" w:rsidRPr="00445F3F" w:rsidRDefault="00813D7D" w:rsidP="00445F3F">
      <w:pPr>
        <w:suppressAutoHyphens/>
        <w:spacing w:line="360" w:lineRule="auto"/>
        <w:ind w:firstLine="709"/>
        <w:jc w:val="both"/>
        <w:rPr>
          <w:sz w:val="28"/>
        </w:rPr>
      </w:pPr>
      <w:r w:rsidRPr="00445F3F">
        <w:rPr>
          <w:sz w:val="28"/>
        </w:rPr>
        <w:t>В Центральной Европе, в Китае и в последние</w:t>
      </w:r>
      <w:r w:rsidR="00445F3F" w:rsidRPr="00445F3F">
        <w:rPr>
          <w:sz w:val="28"/>
        </w:rPr>
        <w:t xml:space="preserve"> </w:t>
      </w:r>
      <w:r w:rsidRPr="00445F3F">
        <w:rPr>
          <w:sz w:val="28"/>
        </w:rPr>
        <w:t xml:space="preserve">время в Германии конкуренцию Группе </w:t>
      </w:r>
      <w:r w:rsidRPr="00445F3F">
        <w:rPr>
          <w:sz w:val="28"/>
          <w:lang w:val="en-US"/>
        </w:rPr>
        <w:t>SEB</w:t>
      </w:r>
      <w:r w:rsidRPr="00445F3F">
        <w:rPr>
          <w:sz w:val="28"/>
        </w:rPr>
        <w:t xml:space="preserve"> составляет розничные сети, которые реализуют продукцию под собственными брендами.</w:t>
      </w:r>
    </w:p>
    <w:p w:rsidR="00813D7D" w:rsidRPr="00445F3F" w:rsidRDefault="00813D7D" w:rsidP="00445F3F">
      <w:pPr>
        <w:suppressAutoHyphens/>
        <w:spacing w:line="360" w:lineRule="auto"/>
        <w:ind w:firstLine="709"/>
        <w:jc w:val="both"/>
        <w:rPr>
          <w:sz w:val="28"/>
        </w:rPr>
      </w:pPr>
      <w:r w:rsidRPr="00445F3F">
        <w:rPr>
          <w:sz w:val="28"/>
        </w:rPr>
        <w:t xml:space="preserve">Несмотря на это, Группа </w:t>
      </w:r>
      <w:r w:rsidRPr="00445F3F">
        <w:rPr>
          <w:sz w:val="28"/>
          <w:lang w:val="en-US"/>
        </w:rPr>
        <w:t>SEB</w:t>
      </w:r>
      <w:r w:rsidRPr="00445F3F">
        <w:rPr>
          <w:sz w:val="28"/>
        </w:rPr>
        <w:t xml:space="preserve"> сохраняет своё лидирующее положение на мировом рынке мелкой бытовой техники:</w:t>
      </w:r>
    </w:p>
    <w:p w:rsidR="00813D7D" w:rsidRPr="00445F3F" w:rsidRDefault="00813D7D" w:rsidP="00445F3F">
      <w:pPr>
        <w:numPr>
          <w:ilvl w:val="0"/>
          <w:numId w:val="31"/>
        </w:numPr>
        <w:suppressAutoHyphens/>
        <w:spacing w:line="360" w:lineRule="auto"/>
        <w:ind w:left="0" w:firstLine="709"/>
        <w:jc w:val="both"/>
        <w:rPr>
          <w:sz w:val="28"/>
        </w:rPr>
      </w:pPr>
      <w:r w:rsidRPr="00445F3F">
        <w:rPr>
          <w:sz w:val="28"/>
        </w:rPr>
        <w:t>продукция компании продаётся в 120 странах,</w:t>
      </w:r>
    </w:p>
    <w:p w:rsidR="00813D7D" w:rsidRPr="00445F3F" w:rsidRDefault="00813D7D" w:rsidP="00445F3F">
      <w:pPr>
        <w:numPr>
          <w:ilvl w:val="0"/>
          <w:numId w:val="31"/>
        </w:numPr>
        <w:suppressAutoHyphens/>
        <w:spacing w:line="360" w:lineRule="auto"/>
        <w:ind w:left="0" w:firstLine="709"/>
        <w:jc w:val="both"/>
        <w:rPr>
          <w:sz w:val="28"/>
        </w:rPr>
      </w:pPr>
      <w:r w:rsidRPr="00445F3F">
        <w:rPr>
          <w:sz w:val="28"/>
        </w:rPr>
        <w:t>объём продаж в 2009 году составил 11</w:t>
      </w:r>
      <w:r w:rsidR="00445F3F" w:rsidRPr="00445F3F">
        <w:rPr>
          <w:sz w:val="28"/>
        </w:rPr>
        <w:t xml:space="preserve"> </w:t>
      </w:r>
      <w:r w:rsidRPr="00445F3F">
        <w:rPr>
          <w:sz w:val="28"/>
        </w:rPr>
        <w:t>496 млн. евро,</w:t>
      </w:r>
    </w:p>
    <w:p w:rsidR="00813D7D" w:rsidRPr="00445F3F" w:rsidRDefault="00813D7D" w:rsidP="00445F3F">
      <w:pPr>
        <w:numPr>
          <w:ilvl w:val="0"/>
          <w:numId w:val="31"/>
        </w:numPr>
        <w:suppressAutoHyphens/>
        <w:spacing w:line="360" w:lineRule="auto"/>
        <w:ind w:left="0" w:firstLine="709"/>
        <w:jc w:val="both"/>
        <w:rPr>
          <w:sz w:val="28"/>
        </w:rPr>
      </w:pPr>
      <w:r w:rsidRPr="00445F3F">
        <w:rPr>
          <w:sz w:val="28"/>
        </w:rPr>
        <w:t>на долю экспортных продаж приходится 70%</w:t>
      </w:r>
    </w:p>
    <w:p w:rsidR="00813D7D" w:rsidRPr="00445F3F" w:rsidRDefault="00813D7D" w:rsidP="00445F3F">
      <w:pPr>
        <w:numPr>
          <w:ilvl w:val="0"/>
          <w:numId w:val="31"/>
        </w:numPr>
        <w:suppressAutoHyphens/>
        <w:spacing w:line="360" w:lineRule="auto"/>
        <w:ind w:left="0" w:firstLine="709"/>
        <w:jc w:val="both"/>
        <w:rPr>
          <w:sz w:val="28"/>
        </w:rPr>
      </w:pPr>
      <w:r w:rsidRPr="00445F3F">
        <w:rPr>
          <w:sz w:val="28"/>
        </w:rPr>
        <w:t>численность сотрудников в более 50 странах – 20</w:t>
      </w:r>
      <w:r w:rsidR="00445F3F" w:rsidRPr="00445F3F">
        <w:rPr>
          <w:sz w:val="28"/>
        </w:rPr>
        <w:t xml:space="preserve"> </w:t>
      </w:r>
      <w:r w:rsidRPr="00445F3F">
        <w:rPr>
          <w:sz w:val="28"/>
        </w:rPr>
        <w:t>780 человек;</w:t>
      </w:r>
    </w:p>
    <w:p w:rsidR="006F4ADA" w:rsidRPr="00445F3F" w:rsidRDefault="00813D7D" w:rsidP="00445F3F">
      <w:pPr>
        <w:numPr>
          <w:ilvl w:val="0"/>
          <w:numId w:val="31"/>
        </w:numPr>
        <w:suppressAutoHyphens/>
        <w:spacing w:line="360" w:lineRule="auto"/>
        <w:ind w:left="0" w:firstLine="709"/>
        <w:jc w:val="both"/>
        <w:rPr>
          <w:sz w:val="28"/>
        </w:rPr>
      </w:pPr>
      <w:r w:rsidRPr="00445F3F">
        <w:rPr>
          <w:sz w:val="28"/>
        </w:rPr>
        <w:t xml:space="preserve">и наконец, каждую секунду в мире продаётся 9 товаров, произведённых </w:t>
      </w:r>
      <w:r w:rsidRPr="00445F3F">
        <w:rPr>
          <w:sz w:val="28"/>
          <w:lang w:val="en-US"/>
        </w:rPr>
        <w:t>Groupe</w:t>
      </w:r>
      <w:r w:rsidRPr="00445F3F">
        <w:rPr>
          <w:sz w:val="28"/>
        </w:rPr>
        <w:t xml:space="preserve"> </w:t>
      </w:r>
      <w:r w:rsidRPr="00445F3F">
        <w:rPr>
          <w:sz w:val="28"/>
          <w:lang w:val="en-US"/>
        </w:rPr>
        <w:t>SEB</w:t>
      </w:r>
      <w:r w:rsidRPr="00445F3F">
        <w:rPr>
          <w:sz w:val="28"/>
        </w:rPr>
        <w:t>.</w:t>
      </w:r>
    </w:p>
    <w:p w:rsidR="00E03B83" w:rsidRPr="00445F3F" w:rsidRDefault="00E03B83" w:rsidP="00445F3F">
      <w:pPr>
        <w:suppressAutoHyphens/>
        <w:spacing w:line="360" w:lineRule="auto"/>
        <w:ind w:firstLine="709"/>
        <w:jc w:val="both"/>
        <w:rPr>
          <w:sz w:val="28"/>
          <w:szCs w:val="2"/>
        </w:rPr>
      </w:pPr>
    </w:p>
    <w:p w:rsidR="00813D7D" w:rsidRPr="00CD5F88" w:rsidRDefault="005B3DFC" w:rsidP="00445F3F">
      <w:pPr>
        <w:suppressAutoHyphens/>
        <w:spacing w:line="360" w:lineRule="auto"/>
        <w:ind w:firstLine="709"/>
        <w:jc w:val="both"/>
        <w:rPr>
          <w:sz w:val="28"/>
          <w:szCs w:val="2"/>
        </w:rPr>
      </w:pPr>
      <w:r w:rsidRPr="00445F3F">
        <w:rPr>
          <w:sz w:val="28"/>
          <w:szCs w:val="2"/>
        </w:rPr>
        <w:t>2.4</w:t>
      </w:r>
      <w:r w:rsidR="00813D7D" w:rsidRPr="00445F3F">
        <w:rPr>
          <w:sz w:val="28"/>
          <w:szCs w:val="2"/>
        </w:rPr>
        <w:t xml:space="preserve"> Анализ финансовой деятельности торгового предприятия</w:t>
      </w:r>
    </w:p>
    <w:p w:rsidR="00CD06E1" w:rsidRPr="00CD5F88" w:rsidRDefault="00CD06E1" w:rsidP="00445F3F">
      <w:pPr>
        <w:suppressAutoHyphens/>
        <w:spacing w:line="360" w:lineRule="auto"/>
        <w:ind w:firstLine="709"/>
        <w:jc w:val="both"/>
        <w:rPr>
          <w:sz w:val="28"/>
          <w:szCs w:val="2"/>
        </w:rPr>
      </w:pPr>
    </w:p>
    <w:p w:rsidR="006F4ADA" w:rsidRPr="00445F3F" w:rsidRDefault="00E03B83" w:rsidP="00445F3F">
      <w:pPr>
        <w:suppressAutoHyphens/>
        <w:spacing w:line="360" w:lineRule="auto"/>
        <w:ind w:firstLine="709"/>
        <w:jc w:val="both"/>
        <w:rPr>
          <w:sz w:val="28"/>
        </w:rPr>
      </w:pPr>
      <w:r w:rsidRPr="00445F3F">
        <w:rPr>
          <w:sz w:val="28"/>
        </w:rPr>
        <w:t>В таблице 2.1 .представлен баланс предприятия за 4 года , с 2006 по 2009,</w:t>
      </w:r>
    </w:p>
    <w:p w:rsidR="00E03B83" w:rsidRPr="00445F3F" w:rsidRDefault="00E03B83" w:rsidP="00445F3F">
      <w:pPr>
        <w:suppressAutoHyphens/>
        <w:spacing w:line="360" w:lineRule="auto"/>
        <w:ind w:firstLine="709"/>
        <w:jc w:val="both"/>
        <w:rPr>
          <w:sz w:val="28"/>
        </w:rPr>
      </w:pPr>
      <w:r w:rsidRPr="00445F3F">
        <w:rPr>
          <w:sz w:val="28"/>
        </w:rPr>
        <w:t>Произведены расчёты по его изменению за 4 года.</w:t>
      </w:r>
      <w:r w:rsidR="00445F3F" w:rsidRPr="00445F3F">
        <w:rPr>
          <w:sz w:val="28"/>
        </w:rPr>
        <w:t xml:space="preserve"> </w:t>
      </w:r>
      <w:r w:rsidRPr="00445F3F">
        <w:rPr>
          <w:sz w:val="28"/>
        </w:rPr>
        <w:t>Прослеживается тенденция роста оборотного</w:t>
      </w:r>
      <w:r w:rsidR="00445F3F" w:rsidRPr="00445F3F">
        <w:rPr>
          <w:sz w:val="28"/>
        </w:rPr>
        <w:t xml:space="preserve"> </w:t>
      </w:r>
      <w:r w:rsidRPr="00445F3F">
        <w:rPr>
          <w:sz w:val="28"/>
        </w:rPr>
        <w:t>капитала, за счёт готовой продукции, так же происходит увеличение уставного капитала.</w:t>
      </w:r>
    </w:p>
    <w:p w:rsidR="009E120E" w:rsidRPr="00445F3F" w:rsidRDefault="009E120E" w:rsidP="00445F3F">
      <w:pPr>
        <w:suppressAutoHyphens/>
        <w:spacing w:line="360" w:lineRule="auto"/>
        <w:ind w:firstLine="709"/>
        <w:jc w:val="both"/>
        <w:rPr>
          <w:sz w:val="28"/>
        </w:rPr>
      </w:pPr>
      <w:r w:rsidRPr="00445F3F">
        <w:rPr>
          <w:sz w:val="28"/>
        </w:rPr>
        <w:t>В таблице 2.2 представлен отчёт о прибылях и убытках с изменениями за 4 года. Из таблицы видно что выручка растёт. В 2006 году она составила 29</w:t>
      </w:r>
      <w:r w:rsidR="00445F3F" w:rsidRPr="00445F3F">
        <w:rPr>
          <w:sz w:val="28"/>
        </w:rPr>
        <w:t xml:space="preserve"> </w:t>
      </w:r>
      <w:r w:rsidRPr="00445F3F">
        <w:rPr>
          <w:sz w:val="28"/>
        </w:rPr>
        <w:t>788</w:t>
      </w:r>
      <w:r w:rsidR="00445F3F" w:rsidRPr="00445F3F">
        <w:rPr>
          <w:sz w:val="28"/>
        </w:rPr>
        <w:t xml:space="preserve"> </w:t>
      </w:r>
      <w:r w:rsidRPr="00445F3F">
        <w:rPr>
          <w:sz w:val="28"/>
        </w:rPr>
        <w:t>683 тыс. руб., а в 2009 выручка составила 163</w:t>
      </w:r>
      <w:r w:rsidR="00445F3F" w:rsidRPr="00445F3F">
        <w:rPr>
          <w:sz w:val="28"/>
        </w:rPr>
        <w:t xml:space="preserve"> </w:t>
      </w:r>
      <w:r w:rsidRPr="00445F3F">
        <w:rPr>
          <w:sz w:val="28"/>
        </w:rPr>
        <w:t>506</w:t>
      </w:r>
      <w:r w:rsidR="00445F3F" w:rsidRPr="00445F3F">
        <w:rPr>
          <w:sz w:val="28"/>
        </w:rPr>
        <w:t xml:space="preserve"> </w:t>
      </w:r>
      <w:r w:rsidRPr="00445F3F">
        <w:rPr>
          <w:sz w:val="28"/>
        </w:rPr>
        <w:t>000 тыс. руб.</w:t>
      </w:r>
      <w:r w:rsidR="009D7914" w:rsidRPr="00445F3F">
        <w:rPr>
          <w:sz w:val="28"/>
        </w:rPr>
        <w:t>, что в 5,5 раз больше по сравнению с 2006 годом.</w:t>
      </w:r>
    </w:p>
    <w:p w:rsidR="0086472D" w:rsidRPr="00445F3F" w:rsidRDefault="0086472D" w:rsidP="00445F3F">
      <w:pPr>
        <w:suppressAutoHyphens/>
        <w:autoSpaceDE w:val="0"/>
        <w:autoSpaceDN w:val="0"/>
        <w:adjustRightInd w:val="0"/>
        <w:spacing w:line="360" w:lineRule="auto"/>
        <w:ind w:firstLine="709"/>
        <w:jc w:val="both"/>
        <w:rPr>
          <w:sz w:val="28"/>
          <w:szCs w:val="2"/>
        </w:rPr>
      </w:pPr>
    </w:p>
    <w:p w:rsidR="00A4748E" w:rsidRPr="00445F3F" w:rsidRDefault="00A4748E" w:rsidP="00445F3F">
      <w:pPr>
        <w:suppressAutoHyphens/>
        <w:autoSpaceDE w:val="0"/>
        <w:autoSpaceDN w:val="0"/>
        <w:adjustRightInd w:val="0"/>
        <w:spacing w:line="360" w:lineRule="auto"/>
        <w:ind w:firstLine="709"/>
        <w:jc w:val="both"/>
        <w:rPr>
          <w:sz w:val="28"/>
        </w:rPr>
      </w:pPr>
      <w:r w:rsidRPr="00445F3F">
        <w:rPr>
          <w:sz w:val="28"/>
        </w:rPr>
        <w:t>Таблица 2.1.</w:t>
      </w:r>
      <w:r w:rsidR="00CD06E1" w:rsidRPr="00445F3F">
        <w:rPr>
          <w:sz w:val="28"/>
        </w:rPr>
        <w:t xml:space="preserve"> </w:t>
      </w:r>
      <w:r w:rsidRPr="00445F3F">
        <w:rPr>
          <w:sz w:val="28"/>
        </w:rPr>
        <w:t xml:space="preserve">Баланс предприятия ОАО </w:t>
      </w:r>
      <w:r w:rsidR="00445F3F" w:rsidRPr="00445F3F">
        <w:rPr>
          <w:sz w:val="28"/>
        </w:rPr>
        <w:t>"</w:t>
      </w:r>
      <w:r w:rsidRPr="00445F3F">
        <w:rPr>
          <w:sz w:val="28"/>
        </w:rPr>
        <w:t xml:space="preserve">Группы </w:t>
      </w:r>
      <w:r w:rsidRPr="00445F3F">
        <w:rPr>
          <w:sz w:val="28"/>
          <w:lang w:val="en-US"/>
        </w:rPr>
        <w:t>SEB</w:t>
      </w:r>
      <w:r w:rsidR="00445F3F" w:rsidRPr="00445F3F">
        <w:rPr>
          <w:sz w:val="28"/>
        </w:rPr>
        <w:t>"</w:t>
      </w:r>
    </w:p>
    <w:tbl>
      <w:tblPr>
        <w:tblStyle w:val="a3"/>
        <w:tblW w:w="9072" w:type="dxa"/>
        <w:jc w:val="center"/>
        <w:tblLayout w:type="fixed"/>
        <w:tblLook w:val="0000" w:firstRow="0" w:lastRow="0" w:firstColumn="0" w:lastColumn="0" w:noHBand="0" w:noVBand="0"/>
      </w:tblPr>
      <w:tblGrid>
        <w:gridCol w:w="2655"/>
        <w:gridCol w:w="1228"/>
        <w:gridCol w:w="1152"/>
        <w:gridCol w:w="1226"/>
        <w:gridCol w:w="1152"/>
        <w:gridCol w:w="839"/>
        <w:gridCol w:w="820"/>
      </w:tblGrid>
      <w:tr w:rsidR="00445F3F" w:rsidRPr="00445F3F">
        <w:trPr>
          <w:jc w:val="center"/>
        </w:trPr>
        <w:tc>
          <w:tcPr>
            <w:tcW w:w="2817" w:type="dxa"/>
            <w:vMerge w:val="restart"/>
          </w:tcPr>
          <w:p w:rsidR="00A4748E" w:rsidRPr="00445F3F" w:rsidRDefault="00A4748E" w:rsidP="00445F3F">
            <w:pPr>
              <w:suppressAutoHyphens/>
              <w:spacing w:line="360" w:lineRule="auto"/>
              <w:rPr>
                <w:sz w:val="20"/>
              </w:rPr>
            </w:pPr>
            <w:r w:rsidRPr="00445F3F">
              <w:rPr>
                <w:sz w:val="20"/>
              </w:rPr>
              <w:t>Баланс предприятия</w:t>
            </w:r>
          </w:p>
        </w:tc>
        <w:tc>
          <w:tcPr>
            <w:tcW w:w="1294" w:type="dxa"/>
            <w:vMerge w:val="restart"/>
          </w:tcPr>
          <w:p w:rsidR="00A4748E" w:rsidRPr="00445F3F" w:rsidRDefault="00A4748E" w:rsidP="00445F3F">
            <w:pPr>
              <w:suppressAutoHyphens/>
              <w:spacing w:line="360" w:lineRule="auto"/>
              <w:rPr>
                <w:sz w:val="20"/>
              </w:rPr>
            </w:pPr>
            <w:r w:rsidRPr="00445F3F">
              <w:rPr>
                <w:sz w:val="20"/>
              </w:rPr>
              <w:t>Дата</w:t>
            </w:r>
            <w:r w:rsidR="00CD06E1" w:rsidRPr="00445F3F">
              <w:rPr>
                <w:sz w:val="20"/>
                <w:lang w:val="en-US"/>
              </w:rPr>
              <w:t xml:space="preserve"> </w:t>
            </w:r>
            <w:r w:rsidRPr="00445F3F">
              <w:rPr>
                <w:sz w:val="20"/>
              </w:rPr>
              <w:t>31.12.2006</w:t>
            </w:r>
          </w:p>
        </w:tc>
        <w:tc>
          <w:tcPr>
            <w:tcW w:w="1214" w:type="dxa"/>
            <w:vMerge w:val="restart"/>
          </w:tcPr>
          <w:p w:rsidR="00A4748E" w:rsidRPr="00445F3F" w:rsidRDefault="00A4748E" w:rsidP="00445F3F">
            <w:pPr>
              <w:suppressAutoHyphens/>
              <w:spacing w:line="360" w:lineRule="auto"/>
              <w:rPr>
                <w:sz w:val="20"/>
              </w:rPr>
            </w:pPr>
            <w:r w:rsidRPr="00445F3F">
              <w:rPr>
                <w:sz w:val="20"/>
              </w:rPr>
              <w:t>Удельный вес</w:t>
            </w:r>
          </w:p>
        </w:tc>
        <w:tc>
          <w:tcPr>
            <w:tcW w:w="1293" w:type="dxa"/>
            <w:vMerge w:val="restart"/>
          </w:tcPr>
          <w:p w:rsidR="00A4748E" w:rsidRPr="00445F3F" w:rsidRDefault="00A4748E" w:rsidP="00445F3F">
            <w:pPr>
              <w:suppressAutoHyphens/>
              <w:spacing w:line="360" w:lineRule="auto"/>
              <w:rPr>
                <w:sz w:val="20"/>
              </w:rPr>
            </w:pPr>
            <w:r w:rsidRPr="00445F3F">
              <w:rPr>
                <w:sz w:val="20"/>
              </w:rPr>
              <w:t>Дата</w:t>
            </w:r>
            <w:r w:rsidR="00CD06E1" w:rsidRPr="00445F3F">
              <w:rPr>
                <w:sz w:val="20"/>
                <w:lang w:val="en-US"/>
              </w:rPr>
              <w:t xml:space="preserve"> </w:t>
            </w:r>
            <w:r w:rsidRPr="00445F3F">
              <w:rPr>
                <w:sz w:val="20"/>
              </w:rPr>
              <w:t>31.12.2007</w:t>
            </w:r>
          </w:p>
        </w:tc>
        <w:tc>
          <w:tcPr>
            <w:tcW w:w="1214" w:type="dxa"/>
            <w:vMerge w:val="restart"/>
          </w:tcPr>
          <w:p w:rsidR="00A4748E" w:rsidRPr="00445F3F" w:rsidRDefault="00A4748E" w:rsidP="00445F3F">
            <w:pPr>
              <w:suppressAutoHyphens/>
              <w:spacing w:line="360" w:lineRule="auto"/>
              <w:rPr>
                <w:sz w:val="20"/>
              </w:rPr>
            </w:pPr>
            <w:r w:rsidRPr="00445F3F">
              <w:rPr>
                <w:sz w:val="20"/>
              </w:rPr>
              <w:t>Удельный вес</w:t>
            </w:r>
          </w:p>
        </w:tc>
        <w:tc>
          <w:tcPr>
            <w:tcW w:w="1739" w:type="dxa"/>
            <w:gridSpan w:val="2"/>
          </w:tcPr>
          <w:p w:rsidR="00A4748E" w:rsidRPr="00445F3F" w:rsidRDefault="00A4748E" w:rsidP="00445F3F">
            <w:pPr>
              <w:suppressAutoHyphens/>
              <w:spacing w:line="360" w:lineRule="auto"/>
              <w:rPr>
                <w:sz w:val="20"/>
              </w:rPr>
            </w:pPr>
            <w:r w:rsidRPr="00445F3F">
              <w:rPr>
                <w:sz w:val="20"/>
              </w:rPr>
              <w:t>Изменения</w:t>
            </w:r>
          </w:p>
        </w:tc>
      </w:tr>
      <w:tr w:rsidR="00445F3F" w:rsidRPr="00445F3F">
        <w:trPr>
          <w:jc w:val="center"/>
        </w:trPr>
        <w:tc>
          <w:tcPr>
            <w:tcW w:w="2817" w:type="dxa"/>
            <w:vMerge/>
          </w:tcPr>
          <w:p w:rsidR="00A4748E" w:rsidRPr="00445F3F" w:rsidRDefault="00A4748E" w:rsidP="00445F3F">
            <w:pPr>
              <w:suppressAutoHyphens/>
              <w:spacing w:line="360" w:lineRule="auto"/>
              <w:rPr>
                <w:sz w:val="20"/>
              </w:rPr>
            </w:pPr>
          </w:p>
        </w:tc>
        <w:tc>
          <w:tcPr>
            <w:tcW w:w="1294" w:type="dxa"/>
            <w:vMerge/>
          </w:tcPr>
          <w:p w:rsidR="00A4748E" w:rsidRPr="00445F3F" w:rsidRDefault="00A4748E" w:rsidP="00445F3F">
            <w:pPr>
              <w:suppressAutoHyphens/>
              <w:spacing w:line="360" w:lineRule="auto"/>
              <w:rPr>
                <w:sz w:val="20"/>
              </w:rPr>
            </w:pPr>
          </w:p>
        </w:tc>
        <w:tc>
          <w:tcPr>
            <w:tcW w:w="1214" w:type="dxa"/>
            <w:vMerge/>
          </w:tcPr>
          <w:p w:rsidR="00A4748E" w:rsidRPr="00445F3F" w:rsidRDefault="00A4748E" w:rsidP="00445F3F">
            <w:pPr>
              <w:suppressAutoHyphens/>
              <w:spacing w:line="360" w:lineRule="auto"/>
              <w:rPr>
                <w:sz w:val="20"/>
              </w:rPr>
            </w:pPr>
          </w:p>
        </w:tc>
        <w:tc>
          <w:tcPr>
            <w:tcW w:w="1293" w:type="dxa"/>
            <w:vMerge/>
          </w:tcPr>
          <w:p w:rsidR="00A4748E" w:rsidRPr="00445F3F" w:rsidRDefault="00A4748E" w:rsidP="00445F3F">
            <w:pPr>
              <w:suppressAutoHyphens/>
              <w:spacing w:line="360" w:lineRule="auto"/>
              <w:rPr>
                <w:sz w:val="20"/>
              </w:rPr>
            </w:pPr>
          </w:p>
        </w:tc>
        <w:tc>
          <w:tcPr>
            <w:tcW w:w="1214" w:type="dxa"/>
            <w:vMerge/>
          </w:tcPr>
          <w:p w:rsidR="00A4748E" w:rsidRPr="00445F3F" w:rsidRDefault="00A4748E" w:rsidP="00445F3F">
            <w:pPr>
              <w:suppressAutoHyphens/>
              <w:spacing w:line="360" w:lineRule="auto"/>
              <w:rPr>
                <w:sz w:val="20"/>
              </w:rPr>
            </w:pPr>
          </w:p>
        </w:tc>
        <w:tc>
          <w:tcPr>
            <w:tcW w:w="880" w:type="dxa"/>
          </w:tcPr>
          <w:p w:rsidR="00A4748E" w:rsidRPr="00445F3F" w:rsidRDefault="00A4748E" w:rsidP="00445F3F">
            <w:pPr>
              <w:suppressAutoHyphens/>
              <w:spacing w:line="360" w:lineRule="auto"/>
              <w:rPr>
                <w:sz w:val="20"/>
              </w:rPr>
            </w:pPr>
            <w:r w:rsidRPr="00445F3F">
              <w:rPr>
                <w:sz w:val="20"/>
              </w:rPr>
              <w:t>тыс. руб.</w:t>
            </w:r>
          </w:p>
        </w:tc>
        <w:tc>
          <w:tcPr>
            <w:tcW w:w="859" w:type="dxa"/>
          </w:tcPr>
          <w:p w:rsidR="00A4748E" w:rsidRPr="00445F3F" w:rsidRDefault="00A4748E" w:rsidP="00445F3F">
            <w:pPr>
              <w:suppressAutoHyphens/>
              <w:spacing w:line="360" w:lineRule="auto"/>
              <w:rPr>
                <w:sz w:val="20"/>
              </w:rPr>
            </w:pPr>
            <w:r w:rsidRPr="00445F3F">
              <w:rPr>
                <w:sz w:val="20"/>
              </w:rPr>
              <w:t>%</w:t>
            </w:r>
          </w:p>
        </w:tc>
      </w:tr>
      <w:tr w:rsidR="00A4748E" w:rsidRPr="00445F3F">
        <w:trPr>
          <w:jc w:val="center"/>
        </w:trPr>
        <w:tc>
          <w:tcPr>
            <w:tcW w:w="9571" w:type="dxa"/>
            <w:gridSpan w:val="7"/>
          </w:tcPr>
          <w:p w:rsidR="00A4748E" w:rsidRPr="00445F3F" w:rsidRDefault="00A4748E" w:rsidP="00445F3F">
            <w:pPr>
              <w:suppressAutoHyphens/>
              <w:spacing w:line="360" w:lineRule="auto"/>
              <w:rPr>
                <w:sz w:val="20"/>
              </w:rPr>
            </w:pPr>
            <w:r w:rsidRPr="00445F3F">
              <w:rPr>
                <w:sz w:val="20"/>
              </w:rPr>
              <w:t>АКТИВ</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1.Внеоборотные активы разд. 1</w:t>
            </w:r>
          </w:p>
        </w:tc>
        <w:tc>
          <w:tcPr>
            <w:tcW w:w="1294" w:type="dxa"/>
          </w:tcPr>
          <w:p w:rsidR="00A4748E" w:rsidRPr="00445F3F" w:rsidRDefault="00A4748E" w:rsidP="00445F3F">
            <w:pPr>
              <w:suppressAutoHyphens/>
              <w:spacing w:line="360" w:lineRule="auto"/>
              <w:rPr>
                <w:sz w:val="20"/>
              </w:rPr>
            </w:pPr>
            <w:r w:rsidRPr="00445F3F">
              <w:rPr>
                <w:sz w:val="20"/>
              </w:rPr>
              <w:t>1</w:t>
            </w:r>
            <w:r w:rsidR="00445F3F" w:rsidRPr="00445F3F">
              <w:rPr>
                <w:sz w:val="20"/>
              </w:rPr>
              <w:t xml:space="preserve"> </w:t>
            </w:r>
            <w:r w:rsidRPr="00445F3F">
              <w:rPr>
                <w:sz w:val="20"/>
              </w:rPr>
              <w:t>008 562</w:t>
            </w:r>
          </w:p>
        </w:tc>
        <w:tc>
          <w:tcPr>
            <w:tcW w:w="1214" w:type="dxa"/>
          </w:tcPr>
          <w:p w:rsidR="00A4748E" w:rsidRPr="00445F3F" w:rsidRDefault="00A4748E" w:rsidP="00445F3F">
            <w:pPr>
              <w:suppressAutoHyphens/>
              <w:spacing w:line="360" w:lineRule="auto"/>
              <w:rPr>
                <w:sz w:val="20"/>
                <w:lang w:val="en-US"/>
              </w:rPr>
            </w:pPr>
            <w:r w:rsidRPr="00445F3F">
              <w:rPr>
                <w:sz w:val="20"/>
              </w:rPr>
              <w:t>13</w:t>
            </w:r>
            <w:r w:rsidRPr="00445F3F">
              <w:rPr>
                <w:sz w:val="20"/>
                <w:lang w:val="en-US"/>
              </w:rPr>
              <w:t>,24%</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623 638</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12,53%</w:t>
            </w:r>
          </w:p>
        </w:tc>
        <w:tc>
          <w:tcPr>
            <w:tcW w:w="880" w:type="dxa"/>
          </w:tcPr>
          <w:p w:rsidR="00A4748E" w:rsidRPr="00445F3F" w:rsidRDefault="00A4748E" w:rsidP="00445F3F">
            <w:pPr>
              <w:suppressAutoHyphens/>
              <w:spacing w:line="360" w:lineRule="auto"/>
              <w:rPr>
                <w:sz w:val="20"/>
                <w:lang w:val="en-US"/>
              </w:rPr>
            </w:pPr>
            <w:r w:rsidRPr="00445F3F">
              <w:rPr>
                <w:sz w:val="20"/>
                <w:lang w:val="en-US"/>
              </w:rPr>
              <w:t>614 974</w:t>
            </w:r>
          </w:p>
        </w:tc>
        <w:tc>
          <w:tcPr>
            <w:tcW w:w="859" w:type="dxa"/>
          </w:tcPr>
          <w:p w:rsidR="00A4748E" w:rsidRPr="00445F3F" w:rsidRDefault="00A4748E" w:rsidP="00445F3F">
            <w:pPr>
              <w:suppressAutoHyphens/>
              <w:spacing w:line="360" w:lineRule="auto"/>
              <w:rPr>
                <w:sz w:val="20"/>
                <w:lang w:val="en-US"/>
              </w:rPr>
            </w:pPr>
            <w:r w:rsidRPr="00445F3F">
              <w:rPr>
                <w:sz w:val="20"/>
              </w:rPr>
              <w:t>-0</w:t>
            </w:r>
            <w:r w:rsidRPr="00445F3F">
              <w:rPr>
                <w:sz w:val="20"/>
                <w:lang w:val="en-US"/>
              </w:rPr>
              <w:t>,</w:t>
            </w:r>
            <w:r w:rsidRPr="00445F3F">
              <w:rPr>
                <w:sz w:val="20"/>
              </w:rPr>
              <w:t>7</w:t>
            </w:r>
            <w:r w:rsidRPr="00445F3F">
              <w:rPr>
                <w:sz w:val="20"/>
                <w:lang w:val="en-US"/>
              </w:rPr>
              <w:t>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Нематериальные активы</w:t>
            </w:r>
          </w:p>
        </w:tc>
        <w:tc>
          <w:tcPr>
            <w:tcW w:w="1294" w:type="dxa"/>
          </w:tcPr>
          <w:p w:rsidR="00A4748E" w:rsidRPr="00445F3F" w:rsidRDefault="00A4748E" w:rsidP="00445F3F">
            <w:pPr>
              <w:suppressAutoHyphens/>
              <w:spacing w:line="360" w:lineRule="auto"/>
              <w:rPr>
                <w:sz w:val="20"/>
                <w:lang w:val="en-US"/>
              </w:rPr>
            </w:pPr>
            <w:r w:rsidRPr="00445F3F">
              <w:rPr>
                <w:sz w:val="20"/>
                <w:lang w:val="en-US"/>
              </w:rPr>
              <w:t>6 782</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0,09%</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043 826</w:t>
            </w:r>
          </w:p>
        </w:tc>
        <w:tc>
          <w:tcPr>
            <w:tcW w:w="1214" w:type="dxa"/>
          </w:tcPr>
          <w:p w:rsidR="00A4748E" w:rsidRPr="00445F3F" w:rsidRDefault="00A4748E" w:rsidP="00445F3F">
            <w:pPr>
              <w:suppressAutoHyphens/>
              <w:spacing w:line="360" w:lineRule="auto"/>
              <w:rPr>
                <w:sz w:val="20"/>
                <w:lang w:val="en-US"/>
              </w:rPr>
            </w:pPr>
            <w:r w:rsidRPr="00445F3F">
              <w:rPr>
                <w:sz w:val="20"/>
                <w:lang w:val="en-US"/>
              </w:rPr>
              <w:t>8,06%</w:t>
            </w:r>
          </w:p>
        </w:tc>
        <w:tc>
          <w:tcPr>
            <w:tcW w:w="880"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037 044</w:t>
            </w:r>
          </w:p>
        </w:tc>
        <w:tc>
          <w:tcPr>
            <w:tcW w:w="859" w:type="dxa"/>
          </w:tcPr>
          <w:p w:rsidR="00A4748E" w:rsidRPr="00445F3F" w:rsidRDefault="00A4748E" w:rsidP="00445F3F">
            <w:pPr>
              <w:suppressAutoHyphens/>
              <w:spacing w:line="360" w:lineRule="auto"/>
              <w:rPr>
                <w:sz w:val="20"/>
                <w:lang w:val="en-US"/>
              </w:rPr>
            </w:pPr>
            <w:r w:rsidRPr="00445F3F">
              <w:rPr>
                <w:sz w:val="20"/>
                <w:lang w:val="en-US"/>
              </w:rPr>
              <w:t>7,97%</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Основные средства и незавершённое стр-во</w:t>
            </w:r>
          </w:p>
        </w:tc>
        <w:tc>
          <w:tcPr>
            <w:tcW w:w="1294" w:type="dxa"/>
          </w:tcPr>
          <w:p w:rsidR="00A4748E" w:rsidRPr="00445F3F" w:rsidRDefault="00A4748E" w:rsidP="00445F3F">
            <w:pPr>
              <w:suppressAutoHyphens/>
              <w:spacing w:line="360" w:lineRule="auto"/>
              <w:rPr>
                <w:sz w:val="20"/>
                <w:lang w:val="en-US"/>
              </w:rPr>
            </w:pPr>
            <w:r w:rsidRPr="00445F3F">
              <w:rPr>
                <w:sz w:val="20"/>
                <w:lang w:val="en-US"/>
              </w:rPr>
              <w:t>1 001780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13,15%</w:t>
            </w:r>
          </w:p>
        </w:tc>
        <w:tc>
          <w:tcPr>
            <w:tcW w:w="1293" w:type="dxa"/>
          </w:tcPr>
          <w:p w:rsidR="00A4748E" w:rsidRPr="00445F3F" w:rsidRDefault="00A4748E" w:rsidP="00445F3F">
            <w:pPr>
              <w:suppressAutoHyphens/>
              <w:spacing w:line="360" w:lineRule="auto"/>
              <w:rPr>
                <w:sz w:val="20"/>
                <w:lang w:val="en-US"/>
              </w:rPr>
            </w:pPr>
            <w:r w:rsidRPr="00445F3F">
              <w:rPr>
                <w:sz w:val="20"/>
                <w:lang w:val="en-US"/>
              </w:rPr>
              <w:t>579 710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4,48%</w:t>
            </w:r>
          </w:p>
        </w:tc>
        <w:tc>
          <w:tcPr>
            <w:tcW w:w="880" w:type="dxa"/>
          </w:tcPr>
          <w:p w:rsidR="00A4748E" w:rsidRPr="00445F3F" w:rsidRDefault="00A4748E" w:rsidP="00445F3F">
            <w:pPr>
              <w:suppressAutoHyphens/>
              <w:spacing w:line="360" w:lineRule="auto"/>
              <w:rPr>
                <w:sz w:val="20"/>
                <w:lang w:val="en-US"/>
              </w:rPr>
            </w:pPr>
            <w:r w:rsidRPr="00445F3F">
              <w:rPr>
                <w:sz w:val="20"/>
                <w:lang w:val="en-US"/>
              </w:rPr>
              <w:t>-422 070</w:t>
            </w:r>
          </w:p>
        </w:tc>
        <w:tc>
          <w:tcPr>
            <w:tcW w:w="859" w:type="dxa"/>
          </w:tcPr>
          <w:p w:rsidR="00A4748E" w:rsidRPr="00445F3F" w:rsidRDefault="00A4748E" w:rsidP="00445F3F">
            <w:pPr>
              <w:suppressAutoHyphens/>
              <w:spacing w:line="360" w:lineRule="auto"/>
              <w:rPr>
                <w:sz w:val="20"/>
                <w:lang w:val="en-US"/>
              </w:rPr>
            </w:pPr>
            <w:r w:rsidRPr="00445F3F">
              <w:rPr>
                <w:sz w:val="20"/>
                <w:lang w:val="en-US"/>
              </w:rPr>
              <w:t>-8,57%</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Долгосрочные финансовые вложения</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Отложенные налоговые активы</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Прочие внеоборотные активы</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2.Оборотные активы разд. 2</w:t>
            </w:r>
          </w:p>
        </w:tc>
        <w:tc>
          <w:tcPr>
            <w:tcW w:w="1294" w:type="dxa"/>
          </w:tcPr>
          <w:p w:rsidR="00A4748E" w:rsidRPr="00445F3F" w:rsidRDefault="00A4748E" w:rsidP="00445F3F">
            <w:pPr>
              <w:suppressAutoHyphens/>
              <w:spacing w:line="360" w:lineRule="auto"/>
              <w:rPr>
                <w:sz w:val="20"/>
                <w:lang w:val="en-US"/>
              </w:rPr>
            </w:pPr>
            <w:r w:rsidRPr="00445F3F">
              <w:rPr>
                <w:sz w:val="20"/>
                <w:lang w:val="en-US"/>
              </w:rPr>
              <w:t>6</w:t>
            </w:r>
            <w:r w:rsidR="00445F3F" w:rsidRPr="00445F3F">
              <w:rPr>
                <w:sz w:val="20"/>
                <w:lang w:val="en-US"/>
              </w:rPr>
              <w:t xml:space="preserve"> </w:t>
            </w:r>
            <w:r w:rsidRPr="00445F3F">
              <w:rPr>
                <w:sz w:val="20"/>
                <w:lang w:val="en-US"/>
              </w:rPr>
              <w:t>610 611</w:t>
            </w:r>
          </w:p>
        </w:tc>
        <w:tc>
          <w:tcPr>
            <w:tcW w:w="1214" w:type="dxa"/>
          </w:tcPr>
          <w:p w:rsidR="00A4748E" w:rsidRPr="00445F3F" w:rsidRDefault="00A4748E" w:rsidP="00445F3F">
            <w:pPr>
              <w:suppressAutoHyphens/>
              <w:spacing w:line="360" w:lineRule="auto"/>
              <w:rPr>
                <w:sz w:val="20"/>
                <w:lang w:val="en-US"/>
              </w:rPr>
            </w:pPr>
            <w:r w:rsidRPr="00445F3F">
              <w:rPr>
                <w:sz w:val="20"/>
                <w:lang w:val="en-US"/>
              </w:rPr>
              <w:t>86,76%</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11</w:t>
            </w:r>
            <w:r w:rsidR="00445F3F" w:rsidRPr="00445F3F">
              <w:rPr>
                <w:sz w:val="20"/>
                <w:lang w:val="en-US"/>
              </w:rPr>
              <w:t xml:space="preserve"> </w:t>
            </w:r>
            <w:r w:rsidRPr="00445F3F">
              <w:rPr>
                <w:sz w:val="20"/>
                <w:lang w:val="en-US"/>
              </w:rPr>
              <w:t>328 917</w:t>
            </w:r>
          </w:p>
        </w:tc>
        <w:tc>
          <w:tcPr>
            <w:tcW w:w="1214" w:type="dxa"/>
          </w:tcPr>
          <w:p w:rsidR="00A4748E" w:rsidRPr="00445F3F" w:rsidRDefault="00A4748E" w:rsidP="00445F3F">
            <w:pPr>
              <w:suppressAutoHyphens/>
              <w:spacing w:line="360" w:lineRule="auto"/>
              <w:rPr>
                <w:sz w:val="20"/>
                <w:lang w:val="en-US"/>
              </w:rPr>
            </w:pPr>
            <w:r w:rsidRPr="00445F3F">
              <w:rPr>
                <w:sz w:val="20"/>
                <w:lang w:val="en-US"/>
              </w:rPr>
              <w:t>87,47%</w:t>
            </w:r>
          </w:p>
        </w:tc>
        <w:tc>
          <w:tcPr>
            <w:tcW w:w="880" w:type="dxa"/>
          </w:tcPr>
          <w:p w:rsidR="00A4748E" w:rsidRPr="00445F3F" w:rsidRDefault="00A4748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718 306</w:t>
            </w:r>
          </w:p>
        </w:tc>
        <w:tc>
          <w:tcPr>
            <w:tcW w:w="859" w:type="dxa"/>
          </w:tcPr>
          <w:p w:rsidR="00A4748E" w:rsidRPr="00445F3F" w:rsidRDefault="00A4748E" w:rsidP="00445F3F">
            <w:pPr>
              <w:suppressAutoHyphens/>
              <w:spacing w:line="360" w:lineRule="auto"/>
              <w:rPr>
                <w:sz w:val="20"/>
                <w:lang w:val="en-US"/>
              </w:rPr>
            </w:pPr>
            <w:r w:rsidRPr="00445F3F">
              <w:rPr>
                <w:sz w:val="20"/>
                <w:lang w:val="en-US"/>
              </w:rPr>
              <w:t>0.70%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Производ. Запасы и затраты</w:t>
            </w:r>
          </w:p>
        </w:tc>
        <w:tc>
          <w:tcPr>
            <w:tcW w:w="1294" w:type="dxa"/>
          </w:tcPr>
          <w:p w:rsidR="00A4748E" w:rsidRPr="00445F3F" w:rsidRDefault="00A4748E" w:rsidP="00445F3F">
            <w:pPr>
              <w:suppressAutoHyphens/>
              <w:spacing w:line="360" w:lineRule="auto"/>
              <w:rPr>
                <w:sz w:val="20"/>
                <w:lang w:val="en-US"/>
              </w:rPr>
            </w:pPr>
            <w:r w:rsidRPr="00445F3F">
              <w:rPr>
                <w:sz w:val="20"/>
                <w:lang w:val="en-US"/>
              </w:rPr>
              <w:t>2</w:t>
            </w:r>
            <w:r w:rsidR="00445F3F" w:rsidRPr="00445F3F">
              <w:rPr>
                <w:sz w:val="20"/>
                <w:lang w:val="en-US"/>
              </w:rPr>
              <w:t xml:space="preserve"> </w:t>
            </w:r>
            <w:r w:rsidRPr="00445F3F">
              <w:rPr>
                <w:sz w:val="20"/>
                <w:lang w:val="en-US"/>
              </w:rPr>
              <w:t>419 737</w:t>
            </w:r>
          </w:p>
        </w:tc>
        <w:tc>
          <w:tcPr>
            <w:tcW w:w="1214" w:type="dxa"/>
          </w:tcPr>
          <w:p w:rsidR="00A4748E" w:rsidRPr="00445F3F" w:rsidRDefault="00A4748E" w:rsidP="00445F3F">
            <w:pPr>
              <w:suppressAutoHyphens/>
              <w:spacing w:line="360" w:lineRule="auto"/>
              <w:rPr>
                <w:sz w:val="20"/>
                <w:lang w:val="en-US"/>
              </w:rPr>
            </w:pPr>
            <w:r w:rsidRPr="00445F3F">
              <w:rPr>
                <w:sz w:val="20"/>
                <w:lang w:val="en-US"/>
              </w:rPr>
              <w:t>31,76%</w:t>
            </w:r>
          </w:p>
        </w:tc>
        <w:tc>
          <w:tcPr>
            <w:tcW w:w="1293" w:type="dxa"/>
          </w:tcPr>
          <w:p w:rsidR="00A4748E" w:rsidRPr="00445F3F" w:rsidRDefault="00A4748E"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173 703</w:t>
            </w:r>
          </w:p>
        </w:tc>
        <w:tc>
          <w:tcPr>
            <w:tcW w:w="1214" w:type="dxa"/>
          </w:tcPr>
          <w:p w:rsidR="00A4748E" w:rsidRPr="00445F3F" w:rsidRDefault="00A4748E" w:rsidP="00445F3F">
            <w:pPr>
              <w:suppressAutoHyphens/>
              <w:spacing w:line="360" w:lineRule="auto"/>
              <w:rPr>
                <w:sz w:val="20"/>
                <w:lang w:val="en-US"/>
              </w:rPr>
            </w:pPr>
            <w:r w:rsidRPr="00445F3F">
              <w:rPr>
                <w:sz w:val="20"/>
                <w:lang w:val="en-US"/>
              </w:rPr>
              <w:t>24,50%</w:t>
            </w:r>
          </w:p>
        </w:tc>
        <w:tc>
          <w:tcPr>
            <w:tcW w:w="880" w:type="dxa"/>
          </w:tcPr>
          <w:p w:rsidR="00A4748E" w:rsidRPr="00445F3F" w:rsidRDefault="00A4748E" w:rsidP="00445F3F">
            <w:pPr>
              <w:suppressAutoHyphens/>
              <w:spacing w:line="360" w:lineRule="auto"/>
              <w:rPr>
                <w:sz w:val="20"/>
                <w:lang w:val="en-US"/>
              </w:rPr>
            </w:pPr>
            <w:r w:rsidRPr="00445F3F">
              <w:rPr>
                <w:sz w:val="20"/>
                <w:lang w:val="en-US"/>
              </w:rPr>
              <w:t>753 966</w:t>
            </w:r>
          </w:p>
        </w:tc>
        <w:tc>
          <w:tcPr>
            <w:tcW w:w="859" w:type="dxa"/>
          </w:tcPr>
          <w:p w:rsidR="00A4748E" w:rsidRPr="00445F3F" w:rsidRDefault="00A4748E" w:rsidP="00445F3F">
            <w:pPr>
              <w:suppressAutoHyphens/>
              <w:spacing w:line="360" w:lineRule="auto"/>
              <w:rPr>
                <w:sz w:val="20"/>
                <w:lang w:val="en-US"/>
              </w:rPr>
            </w:pPr>
            <w:r w:rsidRPr="00445F3F">
              <w:rPr>
                <w:sz w:val="20"/>
                <w:lang w:val="en-US"/>
              </w:rPr>
              <w:t>-7.26%</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-в т.ч. готовая продукция</w:t>
            </w:r>
          </w:p>
        </w:tc>
        <w:tc>
          <w:tcPr>
            <w:tcW w:w="1294" w:type="dxa"/>
          </w:tcPr>
          <w:p w:rsidR="00A4748E" w:rsidRPr="00445F3F" w:rsidRDefault="00A4748E" w:rsidP="00445F3F">
            <w:pPr>
              <w:suppressAutoHyphens/>
              <w:spacing w:line="360" w:lineRule="auto"/>
              <w:rPr>
                <w:sz w:val="20"/>
                <w:lang w:val="en-US"/>
              </w:rPr>
            </w:pPr>
            <w:r w:rsidRPr="00445F3F">
              <w:rPr>
                <w:sz w:val="20"/>
                <w:lang w:val="en-US"/>
              </w:rPr>
              <w:t>2</w:t>
            </w:r>
            <w:r w:rsidR="00445F3F" w:rsidRPr="00445F3F">
              <w:rPr>
                <w:sz w:val="20"/>
                <w:lang w:val="en-US"/>
              </w:rPr>
              <w:t xml:space="preserve"> </w:t>
            </w:r>
            <w:r w:rsidRPr="00445F3F">
              <w:rPr>
                <w:sz w:val="20"/>
                <w:lang w:val="en-US"/>
              </w:rPr>
              <w:t>390 841</w:t>
            </w:r>
          </w:p>
        </w:tc>
        <w:tc>
          <w:tcPr>
            <w:tcW w:w="1214" w:type="dxa"/>
          </w:tcPr>
          <w:p w:rsidR="00A4748E" w:rsidRPr="00445F3F" w:rsidRDefault="00A4748E" w:rsidP="00445F3F">
            <w:pPr>
              <w:suppressAutoHyphens/>
              <w:spacing w:line="360" w:lineRule="auto"/>
              <w:rPr>
                <w:sz w:val="20"/>
                <w:lang w:val="en-US"/>
              </w:rPr>
            </w:pPr>
            <w:r w:rsidRPr="00445F3F">
              <w:rPr>
                <w:sz w:val="20"/>
                <w:lang w:val="en-US"/>
              </w:rPr>
              <w:t>31,38%</w:t>
            </w:r>
          </w:p>
        </w:tc>
        <w:tc>
          <w:tcPr>
            <w:tcW w:w="1293" w:type="dxa"/>
          </w:tcPr>
          <w:p w:rsidR="00A4748E" w:rsidRPr="00445F3F" w:rsidRDefault="00A4748E" w:rsidP="00445F3F">
            <w:pPr>
              <w:suppressAutoHyphens/>
              <w:spacing w:line="360" w:lineRule="auto"/>
              <w:rPr>
                <w:sz w:val="20"/>
                <w:lang w:val="en-US"/>
              </w:rPr>
            </w:pPr>
            <w:r w:rsidRPr="00445F3F">
              <w:rPr>
                <w:sz w:val="20"/>
                <w:lang w:val="en-US"/>
              </w:rPr>
              <w:t>2</w:t>
            </w:r>
            <w:r w:rsidR="00445F3F" w:rsidRPr="00445F3F">
              <w:rPr>
                <w:sz w:val="20"/>
                <w:lang w:val="en-US"/>
              </w:rPr>
              <w:t xml:space="preserve"> </w:t>
            </w:r>
            <w:r w:rsidRPr="00445F3F">
              <w:rPr>
                <w:sz w:val="20"/>
                <w:lang w:val="en-US"/>
              </w:rPr>
              <w:t>483 970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19,18%</w:t>
            </w:r>
          </w:p>
        </w:tc>
        <w:tc>
          <w:tcPr>
            <w:tcW w:w="880" w:type="dxa"/>
          </w:tcPr>
          <w:p w:rsidR="00A4748E" w:rsidRPr="00445F3F" w:rsidRDefault="00A4748E" w:rsidP="00445F3F">
            <w:pPr>
              <w:suppressAutoHyphens/>
              <w:spacing w:line="360" w:lineRule="auto"/>
              <w:rPr>
                <w:sz w:val="20"/>
                <w:lang w:val="en-US"/>
              </w:rPr>
            </w:pPr>
            <w:r w:rsidRPr="00445F3F">
              <w:rPr>
                <w:sz w:val="20"/>
                <w:lang w:val="en-US"/>
              </w:rPr>
              <w:t>93 129</w:t>
            </w:r>
          </w:p>
        </w:tc>
        <w:tc>
          <w:tcPr>
            <w:tcW w:w="859" w:type="dxa"/>
          </w:tcPr>
          <w:p w:rsidR="00A4748E" w:rsidRPr="00445F3F" w:rsidRDefault="00A4748E" w:rsidP="00445F3F">
            <w:pPr>
              <w:suppressAutoHyphens/>
              <w:spacing w:line="360" w:lineRule="auto"/>
              <w:rPr>
                <w:sz w:val="20"/>
                <w:lang w:val="en-US"/>
              </w:rPr>
            </w:pPr>
            <w:r w:rsidRPr="00445F3F">
              <w:rPr>
                <w:sz w:val="20"/>
                <w:lang w:val="en-US"/>
              </w:rPr>
              <w:t>-12,20%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НДС</w:t>
            </w:r>
          </w:p>
        </w:tc>
        <w:tc>
          <w:tcPr>
            <w:tcW w:w="1294" w:type="dxa"/>
          </w:tcPr>
          <w:p w:rsidR="00A4748E" w:rsidRPr="00445F3F" w:rsidRDefault="00A4748E" w:rsidP="00445F3F">
            <w:pPr>
              <w:suppressAutoHyphens/>
              <w:spacing w:line="360" w:lineRule="auto"/>
              <w:rPr>
                <w:sz w:val="20"/>
                <w:lang w:val="en-US"/>
              </w:rPr>
            </w:pPr>
            <w:r w:rsidRPr="00445F3F">
              <w:rPr>
                <w:sz w:val="20"/>
                <w:lang w:val="en-US"/>
              </w:rPr>
              <w:t>349 556</w:t>
            </w:r>
          </w:p>
        </w:tc>
        <w:tc>
          <w:tcPr>
            <w:tcW w:w="1214" w:type="dxa"/>
          </w:tcPr>
          <w:p w:rsidR="00A4748E" w:rsidRPr="00445F3F" w:rsidRDefault="00A4748E" w:rsidP="00445F3F">
            <w:pPr>
              <w:suppressAutoHyphens/>
              <w:spacing w:line="360" w:lineRule="auto"/>
              <w:rPr>
                <w:sz w:val="20"/>
                <w:lang w:val="en-US"/>
              </w:rPr>
            </w:pPr>
            <w:r w:rsidRPr="00445F3F">
              <w:rPr>
                <w:sz w:val="20"/>
                <w:lang w:val="en-US"/>
              </w:rPr>
              <w:t>4,59%</w:t>
            </w:r>
          </w:p>
        </w:tc>
        <w:tc>
          <w:tcPr>
            <w:tcW w:w="1293" w:type="dxa"/>
          </w:tcPr>
          <w:p w:rsidR="00A4748E" w:rsidRPr="00445F3F" w:rsidRDefault="00A4748E" w:rsidP="00445F3F">
            <w:pPr>
              <w:suppressAutoHyphens/>
              <w:spacing w:line="360" w:lineRule="auto"/>
              <w:rPr>
                <w:sz w:val="20"/>
                <w:lang w:val="en-US"/>
              </w:rPr>
            </w:pPr>
            <w:r w:rsidRPr="00445F3F">
              <w:rPr>
                <w:sz w:val="20"/>
                <w:lang w:val="en-US"/>
              </w:rPr>
              <w:t>341 786</w:t>
            </w:r>
          </w:p>
        </w:tc>
        <w:tc>
          <w:tcPr>
            <w:tcW w:w="1214" w:type="dxa"/>
          </w:tcPr>
          <w:p w:rsidR="00A4748E" w:rsidRPr="00445F3F" w:rsidRDefault="00A4748E" w:rsidP="00445F3F">
            <w:pPr>
              <w:suppressAutoHyphens/>
              <w:spacing w:line="360" w:lineRule="auto"/>
              <w:rPr>
                <w:sz w:val="20"/>
                <w:lang w:val="en-US"/>
              </w:rPr>
            </w:pPr>
            <w:r w:rsidRPr="00445F3F">
              <w:rPr>
                <w:sz w:val="20"/>
                <w:lang w:val="en-US"/>
              </w:rPr>
              <w:t>2,64%</w:t>
            </w:r>
          </w:p>
        </w:tc>
        <w:tc>
          <w:tcPr>
            <w:tcW w:w="880" w:type="dxa"/>
          </w:tcPr>
          <w:p w:rsidR="00A4748E" w:rsidRPr="00445F3F" w:rsidRDefault="00A4748E" w:rsidP="00445F3F">
            <w:pPr>
              <w:suppressAutoHyphens/>
              <w:spacing w:line="360" w:lineRule="auto"/>
              <w:rPr>
                <w:sz w:val="20"/>
                <w:lang w:val="en-US"/>
              </w:rPr>
            </w:pPr>
            <w:r w:rsidRPr="00445F3F">
              <w:rPr>
                <w:sz w:val="20"/>
                <w:lang w:val="en-US"/>
              </w:rPr>
              <w:t>-7 770</w:t>
            </w:r>
          </w:p>
        </w:tc>
        <w:tc>
          <w:tcPr>
            <w:tcW w:w="859" w:type="dxa"/>
          </w:tcPr>
          <w:p w:rsidR="00A4748E" w:rsidRPr="00445F3F" w:rsidRDefault="00A4748E" w:rsidP="00445F3F">
            <w:pPr>
              <w:suppressAutoHyphens/>
              <w:spacing w:line="360" w:lineRule="auto"/>
              <w:rPr>
                <w:sz w:val="20"/>
                <w:lang w:val="en-US"/>
              </w:rPr>
            </w:pPr>
            <w:r w:rsidRPr="00445F3F">
              <w:rPr>
                <w:sz w:val="20"/>
                <w:lang w:val="en-US"/>
              </w:rPr>
              <w:t>-1,95%</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Долгосрочная дебиторская задолженность ,из неё:</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 прочие дебиторы</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Краткосрочная дебиторская задолженность, из неё:</w:t>
            </w:r>
          </w:p>
        </w:tc>
        <w:tc>
          <w:tcPr>
            <w:tcW w:w="1294" w:type="dxa"/>
          </w:tcPr>
          <w:p w:rsidR="00A4748E" w:rsidRPr="00445F3F" w:rsidRDefault="00A4748E"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038 871</w:t>
            </w:r>
          </w:p>
        </w:tc>
        <w:tc>
          <w:tcPr>
            <w:tcW w:w="1214" w:type="dxa"/>
          </w:tcPr>
          <w:p w:rsidR="00A4748E" w:rsidRPr="00445F3F" w:rsidRDefault="00A4748E" w:rsidP="00445F3F">
            <w:pPr>
              <w:suppressAutoHyphens/>
              <w:spacing w:line="360" w:lineRule="auto"/>
              <w:rPr>
                <w:sz w:val="20"/>
                <w:lang w:val="en-US"/>
              </w:rPr>
            </w:pPr>
            <w:r w:rsidRPr="00445F3F">
              <w:rPr>
                <w:sz w:val="20"/>
                <w:lang w:val="en-US"/>
              </w:rPr>
              <w:t>39,88%</w:t>
            </w:r>
          </w:p>
        </w:tc>
        <w:tc>
          <w:tcPr>
            <w:tcW w:w="1293" w:type="dxa"/>
          </w:tcPr>
          <w:p w:rsidR="00A4748E" w:rsidRPr="00445F3F" w:rsidRDefault="00A4748E" w:rsidP="00445F3F">
            <w:pPr>
              <w:suppressAutoHyphens/>
              <w:spacing w:line="360" w:lineRule="auto"/>
              <w:rPr>
                <w:sz w:val="20"/>
                <w:lang w:val="en-US"/>
              </w:rPr>
            </w:pPr>
            <w:r w:rsidRPr="00445F3F">
              <w:rPr>
                <w:sz w:val="20"/>
                <w:lang w:val="en-US"/>
              </w:rPr>
              <w:t>6</w:t>
            </w:r>
            <w:r w:rsidR="00445F3F" w:rsidRPr="00445F3F">
              <w:rPr>
                <w:sz w:val="20"/>
                <w:lang w:val="en-US"/>
              </w:rPr>
              <w:t xml:space="preserve"> </w:t>
            </w:r>
            <w:r w:rsidRPr="00445F3F">
              <w:rPr>
                <w:sz w:val="20"/>
                <w:lang w:val="en-US"/>
              </w:rPr>
              <w:t>261 412</w:t>
            </w:r>
          </w:p>
        </w:tc>
        <w:tc>
          <w:tcPr>
            <w:tcW w:w="1214" w:type="dxa"/>
          </w:tcPr>
          <w:p w:rsidR="00A4748E" w:rsidRPr="00445F3F" w:rsidRDefault="00A4748E" w:rsidP="00445F3F">
            <w:pPr>
              <w:suppressAutoHyphens/>
              <w:spacing w:line="360" w:lineRule="auto"/>
              <w:rPr>
                <w:sz w:val="20"/>
                <w:lang w:val="en-US"/>
              </w:rPr>
            </w:pPr>
            <w:r w:rsidRPr="00445F3F">
              <w:rPr>
                <w:sz w:val="20"/>
                <w:lang w:val="en-US"/>
              </w:rPr>
              <w:t>48,34%</w:t>
            </w:r>
          </w:p>
        </w:tc>
        <w:tc>
          <w:tcPr>
            <w:tcW w:w="880" w:type="dxa"/>
          </w:tcPr>
          <w:p w:rsidR="00A4748E" w:rsidRPr="00445F3F" w:rsidRDefault="00A4748E"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222 541</w:t>
            </w:r>
          </w:p>
        </w:tc>
        <w:tc>
          <w:tcPr>
            <w:tcW w:w="859" w:type="dxa"/>
          </w:tcPr>
          <w:p w:rsidR="00A4748E" w:rsidRPr="00445F3F" w:rsidRDefault="00A4748E" w:rsidP="00445F3F">
            <w:pPr>
              <w:suppressAutoHyphens/>
              <w:spacing w:line="360" w:lineRule="auto"/>
              <w:rPr>
                <w:sz w:val="20"/>
                <w:lang w:val="en-US"/>
              </w:rPr>
            </w:pPr>
            <w:r w:rsidRPr="00445F3F">
              <w:rPr>
                <w:sz w:val="20"/>
                <w:lang w:val="en-US"/>
              </w:rPr>
              <w:t>8,46%</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-задолженность участников по взносам в УК</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-прочие дебиторы</w:t>
            </w:r>
          </w:p>
        </w:tc>
        <w:tc>
          <w:tcPr>
            <w:tcW w:w="1294" w:type="dxa"/>
          </w:tcPr>
          <w:p w:rsidR="00A4748E" w:rsidRPr="00445F3F" w:rsidRDefault="00A4748E" w:rsidP="00445F3F">
            <w:pPr>
              <w:suppressAutoHyphens/>
              <w:spacing w:line="360" w:lineRule="auto"/>
              <w:rPr>
                <w:sz w:val="20"/>
                <w:lang w:val="en-US"/>
              </w:rPr>
            </w:pPr>
            <w:r w:rsidRPr="00445F3F">
              <w:rPr>
                <w:sz w:val="20"/>
                <w:lang w:val="en-US"/>
              </w:rPr>
              <w:t>524 915</w:t>
            </w:r>
          </w:p>
        </w:tc>
        <w:tc>
          <w:tcPr>
            <w:tcW w:w="1214" w:type="dxa"/>
          </w:tcPr>
          <w:p w:rsidR="00A4748E" w:rsidRPr="00445F3F" w:rsidRDefault="00A4748E" w:rsidP="00445F3F">
            <w:pPr>
              <w:suppressAutoHyphens/>
              <w:spacing w:line="360" w:lineRule="auto"/>
              <w:rPr>
                <w:sz w:val="20"/>
                <w:lang w:val="en-US"/>
              </w:rPr>
            </w:pPr>
            <w:r w:rsidRPr="00445F3F">
              <w:rPr>
                <w:sz w:val="20"/>
                <w:lang w:val="en-US"/>
              </w:rPr>
              <w:t>6,89%</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108 836</w:t>
            </w:r>
          </w:p>
        </w:tc>
        <w:tc>
          <w:tcPr>
            <w:tcW w:w="1214" w:type="dxa"/>
          </w:tcPr>
          <w:p w:rsidR="00A4748E" w:rsidRPr="00445F3F" w:rsidRDefault="00A4748E" w:rsidP="00445F3F">
            <w:pPr>
              <w:suppressAutoHyphens/>
              <w:spacing w:line="360" w:lineRule="auto"/>
              <w:rPr>
                <w:sz w:val="20"/>
                <w:lang w:val="en-US"/>
              </w:rPr>
            </w:pPr>
            <w:r w:rsidRPr="00445F3F">
              <w:rPr>
                <w:sz w:val="20"/>
                <w:lang w:val="en-US"/>
              </w:rPr>
              <w:t>8,56%</w:t>
            </w:r>
          </w:p>
        </w:tc>
        <w:tc>
          <w:tcPr>
            <w:tcW w:w="880" w:type="dxa"/>
          </w:tcPr>
          <w:p w:rsidR="00A4748E" w:rsidRPr="00445F3F" w:rsidRDefault="00A4748E" w:rsidP="00445F3F">
            <w:pPr>
              <w:suppressAutoHyphens/>
              <w:spacing w:line="360" w:lineRule="auto"/>
              <w:rPr>
                <w:sz w:val="20"/>
                <w:lang w:val="en-US"/>
              </w:rPr>
            </w:pPr>
            <w:r w:rsidRPr="00445F3F">
              <w:rPr>
                <w:sz w:val="20"/>
                <w:lang w:val="en-US"/>
              </w:rPr>
              <w:t>583 921</w:t>
            </w:r>
          </w:p>
        </w:tc>
        <w:tc>
          <w:tcPr>
            <w:tcW w:w="859" w:type="dxa"/>
          </w:tcPr>
          <w:p w:rsidR="00A4748E" w:rsidRPr="00445F3F" w:rsidRDefault="00A4748E" w:rsidP="00445F3F">
            <w:pPr>
              <w:suppressAutoHyphens/>
              <w:spacing w:line="360" w:lineRule="auto"/>
              <w:rPr>
                <w:sz w:val="20"/>
                <w:lang w:val="en-US"/>
              </w:rPr>
            </w:pPr>
            <w:r w:rsidRPr="00445F3F">
              <w:rPr>
                <w:sz w:val="20"/>
                <w:lang w:val="en-US"/>
              </w:rPr>
              <w:t>1,67%</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Краткосрочные финансовые вложения, из них:</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Денежные средства</w:t>
            </w:r>
          </w:p>
        </w:tc>
        <w:tc>
          <w:tcPr>
            <w:tcW w:w="1294" w:type="dxa"/>
          </w:tcPr>
          <w:p w:rsidR="00A4748E" w:rsidRPr="00445F3F" w:rsidRDefault="00A4748E" w:rsidP="00445F3F">
            <w:pPr>
              <w:suppressAutoHyphens/>
              <w:spacing w:line="360" w:lineRule="auto"/>
              <w:rPr>
                <w:sz w:val="20"/>
                <w:lang w:val="en-US"/>
              </w:rPr>
            </w:pPr>
            <w:r w:rsidRPr="00445F3F">
              <w:rPr>
                <w:sz w:val="20"/>
                <w:lang w:val="en-US"/>
              </w:rPr>
              <w:t>802 447</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10,53%</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552 016</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11,98%</w:t>
            </w:r>
          </w:p>
        </w:tc>
        <w:tc>
          <w:tcPr>
            <w:tcW w:w="880" w:type="dxa"/>
          </w:tcPr>
          <w:p w:rsidR="00A4748E" w:rsidRPr="00445F3F" w:rsidRDefault="00A4748E" w:rsidP="00445F3F">
            <w:pPr>
              <w:suppressAutoHyphens/>
              <w:spacing w:line="360" w:lineRule="auto"/>
              <w:rPr>
                <w:sz w:val="20"/>
                <w:lang w:val="en-US"/>
              </w:rPr>
            </w:pPr>
            <w:r w:rsidRPr="00445F3F">
              <w:rPr>
                <w:sz w:val="20"/>
                <w:lang w:val="en-US"/>
              </w:rPr>
              <w:t>749 569</w:t>
            </w:r>
          </w:p>
        </w:tc>
        <w:tc>
          <w:tcPr>
            <w:tcW w:w="859" w:type="dxa"/>
          </w:tcPr>
          <w:p w:rsidR="00A4748E" w:rsidRPr="00445F3F" w:rsidRDefault="00A4748E" w:rsidP="00445F3F">
            <w:pPr>
              <w:suppressAutoHyphens/>
              <w:spacing w:line="360" w:lineRule="auto"/>
              <w:rPr>
                <w:sz w:val="20"/>
                <w:lang w:val="en-US"/>
              </w:rPr>
            </w:pPr>
            <w:r w:rsidRPr="00445F3F">
              <w:rPr>
                <w:sz w:val="20"/>
                <w:lang w:val="en-US"/>
              </w:rPr>
              <w:t>1,45%</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Прочие оборотные активы</w:t>
            </w:r>
          </w:p>
        </w:tc>
        <w:tc>
          <w:tcPr>
            <w:tcW w:w="1294"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lang w:val="en-US"/>
              </w:rPr>
            </w:pPr>
            <w:r w:rsidRPr="00445F3F">
              <w:rPr>
                <w:sz w:val="20"/>
                <w:lang w:val="en-US"/>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БАЛАНС</w:t>
            </w:r>
          </w:p>
        </w:tc>
        <w:tc>
          <w:tcPr>
            <w:tcW w:w="1294" w:type="dxa"/>
          </w:tcPr>
          <w:p w:rsidR="00A4748E" w:rsidRPr="00445F3F" w:rsidRDefault="00A4748E" w:rsidP="00445F3F">
            <w:pPr>
              <w:suppressAutoHyphens/>
              <w:spacing w:line="360" w:lineRule="auto"/>
              <w:rPr>
                <w:sz w:val="20"/>
                <w:lang w:val="en-US"/>
              </w:rPr>
            </w:pPr>
            <w:r w:rsidRPr="00445F3F">
              <w:rPr>
                <w:sz w:val="20"/>
                <w:lang w:val="en-US"/>
              </w:rPr>
              <w:t>7</w:t>
            </w:r>
            <w:r w:rsidR="00445F3F" w:rsidRPr="00445F3F">
              <w:rPr>
                <w:sz w:val="20"/>
                <w:lang w:val="en-US"/>
              </w:rPr>
              <w:t xml:space="preserve"> </w:t>
            </w:r>
            <w:r w:rsidRPr="00445F3F">
              <w:rPr>
                <w:sz w:val="20"/>
                <w:lang w:val="en-US"/>
              </w:rPr>
              <w:t>619 173</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12</w:t>
            </w:r>
            <w:r w:rsidR="00445F3F" w:rsidRPr="00445F3F">
              <w:rPr>
                <w:sz w:val="20"/>
                <w:lang w:val="en-US"/>
              </w:rPr>
              <w:t xml:space="preserve"> </w:t>
            </w:r>
            <w:r w:rsidRPr="00445F3F">
              <w:rPr>
                <w:sz w:val="20"/>
                <w:lang w:val="en-US"/>
              </w:rPr>
              <w:t>952 463</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880" w:type="dxa"/>
          </w:tcPr>
          <w:p w:rsidR="00A4748E" w:rsidRPr="00445F3F" w:rsidRDefault="00A4748E" w:rsidP="00445F3F">
            <w:pPr>
              <w:suppressAutoHyphens/>
              <w:spacing w:line="360" w:lineRule="auto"/>
              <w:rPr>
                <w:sz w:val="20"/>
                <w:lang w:val="en-US"/>
              </w:rPr>
            </w:pPr>
            <w:r w:rsidRPr="00445F3F">
              <w:rPr>
                <w:sz w:val="20"/>
              </w:rPr>
              <w:t>5</w:t>
            </w:r>
            <w:r w:rsidR="00445F3F" w:rsidRPr="00445F3F">
              <w:rPr>
                <w:sz w:val="20"/>
                <w:lang w:val="en-US"/>
              </w:rPr>
              <w:t xml:space="preserve"> </w:t>
            </w:r>
            <w:r w:rsidRPr="00445F3F">
              <w:rPr>
                <w:sz w:val="20"/>
                <w:lang w:val="en-US"/>
              </w:rPr>
              <w:t>333 280</w:t>
            </w:r>
          </w:p>
        </w:tc>
        <w:tc>
          <w:tcPr>
            <w:tcW w:w="859" w:type="dxa"/>
          </w:tcPr>
          <w:p w:rsidR="00A4748E" w:rsidRPr="00445F3F" w:rsidRDefault="00A4748E" w:rsidP="00445F3F">
            <w:pPr>
              <w:suppressAutoHyphens/>
              <w:spacing w:line="360" w:lineRule="auto"/>
              <w:rPr>
                <w:sz w:val="20"/>
                <w:lang w:val="en-US"/>
              </w:rPr>
            </w:pPr>
            <w:r w:rsidRPr="00445F3F">
              <w:rPr>
                <w:sz w:val="20"/>
                <w:lang w:val="en-US"/>
              </w:rPr>
              <w:t>-</w:t>
            </w:r>
          </w:p>
        </w:tc>
      </w:tr>
      <w:tr w:rsidR="00A4748E" w:rsidRPr="00445F3F">
        <w:trPr>
          <w:jc w:val="center"/>
        </w:trPr>
        <w:tc>
          <w:tcPr>
            <w:tcW w:w="9571" w:type="dxa"/>
            <w:gridSpan w:val="7"/>
          </w:tcPr>
          <w:p w:rsidR="00A4748E" w:rsidRPr="00445F3F" w:rsidRDefault="00A4748E" w:rsidP="00445F3F">
            <w:pPr>
              <w:suppressAutoHyphens/>
              <w:spacing w:line="360" w:lineRule="auto"/>
              <w:rPr>
                <w:sz w:val="20"/>
              </w:rPr>
            </w:pPr>
            <w:r w:rsidRPr="00445F3F">
              <w:rPr>
                <w:sz w:val="20"/>
              </w:rPr>
              <w:t>ПАССИВ</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1.Капитал и резервы разд. 3 в т.ч.</w:t>
            </w:r>
          </w:p>
        </w:tc>
        <w:tc>
          <w:tcPr>
            <w:tcW w:w="1294" w:type="dxa"/>
          </w:tcPr>
          <w:p w:rsidR="00A4748E" w:rsidRPr="00445F3F" w:rsidRDefault="00A4748E" w:rsidP="00445F3F">
            <w:pPr>
              <w:suppressAutoHyphens/>
              <w:spacing w:line="360" w:lineRule="auto"/>
              <w:rPr>
                <w:sz w:val="20"/>
              </w:rPr>
            </w:pPr>
            <w:r w:rsidRPr="00445F3F">
              <w:rPr>
                <w:sz w:val="20"/>
              </w:rPr>
              <w:t>4</w:t>
            </w:r>
            <w:r w:rsidR="00445F3F" w:rsidRPr="00445F3F">
              <w:rPr>
                <w:sz w:val="20"/>
              </w:rPr>
              <w:t xml:space="preserve"> </w:t>
            </w:r>
            <w:r w:rsidRPr="00445F3F">
              <w:rPr>
                <w:sz w:val="20"/>
              </w:rPr>
              <w:t>466 114</w:t>
            </w:r>
          </w:p>
        </w:tc>
        <w:tc>
          <w:tcPr>
            <w:tcW w:w="1214" w:type="dxa"/>
          </w:tcPr>
          <w:p w:rsidR="00A4748E" w:rsidRPr="00445F3F" w:rsidRDefault="00A4748E" w:rsidP="00445F3F">
            <w:pPr>
              <w:suppressAutoHyphens/>
              <w:spacing w:line="360" w:lineRule="auto"/>
              <w:rPr>
                <w:sz w:val="20"/>
                <w:lang w:val="en-US"/>
              </w:rPr>
            </w:pPr>
            <w:r w:rsidRPr="00445F3F">
              <w:rPr>
                <w:sz w:val="20"/>
              </w:rPr>
              <w:t>58</w:t>
            </w:r>
            <w:r w:rsidRPr="00445F3F">
              <w:rPr>
                <w:sz w:val="20"/>
                <w:lang w:val="en-US"/>
              </w:rPr>
              <w:t>,62%</w:t>
            </w:r>
          </w:p>
        </w:tc>
        <w:tc>
          <w:tcPr>
            <w:tcW w:w="1293" w:type="dxa"/>
          </w:tcPr>
          <w:p w:rsidR="00A4748E" w:rsidRPr="00445F3F" w:rsidRDefault="00A4748E" w:rsidP="00445F3F">
            <w:pPr>
              <w:suppressAutoHyphens/>
              <w:spacing w:line="360" w:lineRule="auto"/>
              <w:rPr>
                <w:sz w:val="20"/>
                <w:lang w:val="en-US"/>
              </w:rPr>
            </w:pPr>
            <w:r w:rsidRPr="00445F3F">
              <w:rPr>
                <w:sz w:val="20"/>
                <w:lang w:val="en-US"/>
              </w:rPr>
              <w:t>273 602</w:t>
            </w:r>
          </w:p>
        </w:tc>
        <w:tc>
          <w:tcPr>
            <w:tcW w:w="1214" w:type="dxa"/>
          </w:tcPr>
          <w:p w:rsidR="00A4748E" w:rsidRPr="00445F3F" w:rsidRDefault="00A4748E" w:rsidP="00445F3F">
            <w:pPr>
              <w:suppressAutoHyphens/>
              <w:spacing w:line="360" w:lineRule="auto"/>
              <w:rPr>
                <w:sz w:val="20"/>
                <w:lang w:val="en-US"/>
              </w:rPr>
            </w:pPr>
            <w:r w:rsidRPr="00445F3F">
              <w:rPr>
                <w:sz w:val="20"/>
                <w:lang w:val="en-US"/>
              </w:rPr>
              <w:t>2,11%</w:t>
            </w:r>
          </w:p>
        </w:tc>
        <w:tc>
          <w:tcPr>
            <w:tcW w:w="880" w:type="dxa"/>
          </w:tcPr>
          <w:p w:rsidR="00A4748E" w:rsidRPr="00445F3F" w:rsidRDefault="00A4748E" w:rsidP="00445F3F">
            <w:pPr>
              <w:suppressAutoHyphens/>
              <w:spacing w:line="360" w:lineRule="auto"/>
              <w:rPr>
                <w:sz w:val="20"/>
              </w:rPr>
            </w:pPr>
            <w:r w:rsidRPr="00445F3F">
              <w:rPr>
                <w:sz w:val="20"/>
              </w:rPr>
              <w:t>-41992 512</w:t>
            </w:r>
          </w:p>
        </w:tc>
        <w:tc>
          <w:tcPr>
            <w:tcW w:w="859" w:type="dxa"/>
          </w:tcPr>
          <w:p w:rsidR="00A4748E" w:rsidRPr="00445F3F" w:rsidRDefault="00A4748E" w:rsidP="00445F3F">
            <w:pPr>
              <w:suppressAutoHyphens/>
              <w:spacing w:line="360" w:lineRule="auto"/>
              <w:rPr>
                <w:sz w:val="20"/>
              </w:rPr>
            </w:pPr>
            <w:r w:rsidRPr="00445F3F">
              <w:rPr>
                <w:sz w:val="20"/>
              </w:rPr>
              <w:t>-5</w:t>
            </w:r>
            <w:r w:rsidRPr="00445F3F">
              <w:rPr>
                <w:sz w:val="20"/>
                <w:lang w:val="en-US"/>
              </w:rPr>
              <w:t>6,</w:t>
            </w:r>
            <w:r w:rsidRPr="00445F3F">
              <w:rPr>
                <w:sz w:val="20"/>
              </w:rPr>
              <w:t>50%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Уставной и добавочный капитал</w:t>
            </w:r>
          </w:p>
        </w:tc>
        <w:tc>
          <w:tcPr>
            <w:tcW w:w="1294" w:type="dxa"/>
          </w:tcPr>
          <w:p w:rsidR="00A4748E" w:rsidRPr="00445F3F" w:rsidRDefault="00A4748E" w:rsidP="00445F3F">
            <w:pPr>
              <w:suppressAutoHyphens/>
              <w:spacing w:line="360" w:lineRule="auto"/>
              <w:rPr>
                <w:sz w:val="20"/>
              </w:rPr>
            </w:pPr>
            <w:r w:rsidRPr="00445F3F">
              <w:rPr>
                <w:sz w:val="20"/>
              </w:rPr>
              <w:t>8</w:t>
            </w:r>
            <w:r w:rsidR="00445F3F" w:rsidRPr="00445F3F">
              <w:rPr>
                <w:sz w:val="20"/>
              </w:rPr>
              <w:t xml:space="preserve"> </w:t>
            </w:r>
            <w:r w:rsidRPr="00445F3F">
              <w:rPr>
                <w:sz w:val="20"/>
              </w:rPr>
              <w:t>402 424</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110,28%</w:t>
            </w:r>
          </w:p>
        </w:tc>
        <w:tc>
          <w:tcPr>
            <w:tcW w:w="1293" w:type="dxa"/>
          </w:tcPr>
          <w:p w:rsidR="00A4748E" w:rsidRPr="00445F3F" w:rsidRDefault="00A4748E" w:rsidP="00445F3F">
            <w:pPr>
              <w:suppressAutoHyphens/>
              <w:spacing w:line="360" w:lineRule="auto"/>
              <w:rPr>
                <w:sz w:val="20"/>
                <w:lang w:val="en-US"/>
              </w:rPr>
            </w:pPr>
            <w:r w:rsidRPr="00445F3F">
              <w:rPr>
                <w:sz w:val="20"/>
                <w:lang w:val="en-US"/>
              </w:rPr>
              <w:t>8</w:t>
            </w:r>
            <w:r w:rsidR="00445F3F" w:rsidRPr="00445F3F">
              <w:rPr>
                <w:sz w:val="20"/>
                <w:lang w:val="en-US"/>
              </w:rPr>
              <w:t xml:space="preserve"> </w:t>
            </w:r>
            <w:r w:rsidRPr="00445F3F">
              <w:rPr>
                <w:sz w:val="20"/>
                <w:lang w:val="en-US"/>
              </w:rPr>
              <w:t>402 424</w:t>
            </w:r>
          </w:p>
        </w:tc>
        <w:tc>
          <w:tcPr>
            <w:tcW w:w="1214" w:type="dxa"/>
          </w:tcPr>
          <w:p w:rsidR="00A4748E" w:rsidRPr="00445F3F" w:rsidRDefault="00A4748E" w:rsidP="00445F3F">
            <w:pPr>
              <w:suppressAutoHyphens/>
              <w:spacing w:line="360" w:lineRule="auto"/>
              <w:rPr>
                <w:sz w:val="20"/>
                <w:lang w:val="en-US"/>
              </w:rPr>
            </w:pPr>
            <w:r w:rsidRPr="00445F3F">
              <w:rPr>
                <w:sz w:val="20"/>
                <w:lang w:val="en-US"/>
              </w:rPr>
              <w:t>64,87%</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-45,41%</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Собственные акции, выкупленные у акционеров</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Резерв. Фонд и фонды спец. назначения</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Целевое финансирование и поступления</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Нераспр. Прибыль прошлых лет и отч периода</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Непокрытые убытки прошлых лет и отч. периода</w:t>
            </w:r>
          </w:p>
        </w:tc>
        <w:tc>
          <w:tcPr>
            <w:tcW w:w="1294" w:type="dxa"/>
          </w:tcPr>
          <w:p w:rsidR="00A4748E" w:rsidRPr="00445F3F" w:rsidRDefault="00A4748E" w:rsidP="00445F3F">
            <w:pPr>
              <w:suppressAutoHyphens/>
              <w:spacing w:line="360" w:lineRule="auto"/>
              <w:rPr>
                <w:sz w:val="20"/>
              </w:rPr>
            </w:pPr>
            <w:r w:rsidRPr="00445F3F">
              <w:rPr>
                <w:sz w:val="20"/>
              </w:rPr>
              <w:t>3</w:t>
            </w:r>
            <w:r w:rsidR="00445F3F" w:rsidRPr="00445F3F">
              <w:rPr>
                <w:sz w:val="20"/>
              </w:rPr>
              <w:t xml:space="preserve"> </w:t>
            </w:r>
            <w:r w:rsidRPr="00445F3F">
              <w:rPr>
                <w:sz w:val="20"/>
              </w:rPr>
              <w:t>936 310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51,66%</w:t>
            </w:r>
          </w:p>
        </w:tc>
        <w:tc>
          <w:tcPr>
            <w:tcW w:w="1293" w:type="dxa"/>
          </w:tcPr>
          <w:p w:rsidR="00A4748E" w:rsidRPr="00445F3F" w:rsidRDefault="00A4748E" w:rsidP="00445F3F">
            <w:pPr>
              <w:suppressAutoHyphens/>
              <w:spacing w:line="360" w:lineRule="auto"/>
              <w:rPr>
                <w:sz w:val="20"/>
                <w:lang w:val="en-US"/>
              </w:rPr>
            </w:pPr>
            <w:r w:rsidRPr="00445F3F">
              <w:rPr>
                <w:sz w:val="20"/>
                <w:lang w:val="en-US"/>
              </w:rPr>
              <w:t>8</w:t>
            </w:r>
            <w:r w:rsidR="00445F3F" w:rsidRPr="00445F3F">
              <w:rPr>
                <w:sz w:val="20"/>
                <w:lang w:val="en-US"/>
              </w:rPr>
              <w:t xml:space="preserve"> </w:t>
            </w:r>
            <w:r w:rsidRPr="00445F3F">
              <w:rPr>
                <w:sz w:val="20"/>
                <w:lang w:val="en-US"/>
              </w:rPr>
              <w:t>128 822</w:t>
            </w:r>
          </w:p>
        </w:tc>
        <w:tc>
          <w:tcPr>
            <w:tcW w:w="1214" w:type="dxa"/>
          </w:tcPr>
          <w:p w:rsidR="00A4748E" w:rsidRPr="00445F3F" w:rsidRDefault="00A4748E" w:rsidP="00445F3F">
            <w:pPr>
              <w:suppressAutoHyphens/>
              <w:spacing w:line="360" w:lineRule="auto"/>
              <w:rPr>
                <w:sz w:val="20"/>
                <w:lang w:val="en-US"/>
              </w:rPr>
            </w:pPr>
            <w:r w:rsidRPr="00445F3F">
              <w:rPr>
                <w:sz w:val="20"/>
                <w:lang w:val="en-US"/>
              </w:rPr>
              <w:t>62,76%</w:t>
            </w:r>
          </w:p>
        </w:tc>
        <w:tc>
          <w:tcPr>
            <w:tcW w:w="880" w:type="dxa"/>
          </w:tcPr>
          <w:p w:rsidR="00A4748E" w:rsidRPr="00445F3F" w:rsidRDefault="00A4748E" w:rsidP="00445F3F">
            <w:pPr>
              <w:suppressAutoHyphens/>
              <w:spacing w:line="360" w:lineRule="auto"/>
              <w:rPr>
                <w:sz w:val="20"/>
              </w:rPr>
            </w:pPr>
            <w:r w:rsidRPr="00445F3F">
              <w:rPr>
                <w:sz w:val="20"/>
              </w:rPr>
              <w:t>4</w:t>
            </w:r>
            <w:r w:rsidR="00445F3F" w:rsidRPr="00445F3F">
              <w:rPr>
                <w:sz w:val="20"/>
              </w:rPr>
              <w:t xml:space="preserve"> </w:t>
            </w:r>
            <w:r w:rsidRPr="00445F3F">
              <w:rPr>
                <w:sz w:val="20"/>
              </w:rPr>
              <w:t>192 512</w:t>
            </w:r>
          </w:p>
        </w:tc>
        <w:tc>
          <w:tcPr>
            <w:tcW w:w="859" w:type="dxa"/>
          </w:tcPr>
          <w:p w:rsidR="00A4748E" w:rsidRPr="00445F3F" w:rsidRDefault="00A4748E" w:rsidP="00445F3F">
            <w:pPr>
              <w:suppressAutoHyphens/>
              <w:spacing w:line="360" w:lineRule="auto"/>
              <w:rPr>
                <w:sz w:val="20"/>
                <w:lang w:val="en-US"/>
              </w:rPr>
            </w:pPr>
            <w:r w:rsidRPr="00445F3F">
              <w:rPr>
                <w:sz w:val="20"/>
                <w:lang w:val="en-US"/>
              </w:rPr>
              <w:t>11,10%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2. Пассивы, из них:</w:t>
            </w:r>
          </w:p>
        </w:tc>
        <w:tc>
          <w:tcPr>
            <w:tcW w:w="1294" w:type="dxa"/>
          </w:tcPr>
          <w:p w:rsidR="00A4748E" w:rsidRPr="00445F3F" w:rsidRDefault="00A4748E" w:rsidP="00445F3F">
            <w:pPr>
              <w:suppressAutoHyphens/>
              <w:spacing w:line="360" w:lineRule="auto"/>
              <w:rPr>
                <w:sz w:val="20"/>
              </w:rPr>
            </w:pPr>
            <w:r w:rsidRPr="00445F3F">
              <w:rPr>
                <w:sz w:val="20"/>
              </w:rPr>
              <w:t>3</w:t>
            </w:r>
            <w:r w:rsidR="00445F3F" w:rsidRPr="00445F3F">
              <w:rPr>
                <w:sz w:val="20"/>
              </w:rPr>
              <w:t xml:space="preserve"> </w:t>
            </w:r>
            <w:r w:rsidRPr="00445F3F">
              <w:rPr>
                <w:sz w:val="20"/>
              </w:rPr>
              <w:t>163 059</w:t>
            </w:r>
          </w:p>
        </w:tc>
        <w:tc>
          <w:tcPr>
            <w:tcW w:w="1214" w:type="dxa"/>
          </w:tcPr>
          <w:p w:rsidR="00A4748E" w:rsidRPr="00445F3F" w:rsidRDefault="00A4748E" w:rsidP="00445F3F">
            <w:pPr>
              <w:suppressAutoHyphens/>
              <w:spacing w:line="360" w:lineRule="auto"/>
              <w:rPr>
                <w:sz w:val="20"/>
                <w:lang w:val="en-US"/>
              </w:rPr>
            </w:pPr>
            <w:r w:rsidRPr="00445F3F">
              <w:rPr>
                <w:sz w:val="20"/>
                <w:lang w:val="en-US"/>
              </w:rPr>
              <w:t>41,38%</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12</w:t>
            </w:r>
            <w:r w:rsidR="00445F3F" w:rsidRPr="00445F3F">
              <w:rPr>
                <w:sz w:val="20"/>
                <w:lang w:val="en-US"/>
              </w:rPr>
              <w:t xml:space="preserve"> </w:t>
            </w:r>
            <w:r w:rsidRPr="00445F3F">
              <w:rPr>
                <w:sz w:val="20"/>
                <w:lang w:val="en-US"/>
              </w:rPr>
              <w:t>678 861</w:t>
            </w:r>
          </w:p>
        </w:tc>
        <w:tc>
          <w:tcPr>
            <w:tcW w:w="1214" w:type="dxa"/>
          </w:tcPr>
          <w:p w:rsidR="00A4748E" w:rsidRPr="00445F3F" w:rsidRDefault="00A4748E" w:rsidP="00445F3F">
            <w:pPr>
              <w:suppressAutoHyphens/>
              <w:spacing w:line="360" w:lineRule="auto"/>
              <w:rPr>
                <w:sz w:val="20"/>
                <w:lang w:val="en-US"/>
              </w:rPr>
            </w:pPr>
            <w:r w:rsidRPr="00445F3F">
              <w:rPr>
                <w:sz w:val="20"/>
                <w:lang w:val="en-US"/>
              </w:rPr>
              <w:t>97,89%</w:t>
            </w:r>
          </w:p>
        </w:tc>
        <w:tc>
          <w:tcPr>
            <w:tcW w:w="880" w:type="dxa"/>
          </w:tcPr>
          <w:p w:rsidR="00A4748E" w:rsidRPr="00445F3F" w:rsidRDefault="00A4748E" w:rsidP="00445F3F">
            <w:pPr>
              <w:suppressAutoHyphens/>
              <w:spacing w:line="360" w:lineRule="auto"/>
              <w:rPr>
                <w:sz w:val="20"/>
              </w:rPr>
            </w:pPr>
            <w:r w:rsidRPr="00445F3F">
              <w:rPr>
                <w:sz w:val="20"/>
              </w:rPr>
              <w:t>9</w:t>
            </w:r>
            <w:r w:rsidR="00445F3F" w:rsidRPr="00445F3F">
              <w:rPr>
                <w:sz w:val="20"/>
              </w:rPr>
              <w:t xml:space="preserve"> </w:t>
            </w:r>
            <w:r w:rsidRPr="00445F3F">
              <w:rPr>
                <w:sz w:val="20"/>
              </w:rPr>
              <w:t>525 792</w:t>
            </w:r>
          </w:p>
        </w:tc>
        <w:tc>
          <w:tcPr>
            <w:tcW w:w="859" w:type="dxa"/>
          </w:tcPr>
          <w:p w:rsidR="00A4748E" w:rsidRPr="00445F3F" w:rsidRDefault="00A4748E" w:rsidP="00445F3F">
            <w:pPr>
              <w:suppressAutoHyphens/>
              <w:spacing w:line="360" w:lineRule="auto"/>
              <w:rPr>
                <w:sz w:val="20"/>
                <w:lang w:val="en-US"/>
              </w:rPr>
            </w:pPr>
            <w:r w:rsidRPr="00445F3F">
              <w:rPr>
                <w:sz w:val="20"/>
                <w:lang w:val="en-US"/>
              </w:rPr>
              <w:t>56,50%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Долгосрочные пассивы разд. 4, из них:</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-Отложенные налоговые обязательства</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Краткосрочные пассивы разд.5, из них:</w:t>
            </w:r>
          </w:p>
        </w:tc>
        <w:tc>
          <w:tcPr>
            <w:tcW w:w="1294" w:type="dxa"/>
          </w:tcPr>
          <w:p w:rsidR="00A4748E" w:rsidRPr="00445F3F" w:rsidRDefault="00A4748E" w:rsidP="00445F3F">
            <w:pPr>
              <w:suppressAutoHyphens/>
              <w:spacing w:line="360" w:lineRule="auto"/>
              <w:rPr>
                <w:sz w:val="20"/>
              </w:rPr>
            </w:pPr>
            <w:r w:rsidRPr="00445F3F">
              <w:rPr>
                <w:sz w:val="20"/>
              </w:rPr>
              <w:t>3</w:t>
            </w:r>
            <w:r w:rsidR="00445F3F" w:rsidRPr="00445F3F">
              <w:rPr>
                <w:sz w:val="20"/>
              </w:rPr>
              <w:t xml:space="preserve"> </w:t>
            </w:r>
            <w:r w:rsidRPr="00445F3F">
              <w:rPr>
                <w:sz w:val="20"/>
              </w:rPr>
              <w:t>153 059</w:t>
            </w:r>
          </w:p>
        </w:tc>
        <w:tc>
          <w:tcPr>
            <w:tcW w:w="1214" w:type="dxa"/>
          </w:tcPr>
          <w:p w:rsidR="00A4748E" w:rsidRPr="00445F3F" w:rsidRDefault="00A4748E" w:rsidP="00445F3F">
            <w:pPr>
              <w:suppressAutoHyphens/>
              <w:spacing w:line="360" w:lineRule="auto"/>
              <w:rPr>
                <w:sz w:val="20"/>
                <w:lang w:val="en-US"/>
              </w:rPr>
            </w:pPr>
            <w:r w:rsidRPr="00445F3F">
              <w:rPr>
                <w:sz w:val="20"/>
                <w:lang w:val="en-US"/>
              </w:rPr>
              <w:t>41,38%</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12</w:t>
            </w:r>
            <w:r w:rsidR="00445F3F" w:rsidRPr="00445F3F">
              <w:rPr>
                <w:sz w:val="20"/>
                <w:lang w:val="en-US"/>
              </w:rPr>
              <w:t xml:space="preserve"> </w:t>
            </w:r>
            <w:r w:rsidRPr="00445F3F">
              <w:rPr>
                <w:sz w:val="20"/>
                <w:lang w:val="en-US"/>
              </w:rPr>
              <w:t>678 851</w:t>
            </w:r>
          </w:p>
        </w:tc>
        <w:tc>
          <w:tcPr>
            <w:tcW w:w="1214" w:type="dxa"/>
          </w:tcPr>
          <w:p w:rsidR="00A4748E" w:rsidRPr="00445F3F" w:rsidRDefault="00A4748E" w:rsidP="00445F3F">
            <w:pPr>
              <w:suppressAutoHyphens/>
              <w:spacing w:line="360" w:lineRule="auto"/>
              <w:rPr>
                <w:sz w:val="20"/>
                <w:lang w:val="en-US"/>
              </w:rPr>
            </w:pPr>
            <w:r w:rsidRPr="00445F3F">
              <w:rPr>
                <w:sz w:val="20"/>
                <w:lang w:val="en-US"/>
              </w:rPr>
              <w:t>97,89%</w:t>
            </w:r>
          </w:p>
        </w:tc>
        <w:tc>
          <w:tcPr>
            <w:tcW w:w="880" w:type="dxa"/>
          </w:tcPr>
          <w:p w:rsidR="00A4748E" w:rsidRPr="00445F3F" w:rsidRDefault="00A4748E" w:rsidP="00445F3F">
            <w:pPr>
              <w:suppressAutoHyphens/>
              <w:spacing w:line="360" w:lineRule="auto"/>
              <w:rPr>
                <w:sz w:val="20"/>
              </w:rPr>
            </w:pPr>
            <w:r w:rsidRPr="00445F3F">
              <w:rPr>
                <w:sz w:val="20"/>
              </w:rPr>
              <w:t>9</w:t>
            </w:r>
            <w:r w:rsidR="00445F3F" w:rsidRPr="00445F3F">
              <w:rPr>
                <w:sz w:val="20"/>
              </w:rPr>
              <w:t xml:space="preserve"> </w:t>
            </w:r>
            <w:r w:rsidRPr="00445F3F">
              <w:rPr>
                <w:sz w:val="20"/>
              </w:rPr>
              <w:t>525 792</w:t>
            </w:r>
          </w:p>
        </w:tc>
        <w:tc>
          <w:tcPr>
            <w:tcW w:w="859" w:type="dxa"/>
          </w:tcPr>
          <w:p w:rsidR="00A4748E" w:rsidRPr="00445F3F" w:rsidRDefault="00A4748E" w:rsidP="00445F3F">
            <w:pPr>
              <w:suppressAutoHyphens/>
              <w:spacing w:line="360" w:lineRule="auto"/>
              <w:rPr>
                <w:sz w:val="20"/>
                <w:lang w:val="en-US"/>
              </w:rPr>
            </w:pPr>
            <w:r w:rsidRPr="00445F3F">
              <w:rPr>
                <w:sz w:val="20"/>
                <w:lang w:val="en-US"/>
              </w:rPr>
              <w:t>56,50%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-Краткосрочные кредиты банка, займы</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-Кредиторская задолженность</w:t>
            </w:r>
          </w:p>
        </w:tc>
        <w:tc>
          <w:tcPr>
            <w:tcW w:w="1294" w:type="dxa"/>
          </w:tcPr>
          <w:p w:rsidR="00A4748E" w:rsidRPr="00445F3F" w:rsidRDefault="00A4748E" w:rsidP="00445F3F">
            <w:pPr>
              <w:suppressAutoHyphens/>
              <w:spacing w:line="360" w:lineRule="auto"/>
              <w:rPr>
                <w:sz w:val="20"/>
              </w:rPr>
            </w:pPr>
            <w:r w:rsidRPr="00445F3F">
              <w:rPr>
                <w:sz w:val="20"/>
              </w:rPr>
              <w:t>3</w:t>
            </w:r>
            <w:r w:rsidR="00445F3F" w:rsidRPr="00445F3F">
              <w:rPr>
                <w:sz w:val="20"/>
              </w:rPr>
              <w:t xml:space="preserve"> </w:t>
            </w:r>
            <w:r w:rsidRPr="00445F3F">
              <w:rPr>
                <w:sz w:val="20"/>
              </w:rPr>
              <w:t>153 059</w:t>
            </w:r>
          </w:p>
        </w:tc>
        <w:tc>
          <w:tcPr>
            <w:tcW w:w="1214" w:type="dxa"/>
          </w:tcPr>
          <w:p w:rsidR="00A4748E" w:rsidRPr="00445F3F" w:rsidRDefault="00A4748E" w:rsidP="00445F3F">
            <w:pPr>
              <w:suppressAutoHyphens/>
              <w:spacing w:line="360" w:lineRule="auto"/>
              <w:rPr>
                <w:sz w:val="20"/>
                <w:lang w:val="en-US"/>
              </w:rPr>
            </w:pPr>
            <w:r w:rsidRPr="00445F3F">
              <w:rPr>
                <w:sz w:val="20"/>
                <w:lang w:val="en-US"/>
              </w:rPr>
              <w:t>41,38%</w:t>
            </w:r>
          </w:p>
        </w:tc>
        <w:tc>
          <w:tcPr>
            <w:tcW w:w="1293" w:type="dxa"/>
          </w:tcPr>
          <w:p w:rsidR="00A4748E" w:rsidRPr="00445F3F" w:rsidRDefault="00A4748E" w:rsidP="00445F3F">
            <w:pPr>
              <w:suppressAutoHyphens/>
              <w:spacing w:line="360" w:lineRule="auto"/>
              <w:rPr>
                <w:sz w:val="20"/>
                <w:lang w:val="en-US"/>
              </w:rPr>
            </w:pPr>
            <w:r w:rsidRPr="00445F3F">
              <w:rPr>
                <w:sz w:val="20"/>
                <w:lang w:val="en-US"/>
              </w:rPr>
              <w:t>2</w:t>
            </w:r>
            <w:r w:rsidR="00445F3F" w:rsidRPr="00445F3F">
              <w:rPr>
                <w:sz w:val="20"/>
                <w:lang w:val="en-US"/>
              </w:rPr>
              <w:t xml:space="preserve"> </w:t>
            </w:r>
            <w:r w:rsidRPr="00445F3F">
              <w:rPr>
                <w:sz w:val="20"/>
                <w:lang w:val="en-US"/>
              </w:rPr>
              <w:t>792 101</w:t>
            </w:r>
          </w:p>
        </w:tc>
        <w:tc>
          <w:tcPr>
            <w:tcW w:w="1214" w:type="dxa"/>
          </w:tcPr>
          <w:p w:rsidR="00A4748E" w:rsidRPr="00445F3F" w:rsidRDefault="00A4748E" w:rsidP="00445F3F">
            <w:pPr>
              <w:suppressAutoHyphens/>
              <w:spacing w:line="360" w:lineRule="auto"/>
              <w:rPr>
                <w:sz w:val="20"/>
                <w:lang w:val="en-US"/>
              </w:rPr>
            </w:pPr>
            <w:r w:rsidRPr="00445F3F">
              <w:rPr>
                <w:sz w:val="20"/>
                <w:lang w:val="en-US"/>
              </w:rPr>
              <w:t>21,56%</w:t>
            </w:r>
          </w:p>
        </w:tc>
        <w:tc>
          <w:tcPr>
            <w:tcW w:w="880" w:type="dxa"/>
          </w:tcPr>
          <w:p w:rsidR="00A4748E" w:rsidRPr="00445F3F" w:rsidRDefault="00A4748E" w:rsidP="00445F3F">
            <w:pPr>
              <w:suppressAutoHyphens/>
              <w:spacing w:line="360" w:lineRule="auto"/>
              <w:rPr>
                <w:sz w:val="20"/>
              </w:rPr>
            </w:pPr>
            <w:r w:rsidRPr="00445F3F">
              <w:rPr>
                <w:sz w:val="20"/>
              </w:rPr>
              <w:t>-360 958</w:t>
            </w:r>
          </w:p>
        </w:tc>
        <w:tc>
          <w:tcPr>
            <w:tcW w:w="859" w:type="dxa"/>
          </w:tcPr>
          <w:p w:rsidR="00A4748E" w:rsidRPr="00445F3F" w:rsidRDefault="00A4748E" w:rsidP="00445F3F">
            <w:pPr>
              <w:suppressAutoHyphens/>
              <w:spacing w:line="360" w:lineRule="auto"/>
              <w:rPr>
                <w:sz w:val="20"/>
              </w:rPr>
            </w:pPr>
            <w:r w:rsidRPr="00445F3F">
              <w:rPr>
                <w:sz w:val="20"/>
                <w:lang w:val="en-US"/>
              </w:rPr>
              <w:t>-</w:t>
            </w:r>
            <w:r w:rsidR="00E03B83" w:rsidRPr="00445F3F">
              <w:rPr>
                <w:sz w:val="20"/>
              </w:rPr>
              <w:t>19,83%</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-Резервы предстоящих расходов и платежей</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-Расчёты по дивидендам</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-Доходы будущих периодов</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-Фонды потребления</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880" w:type="dxa"/>
          </w:tcPr>
          <w:p w:rsidR="00A4748E" w:rsidRPr="00445F3F" w:rsidRDefault="00A4748E" w:rsidP="00445F3F">
            <w:pPr>
              <w:suppressAutoHyphens/>
              <w:spacing w:line="360" w:lineRule="auto"/>
              <w:rPr>
                <w:sz w:val="20"/>
              </w:rPr>
            </w:pPr>
            <w:r w:rsidRPr="00445F3F">
              <w:rPr>
                <w:sz w:val="20"/>
              </w:rPr>
              <w:t>0</w:t>
            </w:r>
          </w:p>
        </w:tc>
        <w:tc>
          <w:tcPr>
            <w:tcW w:w="859"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-Прочие пассивы</w:t>
            </w:r>
          </w:p>
        </w:tc>
        <w:tc>
          <w:tcPr>
            <w:tcW w:w="1294" w:type="dxa"/>
          </w:tcPr>
          <w:p w:rsidR="00A4748E" w:rsidRPr="00445F3F" w:rsidRDefault="00A4748E" w:rsidP="00445F3F">
            <w:pPr>
              <w:suppressAutoHyphens/>
              <w:spacing w:line="360" w:lineRule="auto"/>
              <w:rPr>
                <w:sz w:val="20"/>
              </w:rPr>
            </w:pPr>
            <w:r w:rsidRPr="00445F3F">
              <w:rPr>
                <w:sz w:val="20"/>
              </w:rPr>
              <w:t>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9</w:t>
            </w:r>
            <w:r w:rsidR="00445F3F" w:rsidRPr="00445F3F">
              <w:rPr>
                <w:sz w:val="20"/>
                <w:lang w:val="en-US"/>
              </w:rPr>
              <w:t xml:space="preserve"> </w:t>
            </w:r>
            <w:r w:rsidRPr="00445F3F">
              <w:rPr>
                <w:sz w:val="20"/>
                <w:lang w:val="en-US"/>
              </w:rPr>
              <w:t>886 750</w:t>
            </w:r>
          </w:p>
        </w:tc>
        <w:tc>
          <w:tcPr>
            <w:tcW w:w="1214" w:type="dxa"/>
          </w:tcPr>
          <w:p w:rsidR="00A4748E" w:rsidRPr="00445F3F" w:rsidRDefault="00A4748E" w:rsidP="00445F3F">
            <w:pPr>
              <w:suppressAutoHyphens/>
              <w:spacing w:line="360" w:lineRule="auto"/>
              <w:rPr>
                <w:sz w:val="20"/>
                <w:lang w:val="en-US"/>
              </w:rPr>
            </w:pPr>
            <w:r w:rsidRPr="00445F3F">
              <w:rPr>
                <w:sz w:val="20"/>
                <w:lang w:val="en-US"/>
              </w:rPr>
              <w:t>76,33%</w:t>
            </w:r>
          </w:p>
        </w:tc>
        <w:tc>
          <w:tcPr>
            <w:tcW w:w="880" w:type="dxa"/>
          </w:tcPr>
          <w:p w:rsidR="00A4748E" w:rsidRPr="00445F3F" w:rsidRDefault="00A4748E" w:rsidP="00445F3F">
            <w:pPr>
              <w:suppressAutoHyphens/>
              <w:spacing w:line="360" w:lineRule="auto"/>
              <w:rPr>
                <w:sz w:val="20"/>
              </w:rPr>
            </w:pPr>
            <w:r w:rsidRPr="00445F3F">
              <w:rPr>
                <w:sz w:val="20"/>
              </w:rPr>
              <w:t>9</w:t>
            </w:r>
            <w:r w:rsidR="00445F3F" w:rsidRPr="00445F3F">
              <w:rPr>
                <w:sz w:val="20"/>
              </w:rPr>
              <w:t xml:space="preserve"> </w:t>
            </w:r>
            <w:r w:rsidRPr="00445F3F">
              <w:rPr>
                <w:sz w:val="20"/>
              </w:rPr>
              <w:t>886 750</w:t>
            </w:r>
          </w:p>
        </w:tc>
        <w:tc>
          <w:tcPr>
            <w:tcW w:w="859" w:type="dxa"/>
          </w:tcPr>
          <w:p w:rsidR="00A4748E" w:rsidRPr="00445F3F" w:rsidRDefault="00A4748E" w:rsidP="00445F3F">
            <w:pPr>
              <w:suppressAutoHyphens/>
              <w:spacing w:line="360" w:lineRule="auto"/>
              <w:rPr>
                <w:sz w:val="20"/>
                <w:lang w:val="en-US"/>
              </w:rPr>
            </w:pPr>
            <w:r w:rsidRPr="00445F3F">
              <w:rPr>
                <w:sz w:val="20"/>
                <w:lang w:val="en-US"/>
              </w:rPr>
              <w:t>76,33%</w:t>
            </w:r>
          </w:p>
        </w:tc>
      </w:tr>
      <w:tr w:rsidR="00445F3F" w:rsidRPr="00445F3F">
        <w:trPr>
          <w:jc w:val="center"/>
        </w:trPr>
        <w:tc>
          <w:tcPr>
            <w:tcW w:w="2817" w:type="dxa"/>
          </w:tcPr>
          <w:p w:rsidR="00A4748E" w:rsidRPr="00445F3F" w:rsidRDefault="00A4748E" w:rsidP="00445F3F">
            <w:pPr>
              <w:suppressAutoHyphens/>
              <w:spacing w:line="360" w:lineRule="auto"/>
              <w:rPr>
                <w:sz w:val="20"/>
              </w:rPr>
            </w:pPr>
            <w:r w:rsidRPr="00445F3F">
              <w:rPr>
                <w:sz w:val="20"/>
              </w:rPr>
              <w:t>БАЛАНС</w:t>
            </w:r>
          </w:p>
        </w:tc>
        <w:tc>
          <w:tcPr>
            <w:tcW w:w="1294" w:type="dxa"/>
          </w:tcPr>
          <w:p w:rsidR="00A4748E" w:rsidRPr="00445F3F" w:rsidRDefault="00A4748E" w:rsidP="00445F3F">
            <w:pPr>
              <w:suppressAutoHyphens/>
              <w:spacing w:line="360" w:lineRule="auto"/>
              <w:rPr>
                <w:sz w:val="20"/>
              </w:rPr>
            </w:pPr>
            <w:r w:rsidRPr="00445F3F">
              <w:rPr>
                <w:sz w:val="20"/>
              </w:rPr>
              <w:t>7</w:t>
            </w:r>
            <w:r w:rsidR="00445F3F" w:rsidRPr="00445F3F">
              <w:rPr>
                <w:sz w:val="20"/>
              </w:rPr>
              <w:t xml:space="preserve"> </w:t>
            </w:r>
            <w:r w:rsidRPr="00445F3F">
              <w:rPr>
                <w:sz w:val="20"/>
              </w:rPr>
              <w:t>619 173</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1293" w:type="dxa"/>
          </w:tcPr>
          <w:p w:rsidR="00A4748E" w:rsidRPr="00445F3F" w:rsidRDefault="00A4748E" w:rsidP="00445F3F">
            <w:pPr>
              <w:suppressAutoHyphens/>
              <w:spacing w:line="360" w:lineRule="auto"/>
              <w:rPr>
                <w:sz w:val="20"/>
                <w:lang w:val="en-US"/>
              </w:rPr>
            </w:pPr>
            <w:r w:rsidRPr="00445F3F">
              <w:rPr>
                <w:sz w:val="20"/>
                <w:lang w:val="en-US"/>
              </w:rPr>
              <w:t>12</w:t>
            </w:r>
            <w:r w:rsidR="00445F3F" w:rsidRPr="00445F3F">
              <w:rPr>
                <w:sz w:val="20"/>
                <w:lang w:val="en-US"/>
              </w:rPr>
              <w:t xml:space="preserve"> </w:t>
            </w:r>
            <w:r w:rsidRPr="00445F3F">
              <w:rPr>
                <w:sz w:val="20"/>
                <w:lang w:val="en-US"/>
              </w:rPr>
              <w:t>952 453</w:t>
            </w:r>
          </w:p>
        </w:tc>
        <w:tc>
          <w:tcPr>
            <w:tcW w:w="1214"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880" w:type="dxa"/>
          </w:tcPr>
          <w:p w:rsidR="00A4748E" w:rsidRPr="00445F3F" w:rsidRDefault="00A4748E" w:rsidP="00445F3F">
            <w:pPr>
              <w:suppressAutoHyphens/>
              <w:spacing w:line="360" w:lineRule="auto"/>
              <w:rPr>
                <w:sz w:val="20"/>
              </w:rPr>
            </w:pPr>
            <w:r w:rsidRPr="00445F3F">
              <w:rPr>
                <w:sz w:val="20"/>
              </w:rPr>
              <w:t>5</w:t>
            </w:r>
            <w:r w:rsidR="00445F3F" w:rsidRPr="00445F3F">
              <w:rPr>
                <w:sz w:val="20"/>
              </w:rPr>
              <w:t xml:space="preserve"> </w:t>
            </w:r>
            <w:r w:rsidRPr="00445F3F">
              <w:rPr>
                <w:sz w:val="20"/>
              </w:rPr>
              <w:t>333 280</w:t>
            </w:r>
          </w:p>
        </w:tc>
        <w:tc>
          <w:tcPr>
            <w:tcW w:w="859" w:type="dxa"/>
          </w:tcPr>
          <w:p w:rsidR="00A4748E" w:rsidRPr="00445F3F" w:rsidRDefault="00A4748E" w:rsidP="00445F3F">
            <w:pPr>
              <w:suppressAutoHyphens/>
              <w:spacing w:line="360" w:lineRule="auto"/>
              <w:rPr>
                <w:sz w:val="20"/>
                <w:lang w:val="en-US"/>
              </w:rPr>
            </w:pPr>
            <w:r w:rsidRPr="00445F3F">
              <w:rPr>
                <w:sz w:val="20"/>
                <w:lang w:val="en-US"/>
              </w:rPr>
              <w:t>-</w:t>
            </w:r>
          </w:p>
        </w:tc>
      </w:tr>
    </w:tbl>
    <w:p w:rsidR="00A4748E" w:rsidRPr="00445F3F" w:rsidRDefault="00A4748E" w:rsidP="00445F3F">
      <w:pPr>
        <w:suppressAutoHyphens/>
        <w:spacing w:line="360" w:lineRule="auto"/>
        <w:ind w:firstLine="709"/>
        <w:jc w:val="both"/>
        <w:rPr>
          <w:sz w:val="28"/>
          <w:szCs w:val="20"/>
        </w:rPr>
      </w:pPr>
    </w:p>
    <w:tbl>
      <w:tblPr>
        <w:tblStyle w:val="a3"/>
        <w:tblW w:w="9072" w:type="dxa"/>
        <w:jc w:val="center"/>
        <w:tblLayout w:type="fixed"/>
        <w:tblLook w:val="0000" w:firstRow="0" w:lastRow="0" w:firstColumn="0" w:lastColumn="0" w:noHBand="0" w:noVBand="0"/>
      </w:tblPr>
      <w:tblGrid>
        <w:gridCol w:w="1836"/>
        <w:gridCol w:w="1099"/>
        <w:gridCol w:w="1061"/>
        <w:gridCol w:w="595"/>
        <w:gridCol w:w="800"/>
        <w:gridCol w:w="1099"/>
        <w:gridCol w:w="1061"/>
        <w:gridCol w:w="721"/>
        <w:gridCol w:w="800"/>
      </w:tblGrid>
      <w:tr w:rsidR="00445F3F" w:rsidRPr="00445F3F">
        <w:trPr>
          <w:jc w:val="center"/>
        </w:trPr>
        <w:tc>
          <w:tcPr>
            <w:tcW w:w="1836" w:type="dxa"/>
            <w:vMerge w:val="restart"/>
          </w:tcPr>
          <w:p w:rsidR="00A4748E" w:rsidRPr="00445F3F" w:rsidRDefault="00A4748E" w:rsidP="00445F3F">
            <w:pPr>
              <w:suppressAutoHyphens/>
              <w:spacing w:line="360" w:lineRule="auto"/>
              <w:rPr>
                <w:sz w:val="20"/>
              </w:rPr>
            </w:pPr>
            <w:r w:rsidRPr="00445F3F">
              <w:rPr>
                <w:sz w:val="20"/>
              </w:rPr>
              <w:t>Баланс предприятия</w:t>
            </w:r>
          </w:p>
        </w:tc>
        <w:tc>
          <w:tcPr>
            <w:tcW w:w="1099" w:type="dxa"/>
            <w:vMerge w:val="restart"/>
          </w:tcPr>
          <w:p w:rsidR="00A4748E" w:rsidRPr="00445F3F" w:rsidRDefault="00A4748E" w:rsidP="00445F3F">
            <w:pPr>
              <w:suppressAutoHyphens/>
              <w:spacing w:line="360" w:lineRule="auto"/>
              <w:rPr>
                <w:sz w:val="20"/>
              </w:rPr>
            </w:pPr>
            <w:r w:rsidRPr="00445F3F">
              <w:rPr>
                <w:sz w:val="20"/>
              </w:rPr>
              <w:t>Дата</w:t>
            </w:r>
            <w:r w:rsidR="00445F3F" w:rsidRPr="00445F3F">
              <w:rPr>
                <w:sz w:val="20"/>
                <w:lang w:val="en-US"/>
              </w:rPr>
              <w:t xml:space="preserve"> </w:t>
            </w:r>
            <w:r w:rsidRPr="00445F3F">
              <w:rPr>
                <w:sz w:val="20"/>
              </w:rPr>
              <w:t>31.12.2008</w:t>
            </w:r>
          </w:p>
        </w:tc>
        <w:tc>
          <w:tcPr>
            <w:tcW w:w="1061" w:type="dxa"/>
            <w:vMerge w:val="restart"/>
          </w:tcPr>
          <w:p w:rsidR="00A4748E" w:rsidRPr="00445F3F" w:rsidRDefault="00A4748E" w:rsidP="00445F3F">
            <w:pPr>
              <w:suppressAutoHyphens/>
              <w:spacing w:line="360" w:lineRule="auto"/>
              <w:rPr>
                <w:sz w:val="20"/>
              </w:rPr>
            </w:pPr>
            <w:r w:rsidRPr="00445F3F">
              <w:rPr>
                <w:sz w:val="20"/>
              </w:rPr>
              <w:t>Удельный</w:t>
            </w:r>
            <w:r w:rsidR="00445F3F" w:rsidRPr="00445F3F">
              <w:rPr>
                <w:sz w:val="20"/>
                <w:lang w:val="en-US"/>
              </w:rPr>
              <w:t xml:space="preserve"> </w:t>
            </w:r>
            <w:r w:rsidRPr="00445F3F">
              <w:rPr>
                <w:sz w:val="20"/>
              </w:rPr>
              <w:t>вес</w:t>
            </w:r>
          </w:p>
        </w:tc>
        <w:tc>
          <w:tcPr>
            <w:tcW w:w="1395" w:type="dxa"/>
            <w:gridSpan w:val="2"/>
          </w:tcPr>
          <w:p w:rsidR="00A4748E" w:rsidRPr="00445F3F" w:rsidRDefault="00A4748E" w:rsidP="00445F3F">
            <w:pPr>
              <w:suppressAutoHyphens/>
              <w:spacing w:line="360" w:lineRule="auto"/>
              <w:rPr>
                <w:sz w:val="20"/>
              </w:rPr>
            </w:pPr>
            <w:r w:rsidRPr="00445F3F">
              <w:rPr>
                <w:sz w:val="20"/>
              </w:rPr>
              <w:t>Изменения</w:t>
            </w:r>
          </w:p>
        </w:tc>
        <w:tc>
          <w:tcPr>
            <w:tcW w:w="1099" w:type="dxa"/>
            <w:vMerge w:val="restart"/>
          </w:tcPr>
          <w:p w:rsidR="00A4748E" w:rsidRPr="00445F3F" w:rsidRDefault="00A4748E" w:rsidP="00445F3F">
            <w:pPr>
              <w:suppressAutoHyphens/>
              <w:spacing w:line="360" w:lineRule="auto"/>
              <w:rPr>
                <w:sz w:val="20"/>
              </w:rPr>
            </w:pPr>
            <w:r w:rsidRPr="00445F3F">
              <w:rPr>
                <w:sz w:val="20"/>
              </w:rPr>
              <w:t>Дата</w:t>
            </w:r>
            <w:r w:rsidR="00445F3F" w:rsidRPr="00445F3F">
              <w:rPr>
                <w:sz w:val="20"/>
                <w:lang w:val="en-US"/>
              </w:rPr>
              <w:t xml:space="preserve"> </w:t>
            </w:r>
            <w:r w:rsidRPr="00445F3F">
              <w:rPr>
                <w:sz w:val="20"/>
              </w:rPr>
              <w:t>31.12.2009</w:t>
            </w:r>
          </w:p>
        </w:tc>
        <w:tc>
          <w:tcPr>
            <w:tcW w:w="1061" w:type="dxa"/>
            <w:vMerge w:val="restart"/>
          </w:tcPr>
          <w:p w:rsidR="00A4748E" w:rsidRPr="00445F3F" w:rsidRDefault="00A4748E" w:rsidP="00445F3F">
            <w:pPr>
              <w:suppressAutoHyphens/>
              <w:spacing w:line="360" w:lineRule="auto"/>
              <w:rPr>
                <w:sz w:val="20"/>
              </w:rPr>
            </w:pPr>
            <w:r w:rsidRPr="00445F3F">
              <w:rPr>
                <w:sz w:val="20"/>
              </w:rPr>
              <w:t>Удельный</w:t>
            </w:r>
            <w:r w:rsidR="00445F3F" w:rsidRPr="00445F3F">
              <w:rPr>
                <w:sz w:val="20"/>
                <w:lang w:val="en-US"/>
              </w:rPr>
              <w:t xml:space="preserve"> </w:t>
            </w:r>
            <w:r w:rsidRPr="00445F3F">
              <w:rPr>
                <w:sz w:val="20"/>
              </w:rPr>
              <w:t>вес</w:t>
            </w:r>
          </w:p>
        </w:tc>
        <w:tc>
          <w:tcPr>
            <w:tcW w:w="1521" w:type="dxa"/>
            <w:gridSpan w:val="2"/>
          </w:tcPr>
          <w:p w:rsidR="00A4748E" w:rsidRPr="00445F3F" w:rsidRDefault="00A4748E" w:rsidP="00445F3F">
            <w:pPr>
              <w:suppressAutoHyphens/>
              <w:spacing w:line="360" w:lineRule="auto"/>
              <w:rPr>
                <w:sz w:val="20"/>
              </w:rPr>
            </w:pPr>
            <w:r w:rsidRPr="00445F3F">
              <w:rPr>
                <w:sz w:val="20"/>
              </w:rPr>
              <w:t>Изменения</w:t>
            </w:r>
          </w:p>
        </w:tc>
      </w:tr>
      <w:tr w:rsidR="00445F3F" w:rsidRPr="00445F3F">
        <w:trPr>
          <w:jc w:val="center"/>
        </w:trPr>
        <w:tc>
          <w:tcPr>
            <w:tcW w:w="1836" w:type="dxa"/>
            <w:vMerge/>
          </w:tcPr>
          <w:p w:rsidR="00A4748E" w:rsidRPr="00445F3F" w:rsidRDefault="00A4748E" w:rsidP="00445F3F">
            <w:pPr>
              <w:suppressAutoHyphens/>
              <w:spacing w:line="360" w:lineRule="auto"/>
              <w:rPr>
                <w:sz w:val="20"/>
              </w:rPr>
            </w:pPr>
          </w:p>
        </w:tc>
        <w:tc>
          <w:tcPr>
            <w:tcW w:w="1099" w:type="dxa"/>
            <w:vMerge/>
          </w:tcPr>
          <w:p w:rsidR="00A4748E" w:rsidRPr="00445F3F" w:rsidRDefault="00A4748E" w:rsidP="00445F3F">
            <w:pPr>
              <w:suppressAutoHyphens/>
              <w:spacing w:line="360" w:lineRule="auto"/>
              <w:rPr>
                <w:sz w:val="20"/>
              </w:rPr>
            </w:pPr>
          </w:p>
        </w:tc>
        <w:tc>
          <w:tcPr>
            <w:tcW w:w="1061" w:type="dxa"/>
            <w:vMerge/>
          </w:tcPr>
          <w:p w:rsidR="00A4748E" w:rsidRPr="00445F3F" w:rsidRDefault="00A4748E" w:rsidP="00445F3F">
            <w:pPr>
              <w:suppressAutoHyphens/>
              <w:spacing w:line="360" w:lineRule="auto"/>
              <w:rPr>
                <w:sz w:val="20"/>
              </w:rPr>
            </w:pPr>
          </w:p>
        </w:tc>
        <w:tc>
          <w:tcPr>
            <w:tcW w:w="595" w:type="dxa"/>
          </w:tcPr>
          <w:p w:rsidR="00A4748E" w:rsidRPr="00445F3F" w:rsidRDefault="00A4748E" w:rsidP="00445F3F">
            <w:pPr>
              <w:suppressAutoHyphens/>
              <w:spacing w:line="360" w:lineRule="auto"/>
              <w:rPr>
                <w:sz w:val="20"/>
              </w:rPr>
            </w:pPr>
            <w:r w:rsidRPr="00445F3F">
              <w:rPr>
                <w:sz w:val="20"/>
              </w:rPr>
              <w:t>тыс. руб.</w:t>
            </w:r>
          </w:p>
        </w:tc>
        <w:tc>
          <w:tcPr>
            <w:tcW w:w="800" w:type="dxa"/>
          </w:tcPr>
          <w:p w:rsidR="00A4748E" w:rsidRPr="00445F3F" w:rsidRDefault="00A4748E" w:rsidP="00445F3F">
            <w:pPr>
              <w:suppressAutoHyphens/>
              <w:spacing w:line="360" w:lineRule="auto"/>
              <w:rPr>
                <w:sz w:val="20"/>
              </w:rPr>
            </w:pPr>
            <w:r w:rsidRPr="00445F3F">
              <w:rPr>
                <w:sz w:val="20"/>
              </w:rPr>
              <w:t>%</w:t>
            </w:r>
          </w:p>
        </w:tc>
        <w:tc>
          <w:tcPr>
            <w:tcW w:w="1099" w:type="dxa"/>
            <w:vMerge/>
          </w:tcPr>
          <w:p w:rsidR="00A4748E" w:rsidRPr="00445F3F" w:rsidRDefault="00A4748E" w:rsidP="00445F3F">
            <w:pPr>
              <w:suppressAutoHyphens/>
              <w:spacing w:line="360" w:lineRule="auto"/>
              <w:rPr>
                <w:sz w:val="20"/>
              </w:rPr>
            </w:pPr>
          </w:p>
        </w:tc>
        <w:tc>
          <w:tcPr>
            <w:tcW w:w="1061" w:type="dxa"/>
            <w:vMerge/>
          </w:tcPr>
          <w:p w:rsidR="00A4748E" w:rsidRPr="00445F3F" w:rsidRDefault="00A4748E" w:rsidP="00445F3F">
            <w:pPr>
              <w:suppressAutoHyphens/>
              <w:spacing w:line="360" w:lineRule="auto"/>
              <w:rPr>
                <w:sz w:val="20"/>
                <w:lang w:val="en-US"/>
              </w:rPr>
            </w:pPr>
          </w:p>
        </w:tc>
        <w:tc>
          <w:tcPr>
            <w:tcW w:w="721" w:type="dxa"/>
          </w:tcPr>
          <w:p w:rsidR="00A4748E" w:rsidRPr="00445F3F" w:rsidRDefault="00A4748E" w:rsidP="00445F3F">
            <w:pPr>
              <w:suppressAutoHyphens/>
              <w:spacing w:line="360" w:lineRule="auto"/>
              <w:rPr>
                <w:sz w:val="20"/>
              </w:rPr>
            </w:pPr>
            <w:r w:rsidRPr="00445F3F">
              <w:rPr>
                <w:sz w:val="20"/>
              </w:rPr>
              <w:t>тыс. руб.</w:t>
            </w:r>
          </w:p>
        </w:tc>
        <w:tc>
          <w:tcPr>
            <w:tcW w:w="800" w:type="dxa"/>
          </w:tcPr>
          <w:p w:rsidR="00A4748E" w:rsidRPr="00445F3F" w:rsidRDefault="00A4748E" w:rsidP="00445F3F">
            <w:pPr>
              <w:suppressAutoHyphens/>
              <w:spacing w:line="360" w:lineRule="auto"/>
              <w:rPr>
                <w:sz w:val="20"/>
              </w:rPr>
            </w:pPr>
            <w:r w:rsidRPr="00445F3F">
              <w:rPr>
                <w:sz w:val="20"/>
              </w:rPr>
              <w:t>%</w:t>
            </w:r>
          </w:p>
        </w:tc>
      </w:tr>
      <w:tr w:rsidR="00A4748E" w:rsidRPr="00445F3F">
        <w:trPr>
          <w:jc w:val="center"/>
        </w:trPr>
        <w:tc>
          <w:tcPr>
            <w:tcW w:w="9072" w:type="dxa"/>
            <w:gridSpan w:val="9"/>
          </w:tcPr>
          <w:p w:rsidR="00A4748E" w:rsidRPr="00445F3F" w:rsidRDefault="00A4748E" w:rsidP="00445F3F">
            <w:pPr>
              <w:suppressAutoHyphens/>
              <w:spacing w:line="360" w:lineRule="auto"/>
              <w:rPr>
                <w:sz w:val="20"/>
              </w:rPr>
            </w:pPr>
            <w:r w:rsidRPr="00445F3F">
              <w:rPr>
                <w:sz w:val="20"/>
              </w:rPr>
              <w:t>АКТИВ</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1.Внеобаротные активы разд</w:t>
            </w:r>
            <w:r w:rsidR="00DE637D" w:rsidRPr="00445F3F">
              <w:rPr>
                <w:sz w:val="20"/>
              </w:rPr>
              <w:t>1</w:t>
            </w:r>
          </w:p>
        </w:tc>
        <w:tc>
          <w:tcPr>
            <w:tcW w:w="1099" w:type="dxa"/>
          </w:tcPr>
          <w:p w:rsidR="00A4748E" w:rsidRPr="00445F3F" w:rsidRDefault="00A4748E" w:rsidP="00445F3F">
            <w:pPr>
              <w:suppressAutoHyphens/>
              <w:spacing w:line="360" w:lineRule="auto"/>
              <w:rPr>
                <w:sz w:val="20"/>
              </w:rPr>
            </w:pPr>
            <w:r w:rsidRPr="00445F3F">
              <w:rPr>
                <w:sz w:val="20"/>
              </w:rPr>
              <w:t>2</w:t>
            </w:r>
            <w:r w:rsidR="00445F3F" w:rsidRPr="00445F3F">
              <w:rPr>
                <w:sz w:val="20"/>
              </w:rPr>
              <w:t xml:space="preserve"> </w:t>
            </w:r>
            <w:r w:rsidRPr="00445F3F">
              <w:rPr>
                <w:sz w:val="20"/>
              </w:rPr>
              <w:t>051 000</w:t>
            </w:r>
          </w:p>
        </w:tc>
        <w:tc>
          <w:tcPr>
            <w:tcW w:w="1061" w:type="dxa"/>
          </w:tcPr>
          <w:p w:rsidR="00A4748E" w:rsidRPr="00445F3F" w:rsidRDefault="00A4748E" w:rsidP="00445F3F">
            <w:pPr>
              <w:suppressAutoHyphens/>
              <w:spacing w:line="360" w:lineRule="auto"/>
              <w:rPr>
                <w:sz w:val="20"/>
                <w:lang w:val="en-US"/>
              </w:rPr>
            </w:pPr>
            <w:r w:rsidRPr="00445F3F">
              <w:rPr>
                <w:sz w:val="20"/>
              </w:rPr>
              <w:t>10</w:t>
            </w:r>
            <w:r w:rsidRPr="00445F3F">
              <w:rPr>
                <w:sz w:val="20"/>
                <w:lang w:val="en-US"/>
              </w:rPr>
              <w:t>,60%</w:t>
            </w:r>
          </w:p>
        </w:tc>
        <w:tc>
          <w:tcPr>
            <w:tcW w:w="595" w:type="dxa"/>
          </w:tcPr>
          <w:p w:rsidR="00A4748E" w:rsidRPr="00445F3F" w:rsidRDefault="00A4748E" w:rsidP="00445F3F">
            <w:pPr>
              <w:suppressAutoHyphens/>
              <w:spacing w:line="360" w:lineRule="auto"/>
              <w:rPr>
                <w:sz w:val="20"/>
                <w:lang w:val="en-US"/>
              </w:rPr>
            </w:pPr>
            <w:r w:rsidRPr="00445F3F">
              <w:rPr>
                <w:sz w:val="20"/>
                <w:lang w:val="en-US"/>
              </w:rPr>
              <w:t>427 484</w:t>
            </w:r>
          </w:p>
        </w:tc>
        <w:tc>
          <w:tcPr>
            <w:tcW w:w="800" w:type="dxa"/>
          </w:tcPr>
          <w:p w:rsidR="00A4748E" w:rsidRPr="00445F3F" w:rsidRDefault="00A4748E" w:rsidP="00445F3F">
            <w:pPr>
              <w:suppressAutoHyphens/>
              <w:spacing w:line="360" w:lineRule="auto"/>
              <w:rPr>
                <w:sz w:val="20"/>
                <w:lang w:val="en-US"/>
              </w:rPr>
            </w:pPr>
            <w:r w:rsidRPr="00445F3F">
              <w:rPr>
                <w:sz w:val="20"/>
                <w:lang w:val="en-US"/>
              </w:rPr>
              <w:t>-1,93%</w:t>
            </w:r>
          </w:p>
        </w:tc>
        <w:tc>
          <w:tcPr>
            <w:tcW w:w="1099" w:type="dxa"/>
          </w:tcPr>
          <w:p w:rsidR="00A4748E" w:rsidRPr="00445F3F" w:rsidRDefault="00A4748E"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195 000</w:t>
            </w:r>
          </w:p>
        </w:tc>
        <w:tc>
          <w:tcPr>
            <w:tcW w:w="1061" w:type="dxa"/>
          </w:tcPr>
          <w:p w:rsidR="00A4748E" w:rsidRPr="00445F3F" w:rsidRDefault="00A4748E" w:rsidP="00445F3F">
            <w:pPr>
              <w:suppressAutoHyphens/>
              <w:spacing w:line="360" w:lineRule="auto"/>
              <w:rPr>
                <w:noProof/>
                <w:sz w:val="20"/>
                <w:lang w:val="en-US"/>
              </w:rPr>
            </w:pPr>
            <w:r w:rsidRPr="00445F3F">
              <w:rPr>
                <w:noProof/>
                <w:sz w:val="20"/>
                <w:lang w:val="en-US"/>
              </w:rPr>
              <w:t>10,79%</w:t>
            </w:r>
          </w:p>
        </w:tc>
        <w:tc>
          <w:tcPr>
            <w:tcW w:w="721"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144 000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0,19%</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Нематериальные активы</w:t>
            </w:r>
          </w:p>
        </w:tc>
        <w:tc>
          <w:tcPr>
            <w:tcW w:w="1099" w:type="dxa"/>
          </w:tcPr>
          <w:p w:rsidR="00A4748E" w:rsidRPr="00445F3F" w:rsidRDefault="00A4748E" w:rsidP="00445F3F">
            <w:pPr>
              <w:suppressAutoHyphens/>
              <w:spacing w:line="360" w:lineRule="auto"/>
              <w:rPr>
                <w:sz w:val="20"/>
              </w:rPr>
            </w:pPr>
            <w:r w:rsidRPr="00445F3F">
              <w:rPr>
                <w:sz w:val="20"/>
              </w:rPr>
              <w:t>934 000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4,83%</w:t>
            </w:r>
          </w:p>
        </w:tc>
        <w:tc>
          <w:tcPr>
            <w:tcW w:w="595" w:type="dxa"/>
          </w:tcPr>
          <w:p w:rsidR="00A4748E" w:rsidRPr="00445F3F" w:rsidRDefault="00A4748E" w:rsidP="00445F3F">
            <w:pPr>
              <w:suppressAutoHyphens/>
              <w:spacing w:line="360" w:lineRule="auto"/>
              <w:rPr>
                <w:sz w:val="20"/>
                <w:lang w:val="en-US"/>
              </w:rPr>
            </w:pPr>
            <w:r w:rsidRPr="00445F3F">
              <w:rPr>
                <w:sz w:val="20"/>
                <w:lang w:val="en-US"/>
              </w:rPr>
              <w:t>-109 826</w:t>
            </w:r>
          </w:p>
        </w:tc>
        <w:tc>
          <w:tcPr>
            <w:tcW w:w="800" w:type="dxa"/>
          </w:tcPr>
          <w:p w:rsidR="00A4748E" w:rsidRPr="00445F3F" w:rsidRDefault="00A4748E" w:rsidP="00445F3F">
            <w:pPr>
              <w:suppressAutoHyphens/>
              <w:spacing w:line="360" w:lineRule="auto"/>
              <w:rPr>
                <w:sz w:val="20"/>
                <w:lang w:val="en-US"/>
              </w:rPr>
            </w:pPr>
            <w:r w:rsidRPr="00445F3F">
              <w:rPr>
                <w:sz w:val="20"/>
                <w:lang w:val="en-US"/>
              </w:rPr>
              <w:t>-3,23%</w:t>
            </w:r>
          </w:p>
        </w:tc>
        <w:tc>
          <w:tcPr>
            <w:tcW w:w="1099" w:type="dxa"/>
          </w:tcPr>
          <w:p w:rsidR="00A4748E" w:rsidRPr="00445F3F" w:rsidRDefault="00A4748E" w:rsidP="00445F3F">
            <w:pPr>
              <w:suppressAutoHyphens/>
              <w:spacing w:line="360" w:lineRule="auto"/>
              <w:rPr>
                <w:sz w:val="20"/>
                <w:lang w:val="en-US"/>
              </w:rPr>
            </w:pPr>
            <w:r w:rsidRPr="00445F3F">
              <w:rPr>
                <w:sz w:val="20"/>
                <w:lang w:val="en-US"/>
              </w:rPr>
              <w:t>824 000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2,78%</w:t>
            </w:r>
          </w:p>
        </w:tc>
        <w:tc>
          <w:tcPr>
            <w:tcW w:w="721" w:type="dxa"/>
          </w:tcPr>
          <w:p w:rsidR="00A4748E" w:rsidRPr="00445F3F" w:rsidRDefault="00A4748E" w:rsidP="00445F3F">
            <w:pPr>
              <w:suppressAutoHyphens/>
              <w:spacing w:line="360" w:lineRule="auto"/>
              <w:rPr>
                <w:sz w:val="20"/>
                <w:lang w:val="en-US"/>
              </w:rPr>
            </w:pPr>
            <w:r w:rsidRPr="00445F3F">
              <w:rPr>
                <w:sz w:val="20"/>
                <w:lang w:val="en-US"/>
              </w:rPr>
              <w:t>-110 000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-2,05%</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Основные средства и незавершённое стр-во</w:t>
            </w:r>
          </w:p>
        </w:tc>
        <w:tc>
          <w:tcPr>
            <w:tcW w:w="1099" w:type="dxa"/>
          </w:tcPr>
          <w:p w:rsidR="00A4748E" w:rsidRPr="00445F3F" w:rsidRDefault="00A4748E" w:rsidP="00445F3F">
            <w:pPr>
              <w:suppressAutoHyphens/>
              <w:spacing w:line="360" w:lineRule="auto"/>
              <w:rPr>
                <w:sz w:val="20"/>
              </w:rPr>
            </w:pPr>
            <w:r w:rsidRPr="00445F3F">
              <w:rPr>
                <w:sz w:val="20"/>
              </w:rPr>
              <w:t>1</w:t>
            </w:r>
            <w:r w:rsidR="00445F3F" w:rsidRPr="00445F3F">
              <w:rPr>
                <w:sz w:val="20"/>
              </w:rPr>
              <w:t xml:space="preserve"> </w:t>
            </w:r>
            <w:r w:rsidRPr="00445F3F">
              <w:rPr>
                <w:sz w:val="20"/>
              </w:rPr>
              <w:t>117 000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5,77%</w:t>
            </w:r>
          </w:p>
        </w:tc>
        <w:tc>
          <w:tcPr>
            <w:tcW w:w="595" w:type="dxa"/>
          </w:tcPr>
          <w:p w:rsidR="00A4748E" w:rsidRPr="00445F3F" w:rsidRDefault="00A4748E" w:rsidP="00445F3F">
            <w:pPr>
              <w:suppressAutoHyphens/>
              <w:spacing w:line="360" w:lineRule="auto"/>
              <w:rPr>
                <w:sz w:val="20"/>
                <w:lang w:val="en-US"/>
              </w:rPr>
            </w:pPr>
            <w:r w:rsidRPr="00445F3F">
              <w:rPr>
                <w:sz w:val="20"/>
                <w:lang w:val="en-US"/>
              </w:rPr>
              <w:t>537 290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1,30%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2</w:t>
            </w:r>
            <w:r w:rsidR="00445F3F" w:rsidRPr="00445F3F">
              <w:rPr>
                <w:sz w:val="20"/>
                <w:lang w:val="en-US"/>
              </w:rPr>
              <w:t xml:space="preserve"> </w:t>
            </w:r>
            <w:r w:rsidRPr="00445F3F">
              <w:rPr>
                <w:sz w:val="20"/>
                <w:lang w:val="en-US"/>
              </w:rPr>
              <w:t>371 000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8,00%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254 000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2,23%</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Долгосрочные финансовые вложения</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Отложенные налоговые активы</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Прочие внеоборотные активы</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2.Оборотные активы разд. 2</w:t>
            </w:r>
          </w:p>
        </w:tc>
        <w:tc>
          <w:tcPr>
            <w:tcW w:w="1099" w:type="dxa"/>
          </w:tcPr>
          <w:p w:rsidR="00A4748E" w:rsidRPr="00445F3F" w:rsidRDefault="00A4748E" w:rsidP="00445F3F">
            <w:pPr>
              <w:suppressAutoHyphens/>
              <w:spacing w:line="360" w:lineRule="auto"/>
              <w:rPr>
                <w:sz w:val="20"/>
              </w:rPr>
            </w:pPr>
            <w:r w:rsidRPr="00445F3F">
              <w:rPr>
                <w:sz w:val="20"/>
              </w:rPr>
              <w:t>17</w:t>
            </w:r>
            <w:r w:rsidR="00445F3F" w:rsidRPr="00445F3F">
              <w:rPr>
                <w:sz w:val="20"/>
              </w:rPr>
              <w:t xml:space="preserve"> </w:t>
            </w:r>
            <w:r w:rsidRPr="00445F3F">
              <w:rPr>
                <w:sz w:val="20"/>
              </w:rPr>
              <w:t>295 000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89,40%</w:t>
            </w:r>
          </w:p>
        </w:tc>
        <w:tc>
          <w:tcPr>
            <w:tcW w:w="595" w:type="dxa"/>
          </w:tcPr>
          <w:p w:rsidR="00A4748E" w:rsidRPr="00445F3F" w:rsidRDefault="00A4748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966 083</w:t>
            </w:r>
          </w:p>
        </w:tc>
        <w:tc>
          <w:tcPr>
            <w:tcW w:w="800" w:type="dxa"/>
          </w:tcPr>
          <w:p w:rsidR="00A4748E" w:rsidRPr="00445F3F" w:rsidRDefault="00A4748E" w:rsidP="00445F3F">
            <w:pPr>
              <w:suppressAutoHyphens/>
              <w:spacing w:line="360" w:lineRule="auto"/>
              <w:rPr>
                <w:sz w:val="20"/>
                <w:lang w:val="en-US"/>
              </w:rPr>
            </w:pPr>
            <w:r w:rsidRPr="00445F3F">
              <w:rPr>
                <w:sz w:val="20"/>
                <w:lang w:val="en-US"/>
              </w:rPr>
              <w:t>1,93%</w:t>
            </w:r>
          </w:p>
        </w:tc>
        <w:tc>
          <w:tcPr>
            <w:tcW w:w="1099" w:type="dxa"/>
          </w:tcPr>
          <w:p w:rsidR="00A4748E" w:rsidRPr="00445F3F" w:rsidRDefault="00A4748E" w:rsidP="00445F3F">
            <w:pPr>
              <w:suppressAutoHyphens/>
              <w:spacing w:line="360" w:lineRule="auto"/>
              <w:rPr>
                <w:sz w:val="20"/>
                <w:lang w:val="en-US"/>
              </w:rPr>
            </w:pPr>
            <w:r w:rsidRPr="00445F3F">
              <w:rPr>
                <w:sz w:val="20"/>
                <w:lang w:val="en-US"/>
              </w:rPr>
              <w:t>26</w:t>
            </w:r>
            <w:r w:rsidR="00445F3F" w:rsidRPr="00445F3F">
              <w:rPr>
                <w:sz w:val="20"/>
                <w:lang w:val="en-US"/>
              </w:rPr>
              <w:t xml:space="preserve"> </w:t>
            </w:r>
            <w:r w:rsidRPr="00445F3F">
              <w:rPr>
                <w:sz w:val="20"/>
                <w:lang w:val="en-US"/>
              </w:rPr>
              <w:t>424 000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89,21%</w:t>
            </w:r>
          </w:p>
        </w:tc>
        <w:tc>
          <w:tcPr>
            <w:tcW w:w="721" w:type="dxa"/>
          </w:tcPr>
          <w:p w:rsidR="00A4748E" w:rsidRPr="00445F3F" w:rsidRDefault="00A4748E" w:rsidP="00445F3F">
            <w:pPr>
              <w:suppressAutoHyphens/>
              <w:spacing w:line="360" w:lineRule="auto"/>
              <w:rPr>
                <w:sz w:val="20"/>
                <w:lang w:val="en-US"/>
              </w:rPr>
            </w:pPr>
            <w:r w:rsidRPr="00445F3F">
              <w:rPr>
                <w:sz w:val="20"/>
                <w:lang w:val="en-US"/>
              </w:rPr>
              <w:t>9</w:t>
            </w:r>
            <w:r w:rsidR="00445F3F" w:rsidRPr="00445F3F">
              <w:rPr>
                <w:sz w:val="20"/>
                <w:lang w:val="en-US"/>
              </w:rPr>
              <w:t xml:space="preserve"> </w:t>
            </w:r>
            <w:r w:rsidRPr="00445F3F">
              <w:rPr>
                <w:sz w:val="20"/>
                <w:lang w:val="en-US"/>
              </w:rPr>
              <w:t>129 000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-0,19%</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Производ. Запасы и затраты</w:t>
            </w:r>
          </w:p>
        </w:tc>
        <w:tc>
          <w:tcPr>
            <w:tcW w:w="1099" w:type="dxa"/>
          </w:tcPr>
          <w:p w:rsidR="00A4748E" w:rsidRPr="00445F3F" w:rsidRDefault="00A4748E" w:rsidP="00445F3F">
            <w:pPr>
              <w:suppressAutoHyphens/>
              <w:spacing w:line="360" w:lineRule="auto"/>
              <w:rPr>
                <w:sz w:val="20"/>
              </w:rPr>
            </w:pPr>
            <w:r w:rsidRPr="00445F3F">
              <w:rPr>
                <w:sz w:val="20"/>
              </w:rPr>
              <w:t>8</w:t>
            </w:r>
            <w:r w:rsidR="00445F3F" w:rsidRPr="00445F3F">
              <w:rPr>
                <w:sz w:val="20"/>
              </w:rPr>
              <w:t xml:space="preserve"> </w:t>
            </w:r>
            <w:r w:rsidRPr="00445F3F">
              <w:rPr>
                <w:sz w:val="20"/>
              </w:rPr>
              <w:t>751 000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45,23%</w:t>
            </w:r>
          </w:p>
        </w:tc>
        <w:tc>
          <w:tcPr>
            <w:tcW w:w="595" w:type="dxa"/>
          </w:tcPr>
          <w:p w:rsidR="00A4748E" w:rsidRPr="00445F3F" w:rsidRDefault="00A4748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577 297</w:t>
            </w:r>
          </w:p>
        </w:tc>
        <w:tc>
          <w:tcPr>
            <w:tcW w:w="800" w:type="dxa"/>
          </w:tcPr>
          <w:p w:rsidR="00A4748E" w:rsidRPr="00445F3F" w:rsidRDefault="00A4748E" w:rsidP="00445F3F">
            <w:pPr>
              <w:suppressAutoHyphens/>
              <w:spacing w:line="360" w:lineRule="auto"/>
              <w:rPr>
                <w:sz w:val="20"/>
                <w:lang w:val="en-US"/>
              </w:rPr>
            </w:pPr>
            <w:r w:rsidRPr="00445F3F">
              <w:rPr>
                <w:sz w:val="20"/>
                <w:lang w:val="en-US"/>
              </w:rPr>
              <w:t>20,73%</w:t>
            </w:r>
          </w:p>
        </w:tc>
        <w:tc>
          <w:tcPr>
            <w:tcW w:w="1099" w:type="dxa"/>
          </w:tcPr>
          <w:p w:rsidR="00A4748E" w:rsidRPr="00445F3F" w:rsidRDefault="00A4748E" w:rsidP="00445F3F">
            <w:pPr>
              <w:suppressAutoHyphens/>
              <w:spacing w:line="360" w:lineRule="auto"/>
              <w:rPr>
                <w:sz w:val="20"/>
                <w:lang w:val="en-US"/>
              </w:rPr>
            </w:pPr>
            <w:r w:rsidRPr="00445F3F">
              <w:rPr>
                <w:sz w:val="20"/>
                <w:lang w:val="en-US"/>
              </w:rPr>
              <w:t>18</w:t>
            </w:r>
            <w:r w:rsidR="00445F3F" w:rsidRPr="00445F3F">
              <w:rPr>
                <w:sz w:val="20"/>
                <w:lang w:val="en-US"/>
              </w:rPr>
              <w:t xml:space="preserve"> </w:t>
            </w:r>
            <w:r w:rsidRPr="00445F3F">
              <w:rPr>
                <w:sz w:val="20"/>
                <w:lang w:val="en-US"/>
              </w:rPr>
              <w:t>547 000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62,62%</w:t>
            </w:r>
          </w:p>
        </w:tc>
        <w:tc>
          <w:tcPr>
            <w:tcW w:w="721" w:type="dxa"/>
          </w:tcPr>
          <w:p w:rsidR="00A4748E" w:rsidRPr="00445F3F" w:rsidRDefault="00A4748E" w:rsidP="00445F3F">
            <w:pPr>
              <w:suppressAutoHyphens/>
              <w:spacing w:line="360" w:lineRule="auto"/>
              <w:rPr>
                <w:sz w:val="20"/>
                <w:lang w:val="en-US"/>
              </w:rPr>
            </w:pPr>
            <w:r w:rsidRPr="00445F3F">
              <w:rPr>
                <w:sz w:val="20"/>
                <w:lang w:val="en-US"/>
              </w:rPr>
              <w:t>9</w:t>
            </w:r>
            <w:r w:rsidR="00445F3F" w:rsidRPr="00445F3F">
              <w:rPr>
                <w:sz w:val="20"/>
                <w:lang w:val="en-US"/>
              </w:rPr>
              <w:t xml:space="preserve"> </w:t>
            </w:r>
            <w:r w:rsidRPr="00445F3F">
              <w:rPr>
                <w:sz w:val="20"/>
                <w:lang w:val="en-US"/>
              </w:rPr>
              <w:t>796 000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17,38%</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-в т.ч. готовая продукция</w:t>
            </w:r>
          </w:p>
        </w:tc>
        <w:tc>
          <w:tcPr>
            <w:tcW w:w="1099" w:type="dxa"/>
          </w:tcPr>
          <w:p w:rsidR="00A4748E" w:rsidRPr="00445F3F" w:rsidRDefault="00A4748E" w:rsidP="00445F3F">
            <w:pPr>
              <w:suppressAutoHyphens/>
              <w:spacing w:line="360" w:lineRule="auto"/>
              <w:rPr>
                <w:sz w:val="20"/>
              </w:rPr>
            </w:pPr>
            <w:r w:rsidRPr="00445F3F">
              <w:rPr>
                <w:sz w:val="20"/>
              </w:rPr>
              <w:t>7</w:t>
            </w:r>
            <w:r w:rsidR="00445F3F" w:rsidRPr="00445F3F">
              <w:rPr>
                <w:sz w:val="20"/>
              </w:rPr>
              <w:t xml:space="preserve"> </w:t>
            </w:r>
            <w:r w:rsidRPr="00445F3F">
              <w:rPr>
                <w:sz w:val="20"/>
              </w:rPr>
              <w:t>944 000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41,06%</w:t>
            </w:r>
          </w:p>
        </w:tc>
        <w:tc>
          <w:tcPr>
            <w:tcW w:w="595" w:type="dxa"/>
          </w:tcPr>
          <w:p w:rsidR="00A4748E" w:rsidRPr="00445F3F" w:rsidRDefault="00A4748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460 030</w:t>
            </w:r>
          </w:p>
        </w:tc>
        <w:tc>
          <w:tcPr>
            <w:tcW w:w="800" w:type="dxa"/>
          </w:tcPr>
          <w:p w:rsidR="00A4748E" w:rsidRPr="00445F3F" w:rsidRDefault="00A4748E" w:rsidP="00445F3F">
            <w:pPr>
              <w:suppressAutoHyphens/>
              <w:spacing w:line="360" w:lineRule="auto"/>
              <w:rPr>
                <w:sz w:val="20"/>
                <w:lang w:val="en-US"/>
              </w:rPr>
            </w:pPr>
            <w:r w:rsidRPr="00445F3F">
              <w:rPr>
                <w:sz w:val="20"/>
                <w:lang w:val="en-US"/>
              </w:rPr>
              <w:t>21,89%</w:t>
            </w:r>
          </w:p>
        </w:tc>
        <w:tc>
          <w:tcPr>
            <w:tcW w:w="1099" w:type="dxa"/>
          </w:tcPr>
          <w:p w:rsidR="00A4748E" w:rsidRPr="00445F3F" w:rsidRDefault="00A4748E" w:rsidP="00445F3F">
            <w:pPr>
              <w:suppressAutoHyphens/>
              <w:spacing w:line="360" w:lineRule="auto"/>
              <w:rPr>
                <w:sz w:val="20"/>
                <w:lang w:val="en-US"/>
              </w:rPr>
            </w:pPr>
            <w:r w:rsidRPr="00445F3F">
              <w:rPr>
                <w:sz w:val="20"/>
                <w:lang w:val="en-US"/>
              </w:rPr>
              <w:t>17</w:t>
            </w:r>
            <w:r w:rsidR="00445F3F" w:rsidRPr="00445F3F">
              <w:rPr>
                <w:sz w:val="20"/>
                <w:lang w:val="en-US"/>
              </w:rPr>
              <w:t xml:space="preserve"> </w:t>
            </w:r>
            <w:r w:rsidRPr="00445F3F">
              <w:rPr>
                <w:sz w:val="20"/>
                <w:lang w:val="en-US"/>
              </w:rPr>
              <w:t>829 000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60,19%</w:t>
            </w:r>
          </w:p>
        </w:tc>
        <w:tc>
          <w:tcPr>
            <w:tcW w:w="721" w:type="dxa"/>
          </w:tcPr>
          <w:p w:rsidR="00A4748E" w:rsidRPr="00445F3F" w:rsidRDefault="00A4748E" w:rsidP="00445F3F">
            <w:pPr>
              <w:suppressAutoHyphens/>
              <w:spacing w:line="360" w:lineRule="auto"/>
              <w:rPr>
                <w:sz w:val="20"/>
                <w:lang w:val="en-US"/>
              </w:rPr>
            </w:pPr>
            <w:r w:rsidRPr="00445F3F">
              <w:rPr>
                <w:sz w:val="20"/>
                <w:lang w:val="en-US"/>
              </w:rPr>
              <w:t>9</w:t>
            </w:r>
            <w:r w:rsidR="00445F3F" w:rsidRPr="00445F3F">
              <w:rPr>
                <w:sz w:val="20"/>
                <w:lang w:val="en-US"/>
              </w:rPr>
              <w:t xml:space="preserve"> </w:t>
            </w:r>
            <w:r w:rsidRPr="00445F3F">
              <w:rPr>
                <w:sz w:val="20"/>
                <w:lang w:val="en-US"/>
              </w:rPr>
              <w:t>885 000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19,13%</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НДС</w:t>
            </w:r>
          </w:p>
        </w:tc>
        <w:tc>
          <w:tcPr>
            <w:tcW w:w="1099" w:type="dxa"/>
          </w:tcPr>
          <w:p w:rsidR="00A4748E" w:rsidRPr="00445F3F" w:rsidRDefault="00A4748E" w:rsidP="00445F3F">
            <w:pPr>
              <w:suppressAutoHyphens/>
              <w:spacing w:line="360" w:lineRule="auto"/>
              <w:rPr>
                <w:sz w:val="20"/>
              </w:rPr>
            </w:pPr>
            <w:r w:rsidRPr="00445F3F">
              <w:rPr>
                <w:sz w:val="20"/>
              </w:rPr>
              <w:t>353 000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1,82%</w:t>
            </w:r>
          </w:p>
        </w:tc>
        <w:tc>
          <w:tcPr>
            <w:tcW w:w="595" w:type="dxa"/>
          </w:tcPr>
          <w:p w:rsidR="00A4748E" w:rsidRPr="00445F3F" w:rsidRDefault="00A4748E" w:rsidP="00445F3F">
            <w:pPr>
              <w:suppressAutoHyphens/>
              <w:spacing w:line="360" w:lineRule="auto"/>
              <w:rPr>
                <w:sz w:val="20"/>
                <w:lang w:val="en-US"/>
              </w:rPr>
            </w:pPr>
            <w:r w:rsidRPr="00445F3F">
              <w:rPr>
                <w:sz w:val="20"/>
                <w:lang w:val="en-US"/>
              </w:rPr>
              <w:t>11 214</w:t>
            </w:r>
          </w:p>
        </w:tc>
        <w:tc>
          <w:tcPr>
            <w:tcW w:w="800" w:type="dxa"/>
          </w:tcPr>
          <w:p w:rsidR="00A4748E" w:rsidRPr="00445F3F" w:rsidRDefault="00A4748E" w:rsidP="00445F3F">
            <w:pPr>
              <w:suppressAutoHyphens/>
              <w:spacing w:line="360" w:lineRule="auto"/>
              <w:rPr>
                <w:sz w:val="20"/>
                <w:lang w:val="en-US"/>
              </w:rPr>
            </w:pPr>
            <w:r w:rsidRPr="00445F3F">
              <w:rPr>
                <w:sz w:val="20"/>
                <w:lang w:val="en-US"/>
              </w:rPr>
              <w:t>-0,81%</w:t>
            </w:r>
          </w:p>
        </w:tc>
        <w:tc>
          <w:tcPr>
            <w:tcW w:w="1099"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334 000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4,50%</w:t>
            </w:r>
          </w:p>
        </w:tc>
        <w:tc>
          <w:tcPr>
            <w:tcW w:w="721" w:type="dxa"/>
          </w:tcPr>
          <w:p w:rsidR="00A4748E" w:rsidRPr="00445F3F" w:rsidRDefault="00A4748E" w:rsidP="00445F3F">
            <w:pPr>
              <w:suppressAutoHyphens/>
              <w:spacing w:line="360" w:lineRule="auto"/>
              <w:rPr>
                <w:sz w:val="20"/>
                <w:lang w:val="en-US"/>
              </w:rPr>
            </w:pPr>
            <w:r w:rsidRPr="00445F3F">
              <w:rPr>
                <w:sz w:val="20"/>
                <w:lang w:val="en-US"/>
              </w:rPr>
              <w:t>981 000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2,68%</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Долгосрочная дебиторская задолженность ,из неё:</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 прочие дебиторы</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Краткосрочная дебиторская задолженность, из неё:</w:t>
            </w:r>
          </w:p>
        </w:tc>
        <w:tc>
          <w:tcPr>
            <w:tcW w:w="1099" w:type="dxa"/>
          </w:tcPr>
          <w:p w:rsidR="00A4748E" w:rsidRPr="00445F3F" w:rsidRDefault="00A4748E" w:rsidP="00445F3F">
            <w:pPr>
              <w:suppressAutoHyphens/>
              <w:spacing w:line="360" w:lineRule="auto"/>
              <w:rPr>
                <w:sz w:val="20"/>
              </w:rPr>
            </w:pPr>
            <w:r w:rsidRPr="00445F3F">
              <w:rPr>
                <w:sz w:val="20"/>
              </w:rPr>
              <w:t>7</w:t>
            </w:r>
            <w:r w:rsidR="00445F3F" w:rsidRPr="00445F3F">
              <w:rPr>
                <w:sz w:val="20"/>
              </w:rPr>
              <w:t xml:space="preserve"> </w:t>
            </w:r>
            <w:r w:rsidRPr="00445F3F">
              <w:rPr>
                <w:sz w:val="20"/>
              </w:rPr>
              <w:t>233 000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37,39%</w:t>
            </w:r>
          </w:p>
        </w:tc>
        <w:tc>
          <w:tcPr>
            <w:tcW w:w="595" w:type="dxa"/>
          </w:tcPr>
          <w:p w:rsidR="00A4748E" w:rsidRPr="00445F3F" w:rsidRDefault="00A4748E" w:rsidP="00445F3F">
            <w:pPr>
              <w:suppressAutoHyphens/>
              <w:spacing w:line="360" w:lineRule="auto"/>
              <w:rPr>
                <w:sz w:val="20"/>
                <w:lang w:val="en-US"/>
              </w:rPr>
            </w:pPr>
            <w:r w:rsidRPr="00445F3F">
              <w:rPr>
                <w:sz w:val="20"/>
                <w:lang w:val="en-US"/>
              </w:rPr>
              <w:t>971 588</w:t>
            </w:r>
          </w:p>
        </w:tc>
        <w:tc>
          <w:tcPr>
            <w:tcW w:w="800" w:type="dxa"/>
          </w:tcPr>
          <w:p w:rsidR="00A4748E" w:rsidRPr="00445F3F" w:rsidRDefault="00A4748E" w:rsidP="00445F3F">
            <w:pPr>
              <w:suppressAutoHyphens/>
              <w:spacing w:line="360" w:lineRule="auto"/>
              <w:rPr>
                <w:sz w:val="20"/>
                <w:lang w:val="en-US"/>
              </w:rPr>
            </w:pPr>
            <w:r w:rsidRPr="00445F3F">
              <w:rPr>
                <w:sz w:val="20"/>
                <w:lang w:val="en-US"/>
              </w:rPr>
              <w:t>-10,95%</w:t>
            </w:r>
          </w:p>
        </w:tc>
        <w:tc>
          <w:tcPr>
            <w:tcW w:w="1099" w:type="dxa"/>
          </w:tcPr>
          <w:p w:rsidR="00A4748E" w:rsidRPr="00445F3F" w:rsidRDefault="00A4748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091 000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13,81%</w:t>
            </w:r>
          </w:p>
        </w:tc>
        <w:tc>
          <w:tcPr>
            <w:tcW w:w="721" w:type="dxa"/>
          </w:tcPr>
          <w:p w:rsidR="00A4748E" w:rsidRPr="00445F3F" w:rsidRDefault="00A4748E"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142 000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-23,58%</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-задолженность участников по взносам в УК</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-прочие дебиторы</w:t>
            </w:r>
          </w:p>
        </w:tc>
        <w:tc>
          <w:tcPr>
            <w:tcW w:w="1099" w:type="dxa"/>
          </w:tcPr>
          <w:p w:rsidR="00A4748E" w:rsidRPr="00445F3F" w:rsidRDefault="00A4748E" w:rsidP="00445F3F">
            <w:pPr>
              <w:suppressAutoHyphens/>
              <w:spacing w:line="360" w:lineRule="auto"/>
              <w:rPr>
                <w:sz w:val="20"/>
              </w:rPr>
            </w:pPr>
            <w:r w:rsidRPr="00445F3F">
              <w:rPr>
                <w:sz w:val="20"/>
              </w:rPr>
              <w:t>512 000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2,65%</w:t>
            </w:r>
          </w:p>
        </w:tc>
        <w:tc>
          <w:tcPr>
            <w:tcW w:w="595" w:type="dxa"/>
          </w:tcPr>
          <w:p w:rsidR="00A4748E" w:rsidRPr="00445F3F" w:rsidRDefault="00A4748E" w:rsidP="00445F3F">
            <w:pPr>
              <w:suppressAutoHyphens/>
              <w:spacing w:line="360" w:lineRule="auto"/>
              <w:rPr>
                <w:sz w:val="20"/>
                <w:lang w:val="en-US"/>
              </w:rPr>
            </w:pPr>
            <w:r w:rsidRPr="00445F3F">
              <w:rPr>
                <w:sz w:val="20"/>
                <w:lang w:val="en-US"/>
              </w:rPr>
              <w:t>-596 836</w:t>
            </w:r>
          </w:p>
        </w:tc>
        <w:tc>
          <w:tcPr>
            <w:tcW w:w="800" w:type="dxa"/>
          </w:tcPr>
          <w:p w:rsidR="00A4748E" w:rsidRPr="00445F3F" w:rsidRDefault="00A4748E" w:rsidP="00445F3F">
            <w:pPr>
              <w:suppressAutoHyphens/>
              <w:spacing w:line="360" w:lineRule="auto"/>
              <w:rPr>
                <w:sz w:val="20"/>
                <w:lang w:val="en-US"/>
              </w:rPr>
            </w:pPr>
            <w:r w:rsidRPr="00445F3F">
              <w:rPr>
                <w:sz w:val="20"/>
                <w:lang w:val="en-US"/>
              </w:rPr>
              <w:t>-5,91%</w:t>
            </w:r>
          </w:p>
        </w:tc>
        <w:tc>
          <w:tcPr>
            <w:tcW w:w="1099" w:type="dxa"/>
          </w:tcPr>
          <w:p w:rsidR="00A4748E" w:rsidRPr="00445F3F" w:rsidRDefault="00A4748E" w:rsidP="00445F3F">
            <w:pPr>
              <w:suppressAutoHyphens/>
              <w:spacing w:line="360" w:lineRule="auto"/>
              <w:rPr>
                <w:sz w:val="20"/>
                <w:lang w:val="en-US"/>
              </w:rPr>
            </w:pPr>
            <w:r w:rsidRPr="00445F3F">
              <w:rPr>
                <w:sz w:val="20"/>
                <w:lang w:val="en-US"/>
              </w:rPr>
              <w:t>736 000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2,48%</w:t>
            </w:r>
          </w:p>
        </w:tc>
        <w:tc>
          <w:tcPr>
            <w:tcW w:w="721" w:type="dxa"/>
          </w:tcPr>
          <w:p w:rsidR="00A4748E" w:rsidRPr="00445F3F" w:rsidRDefault="00A4748E" w:rsidP="00445F3F">
            <w:pPr>
              <w:suppressAutoHyphens/>
              <w:spacing w:line="360" w:lineRule="auto"/>
              <w:rPr>
                <w:sz w:val="20"/>
                <w:lang w:val="en-US"/>
              </w:rPr>
            </w:pPr>
            <w:r w:rsidRPr="00445F3F">
              <w:rPr>
                <w:sz w:val="20"/>
                <w:lang w:val="en-US"/>
              </w:rPr>
              <w:t>224 000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-0,16%</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Краткосрочные финансовые вложения, из них:</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Денежные средства</w:t>
            </w:r>
          </w:p>
        </w:tc>
        <w:tc>
          <w:tcPr>
            <w:tcW w:w="1099" w:type="dxa"/>
          </w:tcPr>
          <w:p w:rsidR="00A4748E" w:rsidRPr="00445F3F" w:rsidRDefault="00A4748E" w:rsidP="00445F3F">
            <w:pPr>
              <w:suppressAutoHyphens/>
              <w:spacing w:line="360" w:lineRule="auto"/>
              <w:rPr>
                <w:sz w:val="20"/>
              </w:rPr>
            </w:pPr>
            <w:r w:rsidRPr="00445F3F">
              <w:rPr>
                <w:sz w:val="20"/>
              </w:rPr>
              <w:t>958 000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4,95%</w:t>
            </w:r>
          </w:p>
        </w:tc>
        <w:tc>
          <w:tcPr>
            <w:tcW w:w="595" w:type="dxa"/>
          </w:tcPr>
          <w:p w:rsidR="00A4748E" w:rsidRPr="00445F3F" w:rsidRDefault="00A4748E" w:rsidP="00445F3F">
            <w:pPr>
              <w:suppressAutoHyphens/>
              <w:spacing w:line="360" w:lineRule="auto"/>
              <w:rPr>
                <w:sz w:val="20"/>
                <w:lang w:val="en-US"/>
              </w:rPr>
            </w:pPr>
            <w:r w:rsidRPr="00445F3F">
              <w:rPr>
                <w:sz w:val="20"/>
                <w:lang w:val="en-US"/>
              </w:rPr>
              <w:t>-594 016</w:t>
            </w:r>
          </w:p>
        </w:tc>
        <w:tc>
          <w:tcPr>
            <w:tcW w:w="800" w:type="dxa"/>
          </w:tcPr>
          <w:p w:rsidR="00A4748E" w:rsidRPr="00445F3F" w:rsidRDefault="00A4748E" w:rsidP="00445F3F">
            <w:pPr>
              <w:suppressAutoHyphens/>
              <w:spacing w:line="360" w:lineRule="auto"/>
              <w:rPr>
                <w:sz w:val="20"/>
                <w:lang w:val="en-US"/>
              </w:rPr>
            </w:pPr>
            <w:r w:rsidRPr="00445F3F">
              <w:rPr>
                <w:sz w:val="20"/>
                <w:lang w:val="en-US"/>
              </w:rPr>
              <w:t>-7,03%</w:t>
            </w:r>
          </w:p>
        </w:tc>
        <w:tc>
          <w:tcPr>
            <w:tcW w:w="1099" w:type="dxa"/>
          </w:tcPr>
          <w:p w:rsidR="00A4748E" w:rsidRPr="00445F3F" w:rsidRDefault="00A4748E" w:rsidP="00445F3F">
            <w:pPr>
              <w:suppressAutoHyphens/>
              <w:spacing w:line="360" w:lineRule="auto"/>
              <w:rPr>
                <w:sz w:val="20"/>
                <w:lang w:val="en-US"/>
              </w:rPr>
            </w:pPr>
            <w:r w:rsidRPr="00445F3F">
              <w:rPr>
                <w:sz w:val="20"/>
                <w:lang w:val="en-US"/>
              </w:rPr>
              <w:t>2</w:t>
            </w:r>
            <w:r w:rsidR="00445F3F" w:rsidRPr="00445F3F">
              <w:rPr>
                <w:sz w:val="20"/>
                <w:lang w:val="en-US"/>
              </w:rPr>
              <w:t xml:space="preserve"> </w:t>
            </w:r>
            <w:r w:rsidRPr="00445F3F">
              <w:rPr>
                <w:sz w:val="20"/>
                <w:lang w:val="en-US"/>
              </w:rPr>
              <w:t>452 000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8,28%</w:t>
            </w:r>
          </w:p>
        </w:tc>
        <w:tc>
          <w:tcPr>
            <w:tcW w:w="721"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494 000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3,33%</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Прочие оборотные активы</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БАЛАНС</w:t>
            </w:r>
          </w:p>
        </w:tc>
        <w:tc>
          <w:tcPr>
            <w:tcW w:w="1099" w:type="dxa"/>
          </w:tcPr>
          <w:p w:rsidR="00A4748E" w:rsidRPr="00445F3F" w:rsidRDefault="00A4748E" w:rsidP="00445F3F">
            <w:pPr>
              <w:suppressAutoHyphens/>
              <w:spacing w:line="360" w:lineRule="auto"/>
              <w:rPr>
                <w:sz w:val="20"/>
              </w:rPr>
            </w:pPr>
            <w:r w:rsidRPr="00445F3F">
              <w:rPr>
                <w:sz w:val="20"/>
              </w:rPr>
              <w:t>19</w:t>
            </w:r>
            <w:r w:rsidR="00445F3F" w:rsidRPr="00445F3F">
              <w:rPr>
                <w:sz w:val="20"/>
              </w:rPr>
              <w:t xml:space="preserve"> </w:t>
            </w:r>
            <w:r w:rsidRPr="00445F3F">
              <w:rPr>
                <w:sz w:val="20"/>
              </w:rPr>
              <w:t>346 000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6</w:t>
            </w:r>
            <w:r w:rsidR="00445F3F" w:rsidRPr="00445F3F">
              <w:rPr>
                <w:sz w:val="20"/>
                <w:lang w:val="en-US"/>
              </w:rPr>
              <w:t xml:space="preserve"> </w:t>
            </w:r>
            <w:r w:rsidRPr="00445F3F">
              <w:rPr>
                <w:sz w:val="20"/>
                <w:lang w:val="en-US"/>
              </w:rPr>
              <w:t>393 547</w:t>
            </w:r>
          </w:p>
        </w:tc>
        <w:tc>
          <w:tcPr>
            <w:tcW w:w="800" w:type="dxa"/>
          </w:tcPr>
          <w:p w:rsidR="00A4748E" w:rsidRPr="00445F3F" w:rsidRDefault="00A4748E" w:rsidP="00445F3F">
            <w:pPr>
              <w:suppressAutoHyphens/>
              <w:spacing w:line="360" w:lineRule="auto"/>
              <w:rPr>
                <w:sz w:val="20"/>
                <w:lang w:val="en-US"/>
              </w:rPr>
            </w:pPr>
            <w:r w:rsidRPr="00445F3F">
              <w:rPr>
                <w:sz w:val="20"/>
                <w:lang w:val="en-US"/>
              </w:rPr>
              <w:t>-</w:t>
            </w:r>
          </w:p>
        </w:tc>
        <w:tc>
          <w:tcPr>
            <w:tcW w:w="1099" w:type="dxa"/>
          </w:tcPr>
          <w:p w:rsidR="00A4748E" w:rsidRPr="00445F3F" w:rsidRDefault="00A4748E" w:rsidP="00445F3F">
            <w:pPr>
              <w:suppressAutoHyphens/>
              <w:spacing w:line="360" w:lineRule="auto"/>
              <w:rPr>
                <w:sz w:val="20"/>
                <w:lang w:val="en-US"/>
              </w:rPr>
            </w:pPr>
            <w:r w:rsidRPr="00445F3F">
              <w:rPr>
                <w:sz w:val="20"/>
                <w:lang w:val="en-US"/>
              </w:rPr>
              <w:t>29</w:t>
            </w:r>
            <w:r w:rsidR="00445F3F" w:rsidRPr="00445F3F">
              <w:rPr>
                <w:sz w:val="20"/>
                <w:lang w:val="en-US"/>
              </w:rPr>
              <w:t xml:space="preserve"> </w:t>
            </w:r>
            <w:r w:rsidRPr="00445F3F">
              <w:rPr>
                <w:sz w:val="20"/>
                <w:lang w:val="en-US"/>
              </w:rPr>
              <w:t>619 000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10</w:t>
            </w:r>
            <w:r w:rsidR="00445F3F" w:rsidRPr="00445F3F">
              <w:rPr>
                <w:sz w:val="20"/>
                <w:lang w:val="en-US"/>
              </w:rPr>
              <w:t xml:space="preserve"> </w:t>
            </w:r>
            <w:r w:rsidRPr="00445F3F">
              <w:rPr>
                <w:sz w:val="20"/>
                <w:lang w:val="en-US"/>
              </w:rPr>
              <w:t>273 000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w:t>
            </w:r>
          </w:p>
        </w:tc>
      </w:tr>
      <w:tr w:rsidR="00445F3F" w:rsidRPr="00445F3F">
        <w:trPr>
          <w:jc w:val="center"/>
        </w:trPr>
        <w:tc>
          <w:tcPr>
            <w:tcW w:w="1836" w:type="dxa"/>
            <w:vMerge w:val="restart"/>
          </w:tcPr>
          <w:p w:rsidR="00A4748E" w:rsidRPr="00445F3F" w:rsidRDefault="00A4748E" w:rsidP="00445F3F">
            <w:pPr>
              <w:suppressAutoHyphens/>
              <w:spacing w:line="360" w:lineRule="auto"/>
              <w:rPr>
                <w:sz w:val="20"/>
              </w:rPr>
            </w:pPr>
            <w:r w:rsidRPr="00445F3F">
              <w:rPr>
                <w:sz w:val="20"/>
              </w:rPr>
              <w:t>Баланс предприятия</w:t>
            </w:r>
          </w:p>
        </w:tc>
        <w:tc>
          <w:tcPr>
            <w:tcW w:w="1099" w:type="dxa"/>
            <w:vMerge w:val="restart"/>
          </w:tcPr>
          <w:p w:rsidR="00A4748E" w:rsidRPr="00445F3F" w:rsidRDefault="00A4748E" w:rsidP="00445F3F">
            <w:pPr>
              <w:suppressAutoHyphens/>
              <w:spacing w:line="360" w:lineRule="auto"/>
              <w:rPr>
                <w:sz w:val="20"/>
              </w:rPr>
            </w:pPr>
            <w:r w:rsidRPr="00445F3F">
              <w:rPr>
                <w:sz w:val="20"/>
              </w:rPr>
              <w:t>Дата</w:t>
            </w:r>
            <w:r w:rsidR="00445F3F" w:rsidRPr="00445F3F">
              <w:rPr>
                <w:sz w:val="20"/>
                <w:lang w:val="en-US"/>
              </w:rPr>
              <w:t xml:space="preserve"> </w:t>
            </w:r>
            <w:r w:rsidRPr="00445F3F">
              <w:rPr>
                <w:sz w:val="20"/>
              </w:rPr>
              <w:t>31.12.2008</w:t>
            </w:r>
          </w:p>
        </w:tc>
        <w:tc>
          <w:tcPr>
            <w:tcW w:w="1061" w:type="dxa"/>
            <w:vMerge w:val="restart"/>
          </w:tcPr>
          <w:p w:rsidR="00A4748E" w:rsidRPr="00445F3F" w:rsidRDefault="00A4748E" w:rsidP="00445F3F">
            <w:pPr>
              <w:suppressAutoHyphens/>
              <w:spacing w:line="360" w:lineRule="auto"/>
              <w:rPr>
                <w:sz w:val="20"/>
              </w:rPr>
            </w:pPr>
            <w:r w:rsidRPr="00445F3F">
              <w:rPr>
                <w:sz w:val="20"/>
              </w:rPr>
              <w:t>Удельный</w:t>
            </w:r>
            <w:r w:rsidR="00445F3F" w:rsidRPr="00445F3F">
              <w:rPr>
                <w:sz w:val="20"/>
                <w:lang w:val="en-US"/>
              </w:rPr>
              <w:t xml:space="preserve"> </w:t>
            </w:r>
            <w:r w:rsidRPr="00445F3F">
              <w:rPr>
                <w:sz w:val="20"/>
              </w:rPr>
              <w:t>вес</w:t>
            </w:r>
          </w:p>
        </w:tc>
        <w:tc>
          <w:tcPr>
            <w:tcW w:w="1395" w:type="dxa"/>
            <w:gridSpan w:val="2"/>
          </w:tcPr>
          <w:p w:rsidR="00A4748E" w:rsidRPr="00445F3F" w:rsidRDefault="00A4748E" w:rsidP="00445F3F">
            <w:pPr>
              <w:suppressAutoHyphens/>
              <w:spacing w:line="360" w:lineRule="auto"/>
              <w:rPr>
                <w:sz w:val="20"/>
              </w:rPr>
            </w:pPr>
            <w:r w:rsidRPr="00445F3F">
              <w:rPr>
                <w:sz w:val="20"/>
              </w:rPr>
              <w:t>Изменения</w:t>
            </w:r>
          </w:p>
        </w:tc>
        <w:tc>
          <w:tcPr>
            <w:tcW w:w="1099" w:type="dxa"/>
            <w:vMerge w:val="restart"/>
          </w:tcPr>
          <w:p w:rsidR="00A4748E" w:rsidRPr="00445F3F" w:rsidRDefault="00A4748E" w:rsidP="00445F3F">
            <w:pPr>
              <w:suppressAutoHyphens/>
              <w:spacing w:line="360" w:lineRule="auto"/>
              <w:rPr>
                <w:sz w:val="20"/>
              </w:rPr>
            </w:pPr>
            <w:r w:rsidRPr="00445F3F">
              <w:rPr>
                <w:sz w:val="20"/>
              </w:rPr>
              <w:t>Дата</w:t>
            </w:r>
            <w:r w:rsidR="00445F3F" w:rsidRPr="00445F3F">
              <w:rPr>
                <w:sz w:val="20"/>
                <w:lang w:val="en-US"/>
              </w:rPr>
              <w:t xml:space="preserve"> </w:t>
            </w:r>
            <w:r w:rsidRPr="00445F3F">
              <w:rPr>
                <w:sz w:val="20"/>
              </w:rPr>
              <w:t>31.12.2009</w:t>
            </w:r>
          </w:p>
        </w:tc>
        <w:tc>
          <w:tcPr>
            <w:tcW w:w="1061" w:type="dxa"/>
            <w:vMerge w:val="restart"/>
          </w:tcPr>
          <w:p w:rsidR="00A4748E" w:rsidRPr="00445F3F" w:rsidRDefault="00A4748E" w:rsidP="00445F3F">
            <w:pPr>
              <w:suppressAutoHyphens/>
              <w:spacing w:line="360" w:lineRule="auto"/>
              <w:rPr>
                <w:sz w:val="20"/>
              </w:rPr>
            </w:pPr>
            <w:r w:rsidRPr="00445F3F">
              <w:rPr>
                <w:sz w:val="20"/>
              </w:rPr>
              <w:t>Удельный</w:t>
            </w:r>
            <w:r w:rsidR="00445F3F" w:rsidRPr="00445F3F">
              <w:rPr>
                <w:sz w:val="20"/>
                <w:lang w:val="en-US"/>
              </w:rPr>
              <w:t xml:space="preserve"> </w:t>
            </w:r>
            <w:r w:rsidRPr="00445F3F">
              <w:rPr>
                <w:sz w:val="20"/>
              </w:rPr>
              <w:t>вес</w:t>
            </w:r>
          </w:p>
        </w:tc>
        <w:tc>
          <w:tcPr>
            <w:tcW w:w="1521" w:type="dxa"/>
            <w:gridSpan w:val="2"/>
          </w:tcPr>
          <w:p w:rsidR="00A4748E" w:rsidRPr="00445F3F" w:rsidRDefault="00A4748E" w:rsidP="00445F3F">
            <w:pPr>
              <w:suppressAutoHyphens/>
              <w:spacing w:line="360" w:lineRule="auto"/>
              <w:rPr>
                <w:sz w:val="20"/>
              </w:rPr>
            </w:pPr>
            <w:r w:rsidRPr="00445F3F">
              <w:rPr>
                <w:sz w:val="20"/>
              </w:rPr>
              <w:t>Изменения</w:t>
            </w:r>
          </w:p>
        </w:tc>
      </w:tr>
      <w:tr w:rsidR="00445F3F" w:rsidRPr="00445F3F">
        <w:trPr>
          <w:jc w:val="center"/>
        </w:trPr>
        <w:tc>
          <w:tcPr>
            <w:tcW w:w="1836" w:type="dxa"/>
            <w:vMerge/>
          </w:tcPr>
          <w:p w:rsidR="00A4748E" w:rsidRPr="00445F3F" w:rsidRDefault="00A4748E" w:rsidP="00445F3F">
            <w:pPr>
              <w:suppressAutoHyphens/>
              <w:spacing w:line="360" w:lineRule="auto"/>
              <w:rPr>
                <w:sz w:val="20"/>
              </w:rPr>
            </w:pPr>
          </w:p>
        </w:tc>
        <w:tc>
          <w:tcPr>
            <w:tcW w:w="1099" w:type="dxa"/>
            <w:vMerge/>
          </w:tcPr>
          <w:p w:rsidR="00A4748E" w:rsidRPr="00445F3F" w:rsidRDefault="00A4748E" w:rsidP="00445F3F">
            <w:pPr>
              <w:suppressAutoHyphens/>
              <w:spacing w:line="360" w:lineRule="auto"/>
              <w:rPr>
                <w:sz w:val="20"/>
              </w:rPr>
            </w:pPr>
          </w:p>
        </w:tc>
        <w:tc>
          <w:tcPr>
            <w:tcW w:w="1061" w:type="dxa"/>
            <w:vMerge/>
          </w:tcPr>
          <w:p w:rsidR="00A4748E" w:rsidRPr="00445F3F" w:rsidRDefault="00A4748E" w:rsidP="00445F3F">
            <w:pPr>
              <w:suppressAutoHyphens/>
              <w:spacing w:line="360" w:lineRule="auto"/>
              <w:rPr>
                <w:sz w:val="20"/>
              </w:rPr>
            </w:pPr>
          </w:p>
        </w:tc>
        <w:tc>
          <w:tcPr>
            <w:tcW w:w="595" w:type="dxa"/>
          </w:tcPr>
          <w:p w:rsidR="00A4748E" w:rsidRPr="00445F3F" w:rsidRDefault="00A4748E" w:rsidP="00445F3F">
            <w:pPr>
              <w:suppressAutoHyphens/>
              <w:spacing w:line="360" w:lineRule="auto"/>
              <w:rPr>
                <w:sz w:val="20"/>
              </w:rPr>
            </w:pPr>
            <w:r w:rsidRPr="00445F3F">
              <w:rPr>
                <w:sz w:val="20"/>
              </w:rPr>
              <w:t>тыс. руб.</w:t>
            </w:r>
          </w:p>
        </w:tc>
        <w:tc>
          <w:tcPr>
            <w:tcW w:w="800" w:type="dxa"/>
          </w:tcPr>
          <w:p w:rsidR="00A4748E" w:rsidRPr="00445F3F" w:rsidRDefault="00A4748E" w:rsidP="00445F3F">
            <w:pPr>
              <w:suppressAutoHyphens/>
              <w:spacing w:line="360" w:lineRule="auto"/>
              <w:rPr>
                <w:sz w:val="20"/>
              </w:rPr>
            </w:pPr>
            <w:r w:rsidRPr="00445F3F">
              <w:rPr>
                <w:sz w:val="20"/>
              </w:rPr>
              <w:t>%</w:t>
            </w:r>
          </w:p>
        </w:tc>
        <w:tc>
          <w:tcPr>
            <w:tcW w:w="1099" w:type="dxa"/>
            <w:vMerge/>
          </w:tcPr>
          <w:p w:rsidR="00A4748E" w:rsidRPr="00445F3F" w:rsidRDefault="00A4748E" w:rsidP="00445F3F">
            <w:pPr>
              <w:suppressAutoHyphens/>
              <w:spacing w:line="360" w:lineRule="auto"/>
              <w:rPr>
                <w:sz w:val="20"/>
              </w:rPr>
            </w:pPr>
          </w:p>
        </w:tc>
        <w:tc>
          <w:tcPr>
            <w:tcW w:w="1061" w:type="dxa"/>
            <w:vMerge/>
          </w:tcPr>
          <w:p w:rsidR="00A4748E" w:rsidRPr="00445F3F" w:rsidRDefault="00A4748E" w:rsidP="00445F3F">
            <w:pPr>
              <w:suppressAutoHyphens/>
              <w:spacing w:line="360" w:lineRule="auto"/>
              <w:rPr>
                <w:sz w:val="20"/>
                <w:lang w:val="en-US"/>
              </w:rPr>
            </w:pPr>
          </w:p>
        </w:tc>
        <w:tc>
          <w:tcPr>
            <w:tcW w:w="721" w:type="dxa"/>
          </w:tcPr>
          <w:p w:rsidR="00A4748E" w:rsidRPr="00445F3F" w:rsidRDefault="00A4748E" w:rsidP="00445F3F">
            <w:pPr>
              <w:suppressAutoHyphens/>
              <w:spacing w:line="360" w:lineRule="auto"/>
              <w:rPr>
                <w:sz w:val="20"/>
              </w:rPr>
            </w:pPr>
            <w:r w:rsidRPr="00445F3F">
              <w:rPr>
                <w:sz w:val="20"/>
              </w:rPr>
              <w:t>тыс. руб.</w:t>
            </w:r>
          </w:p>
        </w:tc>
        <w:tc>
          <w:tcPr>
            <w:tcW w:w="800" w:type="dxa"/>
          </w:tcPr>
          <w:p w:rsidR="00A4748E" w:rsidRPr="00445F3F" w:rsidRDefault="00A4748E" w:rsidP="00445F3F">
            <w:pPr>
              <w:suppressAutoHyphens/>
              <w:spacing w:line="360" w:lineRule="auto"/>
              <w:rPr>
                <w:sz w:val="20"/>
              </w:rPr>
            </w:pPr>
            <w:r w:rsidRPr="00445F3F">
              <w:rPr>
                <w:sz w:val="20"/>
              </w:rPr>
              <w:t>%</w:t>
            </w:r>
          </w:p>
        </w:tc>
      </w:tr>
      <w:tr w:rsidR="00A4748E" w:rsidRPr="00445F3F">
        <w:trPr>
          <w:jc w:val="center"/>
        </w:trPr>
        <w:tc>
          <w:tcPr>
            <w:tcW w:w="9072" w:type="dxa"/>
            <w:gridSpan w:val="9"/>
          </w:tcPr>
          <w:p w:rsidR="00A4748E" w:rsidRPr="00445F3F" w:rsidRDefault="00A4748E" w:rsidP="00445F3F">
            <w:pPr>
              <w:suppressAutoHyphens/>
              <w:spacing w:line="360" w:lineRule="auto"/>
              <w:rPr>
                <w:sz w:val="20"/>
              </w:rPr>
            </w:pPr>
            <w:r w:rsidRPr="00445F3F">
              <w:rPr>
                <w:sz w:val="20"/>
              </w:rPr>
              <w:t>ПАССИВ</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 xml:space="preserve">1.Капитал и резервы разд. 3 </w:t>
            </w:r>
          </w:p>
        </w:tc>
        <w:tc>
          <w:tcPr>
            <w:tcW w:w="1099" w:type="dxa"/>
          </w:tcPr>
          <w:p w:rsidR="00A4748E" w:rsidRPr="00445F3F" w:rsidRDefault="00A4748E" w:rsidP="00445F3F">
            <w:pPr>
              <w:suppressAutoHyphens/>
              <w:spacing w:line="360" w:lineRule="auto"/>
              <w:rPr>
                <w:sz w:val="20"/>
              </w:rPr>
            </w:pPr>
            <w:r w:rsidRPr="00445F3F">
              <w:rPr>
                <w:sz w:val="20"/>
              </w:rPr>
              <w:t>1</w:t>
            </w:r>
            <w:r w:rsidR="00445F3F" w:rsidRPr="00445F3F">
              <w:rPr>
                <w:sz w:val="20"/>
              </w:rPr>
              <w:t xml:space="preserve"> </w:t>
            </w:r>
            <w:r w:rsidRPr="00445F3F">
              <w:rPr>
                <w:sz w:val="20"/>
              </w:rPr>
              <w:t>225 000</w:t>
            </w:r>
          </w:p>
        </w:tc>
        <w:tc>
          <w:tcPr>
            <w:tcW w:w="1061" w:type="dxa"/>
          </w:tcPr>
          <w:p w:rsidR="00A4748E" w:rsidRPr="00445F3F" w:rsidRDefault="00A4748E" w:rsidP="00445F3F">
            <w:pPr>
              <w:suppressAutoHyphens/>
              <w:spacing w:line="360" w:lineRule="auto"/>
              <w:rPr>
                <w:sz w:val="20"/>
                <w:lang w:val="en-US"/>
              </w:rPr>
            </w:pPr>
            <w:r w:rsidRPr="00445F3F">
              <w:rPr>
                <w:sz w:val="20"/>
              </w:rPr>
              <w:t>6</w:t>
            </w:r>
            <w:r w:rsidRPr="00445F3F">
              <w:rPr>
                <w:sz w:val="20"/>
                <w:lang w:val="en-US"/>
              </w:rPr>
              <w:t>,33%</w:t>
            </w:r>
          </w:p>
        </w:tc>
        <w:tc>
          <w:tcPr>
            <w:tcW w:w="595" w:type="dxa"/>
          </w:tcPr>
          <w:p w:rsidR="00A4748E" w:rsidRPr="00445F3F" w:rsidRDefault="00A4748E" w:rsidP="00445F3F">
            <w:pPr>
              <w:suppressAutoHyphens/>
              <w:spacing w:line="360" w:lineRule="auto"/>
              <w:rPr>
                <w:sz w:val="20"/>
                <w:lang w:val="en-US"/>
              </w:rPr>
            </w:pPr>
            <w:r w:rsidRPr="00445F3F">
              <w:rPr>
                <w:sz w:val="20"/>
                <w:lang w:val="en-US"/>
              </w:rPr>
              <w:t>951 398</w:t>
            </w:r>
          </w:p>
        </w:tc>
        <w:tc>
          <w:tcPr>
            <w:tcW w:w="800" w:type="dxa"/>
          </w:tcPr>
          <w:p w:rsidR="00A4748E" w:rsidRPr="00445F3F" w:rsidRDefault="00A4748E" w:rsidP="00445F3F">
            <w:pPr>
              <w:suppressAutoHyphens/>
              <w:spacing w:line="360" w:lineRule="auto"/>
              <w:rPr>
                <w:sz w:val="20"/>
                <w:lang w:val="en-US"/>
              </w:rPr>
            </w:pPr>
            <w:r w:rsidRPr="00445F3F">
              <w:rPr>
                <w:sz w:val="20"/>
                <w:lang w:val="en-US"/>
              </w:rPr>
              <w:t>4,22%</w:t>
            </w:r>
          </w:p>
        </w:tc>
        <w:tc>
          <w:tcPr>
            <w:tcW w:w="1099" w:type="dxa"/>
          </w:tcPr>
          <w:p w:rsidR="00A4748E" w:rsidRPr="00445F3F" w:rsidRDefault="00A4748E" w:rsidP="00445F3F">
            <w:pPr>
              <w:suppressAutoHyphens/>
              <w:spacing w:line="360" w:lineRule="auto"/>
              <w:rPr>
                <w:sz w:val="20"/>
                <w:lang w:val="en-US"/>
              </w:rPr>
            </w:pPr>
            <w:r w:rsidRPr="00445F3F">
              <w:rPr>
                <w:sz w:val="20"/>
                <w:lang w:val="en-US"/>
              </w:rPr>
              <w:t>6</w:t>
            </w:r>
            <w:r w:rsidR="00445F3F" w:rsidRPr="00445F3F">
              <w:rPr>
                <w:sz w:val="20"/>
                <w:lang w:val="en-US"/>
              </w:rPr>
              <w:t xml:space="preserve"> </w:t>
            </w:r>
            <w:r w:rsidRPr="00445F3F">
              <w:rPr>
                <w:sz w:val="20"/>
                <w:lang w:val="en-US"/>
              </w:rPr>
              <w:t>813 000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23,00%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588 000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16,67%</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Уставной и добавочный капитал</w:t>
            </w:r>
          </w:p>
        </w:tc>
        <w:tc>
          <w:tcPr>
            <w:tcW w:w="1099" w:type="dxa"/>
          </w:tcPr>
          <w:p w:rsidR="00A4748E" w:rsidRPr="00445F3F" w:rsidRDefault="00A4748E" w:rsidP="00445F3F">
            <w:pPr>
              <w:suppressAutoHyphens/>
              <w:spacing w:line="360" w:lineRule="auto"/>
              <w:rPr>
                <w:sz w:val="20"/>
              </w:rPr>
            </w:pPr>
            <w:r w:rsidRPr="00445F3F">
              <w:rPr>
                <w:sz w:val="20"/>
              </w:rPr>
              <w:t>8</w:t>
            </w:r>
            <w:r w:rsidR="00445F3F" w:rsidRPr="00445F3F">
              <w:rPr>
                <w:sz w:val="20"/>
              </w:rPr>
              <w:t xml:space="preserve"> </w:t>
            </w:r>
            <w:r w:rsidRPr="00445F3F">
              <w:rPr>
                <w:sz w:val="20"/>
              </w:rPr>
              <w:t>402 000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43,43%</w:t>
            </w:r>
          </w:p>
        </w:tc>
        <w:tc>
          <w:tcPr>
            <w:tcW w:w="595" w:type="dxa"/>
          </w:tcPr>
          <w:p w:rsidR="00A4748E" w:rsidRPr="00445F3F" w:rsidRDefault="00A4748E" w:rsidP="00445F3F">
            <w:pPr>
              <w:suppressAutoHyphens/>
              <w:spacing w:line="360" w:lineRule="auto"/>
              <w:rPr>
                <w:sz w:val="20"/>
                <w:lang w:val="en-US"/>
              </w:rPr>
            </w:pPr>
            <w:r w:rsidRPr="00445F3F">
              <w:rPr>
                <w:sz w:val="20"/>
                <w:lang w:val="en-US"/>
              </w:rPr>
              <w:t>-424</w:t>
            </w:r>
          </w:p>
        </w:tc>
        <w:tc>
          <w:tcPr>
            <w:tcW w:w="800" w:type="dxa"/>
          </w:tcPr>
          <w:p w:rsidR="00A4748E" w:rsidRPr="00445F3F" w:rsidRDefault="00A4748E" w:rsidP="00445F3F">
            <w:pPr>
              <w:suppressAutoHyphens/>
              <w:spacing w:line="360" w:lineRule="auto"/>
              <w:rPr>
                <w:sz w:val="20"/>
                <w:lang w:val="en-US"/>
              </w:rPr>
            </w:pPr>
            <w:r w:rsidRPr="00445F3F">
              <w:rPr>
                <w:sz w:val="20"/>
                <w:lang w:val="en-US"/>
              </w:rPr>
              <w:t>-21,44%</w:t>
            </w:r>
          </w:p>
        </w:tc>
        <w:tc>
          <w:tcPr>
            <w:tcW w:w="1099" w:type="dxa"/>
          </w:tcPr>
          <w:p w:rsidR="00A4748E" w:rsidRPr="00445F3F" w:rsidRDefault="00A4748E" w:rsidP="00445F3F">
            <w:pPr>
              <w:suppressAutoHyphens/>
              <w:spacing w:line="360" w:lineRule="auto"/>
              <w:rPr>
                <w:sz w:val="20"/>
                <w:lang w:val="en-US"/>
              </w:rPr>
            </w:pPr>
            <w:r w:rsidRPr="00445F3F">
              <w:rPr>
                <w:sz w:val="20"/>
                <w:lang w:val="en-US"/>
              </w:rPr>
              <w:t>8</w:t>
            </w:r>
            <w:r w:rsidR="00445F3F" w:rsidRPr="00445F3F">
              <w:rPr>
                <w:sz w:val="20"/>
                <w:lang w:val="en-US"/>
              </w:rPr>
              <w:t xml:space="preserve"> </w:t>
            </w:r>
            <w:r w:rsidRPr="00445F3F">
              <w:rPr>
                <w:sz w:val="20"/>
                <w:lang w:val="en-US"/>
              </w:rPr>
              <w:t>402 000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28,37%</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-15,06%</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Собственные акции, выкупленные у акционеров</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Резерв. Фонд и фонды спец. назначения</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Целевое финансирование и поступления</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Нераспр. Прибыль прошлых лет и отч периода</w:t>
            </w:r>
          </w:p>
        </w:tc>
        <w:tc>
          <w:tcPr>
            <w:tcW w:w="1099" w:type="dxa"/>
          </w:tcPr>
          <w:p w:rsidR="00A4748E" w:rsidRPr="00445F3F" w:rsidRDefault="00A4748E" w:rsidP="00445F3F">
            <w:pPr>
              <w:suppressAutoHyphens/>
              <w:spacing w:line="360" w:lineRule="auto"/>
              <w:rPr>
                <w:sz w:val="20"/>
              </w:rPr>
            </w:pPr>
            <w:r w:rsidRPr="00445F3F">
              <w:rPr>
                <w:sz w:val="20"/>
              </w:rPr>
              <w:t>952 000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4,92%</w:t>
            </w:r>
          </w:p>
        </w:tc>
        <w:tc>
          <w:tcPr>
            <w:tcW w:w="595" w:type="dxa"/>
          </w:tcPr>
          <w:p w:rsidR="00A4748E" w:rsidRPr="00445F3F" w:rsidRDefault="00A4748E" w:rsidP="00445F3F">
            <w:pPr>
              <w:suppressAutoHyphens/>
              <w:spacing w:line="360" w:lineRule="auto"/>
              <w:rPr>
                <w:sz w:val="20"/>
                <w:lang w:val="en-US"/>
              </w:rPr>
            </w:pPr>
            <w:r w:rsidRPr="00445F3F">
              <w:rPr>
                <w:sz w:val="20"/>
                <w:lang w:val="en-US"/>
              </w:rPr>
              <w:t>952 000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4,92%</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-952 000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-4,92%</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Непокрытые убытки прошлых лет и отч. периода</w:t>
            </w:r>
          </w:p>
        </w:tc>
        <w:tc>
          <w:tcPr>
            <w:tcW w:w="1099" w:type="dxa"/>
          </w:tcPr>
          <w:p w:rsidR="00A4748E" w:rsidRPr="00445F3F" w:rsidRDefault="00A4748E" w:rsidP="00445F3F">
            <w:pPr>
              <w:suppressAutoHyphens/>
              <w:spacing w:line="360" w:lineRule="auto"/>
              <w:rPr>
                <w:sz w:val="20"/>
              </w:rPr>
            </w:pPr>
            <w:r w:rsidRPr="00445F3F">
              <w:rPr>
                <w:sz w:val="20"/>
              </w:rPr>
              <w:t>8</w:t>
            </w:r>
            <w:r w:rsidR="00445F3F" w:rsidRPr="00445F3F">
              <w:rPr>
                <w:sz w:val="20"/>
              </w:rPr>
              <w:t xml:space="preserve"> </w:t>
            </w:r>
            <w:r w:rsidRPr="00445F3F">
              <w:rPr>
                <w:sz w:val="20"/>
              </w:rPr>
              <w:t>129 000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42,02%</w:t>
            </w:r>
          </w:p>
        </w:tc>
        <w:tc>
          <w:tcPr>
            <w:tcW w:w="595" w:type="dxa"/>
          </w:tcPr>
          <w:p w:rsidR="00A4748E" w:rsidRPr="00445F3F" w:rsidRDefault="00A4748E" w:rsidP="00445F3F">
            <w:pPr>
              <w:suppressAutoHyphens/>
              <w:spacing w:line="360" w:lineRule="auto"/>
              <w:rPr>
                <w:sz w:val="20"/>
                <w:lang w:val="en-US"/>
              </w:rPr>
            </w:pPr>
            <w:r w:rsidRPr="00445F3F">
              <w:rPr>
                <w:sz w:val="20"/>
                <w:lang w:val="en-US"/>
              </w:rPr>
              <w:t>178</w:t>
            </w:r>
          </w:p>
        </w:tc>
        <w:tc>
          <w:tcPr>
            <w:tcW w:w="800" w:type="dxa"/>
          </w:tcPr>
          <w:p w:rsidR="00A4748E" w:rsidRPr="00445F3F" w:rsidRDefault="00A4748E" w:rsidP="00445F3F">
            <w:pPr>
              <w:suppressAutoHyphens/>
              <w:spacing w:line="360" w:lineRule="auto"/>
              <w:rPr>
                <w:sz w:val="20"/>
                <w:lang w:val="en-US"/>
              </w:rPr>
            </w:pPr>
            <w:r w:rsidRPr="00445F3F">
              <w:rPr>
                <w:sz w:val="20"/>
                <w:lang w:val="en-US"/>
              </w:rPr>
              <w:t>-20,74%</w:t>
            </w:r>
          </w:p>
        </w:tc>
        <w:tc>
          <w:tcPr>
            <w:tcW w:w="1099" w:type="dxa"/>
          </w:tcPr>
          <w:p w:rsidR="00A4748E" w:rsidRPr="00445F3F" w:rsidRDefault="00A4748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589 000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5,36%</w:t>
            </w:r>
          </w:p>
        </w:tc>
        <w:tc>
          <w:tcPr>
            <w:tcW w:w="721" w:type="dxa"/>
          </w:tcPr>
          <w:p w:rsidR="00A4748E" w:rsidRPr="00445F3F" w:rsidRDefault="00A4748E" w:rsidP="00445F3F">
            <w:pPr>
              <w:suppressAutoHyphens/>
              <w:spacing w:line="360" w:lineRule="auto"/>
              <w:rPr>
                <w:sz w:val="20"/>
                <w:lang w:val="en-US"/>
              </w:rPr>
            </w:pPr>
            <w:r w:rsidRPr="00445F3F">
              <w:rPr>
                <w:sz w:val="20"/>
                <w:lang w:val="en-US"/>
              </w:rPr>
              <w:t>-6</w:t>
            </w:r>
            <w:r w:rsidR="00445F3F" w:rsidRPr="00445F3F">
              <w:rPr>
                <w:sz w:val="20"/>
                <w:lang w:val="en-US"/>
              </w:rPr>
              <w:t xml:space="preserve"> </w:t>
            </w:r>
            <w:r w:rsidRPr="00445F3F">
              <w:rPr>
                <w:sz w:val="20"/>
                <w:lang w:val="en-US"/>
              </w:rPr>
              <w:t>540 000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-36,65%</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2. Пассивы, из них:</w:t>
            </w:r>
          </w:p>
        </w:tc>
        <w:tc>
          <w:tcPr>
            <w:tcW w:w="1099" w:type="dxa"/>
          </w:tcPr>
          <w:p w:rsidR="00A4748E" w:rsidRPr="00445F3F" w:rsidRDefault="00A4748E" w:rsidP="00445F3F">
            <w:pPr>
              <w:suppressAutoHyphens/>
              <w:spacing w:line="360" w:lineRule="auto"/>
              <w:rPr>
                <w:sz w:val="20"/>
              </w:rPr>
            </w:pPr>
            <w:r w:rsidRPr="00445F3F">
              <w:rPr>
                <w:sz w:val="20"/>
              </w:rPr>
              <w:t>18</w:t>
            </w:r>
            <w:r w:rsidR="00445F3F" w:rsidRPr="00445F3F">
              <w:rPr>
                <w:sz w:val="20"/>
              </w:rPr>
              <w:t xml:space="preserve"> </w:t>
            </w:r>
            <w:r w:rsidRPr="00445F3F">
              <w:rPr>
                <w:sz w:val="20"/>
              </w:rPr>
              <w:t>121 000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93,67%</w:t>
            </w:r>
          </w:p>
        </w:tc>
        <w:tc>
          <w:tcPr>
            <w:tcW w:w="595" w:type="dxa"/>
          </w:tcPr>
          <w:p w:rsidR="00A4748E" w:rsidRPr="00445F3F" w:rsidRDefault="00A4748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442 149</w:t>
            </w:r>
          </w:p>
        </w:tc>
        <w:tc>
          <w:tcPr>
            <w:tcW w:w="800" w:type="dxa"/>
          </w:tcPr>
          <w:p w:rsidR="00A4748E" w:rsidRPr="00445F3F" w:rsidRDefault="00A4748E" w:rsidP="00445F3F">
            <w:pPr>
              <w:suppressAutoHyphens/>
              <w:spacing w:line="360" w:lineRule="auto"/>
              <w:rPr>
                <w:sz w:val="20"/>
                <w:lang w:val="en-US"/>
              </w:rPr>
            </w:pPr>
            <w:r w:rsidRPr="00445F3F">
              <w:rPr>
                <w:sz w:val="20"/>
                <w:lang w:val="en-US"/>
              </w:rPr>
              <w:t>-4,22%</w:t>
            </w:r>
          </w:p>
        </w:tc>
        <w:tc>
          <w:tcPr>
            <w:tcW w:w="1099" w:type="dxa"/>
          </w:tcPr>
          <w:p w:rsidR="00A4748E" w:rsidRPr="00445F3F" w:rsidRDefault="00A4748E" w:rsidP="00445F3F">
            <w:pPr>
              <w:suppressAutoHyphens/>
              <w:spacing w:line="360" w:lineRule="auto"/>
              <w:rPr>
                <w:sz w:val="20"/>
                <w:lang w:val="en-US"/>
              </w:rPr>
            </w:pPr>
            <w:r w:rsidRPr="00445F3F">
              <w:rPr>
                <w:sz w:val="20"/>
                <w:lang w:val="en-US"/>
              </w:rPr>
              <w:t>22</w:t>
            </w:r>
            <w:r w:rsidR="00445F3F" w:rsidRPr="00445F3F">
              <w:rPr>
                <w:sz w:val="20"/>
                <w:lang w:val="en-US"/>
              </w:rPr>
              <w:t xml:space="preserve"> </w:t>
            </w:r>
            <w:r w:rsidRPr="00445F3F">
              <w:rPr>
                <w:sz w:val="20"/>
                <w:lang w:val="en-US"/>
              </w:rPr>
              <w:t>806 000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77,00%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685 000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-16,67%</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Долгосрочные пассивы разд. 4, из них:</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-Отложенные налоговые обязательства</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Краткосрочные пассивы разд.5, из них:</w:t>
            </w:r>
          </w:p>
        </w:tc>
        <w:tc>
          <w:tcPr>
            <w:tcW w:w="1099" w:type="dxa"/>
          </w:tcPr>
          <w:p w:rsidR="00A4748E" w:rsidRPr="00445F3F" w:rsidRDefault="00A4748E" w:rsidP="00445F3F">
            <w:pPr>
              <w:suppressAutoHyphens/>
              <w:spacing w:line="360" w:lineRule="auto"/>
              <w:rPr>
                <w:sz w:val="20"/>
              </w:rPr>
            </w:pPr>
            <w:r w:rsidRPr="00445F3F">
              <w:rPr>
                <w:sz w:val="20"/>
              </w:rPr>
              <w:t>18</w:t>
            </w:r>
            <w:r w:rsidR="00445F3F" w:rsidRPr="00445F3F">
              <w:rPr>
                <w:sz w:val="20"/>
              </w:rPr>
              <w:t xml:space="preserve"> </w:t>
            </w:r>
            <w:r w:rsidRPr="00445F3F">
              <w:rPr>
                <w:sz w:val="20"/>
              </w:rPr>
              <w:t>121 000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93,67%</w:t>
            </w:r>
          </w:p>
        </w:tc>
        <w:tc>
          <w:tcPr>
            <w:tcW w:w="595" w:type="dxa"/>
          </w:tcPr>
          <w:p w:rsidR="00A4748E" w:rsidRPr="00445F3F" w:rsidRDefault="00A4748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442 149</w:t>
            </w:r>
          </w:p>
        </w:tc>
        <w:tc>
          <w:tcPr>
            <w:tcW w:w="800" w:type="dxa"/>
          </w:tcPr>
          <w:p w:rsidR="00A4748E" w:rsidRPr="00445F3F" w:rsidRDefault="00A4748E" w:rsidP="00445F3F">
            <w:pPr>
              <w:suppressAutoHyphens/>
              <w:spacing w:line="360" w:lineRule="auto"/>
              <w:rPr>
                <w:sz w:val="20"/>
                <w:lang w:val="en-US"/>
              </w:rPr>
            </w:pPr>
            <w:r w:rsidRPr="00445F3F">
              <w:rPr>
                <w:sz w:val="20"/>
                <w:lang w:val="en-US"/>
              </w:rPr>
              <w:t>-4,22%</w:t>
            </w:r>
          </w:p>
        </w:tc>
        <w:tc>
          <w:tcPr>
            <w:tcW w:w="1099" w:type="dxa"/>
          </w:tcPr>
          <w:p w:rsidR="00A4748E" w:rsidRPr="00445F3F" w:rsidRDefault="00A4748E" w:rsidP="00445F3F">
            <w:pPr>
              <w:suppressAutoHyphens/>
              <w:spacing w:line="360" w:lineRule="auto"/>
              <w:rPr>
                <w:sz w:val="20"/>
                <w:lang w:val="en-US"/>
              </w:rPr>
            </w:pPr>
            <w:r w:rsidRPr="00445F3F">
              <w:rPr>
                <w:sz w:val="20"/>
                <w:lang w:val="en-US"/>
              </w:rPr>
              <w:t>22</w:t>
            </w:r>
            <w:r w:rsidR="00445F3F" w:rsidRPr="00445F3F">
              <w:rPr>
                <w:sz w:val="20"/>
                <w:lang w:val="en-US"/>
              </w:rPr>
              <w:t xml:space="preserve"> </w:t>
            </w:r>
            <w:r w:rsidRPr="00445F3F">
              <w:rPr>
                <w:sz w:val="20"/>
                <w:lang w:val="en-US"/>
              </w:rPr>
              <w:t>806 000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77,00%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685 000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-16,67%</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 xml:space="preserve">-Краткосрочные кредиты </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-Кредиторская задолженность</w:t>
            </w:r>
          </w:p>
        </w:tc>
        <w:tc>
          <w:tcPr>
            <w:tcW w:w="1099" w:type="dxa"/>
          </w:tcPr>
          <w:p w:rsidR="00A4748E" w:rsidRPr="00445F3F" w:rsidRDefault="00A4748E" w:rsidP="00445F3F">
            <w:pPr>
              <w:suppressAutoHyphens/>
              <w:spacing w:line="360" w:lineRule="auto"/>
              <w:rPr>
                <w:sz w:val="20"/>
              </w:rPr>
            </w:pPr>
            <w:r w:rsidRPr="00445F3F">
              <w:rPr>
                <w:sz w:val="20"/>
              </w:rPr>
              <w:t>8</w:t>
            </w:r>
            <w:r w:rsidR="00445F3F" w:rsidRPr="00445F3F">
              <w:rPr>
                <w:sz w:val="20"/>
              </w:rPr>
              <w:t xml:space="preserve"> </w:t>
            </w:r>
            <w:r w:rsidRPr="00445F3F">
              <w:rPr>
                <w:sz w:val="20"/>
              </w:rPr>
              <w:t>234 000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42,56%</w:t>
            </w:r>
          </w:p>
        </w:tc>
        <w:tc>
          <w:tcPr>
            <w:tcW w:w="595" w:type="dxa"/>
          </w:tcPr>
          <w:p w:rsidR="00A4748E" w:rsidRPr="00445F3F" w:rsidRDefault="00A4748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441 899</w:t>
            </w:r>
          </w:p>
        </w:tc>
        <w:tc>
          <w:tcPr>
            <w:tcW w:w="800" w:type="dxa"/>
          </w:tcPr>
          <w:p w:rsidR="00A4748E" w:rsidRPr="00445F3F" w:rsidRDefault="00A4748E" w:rsidP="00445F3F">
            <w:pPr>
              <w:suppressAutoHyphens/>
              <w:spacing w:line="360" w:lineRule="auto"/>
              <w:rPr>
                <w:sz w:val="20"/>
                <w:lang w:val="en-US"/>
              </w:rPr>
            </w:pPr>
            <w:r w:rsidRPr="00445F3F">
              <w:rPr>
                <w:sz w:val="20"/>
                <w:lang w:val="en-US"/>
              </w:rPr>
              <w:t>21,01%</w:t>
            </w:r>
          </w:p>
        </w:tc>
        <w:tc>
          <w:tcPr>
            <w:tcW w:w="1099" w:type="dxa"/>
          </w:tcPr>
          <w:p w:rsidR="00A4748E" w:rsidRPr="00445F3F" w:rsidRDefault="00A4748E" w:rsidP="00445F3F">
            <w:pPr>
              <w:suppressAutoHyphens/>
              <w:spacing w:line="360" w:lineRule="auto"/>
              <w:rPr>
                <w:sz w:val="20"/>
                <w:lang w:val="en-US"/>
              </w:rPr>
            </w:pPr>
            <w:r w:rsidRPr="00445F3F">
              <w:rPr>
                <w:sz w:val="20"/>
                <w:lang w:val="en-US"/>
              </w:rPr>
              <w:t>12</w:t>
            </w:r>
            <w:r w:rsidR="00445F3F" w:rsidRPr="00445F3F">
              <w:rPr>
                <w:sz w:val="20"/>
                <w:lang w:val="en-US"/>
              </w:rPr>
              <w:t xml:space="preserve"> </w:t>
            </w:r>
            <w:r w:rsidRPr="00445F3F">
              <w:rPr>
                <w:sz w:val="20"/>
                <w:lang w:val="en-US"/>
              </w:rPr>
              <w:t>919 000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43,62%</w:t>
            </w:r>
          </w:p>
        </w:tc>
        <w:tc>
          <w:tcPr>
            <w:tcW w:w="721" w:type="dxa"/>
          </w:tcPr>
          <w:p w:rsidR="00A4748E" w:rsidRPr="00445F3F" w:rsidRDefault="00A4748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685 000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1,06%</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-Резервы предстоящих расходов и платежей</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-Расчёты по дивидендам</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-Доходы будущих периодов</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-Фонды потребления</w:t>
            </w:r>
          </w:p>
        </w:tc>
        <w:tc>
          <w:tcPr>
            <w:tcW w:w="1099" w:type="dxa"/>
          </w:tcPr>
          <w:p w:rsidR="00A4748E" w:rsidRPr="00445F3F" w:rsidRDefault="00A4748E" w:rsidP="00445F3F">
            <w:pPr>
              <w:suppressAutoHyphens/>
              <w:spacing w:line="360" w:lineRule="auto"/>
              <w:rPr>
                <w:sz w:val="20"/>
              </w:rPr>
            </w:pPr>
            <w:r w:rsidRPr="00445F3F">
              <w:rPr>
                <w:sz w:val="20"/>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c>
          <w:tcPr>
            <w:tcW w:w="1099" w:type="dxa"/>
          </w:tcPr>
          <w:p w:rsidR="00A4748E" w:rsidRPr="00445F3F" w:rsidRDefault="00A4748E" w:rsidP="00445F3F">
            <w:pPr>
              <w:suppressAutoHyphens/>
              <w:spacing w:line="360" w:lineRule="auto"/>
              <w:rPr>
                <w:sz w:val="20"/>
                <w:lang w:val="en-US"/>
              </w:rPr>
            </w:pPr>
            <w:r w:rsidRPr="00445F3F">
              <w:rPr>
                <w:sz w:val="20"/>
                <w:lang w:val="en-US"/>
              </w:rPr>
              <w:t>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0,00%</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0,00%</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-Прочие пассивы</w:t>
            </w:r>
          </w:p>
        </w:tc>
        <w:tc>
          <w:tcPr>
            <w:tcW w:w="1099" w:type="dxa"/>
          </w:tcPr>
          <w:p w:rsidR="00A4748E" w:rsidRPr="00445F3F" w:rsidRDefault="00A4748E" w:rsidP="00445F3F">
            <w:pPr>
              <w:suppressAutoHyphens/>
              <w:spacing w:line="360" w:lineRule="auto"/>
              <w:rPr>
                <w:sz w:val="20"/>
              </w:rPr>
            </w:pPr>
            <w:r w:rsidRPr="00445F3F">
              <w:rPr>
                <w:sz w:val="20"/>
              </w:rPr>
              <w:t>9</w:t>
            </w:r>
            <w:r w:rsidR="00445F3F" w:rsidRPr="00445F3F">
              <w:rPr>
                <w:sz w:val="20"/>
              </w:rPr>
              <w:t xml:space="preserve"> </w:t>
            </w:r>
            <w:r w:rsidRPr="00445F3F">
              <w:rPr>
                <w:sz w:val="20"/>
              </w:rPr>
              <w:t>887 000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51,11%</w:t>
            </w:r>
          </w:p>
        </w:tc>
        <w:tc>
          <w:tcPr>
            <w:tcW w:w="595" w:type="dxa"/>
          </w:tcPr>
          <w:p w:rsidR="00A4748E" w:rsidRPr="00445F3F" w:rsidRDefault="00A4748E" w:rsidP="00445F3F">
            <w:pPr>
              <w:suppressAutoHyphens/>
              <w:spacing w:line="360" w:lineRule="auto"/>
              <w:rPr>
                <w:sz w:val="20"/>
                <w:lang w:val="en-US"/>
              </w:rPr>
            </w:pPr>
            <w:r w:rsidRPr="00445F3F">
              <w:rPr>
                <w:sz w:val="20"/>
                <w:lang w:val="en-US"/>
              </w:rPr>
              <w:t>250</w:t>
            </w:r>
          </w:p>
        </w:tc>
        <w:tc>
          <w:tcPr>
            <w:tcW w:w="800" w:type="dxa"/>
          </w:tcPr>
          <w:p w:rsidR="00A4748E" w:rsidRPr="00445F3F" w:rsidRDefault="00A4748E" w:rsidP="00445F3F">
            <w:pPr>
              <w:suppressAutoHyphens/>
              <w:spacing w:line="360" w:lineRule="auto"/>
              <w:rPr>
                <w:sz w:val="20"/>
                <w:lang w:val="en-US"/>
              </w:rPr>
            </w:pPr>
            <w:r w:rsidRPr="00445F3F">
              <w:rPr>
                <w:sz w:val="20"/>
                <w:lang w:val="en-US"/>
              </w:rPr>
              <w:t>-25,22%</w:t>
            </w:r>
          </w:p>
        </w:tc>
        <w:tc>
          <w:tcPr>
            <w:tcW w:w="1099" w:type="dxa"/>
          </w:tcPr>
          <w:p w:rsidR="00A4748E" w:rsidRPr="00445F3F" w:rsidRDefault="00A4748E" w:rsidP="00445F3F">
            <w:pPr>
              <w:suppressAutoHyphens/>
              <w:spacing w:line="360" w:lineRule="auto"/>
              <w:rPr>
                <w:sz w:val="20"/>
                <w:lang w:val="en-US"/>
              </w:rPr>
            </w:pPr>
            <w:r w:rsidRPr="00445F3F">
              <w:rPr>
                <w:sz w:val="20"/>
                <w:lang w:val="en-US"/>
              </w:rPr>
              <w:t>9</w:t>
            </w:r>
            <w:r w:rsidR="00445F3F" w:rsidRPr="00445F3F">
              <w:rPr>
                <w:sz w:val="20"/>
                <w:lang w:val="en-US"/>
              </w:rPr>
              <w:t xml:space="preserve"> </w:t>
            </w:r>
            <w:r w:rsidRPr="00445F3F">
              <w:rPr>
                <w:sz w:val="20"/>
                <w:lang w:val="en-US"/>
              </w:rPr>
              <w:t>887 000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33,38%</w:t>
            </w:r>
          </w:p>
        </w:tc>
        <w:tc>
          <w:tcPr>
            <w:tcW w:w="721" w:type="dxa"/>
          </w:tcPr>
          <w:p w:rsidR="00A4748E" w:rsidRPr="00445F3F" w:rsidRDefault="00A4748E" w:rsidP="00445F3F">
            <w:pPr>
              <w:suppressAutoHyphens/>
              <w:spacing w:line="360" w:lineRule="auto"/>
              <w:rPr>
                <w:sz w:val="20"/>
                <w:lang w:val="en-US"/>
              </w:rPr>
            </w:pPr>
            <w:r w:rsidRPr="00445F3F">
              <w:rPr>
                <w:sz w:val="20"/>
                <w:lang w:val="en-US"/>
              </w:rPr>
              <w:t>0</w:t>
            </w:r>
          </w:p>
        </w:tc>
        <w:tc>
          <w:tcPr>
            <w:tcW w:w="800" w:type="dxa"/>
          </w:tcPr>
          <w:p w:rsidR="00A4748E" w:rsidRPr="00445F3F" w:rsidRDefault="00A4748E" w:rsidP="00445F3F">
            <w:pPr>
              <w:suppressAutoHyphens/>
              <w:spacing w:line="360" w:lineRule="auto"/>
              <w:rPr>
                <w:sz w:val="20"/>
                <w:lang w:val="en-US"/>
              </w:rPr>
            </w:pPr>
            <w:r w:rsidRPr="00445F3F">
              <w:rPr>
                <w:sz w:val="20"/>
                <w:lang w:val="en-US"/>
              </w:rPr>
              <w:t>-17,73%</w:t>
            </w:r>
          </w:p>
        </w:tc>
      </w:tr>
      <w:tr w:rsidR="00445F3F" w:rsidRPr="00445F3F">
        <w:trPr>
          <w:jc w:val="center"/>
        </w:trPr>
        <w:tc>
          <w:tcPr>
            <w:tcW w:w="1836" w:type="dxa"/>
          </w:tcPr>
          <w:p w:rsidR="00A4748E" w:rsidRPr="00445F3F" w:rsidRDefault="00A4748E" w:rsidP="00445F3F">
            <w:pPr>
              <w:suppressAutoHyphens/>
              <w:spacing w:line="360" w:lineRule="auto"/>
              <w:rPr>
                <w:sz w:val="20"/>
              </w:rPr>
            </w:pPr>
            <w:r w:rsidRPr="00445F3F">
              <w:rPr>
                <w:sz w:val="20"/>
              </w:rPr>
              <w:t>БААНС</w:t>
            </w:r>
          </w:p>
        </w:tc>
        <w:tc>
          <w:tcPr>
            <w:tcW w:w="1099" w:type="dxa"/>
          </w:tcPr>
          <w:p w:rsidR="00A4748E" w:rsidRPr="00445F3F" w:rsidRDefault="00A4748E" w:rsidP="00445F3F">
            <w:pPr>
              <w:suppressAutoHyphens/>
              <w:spacing w:line="360" w:lineRule="auto"/>
              <w:rPr>
                <w:sz w:val="20"/>
              </w:rPr>
            </w:pPr>
            <w:r w:rsidRPr="00445F3F">
              <w:rPr>
                <w:sz w:val="20"/>
              </w:rPr>
              <w:t>19</w:t>
            </w:r>
            <w:r w:rsidR="00445F3F" w:rsidRPr="00445F3F">
              <w:rPr>
                <w:sz w:val="20"/>
              </w:rPr>
              <w:t xml:space="preserve"> </w:t>
            </w:r>
            <w:r w:rsidRPr="00445F3F">
              <w:rPr>
                <w:sz w:val="20"/>
              </w:rPr>
              <w:t>346 000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595" w:type="dxa"/>
          </w:tcPr>
          <w:p w:rsidR="00A4748E" w:rsidRPr="00445F3F" w:rsidRDefault="00A4748E" w:rsidP="00445F3F">
            <w:pPr>
              <w:suppressAutoHyphens/>
              <w:spacing w:line="360" w:lineRule="auto"/>
              <w:rPr>
                <w:sz w:val="20"/>
                <w:lang w:val="en-US"/>
              </w:rPr>
            </w:pPr>
            <w:r w:rsidRPr="00445F3F">
              <w:rPr>
                <w:sz w:val="20"/>
                <w:lang w:val="en-US"/>
              </w:rPr>
              <w:t>6</w:t>
            </w:r>
            <w:r w:rsidR="00445F3F" w:rsidRPr="00445F3F">
              <w:rPr>
                <w:sz w:val="20"/>
                <w:lang w:val="en-US"/>
              </w:rPr>
              <w:t xml:space="preserve"> </w:t>
            </w:r>
            <w:r w:rsidRPr="00445F3F">
              <w:rPr>
                <w:sz w:val="20"/>
                <w:lang w:val="en-US"/>
              </w:rPr>
              <w:t>393 547</w:t>
            </w:r>
          </w:p>
        </w:tc>
        <w:tc>
          <w:tcPr>
            <w:tcW w:w="800" w:type="dxa"/>
          </w:tcPr>
          <w:p w:rsidR="00A4748E" w:rsidRPr="00445F3F" w:rsidRDefault="00A4748E" w:rsidP="00445F3F">
            <w:pPr>
              <w:suppressAutoHyphens/>
              <w:spacing w:line="360" w:lineRule="auto"/>
              <w:rPr>
                <w:sz w:val="20"/>
                <w:lang w:val="en-US"/>
              </w:rPr>
            </w:pPr>
            <w:r w:rsidRPr="00445F3F">
              <w:rPr>
                <w:sz w:val="20"/>
                <w:lang w:val="en-US"/>
              </w:rPr>
              <w:t>-</w:t>
            </w:r>
          </w:p>
        </w:tc>
        <w:tc>
          <w:tcPr>
            <w:tcW w:w="1099" w:type="dxa"/>
          </w:tcPr>
          <w:p w:rsidR="00A4748E" w:rsidRPr="00445F3F" w:rsidRDefault="00A4748E" w:rsidP="00445F3F">
            <w:pPr>
              <w:suppressAutoHyphens/>
              <w:spacing w:line="360" w:lineRule="auto"/>
              <w:rPr>
                <w:sz w:val="20"/>
                <w:lang w:val="en-US"/>
              </w:rPr>
            </w:pPr>
            <w:r w:rsidRPr="00445F3F">
              <w:rPr>
                <w:sz w:val="20"/>
                <w:lang w:val="en-US"/>
              </w:rPr>
              <w:t>29</w:t>
            </w:r>
            <w:r w:rsidR="00445F3F" w:rsidRPr="00445F3F">
              <w:rPr>
                <w:sz w:val="20"/>
                <w:lang w:val="en-US"/>
              </w:rPr>
              <w:t xml:space="preserve"> </w:t>
            </w:r>
            <w:r w:rsidRPr="00445F3F">
              <w:rPr>
                <w:sz w:val="20"/>
                <w:lang w:val="en-US"/>
              </w:rPr>
              <w:t>619 000</w:t>
            </w:r>
          </w:p>
        </w:tc>
        <w:tc>
          <w:tcPr>
            <w:tcW w:w="1061" w:type="dxa"/>
          </w:tcPr>
          <w:p w:rsidR="00A4748E" w:rsidRPr="00445F3F" w:rsidRDefault="00A4748E" w:rsidP="00445F3F">
            <w:pPr>
              <w:suppressAutoHyphens/>
              <w:spacing w:line="360" w:lineRule="auto"/>
              <w:rPr>
                <w:sz w:val="20"/>
                <w:lang w:val="en-US"/>
              </w:rPr>
            </w:pPr>
            <w:r w:rsidRPr="00445F3F">
              <w:rPr>
                <w:sz w:val="20"/>
                <w:lang w:val="en-US"/>
              </w:rPr>
              <w:t>100,00%</w:t>
            </w:r>
          </w:p>
        </w:tc>
        <w:tc>
          <w:tcPr>
            <w:tcW w:w="721" w:type="dxa"/>
          </w:tcPr>
          <w:p w:rsidR="00A4748E" w:rsidRPr="00445F3F" w:rsidRDefault="00E1648E" w:rsidP="00445F3F">
            <w:pPr>
              <w:suppressAutoHyphens/>
              <w:spacing w:line="360" w:lineRule="auto"/>
              <w:rPr>
                <w:sz w:val="20"/>
                <w:lang w:val="en-US"/>
              </w:rPr>
            </w:pPr>
            <w:r w:rsidRPr="00445F3F">
              <w:rPr>
                <w:sz w:val="20"/>
                <w:lang w:val="en-US"/>
              </w:rPr>
              <w:t>10</w:t>
            </w:r>
            <w:r w:rsidR="00A4748E" w:rsidRPr="00445F3F">
              <w:rPr>
                <w:sz w:val="20"/>
                <w:lang w:val="en-US"/>
              </w:rPr>
              <w:t>273 000</w:t>
            </w:r>
          </w:p>
        </w:tc>
        <w:tc>
          <w:tcPr>
            <w:tcW w:w="800" w:type="dxa"/>
          </w:tcPr>
          <w:p w:rsidR="00A4748E" w:rsidRPr="00445F3F" w:rsidRDefault="00A4748E" w:rsidP="00445F3F">
            <w:pPr>
              <w:suppressAutoHyphens/>
              <w:spacing w:line="360" w:lineRule="auto"/>
              <w:rPr>
                <w:sz w:val="20"/>
                <w:lang w:val="en-US"/>
              </w:rPr>
            </w:pPr>
            <w:r w:rsidRPr="00445F3F">
              <w:rPr>
                <w:sz w:val="20"/>
                <w:lang w:val="en-US"/>
              </w:rPr>
              <w:t>-</w:t>
            </w:r>
          </w:p>
        </w:tc>
      </w:tr>
    </w:tbl>
    <w:p w:rsidR="00A4748E" w:rsidRPr="00445F3F" w:rsidRDefault="00A4748E" w:rsidP="00445F3F">
      <w:pPr>
        <w:suppressAutoHyphens/>
        <w:spacing w:line="360" w:lineRule="auto"/>
        <w:ind w:firstLine="709"/>
        <w:jc w:val="both"/>
        <w:rPr>
          <w:sz w:val="28"/>
        </w:rPr>
      </w:pPr>
    </w:p>
    <w:p w:rsidR="002C1AB9" w:rsidRPr="00445F3F" w:rsidRDefault="002C1AB9" w:rsidP="00445F3F">
      <w:pPr>
        <w:suppressAutoHyphens/>
        <w:autoSpaceDE w:val="0"/>
        <w:autoSpaceDN w:val="0"/>
        <w:adjustRightInd w:val="0"/>
        <w:spacing w:line="360" w:lineRule="auto"/>
        <w:ind w:firstLine="709"/>
        <w:jc w:val="both"/>
        <w:rPr>
          <w:sz w:val="28"/>
        </w:rPr>
      </w:pPr>
      <w:r w:rsidRPr="00445F3F">
        <w:rPr>
          <w:sz w:val="28"/>
        </w:rPr>
        <w:t>Таблица 2.2.</w:t>
      </w:r>
      <w:r w:rsidR="00445F3F" w:rsidRPr="00445F3F">
        <w:rPr>
          <w:sz w:val="28"/>
        </w:rPr>
        <w:t xml:space="preserve"> </w:t>
      </w:r>
      <w:r w:rsidRPr="00445F3F">
        <w:rPr>
          <w:sz w:val="28"/>
        </w:rPr>
        <w:t>Отчёт о прибылях и убытках</w:t>
      </w:r>
    </w:p>
    <w:tbl>
      <w:tblPr>
        <w:tblStyle w:val="a3"/>
        <w:tblW w:w="9072" w:type="dxa"/>
        <w:jc w:val="center"/>
        <w:tblLayout w:type="fixed"/>
        <w:tblLook w:val="0000" w:firstRow="0" w:lastRow="0" w:firstColumn="0" w:lastColumn="0" w:noHBand="0" w:noVBand="0"/>
      </w:tblPr>
      <w:tblGrid>
        <w:gridCol w:w="2431"/>
        <w:gridCol w:w="1833"/>
        <w:gridCol w:w="1789"/>
        <w:gridCol w:w="1520"/>
        <w:gridCol w:w="1499"/>
      </w:tblGrid>
      <w:tr w:rsidR="002C1AB9" w:rsidRPr="00445F3F">
        <w:trPr>
          <w:jc w:val="center"/>
        </w:trPr>
        <w:tc>
          <w:tcPr>
            <w:tcW w:w="2570" w:type="dxa"/>
            <w:vMerge w:val="restart"/>
          </w:tcPr>
          <w:p w:rsidR="002C1AB9" w:rsidRPr="00445F3F" w:rsidRDefault="002C1AB9" w:rsidP="00445F3F">
            <w:pPr>
              <w:suppressAutoHyphens/>
              <w:spacing w:line="360" w:lineRule="auto"/>
              <w:rPr>
                <w:sz w:val="20"/>
              </w:rPr>
            </w:pPr>
            <w:r w:rsidRPr="00445F3F">
              <w:rPr>
                <w:sz w:val="20"/>
              </w:rPr>
              <w:t>Отчёт о прибылях и убытках</w:t>
            </w:r>
          </w:p>
        </w:tc>
        <w:tc>
          <w:tcPr>
            <w:tcW w:w="1934" w:type="dxa"/>
            <w:vMerge w:val="restart"/>
          </w:tcPr>
          <w:p w:rsidR="002C1AB9" w:rsidRPr="00445F3F" w:rsidRDefault="002C1AB9" w:rsidP="00445F3F">
            <w:pPr>
              <w:suppressAutoHyphens/>
              <w:spacing w:line="360" w:lineRule="auto"/>
              <w:rPr>
                <w:sz w:val="20"/>
              </w:rPr>
            </w:pPr>
            <w:r w:rsidRPr="00445F3F">
              <w:rPr>
                <w:sz w:val="20"/>
              </w:rPr>
              <w:t>За отчётный период</w:t>
            </w:r>
            <w:r w:rsidR="00445F3F" w:rsidRPr="00445F3F">
              <w:rPr>
                <w:sz w:val="20"/>
                <w:lang w:val="en-US"/>
              </w:rPr>
              <w:t xml:space="preserve"> </w:t>
            </w:r>
            <w:r w:rsidRPr="00445F3F">
              <w:rPr>
                <w:sz w:val="20"/>
              </w:rPr>
              <w:t>31.12.2006</w:t>
            </w:r>
          </w:p>
        </w:tc>
        <w:tc>
          <w:tcPr>
            <w:tcW w:w="1887" w:type="dxa"/>
            <w:vMerge w:val="restart"/>
          </w:tcPr>
          <w:p w:rsidR="002C1AB9" w:rsidRPr="00445F3F" w:rsidRDefault="002C1AB9" w:rsidP="00445F3F">
            <w:pPr>
              <w:suppressAutoHyphens/>
              <w:spacing w:line="360" w:lineRule="auto"/>
              <w:rPr>
                <w:sz w:val="20"/>
              </w:rPr>
            </w:pPr>
            <w:r w:rsidRPr="00445F3F">
              <w:rPr>
                <w:sz w:val="20"/>
              </w:rPr>
              <w:t>За отчётный период 31.12 2007</w:t>
            </w:r>
          </w:p>
        </w:tc>
        <w:tc>
          <w:tcPr>
            <w:tcW w:w="3180" w:type="dxa"/>
            <w:gridSpan w:val="2"/>
          </w:tcPr>
          <w:p w:rsidR="002C1AB9" w:rsidRPr="00445F3F" w:rsidRDefault="002C1AB9" w:rsidP="00445F3F">
            <w:pPr>
              <w:suppressAutoHyphens/>
              <w:spacing w:line="360" w:lineRule="auto"/>
              <w:rPr>
                <w:sz w:val="20"/>
              </w:rPr>
            </w:pPr>
            <w:r w:rsidRPr="00445F3F">
              <w:rPr>
                <w:sz w:val="20"/>
              </w:rPr>
              <w:t>Изменение значений по сравнению с предыдущим годом</w:t>
            </w:r>
          </w:p>
        </w:tc>
      </w:tr>
      <w:tr w:rsidR="00445F3F" w:rsidRPr="00445F3F">
        <w:trPr>
          <w:jc w:val="center"/>
        </w:trPr>
        <w:tc>
          <w:tcPr>
            <w:tcW w:w="2570" w:type="dxa"/>
            <w:vMerge/>
          </w:tcPr>
          <w:p w:rsidR="002C1AB9" w:rsidRPr="00445F3F" w:rsidRDefault="002C1AB9" w:rsidP="00445F3F">
            <w:pPr>
              <w:suppressAutoHyphens/>
              <w:spacing w:line="360" w:lineRule="auto"/>
              <w:rPr>
                <w:sz w:val="20"/>
              </w:rPr>
            </w:pPr>
          </w:p>
        </w:tc>
        <w:tc>
          <w:tcPr>
            <w:tcW w:w="1934" w:type="dxa"/>
            <w:vMerge/>
          </w:tcPr>
          <w:p w:rsidR="002C1AB9" w:rsidRPr="00445F3F" w:rsidRDefault="002C1AB9" w:rsidP="00445F3F">
            <w:pPr>
              <w:suppressAutoHyphens/>
              <w:spacing w:line="360" w:lineRule="auto"/>
              <w:rPr>
                <w:sz w:val="20"/>
              </w:rPr>
            </w:pPr>
          </w:p>
        </w:tc>
        <w:tc>
          <w:tcPr>
            <w:tcW w:w="1887" w:type="dxa"/>
            <w:vMerge/>
          </w:tcPr>
          <w:p w:rsidR="002C1AB9" w:rsidRPr="00445F3F" w:rsidRDefault="002C1AB9" w:rsidP="00445F3F">
            <w:pPr>
              <w:suppressAutoHyphens/>
              <w:spacing w:line="360" w:lineRule="auto"/>
              <w:rPr>
                <w:sz w:val="20"/>
              </w:rPr>
            </w:pPr>
          </w:p>
        </w:tc>
        <w:tc>
          <w:tcPr>
            <w:tcW w:w="1601" w:type="dxa"/>
          </w:tcPr>
          <w:p w:rsidR="002C1AB9" w:rsidRPr="00445F3F" w:rsidRDefault="002C1AB9" w:rsidP="00445F3F">
            <w:pPr>
              <w:suppressAutoHyphens/>
              <w:spacing w:line="360" w:lineRule="auto"/>
              <w:rPr>
                <w:sz w:val="20"/>
              </w:rPr>
            </w:pPr>
            <w:r w:rsidRPr="00445F3F">
              <w:rPr>
                <w:sz w:val="20"/>
              </w:rPr>
              <w:t>тыс. руб.</w:t>
            </w:r>
          </w:p>
        </w:tc>
        <w:tc>
          <w:tcPr>
            <w:tcW w:w="1579" w:type="dxa"/>
          </w:tcPr>
          <w:p w:rsidR="002C1AB9" w:rsidRPr="00445F3F" w:rsidRDefault="002C1AB9" w:rsidP="00445F3F">
            <w:pPr>
              <w:suppressAutoHyphens/>
              <w:spacing w:line="360" w:lineRule="auto"/>
              <w:rPr>
                <w:sz w:val="20"/>
                <w:lang w:val="en-US"/>
              </w:rPr>
            </w:pPr>
            <w:r w:rsidRPr="00445F3F">
              <w:rPr>
                <w:sz w:val="20"/>
                <w:lang w:val="en-US"/>
              </w:rPr>
              <w:t>%</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Выручка</w:t>
            </w:r>
          </w:p>
        </w:tc>
        <w:tc>
          <w:tcPr>
            <w:tcW w:w="1934" w:type="dxa"/>
          </w:tcPr>
          <w:p w:rsidR="002C1AB9" w:rsidRPr="00445F3F" w:rsidRDefault="002C1AB9" w:rsidP="00445F3F">
            <w:pPr>
              <w:suppressAutoHyphens/>
              <w:spacing w:line="360" w:lineRule="auto"/>
              <w:rPr>
                <w:sz w:val="20"/>
              </w:rPr>
            </w:pPr>
            <w:r w:rsidRPr="00445F3F">
              <w:rPr>
                <w:sz w:val="20"/>
              </w:rPr>
              <w:t>29</w:t>
            </w:r>
            <w:r w:rsidR="00445F3F" w:rsidRPr="00445F3F">
              <w:rPr>
                <w:sz w:val="20"/>
              </w:rPr>
              <w:t xml:space="preserve"> </w:t>
            </w:r>
            <w:r w:rsidRPr="00445F3F">
              <w:rPr>
                <w:sz w:val="20"/>
              </w:rPr>
              <w:t>788 683</w:t>
            </w:r>
          </w:p>
        </w:tc>
        <w:tc>
          <w:tcPr>
            <w:tcW w:w="1887" w:type="dxa"/>
          </w:tcPr>
          <w:p w:rsidR="002C1AB9" w:rsidRPr="00445F3F" w:rsidRDefault="002C1AB9" w:rsidP="00445F3F">
            <w:pPr>
              <w:suppressAutoHyphens/>
              <w:spacing w:line="360" w:lineRule="auto"/>
              <w:rPr>
                <w:sz w:val="20"/>
              </w:rPr>
            </w:pPr>
            <w:r w:rsidRPr="00445F3F">
              <w:rPr>
                <w:sz w:val="20"/>
              </w:rPr>
              <w:t>60</w:t>
            </w:r>
            <w:r w:rsidR="00445F3F" w:rsidRPr="00445F3F">
              <w:rPr>
                <w:sz w:val="20"/>
              </w:rPr>
              <w:t xml:space="preserve"> </w:t>
            </w:r>
            <w:r w:rsidRPr="00445F3F">
              <w:rPr>
                <w:sz w:val="20"/>
              </w:rPr>
              <w:t>387 078</w:t>
            </w:r>
          </w:p>
        </w:tc>
        <w:tc>
          <w:tcPr>
            <w:tcW w:w="1601" w:type="dxa"/>
          </w:tcPr>
          <w:p w:rsidR="002C1AB9" w:rsidRPr="00445F3F" w:rsidRDefault="002C1AB9" w:rsidP="00445F3F">
            <w:pPr>
              <w:suppressAutoHyphens/>
              <w:spacing w:line="360" w:lineRule="auto"/>
              <w:rPr>
                <w:sz w:val="20"/>
              </w:rPr>
            </w:pPr>
            <w:r w:rsidRPr="00445F3F">
              <w:rPr>
                <w:sz w:val="20"/>
              </w:rPr>
              <w:t>30</w:t>
            </w:r>
            <w:r w:rsidR="00445F3F" w:rsidRPr="00445F3F">
              <w:rPr>
                <w:sz w:val="20"/>
              </w:rPr>
              <w:t xml:space="preserve"> </w:t>
            </w:r>
            <w:r w:rsidRPr="00445F3F">
              <w:rPr>
                <w:sz w:val="20"/>
              </w:rPr>
              <w:t>598 345</w:t>
            </w:r>
          </w:p>
        </w:tc>
        <w:tc>
          <w:tcPr>
            <w:tcW w:w="1579" w:type="dxa"/>
          </w:tcPr>
          <w:p w:rsidR="002C1AB9" w:rsidRPr="00445F3F" w:rsidRDefault="002C1AB9" w:rsidP="00445F3F">
            <w:pPr>
              <w:suppressAutoHyphens/>
              <w:spacing w:line="360" w:lineRule="auto"/>
              <w:rPr>
                <w:sz w:val="20"/>
                <w:lang w:val="en-US"/>
              </w:rPr>
            </w:pPr>
            <w:r w:rsidRPr="00445F3F">
              <w:rPr>
                <w:sz w:val="20"/>
                <w:lang w:val="en-US"/>
              </w:rPr>
              <w:t>102,72%</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Себестоимость</w:t>
            </w:r>
          </w:p>
        </w:tc>
        <w:tc>
          <w:tcPr>
            <w:tcW w:w="1934" w:type="dxa"/>
          </w:tcPr>
          <w:p w:rsidR="002C1AB9" w:rsidRPr="00445F3F" w:rsidRDefault="002C1AB9" w:rsidP="00445F3F">
            <w:pPr>
              <w:suppressAutoHyphens/>
              <w:spacing w:line="360" w:lineRule="auto"/>
              <w:rPr>
                <w:sz w:val="20"/>
              </w:rPr>
            </w:pPr>
            <w:r w:rsidRPr="00445F3F">
              <w:rPr>
                <w:sz w:val="20"/>
              </w:rPr>
              <w:t>22</w:t>
            </w:r>
            <w:r w:rsidR="00445F3F" w:rsidRPr="00445F3F">
              <w:rPr>
                <w:sz w:val="20"/>
              </w:rPr>
              <w:t xml:space="preserve"> </w:t>
            </w:r>
            <w:r w:rsidRPr="00445F3F">
              <w:rPr>
                <w:sz w:val="20"/>
              </w:rPr>
              <w:t>545 958</w:t>
            </w:r>
          </w:p>
        </w:tc>
        <w:tc>
          <w:tcPr>
            <w:tcW w:w="1887" w:type="dxa"/>
          </w:tcPr>
          <w:p w:rsidR="002C1AB9" w:rsidRPr="00445F3F" w:rsidRDefault="002C1AB9" w:rsidP="00445F3F">
            <w:pPr>
              <w:suppressAutoHyphens/>
              <w:spacing w:line="360" w:lineRule="auto"/>
              <w:rPr>
                <w:sz w:val="20"/>
              </w:rPr>
            </w:pPr>
            <w:r w:rsidRPr="00445F3F">
              <w:rPr>
                <w:sz w:val="20"/>
              </w:rPr>
              <w:t>47</w:t>
            </w:r>
            <w:r w:rsidR="00445F3F" w:rsidRPr="00445F3F">
              <w:rPr>
                <w:sz w:val="20"/>
              </w:rPr>
              <w:t xml:space="preserve"> </w:t>
            </w:r>
            <w:r w:rsidRPr="00445F3F">
              <w:rPr>
                <w:sz w:val="20"/>
              </w:rPr>
              <w:t>772 749</w:t>
            </w:r>
          </w:p>
        </w:tc>
        <w:tc>
          <w:tcPr>
            <w:tcW w:w="1601" w:type="dxa"/>
          </w:tcPr>
          <w:p w:rsidR="002C1AB9" w:rsidRPr="00445F3F" w:rsidRDefault="002C1AB9" w:rsidP="00445F3F">
            <w:pPr>
              <w:suppressAutoHyphens/>
              <w:spacing w:line="360" w:lineRule="auto"/>
              <w:rPr>
                <w:sz w:val="20"/>
              </w:rPr>
            </w:pPr>
            <w:r w:rsidRPr="00445F3F">
              <w:rPr>
                <w:sz w:val="20"/>
              </w:rPr>
              <w:t>25</w:t>
            </w:r>
            <w:r w:rsidR="00445F3F" w:rsidRPr="00445F3F">
              <w:rPr>
                <w:sz w:val="20"/>
              </w:rPr>
              <w:t xml:space="preserve"> </w:t>
            </w:r>
            <w:r w:rsidRPr="00445F3F">
              <w:rPr>
                <w:sz w:val="20"/>
              </w:rPr>
              <w:t>226 791</w:t>
            </w:r>
          </w:p>
        </w:tc>
        <w:tc>
          <w:tcPr>
            <w:tcW w:w="1579" w:type="dxa"/>
          </w:tcPr>
          <w:p w:rsidR="002C1AB9" w:rsidRPr="00445F3F" w:rsidRDefault="002C1AB9" w:rsidP="00445F3F">
            <w:pPr>
              <w:suppressAutoHyphens/>
              <w:spacing w:line="360" w:lineRule="auto"/>
              <w:rPr>
                <w:sz w:val="20"/>
                <w:lang w:val="en-US"/>
              </w:rPr>
            </w:pPr>
            <w:r w:rsidRPr="00445F3F">
              <w:rPr>
                <w:sz w:val="20"/>
                <w:lang w:val="en-US"/>
              </w:rPr>
              <w:t>111,89%</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Валовая прибыль</w:t>
            </w:r>
          </w:p>
        </w:tc>
        <w:tc>
          <w:tcPr>
            <w:tcW w:w="1934" w:type="dxa"/>
          </w:tcPr>
          <w:p w:rsidR="002C1AB9" w:rsidRPr="00445F3F" w:rsidRDefault="002C1AB9" w:rsidP="00445F3F">
            <w:pPr>
              <w:suppressAutoHyphens/>
              <w:spacing w:line="360" w:lineRule="auto"/>
              <w:rPr>
                <w:sz w:val="20"/>
              </w:rPr>
            </w:pPr>
            <w:r w:rsidRPr="00445F3F">
              <w:rPr>
                <w:sz w:val="20"/>
              </w:rPr>
              <w:t>7</w:t>
            </w:r>
            <w:r w:rsidR="00445F3F" w:rsidRPr="00445F3F">
              <w:rPr>
                <w:sz w:val="20"/>
              </w:rPr>
              <w:t xml:space="preserve"> </w:t>
            </w:r>
            <w:r w:rsidRPr="00445F3F">
              <w:rPr>
                <w:sz w:val="20"/>
              </w:rPr>
              <w:t>242 725</w:t>
            </w:r>
          </w:p>
        </w:tc>
        <w:tc>
          <w:tcPr>
            <w:tcW w:w="1887" w:type="dxa"/>
          </w:tcPr>
          <w:p w:rsidR="002C1AB9" w:rsidRPr="00445F3F" w:rsidRDefault="002C1AB9" w:rsidP="00445F3F">
            <w:pPr>
              <w:suppressAutoHyphens/>
              <w:spacing w:line="360" w:lineRule="auto"/>
              <w:rPr>
                <w:sz w:val="20"/>
              </w:rPr>
            </w:pPr>
            <w:r w:rsidRPr="00445F3F">
              <w:rPr>
                <w:sz w:val="20"/>
              </w:rPr>
              <w:t>12</w:t>
            </w:r>
            <w:r w:rsidR="00445F3F" w:rsidRPr="00445F3F">
              <w:rPr>
                <w:sz w:val="20"/>
              </w:rPr>
              <w:t xml:space="preserve"> </w:t>
            </w:r>
            <w:r w:rsidRPr="00445F3F">
              <w:rPr>
                <w:sz w:val="20"/>
              </w:rPr>
              <w:t>614 329</w:t>
            </w:r>
          </w:p>
        </w:tc>
        <w:tc>
          <w:tcPr>
            <w:tcW w:w="1601" w:type="dxa"/>
          </w:tcPr>
          <w:p w:rsidR="002C1AB9" w:rsidRPr="00445F3F" w:rsidRDefault="002C1AB9" w:rsidP="00445F3F">
            <w:pPr>
              <w:suppressAutoHyphens/>
              <w:spacing w:line="360" w:lineRule="auto"/>
              <w:rPr>
                <w:sz w:val="20"/>
              </w:rPr>
            </w:pPr>
            <w:r w:rsidRPr="00445F3F">
              <w:rPr>
                <w:sz w:val="20"/>
              </w:rPr>
              <w:t>5</w:t>
            </w:r>
            <w:r w:rsidR="00445F3F" w:rsidRPr="00445F3F">
              <w:rPr>
                <w:sz w:val="20"/>
              </w:rPr>
              <w:t xml:space="preserve"> </w:t>
            </w:r>
            <w:r w:rsidRPr="00445F3F">
              <w:rPr>
                <w:sz w:val="20"/>
              </w:rPr>
              <w:t>371 604</w:t>
            </w:r>
          </w:p>
        </w:tc>
        <w:tc>
          <w:tcPr>
            <w:tcW w:w="1579" w:type="dxa"/>
          </w:tcPr>
          <w:p w:rsidR="002C1AB9" w:rsidRPr="00445F3F" w:rsidRDefault="002C1AB9" w:rsidP="00445F3F">
            <w:pPr>
              <w:suppressAutoHyphens/>
              <w:spacing w:line="360" w:lineRule="auto"/>
              <w:rPr>
                <w:sz w:val="20"/>
                <w:lang w:val="en-US"/>
              </w:rPr>
            </w:pPr>
            <w:r w:rsidRPr="00445F3F">
              <w:rPr>
                <w:sz w:val="20"/>
                <w:lang w:val="en-US"/>
              </w:rPr>
              <w:t>74,17%</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Коммерческие расходы</w:t>
            </w:r>
          </w:p>
        </w:tc>
        <w:tc>
          <w:tcPr>
            <w:tcW w:w="1934" w:type="dxa"/>
          </w:tcPr>
          <w:p w:rsidR="002C1AB9" w:rsidRPr="00445F3F" w:rsidRDefault="002C1AB9" w:rsidP="00445F3F">
            <w:pPr>
              <w:suppressAutoHyphens/>
              <w:spacing w:line="360" w:lineRule="auto"/>
              <w:rPr>
                <w:sz w:val="20"/>
              </w:rPr>
            </w:pPr>
            <w:r w:rsidRPr="00445F3F">
              <w:rPr>
                <w:sz w:val="20"/>
              </w:rPr>
              <w:t>9</w:t>
            </w:r>
            <w:r w:rsidR="00445F3F" w:rsidRPr="00445F3F">
              <w:rPr>
                <w:sz w:val="20"/>
              </w:rPr>
              <w:t xml:space="preserve"> </w:t>
            </w:r>
            <w:r w:rsidRPr="00445F3F">
              <w:rPr>
                <w:sz w:val="20"/>
              </w:rPr>
              <w:t>455 099</w:t>
            </w:r>
          </w:p>
        </w:tc>
        <w:tc>
          <w:tcPr>
            <w:tcW w:w="1887" w:type="dxa"/>
          </w:tcPr>
          <w:p w:rsidR="002C1AB9" w:rsidRPr="00445F3F" w:rsidRDefault="002C1AB9" w:rsidP="00445F3F">
            <w:pPr>
              <w:suppressAutoHyphens/>
              <w:spacing w:line="360" w:lineRule="auto"/>
              <w:rPr>
                <w:sz w:val="20"/>
              </w:rPr>
            </w:pPr>
            <w:r w:rsidRPr="00445F3F">
              <w:rPr>
                <w:sz w:val="20"/>
              </w:rPr>
              <w:t>14</w:t>
            </w:r>
            <w:r w:rsidR="00445F3F" w:rsidRPr="00445F3F">
              <w:rPr>
                <w:sz w:val="20"/>
              </w:rPr>
              <w:t xml:space="preserve"> </w:t>
            </w:r>
            <w:r w:rsidRPr="00445F3F">
              <w:rPr>
                <w:sz w:val="20"/>
              </w:rPr>
              <w:t>260 232</w:t>
            </w:r>
          </w:p>
        </w:tc>
        <w:tc>
          <w:tcPr>
            <w:tcW w:w="1601" w:type="dxa"/>
          </w:tcPr>
          <w:p w:rsidR="002C1AB9" w:rsidRPr="00445F3F" w:rsidRDefault="002C1AB9" w:rsidP="00445F3F">
            <w:pPr>
              <w:suppressAutoHyphens/>
              <w:spacing w:line="360" w:lineRule="auto"/>
              <w:rPr>
                <w:sz w:val="20"/>
              </w:rPr>
            </w:pPr>
            <w:r w:rsidRPr="00445F3F">
              <w:rPr>
                <w:sz w:val="20"/>
              </w:rPr>
              <w:t>4</w:t>
            </w:r>
            <w:r w:rsidR="00445F3F" w:rsidRPr="00445F3F">
              <w:rPr>
                <w:sz w:val="20"/>
              </w:rPr>
              <w:t xml:space="preserve"> </w:t>
            </w:r>
            <w:r w:rsidRPr="00445F3F">
              <w:rPr>
                <w:sz w:val="20"/>
              </w:rPr>
              <w:t>805 133</w:t>
            </w:r>
          </w:p>
        </w:tc>
        <w:tc>
          <w:tcPr>
            <w:tcW w:w="1579" w:type="dxa"/>
          </w:tcPr>
          <w:p w:rsidR="002C1AB9" w:rsidRPr="00445F3F" w:rsidRDefault="002C1AB9" w:rsidP="00445F3F">
            <w:pPr>
              <w:suppressAutoHyphens/>
              <w:spacing w:line="360" w:lineRule="auto"/>
              <w:rPr>
                <w:sz w:val="20"/>
                <w:lang w:val="en-US"/>
              </w:rPr>
            </w:pPr>
            <w:r w:rsidRPr="00445F3F">
              <w:rPr>
                <w:sz w:val="20"/>
                <w:lang w:val="en-US"/>
              </w:rPr>
              <w:t>50,82%</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Управленческие расходы</w:t>
            </w:r>
          </w:p>
        </w:tc>
        <w:tc>
          <w:tcPr>
            <w:tcW w:w="1934" w:type="dxa"/>
          </w:tcPr>
          <w:p w:rsidR="002C1AB9" w:rsidRPr="00445F3F" w:rsidRDefault="002C1AB9" w:rsidP="00445F3F">
            <w:pPr>
              <w:suppressAutoHyphens/>
              <w:spacing w:line="360" w:lineRule="auto"/>
              <w:rPr>
                <w:sz w:val="20"/>
              </w:rPr>
            </w:pPr>
            <w:r w:rsidRPr="00445F3F">
              <w:rPr>
                <w:sz w:val="20"/>
              </w:rPr>
              <w:t>0</w:t>
            </w:r>
          </w:p>
        </w:tc>
        <w:tc>
          <w:tcPr>
            <w:tcW w:w="1887" w:type="dxa"/>
          </w:tcPr>
          <w:p w:rsidR="002C1AB9" w:rsidRPr="00445F3F" w:rsidRDefault="002C1AB9" w:rsidP="00445F3F">
            <w:pPr>
              <w:suppressAutoHyphens/>
              <w:spacing w:line="360" w:lineRule="auto"/>
              <w:rPr>
                <w:sz w:val="20"/>
              </w:rPr>
            </w:pPr>
            <w:r w:rsidRPr="00445F3F">
              <w:rPr>
                <w:sz w:val="20"/>
              </w:rPr>
              <w:t>0</w:t>
            </w:r>
          </w:p>
        </w:tc>
        <w:tc>
          <w:tcPr>
            <w:tcW w:w="1601" w:type="dxa"/>
          </w:tcPr>
          <w:p w:rsidR="002C1AB9" w:rsidRPr="00445F3F" w:rsidRDefault="002C1AB9" w:rsidP="00445F3F">
            <w:pPr>
              <w:suppressAutoHyphens/>
              <w:spacing w:line="360" w:lineRule="auto"/>
              <w:rPr>
                <w:sz w:val="20"/>
              </w:rPr>
            </w:pPr>
            <w:r w:rsidRPr="00445F3F">
              <w:rPr>
                <w:sz w:val="20"/>
              </w:rPr>
              <w:t>0</w:t>
            </w:r>
          </w:p>
        </w:tc>
        <w:tc>
          <w:tcPr>
            <w:tcW w:w="1579" w:type="dxa"/>
          </w:tcPr>
          <w:p w:rsidR="002C1AB9" w:rsidRPr="00445F3F" w:rsidRDefault="002C1AB9" w:rsidP="00445F3F">
            <w:pPr>
              <w:suppressAutoHyphens/>
              <w:spacing w:line="360" w:lineRule="auto"/>
              <w:rPr>
                <w:sz w:val="20"/>
                <w:lang w:val="en-US"/>
              </w:rPr>
            </w:pPr>
            <w:r w:rsidRPr="00445F3F">
              <w:rPr>
                <w:sz w:val="20"/>
                <w:lang w:val="en-US"/>
              </w:rPr>
              <w:t>0</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Прочие доходы</w:t>
            </w:r>
          </w:p>
        </w:tc>
        <w:tc>
          <w:tcPr>
            <w:tcW w:w="1934" w:type="dxa"/>
          </w:tcPr>
          <w:p w:rsidR="002C1AB9" w:rsidRPr="00445F3F" w:rsidRDefault="002C1AB9" w:rsidP="00445F3F">
            <w:pPr>
              <w:suppressAutoHyphens/>
              <w:spacing w:line="360" w:lineRule="auto"/>
              <w:rPr>
                <w:sz w:val="20"/>
              </w:rPr>
            </w:pPr>
            <w:r w:rsidRPr="00445F3F">
              <w:rPr>
                <w:sz w:val="20"/>
              </w:rPr>
              <w:t>0</w:t>
            </w:r>
          </w:p>
        </w:tc>
        <w:tc>
          <w:tcPr>
            <w:tcW w:w="1887" w:type="dxa"/>
          </w:tcPr>
          <w:p w:rsidR="002C1AB9" w:rsidRPr="00445F3F" w:rsidRDefault="002C1AB9" w:rsidP="00445F3F">
            <w:pPr>
              <w:suppressAutoHyphens/>
              <w:spacing w:line="360" w:lineRule="auto"/>
              <w:rPr>
                <w:sz w:val="20"/>
              </w:rPr>
            </w:pPr>
            <w:r w:rsidRPr="00445F3F">
              <w:rPr>
                <w:sz w:val="20"/>
              </w:rPr>
              <w:t>0</w:t>
            </w:r>
          </w:p>
        </w:tc>
        <w:tc>
          <w:tcPr>
            <w:tcW w:w="1601" w:type="dxa"/>
          </w:tcPr>
          <w:p w:rsidR="002C1AB9" w:rsidRPr="00445F3F" w:rsidRDefault="002C1AB9" w:rsidP="00445F3F">
            <w:pPr>
              <w:suppressAutoHyphens/>
              <w:spacing w:line="360" w:lineRule="auto"/>
              <w:rPr>
                <w:sz w:val="20"/>
              </w:rPr>
            </w:pPr>
            <w:r w:rsidRPr="00445F3F">
              <w:rPr>
                <w:sz w:val="20"/>
              </w:rPr>
              <w:t>0</w:t>
            </w:r>
          </w:p>
        </w:tc>
        <w:tc>
          <w:tcPr>
            <w:tcW w:w="1579" w:type="dxa"/>
          </w:tcPr>
          <w:p w:rsidR="002C1AB9" w:rsidRPr="00445F3F" w:rsidRDefault="002C1AB9" w:rsidP="00445F3F">
            <w:pPr>
              <w:suppressAutoHyphens/>
              <w:spacing w:line="360" w:lineRule="auto"/>
              <w:rPr>
                <w:sz w:val="20"/>
                <w:lang w:val="en-US"/>
              </w:rPr>
            </w:pPr>
            <w:r w:rsidRPr="00445F3F">
              <w:rPr>
                <w:sz w:val="20"/>
                <w:lang w:val="en-US"/>
              </w:rPr>
              <w:t>0</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Прочие расходы</w:t>
            </w:r>
          </w:p>
        </w:tc>
        <w:tc>
          <w:tcPr>
            <w:tcW w:w="1934" w:type="dxa"/>
          </w:tcPr>
          <w:p w:rsidR="002C1AB9" w:rsidRPr="00445F3F" w:rsidRDefault="002C1AB9" w:rsidP="00445F3F">
            <w:pPr>
              <w:suppressAutoHyphens/>
              <w:spacing w:line="360" w:lineRule="auto"/>
              <w:rPr>
                <w:sz w:val="20"/>
              </w:rPr>
            </w:pPr>
            <w:r w:rsidRPr="00445F3F">
              <w:rPr>
                <w:sz w:val="20"/>
              </w:rPr>
              <w:t>0</w:t>
            </w:r>
          </w:p>
        </w:tc>
        <w:tc>
          <w:tcPr>
            <w:tcW w:w="1887" w:type="dxa"/>
          </w:tcPr>
          <w:p w:rsidR="002C1AB9" w:rsidRPr="00445F3F" w:rsidRDefault="002C1AB9" w:rsidP="00445F3F">
            <w:pPr>
              <w:suppressAutoHyphens/>
              <w:spacing w:line="360" w:lineRule="auto"/>
              <w:rPr>
                <w:sz w:val="20"/>
              </w:rPr>
            </w:pPr>
            <w:r w:rsidRPr="00445F3F">
              <w:rPr>
                <w:sz w:val="20"/>
              </w:rPr>
              <w:t>0</w:t>
            </w:r>
          </w:p>
        </w:tc>
        <w:tc>
          <w:tcPr>
            <w:tcW w:w="1601" w:type="dxa"/>
          </w:tcPr>
          <w:p w:rsidR="002C1AB9" w:rsidRPr="00445F3F" w:rsidRDefault="002C1AB9" w:rsidP="00445F3F">
            <w:pPr>
              <w:suppressAutoHyphens/>
              <w:spacing w:line="360" w:lineRule="auto"/>
              <w:rPr>
                <w:sz w:val="20"/>
              </w:rPr>
            </w:pPr>
            <w:r w:rsidRPr="00445F3F">
              <w:rPr>
                <w:sz w:val="20"/>
              </w:rPr>
              <w:t>0</w:t>
            </w:r>
          </w:p>
        </w:tc>
        <w:tc>
          <w:tcPr>
            <w:tcW w:w="1579" w:type="dxa"/>
          </w:tcPr>
          <w:p w:rsidR="002C1AB9" w:rsidRPr="00445F3F" w:rsidRDefault="002C1AB9" w:rsidP="00445F3F">
            <w:pPr>
              <w:suppressAutoHyphens/>
              <w:spacing w:line="360" w:lineRule="auto"/>
              <w:rPr>
                <w:sz w:val="20"/>
                <w:lang w:val="en-US"/>
              </w:rPr>
            </w:pPr>
            <w:r w:rsidRPr="00445F3F">
              <w:rPr>
                <w:sz w:val="20"/>
                <w:lang w:val="en-US"/>
              </w:rPr>
              <w:t>0</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Прибыль/ убыток до налогообложения</w:t>
            </w:r>
          </w:p>
        </w:tc>
        <w:tc>
          <w:tcPr>
            <w:tcW w:w="1934" w:type="dxa"/>
          </w:tcPr>
          <w:p w:rsidR="002C1AB9" w:rsidRPr="00445F3F" w:rsidRDefault="002C1AB9" w:rsidP="00445F3F">
            <w:pPr>
              <w:suppressAutoHyphens/>
              <w:spacing w:line="360" w:lineRule="auto"/>
              <w:rPr>
                <w:sz w:val="20"/>
              </w:rPr>
            </w:pPr>
            <w:r w:rsidRPr="00445F3F">
              <w:rPr>
                <w:sz w:val="20"/>
              </w:rPr>
              <w:t>-2</w:t>
            </w:r>
            <w:r w:rsidR="00445F3F" w:rsidRPr="00445F3F">
              <w:rPr>
                <w:sz w:val="20"/>
              </w:rPr>
              <w:t xml:space="preserve"> </w:t>
            </w:r>
            <w:r w:rsidRPr="00445F3F">
              <w:rPr>
                <w:sz w:val="20"/>
              </w:rPr>
              <w:t>212 374</w:t>
            </w:r>
          </w:p>
        </w:tc>
        <w:tc>
          <w:tcPr>
            <w:tcW w:w="1887" w:type="dxa"/>
          </w:tcPr>
          <w:p w:rsidR="002C1AB9" w:rsidRPr="00445F3F" w:rsidRDefault="002C1AB9" w:rsidP="00445F3F">
            <w:pPr>
              <w:suppressAutoHyphens/>
              <w:spacing w:line="360" w:lineRule="auto"/>
              <w:rPr>
                <w:sz w:val="20"/>
              </w:rPr>
            </w:pPr>
            <w:r w:rsidRPr="00445F3F">
              <w:rPr>
                <w:sz w:val="20"/>
              </w:rPr>
              <w:t>-1</w:t>
            </w:r>
            <w:r w:rsidR="00445F3F" w:rsidRPr="00445F3F">
              <w:rPr>
                <w:sz w:val="20"/>
              </w:rPr>
              <w:t xml:space="preserve"> </w:t>
            </w:r>
            <w:r w:rsidRPr="00445F3F">
              <w:rPr>
                <w:sz w:val="20"/>
              </w:rPr>
              <w:t>645 903</w:t>
            </w:r>
          </w:p>
        </w:tc>
        <w:tc>
          <w:tcPr>
            <w:tcW w:w="1601" w:type="dxa"/>
          </w:tcPr>
          <w:p w:rsidR="002C1AB9" w:rsidRPr="00445F3F" w:rsidRDefault="002C1AB9" w:rsidP="00445F3F">
            <w:pPr>
              <w:suppressAutoHyphens/>
              <w:spacing w:line="360" w:lineRule="auto"/>
              <w:rPr>
                <w:sz w:val="20"/>
              </w:rPr>
            </w:pPr>
            <w:r w:rsidRPr="00445F3F">
              <w:rPr>
                <w:sz w:val="20"/>
              </w:rPr>
              <w:t>566 471</w:t>
            </w:r>
          </w:p>
        </w:tc>
        <w:tc>
          <w:tcPr>
            <w:tcW w:w="1579" w:type="dxa"/>
          </w:tcPr>
          <w:p w:rsidR="002C1AB9" w:rsidRPr="00445F3F" w:rsidRDefault="002C1AB9" w:rsidP="00445F3F">
            <w:pPr>
              <w:suppressAutoHyphens/>
              <w:spacing w:line="360" w:lineRule="auto"/>
              <w:rPr>
                <w:sz w:val="20"/>
                <w:lang w:val="en-US"/>
              </w:rPr>
            </w:pPr>
            <w:r w:rsidRPr="00445F3F">
              <w:rPr>
                <w:sz w:val="20"/>
                <w:lang w:val="en-US"/>
              </w:rPr>
              <w:t>-25,60%</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Отложенные налоговые активы</w:t>
            </w:r>
          </w:p>
        </w:tc>
        <w:tc>
          <w:tcPr>
            <w:tcW w:w="1934" w:type="dxa"/>
          </w:tcPr>
          <w:p w:rsidR="002C1AB9" w:rsidRPr="00445F3F" w:rsidRDefault="002C1AB9" w:rsidP="00445F3F">
            <w:pPr>
              <w:suppressAutoHyphens/>
              <w:spacing w:line="360" w:lineRule="auto"/>
              <w:rPr>
                <w:sz w:val="20"/>
              </w:rPr>
            </w:pPr>
            <w:r w:rsidRPr="00445F3F">
              <w:rPr>
                <w:sz w:val="20"/>
              </w:rPr>
              <w:t>0</w:t>
            </w:r>
          </w:p>
        </w:tc>
        <w:tc>
          <w:tcPr>
            <w:tcW w:w="1887" w:type="dxa"/>
          </w:tcPr>
          <w:p w:rsidR="002C1AB9" w:rsidRPr="00445F3F" w:rsidRDefault="002C1AB9" w:rsidP="00445F3F">
            <w:pPr>
              <w:suppressAutoHyphens/>
              <w:spacing w:line="360" w:lineRule="auto"/>
              <w:rPr>
                <w:sz w:val="20"/>
              </w:rPr>
            </w:pPr>
            <w:r w:rsidRPr="00445F3F">
              <w:rPr>
                <w:sz w:val="20"/>
              </w:rPr>
              <w:t>0</w:t>
            </w:r>
          </w:p>
        </w:tc>
        <w:tc>
          <w:tcPr>
            <w:tcW w:w="1601" w:type="dxa"/>
          </w:tcPr>
          <w:p w:rsidR="002C1AB9" w:rsidRPr="00445F3F" w:rsidRDefault="002C1AB9" w:rsidP="00445F3F">
            <w:pPr>
              <w:suppressAutoHyphens/>
              <w:spacing w:line="360" w:lineRule="auto"/>
              <w:rPr>
                <w:sz w:val="20"/>
              </w:rPr>
            </w:pPr>
            <w:r w:rsidRPr="00445F3F">
              <w:rPr>
                <w:sz w:val="20"/>
              </w:rPr>
              <w:t>0</w:t>
            </w:r>
          </w:p>
        </w:tc>
        <w:tc>
          <w:tcPr>
            <w:tcW w:w="1579" w:type="dxa"/>
          </w:tcPr>
          <w:p w:rsidR="002C1AB9" w:rsidRPr="00445F3F" w:rsidRDefault="002C1AB9" w:rsidP="00445F3F">
            <w:pPr>
              <w:suppressAutoHyphens/>
              <w:spacing w:line="360" w:lineRule="auto"/>
              <w:rPr>
                <w:sz w:val="20"/>
                <w:lang w:val="en-US"/>
              </w:rPr>
            </w:pPr>
            <w:r w:rsidRPr="00445F3F">
              <w:rPr>
                <w:sz w:val="20"/>
                <w:lang w:val="en-US"/>
              </w:rPr>
              <w:t>0</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Отложенные налоговые обязательства</w:t>
            </w:r>
          </w:p>
        </w:tc>
        <w:tc>
          <w:tcPr>
            <w:tcW w:w="1934" w:type="dxa"/>
          </w:tcPr>
          <w:p w:rsidR="002C1AB9" w:rsidRPr="00445F3F" w:rsidRDefault="002C1AB9" w:rsidP="00445F3F">
            <w:pPr>
              <w:suppressAutoHyphens/>
              <w:spacing w:line="360" w:lineRule="auto"/>
              <w:rPr>
                <w:sz w:val="20"/>
              </w:rPr>
            </w:pPr>
            <w:r w:rsidRPr="00445F3F">
              <w:rPr>
                <w:sz w:val="20"/>
              </w:rPr>
              <w:t>0</w:t>
            </w:r>
          </w:p>
        </w:tc>
        <w:tc>
          <w:tcPr>
            <w:tcW w:w="1887" w:type="dxa"/>
          </w:tcPr>
          <w:p w:rsidR="002C1AB9" w:rsidRPr="00445F3F" w:rsidRDefault="002C1AB9" w:rsidP="00445F3F">
            <w:pPr>
              <w:suppressAutoHyphens/>
              <w:spacing w:line="360" w:lineRule="auto"/>
              <w:rPr>
                <w:sz w:val="20"/>
              </w:rPr>
            </w:pPr>
            <w:r w:rsidRPr="00445F3F">
              <w:rPr>
                <w:sz w:val="20"/>
              </w:rPr>
              <w:t>0</w:t>
            </w:r>
          </w:p>
        </w:tc>
        <w:tc>
          <w:tcPr>
            <w:tcW w:w="1601" w:type="dxa"/>
          </w:tcPr>
          <w:p w:rsidR="002C1AB9" w:rsidRPr="00445F3F" w:rsidRDefault="002C1AB9" w:rsidP="00445F3F">
            <w:pPr>
              <w:suppressAutoHyphens/>
              <w:spacing w:line="360" w:lineRule="auto"/>
              <w:rPr>
                <w:sz w:val="20"/>
              </w:rPr>
            </w:pPr>
            <w:r w:rsidRPr="00445F3F">
              <w:rPr>
                <w:sz w:val="20"/>
              </w:rPr>
              <w:t>0</w:t>
            </w:r>
          </w:p>
        </w:tc>
        <w:tc>
          <w:tcPr>
            <w:tcW w:w="1579" w:type="dxa"/>
          </w:tcPr>
          <w:p w:rsidR="002C1AB9" w:rsidRPr="00445F3F" w:rsidRDefault="002C1AB9" w:rsidP="00445F3F">
            <w:pPr>
              <w:suppressAutoHyphens/>
              <w:spacing w:line="360" w:lineRule="auto"/>
              <w:rPr>
                <w:sz w:val="20"/>
                <w:lang w:val="en-US"/>
              </w:rPr>
            </w:pPr>
            <w:r w:rsidRPr="00445F3F">
              <w:rPr>
                <w:sz w:val="20"/>
                <w:lang w:val="en-US"/>
              </w:rPr>
              <w:t>0</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Налог на прибыль</w:t>
            </w:r>
          </w:p>
        </w:tc>
        <w:tc>
          <w:tcPr>
            <w:tcW w:w="1934" w:type="dxa"/>
          </w:tcPr>
          <w:p w:rsidR="002C1AB9" w:rsidRPr="00445F3F" w:rsidRDefault="002C1AB9" w:rsidP="00445F3F">
            <w:pPr>
              <w:suppressAutoHyphens/>
              <w:spacing w:line="360" w:lineRule="auto"/>
              <w:rPr>
                <w:sz w:val="20"/>
              </w:rPr>
            </w:pPr>
            <w:r w:rsidRPr="00445F3F">
              <w:rPr>
                <w:sz w:val="20"/>
              </w:rPr>
              <w:t>0</w:t>
            </w:r>
          </w:p>
        </w:tc>
        <w:tc>
          <w:tcPr>
            <w:tcW w:w="1887" w:type="dxa"/>
          </w:tcPr>
          <w:p w:rsidR="002C1AB9" w:rsidRPr="00445F3F" w:rsidRDefault="002C1AB9" w:rsidP="00445F3F">
            <w:pPr>
              <w:suppressAutoHyphens/>
              <w:spacing w:line="360" w:lineRule="auto"/>
              <w:rPr>
                <w:sz w:val="20"/>
              </w:rPr>
            </w:pPr>
            <w:r w:rsidRPr="00445F3F">
              <w:rPr>
                <w:sz w:val="20"/>
              </w:rPr>
              <w:t>0</w:t>
            </w:r>
          </w:p>
        </w:tc>
        <w:tc>
          <w:tcPr>
            <w:tcW w:w="1601" w:type="dxa"/>
          </w:tcPr>
          <w:p w:rsidR="002C1AB9" w:rsidRPr="00445F3F" w:rsidRDefault="002C1AB9" w:rsidP="00445F3F">
            <w:pPr>
              <w:suppressAutoHyphens/>
              <w:spacing w:line="360" w:lineRule="auto"/>
              <w:rPr>
                <w:sz w:val="20"/>
              </w:rPr>
            </w:pPr>
            <w:r w:rsidRPr="00445F3F">
              <w:rPr>
                <w:sz w:val="20"/>
              </w:rPr>
              <w:t>0</w:t>
            </w:r>
          </w:p>
        </w:tc>
        <w:tc>
          <w:tcPr>
            <w:tcW w:w="1579" w:type="dxa"/>
          </w:tcPr>
          <w:p w:rsidR="002C1AB9" w:rsidRPr="00445F3F" w:rsidRDefault="002C1AB9" w:rsidP="00445F3F">
            <w:pPr>
              <w:suppressAutoHyphens/>
              <w:spacing w:line="360" w:lineRule="auto"/>
              <w:rPr>
                <w:sz w:val="20"/>
                <w:lang w:val="en-US"/>
              </w:rPr>
            </w:pPr>
            <w:r w:rsidRPr="00445F3F">
              <w:rPr>
                <w:sz w:val="20"/>
                <w:lang w:val="en-US"/>
              </w:rPr>
              <w:t>0</w:t>
            </w:r>
          </w:p>
        </w:tc>
      </w:tr>
      <w:tr w:rsidR="00445F3F" w:rsidRPr="00445F3F">
        <w:trPr>
          <w:jc w:val="center"/>
        </w:trPr>
        <w:tc>
          <w:tcPr>
            <w:tcW w:w="2570" w:type="dxa"/>
          </w:tcPr>
          <w:p w:rsidR="002C1AB9" w:rsidRPr="00445F3F" w:rsidRDefault="002C1AB9" w:rsidP="00445F3F">
            <w:pPr>
              <w:suppressAutoHyphens/>
              <w:spacing w:line="360" w:lineRule="auto"/>
              <w:rPr>
                <w:sz w:val="20"/>
              </w:rPr>
            </w:pPr>
            <w:r w:rsidRPr="00445F3F">
              <w:rPr>
                <w:sz w:val="20"/>
              </w:rPr>
              <w:t>Чистая прибыль/убыток</w:t>
            </w:r>
          </w:p>
        </w:tc>
        <w:tc>
          <w:tcPr>
            <w:tcW w:w="1934" w:type="dxa"/>
          </w:tcPr>
          <w:p w:rsidR="002C1AB9" w:rsidRPr="00445F3F" w:rsidRDefault="002C1AB9" w:rsidP="00445F3F">
            <w:pPr>
              <w:suppressAutoHyphens/>
              <w:spacing w:line="360" w:lineRule="auto"/>
              <w:rPr>
                <w:sz w:val="20"/>
              </w:rPr>
            </w:pPr>
            <w:bookmarkStart w:id="0" w:name="OLE_LINK1"/>
            <w:bookmarkStart w:id="1" w:name="OLE_LINK2"/>
            <w:r w:rsidRPr="00445F3F">
              <w:rPr>
                <w:sz w:val="20"/>
              </w:rPr>
              <w:t>-2</w:t>
            </w:r>
            <w:r w:rsidR="00445F3F" w:rsidRPr="00445F3F">
              <w:rPr>
                <w:sz w:val="20"/>
              </w:rPr>
              <w:t xml:space="preserve"> </w:t>
            </w:r>
            <w:r w:rsidRPr="00445F3F">
              <w:rPr>
                <w:sz w:val="20"/>
              </w:rPr>
              <w:t xml:space="preserve">212 374 </w:t>
            </w:r>
            <w:bookmarkEnd w:id="0"/>
            <w:bookmarkEnd w:id="1"/>
          </w:p>
        </w:tc>
        <w:tc>
          <w:tcPr>
            <w:tcW w:w="1887" w:type="dxa"/>
          </w:tcPr>
          <w:p w:rsidR="002C1AB9" w:rsidRPr="00445F3F" w:rsidRDefault="002C1AB9" w:rsidP="00445F3F">
            <w:pPr>
              <w:suppressAutoHyphens/>
              <w:spacing w:line="360" w:lineRule="auto"/>
              <w:rPr>
                <w:sz w:val="20"/>
              </w:rPr>
            </w:pPr>
            <w:r w:rsidRPr="00445F3F">
              <w:rPr>
                <w:sz w:val="20"/>
              </w:rPr>
              <w:t>-1</w:t>
            </w:r>
            <w:r w:rsidR="00445F3F" w:rsidRPr="00445F3F">
              <w:rPr>
                <w:sz w:val="20"/>
              </w:rPr>
              <w:t xml:space="preserve"> </w:t>
            </w:r>
            <w:r w:rsidRPr="00445F3F">
              <w:rPr>
                <w:sz w:val="20"/>
              </w:rPr>
              <w:t>645 903</w:t>
            </w:r>
          </w:p>
        </w:tc>
        <w:tc>
          <w:tcPr>
            <w:tcW w:w="1601" w:type="dxa"/>
          </w:tcPr>
          <w:p w:rsidR="002C1AB9" w:rsidRPr="00445F3F" w:rsidRDefault="002C1AB9" w:rsidP="00445F3F">
            <w:pPr>
              <w:suppressAutoHyphens/>
              <w:spacing w:line="360" w:lineRule="auto"/>
              <w:rPr>
                <w:sz w:val="20"/>
              </w:rPr>
            </w:pPr>
            <w:r w:rsidRPr="00445F3F">
              <w:rPr>
                <w:sz w:val="20"/>
              </w:rPr>
              <w:t>566 471</w:t>
            </w:r>
          </w:p>
        </w:tc>
        <w:tc>
          <w:tcPr>
            <w:tcW w:w="1579" w:type="dxa"/>
          </w:tcPr>
          <w:p w:rsidR="002C1AB9" w:rsidRPr="00445F3F" w:rsidRDefault="002C1AB9" w:rsidP="00445F3F">
            <w:pPr>
              <w:suppressAutoHyphens/>
              <w:spacing w:line="360" w:lineRule="auto"/>
              <w:rPr>
                <w:sz w:val="20"/>
                <w:lang w:val="en-US"/>
              </w:rPr>
            </w:pPr>
            <w:r w:rsidRPr="00445F3F">
              <w:rPr>
                <w:sz w:val="20"/>
                <w:lang w:val="en-US"/>
              </w:rPr>
              <w:t>-25,60%</w:t>
            </w:r>
          </w:p>
        </w:tc>
      </w:tr>
    </w:tbl>
    <w:p w:rsidR="002C1AB9" w:rsidRPr="00445F3F" w:rsidRDefault="002C1AB9" w:rsidP="00445F3F">
      <w:pPr>
        <w:suppressAutoHyphens/>
        <w:spacing w:line="360" w:lineRule="auto"/>
        <w:ind w:firstLine="709"/>
        <w:jc w:val="both"/>
        <w:rPr>
          <w:sz w:val="28"/>
          <w:szCs w:val="28"/>
        </w:rPr>
      </w:pPr>
    </w:p>
    <w:tbl>
      <w:tblPr>
        <w:tblStyle w:val="a3"/>
        <w:tblW w:w="9072" w:type="dxa"/>
        <w:jc w:val="center"/>
        <w:tblLayout w:type="fixed"/>
        <w:tblLook w:val="0000" w:firstRow="0" w:lastRow="0" w:firstColumn="0" w:lastColumn="0" w:noHBand="0" w:noVBand="0"/>
      </w:tblPr>
      <w:tblGrid>
        <w:gridCol w:w="2691"/>
        <w:gridCol w:w="2303"/>
        <w:gridCol w:w="2074"/>
        <w:gridCol w:w="2004"/>
      </w:tblGrid>
      <w:tr w:rsidR="002C1AB9" w:rsidRPr="00445F3F">
        <w:trPr>
          <w:jc w:val="center"/>
        </w:trPr>
        <w:tc>
          <w:tcPr>
            <w:tcW w:w="2691" w:type="dxa"/>
            <w:vMerge w:val="restart"/>
          </w:tcPr>
          <w:p w:rsidR="002C1AB9" w:rsidRPr="00445F3F" w:rsidRDefault="002C1AB9" w:rsidP="00445F3F">
            <w:pPr>
              <w:suppressAutoHyphens/>
              <w:spacing w:line="360" w:lineRule="auto"/>
              <w:rPr>
                <w:sz w:val="20"/>
              </w:rPr>
            </w:pPr>
            <w:r w:rsidRPr="00445F3F">
              <w:rPr>
                <w:sz w:val="20"/>
              </w:rPr>
              <w:t>Отчёт о прибылях и убытках</w:t>
            </w:r>
          </w:p>
        </w:tc>
        <w:tc>
          <w:tcPr>
            <w:tcW w:w="2303" w:type="dxa"/>
            <w:vMerge w:val="restart"/>
          </w:tcPr>
          <w:p w:rsidR="002C1AB9" w:rsidRPr="00445F3F" w:rsidRDefault="002C1AB9" w:rsidP="00445F3F">
            <w:pPr>
              <w:suppressAutoHyphens/>
              <w:spacing w:line="360" w:lineRule="auto"/>
              <w:rPr>
                <w:sz w:val="20"/>
              </w:rPr>
            </w:pPr>
            <w:r w:rsidRPr="00445F3F">
              <w:rPr>
                <w:sz w:val="20"/>
              </w:rPr>
              <w:t>За отчётный период31.12.200</w:t>
            </w:r>
            <w:r w:rsidRPr="00445F3F">
              <w:rPr>
                <w:sz w:val="20"/>
                <w:lang w:val="en-US"/>
              </w:rPr>
              <w:t>8</w:t>
            </w:r>
          </w:p>
        </w:tc>
        <w:tc>
          <w:tcPr>
            <w:tcW w:w="4078" w:type="dxa"/>
            <w:gridSpan w:val="2"/>
          </w:tcPr>
          <w:p w:rsidR="002C1AB9" w:rsidRPr="00445F3F" w:rsidRDefault="002C1AB9" w:rsidP="00445F3F">
            <w:pPr>
              <w:suppressAutoHyphens/>
              <w:spacing w:line="360" w:lineRule="auto"/>
              <w:rPr>
                <w:sz w:val="20"/>
              </w:rPr>
            </w:pPr>
            <w:r w:rsidRPr="00445F3F">
              <w:rPr>
                <w:sz w:val="20"/>
              </w:rPr>
              <w:t>Изменение значений по сравнению с предыдущим отчётным годом</w:t>
            </w:r>
          </w:p>
        </w:tc>
      </w:tr>
      <w:tr w:rsidR="002C1AB9" w:rsidRPr="00445F3F">
        <w:trPr>
          <w:jc w:val="center"/>
        </w:trPr>
        <w:tc>
          <w:tcPr>
            <w:tcW w:w="2691" w:type="dxa"/>
            <w:vMerge/>
          </w:tcPr>
          <w:p w:rsidR="002C1AB9" w:rsidRPr="00445F3F" w:rsidRDefault="002C1AB9" w:rsidP="00445F3F">
            <w:pPr>
              <w:suppressAutoHyphens/>
              <w:spacing w:line="360" w:lineRule="auto"/>
              <w:rPr>
                <w:sz w:val="20"/>
              </w:rPr>
            </w:pPr>
          </w:p>
        </w:tc>
        <w:tc>
          <w:tcPr>
            <w:tcW w:w="2303" w:type="dxa"/>
            <w:vMerge/>
          </w:tcPr>
          <w:p w:rsidR="002C1AB9" w:rsidRPr="00445F3F" w:rsidRDefault="002C1AB9" w:rsidP="00445F3F">
            <w:pPr>
              <w:suppressAutoHyphens/>
              <w:spacing w:line="360" w:lineRule="auto"/>
              <w:rPr>
                <w:sz w:val="20"/>
              </w:rPr>
            </w:pPr>
          </w:p>
        </w:tc>
        <w:tc>
          <w:tcPr>
            <w:tcW w:w="2074" w:type="dxa"/>
          </w:tcPr>
          <w:p w:rsidR="002C1AB9" w:rsidRPr="00445F3F" w:rsidRDefault="002C1AB9" w:rsidP="00445F3F">
            <w:pPr>
              <w:suppressAutoHyphens/>
              <w:spacing w:line="360" w:lineRule="auto"/>
              <w:rPr>
                <w:sz w:val="20"/>
              </w:rPr>
            </w:pPr>
            <w:r w:rsidRPr="00445F3F">
              <w:rPr>
                <w:sz w:val="20"/>
              </w:rPr>
              <w:t>тыс. руб.</w:t>
            </w:r>
          </w:p>
        </w:tc>
        <w:tc>
          <w:tcPr>
            <w:tcW w:w="2004" w:type="dxa"/>
          </w:tcPr>
          <w:p w:rsidR="002C1AB9" w:rsidRPr="00445F3F" w:rsidRDefault="002C1AB9" w:rsidP="00445F3F">
            <w:pPr>
              <w:suppressAutoHyphens/>
              <w:spacing w:line="360" w:lineRule="auto"/>
              <w:rPr>
                <w:sz w:val="20"/>
                <w:lang w:val="en-US"/>
              </w:rPr>
            </w:pPr>
            <w:r w:rsidRPr="00445F3F">
              <w:rPr>
                <w:sz w:val="20"/>
                <w:lang w:val="en-US"/>
              </w:rPr>
              <w:t>%</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Выручка</w:t>
            </w:r>
          </w:p>
        </w:tc>
        <w:tc>
          <w:tcPr>
            <w:tcW w:w="2303" w:type="dxa"/>
          </w:tcPr>
          <w:p w:rsidR="002C1AB9" w:rsidRPr="00445F3F" w:rsidRDefault="002C1AB9" w:rsidP="00445F3F">
            <w:pPr>
              <w:suppressAutoHyphens/>
              <w:spacing w:line="360" w:lineRule="auto"/>
              <w:rPr>
                <w:sz w:val="20"/>
                <w:lang w:val="en-US"/>
              </w:rPr>
            </w:pPr>
            <w:r w:rsidRPr="00445F3F">
              <w:rPr>
                <w:sz w:val="20"/>
                <w:lang w:val="en-US"/>
              </w:rPr>
              <w:t>85</w:t>
            </w:r>
            <w:r w:rsidR="00445F3F" w:rsidRPr="00445F3F">
              <w:rPr>
                <w:sz w:val="20"/>
                <w:lang w:val="en-US"/>
              </w:rPr>
              <w:t xml:space="preserve"> </w:t>
            </w:r>
            <w:r w:rsidRPr="00445F3F">
              <w:rPr>
                <w:sz w:val="20"/>
                <w:lang w:val="en-US"/>
              </w:rPr>
              <w:t>773 000</w:t>
            </w:r>
          </w:p>
        </w:tc>
        <w:tc>
          <w:tcPr>
            <w:tcW w:w="2074" w:type="dxa"/>
          </w:tcPr>
          <w:p w:rsidR="002C1AB9" w:rsidRPr="00445F3F" w:rsidRDefault="002C1AB9" w:rsidP="00445F3F">
            <w:pPr>
              <w:suppressAutoHyphens/>
              <w:spacing w:line="360" w:lineRule="auto"/>
              <w:rPr>
                <w:sz w:val="20"/>
              </w:rPr>
            </w:pPr>
            <w:r w:rsidRPr="00445F3F">
              <w:rPr>
                <w:sz w:val="20"/>
              </w:rPr>
              <w:t>25</w:t>
            </w:r>
            <w:r w:rsidR="00445F3F" w:rsidRPr="00445F3F">
              <w:rPr>
                <w:sz w:val="20"/>
              </w:rPr>
              <w:t xml:space="preserve"> </w:t>
            </w:r>
            <w:r w:rsidRPr="00445F3F">
              <w:rPr>
                <w:sz w:val="20"/>
              </w:rPr>
              <w:t>385 922</w:t>
            </w:r>
          </w:p>
        </w:tc>
        <w:tc>
          <w:tcPr>
            <w:tcW w:w="2004" w:type="dxa"/>
          </w:tcPr>
          <w:p w:rsidR="002C1AB9" w:rsidRPr="00445F3F" w:rsidRDefault="002C1AB9" w:rsidP="00445F3F">
            <w:pPr>
              <w:suppressAutoHyphens/>
              <w:spacing w:line="360" w:lineRule="auto"/>
              <w:rPr>
                <w:sz w:val="20"/>
                <w:lang w:val="en-US"/>
              </w:rPr>
            </w:pPr>
            <w:r w:rsidRPr="00445F3F">
              <w:rPr>
                <w:sz w:val="20"/>
              </w:rPr>
              <w:t>42</w:t>
            </w:r>
            <w:r w:rsidRPr="00445F3F">
              <w:rPr>
                <w:sz w:val="20"/>
                <w:lang w:val="en-US"/>
              </w:rPr>
              <w:t>,04%</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Себестоимость</w:t>
            </w:r>
          </w:p>
        </w:tc>
        <w:tc>
          <w:tcPr>
            <w:tcW w:w="2303" w:type="dxa"/>
          </w:tcPr>
          <w:p w:rsidR="002C1AB9" w:rsidRPr="00445F3F" w:rsidRDefault="002C1AB9" w:rsidP="00445F3F">
            <w:pPr>
              <w:suppressAutoHyphens/>
              <w:spacing w:line="360" w:lineRule="auto"/>
              <w:rPr>
                <w:sz w:val="20"/>
                <w:lang w:val="en-US"/>
              </w:rPr>
            </w:pPr>
            <w:r w:rsidRPr="00445F3F">
              <w:rPr>
                <w:sz w:val="20"/>
              </w:rPr>
              <w:t>6</w:t>
            </w:r>
            <w:r w:rsidRPr="00445F3F">
              <w:rPr>
                <w:sz w:val="20"/>
                <w:lang w:val="en-US"/>
              </w:rPr>
              <w:t>0</w:t>
            </w:r>
            <w:r w:rsidR="00445F3F" w:rsidRPr="00445F3F">
              <w:rPr>
                <w:sz w:val="20"/>
                <w:lang w:val="en-US"/>
              </w:rPr>
              <w:t xml:space="preserve"> </w:t>
            </w:r>
            <w:r w:rsidRPr="00445F3F">
              <w:rPr>
                <w:sz w:val="20"/>
                <w:lang w:val="en-US"/>
              </w:rPr>
              <w:t>924 000</w:t>
            </w:r>
          </w:p>
        </w:tc>
        <w:tc>
          <w:tcPr>
            <w:tcW w:w="2074" w:type="dxa"/>
          </w:tcPr>
          <w:p w:rsidR="002C1AB9" w:rsidRPr="00445F3F" w:rsidRDefault="002C1AB9" w:rsidP="00445F3F">
            <w:pPr>
              <w:suppressAutoHyphens/>
              <w:spacing w:line="360" w:lineRule="auto"/>
              <w:rPr>
                <w:sz w:val="20"/>
              </w:rPr>
            </w:pPr>
            <w:r w:rsidRPr="00445F3F">
              <w:rPr>
                <w:sz w:val="20"/>
              </w:rPr>
              <w:t>13</w:t>
            </w:r>
            <w:r w:rsidR="00445F3F" w:rsidRPr="00445F3F">
              <w:rPr>
                <w:sz w:val="20"/>
              </w:rPr>
              <w:t xml:space="preserve"> </w:t>
            </w:r>
            <w:r w:rsidRPr="00445F3F">
              <w:rPr>
                <w:sz w:val="20"/>
              </w:rPr>
              <w:t>151 251</w:t>
            </w:r>
          </w:p>
        </w:tc>
        <w:tc>
          <w:tcPr>
            <w:tcW w:w="2004" w:type="dxa"/>
          </w:tcPr>
          <w:p w:rsidR="002C1AB9" w:rsidRPr="00445F3F" w:rsidRDefault="002C1AB9" w:rsidP="00445F3F">
            <w:pPr>
              <w:suppressAutoHyphens/>
              <w:spacing w:line="360" w:lineRule="auto"/>
              <w:rPr>
                <w:sz w:val="20"/>
                <w:lang w:val="en-US"/>
              </w:rPr>
            </w:pPr>
            <w:r w:rsidRPr="00445F3F">
              <w:rPr>
                <w:sz w:val="20"/>
                <w:lang w:val="en-US"/>
              </w:rPr>
              <w:t>27,53%</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Валовая прибыль</w:t>
            </w:r>
          </w:p>
        </w:tc>
        <w:tc>
          <w:tcPr>
            <w:tcW w:w="2303" w:type="dxa"/>
          </w:tcPr>
          <w:p w:rsidR="002C1AB9" w:rsidRPr="00445F3F" w:rsidRDefault="002C1AB9" w:rsidP="00445F3F">
            <w:pPr>
              <w:suppressAutoHyphens/>
              <w:spacing w:line="360" w:lineRule="auto"/>
              <w:rPr>
                <w:sz w:val="20"/>
                <w:lang w:val="en-US"/>
              </w:rPr>
            </w:pPr>
            <w:r w:rsidRPr="00445F3F">
              <w:rPr>
                <w:sz w:val="20"/>
                <w:lang w:val="en-US"/>
              </w:rPr>
              <w:t>24</w:t>
            </w:r>
            <w:r w:rsidR="00445F3F" w:rsidRPr="00445F3F">
              <w:rPr>
                <w:sz w:val="20"/>
                <w:lang w:val="en-US"/>
              </w:rPr>
              <w:t xml:space="preserve"> </w:t>
            </w:r>
            <w:r w:rsidRPr="00445F3F">
              <w:rPr>
                <w:sz w:val="20"/>
                <w:lang w:val="en-US"/>
              </w:rPr>
              <w:t>849 000</w:t>
            </w:r>
          </w:p>
        </w:tc>
        <w:tc>
          <w:tcPr>
            <w:tcW w:w="2074" w:type="dxa"/>
          </w:tcPr>
          <w:p w:rsidR="002C1AB9" w:rsidRPr="00445F3F" w:rsidRDefault="002C1AB9" w:rsidP="00445F3F">
            <w:pPr>
              <w:suppressAutoHyphens/>
              <w:spacing w:line="360" w:lineRule="auto"/>
              <w:rPr>
                <w:sz w:val="20"/>
              </w:rPr>
            </w:pPr>
            <w:r w:rsidRPr="00445F3F">
              <w:rPr>
                <w:sz w:val="20"/>
              </w:rPr>
              <w:t>12</w:t>
            </w:r>
            <w:r w:rsidR="00445F3F" w:rsidRPr="00445F3F">
              <w:rPr>
                <w:sz w:val="20"/>
              </w:rPr>
              <w:t xml:space="preserve"> </w:t>
            </w:r>
            <w:r w:rsidRPr="00445F3F">
              <w:rPr>
                <w:sz w:val="20"/>
              </w:rPr>
              <w:t>234 672</w:t>
            </w:r>
          </w:p>
        </w:tc>
        <w:tc>
          <w:tcPr>
            <w:tcW w:w="2004" w:type="dxa"/>
          </w:tcPr>
          <w:p w:rsidR="002C1AB9" w:rsidRPr="00445F3F" w:rsidRDefault="002C1AB9" w:rsidP="00445F3F">
            <w:pPr>
              <w:suppressAutoHyphens/>
              <w:spacing w:line="360" w:lineRule="auto"/>
              <w:rPr>
                <w:sz w:val="20"/>
                <w:lang w:val="en-US"/>
              </w:rPr>
            </w:pPr>
            <w:r w:rsidRPr="00445F3F">
              <w:rPr>
                <w:sz w:val="20"/>
                <w:lang w:val="en-US"/>
              </w:rPr>
              <w:t>96,99%</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Коммерческие расходы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21</w:t>
            </w:r>
            <w:r w:rsidR="00445F3F" w:rsidRPr="00445F3F">
              <w:rPr>
                <w:sz w:val="20"/>
                <w:lang w:val="en-US"/>
              </w:rPr>
              <w:t xml:space="preserve"> </w:t>
            </w:r>
            <w:r w:rsidRPr="00445F3F">
              <w:rPr>
                <w:sz w:val="20"/>
                <w:lang w:val="en-US"/>
              </w:rPr>
              <w:t>132 000</w:t>
            </w:r>
          </w:p>
        </w:tc>
        <w:tc>
          <w:tcPr>
            <w:tcW w:w="2074" w:type="dxa"/>
          </w:tcPr>
          <w:p w:rsidR="002C1AB9" w:rsidRPr="00445F3F" w:rsidRDefault="002C1AB9" w:rsidP="00445F3F">
            <w:pPr>
              <w:suppressAutoHyphens/>
              <w:spacing w:line="360" w:lineRule="auto"/>
              <w:rPr>
                <w:sz w:val="20"/>
              </w:rPr>
            </w:pPr>
            <w:r w:rsidRPr="00445F3F">
              <w:rPr>
                <w:sz w:val="20"/>
              </w:rPr>
              <w:t>6</w:t>
            </w:r>
            <w:r w:rsidR="00445F3F" w:rsidRPr="00445F3F">
              <w:rPr>
                <w:sz w:val="20"/>
              </w:rPr>
              <w:t xml:space="preserve"> </w:t>
            </w:r>
            <w:r w:rsidRPr="00445F3F">
              <w:rPr>
                <w:sz w:val="20"/>
              </w:rPr>
              <w:t>871 768</w:t>
            </w:r>
          </w:p>
        </w:tc>
        <w:tc>
          <w:tcPr>
            <w:tcW w:w="2004" w:type="dxa"/>
          </w:tcPr>
          <w:p w:rsidR="002C1AB9" w:rsidRPr="00445F3F" w:rsidRDefault="002C1AB9" w:rsidP="00445F3F">
            <w:pPr>
              <w:suppressAutoHyphens/>
              <w:spacing w:line="360" w:lineRule="auto"/>
              <w:rPr>
                <w:sz w:val="20"/>
                <w:lang w:val="en-US"/>
              </w:rPr>
            </w:pPr>
            <w:r w:rsidRPr="00445F3F">
              <w:rPr>
                <w:sz w:val="20"/>
                <w:lang w:val="en-US"/>
              </w:rPr>
              <w:t>48,19%</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Управленческие расходы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rPr>
            </w:pPr>
            <w:r w:rsidRPr="00445F3F">
              <w:rPr>
                <w:sz w:val="20"/>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Прочие доходы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rPr>
            </w:pPr>
            <w:r w:rsidRPr="00445F3F">
              <w:rPr>
                <w:sz w:val="20"/>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Прочие расходы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rPr>
            </w:pPr>
            <w:r w:rsidRPr="00445F3F">
              <w:rPr>
                <w:sz w:val="20"/>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Прибыль/ убыток до налогообложения</w:t>
            </w:r>
          </w:p>
        </w:tc>
        <w:tc>
          <w:tcPr>
            <w:tcW w:w="2303" w:type="dxa"/>
          </w:tcPr>
          <w:p w:rsidR="002C1AB9" w:rsidRPr="00445F3F" w:rsidRDefault="002C1AB9"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717 000</w:t>
            </w:r>
          </w:p>
        </w:tc>
        <w:tc>
          <w:tcPr>
            <w:tcW w:w="2074" w:type="dxa"/>
          </w:tcPr>
          <w:p w:rsidR="002C1AB9" w:rsidRPr="00445F3F" w:rsidRDefault="002C1AB9" w:rsidP="00445F3F">
            <w:pPr>
              <w:suppressAutoHyphens/>
              <w:spacing w:line="360" w:lineRule="auto"/>
              <w:rPr>
                <w:sz w:val="20"/>
              </w:rPr>
            </w:pPr>
            <w:r w:rsidRPr="00445F3F">
              <w:rPr>
                <w:sz w:val="20"/>
              </w:rPr>
              <w:t>5</w:t>
            </w:r>
            <w:r w:rsidR="00445F3F" w:rsidRPr="00445F3F">
              <w:rPr>
                <w:sz w:val="20"/>
              </w:rPr>
              <w:t xml:space="preserve"> </w:t>
            </w:r>
            <w:r w:rsidRPr="00445F3F">
              <w:rPr>
                <w:sz w:val="20"/>
              </w:rPr>
              <w:t>362 903</w:t>
            </w:r>
          </w:p>
        </w:tc>
        <w:tc>
          <w:tcPr>
            <w:tcW w:w="2004" w:type="dxa"/>
          </w:tcPr>
          <w:p w:rsidR="002C1AB9" w:rsidRPr="00445F3F" w:rsidRDefault="002C1AB9" w:rsidP="00445F3F">
            <w:pPr>
              <w:suppressAutoHyphens/>
              <w:spacing w:line="360" w:lineRule="auto"/>
              <w:rPr>
                <w:sz w:val="20"/>
                <w:lang w:val="en-US"/>
              </w:rPr>
            </w:pPr>
            <w:r w:rsidRPr="00445F3F">
              <w:rPr>
                <w:sz w:val="20"/>
                <w:lang w:val="en-US"/>
              </w:rPr>
              <w:t>-325,83%</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Отложенные налоговые активы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rPr>
            </w:pPr>
            <w:r w:rsidRPr="00445F3F">
              <w:rPr>
                <w:sz w:val="20"/>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Отложенные налоговые обязательства</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rPr>
            </w:pPr>
            <w:r w:rsidRPr="00445F3F">
              <w:rPr>
                <w:sz w:val="20"/>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Налог на прибыль</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rPr>
            </w:pPr>
            <w:r w:rsidRPr="00445F3F">
              <w:rPr>
                <w:sz w:val="20"/>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Чистая прибыль/убыток</w:t>
            </w:r>
          </w:p>
        </w:tc>
        <w:tc>
          <w:tcPr>
            <w:tcW w:w="2303" w:type="dxa"/>
          </w:tcPr>
          <w:p w:rsidR="002C1AB9" w:rsidRPr="00445F3F" w:rsidRDefault="002C1AB9"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717 000</w:t>
            </w:r>
          </w:p>
        </w:tc>
        <w:tc>
          <w:tcPr>
            <w:tcW w:w="2074" w:type="dxa"/>
          </w:tcPr>
          <w:p w:rsidR="002C1AB9" w:rsidRPr="00445F3F" w:rsidRDefault="002C1AB9" w:rsidP="00445F3F">
            <w:pPr>
              <w:suppressAutoHyphens/>
              <w:spacing w:line="360" w:lineRule="auto"/>
              <w:rPr>
                <w:sz w:val="20"/>
              </w:rPr>
            </w:pPr>
            <w:r w:rsidRPr="00445F3F">
              <w:rPr>
                <w:sz w:val="20"/>
              </w:rPr>
              <w:t>5</w:t>
            </w:r>
            <w:r w:rsidR="00445F3F" w:rsidRPr="00445F3F">
              <w:rPr>
                <w:sz w:val="20"/>
              </w:rPr>
              <w:t xml:space="preserve"> </w:t>
            </w:r>
            <w:r w:rsidRPr="00445F3F">
              <w:rPr>
                <w:sz w:val="20"/>
              </w:rPr>
              <w:t>362 903</w:t>
            </w:r>
          </w:p>
        </w:tc>
        <w:tc>
          <w:tcPr>
            <w:tcW w:w="2004" w:type="dxa"/>
          </w:tcPr>
          <w:p w:rsidR="002C1AB9" w:rsidRPr="00445F3F" w:rsidRDefault="002C1AB9" w:rsidP="00445F3F">
            <w:pPr>
              <w:suppressAutoHyphens/>
              <w:spacing w:line="360" w:lineRule="auto"/>
              <w:rPr>
                <w:sz w:val="20"/>
                <w:lang w:val="en-US"/>
              </w:rPr>
            </w:pPr>
            <w:r w:rsidRPr="00445F3F">
              <w:rPr>
                <w:sz w:val="20"/>
                <w:lang w:val="en-US"/>
              </w:rPr>
              <w:t>-325,83%</w:t>
            </w:r>
          </w:p>
        </w:tc>
      </w:tr>
      <w:tr w:rsidR="002C1AB9" w:rsidRPr="00445F3F">
        <w:trPr>
          <w:jc w:val="center"/>
        </w:trPr>
        <w:tc>
          <w:tcPr>
            <w:tcW w:w="2691" w:type="dxa"/>
            <w:vMerge w:val="restart"/>
          </w:tcPr>
          <w:p w:rsidR="002C1AB9" w:rsidRPr="00445F3F" w:rsidRDefault="002C1AB9" w:rsidP="00445F3F">
            <w:pPr>
              <w:suppressAutoHyphens/>
              <w:spacing w:line="360" w:lineRule="auto"/>
              <w:rPr>
                <w:sz w:val="20"/>
              </w:rPr>
            </w:pPr>
            <w:r w:rsidRPr="00445F3F">
              <w:rPr>
                <w:sz w:val="20"/>
              </w:rPr>
              <w:t>Отчёт о прибылях и убытках</w:t>
            </w:r>
          </w:p>
        </w:tc>
        <w:tc>
          <w:tcPr>
            <w:tcW w:w="2303" w:type="dxa"/>
            <w:vMerge w:val="restart"/>
          </w:tcPr>
          <w:p w:rsidR="002C1AB9" w:rsidRPr="00445F3F" w:rsidRDefault="002C1AB9" w:rsidP="00445F3F">
            <w:pPr>
              <w:suppressAutoHyphens/>
              <w:spacing w:line="360" w:lineRule="auto"/>
              <w:rPr>
                <w:sz w:val="20"/>
              </w:rPr>
            </w:pPr>
            <w:r w:rsidRPr="00445F3F">
              <w:rPr>
                <w:sz w:val="20"/>
              </w:rPr>
              <w:t>За отчётный период</w:t>
            </w:r>
            <w:r w:rsidR="00CD06E1" w:rsidRPr="00445F3F">
              <w:rPr>
                <w:sz w:val="20"/>
                <w:lang w:val="en-US"/>
              </w:rPr>
              <w:t xml:space="preserve"> </w:t>
            </w:r>
            <w:r w:rsidRPr="00445F3F">
              <w:rPr>
                <w:sz w:val="20"/>
              </w:rPr>
              <w:t>31.12.200</w:t>
            </w:r>
            <w:r w:rsidRPr="00445F3F">
              <w:rPr>
                <w:sz w:val="20"/>
                <w:lang w:val="en-US"/>
              </w:rPr>
              <w:t>9</w:t>
            </w:r>
          </w:p>
        </w:tc>
        <w:tc>
          <w:tcPr>
            <w:tcW w:w="4078" w:type="dxa"/>
            <w:gridSpan w:val="2"/>
          </w:tcPr>
          <w:p w:rsidR="002C1AB9" w:rsidRPr="00445F3F" w:rsidRDefault="002C1AB9" w:rsidP="00445F3F">
            <w:pPr>
              <w:suppressAutoHyphens/>
              <w:spacing w:line="360" w:lineRule="auto"/>
              <w:rPr>
                <w:sz w:val="20"/>
              </w:rPr>
            </w:pPr>
            <w:r w:rsidRPr="00445F3F">
              <w:rPr>
                <w:sz w:val="20"/>
              </w:rPr>
              <w:t>Изменение значений по сравнению с предыдущим отчётным годом</w:t>
            </w:r>
          </w:p>
        </w:tc>
      </w:tr>
      <w:tr w:rsidR="002C1AB9" w:rsidRPr="00445F3F">
        <w:trPr>
          <w:jc w:val="center"/>
        </w:trPr>
        <w:tc>
          <w:tcPr>
            <w:tcW w:w="2691" w:type="dxa"/>
            <w:vMerge/>
          </w:tcPr>
          <w:p w:rsidR="002C1AB9" w:rsidRPr="00445F3F" w:rsidRDefault="002C1AB9" w:rsidP="00445F3F">
            <w:pPr>
              <w:suppressAutoHyphens/>
              <w:spacing w:line="360" w:lineRule="auto"/>
              <w:rPr>
                <w:sz w:val="20"/>
              </w:rPr>
            </w:pPr>
          </w:p>
        </w:tc>
        <w:tc>
          <w:tcPr>
            <w:tcW w:w="2303" w:type="dxa"/>
            <w:vMerge/>
          </w:tcPr>
          <w:p w:rsidR="002C1AB9" w:rsidRPr="00445F3F" w:rsidRDefault="002C1AB9" w:rsidP="00445F3F">
            <w:pPr>
              <w:suppressAutoHyphens/>
              <w:spacing w:line="360" w:lineRule="auto"/>
              <w:rPr>
                <w:sz w:val="20"/>
              </w:rPr>
            </w:pPr>
          </w:p>
        </w:tc>
        <w:tc>
          <w:tcPr>
            <w:tcW w:w="2074" w:type="dxa"/>
          </w:tcPr>
          <w:p w:rsidR="002C1AB9" w:rsidRPr="00445F3F" w:rsidRDefault="002C1AB9" w:rsidP="00445F3F">
            <w:pPr>
              <w:suppressAutoHyphens/>
              <w:spacing w:line="360" w:lineRule="auto"/>
              <w:rPr>
                <w:sz w:val="20"/>
              </w:rPr>
            </w:pPr>
            <w:r w:rsidRPr="00445F3F">
              <w:rPr>
                <w:sz w:val="20"/>
              </w:rPr>
              <w:t>тыс. руб.</w:t>
            </w:r>
          </w:p>
        </w:tc>
        <w:tc>
          <w:tcPr>
            <w:tcW w:w="2004" w:type="dxa"/>
          </w:tcPr>
          <w:p w:rsidR="002C1AB9" w:rsidRPr="00445F3F" w:rsidRDefault="002C1AB9" w:rsidP="00445F3F">
            <w:pPr>
              <w:suppressAutoHyphens/>
              <w:spacing w:line="360" w:lineRule="auto"/>
              <w:rPr>
                <w:sz w:val="20"/>
                <w:lang w:val="en-US"/>
              </w:rPr>
            </w:pPr>
            <w:r w:rsidRPr="00445F3F">
              <w:rPr>
                <w:sz w:val="20"/>
                <w:lang w:val="en-US"/>
              </w:rPr>
              <w:t>%</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Выручка</w:t>
            </w:r>
          </w:p>
        </w:tc>
        <w:tc>
          <w:tcPr>
            <w:tcW w:w="2303" w:type="dxa"/>
          </w:tcPr>
          <w:p w:rsidR="002C1AB9" w:rsidRPr="00445F3F" w:rsidRDefault="002C1AB9" w:rsidP="00445F3F">
            <w:pPr>
              <w:suppressAutoHyphens/>
              <w:spacing w:line="360" w:lineRule="auto"/>
              <w:rPr>
                <w:sz w:val="20"/>
                <w:lang w:val="en-US"/>
              </w:rPr>
            </w:pPr>
            <w:r w:rsidRPr="00445F3F">
              <w:rPr>
                <w:sz w:val="20"/>
                <w:lang w:val="en-US"/>
              </w:rPr>
              <w:t>163</w:t>
            </w:r>
            <w:r w:rsidR="00445F3F" w:rsidRPr="00445F3F">
              <w:rPr>
                <w:sz w:val="20"/>
                <w:lang w:val="en-US"/>
              </w:rPr>
              <w:t xml:space="preserve"> </w:t>
            </w:r>
            <w:r w:rsidRPr="00445F3F">
              <w:rPr>
                <w:sz w:val="20"/>
                <w:lang w:val="en-US"/>
              </w:rPr>
              <w:t>506 000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77</w:t>
            </w:r>
            <w:r w:rsidR="00445F3F" w:rsidRPr="00445F3F">
              <w:rPr>
                <w:sz w:val="20"/>
                <w:lang w:val="en-US"/>
              </w:rPr>
              <w:t xml:space="preserve"> </w:t>
            </w:r>
            <w:r w:rsidRPr="00445F3F">
              <w:rPr>
                <w:sz w:val="20"/>
                <w:lang w:val="en-US"/>
              </w:rPr>
              <w:t>733 000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90,63%</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Себестоимость</w:t>
            </w:r>
          </w:p>
        </w:tc>
        <w:tc>
          <w:tcPr>
            <w:tcW w:w="2303" w:type="dxa"/>
          </w:tcPr>
          <w:p w:rsidR="002C1AB9" w:rsidRPr="00445F3F" w:rsidRDefault="002C1AB9" w:rsidP="00445F3F">
            <w:pPr>
              <w:suppressAutoHyphens/>
              <w:spacing w:line="360" w:lineRule="auto"/>
              <w:rPr>
                <w:sz w:val="20"/>
                <w:lang w:val="en-US"/>
              </w:rPr>
            </w:pPr>
            <w:r w:rsidRPr="00445F3F">
              <w:rPr>
                <w:sz w:val="20"/>
                <w:lang w:val="en-US"/>
              </w:rPr>
              <w:t>121</w:t>
            </w:r>
            <w:r w:rsidR="00445F3F" w:rsidRPr="00445F3F">
              <w:rPr>
                <w:sz w:val="20"/>
                <w:lang w:val="en-US"/>
              </w:rPr>
              <w:t xml:space="preserve"> </w:t>
            </w:r>
            <w:r w:rsidRPr="00445F3F">
              <w:rPr>
                <w:sz w:val="20"/>
                <w:lang w:val="en-US"/>
              </w:rPr>
              <w:t>739 000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60</w:t>
            </w:r>
            <w:r w:rsidR="00445F3F" w:rsidRPr="00445F3F">
              <w:rPr>
                <w:sz w:val="20"/>
                <w:lang w:val="en-US"/>
              </w:rPr>
              <w:t xml:space="preserve"> </w:t>
            </w:r>
            <w:r w:rsidRPr="00445F3F">
              <w:rPr>
                <w:sz w:val="20"/>
                <w:lang w:val="en-US"/>
              </w:rPr>
              <w:t>815 000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99,82%</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Валовая прибыль</w:t>
            </w:r>
          </w:p>
        </w:tc>
        <w:tc>
          <w:tcPr>
            <w:tcW w:w="2303" w:type="dxa"/>
          </w:tcPr>
          <w:p w:rsidR="002C1AB9" w:rsidRPr="00445F3F" w:rsidRDefault="002C1AB9" w:rsidP="00445F3F">
            <w:pPr>
              <w:suppressAutoHyphens/>
              <w:spacing w:line="360" w:lineRule="auto"/>
              <w:rPr>
                <w:sz w:val="20"/>
                <w:lang w:val="en-US"/>
              </w:rPr>
            </w:pPr>
            <w:r w:rsidRPr="00445F3F">
              <w:rPr>
                <w:sz w:val="20"/>
                <w:lang w:val="en-US"/>
              </w:rPr>
              <w:t>41</w:t>
            </w:r>
            <w:r w:rsidR="00445F3F" w:rsidRPr="00445F3F">
              <w:rPr>
                <w:sz w:val="20"/>
                <w:lang w:val="en-US"/>
              </w:rPr>
              <w:t xml:space="preserve"> </w:t>
            </w:r>
            <w:r w:rsidRPr="00445F3F">
              <w:rPr>
                <w:sz w:val="20"/>
                <w:lang w:val="en-US"/>
              </w:rPr>
              <w:t>767 000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16</w:t>
            </w:r>
            <w:r w:rsidR="00445F3F" w:rsidRPr="00445F3F">
              <w:rPr>
                <w:sz w:val="20"/>
                <w:lang w:val="en-US"/>
              </w:rPr>
              <w:t xml:space="preserve"> </w:t>
            </w:r>
            <w:r w:rsidRPr="00445F3F">
              <w:rPr>
                <w:sz w:val="20"/>
                <w:lang w:val="en-US"/>
              </w:rPr>
              <w:t>918 000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68,08%</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Коммерческие расходы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-21</w:t>
            </w:r>
            <w:r w:rsidR="00445F3F" w:rsidRPr="00445F3F">
              <w:rPr>
                <w:sz w:val="20"/>
                <w:lang w:val="en-US"/>
              </w:rPr>
              <w:t xml:space="preserve"> </w:t>
            </w:r>
            <w:r w:rsidRPr="00445F3F">
              <w:rPr>
                <w:sz w:val="20"/>
                <w:lang w:val="en-US"/>
              </w:rPr>
              <w:t>132 000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-100,00%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Управленческие расходы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0,00%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Прочие доходы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0,00%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Прочие расходы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0,00%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Прибыль/ убыток до налогообложения</w:t>
            </w:r>
          </w:p>
        </w:tc>
        <w:tc>
          <w:tcPr>
            <w:tcW w:w="2303" w:type="dxa"/>
          </w:tcPr>
          <w:p w:rsidR="002C1AB9" w:rsidRPr="00445F3F" w:rsidRDefault="002C1AB9" w:rsidP="00445F3F">
            <w:pPr>
              <w:suppressAutoHyphens/>
              <w:spacing w:line="360" w:lineRule="auto"/>
              <w:rPr>
                <w:sz w:val="20"/>
                <w:lang w:val="en-US"/>
              </w:rPr>
            </w:pPr>
            <w:r w:rsidRPr="00445F3F">
              <w:rPr>
                <w:sz w:val="20"/>
                <w:lang w:val="en-US"/>
              </w:rPr>
              <w:t>41</w:t>
            </w:r>
            <w:r w:rsidR="00445F3F" w:rsidRPr="00445F3F">
              <w:rPr>
                <w:sz w:val="20"/>
                <w:lang w:val="en-US"/>
              </w:rPr>
              <w:t xml:space="preserve"> </w:t>
            </w:r>
            <w:r w:rsidRPr="00445F3F">
              <w:rPr>
                <w:sz w:val="20"/>
                <w:lang w:val="en-US"/>
              </w:rPr>
              <w:t>767 000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38</w:t>
            </w:r>
            <w:r w:rsidR="00445F3F" w:rsidRPr="00445F3F">
              <w:rPr>
                <w:sz w:val="20"/>
                <w:lang w:val="en-US"/>
              </w:rPr>
              <w:t xml:space="preserve"> </w:t>
            </w:r>
            <w:r w:rsidRPr="00445F3F">
              <w:rPr>
                <w:sz w:val="20"/>
                <w:lang w:val="en-US"/>
              </w:rPr>
              <w:t>050 000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1023,68%</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Отложенные налоговые активы</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0,00%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Отложенные налоговые обязательства</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0,00%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Налог на прибыль</w:t>
            </w:r>
          </w:p>
        </w:tc>
        <w:tc>
          <w:tcPr>
            <w:tcW w:w="2303" w:type="dxa"/>
          </w:tcPr>
          <w:p w:rsidR="002C1AB9" w:rsidRPr="00445F3F" w:rsidRDefault="002C1AB9" w:rsidP="00445F3F">
            <w:pPr>
              <w:suppressAutoHyphens/>
              <w:spacing w:line="360" w:lineRule="auto"/>
              <w:rPr>
                <w:sz w:val="20"/>
                <w:lang w:val="en-US"/>
              </w:rPr>
            </w:pPr>
            <w:r w:rsidRPr="00445F3F">
              <w:rPr>
                <w:sz w:val="20"/>
                <w:lang w:val="en-US"/>
              </w:rPr>
              <w:t>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0,00%</w:t>
            </w:r>
          </w:p>
        </w:tc>
      </w:tr>
      <w:tr w:rsidR="002C1AB9" w:rsidRPr="00445F3F">
        <w:trPr>
          <w:jc w:val="center"/>
        </w:trPr>
        <w:tc>
          <w:tcPr>
            <w:tcW w:w="2691" w:type="dxa"/>
          </w:tcPr>
          <w:p w:rsidR="002C1AB9" w:rsidRPr="00445F3F" w:rsidRDefault="002C1AB9" w:rsidP="00445F3F">
            <w:pPr>
              <w:suppressAutoHyphens/>
              <w:spacing w:line="360" w:lineRule="auto"/>
              <w:rPr>
                <w:sz w:val="20"/>
              </w:rPr>
            </w:pPr>
            <w:r w:rsidRPr="00445F3F">
              <w:rPr>
                <w:sz w:val="20"/>
              </w:rPr>
              <w:t>Чистая прибыль/убыток</w:t>
            </w:r>
          </w:p>
        </w:tc>
        <w:tc>
          <w:tcPr>
            <w:tcW w:w="2303" w:type="dxa"/>
          </w:tcPr>
          <w:p w:rsidR="002C1AB9" w:rsidRPr="00445F3F" w:rsidRDefault="002C1AB9" w:rsidP="00445F3F">
            <w:pPr>
              <w:suppressAutoHyphens/>
              <w:spacing w:line="360" w:lineRule="auto"/>
              <w:rPr>
                <w:sz w:val="20"/>
                <w:lang w:val="en-US"/>
              </w:rPr>
            </w:pPr>
            <w:r w:rsidRPr="00445F3F">
              <w:rPr>
                <w:sz w:val="20"/>
                <w:lang w:val="en-US"/>
              </w:rPr>
              <w:t>41</w:t>
            </w:r>
            <w:r w:rsidR="00445F3F" w:rsidRPr="00445F3F">
              <w:rPr>
                <w:sz w:val="20"/>
                <w:lang w:val="en-US"/>
              </w:rPr>
              <w:t xml:space="preserve"> </w:t>
            </w:r>
            <w:r w:rsidRPr="00445F3F">
              <w:rPr>
                <w:sz w:val="20"/>
                <w:lang w:val="en-US"/>
              </w:rPr>
              <w:t>767 000</w:t>
            </w:r>
          </w:p>
        </w:tc>
        <w:tc>
          <w:tcPr>
            <w:tcW w:w="2074" w:type="dxa"/>
          </w:tcPr>
          <w:p w:rsidR="002C1AB9" w:rsidRPr="00445F3F" w:rsidRDefault="002C1AB9" w:rsidP="00445F3F">
            <w:pPr>
              <w:suppressAutoHyphens/>
              <w:spacing w:line="360" w:lineRule="auto"/>
              <w:rPr>
                <w:sz w:val="20"/>
                <w:lang w:val="en-US"/>
              </w:rPr>
            </w:pPr>
            <w:r w:rsidRPr="00445F3F">
              <w:rPr>
                <w:sz w:val="20"/>
                <w:lang w:val="en-US"/>
              </w:rPr>
              <w:t>38</w:t>
            </w:r>
            <w:r w:rsidR="00445F3F" w:rsidRPr="00445F3F">
              <w:rPr>
                <w:sz w:val="20"/>
                <w:lang w:val="en-US"/>
              </w:rPr>
              <w:t xml:space="preserve"> </w:t>
            </w:r>
            <w:r w:rsidRPr="00445F3F">
              <w:rPr>
                <w:sz w:val="20"/>
                <w:lang w:val="en-US"/>
              </w:rPr>
              <w:t>050 000</w:t>
            </w:r>
          </w:p>
        </w:tc>
        <w:tc>
          <w:tcPr>
            <w:tcW w:w="2004" w:type="dxa"/>
          </w:tcPr>
          <w:p w:rsidR="002C1AB9" w:rsidRPr="00445F3F" w:rsidRDefault="002C1AB9" w:rsidP="00445F3F">
            <w:pPr>
              <w:suppressAutoHyphens/>
              <w:spacing w:line="360" w:lineRule="auto"/>
              <w:rPr>
                <w:sz w:val="20"/>
                <w:lang w:val="en-US"/>
              </w:rPr>
            </w:pPr>
            <w:r w:rsidRPr="00445F3F">
              <w:rPr>
                <w:sz w:val="20"/>
                <w:lang w:val="en-US"/>
              </w:rPr>
              <w:t>1023,68%</w:t>
            </w:r>
          </w:p>
        </w:tc>
      </w:tr>
    </w:tbl>
    <w:p w:rsidR="0086472D" w:rsidRPr="00445F3F" w:rsidRDefault="0086472D" w:rsidP="00445F3F">
      <w:pPr>
        <w:suppressAutoHyphens/>
        <w:autoSpaceDE w:val="0"/>
        <w:autoSpaceDN w:val="0"/>
        <w:adjustRightInd w:val="0"/>
        <w:spacing w:line="360" w:lineRule="auto"/>
        <w:ind w:firstLine="709"/>
        <w:jc w:val="both"/>
        <w:rPr>
          <w:sz w:val="28"/>
          <w:szCs w:val="2"/>
        </w:rPr>
      </w:pPr>
    </w:p>
    <w:p w:rsidR="00BF67DE" w:rsidRPr="00445F3F" w:rsidRDefault="00BF67DE" w:rsidP="00445F3F">
      <w:pPr>
        <w:suppressAutoHyphens/>
        <w:autoSpaceDE w:val="0"/>
        <w:autoSpaceDN w:val="0"/>
        <w:adjustRightInd w:val="0"/>
        <w:spacing w:line="360" w:lineRule="auto"/>
        <w:ind w:firstLine="709"/>
        <w:jc w:val="both"/>
        <w:rPr>
          <w:sz w:val="28"/>
        </w:rPr>
      </w:pPr>
      <w:r w:rsidRPr="00445F3F">
        <w:rPr>
          <w:sz w:val="28"/>
        </w:rPr>
        <w:t>Таблица 2.3</w:t>
      </w:r>
      <w:r w:rsidR="00CD06E1" w:rsidRPr="00445F3F">
        <w:rPr>
          <w:sz w:val="28"/>
        </w:rPr>
        <w:t xml:space="preserve"> </w:t>
      </w:r>
      <w:r w:rsidRPr="00445F3F">
        <w:rPr>
          <w:sz w:val="28"/>
        </w:rPr>
        <w:t>Сводная таблица финансовых показателей (показатели финансовой устойчивости)</w:t>
      </w:r>
    </w:p>
    <w:tbl>
      <w:tblPr>
        <w:tblStyle w:val="a3"/>
        <w:tblW w:w="9072" w:type="dxa"/>
        <w:jc w:val="center"/>
        <w:tblLayout w:type="fixed"/>
        <w:tblLook w:val="0000" w:firstRow="0" w:lastRow="0" w:firstColumn="0" w:lastColumn="0" w:noHBand="0" w:noVBand="0"/>
      </w:tblPr>
      <w:tblGrid>
        <w:gridCol w:w="3414"/>
        <w:gridCol w:w="1643"/>
        <w:gridCol w:w="822"/>
        <w:gridCol w:w="822"/>
        <w:gridCol w:w="1369"/>
        <w:gridCol w:w="1002"/>
      </w:tblGrid>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Сводная таблица финансовых показателей</w:t>
            </w:r>
          </w:p>
        </w:tc>
        <w:tc>
          <w:tcPr>
            <w:tcW w:w="1732" w:type="dxa"/>
          </w:tcPr>
          <w:p w:rsidR="00BF67DE" w:rsidRPr="00445F3F" w:rsidRDefault="00BF67DE" w:rsidP="00445F3F">
            <w:pPr>
              <w:suppressAutoHyphens/>
              <w:spacing w:line="360" w:lineRule="auto"/>
              <w:rPr>
                <w:sz w:val="20"/>
              </w:rPr>
            </w:pPr>
            <w:r w:rsidRPr="00445F3F">
              <w:rPr>
                <w:sz w:val="20"/>
              </w:rPr>
              <w:t>За отчётный период</w:t>
            </w:r>
            <w:r w:rsidR="00CD06E1" w:rsidRPr="00445F3F">
              <w:rPr>
                <w:sz w:val="20"/>
                <w:lang w:val="en-US"/>
              </w:rPr>
              <w:t xml:space="preserve"> </w:t>
            </w:r>
            <w:r w:rsidRPr="00445F3F">
              <w:rPr>
                <w:sz w:val="20"/>
              </w:rPr>
              <w:t>31.12.2006</w:t>
            </w:r>
          </w:p>
        </w:tc>
        <w:tc>
          <w:tcPr>
            <w:tcW w:w="1732" w:type="dxa"/>
            <w:gridSpan w:val="2"/>
          </w:tcPr>
          <w:p w:rsidR="00BF67DE" w:rsidRPr="00445F3F" w:rsidRDefault="00BF67DE" w:rsidP="00445F3F">
            <w:pPr>
              <w:suppressAutoHyphens/>
              <w:spacing w:line="360" w:lineRule="auto"/>
              <w:rPr>
                <w:sz w:val="20"/>
              </w:rPr>
            </w:pPr>
            <w:r w:rsidRPr="00445F3F">
              <w:rPr>
                <w:sz w:val="20"/>
              </w:rPr>
              <w:t>За отчётный период</w:t>
            </w:r>
            <w:r w:rsidR="00CD06E1" w:rsidRPr="00445F3F">
              <w:rPr>
                <w:sz w:val="20"/>
                <w:lang w:val="en-US"/>
              </w:rPr>
              <w:t xml:space="preserve"> </w:t>
            </w:r>
            <w:r w:rsidRPr="00445F3F">
              <w:rPr>
                <w:sz w:val="20"/>
              </w:rPr>
              <w:t>31.12.2007</w:t>
            </w:r>
          </w:p>
        </w:tc>
        <w:tc>
          <w:tcPr>
            <w:tcW w:w="1441" w:type="dxa"/>
          </w:tcPr>
          <w:p w:rsidR="00BF67DE" w:rsidRPr="00445F3F" w:rsidRDefault="00BF67DE" w:rsidP="00445F3F">
            <w:pPr>
              <w:suppressAutoHyphens/>
              <w:spacing w:line="360" w:lineRule="auto"/>
              <w:rPr>
                <w:sz w:val="20"/>
              </w:rPr>
            </w:pPr>
            <w:r w:rsidRPr="00445F3F">
              <w:rPr>
                <w:sz w:val="20"/>
              </w:rPr>
              <w:t xml:space="preserve">Изменение значения </w:t>
            </w:r>
          </w:p>
        </w:tc>
        <w:tc>
          <w:tcPr>
            <w:tcW w:w="1050" w:type="dxa"/>
          </w:tcPr>
          <w:p w:rsidR="00BF67DE" w:rsidRPr="00445F3F" w:rsidRDefault="00BF67DE" w:rsidP="00445F3F">
            <w:pPr>
              <w:suppressAutoHyphens/>
              <w:spacing w:line="360" w:lineRule="auto"/>
              <w:rPr>
                <w:sz w:val="20"/>
              </w:rPr>
            </w:pPr>
            <w:r w:rsidRPr="00445F3F">
              <w:rPr>
                <w:sz w:val="20"/>
              </w:rPr>
              <w:t>Результат</w:t>
            </w:r>
          </w:p>
        </w:tc>
      </w:tr>
      <w:tr w:rsidR="00BF67DE" w:rsidRPr="00445F3F">
        <w:trPr>
          <w:jc w:val="center"/>
        </w:trPr>
        <w:tc>
          <w:tcPr>
            <w:tcW w:w="9571" w:type="dxa"/>
            <w:gridSpan w:val="6"/>
          </w:tcPr>
          <w:p w:rsidR="00BF67DE" w:rsidRPr="00445F3F" w:rsidRDefault="00BF67DE" w:rsidP="00445F3F">
            <w:pPr>
              <w:suppressAutoHyphens/>
              <w:spacing w:line="360" w:lineRule="auto"/>
              <w:rPr>
                <w:sz w:val="20"/>
                <w:lang w:val="en-US"/>
              </w:rPr>
            </w:pPr>
            <w:r w:rsidRPr="00445F3F">
              <w:rPr>
                <w:sz w:val="20"/>
              </w:rPr>
              <w:t>Показатели финансовой устойчивости</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Доля собственных средств (коэфф. фин. независимости)%</w:t>
            </w:r>
          </w:p>
        </w:tc>
        <w:tc>
          <w:tcPr>
            <w:tcW w:w="1732" w:type="dxa"/>
          </w:tcPr>
          <w:p w:rsidR="00BF67DE" w:rsidRPr="00445F3F" w:rsidRDefault="00BF67DE" w:rsidP="00445F3F">
            <w:pPr>
              <w:suppressAutoHyphens/>
              <w:spacing w:line="360" w:lineRule="auto"/>
              <w:rPr>
                <w:sz w:val="20"/>
                <w:lang w:val="en-US"/>
              </w:rPr>
            </w:pPr>
            <w:r w:rsidRPr="00445F3F">
              <w:rPr>
                <w:sz w:val="20"/>
                <w:lang w:val="en-US"/>
              </w:rPr>
              <w:t>58,62%</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2,11%</w:t>
            </w:r>
          </w:p>
        </w:tc>
        <w:tc>
          <w:tcPr>
            <w:tcW w:w="1441" w:type="dxa"/>
          </w:tcPr>
          <w:p w:rsidR="00BF67DE" w:rsidRPr="00445F3F" w:rsidRDefault="00BF67DE" w:rsidP="00445F3F">
            <w:pPr>
              <w:suppressAutoHyphens/>
              <w:spacing w:line="360" w:lineRule="auto"/>
              <w:rPr>
                <w:sz w:val="20"/>
                <w:lang w:val="en-US"/>
              </w:rPr>
            </w:pPr>
            <w:r w:rsidRPr="00445F3F">
              <w:rPr>
                <w:sz w:val="20"/>
                <w:lang w:val="en-US"/>
              </w:rPr>
              <w:t>-56,50%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фин. напряжённости (доля заёмных средств)</w:t>
            </w:r>
          </w:p>
        </w:tc>
        <w:tc>
          <w:tcPr>
            <w:tcW w:w="1732" w:type="dxa"/>
          </w:tcPr>
          <w:p w:rsidR="00BF67DE" w:rsidRPr="00445F3F" w:rsidRDefault="00BF67DE" w:rsidP="00445F3F">
            <w:pPr>
              <w:suppressAutoHyphens/>
              <w:spacing w:line="360" w:lineRule="auto"/>
              <w:rPr>
                <w:sz w:val="20"/>
                <w:lang w:val="en-US"/>
              </w:rPr>
            </w:pPr>
            <w:r w:rsidRPr="00445F3F">
              <w:rPr>
                <w:sz w:val="20"/>
                <w:lang w:val="en-US"/>
              </w:rPr>
              <w:t>41,385</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97,89%</w:t>
            </w:r>
          </w:p>
        </w:tc>
        <w:tc>
          <w:tcPr>
            <w:tcW w:w="1441" w:type="dxa"/>
          </w:tcPr>
          <w:p w:rsidR="00BF67DE" w:rsidRPr="00445F3F" w:rsidRDefault="00BF67DE" w:rsidP="00445F3F">
            <w:pPr>
              <w:suppressAutoHyphens/>
              <w:spacing w:line="360" w:lineRule="auto"/>
              <w:rPr>
                <w:sz w:val="20"/>
                <w:lang w:val="en-US"/>
              </w:rPr>
            </w:pPr>
            <w:r w:rsidRPr="00445F3F">
              <w:rPr>
                <w:sz w:val="20"/>
                <w:lang w:val="en-US"/>
              </w:rPr>
              <w:t>56,50%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 xml:space="preserve">Коэф. фин. зависимости (соот. заёмн. и собственные ср-ва) ( норма&lt;1) </w:t>
            </w:r>
          </w:p>
        </w:tc>
        <w:tc>
          <w:tcPr>
            <w:tcW w:w="1732" w:type="dxa"/>
          </w:tcPr>
          <w:p w:rsidR="00BF67DE" w:rsidRPr="00445F3F" w:rsidRDefault="00BF67DE" w:rsidP="00445F3F">
            <w:pPr>
              <w:suppressAutoHyphens/>
              <w:spacing w:line="360" w:lineRule="auto"/>
              <w:rPr>
                <w:sz w:val="20"/>
                <w:lang w:val="en-US"/>
              </w:rPr>
            </w:pPr>
            <w:r w:rsidRPr="00445F3F">
              <w:rPr>
                <w:sz w:val="20"/>
                <w:lang w:val="en-US"/>
              </w:rPr>
              <w:t>0,71</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3,5</w:t>
            </w:r>
          </w:p>
        </w:tc>
        <w:tc>
          <w:tcPr>
            <w:tcW w:w="1441" w:type="dxa"/>
          </w:tcPr>
          <w:p w:rsidR="00BF67DE" w:rsidRPr="00445F3F" w:rsidRDefault="00BF67DE" w:rsidP="00445F3F">
            <w:pPr>
              <w:suppressAutoHyphens/>
              <w:spacing w:line="360" w:lineRule="auto"/>
              <w:rPr>
                <w:sz w:val="20"/>
                <w:lang w:val="en-US"/>
              </w:rPr>
            </w:pPr>
            <w:r w:rsidRPr="00445F3F">
              <w:rPr>
                <w:sz w:val="20"/>
                <w:lang w:val="en-US"/>
              </w:rPr>
              <w:t>2,79</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задолженности (кредиты и займы к собственному капиталу)</w:t>
            </w:r>
          </w:p>
        </w:tc>
        <w:tc>
          <w:tcPr>
            <w:tcW w:w="1732" w:type="dxa"/>
          </w:tcPr>
          <w:p w:rsidR="00BF67DE" w:rsidRPr="00445F3F" w:rsidRDefault="00BF67DE" w:rsidP="00445F3F">
            <w:pPr>
              <w:suppressAutoHyphens/>
              <w:spacing w:line="360" w:lineRule="auto"/>
              <w:rPr>
                <w:sz w:val="20"/>
                <w:lang w:val="en-US"/>
              </w:rPr>
            </w:pPr>
            <w:r w:rsidRPr="00445F3F">
              <w:rPr>
                <w:sz w:val="20"/>
                <w:lang w:val="en-US"/>
              </w:rPr>
              <w:t>0,00</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0,00</w:t>
            </w:r>
          </w:p>
        </w:tc>
        <w:tc>
          <w:tcPr>
            <w:tcW w:w="1441" w:type="dxa"/>
          </w:tcPr>
          <w:p w:rsidR="00BF67DE" w:rsidRPr="00445F3F" w:rsidRDefault="00BF67DE" w:rsidP="00445F3F">
            <w:pPr>
              <w:suppressAutoHyphens/>
              <w:spacing w:line="360" w:lineRule="auto"/>
              <w:rPr>
                <w:sz w:val="20"/>
                <w:lang w:val="en-US"/>
              </w:rPr>
            </w:pPr>
            <w:r w:rsidRPr="00445F3F">
              <w:rPr>
                <w:sz w:val="20"/>
                <w:lang w:val="en-US"/>
              </w:rPr>
              <w:t>0,00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 xml:space="preserve">Коэф. фин. устойчивости ( долгосрочные источники финансирования к активам) </w:t>
            </w:r>
          </w:p>
        </w:tc>
        <w:tc>
          <w:tcPr>
            <w:tcW w:w="1732" w:type="dxa"/>
          </w:tcPr>
          <w:p w:rsidR="00BF67DE" w:rsidRPr="00445F3F" w:rsidRDefault="00BF67DE" w:rsidP="00445F3F">
            <w:pPr>
              <w:suppressAutoHyphens/>
              <w:spacing w:line="360" w:lineRule="auto"/>
              <w:rPr>
                <w:sz w:val="20"/>
                <w:lang w:val="en-US"/>
              </w:rPr>
            </w:pPr>
            <w:r w:rsidRPr="00445F3F">
              <w:rPr>
                <w:sz w:val="20"/>
                <w:lang w:val="en-US"/>
              </w:rPr>
              <w:t>0,59</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0,02</w:t>
            </w:r>
          </w:p>
        </w:tc>
        <w:tc>
          <w:tcPr>
            <w:tcW w:w="1441" w:type="dxa"/>
          </w:tcPr>
          <w:p w:rsidR="00BF67DE" w:rsidRPr="00445F3F" w:rsidRDefault="00BF67DE" w:rsidP="00445F3F">
            <w:pPr>
              <w:suppressAutoHyphens/>
              <w:spacing w:line="360" w:lineRule="auto"/>
              <w:rPr>
                <w:sz w:val="20"/>
                <w:lang w:val="en-US"/>
              </w:rPr>
            </w:pPr>
            <w:r w:rsidRPr="00445F3F">
              <w:rPr>
                <w:sz w:val="20"/>
                <w:lang w:val="en-US"/>
              </w:rPr>
              <w:t>-0,57</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Собственные оборотные средства (СОС) тыс. руб.</w:t>
            </w:r>
          </w:p>
        </w:tc>
        <w:tc>
          <w:tcPr>
            <w:tcW w:w="1732" w:type="dxa"/>
          </w:tcPr>
          <w:p w:rsidR="00BF67DE" w:rsidRPr="00445F3F" w:rsidRDefault="00BF67DE"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457 552</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349 934</w:t>
            </w:r>
          </w:p>
        </w:tc>
        <w:tc>
          <w:tcPr>
            <w:tcW w:w="1441" w:type="dxa"/>
          </w:tcPr>
          <w:p w:rsidR="00BF67DE" w:rsidRPr="00445F3F" w:rsidRDefault="00BF67D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807 486</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обеспеченности</w:t>
            </w:r>
            <w:r w:rsidR="00445F3F" w:rsidRPr="00445F3F">
              <w:rPr>
                <w:sz w:val="20"/>
              </w:rPr>
              <w:t xml:space="preserve"> </w:t>
            </w:r>
            <w:r w:rsidRPr="00445F3F">
              <w:rPr>
                <w:sz w:val="20"/>
              </w:rPr>
              <w:t>СОС</w:t>
            </w:r>
          </w:p>
        </w:tc>
        <w:tc>
          <w:tcPr>
            <w:tcW w:w="1732" w:type="dxa"/>
          </w:tcPr>
          <w:p w:rsidR="00BF67DE" w:rsidRPr="00445F3F" w:rsidRDefault="00BF67DE" w:rsidP="00445F3F">
            <w:pPr>
              <w:suppressAutoHyphens/>
              <w:spacing w:line="360" w:lineRule="auto"/>
              <w:rPr>
                <w:sz w:val="20"/>
                <w:lang w:val="en-US"/>
              </w:rPr>
            </w:pPr>
            <w:r w:rsidRPr="00445F3F">
              <w:rPr>
                <w:sz w:val="20"/>
                <w:lang w:val="en-US"/>
              </w:rPr>
              <w:t>0,52</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-0,12</w:t>
            </w:r>
          </w:p>
        </w:tc>
        <w:tc>
          <w:tcPr>
            <w:tcW w:w="1441" w:type="dxa"/>
          </w:tcPr>
          <w:p w:rsidR="00BF67DE" w:rsidRPr="00445F3F" w:rsidRDefault="00BF67DE" w:rsidP="00445F3F">
            <w:pPr>
              <w:suppressAutoHyphens/>
              <w:spacing w:line="360" w:lineRule="auto"/>
              <w:rPr>
                <w:sz w:val="20"/>
                <w:lang w:val="en-US"/>
              </w:rPr>
            </w:pPr>
            <w:r w:rsidRPr="00445F3F">
              <w:rPr>
                <w:sz w:val="20"/>
                <w:lang w:val="en-US"/>
              </w:rPr>
              <w:t>-0,64</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инвестирования</w:t>
            </w:r>
            <w:r w:rsidR="00445F3F" w:rsidRPr="00445F3F">
              <w:rPr>
                <w:sz w:val="20"/>
              </w:rPr>
              <w:t xml:space="preserve"> </w:t>
            </w:r>
            <w:r w:rsidRPr="00445F3F">
              <w:rPr>
                <w:sz w:val="20"/>
              </w:rPr>
              <w:t>(соотн. СК и внеоб активов)</w:t>
            </w:r>
          </w:p>
        </w:tc>
        <w:tc>
          <w:tcPr>
            <w:tcW w:w="1732" w:type="dxa"/>
          </w:tcPr>
          <w:p w:rsidR="00BF67DE" w:rsidRPr="00445F3F" w:rsidRDefault="00BF67DE" w:rsidP="00445F3F">
            <w:pPr>
              <w:suppressAutoHyphens/>
              <w:spacing w:line="360" w:lineRule="auto"/>
              <w:rPr>
                <w:sz w:val="20"/>
                <w:lang w:val="en-US"/>
              </w:rPr>
            </w:pPr>
            <w:r w:rsidRPr="00445F3F">
              <w:rPr>
                <w:sz w:val="20"/>
                <w:lang w:val="en-US"/>
              </w:rPr>
              <w:t>4,43</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0,17</w:t>
            </w:r>
          </w:p>
        </w:tc>
        <w:tc>
          <w:tcPr>
            <w:tcW w:w="1441" w:type="dxa"/>
          </w:tcPr>
          <w:p w:rsidR="00BF67DE" w:rsidRPr="00445F3F" w:rsidRDefault="00BF67DE" w:rsidP="00445F3F">
            <w:pPr>
              <w:suppressAutoHyphens/>
              <w:spacing w:line="360" w:lineRule="auto"/>
              <w:rPr>
                <w:sz w:val="20"/>
                <w:lang w:val="en-US"/>
              </w:rPr>
            </w:pPr>
            <w:r w:rsidRPr="00445F3F">
              <w:rPr>
                <w:sz w:val="20"/>
                <w:lang w:val="en-US"/>
              </w:rPr>
              <w:t>-4,26</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Сумма чистых активов (тыс. руб)</w:t>
            </w:r>
          </w:p>
        </w:tc>
        <w:tc>
          <w:tcPr>
            <w:tcW w:w="1732" w:type="dxa"/>
          </w:tcPr>
          <w:p w:rsidR="00BF67DE" w:rsidRPr="00445F3F" w:rsidRDefault="00BF67DE" w:rsidP="00445F3F">
            <w:pPr>
              <w:suppressAutoHyphens/>
              <w:spacing w:line="360" w:lineRule="auto"/>
              <w:rPr>
                <w:sz w:val="20"/>
              </w:rPr>
            </w:pPr>
            <w:r w:rsidRPr="00445F3F">
              <w:rPr>
                <w:sz w:val="20"/>
              </w:rPr>
              <w:t>4</w:t>
            </w:r>
            <w:r w:rsidR="00445F3F" w:rsidRPr="00445F3F">
              <w:rPr>
                <w:sz w:val="20"/>
              </w:rPr>
              <w:t xml:space="preserve"> </w:t>
            </w:r>
            <w:r w:rsidRPr="00445F3F">
              <w:rPr>
                <w:sz w:val="20"/>
              </w:rPr>
              <w:t>466 114</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273 602</w:t>
            </w:r>
          </w:p>
        </w:tc>
        <w:tc>
          <w:tcPr>
            <w:tcW w:w="1441" w:type="dxa"/>
          </w:tcPr>
          <w:p w:rsidR="00BF67DE" w:rsidRPr="00445F3F" w:rsidRDefault="00BF67D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192 512</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Доля чистых активов в валюте баланса</w:t>
            </w:r>
          </w:p>
        </w:tc>
        <w:tc>
          <w:tcPr>
            <w:tcW w:w="1732" w:type="dxa"/>
          </w:tcPr>
          <w:p w:rsidR="00BF67DE" w:rsidRPr="00445F3F" w:rsidRDefault="00BF67DE" w:rsidP="00445F3F">
            <w:pPr>
              <w:suppressAutoHyphens/>
              <w:spacing w:line="360" w:lineRule="auto"/>
              <w:rPr>
                <w:sz w:val="20"/>
                <w:lang w:val="en-US"/>
              </w:rPr>
            </w:pPr>
            <w:r w:rsidRPr="00445F3F">
              <w:rPr>
                <w:sz w:val="20"/>
              </w:rPr>
              <w:t>58</w:t>
            </w:r>
            <w:r w:rsidRPr="00445F3F">
              <w:rPr>
                <w:sz w:val="20"/>
                <w:lang w:val="en-US"/>
              </w:rPr>
              <w:t>,62%</w:t>
            </w:r>
          </w:p>
        </w:tc>
        <w:tc>
          <w:tcPr>
            <w:tcW w:w="1732" w:type="dxa"/>
            <w:gridSpan w:val="2"/>
          </w:tcPr>
          <w:p w:rsidR="00BF67DE" w:rsidRPr="00445F3F" w:rsidRDefault="00BF67DE" w:rsidP="00445F3F">
            <w:pPr>
              <w:suppressAutoHyphens/>
              <w:spacing w:line="360" w:lineRule="auto"/>
              <w:rPr>
                <w:sz w:val="20"/>
                <w:lang w:val="en-US"/>
              </w:rPr>
            </w:pPr>
            <w:r w:rsidRPr="00445F3F">
              <w:rPr>
                <w:sz w:val="20"/>
                <w:lang w:val="en-US"/>
              </w:rPr>
              <w:t>2,11%</w:t>
            </w:r>
          </w:p>
        </w:tc>
        <w:tc>
          <w:tcPr>
            <w:tcW w:w="1441" w:type="dxa"/>
          </w:tcPr>
          <w:p w:rsidR="00BF67DE" w:rsidRPr="00445F3F" w:rsidRDefault="00BF67DE" w:rsidP="00445F3F">
            <w:pPr>
              <w:suppressAutoHyphens/>
              <w:spacing w:line="360" w:lineRule="auto"/>
              <w:rPr>
                <w:sz w:val="20"/>
                <w:lang w:val="en-US"/>
              </w:rPr>
            </w:pPr>
            <w:r w:rsidRPr="00445F3F">
              <w:rPr>
                <w:sz w:val="20"/>
                <w:lang w:val="en-US"/>
              </w:rPr>
              <w:t>-56,50%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BF67DE" w:rsidRPr="00445F3F">
        <w:trPr>
          <w:jc w:val="center"/>
        </w:trPr>
        <w:tc>
          <w:tcPr>
            <w:tcW w:w="9571" w:type="dxa"/>
            <w:gridSpan w:val="6"/>
          </w:tcPr>
          <w:p w:rsidR="00BF67DE" w:rsidRPr="00445F3F" w:rsidRDefault="00BF67DE" w:rsidP="00445F3F">
            <w:pPr>
              <w:suppressAutoHyphens/>
              <w:spacing w:line="360" w:lineRule="auto"/>
              <w:rPr>
                <w:sz w:val="20"/>
              </w:rPr>
            </w:pPr>
            <w:r w:rsidRPr="00445F3F">
              <w:rPr>
                <w:sz w:val="20"/>
              </w:rPr>
              <w:t>Показатели финансовой устойчивости</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Доля собственных средств (коэфф. фин. независимости)%</w:t>
            </w:r>
          </w:p>
        </w:tc>
        <w:tc>
          <w:tcPr>
            <w:tcW w:w="2598" w:type="dxa"/>
            <w:gridSpan w:val="2"/>
          </w:tcPr>
          <w:p w:rsidR="00BF67DE" w:rsidRPr="00445F3F" w:rsidRDefault="00BF67DE" w:rsidP="00445F3F">
            <w:pPr>
              <w:suppressAutoHyphens/>
              <w:spacing w:line="360" w:lineRule="auto"/>
              <w:rPr>
                <w:sz w:val="20"/>
                <w:lang w:val="en-US"/>
              </w:rPr>
            </w:pPr>
            <w:r w:rsidRPr="00445F3F">
              <w:rPr>
                <w:sz w:val="20"/>
              </w:rPr>
              <w:t>6</w:t>
            </w:r>
            <w:r w:rsidRPr="00445F3F">
              <w:rPr>
                <w:sz w:val="20"/>
                <w:lang w:val="en-US"/>
              </w:rPr>
              <w:t>,33%</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4,22%</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фин. напряжённости (доля заёмных средств)</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93,67%</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-4,22%</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 xml:space="preserve">Коэф. фин. зависимости (соот. заёмн. и собственные ср-ва) ( норма&lt;1) </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2,4</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-1,10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задолженности (кредиты и займы к собственному капиталу)</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0,00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 xml:space="preserve">Коэф. фин. устойчивости ( долгосрочные источники финансирования к активам) </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0,06</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0,04</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Собственные оборотные средства (СОС) тыс. руб.</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-826 000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523 934</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обеспеченности</w:t>
            </w:r>
            <w:r w:rsidR="00445F3F" w:rsidRPr="00445F3F">
              <w:rPr>
                <w:sz w:val="20"/>
              </w:rPr>
              <w:t xml:space="preserve"> </w:t>
            </w:r>
            <w:r w:rsidRPr="00445F3F">
              <w:rPr>
                <w:sz w:val="20"/>
              </w:rPr>
              <w:t>СОС</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-0,05</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0,07</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инвестирования (соотн. СК и внеоб активов)</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0,60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0,43</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Сумма чистых активов (тыс. руб)</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1</w:t>
            </w:r>
            <w:r w:rsidR="00445F3F" w:rsidRPr="00445F3F">
              <w:rPr>
                <w:sz w:val="20"/>
                <w:lang w:val="en-US"/>
              </w:rPr>
              <w:t xml:space="preserve"> </w:t>
            </w:r>
            <w:r w:rsidRPr="00445F3F">
              <w:rPr>
                <w:sz w:val="20"/>
                <w:lang w:val="en-US"/>
              </w:rPr>
              <w:t>225 000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951 398</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Доля чистых активов в валюте баланса</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6,33%</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4%</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BF67DE" w:rsidRPr="00445F3F">
        <w:trPr>
          <w:jc w:val="center"/>
        </w:trPr>
        <w:tc>
          <w:tcPr>
            <w:tcW w:w="9571" w:type="dxa"/>
            <w:gridSpan w:val="6"/>
          </w:tcPr>
          <w:p w:rsidR="00BF67DE" w:rsidRPr="00445F3F" w:rsidRDefault="00BF67DE" w:rsidP="00445F3F">
            <w:pPr>
              <w:suppressAutoHyphens/>
              <w:spacing w:line="360" w:lineRule="auto"/>
              <w:rPr>
                <w:sz w:val="20"/>
              </w:rPr>
            </w:pPr>
            <w:r w:rsidRPr="00445F3F">
              <w:rPr>
                <w:sz w:val="20"/>
              </w:rPr>
              <w:t>Показатели финансовой устойчивости</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Доля собственных средств (коэфф. фин. независимости)%</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23,00%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16,67%</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фин. напряжённости (доля заёмных средств)</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77,00%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-16,67%</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 xml:space="preserve">Коэф. фин. зависимости (соот. заёмн. и собственные ср-ва) ( норма&lt;1) </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0,80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-11,45</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задолженности (кредиты и займы к собственному капиталу)</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0,00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 xml:space="preserve">Коэф. фин. устойчивости ( долгосрочные источники финансирования к активам) </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0,23</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0,17</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Собственные оборотные средства (СОС) тыс. руб.</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3</w:t>
            </w:r>
            <w:r w:rsidR="00445F3F" w:rsidRPr="00445F3F">
              <w:rPr>
                <w:sz w:val="20"/>
                <w:lang w:val="en-US"/>
              </w:rPr>
              <w:t xml:space="preserve"> </w:t>
            </w:r>
            <w:r w:rsidRPr="00445F3F">
              <w:rPr>
                <w:sz w:val="20"/>
                <w:lang w:val="en-US"/>
              </w:rPr>
              <w:t>818 000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4</w:t>
            </w:r>
            <w:r w:rsidR="00445F3F" w:rsidRPr="00445F3F">
              <w:rPr>
                <w:sz w:val="20"/>
                <w:lang w:val="en-US"/>
              </w:rPr>
              <w:t xml:space="preserve"> </w:t>
            </w:r>
            <w:r w:rsidRPr="00445F3F">
              <w:rPr>
                <w:sz w:val="20"/>
                <w:lang w:val="en-US"/>
              </w:rPr>
              <w:t>444 000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обеспеченности</w:t>
            </w:r>
            <w:r w:rsidR="00445F3F" w:rsidRPr="00445F3F">
              <w:rPr>
                <w:sz w:val="20"/>
              </w:rPr>
              <w:t xml:space="preserve"> </w:t>
            </w:r>
            <w:r w:rsidRPr="00445F3F">
              <w:rPr>
                <w:sz w:val="20"/>
              </w:rPr>
              <w:t>СОС</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0,14</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0,18</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Коэф. инвестирования</w:t>
            </w:r>
            <w:r w:rsidR="00445F3F" w:rsidRPr="00445F3F">
              <w:rPr>
                <w:sz w:val="20"/>
              </w:rPr>
              <w:t xml:space="preserve"> </w:t>
            </w:r>
            <w:r w:rsidRPr="00445F3F">
              <w:rPr>
                <w:sz w:val="20"/>
              </w:rPr>
              <w:t>(соотн. СК и внеоб активов)</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2,13</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1,54</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Сумма чистых активов (тыс. руб)</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6</w:t>
            </w:r>
            <w:r w:rsidR="00445F3F" w:rsidRPr="00445F3F">
              <w:rPr>
                <w:sz w:val="20"/>
                <w:lang w:val="en-US"/>
              </w:rPr>
              <w:t xml:space="preserve"> </w:t>
            </w:r>
            <w:r w:rsidRPr="00445F3F">
              <w:rPr>
                <w:sz w:val="20"/>
                <w:lang w:val="en-US"/>
              </w:rPr>
              <w:t>813 000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5</w:t>
            </w:r>
            <w:r w:rsidR="00445F3F" w:rsidRPr="00445F3F">
              <w:rPr>
                <w:sz w:val="20"/>
                <w:lang w:val="en-US"/>
              </w:rPr>
              <w:t xml:space="preserve"> </w:t>
            </w:r>
            <w:r w:rsidRPr="00445F3F">
              <w:rPr>
                <w:sz w:val="20"/>
                <w:lang w:val="en-US"/>
              </w:rPr>
              <w:t>588 000</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3616" w:type="dxa"/>
          </w:tcPr>
          <w:p w:rsidR="00BF67DE" w:rsidRPr="00445F3F" w:rsidRDefault="00BF67DE" w:rsidP="00445F3F">
            <w:pPr>
              <w:suppressAutoHyphens/>
              <w:spacing w:line="360" w:lineRule="auto"/>
              <w:rPr>
                <w:sz w:val="20"/>
              </w:rPr>
            </w:pPr>
            <w:r w:rsidRPr="00445F3F">
              <w:rPr>
                <w:sz w:val="20"/>
              </w:rPr>
              <w:t>Доля чистых активов в валюте баланса</w:t>
            </w:r>
          </w:p>
        </w:tc>
        <w:tc>
          <w:tcPr>
            <w:tcW w:w="2598" w:type="dxa"/>
            <w:gridSpan w:val="2"/>
          </w:tcPr>
          <w:p w:rsidR="00BF67DE" w:rsidRPr="00445F3F" w:rsidRDefault="00BF67DE" w:rsidP="00445F3F">
            <w:pPr>
              <w:suppressAutoHyphens/>
              <w:spacing w:line="360" w:lineRule="auto"/>
              <w:rPr>
                <w:sz w:val="20"/>
                <w:lang w:val="en-US"/>
              </w:rPr>
            </w:pPr>
            <w:r w:rsidRPr="00445F3F">
              <w:rPr>
                <w:sz w:val="20"/>
                <w:lang w:val="en-US"/>
              </w:rPr>
              <w:t>23,00%</w:t>
            </w:r>
          </w:p>
        </w:tc>
        <w:tc>
          <w:tcPr>
            <w:tcW w:w="2307" w:type="dxa"/>
            <w:gridSpan w:val="2"/>
          </w:tcPr>
          <w:p w:rsidR="00BF67DE" w:rsidRPr="00445F3F" w:rsidRDefault="00BF67DE" w:rsidP="00445F3F">
            <w:pPr>
              <w:suppressAutoHyphens/>
              <w:spacing w:line="360" w:lineRule="auto"/>
              <w:rPr>
                <w:sz w:val="20"/>
                <w:lang w:val="en-US"/>
              </w:rPr>
            </w:pPr>
            <w:r w:rsidRPr="00445F3F">
              <w:rPr>
                <w:sz w:val="20"/>
                <w:lang w:val="en-US"/>
              </w:rPr>
              <w:t>17%</w:t>
            </w:r>
          </w:p>
        </w:tc>
        <w:tc>
          <w:tcPr>
            <w:tcW w:w="1050" w:type="dxa"/>
          </w:tcPr>
          <w:p w:rsidR="00BF67DE" w:rsidRPr="00445F3F" w:rsidRDefault="00BF67DE" w:rsidP="00445F3F">
            <w:pPr>
              <w:suppressAutoHyphens/>
              <w:spacing w:line="360" w:lineRule="auto"/>
              <w:rPr>
                <w:sz w:val="20"/>
                <w:lang w:val="en-US"/>
              </w:rPr>
            </w:pPr>
            <w:r w:rsidRPr="00445F3F">
              <w:rPr>
                <w:sz w:val="20"/>
                <w:lang w:val="en-US"/>
              </w:rPr>
              <w:t>+</w:t>
            </w:r>
          </w:p>
        </w:tc>
      </w:tr>
      <w:tr w:rsidR="00BF67DE" w:rsidRPr="00445F3F">
        <w:trPr>
          <w:jc w:val="center"/>
        </w:trPr>
        <w:tc>
          <w:tcPr>
            <w:tcW w:w="9571" w:type="dxa"/>
            <w:gridSpan w:val="6"/>
          </w:tcPr>
          <w:p w:rsidR="00BF67DE" w:rsidRPr="00445F3F" w:rsidRDefault="00BF67DE" w:rsidP="00445F3F">
            <w:pPr>
              <w:suppressAutoHyphens/>
              <w:spacing w:line="360" w:lineRule="auto"/>
              <w:rPr>
                <w:sz w:val="20"/>
              </w:rPr>
            </w:pPr>
            <w:r w:rsidRPr="00445F3F">
              <w:rPr>
                <w:sz w:val="20"/>
              </w:rPr>
              <w:t xml:space="preserve">Динамика показателей финансовой устойчивости: ПОЛОЖИТЕЛЬНАЯ </w:t>
            </w:r>
          </w:p>
        </w:tc>
      </w:tr>
    </w:tbl>
    <w:p w:rsidR="00BF67DE" w:rsidRPr="00445F3F" w:rsidRDefault="00BF67DE" w:rsidP="00445F3F">
      <w:pPr>
        <w:suppressAutoHyphens/>
        <w:spacing w:line="360" w:lineRule="auto"/>
        <w:ind w:firstLine="709"/>
        <w:jc w:val="both"/>
        <w:rPr>
          <w:sz w:val="28"/>
        </w:rPr>
      </w:pPr>
    </w:p>
    <w:p w:rsidR="00BF67DE" w:rsidRPr="00445F3F" w:rsidRDefault="00BF67DE" w:rsidP="00445F3F">
      <w:pPr>
        <w:suppressAutoHyphens/>
        <w:spacing w:line="360" w:lineRule="auto"/>
        <w:ind w:firstLine="709"/>
        <w:jc w:val="both"/>
        <w:rPr>
          <w:sz w:val="28"/>
        </w:rPr>
      </w:pPr>
      <w:r w:rsidRPr="00445F3F">
        <w:rPr>
          <w:sz w:val="28"/>
        </w:rPr>
        <w:t>Таблица 2.4.</w:t>
      </w:r>
      <w:r w:rsidR="00CD06E1" w:rsidRPr="00445F3F">
        <w:rPr>
          <w:sz w:val="28"/>
        </w:rPr>
        <w:t xml:space="preserve"> </w:t>
      </w:r>
      <w:r w:rsidRPr="00445F3F">
        <w:rPr>
          <w:sz w:val="28"/>
        </w:rPr>
        <w:t>Сводная таблица финансовых показателей (ликвидности и платёжеспособности и оборачиваемости)</w:t>
      </w:r>
    </w:p>
    <w:tbl>
      <w:tblPr>
        <w:tblStyle w:val="a3"/>
        <w:tblW w:w="9188" w:type="dxa"/>
        <w:jc w:val="center"/>
        <w:tblLayout w:type="fixed"/>
        <w:tblLook w:val="0000" w:firstRow="0" w:lastRow="0" w:firstColumn="0" w:lastColumn="0" w:noHBand="0" w:noVBand="0"/>
      </w:tblPr>
      <w:tblGrid>
        <w:gridCol w:w="4402"/>
        <w:gridCol w:w="1289"/>
        <w:gridCol w:w="1283"/>
        <w:gridCol w:w="1140"/>
        <w:gridCol w:w="1074"/>
      </w:tblGrid>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Сводная таблица финансовых показателей</w:t>
            </w:r>
          </w:p>
        </w:tc>
        <w:tc>
          <w:tcPr>
            <w:tcW w:w="1289" w:type="dxa"/>
          </w:tcPr>
          <w:p w:rsidR="00BF67DE" w:rsidRPr="00445F3F" w:rsidRDefault="00BF67DE" w:rsidP="00445F3F">
            <w:pPr>
              <w:suppressAutoHyphens/>
              <w:spacing w:line="360" w:lineRule="auto"/>
              <w:rPr>
                <w:sz w:val="20"/>
              </w:rPr>
            </w:pPr>
            <w:r w:rsidRPr="00445F3F">
              <w:rPr>
                <w:sz w:val="20"/>
              </w:rPr>
              <w:t>За отчётный период</w:t>
            </w:r>
            <w:r w:rsidR="00CD06E1" w:rsidRPr="00445F3F">
              <w:rPr>
                <w:sz w:val="20"/>
                <w:lang w:val="en-US"/>
              </w:rPr>
              <w:t xml:space="preserve"> </w:t>
            </w:r>
            <w:r w:rsidRPr="00445F3F">
              <w:rPr>
                <w:sz w:val="20"/>
              </w:rPr>
              <w:t>31.12.2006</w:t>
            </w:r>
          </w:p>
        </w:tc>
        <w:tc>
          <w:tcPr>
            <w:tcW w:w="1283" w:type="dxa"/>
          </w:tcPr>
          <w:p w:rsidR="00BF67DE" w:rsidRPr="00445F3F" w:rsidRDefault="00BF67DE" w:rsidP="00445F3F">
            <w:pPr>
              <w:suppressAutoHyphens/>
              <w:spacing w:line="360" w:lineRule="auto"/>
              <w:rPr>
                <w:sz w:val="20"/>
              </w:rPr>
            </w:pPr>
            <w:r w:rsidRPr="00445F3F">
              <w:rPr>
                <w:sz w:val="20"/>
              </w:rPr>
              <w:t>За отчётный период</w:t>
            </w:r>
            <w:r w:rsidR="00CD06E1" w:rsidRPr="00445F3F">
              <w:rPr>
                <w:sz w:val="20"/>
                <w:lang w:val="en-US"/>
              </w:rPr>
              <w:t xml:space="preserve"> </w:t>
            </w:r>
            <w:r w:rsidRPr="00445F3F">
              <w:rPr>
                <w:sz w:val="20"/>
              </w:rPr>
              <w:t>31.12.2007</w:t>
            </w:r>
          </w:p>
        </w:tc>
        <w:tc>
          <w:tcPr>
            <w:tcW w:w="1140" w:type="dxa"/>
          </w:tcPr>
          <w:p w:rsidR="00BF67DE" w:rsidRPr="00445F3F" w:rsidRDefault="00BF67DE" w:rsidP="00445F3F">
            <w:pPr>
              <w:suppressAutoHyphens/>
              <w:spacing w:line="360" w:lineRule="auto"/>
              <w:rPr>
                <w:sz w:val="20"/>
              </w:rPr>
            </w:pPr>
            <w:r w:rsidRPr="00445F3F">
              <w:rPr>
                <w:sz w:val="20"/>
              </w:rPr>
              <w:t xml:space="preserve">Изменение значения </w:t>
            </w:r>
          </w:p>
        </w:tc>
        <w:tc>
          <w:tcPr>
            <w:tcW w:w="1074" w:type="dxa"/>
          </w:tcPr>
          <w:p w:rsidR="00BF67DE" w:rsidRPr="00445F3F" w:rsidRDefault="00BF67DE" w:rsidP="00445F3F">
            <w:pPr>
              <w:suppressAutoHyphens/>
              <w:spacing w:line="360" w:lineRule="auto"/>
              <w:rPr>
                <w:sz w:val="20"/>
              </w:rPr>
            </w:pPr>
            <w:r w:rsidRPr="00445F3F">
              <w:rPr>
                <w:sz w:val="20"/>
              </w:rPr>
              <w:t>Результат</w:t>
            </w:r>
          </w:p>
        </w:tc>
      </w:tr>
      <w:tr w:rsidR="00BF67DE" w:rsidRPr="00445F3F">
        <w:trPr>
          <w:jc w:val="center"/>
        </w:trPr>
        <w:tc>
          <w:tcPr>
            <w:tcW w:w="9188" w:type="dxa"/>
            <w:gridSpan w:val="5"/>
          </w:tcPr>
          <w:p w:rsidR="00BF67DE" w:rsidRPr="00445F3F" w:rsidRDefault="00BF67DE" w:rsidP="00445F3F">
            <w:pPr>
              <w:suppressAutoHyphens/>
              <w:spacing w:line="360" w:lineRule="auto"/>
              <w:rPr>
                <w:sz w:val="20"/>
                <w:lang w:val="en-US"/>
              </w:rPr>
            </w:pPr>
            <w:r w:rsidRPr="00445F3F">
              <w:rPr>
                <w:sz w:val="20"/>
              </w:rPr>
              <w:t>Показатели ликвидности и платёжеспособности</w:t>
            </w:r>
          </w:p>
        </w:tc>
      </w:tr>
      <w:tr w:rsidR="00445F3F" w:rsidRPr="00445F3F">
        <w:trPr>
          <w:jc w:val="center"/>
        </w:trPr>
        <w:tc>
          <w:tcPr>
            <w:tcW w:w="4402" w:type="dxa"/>
          </w:tcPr>
          <w:p w:rsidR="00BF67DE" w:rsidRPr="00445F3F" w:rsidRDefault="00BF67DE" w:rsidP="00445F3F">
            <w:pPr>
              <w:suppressAutoHyphens/>
              <w:spacing w:line="360" w:lineRule="auto"/>
              <w:rPr>
                <w:sz w:val="20"/>
                <w:lang w:val="en-US"/>
              </w:rPr>
            </w:pPr>
            <w:r w:rsidRPr="00445F3F">
              <w:rPr>
                <w:sz w:val="20"/>
              </w:rPr>
              <w:t>Коэф. покрытия (текущей ликвидности) (1</w:t>
            </w:r>
            <w:r w:rsidRPr="00445F3F">
              <w:rPr>
                <w:sz w:val="20"/>
                <w:lang w:val="en-US"/>
              </w:rPr>
              <w:t>,0-2,0)</w:t>
            </w:r>
          </w:p>
        </w:tc>
        <w:tc>
          <w:tcPr>
            <w:tcW w:w="1289" w:type="dxa"/>
          </w:tcPr>
          <w:p w:rsidR="00BF67DE" w:rsidRPr="00445F3F" w:rsidRDefault="00BF67DE" w:rsidP="00445F3F">
            <w:pPr>
              <w:suppressAutoHyphens/>
              <w:spacing w:line="360" w:lineRule="auto"/>
              <w:rPr>
                <w:sz w:val="20"/>
                <w:lang w:val="en-US"/>
              </w:rPr>
            </w:pPr>
            <w:r w:rsidRPr="00445F3F">
              <w:rPr>
                <w:sz w:val="20"/>
              </w:rPr>
              <w:t>1</w:t>
            </w:r>
            <w:r w:rsidRPr="00445F3F">
              <w:rPr>
                <w:sz w:val="20"/>
                <w:lang w:val="en-US"/>
              </w:rPr>
              <w:t>,99</w:t>
            </w:r>
          </w:p>
        </w:tc>
        <w:tc>
          <w:tcPr>
            <w:tcW w:w="1283" w:type="dxa"/>
          </w:tcPr>
          <w:p w:rsidR="00BF67DE" w:rsidRPr="00445F3F" w:rsidRDefault="00BF67DE" w:rsidP="00445F3F">
            <w:pPr>
              <w:suppressAutoHyphens/>
              <w:spacing w:line="360" w:lineRule="auto"/>
              <w:rPr>
                <w:sz w:val="20"/>
                <w:lang w:val="en-US"/>
              </w:rPr>
            </w:pPr>
            <w:r w:rsidRPr="00445F3F">
              <w:rPr>
                <w:sz w:val="20"/>
                <w:lang w:val="en-US"/>
              </w:rPr>
              <w:t>0,87</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-1,12</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уточнённой ликвидности (0,7-0,8)</w:t>
            </w:r>
          </w:p>
        </w:tc>
        <w:tc>
          <w:tcPr>
            <w:tcW w:w="1289" w:type="dxa"/>
          </w:tcPr>
          <w:p w:rsidR="00BF67DE" w:rsidRPr="00445F3F" w:rsidRDefault="00BF67DE" w:rsidP="00445F3F">
            <w:pPr>
              <w:suppressAutoHyphens/>
              <w:spacing w:line="360" w:lineRule="auto"/>
              <w:rPr>
                <w:sz w:val="20"/>
                <w:lang w:val="en-US"/>
              </w:rPr>
            </w:pPr>
            <w:r w:rsidRPr="00445F3F">
              <w:rPr>
                <w:sz w:val="20"/>
                <w:lang w:val="en-US"/>
              </w:rPr>
              <w:t>1,22</w:t>
            </w:r>
          </w:p>
        </w:tc>
        <w:tc>
          <w:tcPr>
            <w:tcW w:w="1283" w:type="dxa"/>
          </w:tcPr>
          <w:p w:rsidR="00BF67DE" w:rsidRPr="00445F3F" w:rsidRDefault="00BF67DE" w:rsidP="00445F3F">
            <w:pPr>
              <w:suppressAutoHyphens/>
              <w:spacing w:line="360" w:lineRule="auto"/>
              <w:rPr>
                <w:sz w:val="20"/>
                <w:lang w:val="en-US"/>
              </w:rPr>
            </w:pPr>
            <w:r w:rsidRPr="00445F3F">
              <w:rPr>
                <w:sz w:val="20"/>
                <w:lang w:val="en-US"/>
              </w:rPr>
              <w:t>0,62</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-0,60</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абсолютной ликвидности (0,2-0,25)</w:t>
            </w:r>
          </w:p>
        </w:tc>
        <w:tc>
          <w:tcPr>
            <w:tcW w:w="1289" w:type="dxa"/>
          </w:tcPr>
          <w:p w:rsidR="00BF67DE" w:rsidRPr="00445F3F" w:rsidRDefault="00BF67DE" w:rsidP="00445F3F">
            <w:pPr>
              <w:suppressAutoHyphens/>
              <w:spacing w:line="360" w:lineRule="auto"/>
              <w:rPr>
                <w:sz w:val="20"/>
                <w:lang w:val="en-US"/>
              </w:rPr>
            </w:pPr>
            <w:r w:rsidRPr="00445F3F">
              <w:rPr>
                <w:sz w:val="20"/>
                <w:lang w:val="en-US"/>
              </w:rPr>
              <w:t>0,25</w:t>
            </w:r>
          </w:p>
        </w:tc>
        <w:tc>
          <w:tcPr>
            <w:tcW w:w="1283" w:type="dxa"/>
          </w:tcPr>
          <w:p w:rsidR="00BF67DE" w:rsidRPr="00445F3F" w:rsidRDefault="00BF67DE" w:rsidP="00445F3F">
            <w:pPr>
              <w:suppressAutoHyphens/>
              <w:spacing w:line="360" w:lineRule="auto"/>
              <w:rPr>
                <w:sz w:val="20"/>
                <w:lang w:val="en-US"/>
              </w:rPr>
            </w:pPr>
            <w:r w:rsidRPr="00445F3F">
              <w:rPr>
                <w:sz w:val="20"/>
                <w:lang w:val="en-US"/>
              </w:rPr>
              <w:t>0,12</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-0,13</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платёжеспособности (срок погашения обязательст),дни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10</w:t>
            </w:r>
          </w:p>
        </w:tc>
        <w:tc>
          <w:tcPr>
            <w:tcW w:w="1283" w:type="dxa"/>
          </w:tcPr>
          <w:p w:rsidR="00BF67DE" w:rsidRPr="00445F3F" w:rsidRDefault="00BF67DE" w:rsidP="00445F3F">
            <w:pPr>
              <w:suppressAutoHyphens/>
              <w:spacing w:line="360" w:lineRule="auto"/>
              <w:rPr>
                <w:sz w:val="20"/>
                <w:lang w:val="en-US"/>
              </w:rPr>
            </w:pPr>
            <w:r w:rsidRPr="00445F3F">
              <w:rPr>
                <w:sz w:val="20"/>
                <w:lang w:val="en-US"/>
              </w:rPr>
              <w:t>37</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27</w:t>
            </w:r>
          </w:p>
        </w:tc>
        <w:tc>
          <w:tcPr>
            <w:tcW w:w="1074" w:type="dxa"/>
          </w:tcPr>
          <w:p w:rsidR="00BF67DE" w:rsidRPr="00445F3F" w:rsidRDefault="00BF67DE" w:rsidP="00445F3F">
            <w:pPr>
              <w:suppressAutoHyphens/>
              <w:spacing w:line="360" w:lineRule="auto"/>
              <w:rPr>
                <w:sz w:val="20"/>
              </w:rPr>
            </w:pP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Показатели оборачиваемости</w:t>
            </w:r>
          </w:p>
        </w:tc>
        <w:tc>
          <w:tcPr>
            <w:tcW w:w="1289" w:type="dxa"/>
          </w:tcPr>
          <w:p w:rsidR="00BF67DE" w:rsidRPr="00445F3F" w:rsidRDefault="00BF67DE" w:rsidP="00445F3F">
            <w:pPr>
              <w:suppressAutoHyphens/>
              <w:spacing w:line="360" w:lineRule="auto"/>
              <w:rPr>
                <w:sz w:val="20"/>
                <w:lang w:val="en-US"/>
              </w:rPr>
            </w:pPr>
          </w:p>
        </w:tc>
        <w:tc>
          <w:tcPr>
            <w:tcW w:w="1283" w:type="dxa"/>
          </w:tcPr>
          <w:p w:rsidR="00BF67DE" w:rsidRPr="00445F3F" w:rsidRDefault="00BF67DE" w:rsidP="00445F3F">
            <w:pPr>
              <w:suppressAutoHyphens/>
              <w:spacing w:line="360" w:lineRule="auto"/>
              <w:rPr>
                <w:sz w:val="20"/>
                <w:lang w:val="en-US"/>
              </w:rPr>
            </w:pPr>
          </w:p>
        </w:tc>
        <w:tc>
          <w:tcPr>
            <w:tcW w:w="1140" w:type="dxa"/>
          </w:tcPr>
          <w:p w:rsidR="00BF67DE" w:rsidRPr="00445F3F" w:rsidRDefault="00BF67DE" w:rsidP="00445F3F">
            <w:pPr>
              <w:suppressAutoHyphens/>
              <w:spacing w:line="360" w:lineRule="auto"/>
              <w:rPr>
                <w:sz w:val="20"/>
                <w:lang w:val="en-US"/>
              </w:rPr>
            </w:pPr>
          </w:p>
        </w:tc>
        <w:tc>
          <w:tcPr>
            <w:tcW w:w="1074" w:type="dxa"/>
          </w:tcPr>
          <w:p w:rsidR="00BF67DE" w:rsidRPr="00445F3F" w:rsidRDefault="00BF67DE" w:rsidP="00445F3F">
            <w:pPr>
              <w:suppressAutoHyphens/>
              <w:spacing w:line="360" w:lineRule="auto"/>
              <w:rPr>
                <w:sz w:val="20"/>
              </w:rPr>
            </w:pP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оборотных активов</w:t>
            </w:r>
          </w:p>
        </w:tc>
        <w:tc>
          <w:tcPr>
            <w:tcW w:w="1289" w:type="dxa"/>
          </w:tcPr>
          <w:p w:rsidR="00BF67DE" w:rsidRPr="00445F3F" w:rsidRDefault="00BF67DE" w:rsidP="00445F3F">
            <w:pPr>
              <w:suppressAutoHyphens/>
              <w:spacing w:line="360" w:lineRule="auto"/>
              <w:rPr>
                <w:sz w:val="20"/>
                <w:lang w:val="en-US"/>
              </w:rPr>
            </w:pPr>
            <w:r w:rsidRPr="00445F3F">
              <w:rPr>
                <w:sz w:val="20"/>
              </w:rPr>
              <w:t>4</w:t>
            </w:r>
            <w:r w:rsidRPr="00445F3F">
              <w:rPr>
                <w:sz w:val="20"/>
                <w:lang w:val="en-US"/>
              </w:rPr>
              <w:t>,51</w:t>
            </w:r>
          </w:p>
        </w:tc>
        <w:tc>
          <w:tcPr>
            <w:tcW w:w="1283" w:type="dxa"/>
          </w:tcPr>
          <w:p w:rsidR="00BF67DE" w:rsidRPr="00445F3F" w:rsidRDefault="00BF67DE" w:rsidP="00445F3F">
            <w:pPr>
              <w:suppressAutoHyphens/>
              <w:spacing w:line="360" w:lineRule="auto"/>
              <w:rPr>
                <w:sz w:val="20"/>
                <w:lang w:val="en-US"/>
              </w:rPr>
            </w:pPr>
            <w:r w:rsidRPr="00445F3F">
              <w:rPr>
                <w:sz w:val="20"/>
                <w:lang w:val="en-US"/>
              </w:rPr>
              <w:t>3,41</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-1,09</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w:t>
            </w:r>
            <w:r w:rsidR="00445F3F" w:rsidRPr="00445F3F">
              <w:rPr>
                <w:sz w:val="20"/>
              </w:rPr>
              <w:t xml:space="preserve"> </w:t>
            </w:r>
            <w:r w:rsidRPr="00445F3F">
              <w:rPr>
                <w:sz w:val="20"/>
              </w:rPr>
              <w:t>оборачиваемости оборотных активов, дни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20</w:t>
            </w:r>
          </w:p>
        </w:tc>
        <w:tc>
          <w:tcPr>
            <w:tcW w:w="1283" w:type="dxa"/>
          </w:tcPr>
          <w:p w:rsidR="00BF67DE" w:rsidRPr="00445F3F" w:rsidRDefault="00BF67DE" w:rsidP="00445F3F">
            <w:pPr>
              <w:suppressAutoHyphens/>
              <w:spacing w:line="360" w:lineRule="auto"/>
              <w:rPr>
                <w:sz w:val="20"/>
                <w:lang w:val="en-US"/>
              </w:rPr>
            </w:pPr>
            <w:r w:rsidRPr="00445F3F">
              <w:rPr>
                <w:sz w:val="20"/>
                <w:lang w:val="en-US"/>
              </w:rPr>
              <w:t>26</w:t>
            </w:r>
          </w:p>
        </w:tc>
        <w:tc>
          <w:tcPr>
            <w:tcW w:w="1140" w:type="dxa"/>
          </w:tcPr>
          <w:p w:rsidR="00BF67DE" w:rsidRPr="00445F3F" w:rsidRDefault="00BF67DE" w:rsidP="00445F3F">
            <w:pPr>
              <w:suppressAutoHyphens/>
              <w:spacing w:line="360" w:lineRule="auto"/>
              <w:rPr>
                <w:sz w:val="20"/>
                <w:lang w:val="en-US"/>
              </w:rPr>
            </w:pPr>
            <w:r w:rsidRPr="00445F3F">
              <w:rPr>
                <w:sz w:val="20"/>
                <w:lang w:val="en-US"/>
              </w:rPr>
              <w:t>6</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дебиторской задолженности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9,80</w:t>
            </w:r>
          </w:p>
        </w:tc>
        <w:tc>
          <w:tcPr>
            <w:tcW w:w="1283" w:type="dxa"/>
          </w:tcPr>
          <w:p w:rsidR="00BF67DE" w:rsidRPr="00445F3F" w:rsidRDefault="00BF67DE" w:rsidP="00445F3F">
            <w:pPr>
              <w:suppressAutoHyphens/>
              <w:spacing w:line="360" w:lineRule="auto"/>
              <w:rPr>
                <w:sz w:val="20"/>
                <w:lang w:val="en-US"/>
              </w:rPr>
            </w:pPr>
            <w:r w:rsidRPr="00445F3F">
              <w:rPr>
                <w:sz w:val="20"/>
                <w:lang w:val="en-US"/>
              </w:rPr>
              <w:t>6,58</w:t>
            </w:r>
          </w:p>
        </w:tc>
        <w:tc>
          <w:tcPr>
            <w:tcW w:w="1140" w:type="dxa"/>
          </w:tcPr>
          <w:p w:rsidR="00BF67DE" w:rsidRPr="00445F3F" w:rsidRDefault="00BF67DE" w:rsidP="00445F3F">
            <w:pPr>
              <w:suppressAutoHyphens/>
              <w:spacing w:line="360" w:lineRule="auto"/>
              <w:rPr>
                <w:sz w:val="20"/>
                <w:lang w:val="en-US"/>
              </w:rPr>
            </w:pPr>
            <w:r w:rsidRPr="00445F3F">
              <w:rPr>
                <w:sz w:val="20"/>
                <w:lang w:val="en-US"/>
              </w:rPr>
              <w:t>-3,22</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дебиторской задолженности, дни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9</w:t>
            </w:r>
          </w:p>
        </w:tc>
        <w:tc>
          <w:tcPr>
            <w:tcW w:w="1283" w:type="dxa"/>
          </w:tcPr>
          <w:p w:rsidR="00BF67DE" w:rsidRPr="00445F3F" w:rsidRDefault="00BF67DE" w:rsidP="00445F3F">
            <w:pPr>
              <w:suppressAutoHyphens/>
              <w:spacing w:line="360" w:lineRule="auto"/>
              <w:rPr>
                <w:sz w:val="20"/>
                <w:lang w:val="en-US"/>
              </w:rPr>
            </w:pPr>
            <w:r w:rsidRPr="00445F3F">
              <w:rPr>
                <w:sz w:val="20"/>
                <w:lang w:val="en-US"/>
              </w:rPr>
              <w:t>14</w:t>
            </w:r>
          </w:p>
        </w:tc>
        <w:tc>
          <w:tcPr>
            <w:tcW w:w="1140" w:type="dxa"/>
          </w:tcPr>
          <w:p w:rsidR="00BF67DE" w:rsidRPr="00445F3F" w:rsidRDefault="00BF67DE" w:rsidP="00445F3F">
            <w:pPr>
              <w:suppressAutoHyphens/>
              <w:spacing w:line="360" w:lineRule="auto"/>
              <w:rPr>
                <w:sz w:val="20"/>
                <w:lang w:val="en-US"/>
              </w:rPr>
            </w:pPr>
            <w:r w:rsidRPr="00445F3F">
              <w:rPr>
                <w:sz w:val="20"/>
                <w:lang w:val="en-US"/>
              </w:rPr>
              <w:t>4</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кредиторской задолженности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7,15</w:t>
            </w:r>
          </w:p>
        </w:tc>
        <w:tc>
          <w:tcPr>
            <w:tcW w:w="1283" w:type="dxa"/>
          </w:tcPr>
          <w:p w:rsidR="00BF67DE" w:rsidRPr="00445F3F" w:rsidRDefault="00BF67DE" w:rsidP="00445F3F">
            <w:pPr>
              <w:suppressAutoHyphens/>
              <w:spacing w:line="360" w:lineRule="auto"/>
              <w:rPr>
                <w:sz w:val="20"/>
                <w:lang w:val="en-US"/>
              </w:rPr>
            </w:pPr>
            <w:r w:rsidRPr="00445F3F">
              <w:rPr>
                <w:sz w:val="20"/>
                <w:lang w:val="en-US"/>
              </w:rPr>
              <w:t>8,49</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1,34</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кредиторской задолженности, дни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13</w:t>
            </w:r>
          </w:p>
        </w:tc>
        <w:tc>
          <w:tcPr>
            <w:tcW w:w="1283" w:type="dxa"/>
          </w:tcPr>
          <w:p w:rsidR="00BF67DE" w:rsidRPr="00445F3F" w:rsidRDefault="00BF67DE" w:rsidP="00445F3F">
            <w:pPr>
              <w:suppressAutoHyphens/>
              <w:spacing w:line="360" w:lineRule="auto"/>
              <w:rPr>
                <w:sz w:val="20"/>
                <w:lang w:val="en-US"/>
              </w:rPr>
            </w:pPr>
            <w:r w:rsidRPr="00445F3F">
              <w:rPr>
                <w:sz w:val="20"/>
                <w:lang w:val="en-US"/>
              </w:rPr>
              <w:t>11</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запасов</w:t>
            </w:r>
          </w:p>
        </w:tc>
        <w:tc>
          <w:tcPr>
            <w:tcW w:w="1289" w:type="dxa"/>
          </w:tcPr>
          <w:p w:rsidR="00BF67DE" w:rsidRPr="00445F3F" w:rsidRDefault="00BF67DE" w:rsidP="00445F3F">
            <w:pPr>
              <w:suppressAutoHyphens/>
              <w:spacing w:line="360" w:lineRule="auto"/>
              <w:rPr>
                <w:sz w:val="20"/>
                <w:lang w:val="en-US"/>
              </w:rPr>
            </w:pPr>
            <w:r w:rsidRPr="00445F3F">
              <w:rPr>
                <w:sz w:val="20"/>
                <w:lang w:val="en-US"/>
              </w:rPr>
              <w:t>9,32</w:t>
            </w:r>
          </w:p>
        </w:tc>
        <w:tc>
          <w:tcPr>
            <w:tcW w:w="1283" w:type="dxa"/>
          </w:tcPr>
          <w:p w:rsidR="00BF67DE" w:rsidRPr="00445F3F" w:rsidRDefault="00BF67DE" w:rsidP="00445F3F">
            <w:pPr>
              <w:suppressAutoHyphens/>
              <w:spacing w:line="360" w:lineRule="auto"/>
              <w:rPr>
                <w:sz w:val="20"/>
                <w:lang w:val="en-US"/>
              </w:rPr>
            </w:pPr>
            <w:r w:rsidRPr="00445F3F">
              <w:rPr>
                <w:sz w:val="20"/>
                <w:lang w:val="en-US"/>
              </w:rPr>
              <w:t>9,02</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-0,30</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запасов. Дни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10</w:t>
            </w:r>
          </w:p>
        </w:tc>
        <w:tc>
          <w:tcPr>
            <w:tcW w:w="1283" w:type="dxa"/>
          </w:tcPr>
          <w:p w:rsidR="00BF67DE" w:rsidRPr="00445F3F" w:rsidRDefault="00BF67DE" w:rsidP="00445F3F">
            <w:pPr>
              <w:suppressAutoHyphens/>
              <w:spacing w:line="360" w:lineRule="auto"/>
              <w:rPr>
                <w:sz w:val="20"/>
                <w:lang w:val="en-US"/>
              </w:rPr>
            </w:pPr>
            <w:r w:rsidRPr="00445F3F">
              <w:rPr>
                <w:sz w:val="20"/>
                <w:lang w:val="en-US"/>
              </w:rPr>
              <w:t>10</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готовой продукции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9,43</w:t>
            </w:r>
          </w:p>
        </w:tc>
        <w:tc>
          <w:tcPr>
            <w:tcW w:w="1283" w:type="dxa"/>
          </w:tcPr>
          <w:p w:rsidR="00BF67DE" w:rsidRPr="00445F3F" w:rsidRDefault="00BF67DE" w:rsidP="00445F3F">
            <w:pPr>
              <w:suppressAutoHyphens/>
              <w:spacing w:line="360" w:lineRule="auto"/>
              <w:rPr>
                <w:sz w:val="20"/>
                <w:lang w:val="en-US"/>
              </w:rPr>
            </w:pPr>
            <w:r w:rsidRPr="00445F3F">
              <w:rPr>
                <w:sz w:val="20"/>
                <w:lang w:val="en-US"/>
              </w:rPr>
              <w:t>10,35</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0,92</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готовой продукции, дни</w:t>
            </w:r>
          </w:p>
        </w:tc>
        <w:tc>
          <w:tcPr>
            <w:tcW w:w="1289" w:type="dxa"/>
          </w:tcPr>
          <w:p w:rsidR="00BF67DE" w:rsidRPr="00445F3F" w:rsidRDefault="00BF67DE" w:rsidP="00445F3F">
            <w:pPr>
              <w:suppressAutoHyphens/>
              <w:spacing w:line="360" w:lineRule="auto"/>
              <w:rPr>
                <w:sz w:val="20"/>
                <w:lang w:val="en-US"/>
              </w:rPr>
            </w:pPr>
            <w:r w:rsidRPr="00445F3F">
              <w:rPr>
                <w:sz w:val="20"/>
                <w:lang w:val="en-US"/>
              </w:rPr>
              <w:t>10</w:t>
            </w:r>
          </w:p>
        </w:tc>
        <w:tc>
          <w:tcPr>
            <w:tcW w:w="1283" w:type="dxa"/>
          </w:tcPr>
          <w:p w:rsidR="00BF67DE" w:rsidRPr="00445F3F" w:rsidRDefault="00BF67DE" w:rsidP="00445F3F">
            <w:pPr>
              <w:suppressAutoHyphens/>
              <w:spacing w:line="360" w:lineRule="auto"/>
              <w:rPr>
                <w:sz w:val="20"/>
                <w:lang w:val="en-US"/>
              </w:rPr>
            </w:pPr>
            <w:r w:rsidRPr="00445F3F">
              <w:rPr>
                <w:sz w:val="20"/>
                <w:lang w:val="en-US"/>
              </w:rPr>
              <w:t>9</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lang w:val="en-US"/>
              </w:rPr>
            </w:pPr>
            <w:r w:rsidRPr="00445F3F">
              <w:rPr>
                <w:sz w:val="20"/>
              </w:rPr>
              <w:t>Сводная таблица финансовых показателей</w:t>
            </w:r>
          </w:p>
        </w:tc>
        <w:tc>
          <w:tcPr>
            <w:tcW w:w="2572" w:type="dxa"/>
            <w:gridSpan w:val="2"/>
          </w:tcPr>
          <w:p w:rsidR="00BF67DE" w:rsidRPr="00445F3F" w:rsidRDefault="00BF67DE" w:rsidP="00445F3F">
            <w:pPr>
              <w:suppressAutoHyphens/>
              <w:spacing w:line="360" w:lineRule="auto"/>
              <w:rPr>
                <w:sz w:val="20"/>
              </w:rPr>
            </w:pPr>
            <w:r w:rsidRPr="00445F3F">
              <w:rPr>
                <w:sz w:val="20"/>
              </w:rPr>
              <w:t>За отчётный период</w:t>
            </w:r>
            <w:r w:rsidR="00CD06E1" w:rsidRPr="00445F3F">
              <w:rPr>
                <w:sz w:val="20"/>
                <w:lang w:val="en-US"/>
              </w:rPr>
              <w:t xml:space="preserve"> </w:t>
            </w:r>
            <w:r w:rsidRPr="00445F3F">
              <w:rPr>
                <w:sz w:val="20"/>
              </w:rPr>
              <w:t>31.12.200</w:t>
            </w:r>
            <w:r w:rsidRPr="00445F3F">
              <w:rPr>
                <w:sz w:val="20"/>
                <w:lang w:val="en-US"/>
              </w:rPr>
              <w:t>8</w:t>
            </w:r>
          </w:p>
        </w:tc>
        <w:tc>
          <w:tcPr>
            <w:tcW w:w="1140" w:type="dxa"/>
          </w:tcPr>
          <w:p w:rsidR="00BF67DE" w:rsidRPr="00445F3F" w:rsidRDefault="00BF67DE" w:rsidP="00445F3F">
            <w:pPr>
              <w:suppressAutoHyphens/>
              <w:spacing w:line="360" w:lineRule="auto"/>
              <w:rPr>
                <w:sz w:val="20"/>
                <w:lang w:val="en-US"/>
              </w:rPr>
            </w:pPr>
            <w:r w:rsidRPr="00445F3F">
              <w:rPr>
                <w:sz w:val="20"/>
              </w:rPr>
              <w:t>Изменение значения</w:t>
            </w:r>
          </w:p>
        </w:tc>
        <w:tc>
          <w:tcPr>
            <w:tcW w:w="1074" w:type="dxa"/>
          </w:tcPr>
          <w:p w:rsidR="00BF67DE" w:rsidRPr="00445F3F" w:rsidRDefault="00BF67DE" w:rsidP="00445F3F">
            <w:pPr>
              <w:suppressAutoHyphens/>
              <w:spacing w:line="360" w:lineRule="auto"/>
              <w:rPr>
                <w:sz w:val="20"/>
              </w:rPr>
            </w:pPr>
            <w:r w:rsidRPr="00445F3F">
              <w:rPr>
                <w:sz w:val="20"/>
              </w:rPr>
              <w:t>Результат</w:t>
            </w:r>
          </w:p>
        </w:tc>
      </w:tr>
      <w:tr w:rsidR="00BF67DE" w:rsidRPr="00445F3F">
        <w:trPr>
          <w:jc w:val="center"/>
        </w:trPr>
        <w:tc>
          <w:tcPr>
            <w:tcW w:w="9188" w:type="dxa"/>
            <w:gridSpan w:val="5"/>
          </w:tcPr>
          <w:p w:rsidR="00BF67DE" w:rsidRPr="00445F3F" w:rsidRDefault="00BF67DE" w:rsidP="00445F3F">
            <w:pPr>
              <w:tabs>
                <w:tab w:val="left" w:pos="4100"/>
              </w:tabs>
              <w:suppressAutoHyphens/>
              <w:spacing w:line="360" w:lineRule="auto"/>
              <w:rPr>
                <w:sz w:val="20"/>
              </w:rPr>
            </w:pPr>
            <w:r w:rsidRPr="00445F3F">
              <w:rPr>
                <w:sz w:val="20"/>
              </w:rPr>
              <w:t>Показатели ликвидности и платёжеспособности</w:t>
            </w:r>
          </w:p>
        </w:tc>
      </w:tr>
      <w:tr w:rsidR="00445F3F" w:rsidRPr="00445F3F">
        <w:trPr>
          <w:jc w:val="center"/>
        </w:trPr>
        <w:tc>
          <w:tcPr>
            <w:tcW w:w="4402" w:type="dxa"/>
          </w:tcPr>
          <w:p w:rsidR="00BF67DE" w:rsidRPr="00445F3F" w:rsidRDefault="00BF67DE" w:rsidP="00445F3F">
            <w:pPr>
              <w:suppressAutoHyphens/>
              <w:spacing w:line="360" w:lineRule="auto"/>
              <w:rPr>
                <w:sz w:val="20"/>
                <w:lang w:val="en-US"/>
              </w:rPr>
            </w:pPr>
            <w:r w:rsidRPr="00445F3F">
              <w:rPr>
                <w:sz w:val="20"/>
              </w:rPr>
              <w:t>Коэф. покрытия (текущей ликвидности) (1</w:t>
            </w:r>
            <w:r w:rsidRPr="00445F3F">
              <w:rPr>
                <w:sz w:val="20"/>
                <w:lang w:val="en-US"/>
              </w:rPr>
              <w:t>,0-2,0)</w:t>
            </w:r>
          </w:p>
        </w:tc>
        <w:tc>
          <w:tcPr>
            <w:tcW w:w="2572" w:type="dxa"/>
            <w:gridSpan w:val="2"/>
          </w:tcPr>
          <w:p w:rsidR="00BF67DE" w:rsidRPr="00445F3F" w:rsidRDefault="00BF67DE" w:rsidP="00445F3F">
            <w:pPr>
              <w:suppressAutoHyphens/>
              <w:spacing w:line="360" w:lineRule="auto"/>
              <w:rPr>
                <w:sz w:val="20"/>
                <w:lang w:val="en-US"/>
              </w:rPr>
            </w:pPr>
            <w:r w:rsidRPr="00445F3F">
              <w:rPr>
                <w:sz w:val="20"/>
              </w:rPr>
              <w:t>0</w:t>
            </w:r>
            <w:r w:rsidRPr="00445F3F">
              <w:rPr>
                <w:sz w:val="20"/>
                <w:lang w:val="en-US"/>
              </w:rPr>
              <w:t>,93</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0,07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уточнённой ликвидности (0,7-0,8)</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0,45</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-0,16</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абсолютной ликвидности (0,2-0,25)</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0,05</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-0,07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платёжеспособности (срок погашения обязательст),дни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64</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27</w:t>
            </w:r>
          </w:p>
        </w:tc>
        <w:tc>
          <w:tcPr>
            <w:tcW w:w="1074" w:type="dxa"/>
          </w:tcPr>
          <w:p w:rsidR="00BF67DE" w:rsidRPr="00445F3F" w:rsidRDefault="00BF67DE" w:rsidP="00445F3F">
            <w:pPr>
              <w:suppressAutoHyphens/>
              <w:spacing w:line="360" w:lineRule="auto"/>
              <w:rPr>
                <w:sz w:val="20"/>
              </w:rPr>
            </w:pP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Показатели оборачиваемости</w:t>
            </w:r>
          </w:p>
        </w:tc>
        <w:tc>
          <w:tcPr>
            <w:tcW w:w="2572" w:type="dxa"/>
            <w:gridSpan w:val="2"/>
          </w:tcPr>
          <w:p w:rsidR="00BF67DE" w:rsidRPr="00445F3F" w:rsidRDefault="00BF67DE" w:rsidP="00445F3F">
            <w:pPr>
              <w:suppressAutoHyphens/>
              <w:spacing w:line="360" w:lineRule="auto"/>
              <w:rPr>
                <w:sz w:val="20"/>
                <w:lang w:val="en-US"/>
              </w:rPr>
            </w:pPr>
          </w:p>
        </w:tc>
        <w:tc>
          <w:tcPr>
            <w:tcW w:w="1140" w:type="dxa"/>
          </w:tcPr>
          <w:p w:rsidR="00BF67DE" w:rsidRPr="00445F3F" w:rsidRDefault="00BF67DE" w:rsidP="00445F3F">
            <w:pPr>
              <w:suppressAutoHyphens/>
              <w:spacing w:line="360" w:lineRule="auto"/>
              <w:rPr>
                <w:sz w:val="20"/>
                <w:lang w:val="en-US"/>
              </w:rPr>
            </w:pPr>
          </w:p>
        </w:tc>
        <w:tc>
          <w:tcPr>
            <w:tcW w:w="1074" w:type="dxa"/>
          </w:tcPr>
          <w:p w:rsidR="00BF67DE" w:rsidRPr="00445F3F" w:rsidRDefault="00BF67DE" w:rsidP="00445F3F">
            <w:pPr>
              <w:suppressAutoHyphens/>
              <w:spacing w:line="360" w:lineRule="auto"/>
              <w:rPr>
                <w:sz w:val="20"/>
              </w:rPr>
            </w:pP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оборотных активов</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1,77</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-1,64</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w:t>
            </w:r>
            <w:r w:rsidR="00445F3F" w:rsidRPr="00445F3F">
              <w:rPr>
                <w:sz w:val="20"/>
              </w:rPr>
              <w:t xml:space="preserve"> </w:t>
            </w:r>
            <w:r w:rsidRPr="00445F3F">
              <w:rPr>
                <w:sz w:val="20"/>
              </w:rPr>
              <w:t>оборачиваемости оборотных активов,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51</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24</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дебиторской задолженности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3,76</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-2,82</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дебиторской задолженности,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24</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10</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кредиторской задолженности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2,39</w:t>
            </w:r>
          </w:p>
        </w:tc>
        <w:tc>
          <w:tcPr>
            <w:tcW w:w="1140" w:type="dxa"/>
          </w:tcPr>
          <w:p w:rsidR="00BF67DE" w:rsidRPr="00445F3F" w:rsidRDefault="00BF67DE" w:rsidP="00445F3F">
            <w:pPr>
              <w:suppressAutoHyphens/>
              <w:spacing w:line="360" w:lineRule="auto"/>
              <w:rPr>
                <w:sz w:val="20"/>
                <w:lang w:val="en-US"/>
              </w:rPr>
            </w:pPr>
            <w:r w:rsidRPr="00445F3F">
              <w:rPr>
                <w:sz w:val="20"/>
                <w:lang w:val="en-US"/>
              </w:rPr>
              <w:t>-6,10</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кредиторской задолженности,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38</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запасов</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2,21</w:t>
            </w:r>
          </w:p>
        </w:tc>
        <w:tc>
          <w:tcPr>
            <w:tcW w:w="1140" w:type="dxa"/>
          </w:tcPr>
          <w:p w:rsidR="00BF67DE" w:rsidRPr="00445F3F" w:rsidRDefault="00BF67DE" w:rsidP="00445F3F">
            <w:pPr>
              <w:suppressAutoHyphens/>
              <w:spacing w:line="360" w:lineRule="auto"/>
              <w:rPr>
                <w:sz w:val="20"/>
                <w:lang w:val="en-US"/>
              </w:rPr>
            </w:pPr>
            <w:r w:rsidRPr="00445F3F">
              <w:rPr>
                <w:sz w:val="20"/>
                <w:lang w:val="en-US"/>
              </w:rPr>
              <w:t>-6,81</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запасов.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41</w:t>
            </w:r>
          </w:p>
        </w:tc>
        <w:tc>
          <w:tcPr>
            <w:tcW w:w="1140" w:type="dxa"/>
          </w:tcPr>
          <w:p w:rsidR="00BF67DE" w:rsidRPr="00445F3F" w:rsidRDefault="00BF67DE" w:rsidP="00445F3F">
            <w:pPr>
              <w:suppressAutoHyphens/>
              <w:spacing w:line="360" w:lineRule="auto"/>
              <w:rPr>
                <w:sz w:val="20"/>
                <w:lang w:val="en-US"/>
              </w:rPr>
            </w:pPr>
            <w:r w:rsidRPr="00445F3F">
              <w:rPr>
                <w:sz w:val="20"/>
                <w:lang w:val="en-US"/>
              </w:rPr>
              <w:t>31</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готовой продукции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2,52</w:t>
            </w:r>
          </w:p>
        </w:tc>
        <w:tc>
          <w:tcPr>
            <w:tcW w:w="1140" w:type="dxa"/>
          </w:tcPr>
          <w:p w:rsidR="00BF67DE" w:rsidRPr="00445F3F" w:rsidRDefault="00BF67DE" w:rsidP="00445F3F">
            <w:pPr>
              <w:suppressAutoHyphens/>
              <w:spacing w:line="360" w:lineRule="auto"/>
              <w:rPr>
                <w:sz w:val="20"/>
                <w:lang w:val="en-US"/>
              </w:rPr>
            </w:pPr>
            <w:r w:rsidRPr="00445F3F">
              <w:rPr>
                <w:sz w:val="20"/>
                <w:lang w:val="en-US"/>
              </w:rPr>
              <w:t>-7,83</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готовой продукции,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36</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BF67DE" w:rsidRPr="00445F3F">
        <w:trPr>
          <w:jc w:val="center"/>
        </w:trPr>
        <w:tc>
          <w:tcPr>
            <w:tcW w:w="9188" w:type="dxa"/>
            <w:gridSpan w:val="5"/>
          </w:tcPr>
          <w:p w:rsidR="00BF67DE" w:rsidRPr="00445F3F" w:rsidRDefault="00BF67DE" w:rsidP="00445F3F">
            <w:pPr>
              <w:tabs>
                <w:tab w:val="left" w:pos="4100"/>
              </w:tabs>
              <w:suppressAutoHyphens/>
              <w:spacing w:line="360" w:lineRule="auto"/>
              <w:rPr>
                <w:sz w:val="20"/>
              </w:rPr>
            </w:pPr>
            <w:r w:rsidRPr="00445F3F">
              <w:rPr>
                <w:sz w:val="20"/>
              </w:rPr>
              <w:t>Показатели ликвидности и платёжеспособности</w:t>
            </w:r>
          </w:p>
        </w:tc>
      </w:tr>
      <w:tr w:rsidR="00445F3F" w:rsidRPr="00445F3F">
        <w:trPr>
          <w:jc w:val="center"/>
        </w:trPr>
        <w:tc>
          <w:tcPr>
            <w:tcW w:w="4402" w:type="dxa"/>
          </w:tcPr>
          <w:p w:rsidR="00BF67DE" w:rsidRPr="00445F3F" w:rsidRDefault="00BF67DE" w:rsidP="00445F3F">
            <w:pPr>
              <w:suppressAutoHyphens/>
              <w:spacing w:line="360" w:lineRule="auto"/>
              <w:rPr>
                <w:sz w:val="20"/>
                <w:lang w:val="en-US"/>
              </w:rPr>
            </w:pPr>
            <w:r w:rsidRPr="00445F3F">
              <w:rPr>
                <w:sz w:val="20"/>
              </w:rPr>
              <w:t>Коэф. покрытия (текущей ликвидности) (1</w:t>
            </w:r>
            <w:r w:rsidRPr="00445F3F">
              <w:rPr>
                <w:sz w:val="20"/>
                <w:lang w:val="en-US"/>
              </w:rPr>
              <w:t>,0-2,0)</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1,10</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0,17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уточнённой ликвидности (0,7-0,8)</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0,7</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0,25</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абсолютной ликвидности (0,2-0,25)</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0,11</w:t>
            </w:r>
          </w:p>
        </w:tc>
        <w:tc>
          <w:tcPr>
            <w:tcW w:w="1140" w:type="dxa"/>
          </w:tcPr>
          <w:p w:rsidR="00BF67DE" w:rsidRPr="00445F3F" w:rsidRDefault="00BF67DE" w:rsidP="00445F3F">
            <w:pPr>
              <w:suppressAutoHyphens/>
              <w:spacing w:line="360" w:lineRule="auto"/>
              <w:rPr>
                <w:sz w:val="20"/>
                <w:lang w:val="en-US"/>
              </w:rPr>
            </w:pPr>
            <w:r w:rsidRPr="00445F3F">
              <w:rPr>
                <w:sz w:val="20"/>
                <w:lang w:val="en-US"/>
              </w:rPr>
              <w:t>0,05</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Коэф. платёжеспособности (срок погашения обязательст),дни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26</w:t>
            </w:r>
          </w:p>
        </w:tc>
        <w:tc>
          <w:tcPr>
            <w:tcW w:w="1140" w:type="dxa"/>
          </w:tcPr>
          <w:p w:rsidR="00BF67DE" w:rsidRPr="00445F3F" w:rsidRDefault="00BF67DE" w:rsidP="00445F3F">
            <w:pPr>
              <w:suppressAutoHyphens/>
              <w:spacing w:line="360" w:lineRule="auto"/>
              <w:rPr>
                <w:sz w:val="20"/>
                <w:lang w:val="en-US"/>
              </w:rPr>
            </w:pPr>
            <w:r w:rsidRPr="00445F3F">
              <w:rPr>
                <w:sz w:val="20"/>
                <w:lang w:val="en-US"/>
              </w:rPr>
              <w:t>-38</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BF67DE" w:rsidRPr="00445F3F">
        <w:trPr>
          <w:jc w:val="center"/>
        </w:trPr>
        <w:tc>
          <w:tcPr>
            <w:tcW w:w="9188" w:type="dxa"/>
            <w:gridSpan w:val="5"/>
          </w:tcPr>
          <w:p w:rsidR="00BF67DE" w:rsidRPr="00445F3F" w:rsidRDefault="00BF67DE" w:rsidP="00445F3F">
            <w:pPr>
              <w:suppressAutoHyphens/>
              <w:spacing w:line="360" w:lineRule="auto"/>
              <w:rPr>
                <w:sz w:val="20"/>
              </w:rPr>
            </w:pPr>
            <w:r w:rsidRPr="00445F3F">
              <w:rPr>
                <w:sz w:val="20"/>
              </w:rPr>
              <w:t>Динамика показателей ликвидности и платёжеспособности: ПОЛОЖИТЕЛЬНАЯ</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Показатели оборачиваемости</w:t>
            </w:r>
          </w:p>
        </w:tc>
        <w:tc>
          <w:tcPr>
            <w:tcW w:w="2572" w:type="dxa"/>
            <w:gridSpan w:val="2"/>
          </w:tcPr>
          <w:p w:rsidR="00BF67DE" w:rsidRPr="00445F3F" w:rsidRDefault="00BF67DE" w:rsidP="00445F3F">
            <w:pPr>
              <w:suppressAutoHyphens/>
              <w:spacing w:line="360" w:lineRule="auto"/>
              <w:rPr>
                <w:sz w:val="20"/>
                <w:lang w:val="en-US"/>
              </w:rPr>
            </w:pPr>
          </w:p>
        </w:tc>
        <w:tc>
          <w:tcPr>
            <w:tcW w:w="1140" w:type="dxa"/>
          </w:tcPr>
          <w:p w:rsidR="00BF67DE" w:rsidRPr="00445F3F" w:rsidRDefault="00BF67DE" w:rsidP="00445F3F">
            <w:pPr>
              <w:suppressAutoHyphens/>
              <w:spacing w:line="360" w:lineRule="auto"/>
              <w:rPr>
                <w:sz w:val="20"/>
                <w:lang w:val="en-US"/>
              </w:rPr>
            </w:pP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оборотных активов</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3,56</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1,78</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w:t>
            </w:r>
            <w:r w:rsidR="00445F3F" w:rsidRPr="00445F3F">
              <w:rPr>
                <w:sz w:val="20"/>
              </w:rPr>
              <w:t xml:space="preserve"> </w:t>
            </w:r>
            <w:r w:rsidRPr="00445F3F">
              <w:rPr>
                <w:sz w:val="20"/>
              </w:rPr>
              <w:t>оборачиваемости оборотных активов,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25</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-25</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дебиторской задолженности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13,73</w:t>
            </w:r>
          </w:p>
        </w:tc>
        <w:tc>
          <w:tcPr>
            <w:tcW w:w="1140" w:type="dxa"/>
          </w:tcPr>
          <w:p w:rsidR="00BF67DE" w:rsidRPr="00445F3F" w:rsidRDefault="00BF67DE" w:rsidP="00445F3F">
            <w:pPr>
              <w:suppressAutoHyphens/>
              <w:spacing w:line="360" w:lineRule="auto"/>
              <w:rPr>
                <w:sz w:val="20"/>
                <w:lang w:val="en-US"/>
              </w:rPr>
            </w:pPr>
            <w:r w:rsidRPr="00445F3F">
              <w:rPr>
                <w:sz w:val="20"/>
                <w:lang w:val="en-US"/>
              </w:rPr>
              <w:t>9,97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дебиторской задолженности,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7</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кредиторской задолженности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5,75</w:t>
            </w:r>
          </w:p>
        </w:tc>
        <w:tc>
          <w:tcPr>
            <w:tcW w:w="1140" w:type="dxa"/>
          </w:tcPr>
          <w:p w:rsidR="00BF67DE" w:rsidRPr="00445F3F" w:rsidRDefault="00BF67DE" w:rsidP="00445F3F">
            <w:pPr>
              <w:suppressAutoHyphens/>
              <w:spacing w:line="360" w:lineRule="auto"/>
              <w:rPr>
                <w:sz w:val="20"/>
                <w:lang w:val="en-US"/>
              </w:rPr>
            </w:pPr>
            <w:r w:rsidRPr="00445F3F">
              <w:rPr>
                <w:sz w:val="20"/>
                <w:lang w:val="en-US"/>
              </w:rPr>
              <w:t>3,36</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кредиторской задолженности,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16</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-22</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запасов</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4,46</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2,25</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запасов.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20</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-21</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Оборачиваемость готовой продукции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4,72</w:t>
            </w:r>
          </w:p>
        </w:tc>
        <w:tc>
          <w:tcPr>
            <w:tcW w:w="1140" w:type="dxa"/>
          </w:tcPr>
          <w:p w:rsidR="00BF67DE" w:rsidRPr="00445F3F" w:rsidRDefault="00BF67DE" w:rsidP="00445F3F">
            <w:pPr>
              <w:suppressAutoHyphens/>
              <w:spacing w:line="360" w:lineRule="auto"/>
              <w:rPr>
                <w:sz w:val="20"/>
                <w:lang w:val="en-US"/>
              </w:rPr>
            </w:pPr>
            <w:r w:rsidRPr="00445F3F">
              <w:rPr>
                <w:sz w:val="20"/>
                <w:lang w:val="en-US"/>
              </w:rPr>
              <w:t>2,20</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445F3F" w:rsidRPr="00445F3F">
        <w:trPr>
          <w:jc w:val="center"/>
        </w:trPr>
        <w:tc>
          <w:tcPr>
            <w:tcW w:w="4402" w:type="dxa"/>
          </w:tcPr>
          <w:p w:rsidR="00BF67DE" w:rsidRPr="00445F3F" w:rsidRDefault="00BF67DE" w:rsidP="00445F3F">
            <w:pPr>
              <w:suppressAutoHyphens/>
              <w:spacing w:line="360" w:lineRule="auto"/>
              <w:rPr>
                <w:sz w:val="20"/>
              </w:rPr>
            </w:pPr>
            <w:r w:rsidRPr="00445F3F">
              <w:rPr>
                <w:sz w:val="20"/>
              </w:rPr>
              <w:t>Период оборачиваемости готовой продукции, дни</w:t>
            </w:r>
          </w:p>
        </w:tc>
        <w:tc>
          <w:tcPr>
            <w:tcW w:w="2572" w:type="dxa"/>
            <w:gridSpan w:val="2"/>
          </w:tcPr>
          <w:p w:rsidR="00BF67DE" w:rsidRPr="00445F3F" w:rsidRDefault="00BF67DE" w:rsidP="00445F3F">
            <w:pPr>
              <w:suppressAutoHyphens/>
              <w:spacing w:line="360" w:lineRule="auto"/>
              <w:rPr>
                <w:sz w:val="20"/>
                <w:lang w:val="en-US"/>
              </w:rPr>
            </w:pPr>
            <w:r w:rsidRPr="00445F3F">
              <w:rPr>
                <w:sz w:val="20"/>
                <w:lang w:val="en-US"/>
              </w:rPr>
              <w:t>19</w:t>
            </w:r>
          </w:p>
        </w:tc>
        <w:tc>
          <w:tcPr>
            <w:tcW w:w="1140" w:type="dxa"/>
          </w:tcPr>
          <w:p w:rsidR="00BF67DE" w:rsidRPr="00445F3F" w:rsidRDefault="00BF67DE" w:rsidP="00445F3F">
            <w:pPr>
              <w:suppressAutoHyphens/>
              <w:spacing w:line="360" w:lineRule="auto"/>
              <w:rPr>
                <w:sz w:val="20"/>
                <w:lang w:val="en-US"/>
              </w:rPr>
            </w:pPr>
            <w:r w:rsidRPr="00445F3F">
              <w:rPr>
                <w:sz w:val="20"/>
                <w:lang w:val="en-US"/>
              </w:rPr>
              <w:t>-17</w:t>
            </w:r>
          </w:p>
        </w:tc>
        <w:tc>
          <w:tcPr>
            <w:tcW w:w="1074" w:type="dxa"/>
          </w:tcPr>
          <w:p w:rsidR="00BF67DE" w:rsidRPr="00445F3F" w:rsidRDefault="00BF67DE" w:rsidP="00445F3F">
            <w:pPr>
              <w:suppressAutoHyphens/>
              <w:spacing w:line="360" w:lineRule="auto"/>
              <w:rPr>
                <w:sz w:val="20"/>
                <w:lang w:val="en-US"/>
              </w:rPr>
            </w:pPr>
            <w:r w:rsidRPr="00445F3F">
              <w:rPr>
                <w:sz w:val="20"/>
                <w:lang w:val="en-US"/>
              </w:rPr>
              <w:t>+</w:t>
            </w:r>
          </w:p>
        </w:tc>
      </w:tr>
      <w:tr w:rsidR="00BF67DE" w:rsidRPr="00445F3F">
        <w:trPr>
          <w:jc w:val="center"/>
        </w:trPr>
        <w:tc>
          <w:tcPr>
            <w:tcW w:w="9188" w:type="dxa"/>
            <w:gridSpan w:val="5"/>
          </w:tcPr>
          <w:p w:rsidR="00BF67DE" w:rsidRPr="00445F3F" w:rsidRDefault="00BF67DE" w:rsidP="00445F3F">
            <w:pPr>
              <w:suppressAutoHyphens/>
              <w:spacing w:line="360" w:lineRule="auto"/>
              <w:rPr>
                <w:sz w:val="20"/>
                <w:lang w:val="en-US"/>
              </w:rPr>
            </w:pPr>
            <w:r w:rsidRPr="00445F3F">
              <w:rPr>
                <w:sz w:val="20"/>
              </w:rPr>
              <w:t>Динамика показателей оборачиваемости: ПОЛОЖИТЕЛЬНАЯ</w:t>
            </w:r>
          </w:p>
        </w:tc>
      </w:tr>
    </w:tbl>
    <w:p w:rsidR="00BF67DE" w:rsidRPr="00445F3F" w:rsidRDefault="00BF67DE" w:rsidP="00445F3F">
      <w:pPr>
        <w:suppressAutoHyphens/>
        <w:spacing w:line="360" w:lineRule="auto"/>
        <w:ind w:firstLine="709"/>
        <w:jc w:val="both"/>
        <w:rPr>
          <w:sz w:val="28"/>
        </w:rPr>
      </w:pPr>
    </w:p>
    <w:p w:rsidR="00BF67DE" w:rsidRPr="00445F3F" w:rsidRDefault="00CC343C" w:rsidP="00445F3F">
      <w:pPr>
        <w:suppressAutoHyphens/>
        <w:spacing w:line="360" w:lineRule="auto"/>
        <w:ind w:firstLine="709"/>
        <w:jc w:val="both"/>
        <w:rPr>
          <w:sz w:val="28"/>
          <w:szCs w:val="28"/>
        </w:rPr>
      </w:pPr>
      <w:r w:rsidRPr="00445F3F">
        <w:rPr>
          <w:sz w:val="28"/>
          <w:szCs w:val="28"/>
        </w:rPr>
        <w:t>Из данных расчётов финансовых показател</w:t>
      </w:r>
      <w:r w:rsidR="00043DC9" w:rsidRPr="00445F3F">
        <w:rPr>
          <w:sz w:val="28"/>
          <w:szCs w:val="28"/>
        </w:rPr>
        <w:t>ей прослеживается положительная динамика роста выручки, себестоимости и чистой прибыли, которая показана на рис 2.1</w:t>
      </w:r>
      <w:r w:rsidR="00E37D21" w:rsidRPr="00445F3F">
        <w:rPr>
          <w:sz w:val="28"/>
          <w:szCs w:val="28"/>
        </w:rPr>
        <w:t>. Что говорит о развитие предприятия, увеличении объёма продаж, ускорении оборачиваемости готовой продукции. Всё это ведёт к увеличению доли рынка на рынке бытовой техники и повышению конкурентоспособности предприятия.</w:t>
      </w:r>
    </w:p>
    <w:p w:rsidR="0086472D" w:rsidRPr="00445F3F" w:rsidRDefault="0086472D" w:rsidP="00445F3F">
      <w:pPr>
        <w:suppressAutoHyphens/>
        <w:spacing w:line="360" w:lineRule="auto"/>
        <w:ind w:firstLine="709"/>
        <w:jc w:val="both"/>
        <w:rPr>
          <w:sz w:val="28"/>
        </w:rPr>
      </w:pPr>
    </w:p>
    <w:p w:rsidR="0081025B" w:rsidRPr="00445F3F" w:rsidRDefault="00574EEC" w:rsidP="00445F3F">
      <w:pPr>
        <w:suppressAutoHyphens/>
        <w:spacing w:line="360" w:lineRule="auto"/>
        <w:ind w:firstLine="709"/>
        <w:jc w:val="both"/>
        <w:rPr>
          <w:sz w:val="28"/>
        </w:rPr>
      </w:pPr>
      <w:r>
        <w:rPr>
          <w:sz w:val="28"/>
        </w:rPr>
        <w:pict>
          <v:shape id="_x0000_i1082" type="#_x0000_t75" style="width:423pt;height:210pt">
            <v:imagedata r:id="rId64" o:title=""/>
          </v:shape>
        </w:pict>
      </w:r>
    </w:p>
    <w:p w:rsidR="00212C7C" w:rsidRPr="00CD5F88" w:rsidRDefault="00091D9F" w:rsidP="00445F3F">
      <w:pPr>
        <w:suppressAutoHyphens/>
        <w:autoSpaceDE w:val="0"/>
        <w:autoSpaceDN w:val="0"/>
        <w:adjustRightInd w:val="0"/>
        <w:spacing w:line="360" w:lineRule="auto"/>
        <w:ind w:firstLine="709"/>
        <w:jc w:val="both"/>
        <w:rPr>
          <w:sz w:val="28"/>
        </w:rPr>
      </w:pPr>
      <w:r w:rsidRPr="00445F3F">
        <w:rPr>
          <w:sz w:val="28"/>
        </w:rPr>
        <w:t>Рис.2.1. Динамика выручки, себестоимости и чистой прибыли</w:t>
      </w:r>
    </w:p>
    <w:p w:rsidR="00CD06E1" w:rsidRPr="00CD5F88" w:rsidRDefault="00CD06E1" w:rsidP="00445F3F">
      <w:pPr>
        <w:suppressAutoHyphens/>
        <w:autoSpaceDE w:val="0"/>
        <w:autoSpaceDN w:val="0"/>
        <w:adjustRightInd w:val="0"/>
        <w:spacing w:line="360" w:lineRule="auto"/>
        <w:ind w:firstLine="709"/>
        <w:jc w:val="both"/>
        <w:rPr>
          <w:sz w:val="28"/>
        </w:rPr>
      </w:pPr>
    </w:p>
    <w:p w:rsidR="00212C7C" w:rsidRPr="00CD5F88" w:rsidRDefault="00CD06E1" w:rsidP="00445F3F">
      <w:pPr>
        <w:suppressAutoHyphens/>
        <w:autoSpaceDE w:val="0"/>
        <w:autoSpaceDN w:val="0"/>
        <w:adjustRightInd w:val="0"/>
        <w:spacing w:line="360" w:lineRule="auto"/>
        <w:ind w:firstLine="709"/>
        <w:jc w:val="both"/>
        <w:rPr>
          <w:sz w:val="28"/>
          <w:szCs w:val="28"/>
        </w:rPr>
      </w:pPr>
      <w:r w:rsidRPr="00445F3F">
        <w:rPr>
          <w:sz w:val="28"/>
          <w:szCs w:val="28"/>
        </w:rPr>
        <w:br w:type="page"/>
        <w:t>Выводы по 2 главе</w:t>
      </w:r>
    </w:p>
    <w:p w:rsidR="00CD06E1" w:rsidRPr="00CD5F88" w:rsidRDefault="00CD06E1" w:rsidP="00445F3F">
      <w:pPr>
        <w:suppressAutoHyphens/>
        <w:autoSpaceDE w:val="0"/>
        <w:autoSpaceDN w:val="0"/>
        <w:adjustRightInd w:val="0"/>
        <w:spacing w:line="360" w:lineRule="auto"/>
        <w:ind w:firstLine="709"/>
        <w:jc w:val="both"/>
        <w:rPr>
          <w:sz w:val="28"/>
          <w:szCs w:val="28"/>
        </w:rPr>
      </w:pPr>
    </w:p>
    <w:p w:rsidR="00212C7C" w:rsidRPr="00445F3F" w:rsidRDefault="00212C7C" w:rsidP="00445F3F">
      <w:pPr>
        <w:suppressAutoHyphens/>
        <w:autoSpaceDE w:val="0"/>
        <w:autoSpaceDN w:val="0"/>
        <w:adjustRightInd w:val="0"/>
        <w:spacing w:line="360" w:lineRule="auto"/>
        <w:ind w:firstLine="709"/>
        <w:jc w:val="both"/>
        <w:rPr>
          <w:sz w:val="28"/>
          <w:szCs w:val="28"/>
        </w:rPr>
      </w:pPr>
      <w:r w:rsidRPr="00445F3F">
        <w:rPr>
          <w:sz w:val="28"/>
          <w:szCs w:val="28"/>
        </w:rPr>
        <w:t xml:space="preserve">Проанализировав производственно-хозяйственную и финансовую деятельность предприятия </w:t>
      </w:r>
      <w:r w:rsidR="00445F3F" w:rsidRPr="00445F3F">
        <w:rPr>
          <w:sz w:val="28"/>
          <w:szCs w:val="28"/>
        </w:rPr>
        <w:t>"</w:t>
      </w:r>
      <w:r w:rsidRPr="00445F3F">
        <w:rPr>
          <w:sz w:val="28"/>
          <w:szCs w:val="28"/>
        </w:rPr>
        <w:t>Группы SEB</w:t>
      </w:r>
      <w:r w:rsidR="00445F3F" w:rsidRPr="00445F3F">
        <w:rPr>
          <w:sz w:val="28"/>
          <w:szCs w:val="28"/>
        </w:rPr>
        <w:t xml:space="preserve">" </w:t>
      </w:r>
      <w:r w:rsidR="0073551A" w:rsidRPr="00445F3F">
        <w:rPr>
          <w:sz w:val="28"/>
          <w:szCs w:val="28"/>
        </w:rPr>
        <w:t>специализирующегося на выпуске и продаже бытовой техники можно сказать, что предприятие с большой историей и с сильной корпоративной культурой.</w:t>
      </w:r>
    </w:p>
    <w:p w:rsidR="0073551A" w:rsidRPr="00445F3F" w:rsidRDefault="00212C7C" w:rsidP="00445F3F">
      <w:pPr>
        <w:suppressAutoHyphens/>
        <w:spacing w:line="360" w:lineRule="auto"/>
        <w:ind w:firstLine="709"/>
        <w:jc w:val="both"/>
        <w:rPr>
          <w:sz w:val="28"/>
        </w:rPr>
      </w:pPr>
      <w:r w:rsidRPr="00445F3F">
        <w:rPr>
          <w:sz w:val="28"/>
          <w:szCs w:val="28"/>
        </w:rPr>
        <w:t xml:space="preserve">Данная продукция предприятия продаётся </w:t>
      </w:r>
      <w:r w:rsidR="0073551A" w:rsidRPr="00445F3F">
        <w:rPr>
          <w:sz w:val="28"/>
          <w:szCs w:val="28"/>
        </w:rPr>
        <w:t xml:space="preserve">в более 120 </w:t>
      </w:r>
      <w:r w:rsidR="00952883" w:rsidRPr="00445F3F">
        <w:rPr>
          <w:sz w:val="28"/>
          <w:szCs w:val="28"/>
        </w:rPr>
        <w:t>странах. Компания</w:t>
      </w:r>
      <w:r w:rsidRPr="00445F3F">
        <w:rPr>
          <w:sz w:val="28"/>
          <w:szCs w:val="28"/>
        </w:rPr>
        <w:t xml:space="preserve"> занимает</w:t>
      </w:r>
      <w:r w:rsidR="00445F3F" w:rsidRPr="00445F3F">
        <w:rPr>
          <w:sz w:val="28"/>
          <w:szCs w:val="28"/>
        </w:rPr>
        <w:t xml:space="preserve"> </w:t>
      </w:r>
      <w:r w:rsidRPr="00445F3F">
        <w:rPr>
          <w:sz w:val="28"/>
        </w:rPr>
        <w:t>лидирующее положение на мировом рынке мелкой бытовой техники.</w:t>
      </w:r>
    </w:p>
    <w:p w:rsidR="0073551A" w:rsidRPr="00445F3F" w:rsidRDefault="0073551A" w:rsidP="00445F3F">
      <w:pPr>
        <w:suppressAutoHyphens/>
        <w:spacing w:line="360" w:lineRule="auto"/>
        <w:ind w:firstLine="709"/>
        <w:jc w:val="both"/>
        <w:rPr>
          <w:sz w:val="28"/>
        </w:rPr>
      </w:pPr>
      <w:r w:rsidRPr="00445F3F">
        <w:rPr>
          <w:sz w:val="28"/>
        </w:rPr>
        <w:t xml:space="preserve">Группа </w:t>
      </w:r>
      <w:r w:rsidRPr="00445F3F">
        <w:rPr>
          <w:sz w:val="28"/>
          <w:lang w:val="en-US"/>
        </w:rPr>
        <w:t>SEB</w:t>
      </w:r>
      <w:r w:rsidRPr="00445F3F">
        <w:rPr>
          <w:sz w:val="28"/>
        </w:rPr>
        <w:t xml:space="preserve"> следует стратегии ограниченного роста, осуществляя инвестиции в инновации и международную экспансию.</w:t>
      </w:r>
    </w:p>
    <w:p w:rsidR="0081025B" w:rsidRPr="00445F3F" w:rsidRDefault="0073551A" w:rsidP="00445F3F">
      <w:pPr>
        <w:suppressAutoHyphens/>
        <w:spacing w:line="360" w:lineRule="auto"/>
        <w:ind w:firstLine="709"/>
        <w:jc w:val="both"/>
        <w:rPr>
          <w:sz w:val="28"/>
        </w:rPr>
      </w:pPr>
      <w:r w:rsidRPr="00445F3F">
        <w:rPr>
          <w:sz w:val="28"/>
        </w:rPr>
        <w:t>Организационная структура предприятия делится на товарную организационную структуру и рыночную.</w:t>
      </w:r>
    </w:p>
    <w:p w:rsidR="0081025B" w:rsidRPr="00445F3F" w:rsidRDefault="0081025B" w:rsidP="00445F3F">
      <w:pPr>
        <w:suppressAutoHyphens/>
        <w:spacing w:line="360" w:lineRule="auto"/>
        <w:ind w:firstLine="709"/>
        <w:jc w:val="both"/>
        <w:rPr>
          <w:sz w:val="28"/>
          <w:szCs w:val="28"/>
        </w:rPr>
      </w:pPr>
      <w:r w:rsidRPr="00445F3F">
        <w:rPr>
          <w:sz w:val="28"/>
          <w:szCs w:val="28"/>
        </w:rPr>
        <w:t>Из данных расчётов финансовых показателей прослеживается положительная динамика роста выручки, себестоимости и чистой прибыли. Что говорит о развитие предприятия, увеличении объёма продаж, ускорении оборачиваемости готовой продукции. Всё это ведёт к увеличению доли рынка на рынке бытовой техники и повышению конкурентоспособности предприятия.</w:t>
      </w:r>
    </w:p>
    <w:p w:rsidR="0086472D" w:rsidRPr="00445F3F" w:rsidRDefault="0086472D" w:rsidP="00445F3F">
      <w:pPr>
        <w:suppressAutoHyphens/>
        <w:spacing w:line="360" w:lineRule="auto"/>
        <w:ind w:firstLine="709"/>
        <w:jc w:val="both"/>
        <w:rPr>
          <w:sz w:val="28"/>
        </w:rPr>
      </w:pPr>
    </w:p>
    <w:p w:rsidR="00CC343C" w:rsidRPr="00445F3F" w:rsidRDefault="00CD06E1" w:rsidP="00445F3F">
      <w:pPr>
        <w:suppressAutoHyphens/>
        <w:spacing w:line="360" w:lineRule="auto"/>
        <w:ind w:firstLine="709"/>
        <w:jc w:val="both"/>
        <w:rPr>
          <w:sz w:val="28"/>
          <w:szCs w:val="28"/>
        </w:rPr>
      </w:pPr>
      <w:r w:rsidRPr="00445F3F">
        <w:rPr>
          <w:sz w:val="28"/>
          <w:szCs w:val="28"/>
        </w:rPr>
        <w:br w:type="page"/>
      </w:r>
      <w:r w:rsidR="00CC343C" w:rsidRPr="00445F3F">
        <w:rPr>
          <w:sz w:val="28"/>
          <w:szCs w:val="28"/>
        </w:rPr>
        <w:t>3.</w:t>
      </w:r>
      <w:r w:rsidR="00445F3F" w:rsidRPr="00445F3F">
        <w:rPr>
          <w:sz w:val="28"/>
          <w:szCs w:val="28"/>
        </w:rPr>
        <w:t xml:space="preserve"> </w:t>
      </w:r>
      <w:r w:rsidRPr="00445F3F">
        <w:rPr>
          <w:sz w:val="28"/>
          <w:szCs w:val="28"/>
        </w:rPr>
        <w:t>Разработка предложений по совершенствованию управления деятельностью торгового предприятия</w:t>
      </w:r>
    </w:p>
    <w:p w:rsidR="00CD06E1" w:rsidRPr="00445F3F" w:rsidRDefault="00CD06E1" w:rsidP="00445F3F">
      <w:pPr>
        <w:suppressAutoHyphens/>
        <w:spacing w:line="360" w:lineRule="auto"/>
        <w:ind w:firstLine="709"/>
        <w:jc w:val="both"/>
        <w:rPr>
          <w:sz w:val="28"/>
          <w:szCs w:val="28"/>
        </w:rPr>
      </w:pPr>
    </w:p>
    <w:p w:rsidR="00445F3F" w:rsidRPr="00445F3F" w:rsidRDefault="00CC343C" w:rsidP="00445F3F">
      <w:pPr>
        <w:suppressAutoHyphens/>
        <w:spacing w:line="360" w:lineRule="auto"/>
        <w:ind w:firstLine="709"/>
        <w:jc w:val="both"/>
        <w:rPr>
          <w:sz w:val="28"/>
          <w:szCs w:val="28"/>
        </w:rPr>
      </w:pPr>
      <w:r w:rsidRPr="00445F3F">
        <w:rPr>
          <w:sz w:val="28"/>
          <w:szCs w:val="28"/>
        </w:rPr>
        <w:t>Основу коммерческой деятельности подавляющего числа торговых предприятий в современных условиях составляет розничный товарооборот.</w:t>
      </w:r>
    </w:p>
    <w:p w:rsidR="00CC343C" w:rsidRPr="00445F3F" w:rsidRDefault="00CC343C" w:rsidP="00445F3F">
      <w:pPr>
        <w:suppressAutoHyphens/>
        <w:spacing w:line="360" w:lineRule="auto"/>
        <w:ind w:firstLine="709"/>
        <w:jc w:val="both"/>
        <w:rPr>
          <w:sz w:val="28"/>
          <w:szCs w:val="28"/>
        </w:rPr>
      </w:pPr>
      <w:r w:rsidRPr="00445F3F">
        <w:rPr>
          <w:sz w:val="28"/>
          <w:szCs w:val="28"/>
        </w:rPr>
        <w:t>Основной целью управления товарооборотом является обеспечение высоких темпов развития торгового предприятия и удовлетворения спроса обслуживаемых контингентов покупателей.</w:t>
      </w:r>
    </w:p>
    <w:p w:rsidR="00CC343C" w:rsidRPr="00445F3F" w:rsidRDefault="00CC343C" w:rsidP="00445F3F">
      <w:pPr>
        <w:suppressAutoHyphens/>
        <w:spacing w:line="360" w:lineRule="auto"/>
        <w:ind w:firstLine="709"/>
        <w:jc w:val="both"/>
        <w:rPr>
          <w:sz w:val="28"/>
          <w:szCs w:val="28"/>
        </w:rPr>
      </w:pPr>
      <w:r w:rsidRPr="00445F3F">
        <w:rPr>
          <w:sz w:val="28"/>
          <w:szCs w:val="28"/>
        </w:rPr>
        <w:t>В соответствии с этой основной целью перед управлением товарооборотом стоят следующие важнейшие задачи:</w:t>
      </w:r>
    </w:p>
    <w:p w:rsidR="00CC343C" w:rsidRPr="00445F3F" w:rsidRDefault="00CC343C" w:rsidP="00445F3F">
      <w:pPr>
        <w:suppressAutoHyphens/>
        <w:spacing w:line="360" w:lineRule="auto"/>
        <w:ind w:firstLine="709"/>
        <w:jc w:val="both"/>
        <w:rPr>
          <w:sz w:val="28"/>
          <w:szCs w:val="28"/>
        </w:rPr>
      </w:pPr>
      <w:r w:rsidRPr="00445F3F">
        <w:rPr>
          <w:sz w:val="28"/>
          <w:szCs w:val="28"/>
        </w:rPr>
        <w:t>1. Увязка темпов развития товарооборота с развитием регионального потребительского рынка и изменениями его конъюнктуры.</w:t>
      </w:r>
    </w:p>
    <w:p w:rsidR="00CC343C" w:rsidRPr="00445F3F" w:rsidRDefault="00CC343C" w:rsidP="00445F3F">
      <w:pPr>
        <w:suppressAutoHyphens/>
        <w:spacing w:line="360" w:lineRule="auto"/>
        <w:ind w:firstLine="709"/>
        <w:jc w:val="both"/>
        <w:rPr>
          <w:sz w:val="28"/>
          <w:szCs w:val="28"/>
        </w:rPr>
      </w:pPr>
      <w:r w:rsidRPr="00445F3F">
        <w:rPr>
          <w:sz w:val="28"/>
          <w:szCs w:val="28"/>
        </w:rPr>
        <w:t>2. Планирование объема реализации товаров, обеспечивающего получение предприятием необходимой суммы прибыли.</w:t>
      </w:r>
    </w:p>
    <w:p w:rsidR="00CC343C" w:rsidRPr="00445F3F" w:rsidRDefault="00CC343C" w:rsidP="00445F3F">
      <w:pPr>
        <w:suppressAutoHyphens/>
        <w:spacing w:line="360" w:lineRule="auto"/>
        <w:ind w:firstLine="709"/>
        <w:jc w:val="both"/>
        <w:rPr>
          <w:sz w:val="28"/>
          <w:szCs w:val="28"/>
        </w:rPr>
      </w:pPr>
      <w:r w:rsidRPr="00445F3F">
        <w:rPr>
          <w:sz w:val="28"/>
          <w:szCs w:val="28"/>
        </w:rPr>
        <w:t>3. Обеспечение в процессе планирования товарооборота эффективного использования имеющегося ресурсного потенциала.</w:t>
      </w:r>
    </w:p>
    <w:p w:rsidR="00CC343C" w:rsidRPr="00445F3F" w:rsidRDefault="00CC343C" w:rsidP="00445F3F">
      <w:pPr>
        <w:suppressAutoHyphens/>
        <w:spacing w:line="360" w:lineRule="auto"/>
        <w:ind w:firstLine="709"/>
        <w:jc w:val="both"/>
        <w:rPr>
          <w:sz w:val="28"/>
          <w:szCs w:val="28"/>
        </w:rPr>
      </w:pPr>
      <w:r w:rsidRPr="00445F3F">
        <w:rPr>
          <w:sz w:val="28"/>
          <w:szCs w:val="28"/>
        </w:rPr>
        <w:t>4. Обеспечение планирования структуры товарооборота в наибольшей степени отвечающей структуре спроса обслуживаемых контингентов покупателей.</w:t>
      </w:r>
    </w:p>
    <w:p w:rsidR="00CC343C" w:rsidRPr="00445F3F" w:rsidRDefault="00CC343C" w:rsidP="00445F3F">
      <w:pPr>
        <w:suppressAutoHyphens/>
        <w:spacing w:line="360" w:lineRule="auto"/>
        <w:ind w:firstLine="709"/>
        <w:jc w:val="both"/>
        <w:rPr>
          <w:sz w:val="28"/>
          <w:szCs w:val="28"/>
        </w:rPr>
      </w:pPr>
      <w:r w:rsidRPr="00445F3F">
        <w:rPr>
          <w:sz w:val="28"/>
          <w:szCs w:val="28"/>
        </w:rPr>
        <w:t>5. Планирование объема и структуры поступления товаров и суммы товарных запасов. обеспечивающих ритмичную работу торгового предприятия и устойчивость ассортимента товаров в его пунктах продажи.</w:t>
      </w:r>
    </w:p>
    <w:p w:rsidR="00445F3F" w:rsidRPr="00445F3F" w:rsidRDefault="00CC343C" w:rsidP="00445F3F">
      <w:pPr>
        <w:suppressAutoHyphens/>
        <w:autoSpaceDE w:val="0"/>
        <w:autoSpaceDN w:val="0"/>
        <w:adjustRightInd w:val="0"/>
        <w:spacing w:line="360" w:lineRule="auto"/>
        <w:ind w:firstLine="709"/>
        <w:jc w:val="both"/>
        <w:rPr>
          <w:sz w:val="28"/>
          <w:szCs w:val="20"/>
        </w:rPr>
      </w:pPr>
      <w:r w:rsidRPr="00445F3F">
        <w:rPr>
          <w:sz w:val="28"/>
          <w:szCs w:val="28"/>
        </w:rPr>
        <w:t xml:space="preserve">Для увеличения товарооборота компании </w:t>
      </w:r>
      <w:r w:rsidR="00445F3F" w:rsidRPr="00445F3F">
        <w:rPr>
          <w:sz w:val="28"/>
          <w:szCs w:val="28"/>
        </w:rPr>
        <w:t>"</w:t>
      </w:r>
      <w:r w:rsidRPr="00445F3F">
        <w:rPr>
          <w:sz w:val="28"/>
          <w:szCs w:val="28"/>
        </w:rPr>
        <w:t>Группы SEB</w:t>
      </w:r>
      <w:r w:rsidR="00445F3F" w:rsidRPr="00445F3F">
        <w:rPr>
          <w:sz w:val="28"/>
          <w:szCs w:val="28"/>
        </w:rPr>
        <w:t>"</w:t>
      </w:r>
      <w:r w:rsidRPr="00445F3F">
        <w:rPr>
          <w:sz w:val="28"/>
          <w:szCs w:val="28"/>
        </w:rPr>
        <w:t xml:space="preserve"> проведём </w:t>
      </w:r>
      <w:r w:rsidRPr="00445F3F">
        <w:rPr>
          <w:sz w:val="28"/>
          <w:szCs w:val="20"/>
        </w:rPr>
        <w:t>мероприятия по стимулированию сбыта продукции в торговой розничной сети М.видеo.</w:t>
      </w:r>
    </w:p>
    <w:p w:rsidR="00CC343C" w:rsidRPr="00445F3F" w:rsidRDefault="00CC343C" w:rsidP="00445F3F">
      <w:pPr>
        <w:suppressAutoHyphens/>
        <w:autoSpaceDE w:val="0"/>
        <w:autoSpaceDN w:val="0"/>
        <w:adjustRightInd w:val="0"/>
        <w:spacing w:line="360" w:lineRule="auto"/>
        <w:ind w:firstLine="709"/>
        <w:jc w:val="both"/>
        <w:rPr>
          <w:sz w:val="28"/>
          <w:szCs w:val="20"/>
        </w:rPr>
      </w:pPr>
      <w:r w:rsidRPr="00445F3F">
        <w:rPr>
          <w:sz w:val="28"/>
          <w:szCs w:val="20"/>
        </w:rPr>
        <w:t>Мероприятия по стимулированию сбыта обычно используются:</w:t>
      </w:r>
    </w:p>
    <w:p w:rsidR="00CC343C" w:rsidRPr="00445F3F" w:rsidRDefault="00CC343C" w:rsidP="00445F3F">
      <w:pPr>
        <w:numPr>
          <w:ilvl w:val="0"/>
          <w:numId w:val="33"/>
        </w:numPr>
        <w:suppressAutoHyphens/>
        <w:autoSpaceDE w:val="0"/>
        <w:autoSpaceDN w:val="0"/>
        <w:adjustRightInd w:val="0"/>
        <w:spacing w:line="360" w:lineRule="auto"/>
        <w:ind w:left="0" w:firstLine="709"/>
        <w:jc w:val="both"/>
        <w:rPr>
          <w:sz w:val="28"/>
          <w:szCs w:val="20"/>
        </w:rPr>
      </w:pPr>
      <w:r w:rsidRPr="00445F3F">
        <w:rPr>
          <w:sz w:val="28"/>
          <w:szCs w:val="20"/>
        </w:rPr>
        <w:t>при выведении нового товара на рынок (или выходе на новый рынок);</w:t>
      </w:r>
    </w:p>
    <w:p w:rsidR="00445F3F" w:rsidRPr="00445F3F" w:rsidRDefault="00CC343C" w:rsidP="00445F3F">
      <w:pPr>
        <w:numPr>
          <w:ilvl w:val="0"/>
          <w:numId w:val="33"/>
        </w:numPr>
        <w:suppressAutoHyphens/>
        <w:spacing w:line="360" w:lineRule="auto"/>
        <w:ind w:left="0" w:firstLine="709"/>
        <w:jc w:val="both"/>
        <w:rPr>
          <w:sz w:val="28"/>
        </w:rPr>
      </w:pPr>
      <w:r w:rsidRPr="00445F3F">
        <w:rPr>
          <w:sz w:val="28"/>
        </w:rPr>
        <w:t>при распродаже остатков (когда новые модели на подходе);</w:t>
      </w:r>
    </w:p>
    <w:p w:rsidR="00CC343C" w:rsidRPr="00445F3F" w:rsidRDefault="00CC343C" w:rsidP="00445F3F">
      <w:pPr>
        <w:numPr>
          <w:ilvl w:val="0"/>
          <w:numId w:val="33"/>
        </w:numPr>
        <w:suppressAutoHyphens/>
        <w:spacing w:line="360" w:lineRule="auto"/>
        <w:ind w:left="0" w:firstLine="709"/>
        <w:jc w:val="both"/>
        <w:rPr>
          <w:sz w:val="28"/>
        </w:rPr>
      </w:pPr>
      <w:r w:rsidRPr="00445F3F">
        <w:rPr>
          <w:sz w:val="28"/>
        </w:rPr>
        <w:t>при формировании рекомендательного уровня на рынках, где важна позиция продавца;</w:t>
      </w:r>
    </w:p>
    <w:p w:rsidR="00CC343C" w:rsidRPr="00445F3F" w:rsidRDefault="00CC343C" w:rsidP="00445F3F">
      <w:pPr>
        <w:numPr>
          <w:ilvl w:val="0"/>
          <w:numId w:val="33"/>
        </w:numPr>
        <w:suppressAutoHyphens/>
        <w:autoSpaceDE w:val="0"/>
        <w:autoSpaceDN w:val="0"/>
        <w:adjustRightInd w:val="0"/>
        <w:spacing w:line="360" w:lineRule="auto"/>
        <w:ind w:left="0" w:firstLine="709"/>
        <w:jc w:val="both"/>
        <w:rPr>
          <w:sz w:val="28"/>
          <w:szCs w:val="20"/>
        </w:rPr>
      </w:pPr>
      <w:r w:rsidRPr="00445F3F">
        <w:rPr>
          <w:sz w:val="28"/>
        </w:rPr>
        <w:t>и несколько реже, как элемент комплексной программы формирования лояльности торговли;</w:t>
      </w:r>
    </w:p>
    <w:p w:rsidR="00CC343C" w:rsidRPr="00445F3F" w:rsidRDefault="00CC343C" w:rsidP="00445F3F">
      <w:pPr>
        <w:suppressAutoHyphens/>
        <w:spacing w:line="360" w:lineRule="auto"/>
        <w:ind w:firstLine="709"/>
        <w:jc w:val="both"/>
        <w:rPr>
          <w:sz w:val="28"/>
        </w:rPr>
      </w:pPr>
      <w:r w:rsidRPr="00445F3F">
        <w:rPr>
          <w:sz w:val="28"/>
        </w:rPr>
        <w:t>Обычно мероприятия по стимулированию сбыта преследуют цели:</w:t>
      </w:r>
    </w:p>
    <w:p w:rsidR="00445F3F" w:rsidRPr="00445F3F" w:rsidRDefault="00CC343C" w:rsidP="00445F3F">
      <w:pPr>
        <w:numPr>
          <w:ilvl w:val="0"/>
          <w:numId w:val="34"/>
        </w:numPr>
        <w:suppressAutoHyphens/>
        <w:spacing w:line="360" w:lineRule="auto"/>
        <w:ind w:left="0" w:firstLine="709"/>
        <w:jc w:val="both"/>
        <w:rPr>
          <w:sz w:val="28"/>
        </w:rPr>
      </w:pPr>
      <w:r w:rsidRPr="00445F3F">
        <w:rPr>
          <w:sz w:val="28"/>
        </w:rPr>
        <w:t>обеспечение дистрибуции нового товара в розничной торговле;</w:t>
      </w:r>
    </w:p>
    <w:p w:rsidR="00445F3F" w:rsidRPr="00445F3F" w:rsidRDefault="00CC343C" w:rsidP="00445F3F">
      <w:pPr>
        <w:numPr>
          <w:ilvl w:val="0"/>
          <w:numId w:val="34"/>
        </w:numPr>
        <w:suppressAutoHyphens/>
        <w:spacing w:line="360" w:lineRule="auto"/>
        <w:ind w:left="0" w:firstLine="709"/>
        <w:jc w:val="both"/>
        <w:rPr>
          <w:sz w:val="28"/>
        </w:rPr>
      </w:pPr>
      <w:r w:rsidRPr="00445F3F">
        <w:rPr>
          <w:sz w:val="28"/>
        </w:rPr>
        <w:t>содействие продажам нового товара в оптовой торговле;</w:t>
      </w:r>
    </w:p>
    <w:p w:rsidR="00445F3F" w:rsidRPr="00445F3F" w:rsidRDefault="00CC343C" w:rsidP="00445F3F">
      <w:pPr>
        <w:numPr>
          <w:ilvl w:val="0"/>
          <w:numId w:val="34"/>
        </w:numPr>
        <w:suppressAutoHyphens/>
        <w:spacing w:line="360" w:lineRule="auto"/>
        <w:ind w:left="0" w:firstLine="709"/>
        <w:jc w:val="both"/>
        <w:rPr>
          <w:sz w:val="28"/>
        </w:rPr>
      </w:pPr>
      <w:r w:rsidRPr="00445F3F">
        <w:rPr>
          <w:sz w:val="28"/>
        </w:rPr>
        <w:t>формирование рекомендательного уровня поддержки товара;</w:t>
      </w:r>
    </w:p>
    <w:p w:rsidR="00445F3F" w:rsidRPr="00445F3F" w:rsidRDefault="00CC343C" w:rsidP="00445F3F">
      <w:pPr>
        <w:numPr>
          <w:ilvl w:val="0"/>
          <w:numId w:val="34"/>
        </w:numPr>
        <w:suppressAutoHyphens/>
        <w:spacing w:line="360" w:lineRule="auto"/>
        <w:ind w:left="0" w:firstLine="709"/>
        <w:jc w:val="both"/>
        <w:rPr>
          <w:sz w:val="28"/>
        </w:rPr>
      </w:pPr>
      <w:r w:rsidRPr="00445F3F">
        <w:rPr>
          <w:sz w:val="28"/>
        </w:rPr>
        <w:t>формирование запасов товара под маркетинговую активность.</w:t>
      </w:r>
    </w:p>
    <w:p w:rsidR="00CC343C" w:rsidRPr="00445F3F" w:rsidRDefault="00CC343C" w:rsidP="00445F3F">
      <w:pPr>
        <w:numPr>
          <w:ilvl w:val="0"/>
          <w:numId w:val="34"/>
        </w:numPr>
        <w:suppressAutoHyphens/>
        <w:spacing w:line="360" w:lineRule="auto"/>
        <w:ind w:left="0" w:firstLine="709"/>
        <w:jc w:val="both"/>
        <w:rPr>
          <w:sz w:val="28"/>
        </w:rPr>
      </w:pPr>
      <w:r w:rsidRPr="00445F3F">
        <w:rPr>
          <w:sz w:val="28"/>
        </w:rPr>
        <w:t>повышение продаж</w:t>
      </w:r>
    </w:p>
    <w:p w:rsidR="00445F3F" w:rsidRPr="00445F3F" w:rsidRDefault="00CC343C" w:rsidP="00445F3F">
      <w:pPr>
        <w:numPr>
          <w:ilvl w:val="0"/>
          <w:numId w:val="34"/>
        </w:numPr>
        <w:suppressAutoHyphens/>
        <w:spacing w:line="360" w:lineRule="auto"/>
        <w:ind w:left="0" w:firstLine="709"/>
        <w:jc w:val="both"/>
        <w:rPr>
          <w:sz w:val="28"/>
        </w:rPr>
      </w:pPr>
      <w:r w:rsidRPr="00445F3F">
        <w:rPr>
          <w:sz w:val="28"/>
        </w:rPr>
        <w:t>увеличение уровня дистрибуции продукта;</w:t>
      </w:r>
    </w:p>
    <w:p w:rsidR="00445F3F" w:rsidRPr="00445F3F" w:rsidRDefault="00CC343C" w:rsidP="00445F3F">
      <w:pPr>
        <w:numPr>
          <w:ilvl w:val="0"/>
          <w:numId w:val="34"/>
        </w:numPr>
        <w:suppressAutoHyphens/>
        <w:spacing w:line="360" w:lineRule="auto"/>
        <w:ind w:left="0" w:firstLine="709"/>
        <w:jc w:val="both"/>
        <w:rPr>
          <w:sz w:val="28"/>
        </w:rPr>
      </w:pPr>
      <w:r w:rsidRPr="00445F3F">
        <w:rPr>
          <w:sz w:val="28"/>
        </w:rPr>
        <w:t>содействие распродажам товарных остатков;</w:t>
      </w:r>
    </w:p>
    <w:p w:rsidR="00CC343C" w:rsidRPr="00445F3F" w:rsidRDefault="00CC343C" w:rsidP="00445F3F">
      <w:pPr>
        <w:suppressAutoHyphens/>
        <w:spacing w:line="360" w:lineRule="auto"/>
        <w:ind w:firstLine="709"/>
        <w:jc w:val="both"/>
        <w:rPr>
          <w:sz w:val="28"/>
        </w:rPr>
      </w:pPr>
      <w:r w:rsidRPr="00445F3F">
        <w:rPr>
          <w:sz w:val="28"/>
        </w:rPr>
        <w:t>Для реализации мероприятий по стимулированию сбыта продукции проведём следующие изменения в продажах непосредственно в розничной сети М.видео (в 30 торговых точках) и расчёты:</w:t>
      </w:r>
    </w:p>
    <w:p w:rsidR="00CC343C" w:rsidRPr="00445F3F" w:rsidRDefault="00CC343C" w:rsidP="00445F3F">
      <w:pPr>
        <w:suppressAutoHyphens/>
        <w:spacing w:line="360" w:lineRule="auto"/>
        <w:ind w:firstLine="709"/>
        <w:jc w:val="both"/>
        <w:rPr>
          <w:sz w:val="28"/>
        </w:rPr>
      </w:pPr>
      <w:r w:rsidRPr="00445F3F">
        <w:rPr>
          <w:sz w:val="28"/>
        </w:rPr>
        <w:t xml:space="preserve">Для эффективности и увеличения объёма продаж вводим в розничную сеть М.видео консультантов не посредственно работающих от компании </w:t>
      </w:r>
      <w:r w:rsidR="00445F3F" w:rsidRPr="00445F3F">
        <w:rPr>
          <w:sz w:val="28"/>
        </w:rPr>
        <w:t>"</w:t>
      </w:r>
      <w:r w:rsidRPr="00445F3F">
        <w:rPr>
          <w:sz w:val="28"/>
        </w:rPr>
        <w:t>Группы SEB</w:t>
      </w:r>
      <w:r w:rsidR="00445F3F" w:rsidRPr="00445F3F">
        <w:rPr>
          <w:sz w:val="28"/>
        </w:rPr>
        <w:t>"</w:t>
      </w:r>
      <w:r w:rsidRPr="00445F3F">
        <w:rPr>
          <w:sz w:val="28"/>
        </w:rPr>
        <w:t>, которые будут продавать именно товар данной компании, демонстрировать его и проводить консультации. Данные консультанты будут работать в самое пиковое время продаж, а это такие дни как среда, пятница с 13.00 до 21.00, и суббота и воскресенье с 12.00 до 19.00. Консультанты будут замотивированны в продажах т.к. каждая продажа будет влиять на их заработную плату. Ставится оклад в размере 12</w:t>
      </w:r>
      <w:r w:rsidR="00445F3F" w:rsidRPr="00445F3F">
        <w:rPr>
          <w:sz w:val="28"/>
        </w:rPr>
        <w:t xml:space="preserve"> </w:t>
      </w:r>
      <w:r w:rsidRPr="00445F3F">
        <w:rPr>
          <w:sz w:val="28"/>
        </w:rPr>
        <w:t>000 руб. и процент от продаж, который будет равен 1,4 %. (из расчёта товарооборота предыдущих периодов). Средняя заработная плата консультанта составит 24</w:t>
      </w:r>
      <w:r w:rsidR="00445F3F" w:rsidRPr="00445F3F">
        <w:rPr>
          <w:sz w:val="28"/>
        </w:rPr>
        <w:t xml:space="preserve"> </w:t>
      </w:r>
      <w:r w:rsidRPr="00445F3F">
        <w:rPr>
          <w:sz w:val="28"/>
        </w:rPr>
        <w:t>000 руб. в месяц, а в год соответственно 24</w:t>
      </w:r>
      <w:r w:rsidR="00445F3F" w:rsidRPr="00445F3F">
        <w:rPr>
          <w:sz w:val="28"/>
        </w:rPr>
        <w:t xml:space="preserve"> </w:t>
      </w:r>
      <w:r w:rsidRPr="00445F3F">
        <w:rPr>
          <w:sz w:val="28"/>
        </w:rPr>
        <w:t>000 руб. ∙ 12 мес.=288</w:t>
      </w:r>
      <w:r w:rsidR="00445F3F" w:rsidRPr="00445F3F">
        <w:rPr>
          <w:sz w:val="28"/>
        </w:rPr>
        <w:t xml:space="preserve"> </w:t>
      </w:r>
      <w:r w:rsidRPr="00445F3F">
        <w:rPr>
          <w:sz w:val="28"/>
        </w:rPr>
        <w:t>000 руб.</w:t>
      </w:r>
    </w:p>
    <w:p w:rsidR="00CC343C" w:rsidRPr="00445F3F" w:rsidRDefault="00CC343C" w:rsidP="00445F3F">
      <w:pPr>
        <w:suppressAutoHyphens/>
        <w:spacing w:line="360" w:lineRule="auto"/>
        <w:ind w:firstLine="709"/>
        <w:jc w:val="both"/>
        <w:rPr>
          <w:sz w:val="28"/>
        </w:rPr>
      </w:pPr>
      <w:r w:rsidRPr="00445F3F">
        <w:rPr>
          <w:sz w:val="28"/>
        </w:rPr>
        <w:t>Так как мероприятия по стимулированию сбыта проходят в 30 торговых точках М.видео, то консультантов нужно 30 человек.</w:t>
      </w:r>
    </w:p>
    <w:p w:rsidR="00CC343C" w:rsidRPr="00445F3F" w:rsidRDefault="00CC343C" w:rsidP="00445F3F">
      <w:pPr>
        <w:suppressAutoHyphens/>
        <w:spacing w:line="360" w:lineRule="auto"/>
        <w:ind w:firstLine="709"/>
        <w:jc w:val="both"/>
        <w:rPr>
          <w:sz w:val="28"/>
        </w:rPr>
      </w:pPr>
      <w:r w:rsidRPr="00445F3F">
        <w:rPr>
          <w:sz w:val="28"/>
        </w:rPr>
        <w:t>Соответственно затраты на заработную плату будут:</w:t>
      </w:r>
    </w:p>
    <w:p w:rsidR="00CC343C" w:rsidRPr="00445F3F" w:rsidRDefault="00CC343C" w:rsidP="00445F3F">
      <w:pPr>
        <w:suppressAutoHyphens/>
        <w:spacing w:line="360" w:lineRule="auto"/>
        <w:ind w:firstLine="709"/>
        <w:jc w:val="both"/>
        <w:rPr>
          <w:sz w:val="28"/>
        </w:rPr>
      </w:pPr>
      <w:r w:rsidRPr="00445F3F">
        <w:rPr>
          <w:sz w:val="28"/>
        </w:rPr>
        <w:t>288</w:t>
      </w:r>
      <w:r w:rsidR="00445F3F" w:rsidRPr="00445F3F">
        <w:rPr>
          <w:sz w:val="28"/>
        </w:rPr>
        <w:t xml:space="preserve"> </w:t>
      </w:r>
      <w:r w:rsidRPr="00445F3F">
        <w:rPr>
          <w:sz w:val="28"/>
        </w:rPr>
        <w:t>000 руб. ∙ 30чел.=8</w:t>
      </w:r>
      <w:r w:rsidR="00445F3F" w:rsidRPr="00445F3F">
        <w:rPr>
          <w:sz w:val="28"/>
        </w:rPr>
        <w:t xml:space="preserve"> </w:t>
      </w:r>
      <w:r w:rsidRPr="00445F3F">
        <w:rPr>
          <w:sz w:val="28"/>
        </w:rPr>
        <w:t>640</w:t>
      </w:r>
      <w:r w:rsidR="00445F3F" w:rsidRPr="00445F3F">
        <w:rPr>
          <w:sz w:val="28"/>
        </w:rPr>
        <w:t xml:space="preserve"> </w:t>
      </w:r>
      <w:r w:rsidRPr="00445F3F">
        <w:rPr>
          <w:sz w:val="28"/>
        </w:rPr>
        <w:t>000 руб.</w:t>
      </w:r>
    </w:p>
    <w:p w:rsidR="00CC343C" w:rsidRPr="00445F3F" w:rsidRDefault="00CC343C" w:rsidP="00445F3F">
      <w:pPr>
        <w:suppressAutoHyphens/>
        <w:spacing w:line="360" w:lineRule="auto"/>
        <w:ind w:firstLine="709"/>
        <w:jc w:val="both"/>
        <w:rPr>
          <w:sz w:val="28"/>
        </w:rPr>
      </w:pPr>
      <w:r w:rsidRPr="00445F3F">
        <w:rPr>
          <w:sz w:val="28"/>
        </w:rPr>
        <w:t>Затраты на обучения консультантов: Проводятся тренинги по технологии продаж раз в пол года, стоимость одного курса тренинга ровняется 100</w:t>
      </w:r>
      <w:r w:rsidR="00445F3F" w:rsidRPr="00445F3F">
        <w:rPr>
          <w:sz w:val="28"/>
        </w:rPr>
        <w:t xml:space="preserve"> </w:t>
      </w:r>
      <w:r w:rsidRPr="00445F3F">
        <w:rPr>
          <w:sz w:val="28"/>
        </w:rPr>
        <w:t>тыс. руб. Так же проводятся тренинги по изучению техники и появившихся новинок на предприятии каждый квартал, стоимость одного тренинга 21 тыс. руб. Всего в сумме на обучение тратится 284 тыс. руб.</w:t>
      </w:r>
    </w:p>
    <w:p w:rsidR="00CC343C" w:rsidRPr="00445F3F" w:rsidRDefault="00CC343C" w:rsidP="00445F3F">
      <w:pPr>
        <w:suppressAutoHyphens/>
        <w:spacing w:line="360" w:lineRule="auto"/>
        <w:ind w:firstLine="709"/>
        <w:jc w:val="both"/>
        <w:rPr>
          <w:sz w:val="28"/>
        </w:rPr>
      </w:pPr>
      <w:r w:rsidRPr="00445F3F">
        <w:rPr>
          <w:sz w:val="28"/>
        </w:rPr>
        <w:t>Компания ожидает в 2010 году в данной розничной сети повысить товарооборот на 37% по сравнению с предыдущим периодом. А в целом компания рассчитывает повысить товарооборот на 26%</w:t>
      </w:r>
    </w:p>
    <w:p w:rsidR="00CC343C" w:rsidRPr="00CD5F88" w:rsidRDefault="00CC343C" w:rsidP="00445F3F">
      <w:pPr>
        <w:suppressAutoHyphens/>
        <w:spacing w:line="360" w:lineRule="auto"/>
        <w:ind w:firstLine="709"/>
        <w:jc w:val="both"/>
        <w:rPr>
          <w:sz w:val="28"/>
        </w:rPr>
      </w:pPr>
      <w:r w:rsidRPr="00445F3F">
        <w:rPr>
          <w:sz w:val="28"/>
        </w:rPr>
        <w:t xml:space="preserve">Расчёт товарооборота продукции компании </w:t>
      </w:r>
      <w:r w:rsidR="00445F3F" w:rsidRPr="00445F3F">
        <w:rPr>
          <w:sz w:val="28"/>
        </w:rPr>
        <w:t>"</w:t>
      </w:r>
      <w:r w:rsidRPr="00445F3F">
        <w:rPr>
          <w:sz w:val="28"/>
        </w:rPr>
        <w:t>Группы SEB</w:t>
      </w:r>
      <w:r w:rsidR="00445F3F" w:rsidRPr="00445F3F">
        <w:rPr>
          <w:sz w:val="28"/>
        </w:rPr>
        <w:t>"</w:t>
      </w:r>
      <w:r w:rsidRPr="00445F3F">
        <w:rPr>
          <w:sz w:val="28"/>
        </w:rPr>
        <w:t xml:space="preserve"> за 4 года плюс</w:t>
      </w:r>
      <w:r w:rsidR="00445F3F" w:rsidRPr="00445F3F">
        <w:rPr>
          <w:sz w:val="28"/>
        </w:rPr>
        <w:t xml:space="preserve"> </w:t>
      </w:r>
      <w:r w:rsidRPr="00445F3F">
        <w:rPr>
          <w:sz w:val="28"/>
        </w:rPr>
        <w:t>прогноз на 2010 год. в таблице 3.1.</w:t>
      </w:r>
    </w:p>
    <w:p w:rsidR="00CD06E1" w:rsidRPr="00CD5F88" w:rsidRDefault="00CD06E1" w:rsidP="00445F3F">
      <w:pPr>
        <w:suppressAutoHyphens/>
        <w:spacing w:line="360" w:lineRule="auto"/>
        <w:ind w:firstLine="709"/>
        <w:jc w:val="both"/>
        <w:rPr>
          <w:sz w:val="28"/>
        </w:rPr>
      </w:pPr>
    </w:p>
    <w:p w:rsidR="00CC343C" w:rsidRPr="00445F3F" w:rsidRDefault="00CC343C" w:rsidP="00445F3F">
      <w:pPr>
        <w:suppressAutoHyphens/>
        <w:spacing w:line="360" w:lineRule="auto"/>
        <w:ind w:firstLine="709"/>
        <w:jc w:val="both"/>
        <w:rPr>
          <w:sz w:val="28"/>
        </w:rPr>
      </w:pPr>
      <w:r w:rsidRPr="00445F3F">
        <w:rPr>
          <w:sz w:val="28"/>
        </w:rPr>
        <w:t>Таблица 3.1.</w:t>
      </w:r>
      <w:r w:rsidR="00CD06E1" w:rsidRPr="00445F3F">
        <w:rPr>
          <w:sz w:val="28"/>
        </w:rPr>
        <w:t xml:space="preserve"> </w:t>
      </w:r>
      <w:r w:rsidRPr="00445F3F">
        <w:rPr>
          <w:sz w:val="28"/>
        </w:rPr>
        <w:t xml:space="preserve">Товарооборот компании </w:t>
      </w:r>
      <w:r w:rsidR="00445F3F" w:rsidRPr="00445F3F">
        <w:rPr>
          <w:sz w:val="28"/>
        </w:rPr>
        <w:t>"</w:t>
      </w:r>
      <w:r w:rsidRPr="00445F3F">
        <w:rPr>
          <w:sz w:val="28"/>
        </w:rPr>
        <w:t>Группы SEB</w:t>
      </w:r>
      <w:r w:rsidR="00445F3F" w:rsidRPr="00445F3F">
        <w:rPr>
          <w:sz w:val="28"/>
        </w:rPr>
        <w:t>"</w:t>
      </w:r>
    </w:p>
    <w:tbl>
      <w:tblPr>
        <w:tblStyle w:val="a3"/>
        <w:tblW w:w="0" w:type="auto"/>
        <w:jc w:val="center"/>
        <w:tblLook w:val="0000" w:firstRow="0" w:lastRow="0" w:firstColumn="0" w:lastColumn="0" w:noHBand="0" w:noVBand="0"/>
      </w:tblPr>
      <w:tblGrid>
        <w:gridCol w:w="1150"/>
        <w:gridCol w:w="866"/>
        <w:gridCol w:w="866"/>
        <w:gridCol w:w="866"/>
        <w:gridCol w:w="866"/>
        <w:gridCol w:w="1707"/>
      </w:tblGrid>
      <w:tr w:rsidR="00CC343C" w:rsidRPr="00445F3F">
        <w:trPr>
          <w:jc w:val="center"/>
        </w:trPr>
        <w:tc>
          <w:tcPr>
            <w:tcW w:w="0" w:type="auto"/>
            <w:vMerge w:val="restart"/>
          </w:tcPr>
          <w:p w:rsidR="00CC343C" w:rsidRPr="00445F3F" w:rsidRDefault="00CC343C" w:rsidP="00445F3F">
            <w:pPr>
              <w:suppressAutoHyphens/>
              <w:spacing w:line="360" w:lineRule="auto"/>
              <w:rPr>
                <w:sz w:val="20"/>
              </w:rPr>
            </w:pPr>
            <w:r w:rsidRPr="00445F3F">
              <w:rPr>
                <w:sz w:val="20"/>
              </w:rPr>
              <w:t>Период,</w:t>
            </w:r>
            <w:r w:rsidR="00CD06E1" w:rsidRPr="00445F3F">
              <w:rPr>
                <w:sz w:val="20"/>
                <w:lang w:val="en-US"/>
              </w:rPr>
              <w:t xml:space="preserve"> </w:t>
            </w:r>
            <w:r w:rsidRPr="00445F3F">
              <w:rPr>
                <w:sz w:val="20"/>
              </w:rPr>
              <w:t>кв</w:t>
            </w:r>
          </w:p>
        </w:tc>
        <w:tc>
          <w:tcPr>
            <w:tcW w:w="0" w:type="auto"/>
            <w:gridSpan w:val="5"/>
          </w:tcPr>
          <w:p w:rsidR="00CC343C" w:rsidRPr="00445F3F" w:rsidRDefault="00CC343C" w:rsidP="00445F3F">
            <w:pPr>
              <w:suppressAutoHyphens/>
              <w:spacing w:line="360" w:lineRule="auto"/>
              <w:rPr>
                <w:sz w:val="20"/>
              </w:rPr>
            </w:pPr>
            <w:r w:rsidRPr="00445F3F">
              <w:rPr>
                <w:sz w:val="20"/>
              </w:rPr>
              <w:t>Товарооборот, тыс. руб</w:t>
            </w:r>
          </w:p>
        </w:tc>
      </w:tr>
      <w:tr w:rsidR="00CC343C" w:rsidRPr="00445F3F">
        <w:trPr>
          <w:jc w:val="center"/>
        </w:trPr>
        <w:tc>
          <w:tcPr>
            <w:tcW w:w="0" w:type="auto"/>
            <w:vMerge/>
          </w:tcPr>
          <w:p w:rsidR="00CC343C" w:rsidRPr="00445F3F" w:rsidRDefault="00CC343C" w:rsidP="00445F3F">
            <w:pPr>
              <w:suppressAutoHyphens/>
              <w:spacing w:line="360" w:lineRule="auto"/>
              <w:rPr>
                <w:sz w:val="20"/>
              </w:rPr>
            </w:pPr>
          </w:p>
        </w:tc>
        <w:tc>
          <w:tcPr>
            <w:tcW w:w="0" w:type="auto"/>
          </w:tcPr>
          <w:p w:rsidR="00CC343C" w:rsidRPr="00445F3F" w:rsidRDefault="00CC343C" w:rsidP="00445F3F">
            <w:pPr>
              <w:suppressAutoHyphens/>
              <w:spacing w:line="360" w:lineRule="auto"/>
              <w:rPr>
                <w:sz w:val="20"/>
              </w:rPr>
            </w:pPr>
            <w:r w:rsidRPr="00445F3F">
              <w:rPr>
                <w:sz w:val="20"/>
              </w:rPr>
              <w:t>2006г.</w:t>
            </w:r>
          </w:p>
        </w:tc>
        <w:tc>
          <w:tcPr>
            <w:tcW w:w="0" w:type="auto"/>
          </w:tcPr>
          <w:p w:rsidR="00CC343C" w:rsidRPr="00445F3F" w:rsidRDefault="00CC343C" w:rsidP="00445F3F">
            <w:pPr>
              <w:suppressAutoHyphens/>
              <w:spacing w:line="360" w:lineRule="auto"/>
              <w:rPr>
                <w:sz w:val="20"/>
              </w:rPr>
            </w:pPr>
            <w:r w:rsidRPr="00445F3F">
              <w:rPr>
                <w:sz w:val="20"/>
              </w:rPr>
              <w:t>2007г.</w:t>
            </w:r>
          </w:p>
        </w:tc>
        <w:tc>
          <w:tcPr>
            <w:tcW w:w="0" w:type="auto"/>
          </w:tcPr>
          <w:p w:rsidR="00CC343C" w:rsidRPr="00445F3F" w:rsidRDefault="00CC343C" w:rsidP="00445F3F">
            <w:pPr>
              <w:suppressAutoHyphens/>
              <w:spacing w:line="360" w:lineRule="auto"/>
              <w:rPr>
                <w:sz w:val="20"/>
              </w:rPr>
            </w:pPr>
            <w:r w:rsidRPr="00445F3F">
              <w:rPr>
                <w:sz w:val="20"/>
              </w:rPr>
              <w:t>2008г.</w:t>
            </w:r>
          </w:p>
        </w:tc>
        <w:tc>
          <w:tcPr>
            <w:tcW w:w="0" w:type="auto"/>
          </w:tcPr>
          <w:p w:rsidR="00CC343C" w:rsidRPr="00445F3F" w:rsidRDefault="00CC343C" w:rsidP="00445F3F">
            <w:pPr>
              <w:suppressAutoHyphens/>
              <w:spacing w:line="360" w:lineRule="auto"/>
              <w:rPr>
                <w:sz w:val="20"/>
              </w:rPr>
            </w:pPr>
            <w:r w:rsidRPr="00445F3F">
              <w:rPr>
                <w:sz w:val="20"/>
              </w:rPr>
              <w:t>2009г</w:t>
            </w:r>
          </w:p>
        </w:tc>
        <w:tc>
          <w:tcPr>
            <w:tcW w:w="0" w:type="auto"/>
          </w:tcPr>
          <w:p w:rsidR="00CC343C" w:rsidRPr="00445F3F" w:rsidRDefault="00CC343C" w:rsidP="00445F3F">
            <w:pPr>
              <w:suppressAutoHyphens/>
              <w:spacing w:line="360" w:lineRule="auto"/>
              <w:rPr>
                <w:sz w:val="20"/>
              </w:rPr>
            </w:pPr>
            <w:r w:rsidRPr="00445F3F">
              <w:rPr>
                <w:sz w:val="20"/>
              </w:rPr>
              <w:t>Прогноз на 2010г</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1</w:t>
            </w:r>
          </w:p>
        </w:tc>
        <w:tc>
          <w:tcPr>
            <w:tcW w:w="0" w:type="auto"/>
          </w:tcPr>
          <w:p w:rsidR="00CC343C" w:rsidRPr="00445F3F" w:rsidRDefault="00CC343C" w:rsidP="00445F3F">
            <w:pPr>
              <w:suppressAutoHyphens/>
              <w:spacing w:line="360" w:lineRule="auto"/>
              <w:rPr>
                <w:sz w:val="20"/>
              </w:rPr>
            </w:pPr>
            <w:r w:rsidRPr="00445F3F">
              <w:rPr>
                <w:sz w:val="20"/>
              </w:rPr>
              <w:t>196 400</w:t>
            </w:r>
          </w:p>
        </w:tc>
        <w:tc>
          <w:tcPr>
            <w:tcW w:w="0" w:type="auto"/>
          </w:tcPr>
          <w:p w:rsidR="00CC343C" w:rsidRPr="00445F3F" w:rsidRDefault="00CC343C" w:rsidP="00445F3F">
            <w:pPr>
              <w:suppressAutoHyphens/>
              <w:spacing w:line="360" w:lineRule="auto"/>
              <w:rPr>
                <w:sz w:val="20"/>
              </w:rPr>
            </w:pPr>
            <w:r w:rsidRPr="00445F3F">
              <w:rPr>
                <w:sz w:val="20"/>
              </w:rPr>
              <w:t>213 695</w:t>
            </w:r>
          </w:p>
        </w:tc>
        <w:tc>
          <w:tcPr>
            <w:tcW w:w="0" w:type="auto"/>
          </w:tcPr>
          <w:p w:rsidR="00CC343C" w:rsidRPr="00445F3F" w:rsidRDefault="00CC343C" w:rsidP="00445F3F">
            <w:pPr>
              <w:suppressAutoHyphens/>
              <w:spacing w:line="360" w:lineRule="auto"/>
              <w:rPr>
                <w:sz w:val="20"/>
              </w:rPr>
            </w:pPr>
            <w:r w:rsidRPr="00445F3F">
              <w:rPr>
                <w:sz w:val="20"/>
              </w:rPr>
              <w:t>190 198</w:t>
            </w:r>
          </w:p>
        </w:tc>
        <w:tc>
          <w:tcPr>
            <w:tcW w:w="0" w:type="auto"/>
          </w:tcPr>
          <w:p w:rsidR="00CC343C" w:rsidRPr="00445F3F" w:rsidRDefault="00CC343C" w:rsidP="00445F3F">
            <w:pPr>
              <w:suppressAutoHyphens/>
              <w:spacing w:line="360" w:lineRule="auto"/>
              <w:rPr>
                <w:sz w:val="20"/>
              </w:rPr>
            </w:pPr>
            <w:r w:rsidRPr="00445F3F">
              <w:rPr>
                <w:sz w:val="20"/>
              </w:rPr>
              <w:t>228 950</w:t>
            </w:r>
          </w:p>
        </w:tc>
        <w:tc>
          <w:tcPr>
            <w:tcW w:w="0" w:type="auto"/>
          </w:tcPr>
          <w:p w:rsidR="00CC343C" w:rsidRPr="00445F3F" w:rsidRDefault="00CC343C" w:rsidP="00445F3F">
            <w:pPr>
              <w:suppressAutoHyphens/>
              <w:spacing w:line="360" w:lineRule="auto"/>
              <w:rPr>
                <w:sz w:val="20"/>
              </w:rPr>
            </w:pPr>
            <w:r w:rsidRPr="00445F3F">
              <w:rPr>
                <w:sz w:val="20"/>
              </w:rPr>
              <w:t>288 477</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2</w:t>
            </w:r>
          </w:p>
        </w:tc>
        <w:tc>
          <w:tcPr>
            <w:tcW w:w="0" w:type="auto"/>
          </w:tcPr>
          <w:p w:rsidR="00CC343C" w:rsidRPr="00445F3F" w:rsidRDefault="00CC343C" w:rsidP="00445F3F">
            <w:pPr>
              <w:suppressAutoHyphens/>
              <w:spacing w:line="360" w:lineRule="auto"/>
              <w:rPr>
                <w:sz w:val="20"/>
              </w:rPr>
            </w:pPr>
            <w:r w:rsidRPr="00445F3F">
              <w:rPr>
                <w:sz w:val="20"/>
              </w:rPr>
              <w:t>164 725</w:t>
            </w:r>
          </w:p>
        </w:tc>
        <w:tc>
          <w:tcPr>
            <w:tcW w:w="0" w:type="auto"/>
          </w:tcPr>
          <w:p w:rsidR="00CC343C" w:rsidRPr="00445F3F" w:rsidRDefault="00CC343C" w:rsidP="00445F3F">
            <w:pPr>
              <w:suppressAutoHyphens/>
              <w:spacing w:line="360" w:lineRule="auto"/>
              <w:rPr>
                <w:sz w:val="20"/>
              </w:rPr>
            </w:pPr>
            <w:r w:rsidRPr="00445F3F">
              <w:rPr>
                <w:sz w:val="20"/>
              </w:rPr>
              <w:t>182 500</w:t>
            </w:r>
          </w:p>
        </w:tc>
        <w:tc>
          <w:tcPr>
            <w:tcW w:w="0" w:type="auto"/>
          </w:tcPr>
          <w:p w:rsidR="00CC343C" w:rsidRPr="00445F3F" w:rsidRDefault="00CC343C" w:rsidP="00445F3F">
            <w:pPr>
              <w:suppressAutoHyphens/>
              <w:spacing w:line="360" w:lineRule="auto"/>
              <w:rPr>
                <w:sz w:val="20"/>
              </w:rPr>
            </w:pPr>
            <w:r w:rsidRPr="00445F3F">
              <w:rPr>
                <w:sz w:val="20"/>
              </w:rPr>
              <w:t>170 168</w:t>
            </w:r>
          </w:p>
        </w:tc>
        <w:tc>
          <w:tcPr>
            <w:tcW w:w="0" w:type="auto"/>
          </w:tcPr>
          <w:p w:rsidR="00CC343C" w:rsidRPr="00445F3F" w:rsidRDefault="00CC343C" w:rsidP="00445F3F">
            <w:pPr>
              <w:suppressAutoHyphens/>
              <w:spacing w:line="360" w:lineRule="auto"/>
              <w:rPr>
                <w:sz w:val="20"/>
              </w:rPr>
            </w:pPr>
            <w:r w:rsidRPr="00445F3F">
              <w:rPr>
                <w:sz w:val="20"/>
              </w:rPr>
              <w:t>207 225</w:t>
            </w:r>
          </w:p>
        </w:tc>
        <w:tc>
          <w:tcPr>
            <w:tcW w:w="0" w:type="auto"/>
          </w:tcPr>
          <w:p w:rsidR="00CC343C" w:rsidRPr="00445F3F" w:rsidRDefault="00CC343C" w:rsidP="00445F3F">
            <w:pPr>
              <w:suppressAutoHyphens/>
              <w:spacing w:line="360" w:lineRule="auto"/>
              <w:rPr>
                <w:sz w:val="20"/>
              </w:rPr>
            </w:pPr>
            <w:r w:rsidRPr="00445F3F">
              <w:rPr>
                <w:sz w:val="20"/>
              </w:rPr>
              <w:t>261104</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3</w:t>
            </w:r>
          </w:p>
        </w:tc>
        <w:tc>
          <w:tcPr>
            <w:tcW w:w="0" w:type="auto"/>
          </w:tcPr>
          <w:p w:rsidR="00CC343C" w:rsidRPr="00445F3F" w:rsidRDefault="00CC343C" w:rsidP="00445F3F">
            <w:pPr>
              <w:suppressAutoHyphens/>
              <w:spacing w:line="360" w:lineRule="auto"/>
              <w:rPr>
                <w:sz w:val="20"/>
              </w:rPr>
            </w:pPr>
            <w:r w:rsidRPr="00445F3F">
              <w:rPr>
                <w:sz w:val="20"/>
              </w:rPr>
              <w:t>177 668</w:t>
            </w:r>
          </w:p>
        </w:tc>
        <w:tc>
          <w:tcPr>
            <w:tcW w:w="0" w:type="auto"/>
          </w:tcPr>
          <w:p w:rsidR="00CC343C" w:rsidRPr="00445F3F" w:rsidRDefault="00CC343C" w:rsidP="00445F3F">
            <w:pPr>
              <w:suppressAutoHyphens/>
              <w:spacing w:line="360" w:lineRule="auto"/>
              <w:rPr>
                <w:sz w:val="20"/>
              </w:rPr>
            </w:pPr>
            <w:r w:rsidRPr="00445F3F">
              <w:rPr>
                <w:sz w:val="20"/>
              </w:rPr>
              <w:t>190 585</w:t>
            </w:r>
          </w:p>
        </w:tc>
        <w:tc>
          <w:tcPr>
            <w:tcW w:w="0" w:type="auto"/>
          </w:tcPr>
          <w:p w:rsidR="00CC343C" w:rsidRPr="00445F3F" w:rsidRDefault="00CC343C" w:rsidP="00445F3F">
            <w:pPr>
              <w:suppressAutoHyphens/>
              <w:spacing w:line="360" w:lineRule="auto"/>
              <w:rPr>
                <w:sz w:val="20"/>
              </w:rPr>
            </w:pPr>
            <w:r w:rsidRPr="00445F3F">
              <w:rPr>
                <w:sz w:val="20"/>
              </w:rPr>
              <w:t>176 375</w:t>
            </w:r>
          </w:p>
        </w:tc>
        <w:tc>
          <w:tcPr>
            <w:tcW w:w="0" w:type="auto"/>
          </w:tcPr>
          <w:p w:rsidR="00CC343C" w:rsidRPr="00445F3F" w:rsidRDefault="00CC343C" w:rsidP="00445F3F">
            <w:pPr>
              <w:suppressAutoHyphens/>
              <w:spacing w:line="360" w:lineRule="auto"/>
              <w:rPr>
                <w:sz w:val="20"/>
              </w:rPr>
            </w:pPr>
            <w:r w:rsidRPr="00445F3F">
              <w:rPr>
                <w:sz w:val="20"/>
              </w:rPr>
              <w:t>210 000</w:t>
            </w:r>
          </w:p>
        </w:tc>
        <w:tc>
          <w:tcPr>
            <w:tcW w:w="0" w:type="auto"/>
          </w:tcPr>
          <w:p w:rsidR="00CC343C" w:rsidRPr="00445F3F" w:rsidRDefault="00CC343C" w:rsidP="00445F3F">
            <w:pPr>
              <w:suppressAutoHyphens/>
              <w:spacing w:line="360" w:lineRule="auto"/>
              <w:rPr>
                <w:sz w:val="20"/>
              </w:rPr>
            </w:pPr>
            <w:r w:rsidRPr="00445F3F">
              <w:rPr>
                <w:sz w:val="20"/>
              </w:rPr>
              <w:t>264 600</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4</w:t>
            </w:r>
          </w:p>
        </w:tc>
        <w:tc>
          <w:tcPr>
            <w:tcW w:w="0" w:type="auto"/>
          </w:tcPr>
          <w:p w:rsidR="00CC343C" w:rsidRPr="00445F3F" w:rsidRDefault="00CC343C" w:rsidP="00445F3F">
            <w:pPr>
              <w:suppressAutoHyphens/>
              <w:spacing w:line="360" w:lineRule="auto"/>
              <w:rPr>
                <w:sz w:val="20"/>
              </w:rPr>
            </w:pPr>
            <w:r w:rsidRPr="00445F3F">
              <w:rPr>
                <w:sz w:val="20"/>
              </w:rPr>
              <w:t>200 113</w:t>
            </w:r>
          </w:p>
        </w:tc>
        <w:tc>
          <w:tcPr>
            <w:tcW w:w="0" w:type="auto"/>
          </w:tcPr>
          <w:p w:rsidR="00CC343C" w:rsidRPr="00445F3F" w:rsidRDefault="00CC343C" w:rsidP="00445F3F">
            <w:pPr>
              <w:suppressAutoHyphens/>
              <w:spacing w:line="360" w:lineRule="auto"/>
              <w:rPr>
                <w:sz w:val="20"/>
              </w:rPr>
            </w:pPr>
            <w:r w:rsidRPr="00445F3F">
              <w:rPr>
                <w:sz w:val="20"/>
              </w:rPr>
              <w:t>208 718</w:t>
            </w:r>
          </w:p>
        </w:tc>
        <w:tc>
          <w:tcPr>
            <w:tcW w:w="0" w:type="auto"/>
          </w:tcPr>
          <w:p w:rsidR="00CC343C" w:rsidRPr="00445F3F" w:rsidRDefault="00CC343C" w:rsidP="00445F3F">
            <w:pPr>
              <w:suppressAutoHyphens/>
              <w:spacing w:line="360" w:lineRule="auto"/>
              <w:rPr>
                <w:sz w:val="20"/>
              </w:rPr>
            </w:pPr>
            <w:r w:rsidRPr="00445F3F">
              <w:rPr>
                <w:sz w:val="20"/>
              </w:rPr>
              <w:t>185 220</w:t>
            </w:r>
          </w:p>
        </w:tc>
        <w:tc>
          <w:tcPr>
            <w:tcW w:w="0" w:type="auto"/>
          </w:tcPr>
          <w:p w:rsidR="00CC343C" w:rsidRPr="00445F3F" w:rsidRDefault="00CC343C" w:rsidP="00445F3F">
            <w:pPr>
              <w:suppressAutoHyphens/>
              <w:spacing w:line="360" w:lineRule="auto"/>
              <w:rPr>
                <w:sz w:val="20"/>
              </w:rPr>
            </w:pPr>
            <w:r w:rsidRPr="00445F3F">
              <w:rPr>
                <w:sz w:val="20"/>
              </w:rPr>
              <w:t>238 825</w:t>
            </w:r>
          </w:p>
        </w:tc>
        <w:tc>
          <w:tcPr>
            <w:tcW w:w="0" w:type="auto"/>
          </w:tcPr>
          <w:p w:rsidR="00CC343C" w:rsidRPr="00445F3F" w:rsidRDefault="00CC343C" w:rsidP="00445F3F">
            <w:pPr>
              <w:suppressAutoHyphens/>
              <w:spacing w:line="360" w:lineRule="auto"/>
              <w:rPr>
                <w:sz w:val="20"/>
              </w:rPr>
            </w:pPr>
            <w:r w:rsidRPr="00445F3F">
              <w:rPr>
                <w:sz w:val="20"/>
              </w:rPr>
              <w:t>300 920</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За год</w:t>
            </w:r>
          </w:p>
        </w:tc>
        <w:tc>
          <w:tcPr>
            <w:tcW w:w="0" w:type="auto"/>
          </w:tcPr>
          <w:p w:rsidR="00CC343C" w:rsidRPr="00445F3F" w:rsidRDefault="00CC343C" w:rsidP="00445F3F">
            <w:pPr>
              <w:suppressAutoHyphens/>
              <w:spacing w:line="360" w:lineRule="auto"/>
              <w:rPr>
                <w:sz w:val="20"/>
              </w:rPr>
            </w:pPr>
            <w:r w:rsidRPr="00445F3F">
              <w:rPr>
                <w:sz w:val="20"/>
              </w:rPr>
              <w:t>738 905</w:t>
            </w:r>
          </w:p>
        </w:tc>
        <w:tc>
          <w:tcPr>
            <w:tcW w:w="0" w:type="auto"/>
          </w:tcPr>
          <w:p w:rsidR="00CC343C" w:rsidRPr="00445F3F" w:rsidRDefault="00CC343C" w:rsidP="00445F3F">
            <w:pPr>
              <w:suppressAutoHyphens/>
              <w:spacing w:line="360" w:lineRule="auto"/>
              <w:rPr>
                <w:sz w:val="20"/>
              </w:rPr>
            </w:pPr>
            <w:r w:rsidRPr="00445F3F">
              <w:rPr>
                <w:sz w:val="20"/>
              </w:rPr>
              <w:t>795 498</w:t>
            </w:r>
          </w:p>
        </w:tc>
        <w:tc>
          <w:tcPr>
            <w:tcW w:w="0" w:type="auto"/>
          </w:tcPr>
          <w:p w:rsidR="00CC343C" w:rsidRPr="00445F3F" w:rsidRDefault="00CC343C" w:rsidP="00445F3F">
            <w:pPr>
              <w:suppressAutoHyphens/>
              <w:spacing w:line="360" w:lineRule="auto"/>
              <w:rPr>
                <w:sz w:val="20"/>
              </w:rPr>
            </w:pPr>
            <w:r w:rsidRPr="00445F3F">
              <w:rPr>
                <w:sz w:val="20"/>
              </w:rPr>
              <w:t>721 960</w:t>
            </w:r>
          </w:p>
        </w:tc>
        <w:tc>
          <w:tcPr>
            <w:tcW w:w="0" w:type="auto"/>
          </w:tcPr>
          <w:p w:rsidR="00CC343C" w:rsidRPr="00445F3F" w:rsidRDefault="00CC343C" w:rsidP="00445F3F">
            <w:pPr>
              <w:suppressAutoHyphens/>
              <w:spacing w:line="360" w:lineRule="auto"/>
              <w:rPr>
                <w:sz w:val="20"/>
              </w:rPr>
            </w:pPr>
            <w:r w:rsidRPr="00445F3F">
              <w:rPr>
                <w:sz w:val="20"/>
              </w:rPr>
              <w:t>885 000</w:t>
            </w:r>
          </w:p>
        </w:tc>
        <w:tc>
          <w:tcPr>
            <w:tcW w:w="0" w:type="auto"/>
          </w:tcPr>
          <w:p w:rsidR="00CC343C" w:rsidRPr="00445F3F" w:rsidRDefault="00CC343C" w:rsidP="00445F3F">
            <w:pPr>
              <w:suppressAutoHyphens/>
              <w:spacing w:line="360" w:lineRule="auto"/>
              <w:rPr>
                <w:sz w:val="20"/>
              </w:rPr>
            </w:pPr>
            <w:r w:rsidRPr="00445F3F">
              <w:rPr>
                <w:sz w:val="20"/>
              </w:rPr>
              <w:t>1</w:t>
            </w:r>
            <w:r w:rsidR="00445F3F" w:rsidRPr="00445F3F">
              <w:rPr>
                <w:sz w:val="20"/>
              </w:rPr>
              <w:t xml:space="preserve"> </w:t>
            </w:r>
            <w:r w:rsidRPr="00445F3F">
              <w:rPr>
                <w:sz w:val="20"/>
              </w:rPr>
              <w:t>115</w:t>
            </w:r>
            <w:r w:rsidR="00445F3F" w:rsidRPr="00445F3F">
              <w:rPr>
                <w:sz w:val="20"/>
              </w:rPr>
              <w:t xml:space="preserve"> </w:t>
            </w:r>
            <w:r w:rsidRPr="00445F3F">
              <w:rPr>
                <w:sz w:val="20"/>
              </w:rPr>
              <w:t>101</w:t>
            </w:r>
          </w:p>
        </w:tc>
      </w:tr>
    </w:tbl>
    <w:p w:rsidR="00CC343C" w:rsidRPr="00445F3F" w:rsidRDefault="00CC343C" w:rsidP="00445F3F">
      <w:pPr>
        <w:suppressAutoHyphens/>
        <w:spacing w:line="360" w:lineRule="auto"/>
        <w:ind w:firstLine="709"/>
        <w:jc w:val="both"/>
        <w:rPr>
          <w:sz w:val="28"/>
        </w:rPr>
      </w:pPr>
    </w:p>
    <w:p w:rsidR="00CC343C" w:rsidRPr="00445F3F" w:rsidRDefault="00CC343C" w:rsidP="00445F3F">
      <w:pPr>
        <w:suppressAutoHyphens/>
        <w:spacing w:line="360" w:lineRule="auto"/>
        <w:ind w:firstLine="709"/>
        <w:jc w:val="both"/>
        <w:rPr>
          <w:sz w:val="28"/>
        </w:rPr>
      </w:pPr>
      <w:r w:rsidRPr="00445F3F">
        <w:rPr>
          <w:sz w:val="28"/>
        </w:rPr>
        <w:t xml:space="preserve">Расчёт товарооборота продукции компании </w:t>
      </w:r>
      <w:r w:rsidR="00445F3F" w:rsidRPr="00445F3F">
        <w:rPr>
          <w:sz w:val="28"/>
        </w:rPr>
        <w:t>"</w:t>
      </w:r>
      <w:r w:rsidRPr="00445F3F">
        <w:rPr>
          <w:sz w:val="28"/>
        </w:rPr>
        <w:t>Группы SEB</w:t>
      </w:r>
      <w:r w:rsidR="00445F3F" w:rsidRPr="00445F3F">
        <w:rPr>
          <w:sz w:val="28"/>
        </w:rPr>
        <w:t>"</w:t>
      </w:r>
      <w:r w:rsidRPr="00445F3F">
        <w:rPr>
          <w:sz w:val="28"/>
        </w:rPr>
        <w:t xml:space="preserve"> в розничной сети М.видео</w:t>
      </w:r>
      <w:r w:rsidR="00445F3F" w:rsidRPr="00445F3F">
        <w:rPr>
          <w:sz w:val="28"/>
        </w:rPr>
        <w:t xml:space="preserve"> </w:t>
      </w:r>
      <w:r w:rsidRPr="00445F3F">
        <w:rPr>
          <w:sz w:val="28"/>
        </w:rPr>
        <w:t>в таблице 3.2.</w:t>
      </w:r>
    </w:p>
    <w:p w:rsidR="0086472D" w:rsidRPr="00445F3F" w:rsidRDefault="0086472D" w:rsidP="00445F3F">
      <w:pPr>
        <w:suppressAutoHyphens/>
        <w:spacing w:line="360" w:lineRule="auto"/>
        <w:ind w:firstLine="709"/>
        <w:jc w:val="both"/>
        <w:rPr>
          <w:sz w:val="28"/>
        </w:rPr>
      </w:pPr>
    </w:p>
    <w:p w:rsidR="00CC343C" w:rsidRPr="00445F3F" w:rsidRDefault="00CC343C" w:rsidP="00445F3F">
      <w:pPr>
        <w:suppressAutoHyphens/>
        <w:spacing w:line="360" w:lineRule="auto"/>
        <w:ind w:firstLine="709"/>
        <w:jc w:val="both"/>
        <w:rPr>
          <w:sz w:val="28"/>
        </w:rPr>
      </w:pPr>
      <w:r w:rsidRPr="00445F3F">
        <w:rPr>
          <w:sz w:val="28"/>
        </w:rPr>
        <w:t>Таблица 3.2</w:t>
      </w:r>
      <w:r w:rsidR="00CD06E1" w:rsidRPr="00445F3F">
        <w:rPr>
          <w:sz w:val="28"/>
        </w:rPr>
        <w:t xml:space="preserve"> </w:t>
      </w:r>
      <w:r w:rsidRPr="00445F3F">
        <w:rPr>
          <w:sz w:val="28"/>
        </w:rPr>
        <w:t xml:space="preserve">Товарооборот продукции </w:t>
      </w:r>
      <w:r w:rsidR="00445F3F" w:rsidRPr="00445F3F">
        <w:rPr>
          <w:sz w:val="28"/>
        </w:rPr>
        <w:t>"</w:t>
      </w:r>
      <w:r w:rsidRPr="00445F3F">
        <w:rPr>
          <w:sz w:val="28"/>
        </w:rPr>
        <w:t>Группы SEB</w:t>
      </w:r>
      <w:r w:rsidR="00445F3F" w:rsidRPr="00445F3F">
        <w:rPr>
          <w:sz w:val="28"/>
        </w:rPr>
        <w:t>"</w:t>
      </w:r>
      <w:r w:rsidRPr="00445F3F">
        <w:rPr>
          <w:sz w:val="28"/>
        </w:rPr>
        <w:t xml:space="preserve"> в розничной сети М.видео</w:t>
      </w:r>
    </w:p>
    <w:tbl>
      <w:tblPr>
        <w:tblStyle w:val="a3"/>
        <w:tblW w:w="0" w:type="auto"/>
        <w:jc w:val="center"/>
        <w:tblLook w:val="0000" w:firstRow="0" w:lastRow="0" w:firstColumn="0" w:lastColumn="0" w:noHBand="0" w:noVBand="0"/>
      </w:tblPr>
      <w:tblGrid>
        <w:gridCol w:w="1150"/>
        <w:gridCol w:w="866"/>
        <w:gridCol w:w="866"/>
        <w:gridCol w:w="866"/>
        <w:gridCol w:w="866"/>
        <w:gridCol w:w="1707"/>
      </w:tblGrid>
      <w:tr w:rsidR="00CC343C" w:rsidRPr="00445F3F">
        <w:trPr>
          <w:jc w:val="center"/>
        </w:trPr>
        <w:tc>
          <w:tcPr>
            <w:tcW w:w="0" w:type="auto"/>
            <w:vMerge w:val="restart"/>
          </w:tcPr>
          <w:p w:rsidR="00CC343C" w:rsidRPr="00445F3F" w:rsidRDefault="00CC343C" w:rsidP="00445F3F">
            <w:pPr>
              <w:suppressAutoHyphens/>
              <w:spacing w:line="360" w:lineRule="auto"/>
              <w:rPr>
                <w:sz w:val="20"/>
              </w:rPr>
            </w:pPr>
            <w:r w:rsidRPr="00445F3F">
              <w:rPr>
                <w:sz w:val="20"/>
              </w:rPr>
              <w:t>Период,</w:t>
            </w:r>
            <w:r w:rsidR="00CD06E1" w:rsidRPr="00445F3F">
              <w:rPr>
                <w:sz w:val="20"/>
                <w:lang w:val="en-US"/>
              </w:rPr>
              <w:t xml:space="preserve"> </w:t>
            </w:r>
            <w:r w:rsidRPr="00445F3F">
              <w:rPr>
                <w:sz w:val="20"/>
              </w:rPr>
              <w:t>кв</w:t>
            </w:r>
          </w:p>
        </w:tc>
        <w:tc>
          <w:tcPr>
            <w:tcW w:w="0" w:type="auto"/>
            <w:gridSpan w:val="5"/>
          </w:tcPr>
          <w:p w:rsidR="00CC343C" w:rsidRPr="00445F3F" w:rsidRDefault="00CC343C" w:rsidP="00445F3F">
            <w:pPr>
              <w:suppressAutoHyphens/>
              <w:spacing w:line="360" w:lineRule="auto"/>
              <w:rPr>
                <w:sz w:val="20"/>
              </w:rPr>
            </w:pPr>
            <w:r w:rsidRPr="00445F3F">
              <w:rPr>
                <w:sz w:val="20"/>
              </w:rPr>
              <w:t>Товарооборот, тыс. руб.</w:t>
            </w:r>
          </w:p>
        </w:tc>
      </w:tr>
      <w:tr w:rsidR="00CC343C" w:rsidRPr="00445F3F">
        <w:trPr>
          <w:jc w:val="center"/>
        </w:trPr>
        <w:tc>
          <w:tcPr>
            <w:tcW w:w="0" w:type="auto"/>
            <w:vMerge/>
          </w:tcPr>
          <w:p w:rsidR="00CC343C" w:rsidRPr="00445F3F" w:rsidRDefault="00CC343C" w:rsidP="00445F3F">
            <w:pPr>
              <w:suppressAutoHyphens/>
              <w:spacing w:line="360" w:lineRule="auto"/>
              <w:rPr>
                <w:sz w:val="20"/>
              </w:rPr>
            </w:pPr>
          </w:p>
        </w:tc>
        <w:tc>
          <w:tcPr>
            <w:tcW w:w="0" w:type="auto"/>
          </w:tcPr>
          <w:p w:rsidR="00CC343C" w:rsidRPr="00445F3F" w:rsidRDefault="00CC343C" w:rsidP="00445F3F">
            <w:pPr>
              <w:suppressAutoHyphens/>
              <w:spacing w:line="360" w:lineRule="auto"/>
              <w:rPr>
                <w:sz w:val="20"/>
              </w:rPr>
            </w:pPr>
            <w:r w:rsidRPr="00445F3F">
              <w:rPr>
                <w:sz w:val="20"/>
              </w:rPr>
              <w:t>2006г.</w:t>
            </w:r>
          </w:p>
        </w:tc>
        <w:tc>
          <w:tcPr>
            <w:tcW w:w="0" w:type="auto"/>
          </w:tcPr>
          <w:p w:rsidR="00CC343C" w:rsidRPr="00445F3F" w:rsidRDefault="00CC343C" w:rsidP="00445F3F">
            <w:pPr>
              <w:suppressAutoHyphens/>
              <w:spacing w:line="360" w:lineRule="auto"/>
              <w:rPr>
                <w:sz w:val="20"/>
              </w:rPr>
            </w:pPr>
            <w:r w:rsidRPr="00445F3F">
              <w:rPr>
                <w:sz w:val="20"/>
              </w:rPr>
              <w:t>2007г.</w:t>
            </w:r>
          </w:p>
        </w:tc>
        <w:tc>
          <w:tcPr>
            <w:tcW w:w="0" w:type="auto"/>
          </w:tcPr>
          <w:p w:rsidR="00CC343C" w:rsidRPr="00445F3F" w:rsidRDefault="00CC343C" w:rsidP="00445F3F">
            <w:pPr>
              <w:suppressAutoHyphens/>
              <w:spacing w:line="360" w:lineRule="auto"/>
              <w:rPr>
                <w:sz w:val="20"/>
              </w:rPr>
            </w:pPr>
            <w:r w:rsidRPr="00445F3F">
              <w:rPr>
                <w:sz w:val="20"/>
              </w:rPr>
              <w:t>2008г.</w:t>
            </w:r>
          </w:p>
        </w:tc>
        <w:tc>
          <w:tcPr>
            <w:tcW w:w="0" w:type="auto"/>
          </w:tcPr>
          <w:p w:rsidR="00CC343C" w:rsidRPr="00445F3F" w:rsidRDefault="00CC343C" w:rsidP="00445F3F">
            <w:pPr>
              <w:suppressAutoHyphens/>
              <w:spacing w:line="360" w:lineRule="auto"/>
              <w:rPr>
                <w:sz w:val="20"/>
              </w:rPr>
            </w:pPr>
            <w:r w:rsidRPr="00445F3F">
              <w:rPr>
                <w:sz w:val="20"/>
              </w:rPr>
              <w:t>2009г</w:t>
            </w:r>
          </w:p>
        </w:tc>
        <w:tc>
          <w:tcPr>
            <w:tcW w:w="0" w:type="auto"/>
          </w:tcPr>
          <w:p w:rsidR="00CC343C" w:rsidRPr="00445F3F" w:rsidRDefault="00CC343C" w:rsidP="00445F3F">
            <w:pPr>
              <w:suppressAutoHyphens/>
              <w:spacing w:line="360" w:lineRule="auto"/>
              <w:rPr>
                <w:sz w:val="20"/>
              </w:rPr>
            </w:pPr>
            <w:r w:rsidRPr="00445F3F">
              <w:rPr>
                <w:sz w:val="20"/>
              </w:rPr>
              <w:t>Прогноз на</w:t>
            </w:r>
            <w:r w:rsidR="00CD06E1" w:rsidRPr="00445F3F">
              <w:rPr>
                <w:sz w:val="20"/>
                <w:lang w:val="en-US"/>
              </w:rPr>
              <w:t xml:space="preserve"> </w:t>
            </w:r>
            <w:r w:rsidRPr="00445F3F">
              <w:rPr>
                <w:sz w:val="20"/>
              </w:rPr>
              <w:t>2010г</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1</w:t>
            </w:r>
          </w:p>
        </w:tc>
        <w:tc>
          <w:tcPr>
            <w:tcW w:w="0" w:type="auto"/>
          </w:tcPr>
          <w:p w:rsidR="00CC343C" w:rsidRPr="00445F3F" w:rsidRDefault="00CC343C" w:rsidP="00445F3F">
            <w:pPr>
              <w:suppressAutoHyphens/>
              <w:spacing w:line="360" w:lineRule="auto"/>
              <w:rPr>
                <w:sz w:val="20"/>
              </w:rPr>
            </w:pPr>
            <w:r w:rsidRPr="00445F3F">
              <w:rPr>
                <w:sz w:val="20"/>
              </w:rPr>
              <w:t>78 560</w:t>
            </w:r>
          </w:p>
        </w:tc>
        <w:tc>
          <w:tcPr>
            <w:tcW w:w="0" w:type="auto"/>
          </w:tcPr>
          <w:p w:rsidR="00CC343C" w:rsidRPr="00445F3F" w:rsidRDefault="00CC343C" w:rsidP="00445F3F">
            <w:pPr>
              <w:suppressAutoHyphens/>
              <w:spacing w:line="360" w:lineRule="auto"/>
              <w:rPr>
                <w:sz w:val="20"/>
              </w:rPr>
            </w:pPr>
            <w:r w:rsidRPr="00445F3F">
              <w:rPr>
                <w:sz w:val="20"/>
              </w:rPr>
              <w:t>85 478</w:t>
            </w:r>
          </w:p>
        </w:tc>
        <w:tc>
          <w:tcPr>
            <w:tcW w:w="0" w:type="auto"/>
          </w:tcPr>
          <w:p w:rsidR="00CC343C" w:rsidRPr="00445F3F" w:rsidRDefault="00CC343C" w:rsidP="00445F3F">
            <w:pPr>
              <w:suppressAutoHyphens/>
              <w:spacing w:line="360" w:lineRule="auto"/>
              <w:rPr>
                <w:sz w:val="20"/>
              </w:rPr>
            </w:pPr>
            <w:r w:rsidRPr="00445F3F">
              <w:rPr>
                <w:sz w:val="20"/>
              </w:rPr>
              <w:t>76 079</w:t>
            </w:r>
          </w:p>
        </w:tc>
        <w:tc>
          <w:tcPr>
            <w:tcW w:w="0" w:type="auto"/>
          </w:tcPr>
          <w:p w:rsidR="00CC343C" w:rsidRPr="00445F3F" w:rsidRDefault="00CC343C" w:rsidP="00445F3F">
            <w:pPr>
              <w:suppressAutoHyphens/>
              <w:spacing w:line="360" w:lineRule="auto"/>
              <w:rPr>
                <w:sz w:val="20"/>
              </w:rPr>
            </w:pPr>
            <w:r w:rsidRPr="00445F3F">
              <w:rPr>
                <w:sz w:val="20"/>
              </w:rPr>
              <w:t>91 580</w:t>
            </w:r>
          </w:p>
        </w:tc>
        <w:tc>
          <w:tcPr>
            <w:tcW w:w="0" w:type="auto"/>
          </w:tcPr>
          <w:p w:rsidR="00CC343C" w:rsidRPr="00445F3F" w:rsidRDefault="00CC343C" w:rsidP="00445F3F">
            <w:pPr>
              <w:suppressAutoHyphens/>
              <w:spacing w:line="360" w:lineRule="auto"/>
              <w:rPr>
                <w:sz w:val="20"/>
              </w:rPr>
            </w:pPr>
            <w:r w:rsidRPr="00445F3F">
              <w:rPr>
                <w:sz w:val="20"/>
              </w:rPr>
              <w:t>125 465</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2</w:t>
            </w:r>
          </w:p>
        </w:tc>
        <w:tc>
          <w:tcPr>
            <w:tcW w:w="0" w:type="auto"/>
          </w:tcPr>
          <w:p w:rsidR="00CC343C" w:rsidRPr="00445F3F" w:rsidRDefault="00CC343C" w:rsidP="00445F3F">
            <w:pPr>
              <w:suppressAutoHyphens/>
              <w:spacing w:line="360" w:lineRule="auto"/>
              <w:rPr>
                <w:sz w:val="20"/>
              </w:rPr>
            </w:pPr>
            <w:r w:rsidRPr="00445F3F">
              <w:rPr>
                <w:sz w:val="20"/>
              </w:rPr>
              <w:t>65 890</w:t>
            </w:r>
          </w:p>
        </w:tc>
        <w:tc>
          <w:tcPr>
            <w:tcW w:w="0" w:type="auto"/>
          </w:tcPr>
          <w:p w:rsidR="00CC343C" w:rsidRPr="00445F3F" w:rsidRDefault="00CC343C" w:rsidP="00445F3F">
            <w:pPr>
              <w:suppressAutoHyphens/>
              <w:spacing w:line="360" w:lineRule="auto"/>
              <w:rPr>
                <w:sz w:val="20"/>
              </w:rPr>
            </w:pPr>
            <w:r w:rsidRPr="00445F3F">
              <w:rPr>
                <w:sz w:val="20"/>
              </w:rPr>
              <w:t>73 000</w:t>
            </w:r>
          </w:p>
        </w:tc>
        <w:tc>
          <w:tcPr>
            <w:tcW w:w="0" w:type="auto"/>
          </w:tcPr>
          <w:p w:rsidR="00CC343C" w:rsidRPr="00445F3F" w:rsidRDefault="00CC343C" w:rsidP="00445F3F">
            <w:pPr>
              <w:suppressAutoHyphens/>
              <w:spacing w:line="360" w:lineRule="auto"/>
              <w:rPr>
                <w:sz w:val="20"/>
              </w:rPr>
            </w:pPr>
            <w:r w:rsidRPr="00445F3F">
              <w:rPr>
                <w:sz w:val="20"/>
              </w:rPr>
              <w:t>68 067</w:t>
            </w:r>
          </w:p>
        </w:tc>
        <w:tc>
          <w:tcPr>
            <w:tcW w:w="0" w:type="auto"/>
          </w:tcPr>
          <w:p w:rsidR="00CC343C" w:rsidRPr="00445F3F" w:rsidRDefault="00CC343C" w:rsidP="00445F3F">
            <w:pPr>
              <w:suppressAutoHyphens/>
              <w:spacing w:line="360" w:lineRule="auto"/>
              <w:rPr>
                <w:sz w:val="20"/>
              </w:rPr>
            </w:pPr>
            <w:r w:rsidRPr="00445F3F">
              <w:rPr>
                <w:sz w:val="20"/>
              </w:rPr>
              <w:t>82 890</w:t>
            </w:r>
          </w:p>
        </w:tc>
        <w:tc>
          <w:tcPr>
            <w:tcW w:w="0" w:type="auto"/>
          </w:tcPr>
          <w:p w:rsidR="00CC343C" w:rsidRPr="00445F3F" w:rsidRDefault="00CC343C" w:rsidP="00445F3F">
            <w:pPr>
              <w:suppressAutoHyphens/>
              <w:spacing w:line="360" w:lineRule="auto"/>
              <w:rPr>
                <w:sz w:val="20"/>
              </w:rPr>
            </w:pPr>
            <w:r w:rsidRPr="00445F3F">
              <w:rPr>
                <w:sz w:val="20"/>
              </w:rPr>
              <w:t>113 560</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3</w:t>
            </w:r>
          </w:p>
        </w:tc>
        <w:tc>
          <w:tcPr>
            <w:tcW w:w="0" w:type="auto"/>
          </w:tcPr>
          <w:p w:rsidR="00CC343C" w:rsidRPr="00445F3F" w:rsidRDefault="00CC343C" w:rsidP="00445F3F">
            <w:pPr>
              <w:suppressAutoHyphens/>
              <w:spacing w:line="360" w:lineRule="auto"/>
              <w:rPr>
                <w:sz w:val="20"/>
              </w:rPr>
            </w:pPr>
            <w:r w:rsidRPr="00445F3F">
              <w:rPr>
                <w:sz w:val="20"/>
              </w:rPr>
              <w:t>71 067</w:t>
            </w:r>
          </w:p>
        </w:tc>
        <w:tc>
          <w:tcPr>
            <w:tcW w:w="0" w:type="auto"/>
          </w:tcPr>
          <w:p w:rsidR="00CC343C" w:rsidRPr="00445F3F" w:rsidRDefault="00CC343C" w:rsidP="00445F3F">
            <w:pPr>
              <w:suppressAutoHyphens/>
              <w:spacing w:line="360" w:lineRule="auto"/>
              <w:rPr>
                <w:sz w:val="20"/>
              </w:rPr>
            </w:pPr>
            <w:r w:rsidRPr="00445F3F">
              <w:rPr>
                <w:sz w:val="20"/>
              </w:rPr>
              <w:t>76 234</w:t>
            </w:r>
          </w:p>
        </w:tc>
        <w:tc>
          <w:tcPr>
            <w:tcW w:w="0" w:type="auto"/>
          </w:tcPr>
          <w:p w:rsidR="00CC343C" w:rsidRPr="00445F3F" w:rsidRDefault="00CC343C" w:rsidP="00445F3F">
            <w:pPr>
              <w:suppressAutoHyphens/>
              <w:spacing w:line="360" w:lineRule="auto"/>
              <w:rPr>
                <w:sz w:val="20"/>
              </w:rPr>
            </w:pPr>
            <w:r w:rsidRPr="00445F3F">
              <w:rPr>
                <w:sz w:val="20"/>
              </w:rPr>
              <w:t>70 550</w:t>
            </w:r>
          </w:p>
        </w:tc>
        <w:tc>
          <w:tcPr>
            <w:tcW w:w="0" w:type="auto"/>
          </w:tcPr>
          <w:p w:rsidR="00CC343C" w:rsidRPr="00445F3F" w:rsidRDefault="00CC343C" w:rsidP="00445F3F">
            <w:pPr>
              <w:suppressAutoHyphens/>
              <w:spacing w:line="360" w:lineRule="auto"/>
              <w:rPr>
                <w:sz w:val="20"/>
              </w:rPr>
            </w:pPr>
            <w:r w:rsidRPr="00445F3F">
              <w:rPr>
                <w:sz w:val="20"/>
              </w:rPr>
              <w:t>84 000</w:t>
            </w:r>
          </w:p>
        </w:tc>
        <w:tc>
          <w:tcPr>
            <w:tcW w:w="0" w:type="auto"/>
          </w:tcPr>
          <w:p w:rsidR="00CC343C" w:rsidRPr="00445F3F" w:rsidRDefault="00CC343C" w:rsidP="00445F3F">
            <w:pPr>
              <w:suppressAutoHyphens/>
              <w:spacing w:line="360" w:lineRule="auto"/>
              <w:rPr>
                <w:sz w:val="20"/>
              </w:rPr>
            </w:pPr>
            <w:r w:rsidRPr="00445F3F">
              <w:rPr>
                <w:sz w:val="20"/>
              </w:rPr>
              <w:t>115 080</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4</w:t>
            </w:r>
          </w:p>
        </w:tc>
        <w:tc>
          <w:tcPr>
            <w:tcW w:w="0" w:type="auto"/>
          </w:tcPr>
          <w:p w:rsidR="00CC343C" w:rsidRPr="00445F3F" w:rsidRDefault="00CC343C" w:rsidP="00445F3F">
            <w:pPr>
              <w:suppressAutoHyphens/>
              <w:spacing w:line="360" w:lineRule="auto"/>
              <w:rPr>
                <w:sz w:val="20"/>
              </w:rPr>
            </w:pPr>
            <w:r w:rsidRPr="00445F3F">
              <w:rPr>
                <w:sz w:val="20"/>
              </w:rPr>
              <w:t>80 045</w:t>
            </w:r>
          </w:p>
        </w:tc>
        <w:tc>
          <w:tcPr>
            <w:tcW w:w="0" w:type="auto"/>
          </w:tcPr>
          <w:p w:rsidR="00CC343C" w:rsidRPr="00445F3F" w:rsidRDefault="00CC343C" w:rsidP="00445F3F">
            <w:pPr>
              <w:suppressAutoHyphens/>
              <w:spacing w:line="360" w:lineRule="auto"/>
              <w:rPr>
                <w:sz w:val="20"/>
              </w:rPr>
            </w:pPr>
            <w:r w:rsidRPr="00445F3F">
              <w:rPr>
                <w:sz w:val="20"/>
              </w:rPr>
              <w:t>83 487</w:t>
            </w:r>
          </w:p>
        </w:tc>
        <w:tc>
          <w:tcPr>
            <w:tcW w:w="0" w:type="auto"/>
          </w:tcPr>
          <w:p w:rsidR="00CC343C" w:rsidRPr="00445F3F" w:rsidRDefault="00CC343C" w:rsidP="00445F3F">
            <w:pPr>
              <w:suppressAutoHyphens/>
              <w:spacing w:line="360" w:lineRule="auto"/>
              <w:rPr>
                <w:sz w:val="20"/>
              </w:rPr>
            </w:pPr>
            <w:r w:rsidRPr="00445F3F">
              <w:rPr>
                <w:sz w:val="20"/>
              </w:rPr>
              <w:t>74 088</w:t>
            </w:r>
          </w:p>
        </w:tc>
        <w:tc>
          <w:tcPr>
            <w:tcW w:w="0" w:type="auto"/>
          </w:tcPr>
          <w:p w:rsidR="00CC343C" w:rsidRPr="00445F3F" w:rsidRDefault="00CC343C" w:rsidP="00445F3F">
            <w:pPr>
              <w:suppressAutoHyphens/>
              <w:spacing w:line="360" w:lineRule="auto"/>
              <w:rPr>
                <w:sz w:val="20"/>
              </w:rPr>
            </w:pPr>
            <w:r w:rsidRPr="00445F3F">
              <w:rPr>
                <w:sz w:val="20"/>
              </w:rPr>
              <w:t>95 530</w:t>
            </w:r>
          </w:p>
        </w:tc>
        <w:tc>
          <w:tcPr>
            <w:tcW w:w="0" w:type="auto"/>
          </w:tcPr>
          <w:p w:rsidR="00CC343C" w:rsidRPr="00445F3F" w:rsidRDefault="00CC343C" w:rsidP="00445F3F">
            <w:pPr>
              <w:suppressAutoHyphens/>
              <w:spacing w:line="360" w:lineRule="auto"/>
              <w:rPr>
                <w:sz w:val="20"/>
              </w:rPr>
            </w:pPr>
            <w:r w:rsidRPr="00445F3F">
              <w:rPr>
                <w:sz w:val="20"/>
              </w:rPr>
              <w:t>130877</w:t>
            </w:r>
          </w:p>
        </w:tc>
      </w:tr>
      <w:tr w:rsidR="00CC343C" w:rsidRPr="00445F3F">
        <w:trPr>
          <w:jc w:val="center"/>
        </w:trPr>
        <w:tc>
          <w:tcPr>
            <w:tcW w:w="0" w:type="auto"/>
          </w:tcPr>
          <w:p w:rsidR="00CC343C" w:rsidRPr="00445F3F" w:rsidRDefault="00CC343C" w:rsidP="00445F3F">
            <w:pPr>
              <w:suppressAutoHyphens/>
              <w:spacing w:line="360" w:lineRule="auto"/>
              <w:rPr>
                <w:sz w:val="20"/>
              </w:rPr>
            </w:pPr>
            <w:r w:rsidRPr="00445F3F">
              <w:rPr>
                <w:sz w:val="20"/>
              </w:rPr>
              <w:t>За год</w:t>
            </w:r>
          </w:p>
        </w:tc>
        <w:tc>
          <w:tcPr>
            <w:tcW w:w="0" w:type="auto"/>
          </w:tcPr>
          <w:p w:rsidR="00CC343C" w:rsidRPr="00445F3F" w:rsidRDefault="00CC343C" w:rsidP="00445F3F">
            <w:pPr>
              <w:suppressAutoHyphens/>
              <w:spacing w:line="360" w:lineRule="auto"/>
              <w:rPr>
                <w:sz w:val="20"/>
              </w:rPr>
            </w:pPr>
            <w:r w:rsidRPr="00445F3F">
              <w:rPr>
                <w:sz w:val="20"/>
              </w:rPr>
              <w:t>295 562</w:t>
            </w:r>
          </w:p>
        </w:tc>
        <w:tc>
          <w:tcPr>
            <w:tcW w:w="0" w:type="auto"/>
          </w:tcPr>
          <w:p w:rsidR="00CC343C" w:rsidRPr="00445F3F" w:rsidRDefault="00CC343C" w:rsidP="00445F3F">
            <w:pPr>
              <w:suppressAutoHyphens/>
              <w:spacing w:line="360" w:lineRule="auto"/>
              <w:rPr>
                <w:sz w:val="20"/>
              </w:rPr>
            </w:pPr>
            <w:r w:rsidRPr="00445F3F">
              <w:rPr>
                <w:sz w:val="20"/>
              </w:rPr>
              <w:t>318 199</w:t>
            </w:r>
          </w:p>
        </w:tc>
        <w:tc>
          <w:tcPr>
            <w:tcW w:w="0" w:type="auto"/>
          </w:tcPr>
          <w:p w:rsidR="00CC343C" w:rsidRPr="00445F3F" w:rsidRDefault="00CC343C" w:rsidP="00445F3F">
            <w:pPr>
              <w:suppressAutoHyphens/>
              <w:spacing w:line="360" w:lineRule="auto"/>
              <w:rPr>
                <w:sz w:val="20"/>
              </w:rPr>
            </w:pPr>
            <w:r w:rsidRPr="00445F3F">
              <w:rPr>
                <w:sz w:val="20"/>
              </w:rPr>
              <w:t>288 784</w:t>
            </w:r>
          </w:p>
        </w:tc>
        <w:tc>
          <w:tcPr>
            <w:tcW w:w="0" w:type="auto"/>
          </w:tcPr>
          <w:p w:rsidR="00CC343C" w:rsidRPr="00445F3F" w:rsidRDefault="00CC343C" w:rsidP="00445F3F">
            <w:pPr>
              <w:suppressAutoHyphens/>
              <w:spacing w:line="360" w:lineRule="auto"/>
              <w:rPr>
                <w:sz w:val="20"/>
              </w:rPr>
            </w:pPr>
            <w:r w:rsidRPr="00445F3F">
              <w:rPr>
                <w:sz w:val="20"/>
              </w:rPr>
              <w:t>354 000</w:t>
            </w:r>
          </w:p>
        </w:tc>
        <w:tc>
          <w:tcPr>
            <w:tcW w:w="0" w:type="auto"/>
          </w:tcPr>
          <w:p w:rsidR="00CC343C" w:rsidRPr="00445F3F" w:rsidRDefault="00CC343C" w:rsidP="00445F3F">
            <w:pPr>
              <w:suppressAutoHyphens/>
              <w:spacing w:line="360" w:lineRule="auto"/>
              <w:rPr>
                <w:sz w:val="20"/>
              </w:rPr>
            </w:pPr>
            <w:r w:rsidRPr="00445F3F">
              <w:rPr>
                <w:sz w:val="20"/>
              </w:rPr>
              <w:t>484 982</w:t>
            </w:r>
          </w:p>
        </w:tc>
      </w:tr>
    </w:tbl>
    <w:p w:rsidR="00445F3F" w:rsidRPr="00445F3F" w:rsidRDefault="00445F3F" w:rsidP="00445F3F">
      <w:pPr>
        <w:suppressAutoHyphens/>
        <w:spacing w:line="360" w:lineRule="auto"/>
        <w:ind w:firstLine="709"/>
        <w:jc w:val="both"/>
        <w:rPr>
          <w:sz w:val="28"/>
        </w:rPr>
      </w:pPr>
    </w:p>
    <w:p w:rsidR="00CC343C" w:rsidRPr="00445F3F" w:rsidRDefault="00952883" w:rsidP="00445F3F">
      <w:pPr>
        <w:suppressAutoHyphens/>
        <w:spacing w:line="360" w:lineRule="auto"/>
        <w:ind w:firstLine="709"/>
        <w:jc w:val="both"/>
        <w:rPr>
          <w:sz w:val="28"/>
        </w:rPr>
      </w:pPr>
      <w:r>
        <w:rPr>
          <w:sz w:val="28"/>
        </w:rPr>
        <w:br w:type="page"/>
      </w:r>
      <w:r w:rsidR="00CC343C" w:rsidRPr="00445F3F">
        <w:rPr>
          <w:sz w:val="28"/>
        </w:rPr>
        <w:t>Таблица 3.3.</w:t>
      </w:r>
      <w:r w:rsidR="00CD06E1" w:rsidRPr="00445F3F">
        <w:rPr>
          <w:sz w:val="28"/>
        </w:rPr>
        <w:t xml:space="preserve"> </w:t>
      </w:r>
      <w:r w:rsidR="00CC343C" w:rsidRPr="00445F3F">
        <w:rPr>
          <w:sz w:val="28"/>
        </w:rPr>
        <w:t>Среднее значение товарооборота</w:t>
      </w:r>
    </w:p>
    <w:tbl>
      <w:tblPr>
        <w:tblStyle w:val="a3"/>
        <w:tblW w:w="9072" w:type="dxa"/>
        <w:jc w:val="center"/>
        <w:tblLayout w:type="fixed"/>
        <w:tblLook w:val="0000" w:firstRow="0" w:lastRow="0" w:firstColumn="0" w:lastColumn="0" w:noHBand="0" w:noVBand="0"/>
      </w:tblPr>
      <w:tblGrid>
        <w:gridCol w:w="1743"/>
        <w:gridCol w:w="2318"/>
        <w:gridCol w:w="2347"/>
        <w:gridCol w:w="2664"/>
      </w:tblGrid>
      <w:tr w:rsidR="00CC343C" w:rsidRPr="00445F3F">
        <w:trPr>
          <w:jc w:val="center"/>
        </w:trPr>
        <w:tc>
          <w:tcPr>
            <w:tcW w:w="1835" w:type="dxa"/>
          </w:tcPr>
          <w:p w:rsidR="00CC343C" w:rsidRPr="00445F3F" w:rsidRDefault="00CC343C" w:rsidP="00445F3F">
            <w:pPr>
              <w:suppressAutoHyphens/>
              <w:spacing w:line="360" w:lineRule="auto"/>
              <w:rPr>
                <w:sz w:val="20"/>
              </w:rPr>
            </w:pPr>
            <w:r w:rsidRPr="00445F3F">
              <w:rPr>
                <w:sz w:val="20"/>
              </w:rPr>
              <w:t>Период</w:t>
            </w:r>
          </w:p>
        </w:tc>
        <w:tc>
          <w:tcPr>
            <w:tcW w:w="2446" w:type="dxa"/>
          </w:tcPr>
          <w:p w:rsidR="00CC343C" w:rsidRPr="00445F3F" w:rsidRDefault="00CC343C" w:rsidP="00445F3F">
            <w:pPr>
              <w:suppressAutoHyphens/>
              <w:spacing w:line="360" w:lineRule="auto"/>
              <w:rPr>
                <w:sz w:val="20"/>
              </w:rPr>
            </w:pPr>
            <w:r w:rsidRPr="00445F3F">
              <w:rPr>
                <w:sz w:val="20"/>
              </w:rPr>
              <w:t>Среднеквартальный товарооборот,</w:t>
            </w:r>
            <w:r w:rsidR="00CD06E1" w:rsidRPr="00445F3F">
              <w:rPr>
                <w:sz w:val="20"/>
                <w:lang w:val="en-US"/>
              </w:rPr>
              <w:t xml:space="preserve"> </w:t>
            </w:r>
            <w:r w:rsidRPr="00445F3F">
              <w:rPr>
                <w:sz w:val="20"/>
              </w:rPr>
              <w:t>тыс. руб.</w:t>
            </w:r>
          </w:p>
        </w:tc>
        <w:tc>
          <w:tcPr>
            <w:tcW w:w="2477" w:type="dxa"/>
          </w:tcPr>
          <w:p w:rsidR="00CC343C" w:rsidRPr="00445F3F" w:rsidRDefault="00CC343C" w:rsidP="00445F3F">
            <w:pPr>
              <w:suppressAutoHyphens/>
              <w:spacing w:line="360" w:lineRule="auto"/>
              <w:rPr>
                <w:sz w:val="20"/>
              </w:rPr>
            </w:pPr>
            <w:r w:rsidRPr="00445F3F">
              <w:rPr>
                <w:sz w:val="20"/>
              </w:rPr>
              <w:t>Среднемесячный товарооборот в каждом кв., тыс. руб.</w:t>
            </w:r>
          </w:p>
        </w:tc>
        <w:tc>
          <w:tcPr>
            <w:tcW w:w="2813" w:type="dxa"/>
          </w:tcPr>
          <w:p w:rsidR="00CC343C" w:rsidRPr="00445F3F" w:rsidRDefault="00CC343C" w:rsidP="00445F3F">
            <w:pPr>
              <w:suppressAutoHyphens/>
              <w:spacing w:line="360" w:lineRule="auto"/>
              <w:rPr>
                <w:sz w:val="20"/>
              </w:rPr>
            </w:pPr>
            <w:r w:rsidRPr="00445F3F">
              <w:rPr>
                <w:sz w:val="20"/>
              </w:rPr>
              <w:t>Среднемесячный товарооборот 1ой</w:t>
            </w:r>
            <w:r w:rsidR="00445F3F" w:rsidRPr="00445F3F">
              <w:rPr>
                <w:sz w:val="20"/>
              </w:rPr>
              <w:t xml:space="preserve"> </w:t>
            </w:r>
            <w:r w:rsidRPr="00445F3F">
              <w:rPr>
                <w:sz w:val="20"/>
              </w:rPr>
              <w:t>торговой точки М.видео, тыс. руб.</w:t>
            </w:r>
          </w:p>
        </w:tc>
      </w:tr>
      <w:tr w:rsidR="00CC343C" w:rsidRPr="00445F3F">
        <w:trPr>
          <w:jc w:val="center"/>
        </w:trPr>
        <w:tc>
          <w:tcPr>
            <w:tcW w:w="1835" w:type="dxa"/>
          </w:tcPr>
          <w:p w:rsidR="00CC343C" w:rsidRPr="00445F3F" w:rsidRDefault="00CC343C" w:rsidP="00445F3F">
            <w:pPr>
              <w:suppressAutoHyphens/>
              <w:spacing w:line="360" w:lineRule="auto"/>
              <w:rPr>
                <w:sz w:val="20"/>
              </w:rPr>
            </w:pPr>
            <w:r w:rsidRPr="00445F3F">
              <w:rPr>
                <w:sz w:val="20"/>
              </w:rPr>
              <w:t>1</w:t>
            </w:r>
          </w:p>
        </w:tc>
        <w:tc>
          <w:tcPr>
            <w:tcW w:w="2446" w:type="dxa"/>
          </w:tcPr>
          <w:p w:rsidR="00CC343C" w:rsidRPr="00445F3F" w:rsidRDefault="00CC343C" w:rsidP="00445F3F">
            <w:pPr>
              <w:suppressAutoHyphens/>
              <w:spacing w:line="360" w:lineRule="auto"/>
              <w:rPr>
                <w:sz w:val="20"/>
              </w:rPr>
            </w:pPr>
            <w:r w:rsidRPr="00445F3F">
              <w:rPr>
                <w:sz w:val="20"/>
              </w:rPr>
              <w:t>82 925</w:t>
            </w:r>
          </w:p>
        </w:tc>
        <w:tc>
          <w:tcPr>
            <w:tcW w:w="2477" w:type="dxa"/>
          </w:tcPr>
          <w:p w:rsidR="00CC343C" w:rsidRPr="00445F3F" w:rsidRDefault="00CC343C" w:rsidP="00445F3F">
            <w:pPr>
              <w:suppressAutoHyphens/>
              <w:spacing w:line="360" w:lineRule="auto"/>
              <w:rPr>
                <w:sz w:val="20"/>
              </w:rPr>
            </w:pPr>
            <w:r w:rsidRPr="00445F3F">
              <w:rPr>
                <w:sz w:val="20"/>
              </w:rPr>
              <w:t>28 642</w:t>
            </w:r>
          </w:p>
        </w:tc>
        <w:tc>
          <w:tcPr>
            <w:tcW w:w="2813" w:type="dxa"/>
          </w:tcPr>
          <w:p w:rsidR="00CC343C" w:rsidRPr="00445F3F" w:rsidRDefault="00CC343C" w:rsidP="00445F3F">
            <w:pPr>
              <w:suppressAutoHyphens/>
              <w:spacing w:line="360" w:lineRule="auto"/>
              <w:rPr>
                <w:sz w:val="20"/>
                <w:lang w:val="en-US"/>
              </w:rPr>
            </w:pPr>
            <w:r w:rsidRPr="00445F3F">
              <w:rPr>
                <w:sz w:val="20"/>
                <w:lang w:val="en-US"/>
              </w:rPr>
              <w:t>921</w:t>
            </w:r>
          </w:p>
        </w:tc>
      </w:tr>
      <w:tr w:rsidR="00CC343C" w:rsidRPr="00445F3F">
        <w:trPr>
          <w:jc w:val="center"/>
        </w:trPr>
        <w:tc>
          <w:tcPr>
            <w:tcW w:w="1835" w:type="dxa"/>
          </w:tcPr>
          <w:p w:rsidR="00CC343C" w:rsidRPr="00445F3F" w:rsidRDefault="00CC343C" w:rsidP="00445F3F">
            <w:pPr>
              <w:suppressAutoHyphens/>
              <w:spacing w:line="360" w:lineRule="auto"/>
              <w:rPr>
                <w:sz w:val="20"/>
              </w:rPr>
            </w:pPr>
            <w:r w:rsidRPr="00445F3F">
              <w:rPr>
                <w:sz w:val="20"/>
              </w:rPr>
              <w:t>2</w:t>
            </w:r>
          </w:p>
        </w:tc>
        <w:tc>
          <w:tcPr>
            <w:tcW w:w="2446" w:type="dxa"/>
          </w:tcPr>
          <w:p w:rsidR="00CC343C" w:rsidRPr="00445F3F" w:rsidRDefault="00CC343C" w:rsidP="00445F3F">
            <w:pPr>
              <w:suppressAutoHyphens/>
              <w:spacing w:line="360" w:lineRule="auto"/>
              <w:rPr>
                <w:sz w:val="20"/>
              </w:rPr>
            </w:pPr>
            <w:r w:rsidRPr="00445F3F">
              <w:rPr>
                <w:sz w:val="20"/>
              </w:rPr>
              <w:t>72 462</w:t>
            </w:r>
          </w:p>
        </w:tc>
        <w:tc>
          <w:tcPr>
            <w:tcW w:w="2477" w:type="dxa"/>
          </w:tcPr>
          <w:p w:rsidR="00CC343C" w:rsidRPr="00445F3F" w:rsidRDefault="00CC343C" w:rsidP="00445F3F">
            <w:pPr>
              <w:suppressAutoHyphens/>
              <w:spacing w:line="360" w:lineRule="auto"/>
              <w:rPr>
                <w:sz w:val="20"/>
              </w:rPr>
            </w:pPr>
            <w:r w:rsidRPr="00445F3F">
              <w:rPr>
                <w:sz w:val="20"/>
              </w:rPr>
              <w:t>24 154</w:t>
            </w:r>
          </w:p>
        </w:tc>
        <w:tc>
          <w:tcPr>
            <w:tcW w:w="2813" w:type="dxa"/>
          </w:tcPr>
          <w:p w:rsidR="00CC343C" w:rsidRPr="00445F3F" w:rsidRDefault="00CC343C" w:rsidP="00445F3F">
            <w:pPr>
              <w:suppressAutoHyphens/>
              <w:spacing w:line="360" w:lineRule="auto"/>
              <w:rPr>
                <w:sz w:val="20"/>
                <w:lang w:val="en-US"/>
              </w:rPr>
            </w:pPr>
            <w:r w:rsidRPr="00445F3F">
              <w:rPr>
                <w:sz w:val="20"/>
                <w:lang w:val="en-US"/>
              </w:rPr>
              <w:t>805</w:t>
            </w:r>
          </w:p>
        </w:tc>
      </w:tr>
      <w:tr w:rsidR="00CC343C" w:rsidRPr="00445F3F">
        <w:trPr>
          <w:jc w:val="center"/>
        </w:trPr>
        <w:tc>
          <w:tcPr>
            <w:tcW w:w="1835" w:type="dxa"/>
          </w:tcPr>
          <w:p w:rsidR="00CC343C" w:rsidRPr="00445F3F" w:rsidRDefault="00CC343C" w:rsidP="00445F3F">
            <w:pPr>
              <w:suppressAutoHyphens/>
              <w:spacing w:line="360" w:lineRule="auto"/>
              <w:rPr>
                <w:sz w:val="20"/>
              </w:rPr>
            </w:pPr>
            <w:r w:rsidRPr="00445F3F">
              <w:rPr>
                <w:sz w:val="20"/>
              </w:rPr>
              <w:t>3</w:t>
            </w:r>
          </w:p>
        </w:tc>
        <w:tc>
          <w:tcPr>
            <w:tcW w:w="2446" w:type="dxa"/>
          </w:tcPr>
          <w:p w:rsidR="00CC343C" w:rsidRPr="00445F3F" w:rsidRDefault="00CC343C" w:rsidP="00445F3F">
            <w:pPr>
              <w:suppressAutoHyphens/>
              <w:spacing w:line="360" w:lineRule="auto"/>
              <w:rPr>
                <w:sz w:val="20"/>
              </w:rPr>
            </w:pPr>
            <w:r w:rsidRPr="00445F3F">
              <w:rPr>
                <w:sz w:val="20"/>
              </w:rPr>
              <w:t>75 463</w:t>
            </w:r>
          </w:p>
        </w:tc>
        <w:tc>
          <w:tcPr>
            <w:tcW w:w="2477" w:type="dxa"/>
          </w:tcPr>
          <w:p w:rsidR="00CC343C" w:rsidRPr="00445F3F" w:rsidRDefault="00CC343C" w:rsidP="00445F3F">
            <w:pPr>
              <w:suppressAutoHyphens/>
              <w:spacing w:line="360" w:lineRule="auto"/>
              <w:rPr>
                <w:sz w:val="20"/>
              </w:rPr>
            </w:pPr>
            <w:r w:rsidRPr="00445F3F">
              <w:rPr>
                <w:sz w:val="20"/>
              </w:rPr>
              <w:t>25 155</w:t>
            </w:r>
          </w:p>
        </w:tc>
        <w:tc>
          <w:tcPr>
            <w:tcW w:w="2813" w:type="dxa"/>
          </w:tcPr>
          <w:p w:rsidR="00CC343C" w:rsidRPr="00445F3F" w:rsidRDefault="00CC343C" w:rsidP="00445F3F">
            <w:pPr>
              <w:suppressAutoHyphens/>
              <w:spacing w:line="360" w:lineRule="auto"/>
              <w:rPr>
                <w:sz w:val="20"/>
                <w:lang w:val="en-US"/>
              </w:rPr>
            </w:pPr>
            <w:r w:rsidRPr="00445F3F">
              <w:rPr>
                <w:sz w:val="20"/>
                <w:lang w:val="en-US"/>
              </w:rPr>
              <w:t>839</w:t>
            </w:r>
          </w:p>
        </w:tc>
      </w:tr>
      <w:tr w:rsidR="00CC343C" w:rsidRPr="00445F3F">
        <w:trPr>
          <w:jc w:val="center"/>
        </w:trPr>
        <w:tc>
          <w:tcPr>
            <w:tcW w:w="1835" w:type="dxa"/>
          </w:tcPr>
          <w:p w:rsidR="00CC343C" w:rsidRPr="00445F3F" w:rsidRDefault="00CC343C" w:rsidP="00445F3F">
            <w:pPr>
              <w:suppressAutoHyphens/>
              <w:spacing w:line="360" w:lineRule="auto"/>
              <w:rPr>
                <w:sz w:val="20"/>
              </w:rPr>
            </w:pPr>
            <w:r w:rsidRPr="00445F3F">
              <w:rPr>
                <w:sz w:val="20"/>
              </w:rPr>
              <w:t>4</w:t>
            </w:r>
          </w:p>
        </w:tc>
        <w:tc>
          <w:tcPr>
            <w:tcW w:w="2446" w:type="dxa"/>
          </w:tcPr>
          <w:p w:rsidR="00CC343C" w:rsidRPr="00445F3F" w:rsidRDefault="00CC343C" w:rsidP="00445F3F">
            <w:pPr>
              <w:suppressAutoHyphens/>
              <w:spacing w:line="360" w:lineRule="auto"/>
              <w:rPr>
                <w:sz w:val="20"/>
              </w:rPr>
            </w:pPr>
            <w:r w:rsidRPr="00445F3F">
              <w:rPr>
                <w:sz w:val="20"/>
              </w:rPr>
              <w:t>83 288</w:t>
            </w:r>
          </w:p>
        </w:tc>
        <w:tc>
          <w:tcPr>
            <w:tcW w:w="2477" w:type="dxa"/>
          </w:tcPr>
          <w:p w:rsidR="00CC343C" w:rsidRPr="00445F3F" w:rsidRDefault="00CC343C" w:rsidP="00445F3F">
            <w:pPr>
              <w:suppressAutoHyphens/>
              <w:spacing w:line="360" w:lineRule="auto"/>
              <w:rPr>
                <w:sz w:val="20"/>
              </w:rPr>
            </w:pPr>
            <w:r w:rsidRPr="00445F3F">
              <w:rPr>
                <w:sz w:val="20"/>
              </w:rPr>
              <w:t>27 763</w:t>
            </w:r>
          </w:p>
        </w:tc>
        <w:tc>
          <w:tcPr>
            <w:tcW w:w="2813" w:type="dxa"/>
          </w:tcPr>
          <w:p w:rsidR="00CC343C" w:rsidRPr="00445F3F" w:rsidRDefault="00CC343C" w:rsidP="00445F3F">
            <w:pPr>
              <w:suppressAutoHyphens/>
              <w:spacing w:line="360" w:lineRule="auto"/>
              <w:rPr>
                <w:sz w:val="20"/>
                <w:lang w:val="en-US"/>
              </w:rPr>
            </w:pPr>
            <w:r w:rsidRPr="00445F3F">
              <w:rPr>
                <w:sz w:val="20"/>
                <w:lang w:val="en-US"/>
              </w:rPr>
              <w:t>925</w:t>
            </w:r>
          </w:p>
        </w:tc>
      </w:tr>
      <w:tr w:rsidR="00CC343C" w:rsidRPr="00445F3F">
        <w:trPr>
          <w:jc w:val="center"/>
        </w:trPr>
        <w:tc>
          <w:tcPr>
            <w:tcW w:w="1835" w:type="dxa"/>
          </w:tcPr>
          <w:p w:rsidR="00CC343C" w:rsidRPr="00445F3F" w:rsidRDefault="00CC343C" w:rsidP="00445F3F">
            <w:pPr>
              <w:suppressAutoHyphens/>
              <w:spacing w:line="360" w:lineRule="auto"/>
              <w:rPr>
                <w:sz w:val="20"/>
              </w:rPr>
            </w:pPr>
            <w:r w:rsidRPr="00445F3F">
              <w:rPr>
                <w:sz w:val="20"/>
              </w:rPr>
              <w:t>Среднегодовой товарооборот:</w:t>
            </w:r>
          </w:p>
        </w:tc>
        <w:tc>
          <w:tcPr>
            <w:tcW w:w="2446" w:type="dxa"/>
          </w:tcPr>
          <w:p w:rsidR="00CC343C" w:rsidRPr="00445F3F" w:rsidRDefault="00CC343C" w:rsidP="00445F3F">
            <w:pPr>
              <w:suppressAutoHyphens/>
              <w:spacing w:line="360" w:lineRule="auto"/>
              <w:rPr>
                <w:sz w:val="20"/>
              </w:rPr>
            </w:pPr>
            <w:r w:rsidRPr="00445F3F">
              <w:rPr>
                <w:sz w:val="20"/>
              </w:rPr>
              <w:t>314 138</w:t>
            </w:r>
          </w:p>
        </w:tc>
        <w:tc>
          <w:tcPr>
            <w:tcW w:w="2477" w:type="dxa"/>
          </w:tcPr>
          <w:p w:rsidR="00CC343C" w:rsidRPr="00445F3F" w:rsidRDefault="00CC343C" w:rsidP="00445F3F">
            <w:pPr>
              <w:suppressAutoHyphens/>
              <w:spacing w:line="360" w:lineRule="auto"/>
              <w:rPr>
                <w:sz w:val="20"/>
              </w:rPr>
            </w:pPr>
          </w:p>
        </w:tc>
        <w:tc>
          <w:tcPr>
            <w:tcW w:w="2813" w:type="dxa"/>
          </w:tcPr>
          <w:p w:rsidR="00CC343C" w:rsidRPr="00445F3F" w:rsidRDefault="00CC343C" w:rsidP="00445F3F">
            <w:pPr>
              <w:suppressAutoHyphens/>
              <w:spacing w:line="360" w:lineRule="auto"/>
              <w:rPr>
                <w:sz w:val="20"/>
              </w:rPr>
            </w:pPr>
          </w:p>
        </w:tc>
      </w:tr>
    </w:tbl>
    <w:p w:rsidR="00CC343C" w:rsidRPr="00445F3F" w:rsidRDefault="00CC343C" w:rsidP="00445F3F">
      <w:pPr>
        <w:suppressAutoHyphens/>
        <w:spacing w:line="360" w:lineRule="auto"/>
        <w:ind w:firstLine="709"/>
        <w:jc w:val="both"/>
        <w:rPr>
          <w:sz w:val="28"/>
        </w:rPr>
      </w:pPr>
    </w:p>
    <w:p w:rsidR="00CC343C" w:rsidRPr="00445F3F" w:rsidRDefault="00CC343C" w:rsidP="00445F3F">
      <w:pPr>
        <w:suppressAutoHyphens/>
        <w:spacing w:line="360" w:lineRule="auto"/>
        <w:ind w:firstLine="709"/>
        <w:jc w:val="both"/>
        <w:rPr>
          <w:sz w:val="28"/>
          <w:szCs w:val="28"/>
        </w:rPr>
      </w:pPr>
      <w:r w:rsidRPr="00445F3F">
        <w:rPr>
          <w:sz w:val="28"/>
          <w:szCs w:val="28"/>
        </w:rPr>
        <w:t xml:space="preserve">При росте конкуренции на рынке бытовой техники и интенсивности кризиса консультанты от фирм производителей, в данном случае от компании </w:t>
      </w:r>
      <w:r w:rsidR="00445F3F" w:rsidRPr="00445F3F">
        <w:rPr>
          <w:sz w:val="28"/>
          <w:szCs w:val="28"/>
        </w:rPr>
        <w:t>"</w:t>
      </w:r>
      <w:r w:rsidRPr="00445F3F">
        <w:rPr>
          <w:sz w:val="28"/>
          <w:szCs w:val="28"/>
        </w:rPr>
        <w:t>Группы SEB</w:t>
      </w:r>
      <w:r w:rsidR="00445F3F" w:rsidRPr="00445F3F">
        <w:rPr>
          <w:sz w:val="28"/>
          <w:szCs w:val="28"/>
        </w:rPr>
        <w:t>"</w:t>
      </w:r>
      <w:r w:rsidRPr="00445F3F">
        <w:rPr>
          <w:sz w:val="28"/>
          <w:szCs w:val="28"/>
        </w:rPr>
        <w:t xml:space="preserve"> в розничных сетях просто необходимы т.к. затраты на консультантов очень низкие и составляют 1% от всего товарооборота</w:t>
      </w:r>
      <w:r w:rsidR="00445F3F" w:rsidRPr="00445F3F">
        <w:rPr>
          <w:sz w:val="28"/>
          <w:szCs w:val="28"/>
        </w:rPr>
        <w:t xml:space="preserve"> </w:t>
      </w:r>
      <w:r w:rsidRPr="00445F3F">
        <w:rPr>
          <w:sz w:val="28"/>
          <w:szCs w:val="28"/>
        </w:rPr>
        <w:t>компании и 2% от товарооборота розничной сети М.видео по данной продукции. Что позволит повысить товарооборот компании в 2010 году на 26% по сравнению с 2009.На долю консультантов в розничной сети М.видео должно приходиться не менее 14% запланированного товарооборота т.к рост в 2009 составил 23%,а в 2010 должен составить 37%.</w:t>
      </w:r>
    </w:p>
    <w:p w:rsidR="00CD06E1" w:rsidRPr="00445F3F" w:rsidRDefault="00CD06E1" w:rsidP="00445F3F">
      <w:pPr>
        <w:suppressAutoHyphens/>
        <w:spacing w:line="360" w:lineRule="auto"/>
        <w:ind w:firstLine="709"/>
        <w:jc w:val="both"/>
        <w:rPr>
          <w:sz w:val="28"/>
          <w:szCs w:val="28"/>
        </w:rPr>
      </w:pPr>
    </w:p>
    <w:p w:rsidR="000809FC" w:rsidRPr="00445F3F" w:rsidRDefault="00CD06E1" w:rsidP="00445F3F">
      <w:pPr>
        <w:suppressAutoHyphens/>
        <w:spacing w:line="360" w:lineRule="auto"/>
        <w:ind w:firstLine="709"/>
        <w:jc w:val="both"/>
        <w:rPr>
          <w:sz w:val="28"/>
          <w:szCs w:val="28"/>
        </w:rPr>
      </w:pPr>
      <w:r w:rsidRPr="00445F3F">
        <w:rPr>
          <w:sz w:val="28"/>
          <w:szCs w:val="28"/>
        </w:rPr>
        <w:br w:type="page"/>
        <w:t>Выводы по 3 главе</w:t>
      </w:r>
    </w:p>
    <w:p w:rsidR="00CD06E1" w:rsidRPr="00445F3F" w:rsidRDefault="00CD06E1" w:rsidP="00445F3F">
      <w:pPr>
        <w:suppressAutoHyphens/>
        <w:spacing w:line="360" w:lineRule="auto"/>
        <w:ind w:firstLine="709"/>
        <w:jc w:val="both"/>
        <w:rPr>
          <w:sz w:val="28"/>
          <w:szCs w:val="28"/>
        </w:rPr>
      </w:pPr>
    </w:p>
    <w:p w:rsidR="000809FC" w:rsidRPr="00445F3F" w:rsidRDefault="00F8737F" w:rsidP="00445F3F">
      <w:pPr>
        <w:suppressAutoHyphens/>
        <w:spacing w:line="360" w:lineRule="auto"/>
        <w:ind w:firstLine="709"/>
        <w:jc w:val="both"/>
        <w:rPr>
          <w:sz w:val="28"/>
          <w:szCs w:val="28"/>
        </w:rPr>
      </w:pPr>
      <w:r w:rsidRPr="00445F3F">
        <w:rPr>
          <w:sz w:val="28"/>
          <w:szCs w:val="28"/>
        </w:rPr>
        <w:t xml:space="preserve">Основу коммерческой деятельности подавляющего числа торговых предприятий в современных условиях составляет розничный товарооборот. </w:t>
      </w:r>
      <w:r w:rsidR="000809FC" w:rsidRPr="00445F3F">
        <w:rPr>
          <w:sz w:val="28"/>
          <w:szCs w:val="28"/>
        </w:rPr>
        <w:t>Основной целью управления товарооборотом является обеспечение высоких темпов развития торгового предприятия и удовлетворения спроса обслуживаемых контингентов покупателей.</w:t>
      </w:r>
    </w:p>
    <w:p w:rsidR="0086472D" w:rsidRPr="00445F3F" w:rsidRDefault="00F8737F" w:rsidP="00445F3F">
      <w:pPr>
        <w:suppressAutoHyphens/>
        <w:spacing w:line="360" w:lineRule="auto"/>
        <w:ind w:firstLine="709"/>
        <w:jc w:val="both"/>
        <w:rPr>
          <w:sz w:val="28"/>
          <w:szCs w:val="28"/>
        </w:rPr>
      </w:pPr>
      <w:r w:rsidRPr="00445F3F">
        <w:rPr>
          <w:sz w:val="28"/>
          <w:szCs w:val="28"/>
        </w:rPr>
        <w:t xml:space="preserve">Для увеличения товарооборота компании </w:t>
      </w:r>
      <w:r w:rsidR="00445F3F" w:rsidRPr="00445F3F">
        <w:rPr>
          <w:sz w:val="28"/>
          <w:szCs w:val="28"/>
        </w:rPr>
        <w:t>"</w:t>
      </w:r>
      <w:r w:rsidRPr="00445F3F">
        <w:rPr>
          <w:sz w:val="28"/>
          <w:szCs w:val="28"/>
        </w:rPr>
        <w:t>Группы SEB</w:t>
      </w:r>
      <w:r w:rsidR="00445F3F" w:rsidRPr="00445F3F">
        <w:rPr>
          <w:sz w:val="28"/>
          <w:szCs w:val="28"/>
        </w:rPr>
        <w:t>"</w:t>
      </w:r>
      <w:r w:rsidRPr="00445F3F">
        <w:rPr>
          <w:sz w:val="28"/>
          <w:szCs w:val="28"/>
        </w:rPr>
        <w:t xml:space="preserve"> проведены мероприятия по стимулированию сбыта продукции, что позволит повысить товарооборот в 2010 году на 26% по сравнению с 2009 годом.</w:t>
      </w:r>
      <w:r w:rsidR="007F1FCA" w:rsidRPr="00445F3F">
        <w:rPr>
          <w:sz w:val="28"/>
          <w:szCs w:val="28"/>
        </w:rPr>
        <w:t>, в розничной сети М.видео, там где непосредственно производились мероприятия по стимулированию сбыта продукции товарооборот должен увеличится на 37% .</w:t>
      </w:r>
    </w:p>
    <w:p w:rsidR="0086472D" w:rsidRPr="00445F3F" w:rsidRDefault="0086472D" w:rsidP="00445F3F">
      <w:pPr>
        <w:suppressAutoHyphens/>
        <w:spacing w:line="360" w:lineRule="auto"/>
        <w:ind w:firstLine="709"/>
        <w:jc w:val="both"/>
        <w:rPr>
          <w:sz w:val="28"/>
          <w:szCs w:val="28"/>
        </w:rPr>
      </w:pPr>
    </w:p>
    <w:p w:rsidR="009D7914" w:rsidRPr="00445F3F" w:rsidRDefault="0086472D" w:rsidP="00445F3F">
      <w:pPr>
        <w:suppressAutoHyphens/>
        <w:spacing w:line="360" w:lineRule="auto"/>
        <w:ind w:firstLine="709"/>
        <w:jc w:val="both"/>
        <w:rPr>
          <w:sz w:val="28"/>
          <w:szCs w:val="28"/>
        </w:rPr>
      </w:pPr>
      <w:r w:rsidRPr="00445F3F">
        <w:rPr>
          <w:sz w:val="28"/>
          <w:szCs w:val="28"/>
        </w:rPr>
        <w:br w:type="page"/>
        <w:t>Заключение</w:t>
      </w:r>
    </w:p>
    <w:p w:rsidR="0086472D" w:rsidRPr="00445F3F" w:rsidRDefault="0086472D" w:rsidP="00445F3F">
      <w:pPr>
        <w:suppressAutoHyphens/>
        <w:spacing w:line="360" w:lineRule="auto"/>
        <w:ind w:firstLine="709"/>
        <w:jc w:val="both"/>
        <w:rPr>
          <w:sz w:val="28"/>
          <w:szCs w:val="28"/>
        </w:rPr>
      </w:pPr>
    </w:p>
    <w:p w:rsidR="00445F3F" w:rsidRPr="00445F3F" w:rsidRDefault="002966B3" w:rsidP="00445F3F">
      <w:pPr>
        <w:suppressAutoHyphens/>
        <w:spacing w:line="360" w:lineRule="auto"/>
        <w:ind w:firstLine="709"/>
        <w:jc w:val="both"/>
        <w:rPr>
          <w:sz w:val="28"/>
          <w:szCs w:val="28"/>
        </w:rPr>
      </w:pPr>
      <w:r w:rsidRPr="00445F3F">
        <w:rPr>
          <w:bCs/>
          <w:sz w:val="28"/>
          <w:szCs w:val="28"/>
        </w:rPr>
        <w:t>С</w:t>
      </w:r>
      <w:r w:rsidRPr="00445F3F">
        <w:rPr>
          <w:sz w:val="28"/>
          <w:szCs w:val="28"/>
        </w:rPr>
        <w:t>фера торговли является той отраслью экономики, которая развивается наиболее быстрыми темпами. Принципиальные изменения происходят в управлении организацией, разрабатываются и внедряются принципиально новые методы управления предприятием.</w:t>
      </w:r>
    </w:p>
    <w:p w:rsidR="00445F3F" w:rsidRPr="00445F3F" w:rsidRDefault="002966B3" w:rsidP="00445F3F">
      <w:pPr>
        <w:suppressAutoHyphens/>
        <w:spacing w:line="360" w:lineRule="auto"/>
        <w:ind w:firstLine="709"/>
        <w:jc w:val="both"/>
        <w:rPr>
          <w:sz w:val="28"/>
          <w:szCs w:val="28"/>
        </w:rPr>
      </w:pPr>
      <w:r w:rsidRPr="00445F3F">
        <w:rPr>
          <w:sz w:val="28"/>
          <w:szCs w:val="28"/>
        </w:rPr>
        <w:t>В условиях рыночных отношений обеспечить современному предприятию эффективное функционирование и конкурентные преимущества может только эффективная система управления его экономической деятельностью.</w:t>
      </w:r>
    </w:p>
    <w:p w:rsidR="009D7914" w:rsidRPr="00445F3F" w:rsidRDefault="009D7914" w:rsidP="00445F3F">
      <w:pPr>
        <w:suppressAutoHyphens/>
        <w:spacing w:line="360" w:lineRule="auto"/>
        <w:ind w:firstLine="709"/>
        <w:jc w:val="both"/>
        <w:rPr>
          <w:sz w:val="28"/>
          <w:szCs w:val="28"/>
        </w:rPr>
      </w:pPr>
      <w:r w:rsidRPr="00445F3F">
        <w:rPr>
          <w:sz w:val="28"/>
          <w:szCs w:val="28"/>
        </w:rPr>
        <w:t>В данной дипломной работе были рассмотрены</w:t>
      </w:r>
      <w:r w:rsidR="00445F3F" w:rsidRPr="00445F3F">
        <w:rPr>
          <w:sz w:val="28"/>
          <w:szCs w:val="28"/>
        </w:rPr>
        <w:t xml:space="preserve"> </w:t>
      </w:r>
      <w:r w:rsidR="00163D28" w:rsidRPr="00445F3F">
        <w:rPr>
          <w:sz w:val="28"/>
          <w:szCs w:val="28"/>
        </w:rPr>
        <w:t>теоретические</w:t>
      </w:r>
      <w:r w:rsidRPr="00445F3F">
        <w:rPr>
          <w:sz w:val="28"/>
          <w:szCs w:val="28"/>
        </w:rPr>
        <w:t xml:space="preserve"> исследов</w:t>
      </w:r>
      <w:r w:rsidR="00163D28" w:rsidRPr="00445F3F">
        <w:rPr>
          <w:sz w:val="28"/>
          <w:szCs w:val="28"/>
        </w:rPr>
        <w:t>ания</w:t>
      </w:r>
      <w:r w:rsidRPr="00445F3F">
        <w:rPr>
          <w:sz w:val="28"/>
          <w:szCs w:val="28"/>
        </w:rPr>
        <w:t xml:space="preserve"> управления на предприятии.</w:t>
      </w:r>
      <w:r w:rsidR="00163D28" w:rsidRPr="00445F3F">
        <w:rPr>
          <w:sz w:val="28"/>
          <w:szCs w:val="28"/>
        </w:rPr>
        <w:t xml:space="preserve"> Р</w:t>
      </w:r>
      <w:r w:rsidRPr="00445F3F">
        <w:rPr>
          <w:sz w:val="28"/>
          <w:szCs w:val="28"/>
        </w:rPr>
        <w:t>ассмотрена специфика уп</w:t>
      </w:r>
      <w:r w:rsidR="002966B3" w:rsidRPr="00445F3F">
        <w:rPr>
          <w:sz w:val="28"/>
          <w:szCs w:val="28"/>
        </w:rPr>
        <w:t xml:space="preserve">равления торговым предприятием </w:t>
      </w:r>
      <w:r w:rsidR="00445F3F" w:rsidRPr="00445F3F">
        <w:rPr>
          <w:sz w:val="28"/>
          <w:szCs w:val="28"/>
        </w:rPr>
        <w:t>"</w:t>
      </w:r>
      <w:r w:rsidR="002966B3" w:rsidRPr="00445F3F">
        <w:rPr>
          <w:sz w:val="28"/>
          <w:szCs w:val="28"/>
        </w:rPr>
        <w:t>Группы SEB</w:t>
      </w:r>
      <w:r w:rsidR="00445F3F" w:rsidRPr="00445F3F">
        <w:rPr>
          <w:sz w:val="28"/>
          <w:szCs w:val="28"/>
        </w:rPr>
        <w:t>"</w:t>
      </w:r>
    </w:p>
    <w:p w:rsidR="00CD5F88" w:rsidRDefault="00163D28" w:rsidP="00445F3F">
      <w:pPr>
        <w:suppressAutoHyphens/>
        <w:spacing w:line="360" w:lineRule="auto"/>
        <w:ind w:firstLine="709"/>
        <w:jc w:val="both"/>
        <w:rPr>
          <w:sz w:val="28"/>
        </w:rPr>
      </w:pPr>
      <w:r w:rsidRPr="00445F3F">
        <w:rPr>
          <w:sz w:val="28"/>
          <w:szCs w:val="28"/>
        </w:rPr>
        <w:t>Произведён анализ производственно-хозяйственной и финансов</w:t>
      </w:r>
      <w:r w:rsidR="009F0DDF" w:rsidRPr="00445F3F">
        <w:rPr>
          <w:sz w:val="28"/>
          <w:szCs w:val="28"/>
        </w:rPr>
        <w:t>ой</w:t>
      </w:r>
      <w:r w:rsidRPr="00445F3F">
        <w:rPr>
          <w:sz w:val="28"/>
          <w:szCs w:val="28"/>
        </w:rPr>
        <w:t xml:space="preserve"> деятельности предприятия </w:t>
      </w:r>
      <w:r w:rsidR="00445F3F" w:rsidRPr="00445F3F">
        <w:rPr>
          <w:sz w:val="28"/>
          <w:szCs w:val="28"/>
        </w:rPr>
        <w:t>"</w:t>
      </w:r>
      <w:r w:rsidRPr="00445F3F">
        <w:rPr>
          <w:sz w:val="28"/>
          <w:szCs w:val="28"/>
        </w:rPr>
        <w:t>Группы SEB</w:t>
      </w:r>
      <w:r w:rsidR="00445F3F" w:rsidRPr="00445F3F">
        <w:rPr>
          <w:sz w:val="28"/>
          <w:szCs w:val="28"/>
        </w:rPr>
        <w:t xml:space="preserve">" </w:t>
      </w:r>
      <w:r w:rsidRPr="00445F3F">
        <w:rPr>
          <w:sz w:val="28"/>
          <w:szCs w:val="28"/>
        </w:rPr>
        <w:t>специализирующегося на выпуске и продаже бытовой техники. Из проводимого анализа можно сделат</w:t>
      </w:r>
      <w:r w:rsidR="009F0DDF" w:rsidRPr="00445F3F">
        <w:rPr>
          <w:sz w:val="28"/>
          <w:szCs w:val="28"/>
        </w:rPr>
        <w:t>ь</w:t>
      </w:r>
      <w:r w:rsidRPr="00445F3F">
        <w:rPr>
          <w:sz w:val="28"/>
          <w:szCs w:val="28"/>
        </w:rPr>
        <w:t xml:space="preserve"> следующие </w:t>
      </w:r>
      <w:r w:rsidR="00DB2860" w:rsidRPr="00445F3F">
        <w:rPr>
          <w:sz w:val="28"/>
          <w:szCs w:val="28"/>
        </w:rPr>
        <w:t>выводы,</w:t>
      </w:r>
      <w:r w:rsidRPr="00445F3F">
        <w:rPr>
          <w:sz w:val="28"/>
          <w:szCs w:val="28"/>
        </w:rPr>
        <w:t xml:space="preserve"> что предприятие с большой историей и с сильной корпоративной культурой.</w:t>
      </w:r>
      <w:r w:rsidR="009F0DDF" w:rsidRPr="00445F3F">
        <w:rPr>
          <w:sz w:val="28"/>
          <w:szCs w:val="28"/>
        </w:rPr>
        <w:t xml:space="preserve"> Компания занимает</w:t>
      </w:r>
      <w:r w:rsidR="00445F3F" w:rsidRPr="00445F3F">
        <w:rPr>
          <w:sz w:val="28"/>
          <w:szCs w:val="28"/>
        </w:rPr>
        <w:t xml:space="preserve"> </w:t>
      </w:r>
      <w:r w:rsidR="009F0DDF" w:rsidRPr="00445F3F">
        <w:rPr>
          <w:sz w:val="28"/>
        </w:rPr>
        <w:t>лидирующее положение на мировом рынке мелкой бытовой техники, продукция предприятия продаётся в более 120 странах.</w:t>
      </w:r>
    </w:p>
    <w:p w:rsidR="00163D28" w:rsidRPr="00445F3F" w:rsidRDefault="00163D28" w:rsidP="00445F3F">
      <w:pPr>
        <w:suppressAutoHyphens/>
        <w:spacing w:line="360" w:lineRule="auto"/>
        <w:ind w:firstLine="709"/>
        <w:jc w:val="both"/>
        <w:rPr>
          <w:sz w:val="28"/>
        </w:rPr>
      </w:pPr>
      <w:r w:rsidRPr="00445F3F">
        <w:rPr>
          <w:sz w:val="28"/>
        </w:rPr>
        <w:t xml:space="preserve">Группа </w:t>
      </w:r>
      <w:r w:rsidRPr="00445F3F">
        <w:rPr>
          <w:sz w:val="28"/>
          <w:lang w:val="en-US"/>
        </w:rPr>
        <w:t>SEB</w:t>
      </w:r>
      <w:r w:rsidRPr="00445F3F">
        <w:rPr>
          <w:sz w:val="28"/>
        </w:rPr>
        <w:t xml:space="preserve"> следует стратегии ограниченного роста, осуществляя инвестиции в инновации и международную экспансию.</w:t>
      </w:r>
    </w:p>
    <w:p w:rsidR="00163D28" w:rsidRPr="00445F3F" w:rsidRDefault="00163D28" w:rsidP="00445F3F">
      <w:pPr>
        <w:suppressAutoHyphens/>
        <w:spacing w:line="360" w:lineRule="auto"/>
        <w:ind w:firstLine="709"/>
        <w:jc w:val="both"/>
        <w:rPr>
          <w:sz w:val="28"/>
        </w:rPr>
      </w:pPr>
      <w:r w:rsidRPr="00445F3F">
        <w:rPr>
          <w:sz w:val="28"/>
        </w:rPr>
        <w:t>Организационная структура предприятия делится на товарную организационную структуру и рыночную.</w:t>
      </w:r>
    </w:p>
    <w:p w:rsidR="00163D28" w:rsidRPr="00445F3F" w:rsidRDefault="00163D28" w:rsidP="00445F3F">
      <w:pPr>
        <w:suppressAutoHyphens/>
        <w:spacing w:line="360" w:lineRule="auto"/>
        <w:ind w:firstLine="709"/>
        <w:jc w:val="both"/>
        <w:rPr>
          <w:sz w:val="28"/>
          <w:szCs w:val="28"/>
        </w:rPr>
      </w:pPr>
      <w:r w:rsidRPr="00445F3F">
        <w:rPr>
          <w:sz w:val="28"/>
          <w:szCs w:val="28"/>
        </w:rPr>
        <w:t>Из данных расчётов финансовых показателей прослеживается положительная динамика роста выручки, себестоимости и чистой прибыли. Что говорит о развитие предприятия, увеличении объёма продаж, ускорении оборачиваемости готовой продукции. Всё это ведёт к увеличению доли рынка на рынке бытовой техники и повышению конкурентоспособности предприятия.</w:t>
      </w:r>
    </w:p>
    <w:p w:rsidR="009F0DDF" w:rsidRPr="00445F3F" w:rsidRDefault="009F0DDF" w:rsidP="00445F3F">
      <w:pPr>
        <w:suppressAutoHyphens/>
        <w:spacing w:line="360" w:lineRule="auto"/>
        <w:ind w:firstLine="709"/>
        <w:jc w:val="both"/>
        <w:rPr>
          <w:sz w:val="28"/>
          <w:szCs w:val="28"/>
        </w:rPr>
      </w:pPr>
      <w:r w:rsidRPr="00445F3F">
        <w:rPr>
          <w:sz w:val="28"/>
          <w:szCs w:val="28"/>
        </w:rPr>
        <w:t xml:space="preserve">Были разработаны предложения по совершенствованию управления торговым предприятием. В ходе этих разработок </w:t>
      </w:r>
      <w:r w:rsidR="00B92B49" w:rsidRPr="00445F3F">
        <w:rPr>
          <w:sz w:val="28"/>
          <w:szCs w:val="28"/>
        </w:rPr>
        <w:t xml:space="preserve">для увеличения товарооборота компании </w:t>
      </w:r>
      <w:r w:rsidR="00445F3F" w:rsidRPr="00445F3F">
        <w:rPr>
          <w:sz w:val="28"/>
          <w:szCs w:val="28"/>
        </w:rPr>
        <w:t>"</w:t>
      </w:r>
      <w:r w:rsidR="00B92B49" w:rsidRPr="00445F3F">
        <w:rPr>
          <w:sz w:val="28"/>
          <w:szCs w:val="28"/>
        </w:rPr>
        <w:t>Группы SEB</w:t>
      </w:r>
      <w:r w:rsidR="00445F3F" w:rsidRPr="00445F3F">
        <w:rPr>
          <w:sz w:val="28"/>
          <w:szCs w:val="28"/>
        </w:rPr>
        <w:t>"</w:t>
      </w:r>
      <w:r w:rsidR="00B92B49" w:rsidRPr="00445F3F">
        <w:rPr>
          <w:sz w:val="28"/>
          <w:szCs w:val="28"/>
        </w:rPr>
        <w:t xml:space="preserve"> было принято решение простимулировать сбыт продукции в торговой розничной сети М.видео. Что позволит в 2010 году повысить товарооборот компании на 26 % по сравнению с 2009 годом</w:t>
      </w:r>
    </w:p>
    <w:p w:rsidR="0086472D" w:rsidRPr="00445F3F" w:rsidRDefault="0086472D" w:rsidP="00445F3F">
      <w:pPr>
        <w:suppressAutoHyphens/>
        <w:spacing w:line="360" w:lineRule="auto"/>
        <w:ind w:firstLine="709"/>
        <w:jc w:val="both"/>
        <w:rPr>
          <w:sz w:val="28"/>
        </w:rPr>
      </w:pPr>
    </w:p>
    <w:p w:rsidR="00B92B49" w:rsidRPr="00445F3F" w:rsidRDefault="0086472D" w:rsidP="00445F3F">
      <w:pPr>
        <w:suppressAutoHyphens/>
        <w:spacing w:line="360" w:lineRule="auto"/>
        <w:ind w:firstLine="709"/>
        <w:jc w:val="both"/>
        <w:rPr>
          <w:sz w:val="28"/>
          <w:szCs w:val="28"/>
        </w:rPr>
      </w:pPr>
      <w:r w:rsidRPr="00445F3F">
        <w:rPr>
          <w:sz w:val="28"/>
          <w:szCs w:val="28"/>
        </w:rPr>
        <w:br w:type="page"/>
        <w:t>Список используемой литературы</w:t>
      </w:r>
    </w:p>
    <w:p w:rsidR="0086472D" w:rsidRPr="00445F3F" w:rsidRDefault="0086472D" w:rsidP="00952883">
      <w:pPr>
        <w:suppressAutoHyphens/>
        <w:spacing w:line="360" w:lineRule="auto"/>
        <w:rPr>
          <w:sz w:val="28"/>
          <w:szCs w:val="28"/>
        </w:rPr>
      </w:pPr>
    </w:p>
    <w:p w:rsidR="00B92B49" w:rsidRPr="00445F3F" w:rsidRDefault="00B92B49" w:rsidP="00952883">
      <w:pPr>
        <w:suppressAutoHyphens/>
        <w:spacing w:line="360" w:lineRule="auto"/>
        <w:rPr>
          <w:sz w:val="28"/>
          <w:szCs w:val="28"/>
        </w:rPr>
      </w:pPr>
      <w:r w:rsidRPr="00445F3F">
        <w:rPr>
          <w:sz w:val="28"/>
          <w:szCs w:val="28"/>
        </w:rPr>
        <w:t>1. Разу М.Л., Тихомирова А.В.; Менеджмент: теория и практика в России – М.: ИД ФБК – ПРЕСС, 2008.</w:t>
      </w:r>
    </w:p>
    <w:p w:rsidR="00B92B49" w:rsidRPr="00445F3F" w:rsidRDefault="00B92B49" w:rsidP="00952883">
      <w:pPr>
        <w:suppressAutoHyphens/>
        <w:spacing w:line="360" w:lineRule="auto"/>
        <w:rPr>
          <w:sz w:val="28"/>
          <w:szCs w:val="28"/>
        </w:rPr>
      </w:pPr>
      <w:r w:rsidRPr="00445F3F">
        <w:rPr>
          <w:sz w:val="28"/>
          <w:szCs w:val="28"/>
        </w:rPr>
        <w:t xml:space="preserve">2. Уткин Э.А.; Управление фирмой – М.: </w:t>
      </w:r>
      <w:r w:rsidR="00445F3F" w:rsidRPr="00445F3F">
        <w:rPr>
          <w:sz w:val="28"/>
          <w:szCs w:val="28"/>
        </w:rPr>
        <w:t>"</w:t>
      </w:r>
      <w:r w:rsidRPr="00445F3F">
        <w:rPr>
          <w:sz w:val="28"/>
          <w:szCs w:val="28"/>
        </w:rPr>
        <w:t xml:space="preserve"> Акалис</w:t>
      </w:r>
      <w:r w:rsidR="00445F3F" w:rsidRPr="00445F3F">
        <w:rPr>
          <w:sz w:val="28"/>
          <w:szCs w:val="28"/>
        </w:rPr>
        <w:t>"</w:t>
      </w:r>
      <w:r w:rsidRPr="00445F3F">
        <w:rPr>
          <w:sz w:val="28"/>
          <w:szCs w:val="28"/>
        </w:rPr>
        <w:t>, 2006.</w:t>
      </w:r>
    </w:p>
    <w:p w:rsidR="00B92B49" w:rsidRPr="00445F3F" w:rsidRDefault="00B92B49" w:rsidP="00952883">
      <w:pPr>
        <w:suppressAutoHyphens/>
        <w:spacing w:line="360" w:lineRule="auto"/>
        <w:rPr>
          <w:sz w:val="28"/>
          <w:szCs w:val="28"/>
        </w:rPr>
      </w:pPr>
      <w:r w:rsidRPr="00445F3F">
        <w:rPr>
          <w:sz w:val="28"/>
          <w:szCs w:val="28"/>
        </w:rPr>
        <w:t>3. Фатхудинов Р.А.; Разработка управленческого решения – М.: Интелайтез, 2007.</w:t>
      </w:r>
    </w:p>
    <w:p w:rsidR="00B92B49" w:rsidRPr="00445F3F" w:rsidRDefault="00B92B49" w:rsidP="00952883">
      <w:pPr>
        <w:suppressAutoHyphens/>
        <w:spacing w:line="360" w:lineRule="auto"/>
        <w:rPr>
          <w:sz w:val="28"/>
          <w:szCs w:val="28"/>
        </w:rPr>
      </w:pPr>
      <w:r w:rsidRPr="00445F3F">
        <w:rPr>
          <w:sz w:val="28"/>
          <w:szCs w:val="28"/>
        </w:rPr>
        <w:t>4. Алексеева М.М.; Планирование деятельности фирмы – М.: Финансы и статистика, 2007.</w:t>
      </w:r>
    </w:p>
    <w:p w:rsidR="00445F3F" w:rsidRPr="00445F3F" w:rsidRDefault="00B92B49" w:rsidP="00952883">
      <w:pPr>
        <w:suppressAutoHyphens/>
        <w:spacing w:line="360" w:lineRule="auto"/>
        <w:rPr>
          <w:sz w:val="28"/>
          <w:szCs w:val="28"/>
        </w:rPr>
      </w:pPr>
      <w:r w:rsidRPr="00445F3F">
        <w:rPr>
          <w:sz w:val="28"/>
          <w:szCs w:val="28"/>
        </w:rPr>
        <w:t>5. Данько Т.П.; Организация и управление торговым предприятием – М.:</w:t>
      </w:r>
    </w:p>
    <w:p w:rsidR="00B92B49" w:rsidRPr="00445F3F" w:rsidRDefault="00B92B49" w:rsidP="00952883">
      <w:pPr>
        <w:suppressAutoHyphens/>
        <w:spacing w:line="360" w:lineRule="auto"/>
        <w:rPr>
          <w:sz w:val="28"/>
          <w:szCs w:val="28"/>
        </w:rPr>
      </w:pPr>
      <w:r w:rsidRPr="00445F3F">
        <w:rPr>
          <w:sz w:val="28"/>
          <w:szCs w:val="28"/>
        </w:rPr>
        <w:t>ИНФРА-М, 2009.</w:t>
      </w:r>
    </w:p>
    <w:p w:rsidR="00B92B49" w:rsidRPr="00445F3F" w:rsidRDefault="00B92B49" w:rsidP="00952883">
      <w:pPr>
        <w:suppressAutoHyphens/>
        <w:spacing w:line="360" w:lineRule="auto"/>
        <w:rPr>
          <w:sz w:val="28"/>
        </w:rPr>
      </w:pPr>
      <w:r w:rsidRPr="00445F3F">
        <w:rPr>
          <w:sz w:val="28"/>
          <w:szCs w:val="28"/>
        </w:rPr>
        <w:t xml:space="preserve">6. </w:t>
      </w:r>
      <w:r w:rsidRPr="00445F3F">
        <w:rPr>
          <w:sz w:val="28"/>
        </w:rPr>
        <w:t xml:space="preserve">Арестов Н.А.; Анализ стратегий компании в рыночной экономике: учебник – М.: Издательство </w:t>
      </w:r>
      <w:r w:rsidR="00445F3F" w:rsidRPr="00445F3F">
        <w:rPr>
          <w:sz w:val="28"/>
        </w:rPr>
        <w:t>"</w:t>
      </w:r>
      <w:r w:rsidRPr="00445F3F">
        <w:rPr>
          <w:sz w:val="28"/>
        </w:rPr>
        <w:t>Дело и сервис</w:t>
      </w:r>
      <w:r w:rsidR="00445F3F" w:rsidRPr="00445F3F">
        <w:rPr>
          <w:sz w:val="28"/>
        </w:rPr>
        <w:t>"</w:t>
      </w:r>
      <w:r w:rsidRPr="00445F3F">
        <w:rPr>
          <w:sz w:val="28"/>
        </w:rPr>
        <w:t>, 2009 .</w:t>
      </w:r>
    </w:p>
    <w:p w:rsidR="00445F3F" w:rsidRPr="00445F3F" w:rsidRDefault="00B92B49" w:rsidP="00952883">
      <w:pPr>
        <w:suppressAutoHyphens/>
        <w:spacing w:line="360" w:lineRule="auto"/>
        <w:rPr>
          <w:sz w:val="28"/>
        </w:rPr>
      </w:pPr>
      <w:r w:rsidRPr="00445F3F">
        <w:rPr>
          <w:sz w:val="28"/>
        </w:rPr>
        <w:t>7. Воронов М.К., Катичев Ю.В.; Показатели и методы оценки эффективности управления торговым предприятием: - М.: Менеджмент в России и за рубежом №4, 2009</w:t>
      </w:r>
    </w:p>
    <w:p w:rsidR="00445F3F" w:rsidRPr="00445F3F" w:rsidRDefault="00B92B49" w:rsidP="00952883">
      <w:pPr>
        <w:suppressAutoHyphens/>
        <w:spacing w:line="360" w:lineRule="auto"/>
        <w:rPr>
          <w:sz w:val="28"/>
          <w:szCs w:val="28"/>
        </w:rPr>
      </w:pPr>
      <w:r w:rsidRPr="00445F3F">
        <w:rPr>
          <w:sz w:val="28"/>
          <w:szCs w:val="28"/>
        </w:rPr>
        <w:t>8.</w:t>
      </w:r>
      <w:r w:rsidR="00445F3F" w:rsidRPr="00445F3F">
        <w:rPr>
          <w:sz w:val="28"/>
          <w:szCs w:val="28"/>
        </w:rPr>
        <w:t xml:space="preserve"> </w:t>
      </w:r>
      <w:r w:rsidRPr="00445F3F">
        <w:rPr>
          <w:sz w:val="28"/>
          <w:szCs w:val="28"/>
        </w:rPr>
        <w:t xml:space="preserve">Бочкарев Б.М., Кондратьев В.О.;Семь нот менеджмента. – М: ЗАО </w:t>
      </w:r>
      <w:r w:rsidR="00445F3F" w:rsidRPr="00445F3F">
        <w:rPr>
          <w:sz w:val="28"/>
          <w:szCs w:val="28"/>
        </w:rPr>
        <w:t>"</w:t>
      </w:r>
      <w:r w:rsidRPr="00445F3F">
        <w:rPr>
          <w:sz w:val="28"/>
          <w:szCs w:val="28"/>
        </w:rPr>
        <w:t>Журнал Эксперт</w:t>
      </w:r>
      <w:r w:rsidR="00445F3F" w:rsidRPr="00445F3F">
        <w:rPr>
          <w:sz w:val="28"/>
          <w:szCs w:val="28"/>
        </w:rPr>
        <w:t>"</w:t>
      </w:r>
      <w:r w:rsidRPr="00445F3F">
        <w:rPr>
          <w:sz w:val="28"/>
          <w:szCs w:val="28"/>
        </w:rPr>
        <w:t>, 2006.</w:t>
      </w:r>
    </w:p>
    <w:p w:rsidR="00B92B49" w:rsidRPr="00445F3F" w:rsidRDefault="00B92B49" w:rsidP="00952883">
      <w:pPr>
        <w:suppressAutoHyphens/>
        <w:spacing w:line="360" w:lineRule="auto"/>
        <w:rPr>
          <w:sz w:val="28"/>
          <w:szCs w:val="28"/>
        </w:rPr>
      </w:pPr>
      <w:r w:rsidRPr="00445F3F">
        <w:rPr>
          <w:sz w:val="28"/>
          <w:szCs w:val="28"/>
        </w:rPr>
        <w:t>9. Бланк И.А. Управление торговым предприятием. – М.: Ассоциация авторов и издателей ТАНДЕМ: Изд-во ЭКМОС, 2003.</w:t>
      </w:r>
      <w:bookmarkStart w:id="2" w:name="_GoBack"/>
      <w:bookmarkEnd w:id="2"/>
    </w:p>
    <w:sectPr w:rsidR="00B92B49" w:rsidRPr="00445F3F" w:rsidSect="00445F3F">
      <w:headerReference w:type="even" r:id="rId6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88" w:rsidRDefault="00CD5F88">
      <w:r>
        <w:separator/>
      </w:r>
    </w:p>
  </w:endnote>
  <w:endnote w:type="continuationSeparator" w:id="0">
    <w:p w:rsidR="00CD5F88" w:rsidRDefault="00CD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88" w:rsidRDefault="00CD5F88">
      <w:r>
        <w:separator/>
      </w:r>
    </w:p>
  </w:footnote>
  <w:footnote w:type="continuationSeparator" w:id="0">
    <w:p w:rsidR="00CD5F88" w:rsidRDefault="00CD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88" w:rsidRDefault="00CD5F88" w:rsidP="004B47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5F88" w:rsidRDefault="00CD5F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32317E"/>
    <w:lvl w:ilvl="0">
      <w:numFmt w:val="bullet"/>
      <w:lvlText w:val="*"/>
      <w:lvlJc w:val="left"/>
    </w:lvl>
  </w:abstractNum>
  <w:abstractNum w:abstractNumId="1">
    <w:nsid w:val="041E2CEB"/>
    <w:multiLevelType w:val="hybridMultilevel"/>
    <w:tmpl w:val="DBCE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6E0D5E"/>
    <w:multiLevelType w:val="hybridMultilevel"/>
    <w:tmpl w:val="041CF08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6E35179"/>
    <w:multiLevelType w:val="hybridMultilevel"/>
    <w:tmpl w:val="CAA25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642262"/>
    <w:multiLevelType w:val="hybridMultilevel"/>
    <w:tmpl w:val="84041E5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DBF7D10"/>
    <w:multiLevelType w:val="hybridMultilevel"/>
    <w:tmpl w:val="40E859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5D2C36"/>
    <w:multiLevelType w:val="hybridMultilevel"/>
    <w:tmpl w:val="AA18F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F1538A"/>
    <w:multiLevelType w:val="singleLevel"/>
    <w:tmpl w:val="43B62E4C"/>
    <w:lvl w:ilvl="0">
      <w:start w:val="1"/>
      <w:numFmt w:val="decimal"/>
      <w:lvlText w:val="%1."/>
      <w:legacy w:legacy="1" w:legacySpace="0" w:legacyIndent="201"/>
      <w:lvlJc w:val="left"/>
      <w:rPr>
        <w:rFonts w:ascii="Times New Roman CYR" w:hAnsi="Times New Roman CYR" w:cs="Times New Roman" w:hint="default"/>
      </w:rPr>
    </w:lvl>
  </w:abstractNum>
  <w:abstractNum w:abstractNumId="8">
    <w:nsid w:val="12A15F23"/>
    <w:multiLevelType w:val="hybridMultilevel"/>
    <w:tmpl w:val="14FC6C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4844043"/>
    <w:multiLevelType w:val="hybridMultilevel"/>
    <w:tmpl w:val="F8602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804366"/>
    <w:multiLevelType w:val="hybridMultilevel"/>
    <w:tmpl w:val="C9369CA0"/>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1">
    <w:nsid w:val="20396384"/>
    <w:multiLevelType w:val="hybridMultilevel"/>
    <w:tmpl w:val="2EB09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5A4F7A"/>
    <w:multiLevelType w:val="hybridMultilevel"/>
    <w:tmpl w:val="7B8AF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C07204"/>
    <w:multiLevelType w:val="hybridMultilevel"/>
    <w:tmpl w:val="84C4C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8668F9"/>
    <w:multiLevelType w:val="hybridMultilevel"/>
    <w:tmpl w:val="D5140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A8459A"/>
    <w:multiLevelType w:val="hybridMultilevel"/>
    <w:tmpl w:val="EB78F15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CA53B08"/>
    <w:multiLevelType w:val="hybridMultilevel"/>
    <w:tmpl w:val="BFB87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550B69"/>
    <w:multiLevelType w:val="hybridMultilevel"/>
    <w:tmpl w:val="FE022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B41779"/>
    <w:multiLevelType w:val="hybridMultilevel"/>
    <w:tmpl w:val="5E6CDA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2783394"/>
    <w:multiLevelType w:val="hybridMultilevel"/>
    <w:tmpl w:val="D04218C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47EC7ADB"/>
    <w:multiLevelType w:val="hybridMultilevel"/>
    <w:tmpl w:val="DF80E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8A0275"/>
    <w:multiLevelType w:val="hybridMultilevel"/>
    <w:tmpl w:val="EA845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263EB0"/>
    <w:multiLevelType w:val="hybridMultilevel"/>
    <w:tmpl w:val="4BC4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300A22"/>
    <w:multiLevelType w:val="hybridMultilevel"/>
    <w:tmpl w:val="D08E5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75366AF"/>
    <w:multiLevelType w:val="hybridMultilevel"/>
    <w:tmpl w:val="3CBC4E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5D7F1AD1"/>
    <w:multiLevelType w:val="hybridMultilevel"/>
    <w:tmpl w:val="DF185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CB7CB6"/>
    <w:multiLevelType w:val="hybridMultilevel"/>
    <w:tmpl w:val="5714F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58330D"/>
    <w:multiLevelType w:val="hybridMultilevel"/>
    <w:tmpl w:val="7EDC5B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490754"/>
    <w:multiLevelType w:val="hybridMultilevel"/>
    <w:tmpl w:val="9CE81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8A1D6B"/>
    <w:multiLevelType w:val="hybridMultilevel"/>
    <w:tmpl w:val="94C82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F85C85"/>
    <w:multiLevelType w:val="hybridMultilevel"/>
    <w:tmpl w:val="43322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D96C51"/>
    <w:multiLevelType w:val="hybridMultilevel"/>
    <w:tmpl w:val="378C5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2D4339"/>
    <w:multiLevelType w:val="hybridMultilevel"/>
    <w:tmpl w:val="245C4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815290"/>
    <w:multiLevelType w:val="hybridMultilevel"/>
    <w:tmpl w:val="52FAB344"/>
    <w:lvl w:ilvl="0" w:tplc="D4705680">
      <w:start w:val="1"/>
      <w:numFmt w:val="decimal"/>
      <w:lvlText w:val="%1."/>
      <w:lvlJc w:val="left"/>
      <w:pPr>
        <w:tabs>
          <w:tab w:val="num" w:pos="720"/>
        </w:tabs>
        <w:ind w:left="720" w:hanging="360"/>
      </w:pPr>
      <w:rPr>
        <w:rFonts w:cs="Times New Roman"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4"/>
        <w:lvlJc w:val="left"/>
        <w:rPr>
          <w:rFonts w:ascii="Symbol" w:hAnsi="Symbol" w:hint="default"/>
        </w:rPr>
      </w:lvl>
    </w:lvlOverride>
  </w:num>
  <w:num w:numId="2">
    <w:abstractNumId w:val="7"/>
  </w:num>
  <w:num w:numId="3">
    <w:abstractNumId w:val="8"/>
  </w:num>
  <w:num w:numId="4">
    <w:abstractNumId w:val="11"/>
  </w:num>
  <w:num w:numId="5">
    <w:abstractNumId w:val="17"/>
  </w:num>
  <w:num w:numId="6">
    <w:abstractNumId w:val="12"/>
  </w:num>
  <w:num w:numId="7">
    <w:abstractNumId w:val="21"/>
  </w:num>
  <w:num w:numId="8">
    <w:abstractNumId w:val="31"/>
  </w:num>
  <w:num w:numId="9">
    <w:abstractNumId w:val="23"/>
  </w:num>
  <w:num w:numId="10">
    <w:abstractNumId w:val="3"/>
  </w:num>
  <w:num w:numId="11">
    <w:abstractNumId w:val="28"/>
  </w:num>
  <w:num w:numId="12">
    <w:abstractNumId w:val="25"/>
  </w:num>
  <w:num w:numId="13">
    <w:abstractNumId w:val="27"/>
  </w:num>
  <w:num w:numId="14">
    <w:abstractNumId w:val="5"/>
  </w:num>
  <w:num w:numId="15">
    <w:abstractNumId w:val="10"/>
  </w:num>
  <w:num w:numId="16">
    <w:abstractNumId w:val="14"/>
  </w:num>
  <w:num w:numId="17">
    <w:abstractNumId w:val="13"/>
  </w:num>
  <w:num w:numId="18">
    <w:abstractNumId w:val="18"/>
  </w:num>
  <w:num w:numId="19">
    <w:abstractNumId w:val="6"/>
  </w:num>
  <w:num w:numId="20">
    <w:abstractNumId w:val="1"/>
  </w:num>
  <w:num w:numId="21">
    <w:abstractNumId w:val="26"/>
  </w:num>
  <w:num w:numId="22">
    <w:abstractNumId w:val="29"/>
  </w:num>
  <w:num w:numId="23">
    <w:abstractNumId w:val="22"/>
  </w:num>
  <w:num w:numId="24">
    <w:abstractNumId w:val="32"/>
  </w:num>
  <w:num w:numId="25">
    <w:abstractNumId w:val="33"/>
  </w:num>
  <w:num w:numId="26">
    <w:abstractNumId w:val="4"/>
  </w:num>
  <w:num w:numId="27">
    <w:abstractNumId w:val="2"/>
  </w:num>
  <w:num w:numId="28">
    <w:abstractNumId w:val="9"/>
  </w:num>
  <w:num w:numId="29">
    <w:abstractNumId w:val="19"/>
  </w:num>
  <w:num w:numId="30">
    <w:abstractNumId w:val="16"/>
  </w:num>
  <w:num w:numId="31">
    <w:abstractNumId w:val="20"/>
  </w:num>
  <w:num w:numId="32">
    <w:abstractNumId w:val="24"/>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E8F"/>
    <w:rsid w:val="00007D43"/>
    <w:rsid w:val="0001670D"/>
    <w:rsid w:val="00021D56"/>
    <w:rsid w:val="00026A42"/>
    <w:rsid w:val="00043DC9"/>
    <w:rsid w:val="00047582"/>
    <w:rsid w:val="00065A93"/>
    <w:rsid w:val="00070C01"/>
    <w:rsid w:val="000749F2"/>
    <w:rsid w:val="000809FC"/>
    <w:rsid w:val="000862B5"/>
    <w:rsid w:val="00091D9F"/>
    <w:rsid w:val="000B3172"/>
    <w:rsid w:val="000C1310"/>
    <w:rsid w:val="000C1615"/>
    <w:rsid w:val="000C5712"/>
    <w:rsid w:val="000F0733"/>
    <w:rsid w:val="000F2146"/>
    <w:rsid w:val="00122A7D"/>
    <w:rsid w:val="00123C6E"/>
    <w:rsid w:val="00123F41"/>
    <w:rsid w:val="00163D28"/>
    <w:rsid w:val="00165722"/>
    <w:rsid w:val="001726A1"/>
    <w:rsid w:val="00197C91"/>
    <w:rsid w:val="001B23B1"/>
    <w:rsid w:val="001B5202"/>
    <w:rsid w:val="001B6475"/>
    <w:rsid w:val="001E0A15"/>
    <w:rsid w:val="002060FD"/>
    <w:rsid w:val="00212C7C"/>
    <w:rsid w:val="0022755B"/>
    <w:rsid w:val="00250CC1"/>
    <w:rsid w:val="002966B3"/>
    <w:rsid w:val="002C1AB9"/>
    <w:rsid w:val="002C34AC"/>
    <w:rsid w:val="002D53C4"/>
    <w:rsid w:val="0035123E"/>
    <w:rsid w:val="00373848"/>
    <w:rsid w:val="003761FF"/>
    <w:rsid w:val="0038686A"/>
    <w:rsid w:val="00386A5E"/>
    <w:rsid w:val="003A03FB"/>
    <w:rsid w:val="003A63FE"/>
    <w:rsid w:val="003C11ED"/>
    <w:rsid w:val="003D175F"/>
    <w:rsid w:val="003E381A"/>
    <w:rsid w:val="00405AB6"/>
    <w:rsid w:val="00412F13"/>
    <w:rsid w:val="0041663F"/>
    <w:rsid w:val="004222E6"/>
    <w:rsid w:val="00441BF2"/>
    <w:rsid w:val="00445F3F"/>
    <w:rsid w:val="00470072"/>
    <w:rsid w:val="00472D68"/>
    <w:rsid w:val="004A1F5D"/>
    <w:rsid w:val="004A6364"/>
    <w:rsid w:val="004B4730"/>
    <w:rsid w:val="004B527C"/>
    <w:rsid w:val="004B7308"/>
    <w:rsid w:val="004D443A"/>
    <w:rsid w:val="004D72F5"/>
    <w:rsid w:val="005047F9"/>
    <w:rsid w:val="00510B2C"/>
    <w:rsid w:val="00510CCD"/>
    <w:rsid w:val="00516063"/>
    <w:rsid w:val="005207B9"/>
    <w:rsid w:val="0052295F"/>
    <w:rsid w:val="00527809"/>
    <w:rsid w:val="0054232A"/>
    <w:rsid w:val="005618C6"/>
    <w:rsid w:val="00566553"/>
    <w:rsid w:val="00574EEC"/>
    <w:rsid w:val="005A20AE"/>
    <w:rsid w:val="005A3D07"/>
    <w:rsid w:val="005B3DFC"/>
    <w:rsid w:val="005C2E2E"/>
    <w:rsid w:val="005C63FB"/>
    <w:rsid w:val="005C7519"/>
    <w:rsid w:val="005D22E9"/>
    <w:rsid w:val="00622BA7"/>
    <w:rsid w:val="00623F55"/>
    <w:rsid w:val="00627F38"/>
    <w:rsid w:val="00627FF7"/>
    <w:rsid w:val="006537CD"/>
    <w:rsid w:val="00655BD0"/>
    <w:rsid w:val="00681FCF"/>
    <w:rsid w:val="00697B62"/>
    <w:rsid w:val="006A303C"/>
    <w:rsid w:val="006B7157"/>
    <w:rsid w:val="006C24CD"/>
    <w:rsid w:val="006E1D7B"/>
    <w:rsid w:val="006E4D7B"/>
    <w:rsid w:val="006E6445"/>
    <w:rsid w:val="006F2A65"/>
    <w:rsid w:val="006F4ADA"/>
    <w:rsid w:val="0070563B"/>
    <w:rsid w:val="00725DD8"/>
    <w:rsid w:val="007331A6"/>
    <w:rsid w:val="0073551A"/>
    <w:rsid w:val="00745EF5"/>
    <w:rsid w:val="00756C91"/>
    <w:rsid w:val="00762E72"/>
    <w:rsid w:val="007C7B8E"/>
    <w:rsid w:val="007F1F5F"/>
    <w:rsid w:val="007F1FCA"/>
    <w:rsid w:val="0081025B"/>
    <w:rsid w:val="00813D7D"/>
    <w:rsid w:val="0083277E"/>
    <w:rsid w:val="00832843"/>
    <w:rsid w:val="00847C12"/>
    <w:rsid w:val="00862767"/>
    <w:rsid w:val="0086472D"/>
    <w:rsid w:val="0087172C"/>
    <w:rsid w:val="00871CD6"/>
    <w:rsid w:val="00886634"/>
    <w:rsid w:val="008873DD"/>
    <w:rsid w:val="00890494"/>
    <w:rsid w:val="008D0956"/>
    <w:rsid w:val="008D1C5A"/>
    <w:rsid w:val="008D2E8F"/>
    <w:rsid w:val="008D4A86"/>
    <w:rsid w:val="00900F28"/>
    <w:rsid w:val="00901F57"/>
    <w:rsid w:val="0091227A"/>
    <w:rsid w:val="0093426E"/>
    <w:rsid w:val="00944B15"/>
    <w:rsid w:val="00952883"/>
    <w:rsid w:val="00964B86"/>
    <w:rsid w:val="009712D7"/>
    <w:rsid w:val="009A171A"/>
    <w:rsid w:val="009A3C69"/>
    <w:rsid w:val="009C6769"/>
    <w:rsid w:val="009D45B1"/>
    <w:rsid w:val="009D7914"/>
    <w:rsid w:val="009E120E"/>
    <w:rsid w:val="009F0DDF"/>
    <w:rsid w:val="00A2635D"/>
    <w:rsid w:val="00A46A91"/>
    <w:rsid w:val="00A4748E"/>
    <w:rsid w:val="00A74529"/>
    <w:rsid w:val="00A82D34"/>
    <w:rsid w:val="00AD6EA9"/>
    <w:rsid w:val="00B21E72"/>
    <w:rsid w:val="00B24C3B"/>
    <w:rsid w:val="00B372E9"/>
    <w:rsid w:val="00B43E5E"/>
    <w:rsid w:val="00B74B99"/>
    <w:rsid w:val="00B92B49"/>
    <w:rsid w:val="00B93553"/>
    <w:rsid w:val="00B938CC"/>
    <w:rsid w:val="00B95725"/>
    <w:rsid w:val="00BA267D"/>
    <w:rsid w:val="00BA61B6"/>
    <w:rsid w:val="00BF1826"/>
    <w:rsid w:val="00BF67DE"/>
    <w:rsid w:val="00C0583B"/>
    <w:rsid w:val="00C15A45"/>
    <w:rsid w:val="00C36CC8"/>
    <w:rsid w:val="00C40598"/>
    <w:rsid w:val="00C45EC1"/>
    <w:rsid w:val="00C52232"/>
    <w:rsid w:val="00C8213E"/>
    <w:rsid w:val="00CA37AF"/>
    <w:rsid w:val="00CB0EB3"/>
    <w:rsid w:val="00CC21DE"/>
    <w:rsid w:val="00CC343C"/>
    <w:rsid w:val="00CC41CD"/>
    <w:rsid w:val="00CC6C59"/>
    <w:rsid w:val="00CD06E1"/>
    <w:rsid w:val="00CD5F88"/>
    <w:rsid w:val="00CE3E52"/>
    <w:rsid w:val="00CF2261"/>
    <w:rsid w:val="00CF351C"/>
    <w:rsid w:val="00D078A9"/>
    <w:rsid w:val="00D11A20"/>
    <w:rsid w:val="00D27AB7"/>
    <w:rsid w:val="00D31E2B"/>
    <w:rsid w:val="00D84F7D"/>
    <w:rsid w:val="00D87587"/>
    <w:rsid w:val="00D92775"/>
    <w:rsid w:val="00DA51A7"/>
    <w:rsid w:val="00DB2860"/>
    <w:rsid w:val="00DC3820"/>
    <w:rsid w:val="00DE14DE"/>
    <w:rsid w:val="00DE637D"/>
    <w:rsid w:val="00DF59C2"/>
    <w:rsid w:val="00E03B83"/>
    <w:rsid w:val="00E100A2"/>
    <w:rsid w:val="00E10366"/>
    <w:rsid w:val="00E1648E"/>
    <w:rsid w:val="00E37D21"/>
    <w:rsid w:val="00EB1E0C"/>
    <w:rsid w:val="00EB4615"/>
    <w:rsid w:val="00ED1151"/>
    <w:rsid w:val="00ED552B"/>
    <w:rsid w:val="00EF1052"/>
    <w:rsid w:val="00F0323D"/>
    <w:rsid w:val="00F147BF"/>
    <w:rsid w:val="00F31E2E"/>
    <w:rsid w:val="00F50A76"/>
    <w:rsid w:val="00F8737F"/>
    <w:rsid w:val="00F91649"/>
    <w:rsid w:val="00F97862"/>
    <w:rsid w:val="00FB1BBE"/>
    <w:rsid w:val="00FB205F"/>
    <w:rsid w:val="00FE026A"/>
    <w:rsid w:val="00FE10FD"/>
    <w:rsid w:val="00FF0F28"/>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4"/>
    <o:shapelayout v:ext="edit">
      <o:idmap v:ext="edit" data="1"/>
    </o:shapelayout>
  </w:shapeDefaults>
  <w:decimalSymbol w:val=","/>
  <w:listSeparator w:val=";"/>
  <w15:chartTrackingRefBased/>
  <w15:docId w15:val="{162ECAEC-03B0-47C7-B6FA-667CA951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E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F2146"/>
    <w:pPr>
      <w:tabs>
        <w:tab w:val="center" w:pos="4677"/>
        <w:tab w:val="right" w:pos="9355"/>
      </w:tabs>
    </w:pPr>
  </w:style>
  <w:style w:type="character" w:customStyle="1" w:styleId="a5">
    <w:name w:val="Верхній колонтитул Знак"/>
    <w:basedOn w:val="a0"/>
    <w:link w:val="a4"/>
    <w:semiHidden/>
    <w:rPr>
      <w:rFonts w:cs="Times New Roman"/>
      <w:sz w:val="24"/>
      <w:szCs w:val="24"/>
    </w:rPr>
  </w:style>
  <w:style w:type="character" w:styleId="a6">
    <w:name w:val="page number"/>
    <w:basedOn w:val="a0"/>
    <w:rsid w:val="000F2146"/>
    <w:rPr>
      <w:rFonts w:cs="Times New Roman"/>
    </w:rPr>
  </w:style>
  <w:style w:type="paragraph" w:styleId="a7">
    <w:name w:val="footnote text"/>
    <w:basedOn w:val="a"/>
    <w:link w:val="a8"/>
    <w:semiHidden/>
    <w:rsid w:val="000F2146"/>
    <w:rPr>
      <w:sz w:val="20"/>
      <w:szCs w:val="20"/>
    </w:rPr>
  </w:style>
  <w:style w:type="character" w:customStyle="1" w:styleId="a8">
    <w:name w:val="Текст виноски Знак"/>
    <w:basedOn w:val="a0"/>
    <w:link w:val="a7"/>
    <w:semiHidden/>
    <w:rPr>
      <w:rFonts w:cs="Times New Roman"/>
    </w:rPr>
  </w:style>
  <w:style w:type="character" w:styleId="a9">
    <w:name w:val="footnote reference"/>
    <w:basedOn w:val="a0"/>
    <w:semiHidden/>
    <w:rsid w:val="000F2146"/>
    <w:rPr>
      <w:rFonts w:cs="Times New Roman"/>
      <w:vertAlign w:val="superscript"/>
    </w:rPr>
  </w:style>
  <w:style w:type="paragraph" w:customStyle="1" w:styleId="aa">
    <w:name w:val="Знак Знак Знак Знак"/>
    <w:basedOn w:val="a"/>
    <w:rsid w:val="002966B3"/>
    <w:pPr>
      <w:pageBreakBefore/>
      <w:spacing w:after="160" w:line="360" w:lineRule="auto"/>
    </w:pPr>
    <w:rPr>
      <w:sz w:val="28"/>
      <w:szCs w:val="28"/>
      <w:lang w:val="en-US" w:eastAsia="en-US"/>
    </w:rPr>
  </w:style>
  <w:style w:type="paragraph" w:styleId="ab">
    <w:name w:val="footer"/>
    <w:basedOn w:val="a"/>
    <w:link w:val="ac"/>
    <w:rsid w:val="0086472D"/>
    <w:pPr>
      <w:tabs>
        <w:tab w:val="center" w:pos="4677"/>
        <w:tab w:val="right" w:pos="9355"/>
      </w:tabs>
    </w:pPr>
  </w:style>
  <w:style w:type="character" w:customStyle="1" w:styleId="ac">
    <w:name w:val="Нижній колонтитул Знак"/>
    <w:basedOn w:val="a0"/>
    <w:link w:val="ab"/>
    <w:rsid w:val="008647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png"/><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16218</Words>
  <Characters>92448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MoBIL GROUP</Company>
  <LinksUpToDate>false</LinksUpToDate>
  <CharactersWithSpaces>108450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User</dc:creator>
  <cp:keywords/>
  <dc:description/>
  <cp:lastModifiedBy>Irina</cp:lastModifiedBy>
  <cp:revision>2</cp:revision>
  <dcterms:created xsi:type="dcterms:W3CDTF">2014-08-13T15:19:00Z</dcterms:created>
  <dcterms:modified xsi:type="dcterms:W3CDTF">2014-08-13T15:19:00Z</dcterms:modified>
</cp:coreProperties>
</file>