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A03" w:rsidRPr="00597DAA" w:rsidRDefault="007C6A03" w:rsidP="00597DAA">
      <w:pPr>
        <w:pStyle w:val="13"/>
        <w:widowControl w:val="0"/>
        <w:spacing w:after="0" w:line="360" w:lineRule="auto"/>
        <w:ind w:firstLine="709"/>
        <w:jc w:val="both"/>
        <w:rPr>
          <w:b w:val="0"/>
        </w:rPr>
      </w:pPr>
      <w:bookmarkStart w:id="0" w:name="_Toc264488397"/>
      <w:r w:rsidRPr="00597DAA">
        <w:rPr>
          <w:b w:val="0"/>
        </w:rPr>
        <w:t>ОГЛАВЛЕНИЕ</w:t>
      </w:r>
    </w:p>
    <w:p w:rsidR="00597DAA" w:rsidRDefault="00597DAA" w:rsidP="00597DAA">
      <w:pPr>
        <w:pStyle w:val="13"/>
        <w:widowControl w:val="0"/>
        <w:spacing w:after="0" w:line="360" w:lineRule="auto"/>
        <w:ind w:firstLine="709"/>
        <w:jc w:val="both"/>
        <w:rPr>
          <w:b w:val="0"/>
        </w:rPr>
      </w:pP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>
        <w:rPr>
          <w:b w:val="0"/>
        </w:rPr>
        <w:t>ВВЕДЕНИЕ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 АНАЛИЗ ТЕХНИЧЕСКОГО ЗАДАНИЯ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2 РЕЗУЛЬТАТ ПАТЕНТНОГО ПОИСКА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3 ПОСТАНОВКА ЗАДАЧ ПРОЕКТИРОВАНИЯ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4 МЕТОДЫ РАДИОВОЛНОВОГО КОНТРОЛЯ НА СВЧ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4.1 Общие сведения о радиоволновом контроле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4.2 Классификация методов радиоволнового контроля диэлектрических изделий и материалов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4.3 Измеряемые параметры и принципы измерений РВК</w:t>
      </w:r>
    </w:p>
    <w:p w:rsid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5 ВЫБОР МЕТОДА РАДИОВОЛНОВОГО КОНТРОЛЯ ДИЭЛЕКТРИЧЕСКИХ ОБРАЗЦОВ И МАТЕРИАЛОВ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5.1 Выбор метода РВК. Суть и недостатки выбранного метода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5.2 Возможности метода модулированного отражения при технологическом контроле диэлектрических изделий и материалов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6 РАЗРАБОТКА И ОПИСАНИЕ СТРУКТУРНОЙ СХЕМЫ УСТРОЙСТВА РВК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7 РАЗРАБОТКА И ОПИСАНИЕ ПРИНЦИПИАЛЬНОЙ ЭЛЕКТРИЧЕСКОЙ СХЕМЫ УСТРОЙСТВА РВК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8 ПРИНЦИПЫ ДЕЙСТВИЯ И КОНСТРУКТИВНО-ЭЛЕКТРИЧЕСКИЙ РАСЧЕТ ОСНОВНЫХ ФУНКЦИОНАЛЬНЫХ УСТРОЙСТВ СВЧ ТРАКТА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8.1 Выбор и расчет характеристик волновода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8.2 Элементы и устройства волноводных трактов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8.2.1 Изгибы и скрутки волноводов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8.2.2 Конструкция и размеры типовых контактных фланцевых соединений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8.2.3 Волноводное разветвление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8.2.4 Волноводные согласованные поглощающие нагрузки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8.3 Расчет направленного ответвителя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8.4 Резонансный вентиль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8.5 Модулирующий отражатель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8.5.1 Переключательный диод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8.5.2. Диафрагмы в прямоугольном волноводе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8.6 Расчет рупорного облучателя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9 ОЦЕНКА ЭФФЕКТИВНОСТИ РВК ПО МЕТОДУ МОДУЛИРУЮЩЕГО ОТРАЖЕНИЯ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10 КОНСТРУКТОРСКО-ТЕХНОЛОГИЧЕСКАЯ ЧАСТЬ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10.1 Технические требования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 xml:space="preserve">10.1.1 Общие требования 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10.1.2 Основные параметры и характеристики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10.1.3 Требования по устойчивости к внешним воздействиям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10.1.4 Требования к конструкции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10.1.5 Требования к надежности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10.1.6 Комплектность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10.1.7 Маркировка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10.1.8 Консервация и упаковка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10.1.9 Требования безопасности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10.1.10 Правила приемки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10.1.11 Транспортирование и хранение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10.1.12 Указания по эксплуатации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10.1.13 Гарантии изготовителя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10.2 Оценка технологичности конструкции КНЭ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10.2.1 Количественные показатели технологичности конструкции изделия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11 РАЗРАБОТКА БИЗНЕС ПЛАНА ПРОЕКТА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11.1 Резюме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11.2 Описание продукта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11.2.1 Назначение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11.2.2 Форма реализации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11.2.3 Технико-эксплуатационные параметры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11.3 План маркетинга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11.3.1 Описание характеристик товара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11.3.2 Достоинства и недостатки товара конкурента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11.3.3 Предполагаемые потребители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11.3.4 Разработка маркетинговых стратегий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11.4 Организационный план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11.5 Производственный план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11.6 Финансовый план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11.6.1 Расчет и анализ экономической эффективности инвестиционного проекта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12 БЕЗОПАСНОСТЬ ЖИЗНЕДЕЯТЕЛЬНОСТИ И САНИТАРНО-ГИГИЕНИЧЕСКИЕ УСЛОВИЯ ТРУДА НА РАБОЧЕМ МЕСТЕ ПОЛЬЗОВАТЕЛЯ ПЭВМ – РАЗРАБОТЧИКА РАДИОПЕРЕДАЮЩИХ УСТРОЙСТВ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12.1 Безопасность труда при эксплуатации проектируемой аппаратуры, разработка средств защиты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12.2 Параметры микроклимата на рабочем месте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12.3 Электрическая опасность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12.4 Требования к пожарной безопасности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12.5 Безопасность труда при работе на установке с использованием источника излучения электромагнитных полей радиочастот</w:t>
      </w:r>
    </w:p>
    <w:p w:rsidR="00597DAA" w:rsidRP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ЗАКЛЮЧЕНИЕ</w:t>
      </w:r>
    </w:p>
    <w:p w:rsidR="00597DAA" w:rsidRDefault="00597DAA" w:rsidP="00597DAA">
      <w:pPr>
        <w:pStyle w:val="13"/>
        <w:widowControl w:val="0"/>
        <w:spacing w:after="0" w:line="360" w:lineRule="auto"/>
        <w:rPr>
          <w:b w:val="0"/>
        </w:rPr>
      </w:pPr>
      <w:r w:rsidRPr="00597DAA">
        <w:rPr>
          <w:b w:val="0"/>
        </w:rPr>
        <w:t>СПИСОК ЛИТЕРАТУРЫ</w:t>
      </w:r>
    </w:p>
    <w:p w:rsidR="00597DAA" w:rsidRDefault="00597DAA" w:rsidP="00597DAA">
      <w:pPr>
        <w:pStyle w:val="13"/>
        <w:widowControl w:val="0"/>
        <w:spacing w:after="0" w:line="360" w:lineRule="auto"/>
        <w:ind w:firstLine="709"/>
        <w:jc w:val="both"/>
        <w:rPr>
          <w:b w:val="0"/>
        </w:rPr>
      </w:pPr>
    </w:p>
    <w:p w:rsidR="007C6A03" w:rsidRPr="00597DAA" w:rsidRDefault="007C6A03" w:rsidP="00597DAA">
      <w:pPr>
        <w:pStyle w:val="12"/>
        <w:keepNext w:val="0"/>
        <w:widowControl w:val="0"/>
        <w:spacing w:before="0" w:line="360" w:lineRule="auto"/>
        <w:jc w:val="both"/>
        <w:outlineLvl w:val="9"/>
        <w:rPr>
          <w:b w:val="0"/>
          <w:caps w:val="0"/>
        </w:rPr>
      </w:pPr>
      <w:r w:rsidRPr="00597DAA">
        <w:rPr>
          <w:b w:val="0"/>
          <w:caps w:val="0"/>
        </w:rPr>
        <w:br w:type="page"/>
      </w:r>
      <w:bookmarkStart w:id="1" w:name="_Toc264488396"/>
      <w:bookmarkStart w:id="2" w:name="_Toc265198316"/>
      <w:r w:rsidRPr="00597DAA">
        <w:rPr>
          <w:b w:val="0"/>
          <w:caps w:val="0"/>
        </w:rPr>
        <w:t>ВВЕДЕНИЕ</w:t>
      </w:r>
      <w:bookmarkEnd w:id="1"/>
      <w:bookmarkEnd w:id="2"/>
    </w:p>
    <w:p w:rsidR="007C6A03" w:rsidRPr="00597DAA" w:rsidRDefault="007C6A03" w:rsidP="00597DAA">
      <w:pPr>
        <w:widowControl w:val="0"/>
        <w:spacing w:after="0" w:line="360" w:lineRule="auto"/>
        <w:ind w:firstLine="709"/>
        <w:jc w:val="both"/>
      </w:pPr>
    </w:p>
    <w:p w:rsidR="007C6A03" w:rsidRPr="00597DAA" w:rsidRDefault="007C6A03" w:rsidP="00597DAA">
      <w:pPr>
        <w:widowControl w:val="0"/>
        <w:spacing w:after="0" w:line="360" w:lineRule="auto"/>
        <w:ind w:firstLine="709"/>
        <w:jc w:val="both"/>
      </w:pPr>
      <w:r w:rsidRPr="00597DAA">
        <w:t>Высококачественный объект должен отличаться постоянством химического состава, микро- и макроструктурой, электрических и магнитных характеристик материалов, неизменными геометрическими размерами, повышенными механическими и другими свойствами. Для исследования различных свойств изделий, материалов и полуфабрикатов могут быть использованы все известные виды электромагнитных излучений. Особенно успешно можно использовать методы радиоволнового контроля (РВК) материалов на сверхвысоких частотах (СВЧ).</w:t>
      </w:r>
    </w:p>
    <w:p w:rsidR="007C6A03" w:rsidRPr="00597DAA" w:rsidRDefault="007C6A03" w:rsidP="00597DAA">
      <w:pPr>
        <w:widowControl w:val="0"/>
        <w:spacing w:after="0" w:line="360" w:lineRule="auto"/>
        <w:ind w:firstLine="709"/>
        <w:jc w:val="both"/>
      </w:pPr>
      <w:r w:rsidRPr="00597DAA">
        <w:t>Создание высокоточных и надежных измерителей параметров технологических процессов, способных работать в сложных эксплуатационных условиях, является одной из актуальных проблем.</w:t>
      </w:r>
    </w:p>
    <w:p w:rsidR="007C6A03" w:rsidRPr="00597DAA" w:rsidRDefault="007C6A03" w:rsidP="00597DAA">
      <w:pPr>
        <w:widowControl w:val="0"/>
        <w:spacing w:after="0" w:line="360" w:lineRule="auto"/>
        <w:ind w:firstLine="709"/>
        <w:jc w:val="both"/>
      </w:pPr>
      <w:r w:rsidRPr="00597DAA">
        <w:t>Таким образом, актуальность проекта обуславливается тем, что применяя средства неразрушающего радиоволнового контроля, можно полностью автоматизировать многие производственные процессы изготовления изделий, повысить производительность и качество выпускаемой продукции.</w:t>
      </w:r>
    </w:p>
    <w:p w:rsidR="007C6A03" w:rsidRPr="00597DAA" w:rsidRDefault="007C6A03" w:rsidP="00597DAA">
      <w:pPr>
        <w:widowControl w:val="0"/>
        <w:spacing w:after="0" w:line="360" w:lineRule="auto"/>
        <w:ind w:firstLine="709"/>
        <w:jc w:val="both"/>
      </w:pPr>
      <w:r w:rsidRPr="00597DAA">
        <w:t>Целью данного дипломного проекта является разработка устройства для неразрушающего радиоволнового контроля диэлектрических материалов, выполненных в виде пластин,</w:t>
      </w:r>
      <w:r w:rsidR="00597DAA">
        <w:t xml:space="preserve"> </w:t>
      </w:r>
      <w:r w:rsidRPr="00597DAA">
        <w:t xml:space="preserve">которые в дальнейшем будут использоваться в различных целях. </w:t>
      </w:r>
    </w:p>
    <w:p w:rsidR="007C6A03" w:rsidRPr="00597DAA" w:rsidRDefault="007C6A03" w:rsidP="00597DAA">
      <w:pPr>
        <w:widowControl w:val="0"/>
        <w:spacing w:after="0" w:line="360" w:lineRule="auto"/>
        <w:ind w:firstLine="709"/>
        <w:jc w:val="both"/>
      </w:pPr>
      <w:r w:rsidRPr="00597DAA">
        <w:t>Задачами дипломного проекта являются разработка конструкции устройства радиоволнового фазометрического контроля радиопрозрачных изделий, выбор метода контроля, разработка конструкции индикаторной части устройства с целью минимизации погрешностей контроля, оценка технической и экономической эффективности.</w:t>
      </w:r>
    </w:p>
    <w:p w:rsidR="007C6A03" w:rsidRPr="00597DAA" w:rsidRDefault="007C6A03" w:rsidP="00597DAA">
      <w:pPr>
        <w:widowControl w:val="0"/>
        <w:spacing w:after="0" w:line="360" w:lineRule="auto"/>
        <w:ind w:firstLine="709"/>
        <w:jc w:val="both"/>
      </w:pPr>
    </w:p>
    <w:p w:rsidR="00733D60" w:rsidRPr="00597DAA" w:rsidRDefault="00542D6A" w:rsidP="00597DAA">
      <w:pPr>
        <w:pStyle w:val="12"/>
        <w:keepNext w:val="0"/>
        <w:widowControl w:val="0"/>
        <w:spacing w:before="0" w:line="360" w:lineRule="auto"/>
        <w:jc w:val="both"/>
        <w:outlineLvl w:val="9"/>
        <w:rPr>
          <w:b w:val="0"/>
          <w:caps w:val="0"/>
        </w:rPr>
      </w:pPr>
      <w:r w:rsidRPr="00597DAA">
        <w:rPr>
          <w:b w:val="0"/>
          <w:caps w:val="0"/>
        </w:rPr>
        <w:br w:type="page"/>
      </w:r>
      <w:bookmarkStart w:id="3" w:name="_Toc265198317"/>
      <w:r w:rsidR="00902DC1" w:rsidRPr="00597DAA">
        <w:rPr>
          <w:b w:val="0"/>
          <w:caps w:val="0"/>
        </w:rPr>
        <w:t>1 АНАЛИЗ ТЕХНИЧЕСКОГО ЗАДАНИЯ</w:t>
      </w:r>
      <w:bookmarkEnd w:id="0"/>
      <w:bookmarkEnd w:id="3"/>
    </w:p>
    <w:p w:rsidR="00733D60" w:rsidRPr="00597DAA" w:rsidRDefault="00733D60" w:rsidP="00597DAA">
      <w:pPr>
        <w:widowControl w:val="0"/>
        <w:spacing w:after="0" w:line="360" w:lineRule="auto"/>
        <w:ind w:firstLine="709"/>
        <w:jc w:val="both"/>
      </w:pPr>
    </w:p>
    <w:p w:rsidR="006F0C30" w:rsidRPr="00597DAA" w:rsidRDefault="00823055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По техническому заданию к дипломному проекту требуется разработать устройство </w:t>
      </w:r>
      <w:r w:rsidR="00A80003" w:rsidRPr="00597DAA">
        <w:t>радиоволнового</w:t>
      </w:r>
      <w:r w:rsidR="00733D60" w:rsidRPr="00597DAA">
        <w:t xml:space="preserve"> фазометрического </w:t>
      </w:r>
      <w:r w:rsidRPr="00597DAA">
        <w:t xml:space="preserve">контроля </w:t>
      </w:r>
      <w:r w:rsidR="00733D60" w:rsidRPr="00597DAA">
        <w:t xml:space="preserve">радиопрозрачных диэлектрических </w:t>
      </w:r>
      <w:r w:rsidR="00084097" w:rsidRPr="00597DAA">
        <w:t>пластин (</w:t>
      </w:r>
      <w:r w:rsidR="00D30900" w:rsidRPr="00597DAA">
        <w:t>образцов</w:t>
      </w:r>
      <w:r w:rsidR="00084097" w:rsidRPr="00597DAA">
        <w:t>)</w:t>
      </w:r>
      <w:r w:rsidR="00733D60" w:rsidRPr="00597DAA">
        <w:t xml:space="preserve"> в условиях лаборатории.</w:t>
      </w:r>
      <w:r w:rsidR="00084097" w:rsidRPr="00597DAA">
        <w:t xml:space="preserve"> </w:t>
      </w:r>
      <w:r w:rsidR="006F0C30" w:rsidRPr="00597DAA">
        <w:t>Изделия и конструкции из диэлектриков могут иметь в себе дефекты следующих типов:</w:t>
      </w:r>
    </w:p>
    <w:p w:rsidR="006F0C30" w:rsidRPr="00597DAA" w:rsidRDefault="006F0C30" w:rsidP="00597DAA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97DAA">
        <w:t>нарушения сплошности (</w:t>
      </w:r>
      <w:r w:rsidR="006D613A" w:rsidRPr="00597DAA">
        <w:t>расслоения, отслоения, непроклеиность</w:t>
      </w:r>
      <w:r w:rsidRPr="00597DAA">
        <w:t>, воздушные включения, трещины и т.п.);</w:t>
      </w:r>
    </w:p>
    <w:p w:rsidR="006F0C30" w:rsidRPr="00597DAA" w:rsidRDefault="006F0C30" w:rsidP="00597DAA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97DAA">
        <w:t>инородные включения (металлические и диэлектрические с отличными от основного материала диэлектрическими свойствами), имеющие разнообразные формы и размеры;</w:t>
      </w:r>
    </w:p>
    <w:p w:rsidR="006F0C30" w:rsidRPr="00597DAA" w:rsidRDefault="006F0C30" w:rsidP="00597DAA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97DAA">
        <w:t>структурные неоднородности (изменение плотности и пористости,</w:t>
      </w:r>
      <w:r w:rsidR="00597DAA">
        <w:t xml:space="preserve"> </w:t>
      </w:r>
      <w:r w:rsidRPr="00597DAA">
        <w:t>отсутствие или недостаток связующего, неравномерное распределение вещества – негомогенность состава или смеси, технологические или эксплуатационные проявления анизотропии и т.д.).</w:t>
      </w:r>
    </w:p>
    <w:p w:rsidR="00954E40" w:rsidRPr="00597DAA" w:rsidRDefault="006B348B" w:rsidP="00597DAA">
      <w:pPr>
        <w:widowControl w:val="0"/>
        <w:spacing w:after="0" w:line="360" w:lineRule="auto"/>
        <w:ind w:firstLine="709"/>
        <w:jc w:val="both"/>
      </w:pPr>
      <w:r w:rsidRPr="00597DAA">
        <w:t>Схема устройства должна предусматривать возможность автоматической записи результатов контроля.</w:t>
      </w:r>
      <w:r w:rsidR="009F2AAD" w:rsidRPr="00597DAA">
        <w:t xml:space="preserve"> </w:t>
      </w:r>
      <w:r w:rsidR="00357AB9" w:rsidRPr="00597DAA">
        <w:t>Контролируемыми параметрами явля</w:t>
      </w:r>
      <w:r w:rsidR="00954E40" w:rsidRPr="00597DAA">
        <w:t>ю</w:t>
      </w:r>
      <w:r w:rsidR="00357AB9" w:rsidRPr="00597DAA">
        <w:t xml:space="preserve">тся электрическая толщина стенки, изменения электрической толщины. </w:t>
      </w:r>
    </w:p>
    <w:p w:rsidR="009248DE" w:rsidRPr="00597DAA" w:rsidRDefault="006B348B" w:rsidP="00597DAA">
      <w:pPr>
        <w:widowControl w:val="0"/>
        <w:spacing w:after="0" w:line="360" w:lineRule="auto"/>
        <w:ind w:firstLine="709"/>
        <w:jc w:val="both"/>
      </w:pPr>
      <w:r w:rsidRPr="00597DAA">
        <w:t>О</w:t>
      </w:r>
      <w:r w:rsidR="004203CB" w:rsidRPr="00597DAA">
        <w:t>сновны</w:t>
      </w:r>
      <w:r w:rsidRPr="00597DAA">
        <w:t>ми</w:t>
      </w:r>
      <w:r w:rsidR="004203CB" w:rsidRPr="00597DAA">
        <w:t xml:space="preserve"> исходны</w:t>
      </w:r>
      <w:r w:rsidRPr="00597DAA">
        <w:t>ми</w:t>
      </w:r>
      <w:r w:rsidR="004203CB" w:rsidRPr="00597DAA">
        <w:t xml:space="preserve"> данны</w:t>
      </w:r>
      <w:r w:rsidRPr="00597DAA">
        <w:t>ми являются</w:t>
      </w:r>
      <w:r w:rsidR="004203CB" w:rsidRPr="00597DAA">
        <w:t>: длина электромагнитной волны, р</w:t>
      </w:r>
      <w:r w:rsidR="00357AB9" w:rsidRPr="00597DAA">
        <w:t xml:space="preserve">адиус </w:t>
      </w:r>
      <w:r w:rsidR="004203CB" w:rsidRPr="00597DAA">
        <w:t>кривизны стенки в зоне контроля, х</w:t>
      </w:r>
      <w:r w:rsidR="00357AB9" w:rsidRPr="00597DAA">
        <w:t>арактерные размеры</w:t>
      </w:r>
      <w:r w:rsidR="004203CB" w:rsidRPr="00597DAA">
        <w:t xml:space="preserve"> контролируемого участка стенки,</w:t>
      </w:r>
      <w:r w:rsidR="00357AB9" w:rsidRPr="00597DAA">
        <w:t xml:space="preserve"> </w:t>
      </w:r>
      <w:r w:rsidR="004203CB" w:rsidRPr="00597DAA">
        <w:t>ч</w:t>
      </w:r>
      <w:r w:rsidR="006D613A" w:rsidRPr="00597DAA">
        <w:t>увствительность фазо</w:t>
      </w:r>
      <w:r w:rsidR="00357AB9" w:rsidRPr="00597DAA">
        <w:t xml:space="preserve">метрического устройства к изменению электрической </w:t>
      </w:r>
      <w:r w:rsidRPr="00597DAA">
        <w:t>толщины</w:t>
      </w:r>
      <w:r w:rsidR="00357AB9" w:rsidRPr="00597DAA">
        <w:t xml:space="preserve">. </w:t>
      </w:r>
      <w:r w:rsidRPr="00597DAA">
        <w:t>Также известно, что электрическая толщина контролируемых радиопрозрачных стенок θ кратно λ0/2√ε, где ε=2…5 (относительная диэлектрическая проницаемость материала стенки).</w:t>
      </w:r>
      <w:r w:rsidR="009248DE" w:rsidRPr="00597DAA">
        <w:t xml:space="preserve"> </w:t>
      </w:r>
    </w:p>
    <w:p w:rsidR="00357AB9" w:rsidRPr="00597DAA" w:rsidRDefault="00200D22" w:rsidP="00597DAA">
      <w:pPr>
        <w:widowControl w:val="0"/>
        <w:spacing w:after="0" w:line="360" w:lineRule="auto"/>
        <w:ind w:firstLine="709"/>
        <w:jc w:val="both"/>
      </w:pPr>
      <w:r w:rsidRPr="00597DAA">
        <w:t>Таким образом, был проведен анализ технического задания,</w:t>
      </w:r>
      <w:r w:rsidR="00597DAA">
        <w:t xml:space="preserve"> </w:t>
      </w:r>
      <w:r w:rsidRPr="00597DAA">
        <w:t>из которого был сделан вывод, что для проектирования устройства все нужные данные известны.</w:t>
      </w:r>
    </w:p>
    <w:p w:rsidR="00902DC1" w:rsidRPr="00597DAA" w:rsidRDefault="00597DAA" w:rsidP="00597DAA">
      <w:pPr>
        <w:pStyle w:val="12"/>
        <w:keepNext w:val="0"/>
        <w:widowControl w:val="0"/>
        <w:spacing w:before="0" w:line="360" w:lineRule="auto"/>
        <w:jc w:val="both"/>
        <w:outlineLvl w:val="9"/>
        <w:rPr>
          <w:b w:val="0"/>
          <w:caps w:val="0"/>
        </w:rPr>
      </w:pPr>
      <w:bookmarkStart w:id="4" w:name="_Toc264488398"/>
      <w:bookmarkStart w:id="5" w:name="_Toc265198318"/>
      <w:r>
        <w:rPr>
          <w:b w:val="0"/>
          <w:caps w:val="0"/>
        </w:rPr>
        <w:br w:type="page"/>
      </w:r>
      <w:r w:rsidR="00BD043A" w:rsidRPr="00597DAA">
        <w:rPr>
          <w:b w:val="0"/>
          <w:caps w:val="0"/>
        </w:rPr>
        <w:t>2</w:t>
      </w:r>
      <w:r w:rsidR="00902DC1" w:rsidRPr="00597DAA">
        <w:rPr>
          <w:b w:val="0"/>
          <w:caps w:val="0"/>
        </w:rPr>
        <w:t xml:space="preserve"> </w:t>
      </w:r>
      <w:r w:rsidR="0093494C" w:rsidRPr="00597DAA">
        <w:rPr>
          <w:b w:val="0"/>
          <w:caps w:val="0"/>
        </w:rPr>
        <w:t>РЕЗУЛЬТАТ</w:t>
      </w:r>
      <w:r w:rsidR="00902DC1" w:rsidRPr="00597DAA">
        <w:rPr>
          <w:b w:val="0"/>
          <w:caps w:val="0"/>
        </w:rPr>
        <w:t xml:space="preserve"> ПАТЕНТНОГО ПОИСКА</w:t>
      </w:r>
      <w:bookmarkEnd w:id="4"/>
      <w:bookmarkEnd w:id="5"/>
    </w:p>
    <w:p w:rsidR="00506386" w:rsidRPr="00597DAA" w:rsidRDefault="00506386" w:rsidP="00597DAA">
      <w:pPr>
        <w:widowControl w:val="0"/>
        <w:spacing w:after="0" w:line="360" w:lineRule="auto"/>
        <w:ind w:firstLine="709"/>
        <w:jc w:val="both"/>
      </w:pPr>
    </w:p>
    <w:p w:rsidR="00902DC1" w:rsidRPr="00597DAA" w:rsidRDefault="00902DC1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Был произведен патентный поиск глубиной </w:t>
      </w:r>
      <w:r w:rsidR="004D1C84" w:rsidRPr="00597DAA">
        <w:t>14</w:t>
      </w:r>
      <w:r w:rsidR="0093494C" w:rsidRPr="00597DAA">
        <w:t xml:space="preserve"> лет по материалам патентов России. Источником служил основной индекс МПК. </w:t>
      </w:r>
      <w:r w:rsidRPr="00597DAA">
        <w:t xml:space="preserve">В результате поиска был найден </w:t>
      </w:r>
      <w:r w:rsidR="004D1C84" w:rsidRPr="00597DAA">
        <w:t xml:space="preserve">следующий </w:t>
      </w:r>
      <w:r w:rsidRPr="00597DAA">
        <w:t>патент</w:t>
      </w:r>
      <w:r w:rsidR="0093494C" w:rsidRPr="00597DAA">
        <w:t>:</w:t>
      </w:r>
    </w:p>
    <w:p w:rsidR="004D1C84" w:rsidRPr="00597DAA" w:rsidRDefault="004D1C84" w:rsidP="00597DAA">
      <w:pPr>
        <w:widowControl w:val="0"/>
        <w:spacing w:after="0" w:line="360" w:lineRule="auto"/>
        <w:ind w:firstLine="709"/>
        <w:jc w:val="both"/>
      </w:pPr>
      <w:r w:rsidRPr="00597DAA">
        <w:t>Устройство для измерения параметров диэлектриков</w:t>
      </w:r>
      <w:r w:rsidR="0093494C" w:rsidRPr="00597DAA">
        <w:t>.</w:t>
      </w:r>
    </w:p>
    <w:p w:rsidR="004D1C84" w:rsidRPr="00597DAA" w:rsidRDefault="004D1C84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Регистрационный номер заявки: </w:t>
      </w:r>
      <w:r w:rsidR="00A528A1" w:rsidRPr="00597DAA">
        <w:t>2066457</w:t>
      </w:r>
      <w:r w:rsidRPr="00597DAA">
        <w:t>.</w:t>
      </w:r>
    </w:p>
    <w:p w:rsidR="004D1C84" w:rsidRPr="00597DAA" w:rsidRDefault="004D1C84" w:rsidP="00597DAA">
      <w:pPr>
        <w:widowControl w:val="0"/>
        <w:spacing w:after="0" w:line="360" w:lineRule="auto"/>
        <w:ind w:firstLine="709"/>
        <w:jc w:val="both"/>
      </w:pPr>
      <w:r w:rsidRPr="00597DAA">
        <w:t>Дата публикации: 10.09.1996.</w:t>
      </w:r>
    </w:p>
    <w:p w:rsidR="004D1C84" w:rsidRPr="00597DAA" w:rsidRDefault="004D1C84" w:rsidP="00597DAA">
      <w:pPr>
        <w:widowControl w:val="0"/>
        <w:spacing w:after="0" w:line="360" w:lineRule="auto"/>
        <w:ind w:firstLine="709"/>
        <w:jc w:val="both"/>
      </w:pPr>
      <w:r w:rsidRPr="00597DAA">
        <w:t>Страна публикации: Россия.</w:t>
      </w:r>
    </w:p>
    <w:p w:rsidR="004D1C84" w:rsidRPr="00597DAA" w:rsidRDefault="004D1C84" w:rsidP="00597DAA">
      <w:pPr>
        <w:widowControl w:val="0"/>
        <w:spacing w:after="0" w:line="360" w:lineRule="auto"/>
        <w:ind w:firstLine="709"/>
        <w:jc w:val="both"/>
      </w:pPr>
      <w:r w:rsidRPr="00597DAA">
        <w:t>Основной индекс МПК: G01R27/26.</w:t>
      </w:r>
    </w:p>
    <w:p w:rsidR="00F11CFA" w:rsidRPr="00597DAA" w:rsidRDefault="00F11CFA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Использование: техника измерений СВЧ параметров материалов и антенных обтекателей. </w:t>
      </w:r>
    </w:p>
    <w:p w:rsidR="00F11CFA" w:rsidRPr="00597DAA" w:rsidRDefault="00F11CFA" w:rsidP="00597DAA">
      <w:pPr>
        <w:widowControl w:val="0"/>
        <w:spacing w:after="0" w:line="360" w:lineRule="auto"/>
        <w:ind w:firstLine="709"/>
        <w:jc w:val="both"/>
      </w:pPr>
      <w:r w:rsidRPr="00597DAA">
        <w:t>Сущность изобретения: в устройстве, для измерения параметров диэлектриков вдоль всей образующей антенного обтекателя, достигается высокая точность измерений за счет выполнения приемо-передающей антенны в виде зеркальной двухфокусной антенны, согласованной со свободным пространством использования модулированного отражателя, содержащего модулирующий диод и диафрагму малых размеров, и поглотитель, размещенного внутри исследуемого антенного обтекателя в любой его части.</w:t>
      </w:r>
    </w:p>
    <w:p w:rsidR="00DF28A0" w:rsidRPr="00597DAA" w:rsidRDefault="00597DAA" w:rsidP="00597DAA">
      <w:pPr>
        <w:pStyle w:val="12"/>
        <w:keepNext w:val="0"/>
        <w:widowControl w:val="0"/>
        <w:spacing w:before="0" w:line="360" w:lineRule="auto"/>
        <w:jc w:val="both"/>
        <w:outlineLvl w:val="9"/>
        <w:rPr>
          <w:b w:val="0"/>
          <w:caps w:val="0"/>
        </w:rPr>
      </w:pPr>
      <w:bookmarkStart w:id="6" w:name="_Toc264488399"/>
      <w:bookmarkStart w:id="7" w:name="_Toc265198319"/>
      <w:r>
        <w:rPr>
          <w:b w:val="0"/>
          <w:caps w:val="0"/>
        </w:rPr>
        <w:br w:type="page"/>
      </w:r>
      <w:r w:rsidR="00BB7727" w:rsidRPr="00597DAA">
        <w:rPr>
          <w:b w:val="0"/>
          <w:caps w:val="0"/>
        </w:rPr>
        <w:t>3</w:t>
      </w:r>
      <w:r w:rsidR="00DF28A0" w:rsidRPr="00597DAA">
        <w:rPr>
          <w:b w:val="0"/>
          <w:caps w:val="0"/>
        </w:rPr>
        <w:t xml:space="preserve"> </w:t>
      </w:r>
      <w:r w:rsidR="009D7930" w:rsidRPr="00597DAA">
        <w:rPr>
          <w:b w:val="0"/>
          <w:caps w:val="0"/>
        </w:rPr>
        <w:t xml:space="preserve">ПОСТАНОВКА ЗАДАЧ </w:t>
      </w:r>
      <w:r w:rsidR="007A1F04" w:rsidRPr="00597DAA">
        <w:rPr>
          <w:b w:val="0"/>
          <w:caps w:val="0"/>
        </w:rPr>
        <w:t>ПРОЕКТИРОВАНИЯ</w:t>
      </w:r>
      <w:bookmarkEnd w:id="6"/>
      <w:bookmarkEnd w:id="7"/>
    </w:p>
    <w:p w:rsidR="00E20EBD" w:rsidRPr="00597DAA" w:rsidRDefault="00E20EBD" w:rsidP="00597DAA">
      <w:pPr>
        <w:widowControl w:val="0"/>
        <w:spacing w:after="0" w:line="360" w:lineRule="auto"/>
        <w:ind w:firstLine="709"/>
        <w:jc w:val="both"/>
      </w:pPr>
    </w:p>
    <w:p w:rsidR="009431AC" w:rsidRPr="00597DAA" w:rsidRDefault="009431AC" w:rsidP="00597DAA">
      <w:pPr>
        <w:widowControl w:val="0"/>
        <w:spacing w:after="0" w:line="360" w:lineRule="auto"/>
        <w:ind w:firstLine="709"/>
        <w:jc w:val="both"/>
      </w:pPr>
      <w:r w:rsidRPr="00597DAA">
        <w:t>В диапазоне сверхвысоких частот (СВЧ) применяются разнообразные по своему назначению и принципу действия приборы, предназначенные для народного хозяйства, военного дела и научных исследований. Существует ряд устройств СВЧ, в которых применяются диэлектрические материалы.</w:t>
      </w:r>
      <w:r w:rsidR="00095D88" w:rsidRPr="00597DAA">
        <w:t xml:space="preserve"> </w:t>
      </w:r>
      <w:r w:rsidRPr="00597DAA">
        <w:t>Примером таких устройств являются:</w:t>
      </w:r>
    </w:p>
    <w:p w:rsidR="009431AC" w:rsidRPr="00597DAA" w:rsidRDefault="009431AC" w:rsidP="00597DAA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</w:pPr>
      <w:r w:rsidRPr="00597DAA">
        <w:t>антенные обтекатели и антенные окна летательных аппаратов авиационной, ракетной и космической техники;</w:t>
      </w:r>
    </w:p>
    <w:p w:rsidR="009431AC" w:rsidRPr="00597DAA" w:rsidRDefault="009431AC" w:rsidP="00597DAA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</w:pPr>
      <w:r w:rsidRPr="00597DAA">
        <w:t>СВЧ антенны (линзовые, диэлектрические, поверхностных волн и т.п.);</w:t>
      </w:r>
    </w:p>
    <w:p w:rsidR="009431AC" w:rsidRPr="00597DAA" w:rsidRDefault="009431AC" w:rsidP="00597DAA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</w:pPr>
      <w:r w:rsidRPr="00597DAA">
        <w:t>герметизирующие окна, оболочки малых размеров, вставки, заглушки в каналах ненаправленных излучателей;</w:t>
      </w:r>
    </w:p>
    <w:p w:rsidR="009431AC" w:rsidRPr="00597DAA" w:rsidRDefault="009431AC" w:rsidP="00597DAA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</w:pPr>
      <w:r w:rsidRPr="00597DAA">
        <w:t xml:space="preserve">генераторные устройства, устройства управления электромагнитным полем, фазовращатели, ограничители мощности, неотражающие нагрузки; </w:t>
      </w:r>
    </w:p>
    <w:p w:rsidR="00610851" w:rsidRPr="00597DAA" w:rsidRDefault="009431AC" w:rsidP="00597DAA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</w:pPr>
      <w:r w:rsidRPr="00597DAA">
        <w:t>индикаторные антенны, зонды, контактные индикаторы комплексов для различных физических исследований.</w:t>
      </w:r>
      <w:r w:rsidR="002617A3" w:rsidRPr="00597DAA">
        <w:t xml:space="preserve"> </w:t>
      </w:r>
    </w:p>
    <w:p w:rsidR="00AC436A" w:rsidRPr="00597DAA" w:rsidRDefault="00610851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Необходимым применяемым методом обеспечения качества диэлектрических изделий является их радиоволновый контроль (РВК). </w:t>
      </w:r>
      <w:r w:rsidR="004C6AC7" w:rsidRPr="00597DAA">
        <w:t xml:space="preserve">По условиям дипломного проекта контроль параметров радиопрозрачных </w:t>
      </w:r>
      <w:r w:rsidR="00095D88" w:rsidRPr="00597DAA">
        <w:t>образцов</w:t>
      </w:r>
      <w:r w:rsidR="004C6AC7" w:rsidRPr="00597DAA">
        <w:t xml:space="preserve"> (стенок) должен осуществляться при одностороннем подходе, из-за невозможности размещения приемной антенной системы позади исследуемого образца. </w:t>
      </w:r>
      <w:r w:rsidR="00470245" w:rsidRPr="00597DAA">
        <w:t>В связи с этим</w:t>
      </w:r>
      <w:r w:rsidRPr="00597DAA">
        <w:t xml:space="preserve">, одной из задач </w:t>
      </w:r>
      <w:r w:rsidR="004C6AC7" w:rsidRPr="00597DAA">
        <w:t xml:space="preserve">дипломного проекта </w:t>
      </w:r>
      <w:r w:rsidRPr="00597DAA">
        <w:t xml:space="preserve">является выбор </w:t>
      </w:r>
      <w:r w:rsidR="00CD5354" w:rsidRPr="00597DAA">
        <w:t xml:space="preserve">метода </w:t>
      </w:r>
      <w:r w:rsidRPr="00597DAA">
        <w:t>РВК</w:t>
      </w:r>
      <w:r w:rsidR="00CD5354" w:rsidRPr="00597DAA">
        <w:t xml:space="preserve"> и схемы элементной базы.</w:t>
      </w:r>
      <w:r w:rsidR="00AC436A" w:rsidRPr="00597DAA">
        <w:t xml:space="preserve"> Также, основываясь на выбранном методе, необходимо разработать структурную и принципиальную электрическую схемы</w:t>
      </w:r>
      <w:r w:rsidR="00D00895" w:rsidRPr="00597DAA">
        <w:t>,</w:t>
      </w:r>
      <w:r w:rsidR="00AC436A" w:rsidRPr="00597DAA">
        <w:t xml:space="preserve"> провести конструктивно-электрический расчет основных </w:t>
      </w:r>
      <w:r w:rsidR="00CA760A" w:rsidRPr="00597DAA">
        <w:t xml:space="preserve">функциональных устройств СВЧ тракта. </w:t>
      </w:r>
    </w:p>
    <w:p w:rsidR="00CD5354" w:rsidRPr="00597DAA" w:rsidRDefault="00D00895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Основной целью дипломного проекта является разработка конструкции </w:t>
      </w:r>
      <w:r w:rsidR="007E3FA9" w:rsidRPr="00597DAA">
        <w:t>СВЧ модулирующей</w:t>
      </w:r>
      <w:r w:rsidRPr="00597DAA">
        <w:t xml:space="preserve"> </w:t>
      </w:r>
      <w:r w:rsidR="007E3FA9" w:rsidRPr="00597DAA">
        <w:t xml:space="preserve">отражающей </w:t>
      </w:r>
      <w:r w:rsidRPr="00597DAA">
        <w:t>части устройства с целью минимизации погрешностей контроля</w:t>
      </w:r>
      <w:r w:rsidR="002A6C17" w:rsidRPr="00597DAA">
        <w:t xml:space="preserve"> в сравнении с </w:t>
      </w:r>
      <w:r w:rsidR="001A4C91" w:rsidRPr="00597DAA">
        <w:t>существующими методами.</w:t>
      </w:r>
    </w:p>
    <w:p w:rsidR="009D7930" w:rsidRPr="00597DAA" w:rsidRDefault="00597DAA" w:rsidP="00597DAA">
      <w:pPr>
        <w:pStyle w:val="12"/>
        <w:keepNext w:val="0"/>
        <w:widowControl w:val="0"/>
        <w:spacing w:before="0" w:line="360" w:lineRule="auto"/>
        <w:jc w:val="both"/>
        <w:outlineLvl w:val="9"/>
        <w:rPr>
          <w:b w:val="0"/>
          <w:caps w:val="0"/>
        </w:rPr>
      </w:pPr>
      <w:bookmarkStart w:id="8" w:name="_Toc264488400"/>
      <w:bookmarkStart w:id="9" w:name="_Toc265198320"/>
      <w:r>
        <w:rPr>
          <w:b w:val="0"/>
          <w:caps w:val="0"/>
        </w:rPr>
        <w:br w:type="page"/>
      </w:r>
      <w:r w:rsidR="00BB7727" w:rsidRPr="00597DAA">
        <w:rPr>
          <w:b w:val="0"/>
          <w:caps w:val="0"/>
        </w:rPr>
        <w:t>4</w:t>
      </w:r>
      <w:r w:rsidR="00E146C4" w:rsidRPr="00597DAA">
        <w:rPr>
          <w:b w:val="0"/>
          <w:caps w:val="0"/>
        </w:rPr>
        <w:t xml:space="preserve"> </w:t>
      </w:r>
      <w:r w:rsidR="009D7930" w:rsidRPr="00597DAA">
        <w:rPr>
          <w:b w:val="0"/>
          <w:caps w:val="0"/>
        </w:rPr>
        <w:t>МЕТОДЫ РАДИОВОЛНОВОГО К</w:t>
      </w:r>
      <w:r w:rsidR="00E27CA5" w:rsidRPr="00597DAA">
        <w:rPr>
          <w:b w:val="0"/>
          <w:caps w:val="0"/>
        </w:rPr>
        <w:t>О</w:t>
      </w:r>
      <w:r w:rsidR="009D7930" w:rsidRPr="00597DAA">
        <w:rPr>
          <w:b w:val="0"/>
          <w:caps w:val="0"/>
        </w:rPr>
        <w:t>НТРОЛЯ НА СВЧ</w:t>
      </w:r>
      <w:bookmarkEnd w:id="8"/>
      <w:bookmarkEnd w:id="9"/>
    </w:p>
    <w:p w:rsidR="00EB22EC" w:rsidRPr="00597DAA" w:rsidRDefault="00EB22EC" w:rsidP="00597DAA">
      <w:pPr>
        <w:widowControl w:val="0"/>
        <w:spacing w:after="0" w:line="360" w:lineRule="auto"/>
        <w:ind w:firstLine="709"/>
        <w:jc w:val="both"/>
      </w:pPr>
    </w:p>
    <w:p w:rsidR="003568BB" w:rsidRPr="005B1E4F" w:rsidRDefault="00BB7727" w:rsidP="00597DAA">
      <w:pPr>
        <w:pStyle w:val="23"/>
        <w:keepNext w:val="0"/>
        <w:widowControl w:val="0"/>
        <w:spacing w:before="0" w:after="0" w:line="360" w:lineRule="auto"/>
        <w:ind w:firstLine="709"/>
        <w:jc w:val="both"/>
        <w:outlineLvl w:val="9"/>
        <w:rPr>
          <w:rStyle w:val="af1"/>
          <w:rFonts w:cs="Arial"/>
          <w:bCs/>
          <w:caps/>
        </w:rPr>
      </w:pPr>
      <w:bookmarkStart w:id="10" w:name="_Toc265198321"/>
      <w:r w:rsidRPr="005B1E4F">
        <w:rPr>
          <w:rStyle w:val="af1"/>
          <w:rFonts w:cs="Arial"/>
          <w:bCs/>
          <w:caps/>
        </w:rPr>
        <w:t>4</w:t>
      </w:r>
      <w:r w:rsidR="003568BB" w:rsidRPr="005B1E4F">
        <w:rPr>
          <w:b w:val="0"/>
          <w:caps/>
        </w:rPr>
        <w:t>.1 Общие сведения о радиоволновом контроле</w:t>
      </w:r>
      <w:bookmarkEnd w:id="10"/>
    </w:p>
    <w:p w:rsidR="00670116" w:rsidRPr="00597DAA" w:rsidRDefault="00670116" w:rsidP="00597DAA">
      <w:pPr>
        <w:widowControl w:val="0"/>
        <w:spacing w:after="0" w:line="360" w:lineRule="auto"/>
        <w:ind w:firstLine="709"/>
        <w:jc w:val="both"/>
      </w:pPr>
    </w:p>
    <w:p w:rsidR="003568BB" w:rsidRPr="00597DAA" w:rsidRDefault="003568BB" w:rsidP="00597DAA">
      <w:pPr>
        <w:widowControl w:val="0"/>
        <w:spacing w:after="0" w:line="360" w:lineRule="auto"/>
        <w:ind w:firstLine="709"/>
        <w:jc w:val="both"/>
      </w:pPr>
      <w:r w:rsidRPr="00597DAA">
        <w:t>Радиоволновый контроль – это определение методами и средствами измерительной техники на сверхвысоких частотах фактических характеристик и параметров объекта контроля. Получаемая при этом информация дает возможность объективно судить о фактическом состоянии исследуемых изделий и материалов.</w:t>
      </w:r>
    </w:p>
    <w:p w:rsidR="003568BB" w:rsidRPr="00597DAA" w:rsidRDefault="003568BB" w:rsidP="00597DAA">
      <w:pPr>
        <w:widowControl w:val="0"/>
        <w:spacing w:after="0" w:line="360" w:lineRule="auto"/>
        <w:ind w:firstLine="709"/>
        <w:jc w:val="both"/>
      </w:pPr>
      <w:r w:rsidRPr="00597DAA">
        <w:t>Физической основой радиоволнового контроля на СВЧ является взаимодействие электромагнитных волн диапазона СВЧ с объектом контроля. Поэтому возможности и ограничения РВК зависят от вида и относительной интенсивности такого взаимодействия, которое может быть установлено экспериментально методами и средствами измерений на СВЧ.</w:t>
      </w:r>
    </w:p>
    <w:p w:rsidR="003568BB" w:rsidRPr="00597DAA" w:rsidRDefault="003568BB" w:rsidP="00597DAA">
      <w:pPr>
        <w:widowControl w:val="0"/>
        <w:spacing w:after="0" w:line="360" w:lineRule="auto"/>
        <w:ind w:firstLine="709"/>
        <w:jc w:val="both"/>
      </w:pPr>
      <w:r w:rsidRPr="00597DAA">
        <w:t>Все измерения на СВЧ при РВК – это косвенные измерения, так как характеристики и параметры объекта контроля определяются путем соответствующих дополнительных вычислений через измеряемые радиотехнические характеристики электромагнитного поля или радиоволны.</w:t>
      </w:r>
    </w:p>
    <w:p w:rsidR="003568BB" w:rsidRPr="00597DAA" w:rsidRDefault="003568BB" w:rsidP="00597DAA">
      <w:pPr>
        <w:widowControl w:val="0"/>
        <w:spacing w:after="0" w:line="360" w:lineRule="auto"/>
        <w:ind w:firstLine="709"/>
        <w:jc w:val="both"/>
      </w:pPr>
      <w:r w:rsidRPr="00597DAA">
        <w:t>Радиоволновые методы основаны на использовании взаимодействия радиоизлучений с материалами контролируемыми изделиями. Это взаимодействие может носить характер взаимодействия только падающей волны (процессы поглощения, дифракции, отражения, преломления), относящиеся к классу радиооптических процессов или взаимодействия падающей и отраженной волн (интерференционные процессы). Диапазон длин волн, используемых в РВК, составляет 1…100 мм (в вакууме), что соответствует частотам 300…3 ГГц.</w:t>
      </w:r>
    </w:p>
    <w:p w:rsidR="004B0395" w:rsidRPr="00597DAA" w:rsidRDefault="003568BB" w:rsidP="00597DAA">
      <w:pPr>
        <w:widowControl w:val="0"/>
        <w:spacing w:after="0" w:line="360" w:lineRule="auto"/>
        <w:ind w:firstLine="709"/>
        <w:jc w:val="both"/>
      </w:pPr>
      <w:r w:rsidRPr="00597DAA">
        <w:t>Отдельные устройства радиоволнового контроля могут работать на частотах f, выходящих за пределы этого диапазона, однако чаще всего для неразрушающего контроля используют трехсантиметровый диапазон</w:t>
      </w:r>
      <w:r w:rsidR="00597DAA">
        <w:t xml:space="preserve"> </w:t>
      </w:r>
      <w:r w:rsidRPr="00597DAA">
        <w:t>(fср ≈ 10 ГГц) и восьмимиллиметровый диапазон (fср ≈ 35 ГГц). Эти два диапазона наиболее освоенные и обеспеченные хорошим набором элементов и измерительной аппаратурой.</w:t>
      </w:r>
      <w:r w:rsidR="004B0395" w:rsidRPr="00597DAA">
        <w:t xml:space="preserve"> </w:t>
      </w:r>
    </w:p>
    <w:p w:rsidR="003568BB" w:rsidRPr="00597DAA" w:rsidRDefault="003568BB" w:rsidP="00597DAA">
      <w:pPr>
        <w:widowControl w:val="0"/>
        <w:spacing w:after="0" w:line="360" w:lineRule="auto"/>
        <w:ind w:firstLine="709"/>
        <w:jc w:val="both"/>
      </w:pPr>
      <w:r w:rsidRPr="00597DAA">
        <w:t>Особенности радиоволн СВЧ диапазона:</w:t>
      </w:r>
    </w:p>
    <w:p w:rsidR="003568BB" w:rsidRPr="00597DAA" w:rsidRDefault="003568BB" w:rsidP="00597DAA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</w:pPr>
      <w:r w:rsidRPr="00597DAA">
        <w:t>СВЧ диапазон обеспечен большим перепадом мощностей генерируемых волн, что позволяет контролировать материалы и среды различной степени прозрачности;</w:t>
      </w:r>
    </w:p>
    <w:p w:rsidR="003568BB" w:rsidRPr="00597DAA" w:rsidRDefault="003568BB" w:rsidP="00597DAA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</w:pPr>
      <w:r w:rsidRPr="00597DAA">
        <w:t>радиоволны СВЧ могут быть генерированы в виде когерентных поляризованных гармонических колебаний (волн), а это дает возможность обеспечивать высокую чувствительность и точность контроля, используя интерференционные явления, возникающие при взаимодействии когерентных волн с диэлектрическим слоем;</w:t>
      </w:r>
    </w:p>
    <w:p w:rsidR="003568BB" w:rsidRPr="00597DAA" w:rsidRDefault="003568BB" w:rsidP="00597DAA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</w:pPr>
      <w:r w:rsidRPr="00597DAA">
        <w:t>с помощью радиоволн СВЧ можно осуществить бесконтактный контроль качества при одностороннем расположении аппаратуры по отношению к объекту;</w:t>
      </w:r>
    </w:p>
    <w:p w:rsidR="003568BB" w:rsidRPr="00597DAA" w:rsidRDefault="003568BB" w:rsidP="00597DAA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</w:pPr>
      <w:r w:rsidRPr="00597DAA">
        <w:t>радиоволны СВЧ могут быть остро сфокусированы, что позволяет обеспечить локальность контроля, минимальный краевой эффект, помехоустойчивость по отношению к близко расположенным предметам, исключить влияние температуры объекта контроля на измерительные датчики;</w:t>
      </w:r>
    </w:p>
    <w:p w:rsidR="003568BB" w:rsidRPr="00597DAA" w:rsidRDefault="003568BB" w:rsidP="00597DAA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</w:pPr>
      <w:r w:rsidRPr="00597DAA">
        <w:t>информация о внутренней структуре, дефектах и геометрии содержится в большом числе параметров СВЧ зондирующего сигнала: амплитуде, фазе, коэффициенте поляризации, частоте;</w:t>
      </w:r>
    </w:p>
    <w:p w:rsidR="003568BB" w:rsidRPr="00597DAA" w:rsidRDefault="003568BB" w:rsidP="00597DAA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</w:pPr>
      <w:r w:rsidRPr="00597DAA">
        <w:t>применение радиоволн СВЧ обеспечивает весьма малую инерционность контроля, что позволяет наблюдать и анализировать быстропротекающие процессы;</w:t>
      </w:r>
    </w:p>
    <w:p w:rsidR="003568BB" w:rsidRPr="00597DAA" w:rsidRDefault="003568BB" w:rsidP="00597DAA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</w:pPr>
      <w:r w:rsidRPr="00597DAA">
        <w:t>аппаратура СВЧ диапазона может быть выполнена достаточно компактной и удобной в эксплуатации.</w:t>
      </w:r>
    </w:p>
    <w:p w:rsidR="003568BB" w:rsidRPr="00597DAA" w:rsidRDefault="003568BB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С точки зрения теоретической электродинамики задача контроля сред методами СВЧ может быть сформулирована в виде граничной задачи во взаимодействии конкретных типов электромагнитных волн определенного вида поляризации с ограниченными или полуограниченными в пространстве объемами этих сред, имеющими разнообразные геометрические формы, свойства поверхности и диэлектрические свойства, изменяющиеся при изменении структуры сред. Результаты взаимодействия зависят от геометрии объектов контроля от значений их диэлектрической проницаемости и тангенса угла диэлектрических потерь, которые, в свою очередь, определяются кристаллической структурой, степенью однородности, влагосодержанием материала объекта контроля и др [1]. </w:t>
      </w:r>
    </w:p>
    <w:p w:rsidR="003568BB" w:rsidRPr="00597DAA" w:rsidRDefault="003568BB" w:rsidP="00597DAA">
      <w:pPr>
        <w:widowControl w:val="0"/>
        <w:spacing w:after="0" w:line="360" w:lineRule="auto"/>
        <w:ind w:firstLine="709"/>
        <w:jc w:val="both"/>
      </w:pPr>
    </w:p>
    <w:p w:rsidR="002E1410" w:rsidRPr="005B1E4F" w:rsidRDefault="00BB7727" w:rsidP="00597DAA">
      <w:pPr>
        <w:pStyle w:val="23"/>
        <w:keepNext w:val="0"/>
        <w:widowControl w:val="0"/>
        <w:spacing w:before="0" w:after="0" w:line="360" w:lineRule="auto"/>
        <w:ind w:firstLine="709"/>
        <w:jc w:val="both"/>
        <w:outlineLvl w:val="9"/>
        <w:rPr>
          <w:rStyle w:val="af1"/>
          <w:rFonts w:cs="Arial"/>
          <w:bCs/>
          <w:caps/>
        </w:rPr>
      </w:pPr>
      <w:bookmarkStart w:id="11" w:name="_Toc265198322"/>
      <w:r w:rsidRPr="005B1E4F">
        <w:rPr>
          <w:rStyle w:val="af1"/>
          <w:rFonts w:cs="Arial"/>
          <w:bCs/>
          <w:caps/>
        </w:rPr>
        <w:t>4</w:t>
      </w:r>
      <w:r w:rsidR="00E146C4" w:rsidRPr="005B1E4F">
        <w:rPr>
          <w:rStyle w:val="af1"/>
          <w:rFonts w:cs="Arial"/>
          <w:bCs/>
          <w:caps/>
        </w:rPr>
        <w:t>.</w:t>
      </w:r>
      <w:r w:rsidR="003568BB" w:rsidRPr="005B1E4F">
        <w:rPr>
          <w:rStyle w:val="af1"/>
          <w:rFonts w:cs="Arial"/>
          <w:bCs/>
          <w:caps/>
        </w:rPr>
        <w:t>2</w:t>
      </w:r>
      <w:r w:rsidR="00E146C4" w:rsidRPr="005B1E4F">
        <w:rPr>
          <w:rStyle w:val="af1"/>
          <w:rFonts w:cs="Arial"/>
          <w:bCs/>
          <w:caps/>
        </w:rPr>
        <w:t xml:space="preserve"> К</w:t>
      </w:r>
      <w:r w:rsidR="003C434A" w:rsidRPr="005B1E4F">
        <w:rPr>
          <w:rStyle w:val="af1"/>
          <w:rFonts w:cs="Arial"/>
          <w:bCs/>
          <w:caps/>
        </w:rPr>
        <w:t>лассификация</w:t>
      </w:r>
      <w:r w:rsidR="00E146C4" w:rsidRPr="005B1E4F">
        <w:rPr>
          <w:rStyle w:val="af1"/>
          <w:rFonts w:cs="Arial"/>
          <w:bCs/>
          <w:caps/>
        </w:rPr>
        <w:t xml:space="preserve"> методов радиоволнового контроля диэлектрических изделий и материалов</w:t>
      </w:r>
      <w:bookmarkEnd w:id="11"/>
    </w:p>
    <w:p w:rsidR="002E1410" w:rsidRPr="00597DAA" w:rsidRDefault="002E1410" w:rsidP="00597DAA">
      <w:pPr>
        <w:widowControl w:val="0"/>
        <w:spacing w:after="0" w:line="360" w:lineRule="auto"/>
        <w:ind w:firstLine="709"/>
        <w:jc w:val="both"/>
      </w:pPr>
    </w:p>
    <w:p w:rsidR="00A04406" w:rsidRPr="00597DAA" w:rsidRDefault="003C434A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По своим характерным признакам радиоволновый контроль может быть разрушающим, неразрушающим (не повреждающим изделие), аналитическим и метрологическим. Наибольшее распространение получили разрушающие и аналитические методы контроля, основное достоинство которых заключается в возможности определять абсолютные параметры и характеристики (в первую очередь прочность) изделий и материалов. </w:t>
      </w:r>
    </w:p>
    <w:p w:rsidR="009B0367" w:rsidRPr="00597DAA" w:rsidRDefault="003C434A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В последнее время все более широкое применение находят неразрушающие физические методы контроля. Им присущи свойства, которыми не обладают разрушающие и аналитические методы контроля, поэтому </w:t>
      </w:r>
      <w:r w:rsidR="00EA7B19" w:rsidRPr="00597DAA">
        <w:t>неразрушающие физические методы контроля</w:t>
      </w:r>
      <w:r w:rsidRPr="00597DAA">
        <w:t xml:space="preserve"> могут включаться в технологические процессы производства [5]. </w:t>
      </w:r>
    </w:p>
    <w:p w:rsidR="003B4264" w:rsidRPr="00597DAA" w:rsidRDefault="00C11A75" w:rsidP="00597DAA">
      <w:pPr>
        <w:widowControl w:val="0"/>
        <w:spacing w:after="0" w:line="360" w:lineRule="auto"/>
        <w:ind w:firstLine="709"/>
        <w:jc w:val="both"/>
      </w:pPr>
      <w:r w:rsidRPr="00597DAA">
        <w:t>Приборы радиоволнового контроля могут быть классифицированы по различным признакам</w:t>
      </w:r>
      <w:r w:rsidR="003B4264" w:rsidRPr="00597DAA">
        <w:t>. П</w:t>
      </w:r>
      <w:r w:rsidRPr="00597DAA">
        <w:t>о информативному параметру</w:t>
      </w:r>
      <w:r w:rsidR="003B4264" w:rsidRPr="00597DAA">
        <w:t xml:space="preserve"> различают приборы:</w:t>
      </w:r>
    </w:p>
    <w:p w:rsidR="003B4264" w:rsidRPr="00597DAA" w:rsidRDefault="003B4264" w:rsidP="00597DAA">
      <w:pPr>
        <w:pStyle w:val="a5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</w:pPr>
      <w:r w:rsidRPr="00597DAA">
        <w:t>амплитудные;</w:t>
      </w:r>
    </w:p>
    <w:p w:rsidR="003B4264" w:rsidRPr="00597DAA" w:rsidRDefault="003B4264" w:rsidP="00597DAA">
      <w:pPr>
        <w:pStyle w:val="a5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</w:pPr>
      <w:r w:rsidRPr="00597DAA">
        <w:t>фазовые;</w:t>
      </w:r>
    </w:p>
    <w:p w:rsidR="003B4264" w:rsidRPr="00597DAA" w:rsidRDefault="003B4264" w:rsidP="00597DAA">
      <w:pPr>
        <w:pStyle w:val="a5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</w:pPr>
      <w:r w:rsidRPr="00597DAA">
        <w:t>амплитудно-фазовые;</w:t>
      </w:r>
    </w:p>
    <w:p w:rsidR="003B4264" w:rsidRPr="00597DAA" w:rsidRDefault="003B4264" w:rsidP="00597DAA">
      <w:pPr>
        <w:pStyle w:val="a5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</w:pPr>
      <w:r w:rsidRPr="00597DAA">
        <w:t>поляризационные;</w:t>
      </w:r>
    </w:p>
    <w:p w:rsidR="003B4264" w:rsidRPr="00597DAA" w:rsidRDefault="003B4264" w:rsidP="00597DAA">
      <w:pPr>
        <w:pStyle w:val="a5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</w:pPr>
      <w:r w:rsidRPr="00597DAA">
        <w:t>резонансные;</w:t>
      </w:r>
    </w:p>
    <w:p w:rsidR="003B4264" w:rsidRPr="00597DAA" w:rsidRDefault="003B4264" w:rsidP="00597DAA">
      <w:pPr>
        <w:pStyle w:val="a5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</w:pPr>
      <w:r w:rsidRPr="00597DAA">
        <w:t>лучевые;</w:t>
      </w:r>
    </w:p>
    <w:p w:rsidR="003B4264" w:rsidRPr="00597DAA" w:rsidRDefault="003B4264" w:rsidP="00597DAA">
      <w:pPr>
        <w:pStyle w:val="a5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</w:pPr>
      <w:r w:rsidRPr="00597DAA">
        <w:t>частотные;</w:t>
      </w:r>
    </w:p>
    <w:p w:rsidR="003B4264" w:rsidRPr="00597DAA" w:rsidRDefault="003B4264" w:rsidP="00597DAA">
      <w:pPr>
        <w:pStyle w:val="a5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</w:pPr>
      <w:r w:rsidRPr="00597DAA">
        <w:t>преобразовательные (вид волны);</w:t>
      </w:r>
    </w:p>
    <w:p w:rsidR="003B4264" w:rsidRPr="00597DAA" w:rsidRDefault="003B4264" w:rsidP="00597DAA">
      <w:pPr>
        <w:pStyle w:val="a5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</w:pPr>
      <w:r w:rsidRPr="00597DAA">
        <w:t>спектральные.</w:t>
      </w:r>
    </w:p>
    <w:p w:rsidR="00C11A75" w:rsidRPr="00597DAA" w:rsidRDefault="003B4264" w:rsidP="00597DAA">
      <w:pPr>
        <w:widowControl w:val="0"/>
        <w:spacing w:after="0" w:line="360" w:lineRule="auto"/>
        <w:ind w:firstLine="709"/>
        <w:jc w:val="both"/>
      </w:pPr>
      <w:r w:rsidRPr="00597DAA">
        <w:t>П</w:t>
      </w:r>
      <w:r w:rsidR="00C11A75" w:rsidRPr="00597DAA">
        <w:t>о схемам расположения приемника и излучателя энергии СВЧ относительно контролируемого образца</w:t>
      </w:r>
      <w:r w:rsidR="00EE35EC" w:rsidRPr="00597DAA">
        <w:t xml:space="preserve"> могут быть:</w:t>
      </w:r>
    </w:p>
    <w:p w:rsidR="00EE35EC" w:rsidRPr="00597DAA" w:rsidRDefault="00EE35EC" w:rsidP="00597DAA">
      <w:pPr>
        <w:pStyle w:val="a5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</w:pPr>
      <w:r w:rsidRPr="00597DAA">
        <w:t>на прохождение (двусторонний доступ);</w:t>
      </w:r>
    </w:p>
    <w:p w:rsidR="00EE35EC" w:rsidRPr="00597DAA" w:rsidRDefault="00EE35EC" w:rsidP="00597DAA">
      <w:pPr>
        <w:pStyle w:val="a5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</w:pPr>
      <w:r w:rsidRPr="00597DAA">
        <w:t>на отражение (односторонний доступ);</w:t>
      </w:r>
    </w:p>
    <w:p w:rsidR="00EE35EC" w:rsidRPr="00597DAA" w:rsidRDefault="00EE35EC" w:rsidP="00597DAA">
      <w:pPr>
        <w:pStyle w:val="a5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</w:pPr>
      <w:r w:rsidRPr="00597DAA">
        <w:t>комбинированные.</w:t>
      </w:r>
    </w:p>
    <w:p w:rsidR="008A5A64" w:rsidRPr="00597DAA" w:rsidRDefault="00862A4E" w:rsidP="00597DAA">
      <w:pPr>
        <w:widowControl w:val="0"/>
        <w:spacing w:after="0" w:line="360" w:lineRule="auto"/>
        <w:ind w:firstLine="709"/>
        <w:jc w:val="both"/>
      </w:pPr>
      <w:r w:rsidRPr="00597DAA">
        <w:t>Н</w:t>
      </w:r>
      <w:r w:rsidR="009B0367" w:rsidRPr="00597DAA">
        <w:t>еразрушающ</w:t>
      </w:r>
      <w:r w:rsidRPr="00597DAA">
        <w:t>ий метод</w:t>
      </w:r>
      <w:r w:rsidR="009B0367" w:rsidRPr="00597DAA">
        <w:t xml:space="preserve"> контроля диэлектрических изделий и материалов, </w:t>
      </w:r>
      <w:r w:rsidR="00EA7B19" w:rsidRPr="00597DAA">
        <w:t>размещаемых в свободном пространстве (метода свободного пространства), состоит в сравнении параметров электромагнитной волны, прошедшей через геометрически правильный диэлектрический образец</w:t>
      </w:r>
      <w:r w:rsidR="008412D3" w:rsidRPr="00597DAA">
        <w:t xml:space="preserve"> (</w:t>
      </w:r>
      <w:r w:rsidR="001F5D4A" w:rsidRPr="00597DAA">
        <w:t xml:space="preserve">метод </w:t>
      </w:r>
      <w:r w:rsidR="008412D3" w:rsidRPr="00597DAA">
        <w:t>на прохождение)</w:t>
      </w:r>
      <w:r w:rsidRPr="00597DAA">
        <w:t>,</w:t>
      </w:r>
      <w:r w:rsidR="00EA7B19" w:rsidRPr="00597DAA">
        <w:t xml:space="preserve"> </w:t>
      </w:r>
      <w:r w:rsidRPr="00597DAA">
        <w:t>и</w:t>
      </w:r>
      <w:r w:rsidR="00EA7B19" w:rsidRPr="00597DAA">
        <w:t>ли им же отраженной</w:t>
      </w:r>
      <w:r w:rsidR="00FA5067" w:rsidRPr="00597DAA">
        <w:t>,</w:t>
      </w:r>
      <w:r w:rsidR="00EA7B19" w:rsidRPr="00597DAA">
        <w:t xml:space="preserve"> с параметрами волны, проходящей то же пространство без образца, либо с волной, отраженной от идеального отражателя</w:t>
      </w:r>
      <w:r w:rsidR="008A5A64" w:rsidRPr="00597DAA">
        <w:t xml:space="preserve"> (</w:t>
      </w:r>
      <w:r w:rsidR="001F5D4A" w:rsidRPr="00597DAA">
        <w:t>метод на отражение</w:t>
      </w:r>
      <w:r w:rsidR="008A5A64" w:rsidRPr="00597DAA">
        <w:t>)</w:t>
      </w:r>
      <w:r w:rsidR="009C172B" w:rsidRPr="00597DAA">
        <w:t>.</w:t>
      </w:r>
      <w:r w:rsidRPr="00597DAA">
        <w:t xml:space="preserve"> Данные примеры методов приведены </w:t>
      </w:r>
      <w:r w:rsidR="004E29A6" w:rsidRPr="00597DAA">
        <w:t>на</w:t>
      </w:r>
      <w:r w:rsidRPr="00597DAA">
        <w:t xml:space="preserve"> </w:t>
      </w:r>
      <w:r w:rsidR="004E29A6" w:rsidRPr="00597DAA">
        <w:t>рисунке 4.1.</w:t>
      </w:r>
    </w:p>
    <w:p w:rsidR="00EA7B19" w:rsidRPr="00597DAA" w:rsidRDefault="00EA7B19" w:rsidP="00597DAA">
      <w:pPr>
        <w:widowControl w:val="0"/>
        <w:spacing w:after="0" w:line="360" w:lineRule="auto"/>
        <w:ind w:firstLine="709"/>
        <w:jc w:val="both"/>
      </w:pPr>
      <w:r w:rsidRPr="00597DAA">
        <w:t>Под идеальным отражателем понимается плоский металлический экран, практически не создающий при отражении электромагнитной волны потерь и фазовых искажений её фронта. При измерениях по этой методике диэлектрический образец располагается в свободном пространстве, т.е. он не имеет непосредственного механического контакта с какими-либо узлами измерительной или вспомогательной аппаратуры, кроме элементов крепления самого образца, находящихся практически вне электромагнитного поля и не оказывающих существенного влияния на результаты измерений. Сравнение параметров указанных волн позволяет вычислить собственные параметры диэлектрика. В принципе диэлектрический образец и фазовый фронт падающей электромагнитной волны могут быть любой формы, однако в таком общем случае установить достаточно точную связь между параметрами волны и электрическими параметрами взаимодействующего с ней диэлектрика становится весьма затруднительно. Задача решается достаточно точно для немногих частных случаев.</w:t>
      </w:r>
      <w:r w:rsidR="001F5D4A" w:rsidRPr="00597DAA">
        <w:t xml:space="preserve"> </w:t>
      </w:r>
    </w:p>
    <w:p w:rsidR="00E3539F" w:rsidRPr="00597DAA" w:rsidRDefault="00E3539F" w:rsidP="00597DAA">
      <w:pPr>
        <w:widowControl w:val="0"/>
        <w:spacing w:after="0" w:line="360" w:lineRule="auto"/>
        <w:ind w:firstLine="709"/>
        <w:jc w:val="both"/>
      </w:pPr>
    </w:p>
    <w:p w:rsidR="006B6BD1" w:rsidRPr="00597DAA" w:rsidRDefault="004E29A6" w:rsidP="00597DAA">
      <w:pPr>
        <w:widowControl w:val="0"/>
        <w:spacing w:after="0" w:line="360" w:lineRule="auto"/>
        <w:ind w:firstLine="709"/>
        <w:jc w:val="both"/>
        <w:rPr>
          <w:noProof/>
          <w:lang w:eastAsia="ru-RU"/>
        </w:rPr>
      </w:pPr>
      <w:r w:rsidRPr="00597DAA">
        <w:rPr>
          <w:noProof/>
          <w:lang w:eastAsia="ru-RU"/>
        </w:rPr>
        <w:t>а)</w:t>
      </w:r>
      <w:r w:rsidR="0090447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85" o:spid="_x0000_i1025" type="#_x0000_t75" style="width:339.75pt;height:170.25pt;visibility:visible">
            <v:imagedata r:id="rId7" o:title=""/>
          </v:shape>
        </w:pict>
      </w:r>
    </w:p>
    <w:p w:rsidR="004E29A6" w:rsidRPr="00597DAA" w:rsidRDefault="004E29A6" w:rsidP="00597DAA">
      <w:pPr>
        <w:widowControl w:val="0"/>
        <w:spacing w:after="0" w:line="360" w:lineRule="auto"/>
        <w:ind w:firstLine="709"/>
        <w:jc w:val="both"/>
        <w:rPr>
          <w:noProof/>
          <w:lang w:eastAsia="ru-RU"/>
        </w:rPr>
      </w:pPr>
    </w:p>
    <w:p w:rsidR="00527238" w:rsidRPr="00597DAA" w:rsidRDefault="004E29A6" w:rsidP="00597DAA">
      <w:pPr>
        <w:widowControl w:val="0"/>
        <w:spacing w:after="0" w:line="360" w:lineRule="auto"/>
        <w:ind w:firstLine="709"/>
        <w:jc w:val="both"/>
        <w:rPr>
          <w:noProof/>
          <w:lang w:eastAsia="ru-RU"/>
        </w:rPr>
      </w:pPr>
      <w:r w:rsidRPr="00597DAA">
        <w:rPr>
          <w:noProof/>
          <w:lang w:eastAsia="ru-RU"/>
        </w:rPr>
        <w:t>б)</w:t>
      </w:r>
      <w:r w:rsidR="00904473">
        <w:rPr>
          <w:noProof/>
          <w:lang w:eastAsia="ru-RU"/>
        </w:rPr>
        <w:pict>
          <v:shape id="Рисунок 155" o:spid="_x0000_i1026" type="#_x0000_t75" style="width:332.25pt;height:166.5pt;visibility:visible">
            <v:imagedata r:id="rId8" o:title=""/>
          </v:shape>
        </w:pict>
      </w:r>
    </w:p>
    <w:p w:rsidR="004E29A6" w:rsidRPr="00597DAA" w:rsidRDefault="004E29A6" w:rsidP="00597DAA">
      <w:pPr>
        <w:widowControl w:val="0"/>
        <w:spacing w:after="0" w:line="360" w:lineRule="auto"/>
        <w:ind w:firstLine="709"/>
        <w:jc w:val="both"/>
        <w:rPr>
          <w:noProof/>
          <w:lang w:eastAsia="ru-RU"/>
        </w:rPr>
      </w:pPr>
    </w:p>
    <w:p w:rsidR="00527238" w:rsidRPr="00597DAA" w:rsidRDefault="004E29A6" w:rsidP="00597DAA">
      <w:pPr>
        <w:widowControl w:val="0"/>
        <w:spacing w:after="0" w:line="360" w:lineRule="auto"/>
        <w:ind w:firstLine="709"/>
        <w:jc w:val="both"/>
        <w:rPr>
          <w:noProof/>
          <w:lang w:eastAsia="ru-RU"/>
        </w:rPr>
      </w:pPr>
      <w:r w:rsidRPr="00597DAA">
        <w:rPr>
          <w:noProof/>
          <w:lang w:eastAsia="ru-RU"/>
        </w:rPr>
        <w:t>в)</w:t>
      </w:r>
      <w:r w:rsidR="00904473">
        <w:rPr>
          <w:noProof/>
          <w:lang w:eastAsia="ru-RU"/>
        </w:rPr>
        <w:pict>
          <v:shape id="Рисунок 189" o:spid="_x0000_i1027" type="#_x0000_t75" style="width:339.75pt;height:170.25pt;visibility:visible">
            <v:imagedata r:id="rId9" o:title=""/>
          </v:shape>
        </w:pict>
      </w:r>
    </w:p>
    <w:p w:rsidR="004E29A6" w:rsidRPr="00597DAA" w:rsidRDefault="00527238" w:rsidP="00597DAA">
      <w:pPr>
        <w:widowControl w:val="0"/>
        <w:spacing w:after="0" w:line="360" w:lineRule="auto"/>
        <w:ind w:firstLine="709"/>
        <w:jc w:val="both"/>
      </w:pPr>
      <w:r w:rsidRPr="00597DAA">
        <w:rPr>
          <w:noProof/>
          <w:lang w:eastAsia="ru-RU"/>
        </w:rPr>
        <w:t xml:space="preserve">Рисунок 4.3 </w:t>
      </w:r>
      <w:r w:rsidRPr="00597DAA">
        <w:t xml:space="preserve">– Метод </w:t>
      </w:r>
      <w:r w:rsidR="004E29A6" w:rsidRPr="00597DAA">
        <w:t xml:space="preserve">РВК в </w:t>
      </w:r>
      <w:r w:rsidRPr="00597DAA">
        <w:t>свободно</w:t>
      </w:r>
      <w:r w:rsidR="004E29A6" w:rsidRPr="00597DAA">
        <w:t>м</w:t>
      </w:r>
      <w:r w:rsidRPr="00597DAA">
        <w:t xml:space="preserve"> пространств</w:t>
      </w:r>
      <w:r w:rsidR="004E29A6" w:rsidRPr="00597DAA">
        <w:t>е:</w:t>
      </w:r>
    </w:p>
    <w:p w:rsidR="004E29A6" w:rsidRPr="00597DAA" w:rsidRDefault="004E29A6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а </w:t>
      </w:r>
      <w:r w:rsidRPr="00597DAA">
        <w:rPr>
          <w:noProof/>
          <w:lang w:eastAsia="ru-RU"/>
        </w:rPr>
        <w:t>–</w:t>
      </w:r>
      <w:r w:rsidRPr="00597DAA">
        <w:t xml:space="preserve"> метод на прохождение (двусторонний доступ). Исследуемый образец размещается между приемной и передающей антеннами.</w:t>
      </w:r>
    </w:p>
    <w:p w:rsidR="004E29A6" w:rsidRPr="00597DAA" w:rsidRDefault="004E29A6" w:rsidP="00597DAA">
      <w:pPr>
        <w:widowControl w:val="0"/>
        <w:spacing w:after="0" w:line="360" w:lineRule="auto"/>
        <w:ind w:firstLine="709"/>
        <w:jc w:val="both"/>
      </w:pPr>
      <w:r w:rsidRPr="00597DAA">
        <w:rPr>
          <w:noProof/>
          <w:lang w:eastAsia="ru-RU"/>
        </w:rPr>
        <w:t xml:space="preserve">б – метод </w:t>
      </w:r>
      <w:r w:rsidRPr="00597DAA">
        <w:t>на отражение (односторонний доступ) с использованием отражателя (металлического экрана). Исследуемый образец размещается на некотором расстоянии от передающей и приемной антенн.</w:t>
      </w:r>
    </w:p>
    <w:p w:rsidR="004E29A6" w:rsidRPr="00597DAA" w:rsidRDefault="004E29A6" w:rsidP="00597DAA">
      <w:pPr>
        <w:widowControl w:val="0"/>
        <w:spacing w:after="0" w:line="360" w:lineRule="auto"/>
        <w:ind w:firstLine="709"/>
        <w:jc w:val="both"/>
      </w:pPr>
      <w:r w:rsidRPr="00597DAA">
        <w:rPr>
          <w:noProof/>
          <w:lang w:eastAsia="ru-RU"/>
        </w:rPr>
        <w:t xml:space="preserve">в – метод </w:t>
      </w:r>
      <w:r w:rsidRPr="00597DAA">
        <w:t>на отражение (односторонний доступ) с использованием отражателя (металлического экрана). Исследуемый образец размещается на некотором расстоянии от приемопередающей антенны.</w:t>
      </w:r>
    </w:p>
    <w:p w:rsidR="004E29A6" w:rsidRPr="00597DAA" w:rsidRDefault="004E29A6" w:rsidP="00597DAA">
      <w:pPr>
        <w:widowControl w:val="0"/>
        <w:spacing w:after="0" w:line="360" w:lineRule="auto"/>
        <w:ind w:firstLine="709"/>
        <w:jc w:val="both"/>
      </w:pPr>
    </w:p>
    <w:p w:rsidR="00420DBB" w:rsidRPr="00597DAA" w:rsidRDefault="00420DBB" w:rsidP="00597DAA">
      <w:pPr>
        <w:widowControl w:val="0"/>
        <w:spacing w:after="0" w:line="360" w:lineRule="auto"/>
        <w:ind w:firstLine="709"/>
        <w:jc w:val="both"/>
      </w:pPr>
      <w:r w:rsidRPr="00597DAA">
        <w:t>Обычно в практике исследований используется так называемо</w:t>
      </w:r>
      <w:r w:rsidR="00527238" w:rsidRPr="00597DAA">
        <w:t xml:space="preserve">е «плосковолновое приближение» – </w:t>
      </w:r>
      <w:r w:rsidRPr="00597DAA">
        <w:t>фазовый фронт электромагнитной волны в зоне взаимодействия с диэлектрическим образцом должен быть приближенно плоским. Это приближение приемлемо не только с точки зрения математического описания процесса, но и с технической точки зрения, т.е. возможности формирования приближенно плоской</w:t>
      </w:r>
      <w:r w:rsidR="00597DAA">
        <w:t xml:space="preserve"> </w:t>
      </w:r>
      <w:r w:rsidRPr="00597DAA">
        <w:t>(квазиплоской) волны. Если измеряются параметры волны, проходящей через образец, или волны, отраженной от его передней и задней поверхности, то диэлектрический образец выполняется при этом, как правило, в виде плоскопараллельной пластины. Если же измеряются параметры волны, отраженные только передней поверхностью, то диэлектрическому образцу с теневой стороны придается такая форма (например, форма клина), при которой волны, отраженные задней поверхностью или прошедшие через эту поверхность, не попадают в приемное устройство. В любом случае, чтобы исключить явление дифракции и возникающие при этом дополнительные ошибки измерения, края образца должны находиться вне облучающего электромагнитного поля. С этой целью на образец направляется не безграничная плоская волна, а конечный волновой пучок, при этом размеры самого образца в зоне взаимодействия должны превышать размеры поперечного сечения волнового пучка.</w:t>
      </w:r>
    </w:p>
    <w:p w:rsidR="00420DBB" w:rsidRPr="00597DAA" w:rsidRDefault="00420DBB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Метод свободного пространства может быть применен в следующих случаях: </w:t>
      </w:r>
    </w:p>
    <w:p w:rsidR="00420DBB" w:rsidRPr="00597DAA" w:rsidRDefault="00420DBB" w:rsidP="00597DAA">
      <w:pPr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</w:pPr>
      <w:r w:rsidRPr="00597DAA">
        <w:t>для измерений в миллиметровом и сантиметровом диапазонах, в которых другие (например,</w:t>
      </w:r>
      <w:r w:rsidR="00597DAA">
        <w:t xml:space="preserve"> </w:t>
      </w:r>
      <w:r w:rsidRPr="00597DAA">
        <w:t>резонаторные или волноводные) методы становятся неприемлемыми;</w:t>
      </w:r>
    </w:p>
    <w:p w:rsidR="00420DBB" w:rsidRPr="00597DAA" w:rsidRDefault="00420DBB" w:rsidP="00597DAA">
      <w:pPr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</w:pPr>
      <w:r w:rsidRPr="00597DAA">
        <w:t>при исследовании параметров однородных, неоднородных и слоистых листовых материалов, как в условиях лаборатории, так и в производственных условиях, когда изготовление образцов специальной формы из листового материала не целесообразно;</w:t>
      </w:r>
    </w:p>
    <w:p w:rsidR="00420DBB" w:rsidRPr="00597DAA" w:rsidRDefault="00420DBB" w:rsidP="00597DAA">
      <w:pPr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</w:pPr>
      <w:r w:rsidRPr="00597DAA">
        <w:t>при исследовании пленочных материалов;</w:t>
      </w:r>
    </w:p>
    <w:p w:rsidR="00420DBB" w:rsidRPr="00597DAA" w:rsidRDefault="00420DBB" w:rsidP="00597DAA">
      <w:pPr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</w:pPr>
      <w:r w:rsidRPr="00597DAA">
        <w:t>при исследовании готовых изделий из диэлектриков (например, обтекателей антенн, антенных окон и других радиопрозрачных оболочек), которые нельзя разрушать для изготовления из них образцов, в целях проведения измерений;</w:t>
      </w:r>
    </w:p>
    <w:p w:rsidR="00420DBB" w:rsidRPr="00597DAA" w:rsidRDefault="00420DBB" w:rsidP="00597DAA">
      <w:pPr>
        <w:pStyle w:val="a5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</w:pPr>
      <w:r w:rsidRPr="00597DAA">
        <w:t>при исследовании диэлектриков в процессе воздействия на них каких-либо внешних факторов: радиации, механических усилий, тепловых потоков, плазменных сред, при которых любая другая измерительная аппаратура, контактирующая с диэлектрическими образцами, становится либо помехой для действия этих факторов, либо сама разрушается под их воздействием [14].</w:t>
      </w:r>
    </w:p>
    <w:p w:rsidR="00E72A7E" w:rsidRPr="00597DAA" w:rsidRDefault="00E72A7E" w:rsidP="00597DAA">
      <w:pPr>
        <w:widowControl w:val="0"/>
        <w:spacing w:after="0" w:line="360" w:lineRule="auto"/>
        <w:ind w:firstLine="709"/>
        <w:jc w:val="both"/>
      </w:pPr>
    </w:p>
    <w:p w:rsidR="009D7930" w:rsidRPr="005B1E4F" w:rsidRDefault="00BB7727" w:rsidP="00597DAA">
      <w:pPr>
        <w:pStyle w:val="23"/>
        <w:keepNext w:val="0"/>
        <w:widowControl w:val="0"/>
        <w:spacing w:before="0" w:after="0" w:line="360" w:lineRule="auto"/>
        <w:ind w:firstLine="709"/>
        <w:jc w:val="both"/>
        <w:outlineLvl w:val="9"/>
        <w:rPr>
          <w:rStyle w:val="af1"/>
          <w:rFonts w:cs="Arial"/>
          <w:bCs/>
          <w:caps/>
        </w:rPr>
      </w:pPr>
      <w:bookmarkStart w:id="12" w:name="_Toc265198323"/>
      <w:r w:rsidRPr="005B1E4F">
        <w:rPr>
          <w:rStyle w:val="af1"/>
          <w:rFonts w:cs="Arial"/>
          <w:bCs/>
          <w:caps/>
        </w:rPr>
        <w:t>4</w:t>
      </w:r>
      <w:r w:rsidR="00E72A7E" w:rsidRPr="005B1E4F">
        <w:rPr>
          <w:rStyle w:val="af1"/>
          <w:rFonts w:cs="Arial"/>
          <w:bCs/>
          <w:caps/>
        </w:rPr>
        <w:t>.</w:t>
      </w:r>
      <w:r w:rsidRPr="005B1E4F">
        <w:rPr>
          <w:rStyle w:val="af1"/>
          <w:rFonts w:cs="Arial"/>
          <w:bCs/>
          <w:caps/>
        </w:rPr>
        <w:t>3</w:t>
      </w:r>
      <w:r w:rsidR="00E72A7E" w:rsidRPr="005B1E4F">
        <w:rPr>
          <w:rStyle w:val="af1"/>
          <w:rFonts w:cs="Arial"/>
          <w:bCs/>
          <w:caps/>
        </w:rPr>
        <w:t xml:space="preserve"> </w:t>
      </w:r>
      <w:r w:rsidR="00F8346C" w:rsidRPr="005B1E4F">
        <w:rPr>
          <w:rStyle w:val="af1"/>
          <w:rFonts w:cs="Arial"/>
          <w:bCs/>
          <w:caps/>
        </w:rPr>
        <w:t>Измеряемые параметры и принципы измерений</w:t>
      </w:r>
      <w:r w:rsidR="00B265A9" w:rsidRPr="005B1E4F">
        <w:rPr>
          <w:rStyle w:val="af1"/>
          <w:rFonts w:cs="Arial"/>
          <w:bCs/>
          <w:caps/>
        </w:rPr>
        <w:t xml:space="preserve"> РВК</w:t>
      </w:r>
      <w:bookmarkEnd w:id="12"/>
    </w:p>
    <w:p w:rsidR="00E72A7E" w:rsidRPr="00597DAA" w:rsidRDefault="00E72A7E" w:rsidP="00597DAA">
      <w:pPr>
        <w:widowControl w:val="0"/>
        <w:spacing w:after="0" w:line="360" w:lineRule="auto"/>
        <w:ind w:firstLine="709"/>
        <w:jc w:val="both"/>
      </w:pPr>
    </w:p>
    <w:p w:rsidR="00847409" w:rsidRPr="00597DAA" w:rsidRDefault="00847409" w:rsidP="00597DAA">
      <w:pPr>
        <w:widowControl w:val="0"/>
        <w:spacing w:after="0" w:line="360" w:lineRule="auto"/>
        <w:ind w:firstLine="709"/>
        <w:jc w:val="both"/>
      </w:pPr>
      <w:r w:rsidRPr="00597DAA">
        <w:t>В технике СВЧ для формального описания свойств диэлектриков принято пользоваться несколькими парами параметров, а именно:</w:t>
      </w:r>
    </w:p>
    <w:p w:rsidR="00847409" w:rsidRPr="00597DAA" w:rsidRDefault="00847409" w:rsidP="00597DAA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</w:pPr>
      <w:r w:rsidRPr="00597DAA">
        <w:t>относительной диэлектрической проницаемостью</w:t>
      </w:r>
      <w:r w:rsidR="00597DAA">
        <w:t xml:space="preserve"> </w:t>
      </w:r>
      <w:r w:rsidRPr="00597DAA">
        <w:t>ε</w:t>
      </w:r>
      <w:r w:rsidR="00597DAA">
        <w:t xml:space="preserve"> </w:t>
      </w:r>
      <w:r w:rsidRPr="00597DAA">
        <w:t>и проводимостью материала</w:t>
      </w:r>
      <w:r w:rsidR="00597DAA">
        <w:t xml:space="preserve"> </w:t>
      </w:r>
      <w:r w:rsidRPr="00597DAA">
        <w:t>σ;</w:t>
      </w:r>
    </w:p>
    <w:p w:rsidR="00847409" w:rsidRPr="00597DAA" w:rsidRDefault="00847409" w:rsidP="00597DAA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</w:pPr>
      <w:r w:rsidRPr="00597DAA">
        <w:t>действительной ε′ и мнимой ε″ частями абсолютной комплексной диэлектрической проницаемости</w:t>
      </w:r>
      <w:r w:rsidR="00A65968" w:rsidRPr="00597DAA">
        <w:t>:</w:t>
      </w:r>
      <w:r w:rsidRPr="00597DAA">
        <w:t xml:space="preserve"> </w:t>
      </w:r>
    </w:p>
    <w:p w:rsidR="00BB7727" w:rsidRPr="00597DAA" w:rsidRDefault="00BB7727" w:rsidP="00597DAA">
      <w:pPr>
        <w:widowControl w:val="0"/>
        <w:spacing w:after="0" w:line="360" w:lineRule="auto"/>
        <w:ind w:firstLine="709"/>
        <w:jc w:val="both"/>
      </w:pPr>
    </w:p>
    <w:p w:rsidR="00E74A75" w:rsidRDefault="00847409" w:rsidP="00597DAA">
      <w:pPr>
        <w:widowControl w:val="0"/>
        <w:spacing w:after="0" w:line="360" w:lineRule="auto"/>
        <w:ind w:firstLine="709"/>
        <w:jc w:val="both"/>
      </w:pPr>
      <w:r w:rsidRPr="00597DAA">
        <w:t>έа = ε′а- јε″а</w:t>
      </w:r>
      <w:r w:rsidR="00021B9B" w:rsidRPr="00597DAA">
        <w:t xml:space="preserve"> </w:t>
      </w:r>
      <w:r w:rsidR="00C74F1E" w:rsidRPr="00597DAA">
        <w:t>,</w:t>
      </w:r>
      <w:r w:rsidR="00597DAA">
        <w:t xml:space="preserve"> </w:t>
      </w:r>
      <w:r w:rsidRPr="00597DAA">
        <w:t>(</w:t>
      </w:r>
      <w:r w:rsidR="00C74F1E" w:rsidRPr="00597DAA">
        <w:t>4</w:t>
      </w:r>
      <w:r w:rsidRPr="00597DAA">
        <w:t>.1)</w:t>
      </w:r>
    </w:p>
    <w:p w:rsidR="00597DAA" w:rsidRP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847409" w:rsidRPr="00597DAA" w:rsidRDefault="00E74A75" w:rsidP="00597DAA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</w:pPr>
      <w:r w:rsidRPr="00597DAA">
        <w:t>д</w:t>
      </w:r>
      <w:r w:rsidR="00847409" w:rsidRPr="00597DAA">
        <w:t xml:space="preserve">ействительной </w:t>
      </w:r>
      <w:r w:rsidR="00847409" w:rsidRPr="00597DAA">
        <w:rPr>
          <w:lang w:val="en-US"/>
        </w:rPr>
        <w:t>n</w:t>
      </w:r>
      <w:r w:rsidR="00847409" w:rsidRPr="00597DAA">
        <w:t xml:space="preserve"> и мнимой </w:t>
      </w:r>
      <w:r w:rsidR="00847409" w:rsidRPr="00597DAA">
        <w:rPr>
          <w:lang w:val="en-US"/>
        </w:rPr>
        <w:t>nk</w:t>
      </w:r>
      <w:r w:rsidR="00847409" w:rsidRPr="00597DAA">
        <w:t xml:space="preserve"> частями комплексного коэффициента преломления ń = </w:t>
      </w:r>
      <w:r w:rsidR="00847409" w:rsidRPr="00597DAA">
        <w:rPr>
          <w:lang w:val="en-US"/>
        </w:rPr>
        <w:t>n</w:t>
      </w:r>
      <w:r w:rsidR="00847409" w:rsidRPr="00597DAA">
        <w:t xml:space="preserve">(1 - </w:t>
      </w:r>
      <w:r w:rsidR="00847409" w:rsidRPr="00597DAA">
        <w:rPr>
          <w:lang w:val="en-US"/>
        </w:rPr>
        <w:t>jk</w:t>
      </w:r>
      <w:r w:rsidR="00847409" w:rsidRPr="00597DAA">
        <w:t xml:space="preserve">) либо коэффициентом преломления </w:t>
      </w:r>
      <w:r w:rsidR="00847409" w:rsidRPr="00597DAA">
        <w:rPr>
          <w:lang w:val="en-US"/>
        </w:rPr>
        <w:t>n</w:t>
      </w:r>
      <w:r w:rsidR="00847409" w:rsidRPr="00597DAA">
        <w:t xml:space="preserve"> и коэффициентом поглощения </w:t>
      </w:r>
      <w:r w:rsidR="00847409" w:rsidRPr="00597DAA">
        <w:rPr>
          <w:lang w:val="en-US"/>
        </w:rPr>
        <w:t>k</w:t>
      </w:r>
      <w:r w:rsidRPr="00597DAA">
        <w:t>;</w:t>
      </w:r>
    </w:p>
    <w:p w:rsidR="00847409" w:rsidRPr="00597DAA" w:rsidRDefault="00847409" w:rsidP="00597DAA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</w:pPr>
      <w:r w:rsidRPr="00597DAA">
        <w:t xml:space="preserve">относительной диэлектрической проницаемостью ε и тангенсом угла диэлектрических потерь </w:t>
      </w:r>
      <w:r w:rsidRPr="00597DAA">
        <w:rPr>
          <w:lang w:val="en-US"/>
        </w:rPr>
        <w:t>tg</w:t>
      </w:r>
      <w:r w:rsidRPr="00597DAA">
        <w:t xml:space="preserve"> δ.</w:t>
      </w:r>
    </w:p>
    <w:p w:rsidR="00847409" w:rsidRPr="00597DAA" w:rsidRDefault="00847409" w:rsidP="00597DAA">
      <w:pPr>
        <w:widowControl w:val="0"/>
        <w:spacing w:after="0" w:line="360" w:lineRule="auto"/>
        <w:ind w:firstLine="709"/>
        <w:jc w:val="both"/>
      </w:pPr>
      <w:r w:rsidRPr="00597DAA">
        <w:t>Между названными параметрами существует однозначная связь, в результате чего одни могут быть выражены через другие, например:</w:t>
      </w:r>
    </w:p>
    <w:p w:rsidR="00BB7727" w:rsidRPr="00597DAA" w:rsidRDefault="00BB7727" w:rsidP="00597DAA">
      <w:pPr>
        <w:widowControl w:val="0"/>
        <w:spacing w:after="0" w:line="360" w:lineRule="auto"/>
        <w:ind w:firstLine="709"/>
        <w:jc w:val="both"/>
      </w:pPr>
    </w:p>
    <w:p w:rsidR="00847409" w:rsidRPr="00597DAA" w:rsidRDefault="00847409" w:rsidP="00597DAA">
      <w:pPr>
        <w:widowControl w:val="0"/>
        <w:spacing w:after="0" w:line="360" w:lineRule="auto"/>
        <w:ind w:firstLine="709"/>
        <w:jc w:val="both"/>
      </w:pPr>
      <w:r w:rsidRPr="00597DAA">
        <w:t>ε′ = εа = εεо;</w:t>
      </w:r>
      <w:r w:rsidR="00BE4AFD" w:rsidRPr="00597DAA">
        <w:t xml:space="preserve"> </w:t>
      </w:r>
      <w:r w:rsidRPr="00597DAA">
        <w:t xml:space="preserve">ε″ = σ / </w:t>
      </w:r>
      <w:r w:rsidRPr="00597DAA">
        <w:rPr>
          <w:lang w:val="en-US"/>
        </w:rPr>
        <w:t>w</w:t>
      </w:r>
      <w:r w:rsidRPr="00597DAA">
        <w:t xml:space="preserve">; </w:t>
      </w:r>
      <w:r w:rsidRPr="00597DAA">
        <w:rPr>
          <w:lang w:val="en-US"/>
        </w:rPr>
        <w:t>tg</w:t>
      </w:r>
      <w:r w:rsidRPr="00597DAA">
        <w:t xml:space="preserve">δ = ε″/ ε′ = σ / </w:t>
      </w:r>
      <w:r w:rsidRPr="00597DAA">
        <w:rPr>
          <w:lang w:val="en-US"/>
        </w:rPr>
        <w:t>w</w:t>
      </w:r>
      <w:r w:rsidRPr="00597DAA">
        <w:t xml:space="preserve"> εа ; έа = </w:t>
      </w:r>
      <w:r w:rsidRPr="00597DAA">
        <w:rPr>
          <w:lang w:val="en-US"/>
        </w:rPr>
        <w:t>n</w:t>
      </w:r>
      <w:r w:rsidRPr="00597DAA">
        <w:t>²,</w:t>
      </w:r>
      <w:r w:rsidR="00597DAA">
        <w:t xml:space="preserve"> </w:t>
      </w:r>
      <w:r w:rsidRPr="00597DAA">
        <w:t>(</w:t>
      </w:r>
      <w:r w:rsidR="00C74F1E" w:rsidRPr="00597DAA">
        <w:t>4</w:t>
      </w:r>
      <w:r w:rsidRPr="00597DAA">
        <w:t>.2)</w:t>
      </w:r>
    </w:p>
    <w:p w:rsidR="00BB7727" w:rsidRPr="00597DAA" w:rsidRDefault="00BB7727" w:rsidP="00597DAA">
      <w:pPr>
        <w:widowControl w:val="0"/>
        <w:spacing w:after="0" w:line="360" w:lineRule="auto"/>
        <w:ind w:firstLine="709"/>
        <w:jc w:val="both"/>
      </w:pPr>
    </w:p>
    <w:p w:rsidR="00E74A75" w:rsidRPr="00597DAA" w:rsidRDefault="00847409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где </w:t>
      </w:r>
      <w:r w:rsidR="00E74A75" w:rsidRPr="00597DAA">
        <w:tab/>
      </w:r>
      <w:r w:rsidRPr="00597DAA">
        <w:t xml:space="preserve">εεо= εа – абсолютная диэлектрическая проницаемость; </w:t>
      </w:r>
    </w:p>
    <w:p w:rsidR="00E74A75" w:rsidRPr="00597DAA" w:rsidRDefault="00847409" w:rsidP="00597DAA">
      <w:pPr>
        <w:widowControl w:val="0"/>
        <w:spacing w:after="0" w:line="360" w:lineRule="auto"/>
        <w:ind w:firstLine="709"/>
        <w:jc w:val="both"/>
      </w:pPr>
      <w:r w:rsidRPr="00597DAA">
        <w:t>εо ≈ 8,86∙10‾ ¹² Ф/</w:t>
      </w:r>
      <w:r w:rsidR="00E74A75" w:rsidRPr="00597DAA">
        <w:t>м – электрическая постоянная;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847409" w:rsidRPr="00597DAA" w:rsidRDefault="00847409" w:rsidP="00597DAA">
      <w:pPr>
        <w:widowControl w:val="0"/>
        <w:spacing w:after="0" w:line="360" w:lineRule="auto"/>
        <w:ind w:firstLine="709"/>
        <w:jc w:val="both"/>
      </w:pPr>
      <w:r w:rsidRPr="00597DAA">
        <w:t>έ = έа/εо – относительная комплексная диэлектрическая проницаемость.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956020" w:rsidRPr="00597DAA" w:rsidRDefault="00956020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Приведенные параметры удобны для описания свойств однородных материалов. Для неоднородных материалов (например, слоистых) либо с дефектами необходимо найти поле электрических параметров (их распределение). В подобных случаях удобно характеризовать не материал с электрическими (ε и </w:t>
      </w:r>
      <w:r w:rsidRPr="00597DAA">
        <w:rPr>
          <w:lang w:val="en-US"/>
        </w:rPr>
        <w:t>tg</w:t>
      </w:r>
      <w:r w:rsidRPr="00597DAA">
        <w:t xml:space="preserve"> δ), а изделие, диэлектрический слой с радиотехническими параметрами, в частности комплексными коэффициентами прохождения Т (метод на прохождение) либо отражения </w:t>
      </w:r>
      <w:r w:rsidRPr="00597DAA">
        <w:rPr>
          <w:lang w:val="en-US"/>
        </w:rPr>
        <w:t>R</w:t>
      </w:r>
      <w:r w:rsidRPr="00597DAA">
        <w:t xml:space="preserve"> (метод на отражение):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956020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028" type="#_x0000_t75" style="width:81pt;height:33.75pt" fillcolor="window">
            <v:imagedata r:id="rId10" o:title=""/>
          </v:shape>
        </w:pict>
      </w:r>
      <w:r w:rsidR="00C74F1E" w:rsidRPr="00597DAA">
        <w:t>,</w:t>
      </w:r>
      <w:r w:rsidR="00597DAA">
        <w:t xml:space="preserve"> </w:t>
      </w:r>
      <w:r w:rsidR="00956020" w:rsidRPr="00597DAA">
        <w:t>(</w:t>
      </w:r>
      <w:r w:rsidR="00C74F1E" w:rsidRPr="00597DAA">
        <w:t>4</w:t>
      </w:r>
      <w:r w:rsidR="00956020" w:rsidRPr="00597DAA">
        <w:t>.3)</w:t>
      </w:r>
    </w:p>
    <w:p w:rsidR="00956020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029" type="#_x0000_t75" style="width:90pt;height:30pt" fillcolor="window">
            <v:imagedata r:id="rId11" o:title=""/>
          </v:shape>
        </w:pict>
      </w:r>
      <w:r w:rsidR="00C74F1E" w:rsidRPr="00597DAA">
        <w:t>,</w:t>
      </w:r>
      <w:r w:rsidR="00597DAA">
        <w:t xml:space="preserve"> </w:t>
      </w:r>
      <w:r w:rsidR="00956020" w:rsidRPr="00597DAA">
        <w:t>(</w:t>
      </w:r>
      <w:r w:rsidR="00C74F1E" w:rsidRPr="00597DAA">
        <w:t>4</w:t>
      </w:r>
      <w:r w:rsidR="00956020" w:rsidRPr="00597DAA">
        <w:t>.4)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E74A75" w:rsidRPr="00597DAA" w:rsidRDefault="00956020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где </w:t>
      </w:r>
      <w:r w:rsidR="00E74A75" w:rsidRPr="00597DAA">
        <w:tab/>
      </w:r>
      <w:r w:rsidRPr="00597DAA">
        <w:t>|Т| и |</w:t>
      </w:r>
      <w:r w:rsidRPr="00597DAA">
        <w:rPr>
          <w:lang w:val="en-US"/>
        </w:rPr>
        <w:t>R</w:t>
      </w:r>
      <w:r w:rsidRPr="00597DAA">
        <w:t>| - мо</w:t>
      </w:r>
      <w:r w:rsidR="00E74A75" w:rsidRPr="00597DAA">
        <w:t>дули комплексных коэффициентов,</w:t>
      </w:r>
    </w:p>
    <w:p w:rsidR="00956020" w:rsidRPr="00597DAA" w:rsidRDefault="00956020" w:rsidP="00597DAA">
      <w:pPr>
        <w:widowControl w:val="0"/>
        <w:spacing w:after="0" w:line="360" w:lineRule="auto"/>
        <w:ind w:firstLine="709"/>
        <w:jc w:val="both"/>
      </w:pPr>
      <w:r w:rsidRPr="00597DAA">
        <w:t>φ и ψ – соответственно их фазы.</w:t>
      </w:r>
    </w:p>
    <w:p w:rsidR="00956020" w:rsidRPr="00597DAA" w:rsidRDefault="00956020" w:rsidP="00597DAA">
      <w:pPr>
        <w:widowControl w:val="0"/>
        <w:spacing w:after="0" w:line="360" w:lineRule="auto"/>
        <w:ind w:firstLine="709"/>
        <w:jc w:val="both"/>
      </w:pPr>
      <w:r w:rsidRPr="00597DAA">
        <w:t>Так как в практике измерений в большинстве случаев используется квадратичное детектирование, при котором показания токового индикатора пропорциональны мощности детектируемого сигнала, то удобно использовать не модули, а квадраты модулей коэффициентов прохождения и отражения, т.е. |Т|² и |</w:t>
      </w:r>
      <w:r w:rsidRPr="00597DAA">
        <w:rPr>
          <w:lang w:val="en-US"/>
        </w:rPr>
        <w:t>R</w:t>
      </w:r>
      <w:r w:rsidRPr="00597DAA">
        <w:t>|². Эти величины обычно называются просто коэффициентами прохождения и отражения по мощности и показывают, какая часть мощности падающей волны проходит или отражается от диэлектрического образца. Величины φ и ψ показывают, как меняется фаза волны при её прохождении или отражении от объекта.</w:t>
      </w:r>
    </w:p>
    <w:p w:rsidR="00956020" w:rsidRPr="00597DAA" w:rsidRDefault="00956020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Комплексные коэффициенты </w:t>
      </w:r>
      <w:r w:rsidRPr="00597DAA">
        <w:rPr>
          <w:lang w:val="en-US"/>
        </w:rPr>
        <w:t>T</w:t>
      </w:r>
      <w:r w:rsidRPr="00597DAA">
        <w:t xml:space="preserve"> и </w:t>
      </w:r>
      <w:r w:rsidRPr="00597DAA">
        <w:rPr>
          <w:lang w:val="en-US"/>
        </w:rPr>
        <w:t>R</w:t>
      </w:r>
      <w:r w:rsidRPr="00597DAA">
        <w:t xml:space="preserve"> являются функцией нескольких переменных, а именно</w:t>
      </w:r>
      <w:r w:rsidR="00C74F1E" w:rsidRPr="00597DAA">
        <w:t>: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956020" w:rsidRPr="00597DAA" w:rsidRDefault="00956020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Т = </w:t>
      </w:r>
      <w:r w:rsidRPr="00597DAA">
        <w:rPr>
          <w:lang w:val="en-US"/>
        </w:rPr>
        <w:t>f</w:t>
      </w:r>
      <w:r w:rsidRPr="00597DAA">
        <w:t>1(</w:t>
      </w:r>
      <w:r w:rsidRPr="00597DAA">
        <w:rPr>
          <w:lang w:val="en-US"/>
        </w:rPr>
        <w:t>ε</w:t>
      </w:r>
      <w:r w:rsidRPr="00597DAA">
        <w:t xml:space="preserve">, </w:t>
      </w:r>
      <w:r w:rsidRPr="00597DAA">
        <w:rPr>
          <w:lang w:val="en-US"/>
        </w:rPr>
        <w:t>tgδ</w:t>
      </w:r>
      <w:r w:rsidRPr="00597DAA">
        <w:t xml:space="preserve">, </w:t>
      </w:r>
      <w:r w:rsidRPr="00597DAA">
        <w:rPr>
          <w:lang w:val="en-US"/>
        </w:rPr>
        <w:t>d</w:t>
      </w:r>
      <w:r w:rsidRPr="00597DAA">
        <w:t>/</w:t>
      </w:r>
      <w:r w:rsidRPr="00597DAA">
        <w:rPr>
          <w:lang w:val="en-US"/>
        </w:rPr>
        <w:t>λε</w:t>
      </w:r>
      <w:r w:rsidR="00E74A75" w:rsidRPr="00597DAA">
        <w:t>)</w:t>
      </w:r>
      <w:r w:rsidR="00C74F1E" w:rsidRPr="00597DAA">
        <w:t>,</w:t>
      </w:r>
      <w:r w:rsidR="00597DAA">
        <w:t xml:space="preserve"> </w:t>
      </w:r>
      <w:r w:rsidRPr="00597DAA">
        <w:t>(</w:t>
      </w:r>
      <w:r w:rsidR="00C74F1E" w:rsidRPr="00597DAA">
        <w:t>4</w:t>
      </w:r>
      <w:r w:rsidRPr="00597DAA">
        <w:t>.5)</w:t>
      </w:r>
    </w:p>
    <w:p w:rsidR="00956020" w:rsidRPr="00597DAA" w:rsidRDefault="00956020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R</w:t>
      </w:r>
      <w:r w:rsidRPr="00597DAA">
        <w:t xml:space="preserve"> = </w:t>
      </w:r>
      <w:r w:rsidRPr="00597DAA">
        <w:rPr>
          <w:lang w:val="en-US"/>
        </w:rPr>
        <w:t>f</w:t>
      </w:r>
      <w:r w:rsidRPr="00597DAA">
        <w:t>2(</w:t>
      </w:r>
      <w:r w:rsidRPr="00597DAA">
        <w:rPr>
          <w:lang w:val="en-US"/>
        </w:rPr>
        <w:t>ε</w:t>
      </w:r>
      <w:r w:rsidRPr="00597DAA">
        <w:t xml:space="preserve">, </w:t>
      </w:r>
      <w:r w:rsidRPr="00597DAA">
        <w:rPr>
          <w:lang w:val="en-US"/>
        </w:rPr>
        <w:t>tgδ</w:t>
      </w:r>
      <w:r w:rsidRPr="00597DAA">
        <w:t xml:space="preserve">, </w:t>
      </w:r>
      <w:r w:rsidRPr="00597DAA">
        <w:rPr>
          <w:lang w:val="en-US"/>
        </w:rPr>
        <w:t>d</w:t>
      </w:r>
      <w:r w:rsidRPr="00597DAA">
        <w:t>/</w:t>
      </w:r>
      <w:r w:rsidRPr="00597DAA">
        <w:rPr>
          <w:lang w:val="en-US"/>
        </w:rPr>
        <w:t>λε</w:t>
      </w:r>
      <w:r w:rsidR="00E74A75" w:rsidRPr="00597DAA">
        <w:t>),</w:t>
      </w:r>
      <w:r w:rsidR="00597DAA">
        <w:t xml:space="preserve"> </w:t>
      </w:r>
      <w:r w:rsidRPr="00597DAA">
        <w:t>(</w:t>
      </w:r>
      <w:r w:rsidR="00C74F1E" w:rsidRPr="00597DAA">
        <w:t>4</w:t>
      </w:r>
      <w:r w:rsidRPr="00597DAA">
        <w:t>.6)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E74A75" w:rsidRPr="00597DAA" w:rsidRDefault="00E74A75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где </w:t>
      </w:r>
      <w:r w:rsidRPr="00597DAA">
        <w:tab/>
      </w:r>
      <w:r w:rsidR="00956020" w:rsidRPr="00597DAA">
        <w:t xml:space="preserve">ε и </w:t>
      </w:r>
      <w:r w:rsidR="00956020" w:rsidRPr="00597DAA">
        <w:rPr>
          <w:lang w:val="en-US"/>
        </w:rPr>
        <w:t>tg</w:t>
      </w:r>
      <w:r w:rsidR="00956020" w:rsidRPr="00597DAA">
        <w:t xml:space="preserve"> δ – электрические параметры </w:t>
      </w:r>
      <w:r w:rsidRPr="00597DAA">
        <w:t>материала;</w:t>
      </w:r>
    </w:p>
    <w:p w:rsidR="00E74A75" w:rsidRPr="00597DAA" w:rsidRDefault="00956020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d</w:t>
      </w:r>
      <w:r w:rsidRPr="00597DAA">
        <w:t xml:space="preserve"> – геометрическая то</w:t>
      </w:r>
      <w:r w:rsidR="00E74A75" w:rsidRPr="00597DAA">
        <w:t>лщина образца в зоне измерения;</w:t>
      </w:r>
    </w:p>
    <w:p w:rsidR="00956020" w:rsidRPr="00597DAA" w:rsidRDefault="00956020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λε</w:t>
      </w:r>
      <w:r w:rsidRPr="00597DAA">
        <w:t xml:space="preserve"> – длина волны в диэлектрике.</w:t>
      </w:r>
    </w:p>
    <w:p w:rsidR="00956020" w:rsidRPr="00597DAA" w:rsidRDefault="00956020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При известном отношении </w:t>
      </w:r>
      <w:r w:rsidRPr="00597DAA">
        <w:rPr>
          <w:lang w:val="en-US"/>
        </w:rPr>
        <w:t>d</w:t>
      </w:r>
      <w:r w:rsidRPr="00597DAA">
        <w:t>/</w:t>
      </w:r>
      <w:r w:rsidRPr="00597DAA">
        <w:rPr>
          <w:lang w:val="en-US"/>
        </w:rPr>
        <w:t>λε</w:t>
      </w:r>
      <w:r w:rsidR="00597DAA">
        <w:t xml:space="preserve"> </w:t>
      </w:r>
      <w:r w:rsidRPr="00597DAA">
        <w:t xml:space="preserve">между комплексными величинами </w:t>
      </w:r>
      <w:r w:rsidRPr="00597DAA">
        <w:rPr>
          <w:lang w:val="en-US"/>
        </w:rPr>
        <w:t>T</w:t>
      </w:r>
      <w:r w:rsidRPr="00597DAA">
        <w:t xml:space="preserve"> и </w:t>
      </w:r>
      <w:r w:rsidRPr="00597DAA">
        <w:rPr>
          <w:lang w:val="en-US"/>
        </w:rPr>
        <w:t>R</w:t>
      </w:r>
      <w:r w:rsidRPr="00597DAA">
        <w:t xml:space="preserve"> и параметрами материала существует определенная аналитическая связь. Поэтому по известным значениям </w:t>
      </w:r>
      <w:r w:rsidRPr="00597DAA">
        <w:rPr>
          <w:lang w:val="en-US"/>
        </w:rPr>
        <w:t>T</w:t>
      </w:r>
      <w:r w:rsidRPr="00597DAA">
        <w:t xml:space="preserve"> или </w:t>
      </w:r>
      <w:r w:rsidRPr="00597DAA">
        <w:rPr>
          <w:lang w:val="en-US"/>
        </w:rPr>
        <w:t>R</w:t>
      </w:r>
      <w:r w:rsidRPr="00597DAA">
        <w:t xml:space="preserve"> могут быть вычислены</w:t>
      </w:r>
      <w:r w:rsidR="00597DAA">
        <w:t xml:space="preserve"> </w:t>
      </w:r>
      <w:r w:rsidRPr="00597DAA">
        <w:rPr>
          <w:lang w:val="en-US"/>
        </w:rPr>
        <w:t>ε</w:t>
      </w:r>
      <w:r w:rsidRPr="00597DAA">
        <w:t xml:space="preserve"> и </w:t>
      </w:r>
      <w:r w:rsidRPr="00597DAA">
        <w:rPr>
          <w:lang w:val="en-US"/>
        </w:rPr>
        <w:t>tgδ</w:t>
      </w:r>
      <w:r w:rsidRPr="00597DAA">
        <w:t xml:space="preserve"> и наоборот. Если материал неоднороден, то измеренные значения </w:t>
      </w:r>
      <w:r w:rsidRPr="00597DAA">
        <w:rPr>
          <w:lang w:val="en-US"/>
        </w:rPr>
        <w:t>T</w:t>
      </w:r>
      <w:r w:rsidRPr="00597DAA">
        <w:t xml:space="preserve"> или </w:t>
      </w:r>
      <w:r w:rsidRPr="00597DAA">
        <w:rPr>
          <w:lang w:val="en-US"/>
        </w:rPr>
        <w:t>R</w:t>
      </w:r>
      <w:r w:rsidRPr="00597DAA">
        <w:t xml:space="preserve"> позволяют перейти к эффективным значениям электрических параметров εэфф</w:t>
      </w:r>
      <w:r w:rsidR="00597DAA">
        <w:t xml:space="preserve"> </w:t>
      </w:r>
      <w:r w:rsidRPr="00597DAA">
        <w:rPr>
          <w:lang w:val="en-US"/>
        </w:rPr>
        <w:t>tg</w:t>
      </w:r>
      <w:r w:rsidRPr="00597DAA">
        <w:t>δэфф. Значения эффективных электрических параметров зависят не только от толщины пластины и длины волны, но и от угла падения электромагнитной волны, а также от выбранного параметра (</w:t>
      </w:r>
      <w:r w:rsidRPr="00597DAA">
        <w:rPr>
          <w:lang w:val="en-US"/>
        </w:rPr>
        <w:t>T</w:t>
      </w:r>
      <w:r w:rsidRPr="00597DAA">
        <w:t xml:space="preserve"> или </w:t>
      </w:r>
      <w:r w:rsidRPr="00597DAA">
        <w:rPr>
          <w:lang w:val="en-US"/>
        </w:rPr>
        <w:t>R</w:t>
      </w:r>
      <w:r w:rsidRPr="00597DAA">
        <w:t>), по которому они определяются.</w:t>
      </w:r>
    </w:p>
    <w:p w:rsidR="00956020" w:rsidRPr="00597DAA" w:rsidRDefault="00956020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Таким образом, в дипломном проекте будет использовать ряд параметров: электрические – ε и </w:t>
      </w:r>
      <w:r w:rsidRPr="00597DAA">
        <w:rPr>
          <w:lang w:val="en-US"/>
        </w:rPr>
        <w:t>tgδ</w:t>
      </w:r>
      <w:r w:rsidRPr="00597DAA">
        <w:t>, относящиеся к однородному материалу; и радиотехнические –</w:t>
      </w:r>
      <w:r w:rsidRPr="00597DAA">
        <w:rPr>
          <w:lang w:val="en-US"/>
        </w:rPr>
        <w:t>T</w:t>
      </w:r>
      <w:r w:rsidRPr="00597DAA">
        <w:t>, |</w:t>
      </w:r>
      <w:r w:rsidRPr="00597DAA">
        <w:rPr>
          <w:lang w:val="en-US"/>
        </w:rPr>
        <w:t>T</w:t>
      </w:r>
      <w:r w:rsidRPr="00597DAA">
        <w:t xml:space="preserve">|, </w:t>
      </w:r>
      <w:r w:rsidR="00323B4B" w:rsidRPr="00597DAA">
        <w:t xml:space="preserve">|Т|², φ (метод на прохождение), </w:t>
      </w:r>
      <w:r w:rsidR="00323B4B" w:rsidRPr="00597DAA">
        <w:rPr>
          <w:lang w:val="en-US"/>
        </w:rPr>
        <w:t>R</w:t>
      </w:r>
      <w:r w:rsidR="00323B4B" w:rsidRPr="00597DAA">
        <w:t xml:space="preserve">, </w:t>
      </w:r>
      <w:r w:rsidRPr="00597DAA">
        <w:t>|</w:t>
      </w:r>
      <w:r w:rsidRPr="00597DAA">
        <w:rPr>
          <w:lang w:val="en-US"/>
        </w:rPr>
        <w:t>R</w:t>
      </w:r>
      <w:r w:rsidR="00021B9B" w:rsidRPr="00597DAA">
        <w:t xml:space="preserve">|, </w:t>
      </w:r>
      <w:r w:rsidRPr="00597DAA">
        <w:t>|</w:t>
      </w:r>
      <w:r w:rsidRPr="00597DAA">
        <w:rPr>
          <w:lang w:val="en-US"/>
        </w:rPr>
        <w:t>R</w:t>
      </w:r>
      <w:r w:rsidRPr="00597DAA">
        <w:t>|², ψ</w:t>
      </w:r>
      <w:r w:rsidR="00323B4B" w:rsidRPr="00597DAA">
        <w:t xml:space="preserve"> (метод на отражение)</w:t>
      </w:r>
      <w:r w:rsidRPr="00597DAA">
        <w:t>, относящиеся к изделию (диэлектрической пластине) из однородного либо неоднородного материала, и, наконец, εэфф</w:t>
      </w:r>
      <w:r w:rsidR="00597DAA">
        <w:t xml:space="preserve"> </w:t>
      </w:r>
      <w:r w:rsidRPr="00597DAA">
        <w:t xml:space="preserve">и </w:t>
      </w:r>
      <w:r w:rsidRPr="00597DAA">
        <w:rPr>
          <w:lang w:val="en-US"/>
        </w:rPr>
        <w:t>tg</w:t>
      </w:r>
      <w:r w:rsidRPr="00597DAA">
        <w:t>δэфф , применяемые иногда для характеристики только неоднородных диэлектрических пластин (например, для слоистых пластин или пластин, подвергающихся действию теплового удара).</w:t>
      </w:r>
    </w:p>
    <w:p w:rsidR="003B5354" w:rsidRPr="00597DAA" w:rsidRDefault="003B5354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Перейдем к рассмотрению известных способов измерения электрических и радиотехнических параметров методом свободного пространства. Если на плоскопараллельную пластину под некоторым углом φпад падает плоская, определённым образом поляризованная, электромагнитная волна, то амплитуда и фаза отраженной и прошедшей волн несут информацию о комплексной диэлектрической проницаемости материала. Соответственно существуют две основные группы методов измерения ε и </w:t>
      </w:r>
      <w:r w:rsidRPr="00597DAA">
        <w:rPr>
          <w:lang w:val="en-US"/>
        </w:rPr>
        <w:t>tg</w:t>
      </w:r>
      <w:r w:rsidRPr="00597DAA">
        <w:t>δ в свободном пространстве: первые основаны на наблюдении волн, отраженных диэлектрическим объектом, вторые – прошедших диэлектрический объект.</w:t>
      </w:r>
    </w:p>
    <w:p w:rsidR="003B5354" w:rsidRPr="00597DAA" w:rsidRDefault="003B5354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Как известно, комплексный коэффициент отражения </w:t>
      </w:r>
      <w:r w:rsidR="00904473">
        <w:pict>
          <v:shape id="_x0000_i1030" type="#_x0000_t75" style="width:10.5pt;height:15pt" fillcolor="window">
            <v:imagedata r:id="rId12" o:title=""/>
          </v:shape>
        </w:pict>
      </w:r>
      <w:r w:rsidRPr="00597DAA">
        <w:t xml:space="preserve"> границы раздела воздушной и диэлектрической среды определяется формулами Френеля. Эти формулы являются исходными и в теории некоторых методов, основанных на анализе отраженных волн. Как видно, искомая диэлектрическая проницаемость ε связана функциональной зависимостью с φпад , </w:t>
      </w:r>
      <w:r w:rsidR="00904473">
        <w:pict>
          <v:shape id="_x0000_i1031" type="#_x0000_t75" style="width:15pt;height:19.5pt" fillcolor="window">
            <v:imagedata r:id="rId13" o:title=""/>
          </v:shape>
        </w:pict>
      </w:r>
      <w:r w:rsidRPr="00597DAA">
        <w:t>,</w:t>
      </w:r>
      <w:r w:rsidR="00904473">
        <w:pict>
          <v:shape id="_x0000_i1032" type="#_x0000_t75" style="width:12pt;height:21.75pt" fillcolor="window">
            <v:imagedata r:id="rId14" o:title=""/>
          </v:shape>
        </w:pict>
      </w:r>
      <w:r w:rsidRPr="00597DAA">
        <w:t>, которые в принципе могут быть определенны экспериментально [2, 3].</w:t>
      </w:r>
    </w:p>
    <w:p w:rsidR="003B5354" w:rsidRPr="00597DAA" w:rsidRDefault="003B5354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Сравнение результатов работ различных авторов показывает, что минимальная величина </w:t>
      </w:r>
      <w:r w:rsidRPr="00597DAA">
        <w:rPr>
          <w:lang w:val="en-US"/>
        </w:rPr>
        <w:t>tg</w:t>
      </w:r>
      <w:r w:rsidRPr="00597DAA">
        <w:t>δ, которую удалось измерить, используя отраженные волны, составляет 0,001 – 0,002, что, видимо, говорит о реально достижимой чувствительности применяемой аппаратуры.</w:t>
      </w:r>
    </w:p>
    <w:p w:rsidR="003B5354" w:rsidRPr="00597DAA" w:rsidRDefault="003B5354" w:rsidP="00597DAA">
      <w:pPr>
        <w:widowControl w:val="0"/>
        <w:spacing w:after="0" w:line="360" w:lineRule="auto"/>
        <w:ind w:firstLine="709"/>
        <w:jc w:val="both"/>
      </w:pPr>
      <w:r w:rsidRPr="00597DAA">
        <w:t>Сравнение комплексных коэффициентов отражения различно поляризованных волн лежит в основе «поляризационного» метода исследования диэлектриков в свободном пространстве. Суть этого метода заключается в следующем. Если на поверхность раздела двух сред падает электромагнитная волна с круговой или эллиптической поляризацией, то отраженная в</w:t>
      </w:r>
      <w:r w:rsidR="00E74A75" w:rsidRPr="00597DAA">
        <w:t>о</w:t>
      </w:r>
      <w:r w:rsidRPr="00597DAA">
        <w:t xml:space="preserve">лна меняет поляризационную структуру [4]. Комплексный коэффициент поляризации отраженной волны </w:t>
      </w:r>
      <w:r w:rsidRPr="00597DAA">
        <w:rPr>
          <w:lang w:val="en-US"/>
        </w:rPr>
        <w:t>p</w:t>
      </w:r>
      <w:r w:rsidRPr="00597DAA">
        <w:t xml:space="preserve"> равен отношению коэффициентов Френеля для параллельно и перпендикулярно поляризованной волны</w:t>
      </w:r>
      <w:r w:rsidR="00E74A75" w:rsidRPr="00597DAA">
        <w:t>.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3B5354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033" type="#_x0000_t75" style="width:48.75pt;height:38.25pt" fillcolor="window">
            <v:imagedata r:id="rId15" o:title=""/>
          </v:shape>
        </w:pict>
      </w:r>
      <w:r w:rsidR="003B5354" w:rsidRPr="00597DAA">
        <w:t xml:space="preserve"> .</w:t>
      </w:r>
      <w:r w:rsidR="00597DAA">
        <w:t xml:space="preserve"> </w:t>
      </w:r>
      <w:r w:rsidR="003B5354" w:rsidRPr="00597DAA">
        <w:t>(</w:t>
      </w:r>
      <w:r w:rsidR="00C74F1E" w:rsidRPr="00597DAA">
        <w:t>4</w:t>
      </w:r>
      <w:r w:rsidR="003B5354" w:rsidRPr="00597DAA">
        <w:t>.7)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3B5354" w:rsidRPr="00597DAA" w:rsidRDefault="003B5354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Таким образом, экспериментальное нахождение р, например, по амплитудам вертикальной и горизонтальной составляющих поля и углу ориентации поляризационного эллипса также дает возможность вычислить ε. </w:t>
      </w:r>
    </w:p>
    <w:p w:rsidR="003B5354" w:rsidRPr="00597DAA" w:rsidRDefault="003B5354" w:rsidP="00597DAA">
      <w:pPr>
        <w:widowControl w:val="0"/>
        <w:spacing w:after="0" w:line="360" w:lineRule="auto"/>
        <w:ind w:firstLine="709"/>
        <w:jc w:val="both"/>
      </w:pPr>
      <w:r w:rsidRPr="00597DAA">
        <w:t>Другой вариант поляризационного метода определения ε состоит в измерении угла Брюстера и отношения модулей коэффициентов отражения параллельно и перпендикулярно поляризованных волн. Основная ошибка измерений по углу Брюстера и поляризационными методами обусловлено тем, что теория этих методов учитывает отражение волн только от границы раздела двух сред и предполагает отсутствие внутренних многократных отражений, вызываемых теневой поверхностью образца.</w:t>
      </w:r>
    </w:p>
    <w:p w:rsidR="003B5354" w:rsidRPr="00597DAA" w:rsidRDefault="003B5354" w:rsidP="00597DAA">
      <w:pPr>
        <w:widowControl w:val="0"/>
        <w:spacing w:after="0" w:line="360" w:lineRule="auto"/>
        <w:ind w:firstLine="709"/>
        <w:jc w:val="both"/>
      </w:pPr>
      <w:r w:rsidRPr="00597DAA">
        <w:t>Комплексные коэффициенты прохождения параллельно и перпендикулярно поляризованных волн через границу раздела «свободное пространство - диэлектрик» согласно формулам Френеля записываются в виде</w:t>
      </w:r>
      <w:r w:rsidR="00E74A75" w:rsidRPr="00597DAA">
        <w:t>: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3B5354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034" type="#_x0000_t75" style="width:174.75pt;height:47.25pt" fillcolor="window">
            <v:imagedata r:id="rId16" o:title=""/>
          </v:shape>
        </w:pict>
      </w:r>
      <w:r w:rsidR="00C74F1E" w:rsidRPr="00597DAA">
        <w:t>,</w:t>
      </w:r>
      <w:r w:rsidR="00597DAA">
        <w:t xml:space="preserve"> </w:t>
      </w:r>
      <w:r w:rsidR="003B5354" w:rsidRPr="00597DAA">
        <w:t>(</w:t>
      </w:r>
      <w:r w:rsidR="00C74F1E" w:rsidRPr="00597DAA">
        <w:t>4</w:t>
      </w:r>
      <w:r w:rsidR="003B5354" w:rsidRPr="00597DAA">
        <w:t>.8)</w:t>
      </w:r>
    </w:p>
    <w:p w:rsidR="003B5354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035" type="#_x0000_t75" style="width:168.75pt;height:42.75pt" fillcolor="window">
            <v:imagedata r:id="rId17" o:title=""/>
          </v:shape>
        </w:pict>
      </w:r>
      <w:r w:rsidR="004675C1" w:rsidRPr="00597DAA">
        <w:t>.</w:t>
      </w:r>
      <w:r w:rsidR="00597DAA">
        <w:t xml:space="preserve"> </w:t>
      </w:r>
      <w:r w:rsidR="003B5354" w:rsidRPr="00597DAA">
        <w:t>(</w:t>
      </w:r>
      <w:r w:rsidR="00C74F1E" w:rsidRPr="00597DAA">
        <w:t>4</w:t>
      </w:r>
      <w:r w:rsidR="003B5354" w:rsidRPr="00597DAA">
        <w:t>.9)</w:t>
      </w:r>
    </w:p>
    <w:p w:rsidR="003B5354" w:rsidRPr="00597DAA" w:rsidRDefault="003B5354" w:rsidP="00597DAA">
      <w:pPr>
        <w:widowControl w:val="0"/>
        <w:spacing w:after="0" w:line="360" w:lineRule="auto"/>
        <w:ind w:firstLine="709"/>
        <w:jc w:val="both"/>
      </w:pPr>
      <w:r w:rsidRPr="00597DAA">
        <w:t>Выражения (</w:t>
      </w:r>
      <w:r w:rsidR="00C74F1E" w:rsidRPr="00597DAA">
        <w:t>4</w:t>
      </w:r>
      <w:r w:rsidRPr="00597DAA">
        <w:t>.8), (</w:t>
      </w:r>
      <w:r w:rsidR="00C74F1E" w:rsidRPr="00597DAA">
        <w:t>4</w:t>
      </w:r>
      <w:r w:rsidRPr="00597DAA">
        <w:t>.9) позволяют вычислить комплексный коэффициент прохождения волны через плоскопараллельную пластину определенной толщины, по значению которого затем можно найти и</w:t>
      </w:r>
      <w:r w:rsidR="00597DAA">
        <w:t xml:space="preserve"> </w:t>
      </w:r>
      <w:r w:rsidRPr="00597DAA">
        <w:t xml:space="preserve">ε. Иллюстрацией сказанного может быть методика определения ε, в которой используется тот факт, что модуль коэффициента прохождения является осциллирующей функцией толщины плоской диэлектрической пластины [4]. Задача определения ε сводится к экспериментальному нахождению такой толщины, при которой приемная антенной воспринимается максимум или минимум мощности, при этом найденная осциллирующая функция, представляемая графически, позволяет определить и </w:t>
      </w:r>
      <w:r w:rsidRPr="00597DAA">
        <w:rPr>
          <w:lang w:val="en-US"/>
        </w:rPr>
        <w:t>tg</w:t>
      </w:r>
      <w:r w:rsidRPr="00597DAA">
        <w:t>δ. Естественно, что определение ε в общем случае может производиться и по одновременно наблюдаемым прошедшей и отраженной волнам.</w:t>
      </w:r>
    </w:p>
    <w:p w:rsidR="003B5354" w:rsidRPr="00597DAA" w:rsidRDefault="003B5354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Радиотехнические параметры </w:t>
      </w:r>
      <w:r w:rsidRPr="00597DAA">
        <w:rPr>
          <w:lang w:val="en-US"/>
        </w:rPr>
        <w:t>T</w:t>
      </w:r>
      <w:r w:rsidRPr="00597DAA">
        <w:t xml:space="preserve"> и </w:t>
      </w:r>
      <w:r w:rsidRPr="00597DAA">
        <w:rPr>
          <w:lang w:val="en-US"/>
        </w:rPr>
        <w:t>R</w:t>
      </w:r>
      <w:r w:rsidRPr="00597DAA">
        <w:t xml:space="preserve"> функционально связаны с электрическими параметрами ε и </w:t>
      </w:r>
      <w:r w:rsidRPr="00597DAA">
        <w:rPr>
          <w:lang w:val="en-US"/>
        </w:rPr>
        <w:t>tgδ</w:t>
      </w:r>
      <w:r w:rsidRPr="00597DAA">
        <w:t>, которые могут быть вычислены по результатам измерений первых. Аналитическая связь между этими параметрами может быть найдена различными способами. В частности, необходимый результат дает последовательное суммирование многих волн, отраженных и прошедших через образец, возникающих в результате многократного переотражения от передней и задней поверхностей образца [8, 9].</w:t>
      </w:r>
      <w:r w:rsidR="00597DAA">
        <w:t xml:space="preserve"> </w:t>
      </w:r>
    </w:p>
    <w:p w:rsidR="003B5354" w:rsidRPr="00597DAA" w:rsidRDefault="003B5354" w:rsidP="00597DAA">
      <w:pPr>
        <w:widowControl w:val="0"/>
        <w:spacing w:after="0" w:line="360" w:lineRule="auto"/>
        <w:ind w:firstLine="709"/>
        <w:jc w:val="both"/>
      </w:pPr>
      <w:r w:rsidRPr="00597DAA">
        <w:t>Пользуясь упомянутым методом можно найти, что фаза коэффициента прохождения перпендикулярно и параллельно поляризованных волн может быть выражена следующим образом</w:t>
      </w:r>
      <w:r w:rsidR="00C74F1E" w:rsidRPr="00597DAA">
        <w:t>:</w:t>
      </w:r>
      <w:r w:rsidRPr="00597DAA">
        <w:t xml:space="preserve"> 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3B5354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036" type="#_x0000_t75" style="width:347.25pt;height:50.25pt" fillcolor="window">
            <v:imagedata r:id="rId18" o:title=""/>
          </v:shape>
        </w:pict>
      </w:r>
      <w:r w:rsidR="00C74F1E" w:rsidRPr="00597DAA">
        <w:t>,</w:t>
      </w:r>
      <w:r w:rsidR="00597DAA">
        <w:t xml:space="preserve"> </w:t>
      </w:r>
      <w:r w:rsidR="003B5354" w:rsidRPr="00597DAA">
        <w:t>(</w:t>
      </w:r>
      <w:r w:rsidR="00C74F1E" w:rsidRPr="00597DAA">
        <w:t>4</w:t>
      </w:r>
      <w:r w:rsidR="003B5354" w:rsidRPr="00597DAA">
        <w:t>.10)</w:t>
      </w:r>
    </w:p>
    <w:p w:rsidR="003B5354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037" type="#_x0000_t75" style="width:363.75pt;height:50.25pt" fillcolor="window">
            <v:imagedata r:id="rId19" o:title=""/>
          </v:shape>
        </w:pict>
      </w:r>
      <w:r w:rsidR="00C74F1E" w:rsidRPr="00597DAA">
        <w:t>.</w:t>
      </w:r>
      <w:r w:rsidR="00597DAA">
        <w:t xml:space="preserve"> </w:t>
      </w:r>
      <w:r w:rsidR="003B5354" w:rsidRPr="00597DAA">
        <w:t>(</w:t>
      </w:r>
      <w:r w:rsidR="00C74F1E" w:rsidRPr="00597DAA">
        <w:t>4</w:t>
      </w:r>
      <w:r w:rsidR="003B5354" w:rsidRPr="00597DAA">
        <w:t>.11)</w:t>
      </w:r>
    </w:p>
    <w:p w:rsidR="003B5354" w:rsidRPr="00597DAA" w:rsidRDefault="00597DAA" w:rsidP="00597DAA">
      <w:pPr>
        <w:widowControl w:val="0"/>
        <w:spacing w:after="0" w:line="360" w:lineRule="auto"/>
        <w:ind w:firstLine="709"/>
        <w:jc w:val="both"/>
      </w:pPr>
      <w:r>
        <w:br w:type="page"/>
      </w:r>
      <w:r w:rsidR="003B5354" w:rsidRPr="00597DAA">
        <w:t>При нормальном падении волны оба уравнения приводятся к одному.</w:t>
      </w:r>
    </w:p>
    <w:p w:rsidR="003B5354" w:rsidRPr="00597DAA" w:rsidRDefault="003B5354" w:rsidP="00597DAA">
      <w:pPr>
        <w:widowControl w:val="0"/>
        <w:spacing w:after="0" w:line="360" w:lineRule="auto"/>
        <w:ind w:firstLine="709"/>
        <w:jc w:val="both"/>
      </w:pPr>
      <w:r w:rsidRPr="00597DAA">
        <w:t>Для вычисления модуля коэффициента прохождения применяются</w:t>
      </w:r>
      <w:r w:rsidR="00597DAA">
        <w:t xml:space="preserve"> </w:t>
      </w:r>
      <w:r w:rsidRPr="00597DAA">
        <w:t>выражения</w:t>
      </w:r>
      <w:r w:rsidR="00C74F1E" w:rsidRPr="00597DAA">
        <w:t>: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3B5354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038" type="#_x0000_t75" style="width:267.75pt;height:54.75pt" fillcolor="window">
            <v:imagedata r:id="rId20" o:title=""/>
          </v:shape>
        </w:pict>
      </w:r>
      <w:r w:rsidR="00597DAA">
        <w:t xml:space="preserve"> </w:t>
      </w:r>
      <w:r w:rsidR="00C74F1E" w:rsidRPr="00597DAA">
        <w:t>,</w:t>
      </w:r>
      <w:r w:rsidR="00597DAA">
        <w:t xml:space="preserve"> </w:t>
      </w:r>
      <w:r w:rsidR="003B5354" w:rsidRPr="00597DAA">
        <w:t>(</w:t>
      </w:r>
      <w:r w:rsidR="00C74F1E" w:rsidRPr="00597DAA">
        <w:t>4</w:t>
      </w:r>
      <w:r w:rsidR="003B5354" w:rsidRPr="00597DAA">
        <w:t>.12)</w:t>
      </w:r>
    </w:p>
    <w:p w:rsidR="003B5354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039" type="#_x0000_t75" style="width:321pt;height:62.25pt" fillcolor="window">
            <v:imagedata r:id="rId21" o:title=""/>
          </v:shape>
        </w:pict>
      </w:r>
      <w:r w:rsidR="00A65968" w:rsidRPr="00597DAA">
        <w:t>,</w:t>
      </w:r>
      <w:r w:rsidR="00597DAA">
        <w:t xml:space="preserve"> </w:t>
      </w:r>
      <w:r w:rsidR="003B5354" w:rsidRPr="00597DAA">
        <w:t>(</w:t>
      </w:r>
      <w:r w:rsidR="00E74A75" w:rsidRPr="00597DAA">
        <w:t>4.</w:t>
      </w:r>
      <w:r w:rsidR="003B5354" w:rsidRPr="00597DAA">
        <w:t>13)</w:t>
      </w:r>
    </w:p>
    <w:p w:rsidR="003B5354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040" type="#_x0000_t75" style="width:152.25pt;height:46.5pt" fillcolor="window">
            <v:imagedata r:id="rId22" o:title=""/>
          </v:shape>
        </w:pict>
      </w:r>
      <w:r w:rsidR="00B54D5E" w:rsidRPr="00597DAA">
        <w:t>,</w:t>
      </w:r>
      <w:r w:rsidR="00597DAA">
        <w:t xml:space="preserve"> </w:t>
      </w:r>
      <w:r w:rsidR="003B5354" w:rsidRPr="00597DAA">
        <w:t>(</w:t>
      </w:r>
      <w:r w:rsidR="00B54D5E" w:rsidRPr="00597DAA">
        <w:t>4</w:t>
      </w:r>
      <w:r w:rsidR="003B5354" w:rsidRPr="00597DAA">
        <w:t>.14)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3B5354" w:rsidRPr="00597DAA" w:rsidRDefault="00B54D5E" w:rsidP="00597DAA">
      <w:pPr>
        <w:widowControl w:val="0"/>
        <w:spacing w:after="0" w:line="360" w:lineRule="auto"/>
        <w:ind w:firstLine="709"/>
        <w:jc w:val="both"/>
      </w:pPr>
      <w:r w:rsidRPr="00597DAA">
        <w:t>г</w:t>
      </w:r>
      <w:r w:rsidR="003B5354" w:rsidRPr="00597DAA">
        <w:t>де</w:t>
      </w:r>
      <w:r w:rsidRPr="00597DAA">
        <w:t xml:space="preserve"> </w:t>
      </w:r>
      <w:r w:rsidRPr="00597DAA">
        <w:tab/>
      </w:r>
      <w:r w:rsidR="00904473">
        <w:pict>
          <v:shape id="_x0000_i1041" type="#_x0000_t75" style="width:137.25pt;height:44.25pt" fillcolor="window">
            <v:imagedata r:id="rId23" o:title=""/>
          </v:shape>
        </w:pict>
      </w:r>
      <w:r w:rsidR="003B5354" w:rsidRPr="00597DAA">
        <w:t>.</w:t>
      </w:r>
    </w:p>
    <w:p w:rsidR="003B5354" w:rsidRDefault="003B5354" w:rsidP="00597DAA">
      <w:pPr>
        <w:widowControl w:val="0"/>
        <w:spacing w:after="0" w:line="360" w:lineRule="auto"/>
        <w:ind w:firstLine="709"/>
        <w:jc w:val="both"/>
      </w:pPr>
      <w:r w:rsidRPr="00597DAA">
        <w:t>При выводе формул (</w:t>
      </w:r>
      <w:r w:rsidR="00A65968" w:rsidRPr="00597DAA">
        <w:t>4</w:t>
      </w:r>
      <w:r w:rsidRPr="00597DAA">
        <w:t>.10) – (</w:t>
      </w:r>
      <w:r w:rsidR="00A65968" w:rsidRPr="00597DAA">
        <w:t>4</w:t>
      </w:r>
      <w:r w:rsidRPr="00597DAA">
        <w:t xml:space="preserve">.14) не учитывались потери в диэлектрике, однако можно показать, что при </w:t>
      </w:r>
      <w:r w:rsidRPr="00597DAA">
        <w:rPr>
          <w:lang w:val="en-US"/>
        </w:rPr>
        <w:t>tg</w:t>
      </w:r>
      <w:r w:rsidRPr="00597DAA">
        <w:t>δ ≤ 0,1 их достоверность снижается весьма незначительно [10].</w:t>
      </w:r>
    </w:p>
    <w:p w:rsidR="003B5354" w:rsidRPr="00597DAA" w:rsidRDefault="00597DAA" w:rsidP="00597DAA">
      <w:pPr>
        <w:widowControl w:val="0"/>
        <w:spacing w:after="0" w:line="360" w:lineRule="auto"/>
        <w:ind w:firstLine="709"/>
        <w:jc w:val="both"/>
        <w:rPr>
          <w:lang w:val="en-US"/>
        </w:rPr>
      </w:pPr>
      <w:r>
        <w:br w:type="page"/>
      </w:r>
      <w:r w:rsidR="00904473">
        <w:rPr>
          <w:noProof/>
          <w:lang w:eastAsia="ru-RU"/>
        </w:rPr>
        <w:pict>
          <v:shape id="Рисунок 220" o:spid="_x0000_i1042" type="#_x0000_t75" style="width:403.5pt;height:269.25pt;visibility:visible">
            <v:imagedata r:id="rId24" o:title=""/>
          </v:shape>
        </w:pict>
      </w:r>
    </w:p>
    <w:p w:rsidR="003B5354" w:rsidRPr="00597DAA" w:rsidRDefault="00B54D5E" w:rsidP="00597DAA">
      <w:pPr>
        <w:widowControl w:val="0"/>
        <w:spacing w:after="0" w:line="360" w:lineRule="auto"/>
        <w:ind w:firstLine="709"/>
        <w:jc w:val="both"/>
      </w:pPr>
      <w:r w:rsidRPr="00597DAA">
        <w:t>Рисунок</w:t>
      </w:r>
      <w:r w:rsidR="003B5354" w:rsidRPr="00597DAA">
        <w:t xml:space="preserve"> </w:t>
      </w:r>
      <w:r w:rsidRPr="00597DAA">
        <w:t>4</w:t>
      </w:r>
      <w:r w:rsidR="003B5354" w:rsidRPr="00597DAA">
        <w:t>.</w:t>
      </w:r>
      <w:r w:rsidRPr="00597DAA">
        <w:t>4 –</w:t>
      </w:r>
      <w:r w:rsidR="003B5354" w:rsidRPr="00597DAA">
        <w:t xml:space="preserve"> Эквивалентный четырехполюсник</w:t>
      </w:r>
      <w:r w:rsidRPr="00597DAA">
        <w:t>, отображающий диэлектрическую</w:t>
      </w:r>
      <w:r w:rsidR="003B5354" w:rsidRPr="00597DAA">
        <w:t xml:space="preserve"> пластину, находящуюся в свободном пространстве</w:t>
      </w:r>
    </w:p>
    <w:p w:rsidR="00E23F81" w:rsidRPr="00597DAA" w:rsidRDefault="00E23F81" w:rsidP="00597DAA">
      <w:pPr>
        <w:widowControl w:val="0"/>
        <w:spacing w:after="0" w:line="360" w:lineRule="auto"/>
        <w:ind w:firstLine="709"/>
        <w:jc w:val="both"/>
      </w:pPr>
    </w:p>
    <w:p w:rsidR="003B5354" w:rsidRPr="00597DAA" w:rsidRDefault="003B5354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При нормальном падении волны выражения для вычисления модуля и фазы коэффициента прохождения (или отражения) пластины из диэлектрика с потерями можно получить, используя следующую модель. Диэлектрический слой (рис. </w:t>
      </w:r>
      <w:r w:rsidR="00B54D5E" w:rsidRPr="00597DAA">
        <w:t>4.4</w:t>
      </w:r>
      <w:r w:rsidRPr="00597DAA">
        <w:t xml:space="preserve">) толщиной </w:t>
      </w:r>
      <w:r w:rsidRPr="00597DAA">
        <w:rPr>
          <w:lang w:val="en-US"/>
        </w:rPr>
        <w:t>d</w:t>
      </w:r>
      <w:r w:rsidRPr="00597DAA">
        <w:t xml:space="preserve"> можно представить в виде отрезка линии передачи с комплексным волновым сопротивлением</w:t>
      </w:r>
      <w:r w:rsidR="00A65968" w:rsidRPr="00597DAA">
        <w:t>: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3B5354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043" type="#_x0000_t75" style="width:75.75pt;height:44.25pt" fillcolor="window">
            <v:imagedata r:id="rId25" o:title=""/>
          </v:shape>
        </w:pict>
      </w:r>
      <w:r w:rsidR="00B54D5E" w:rsidRPr="00597DAA">
        <w:t>,</w:t>
      </w:r>
      <w:r w:rsidR="00597DAA">
        <w:t xml:space="preserve"> </w:t>
      </w:r>
      <w:r w:rsidR="003B5354" w:rsidRPr="00597DAA">
        <w:t>(</w:t>
      </w:r>
      <w:r w:rsidR="00A65968" w:rsidRPr="00597DAA">
        <w:t>4</w:t>
      </w:r>
      <w:r w:rsidR="003B5354" w:rsidRPr="00597DAA">
        <w:t>.15)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3B5354" w:rsidRPr="00597DAA" w:rsidRDefault="003B5354" w:rsidP="00597DAA">
      <w:pPr>
        <w:widowControl w:val="0"/>
        <w:spacing w:after="0" w:line="360" w:lineRule="auto"/>
        <w:ind w:firstLine="709"/>
        <w:jc w:val="both"/>
      </w:pPr>
      <w:r w:rsidRPr="00597DAA">
        <w:t>а свободное пространство по обе стороны от пластины в виде линии передачи без потерь с волновым сопротивлением</w:t>
      </w:r>
      <w:r w:rsidR="00A65968" w:rsidRPr="00597DAA">
        <w:t>: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3B5354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044" type="#_x0000_t75" style="width:108.75pt;height:44.25pt" fillcolor="window">
            <v:imagedata r:id="rId26" o:title=""/>
          </v:shape>
        </w:pict>
      </w:r>
      <w:r w:rsidR="00A65968" w:rsidRPr="00597DAA">
        <w:t>.</w:t>
      </w:r>
      <w:r w:rsidR="00597DAA">
        <w:t xml:space="preserve"> </w:t>
      </w:r>
      <w:r w:rsidR="003B5354" w:rsidRPr="00597DAA">
        <w:t>(</w:t>
      </w:r>
      <w:r w:rsidR="00A65968" w:rsidRPr="00597DAA">
        <w:t>4</w:t>
      </w:r>
      <w:r w:rsidR="003B5354" w:rsidRPr="00597DAA">
        <w:t>.16)</w:t>
      </w:r>
    </w:p>
    <w:p w:rsidR="003B5354" w:rsidRPr="00597DAA" w:rsidRDefault="00597DAA" w:rsidP="00597DAA">
      <w:pPr>
        <w:widowControl w:val="0"/>
        <w:spacing w:after="0" w:line="360" w:lineRule="auto"/>
        <w:ind w:firstLine="709"/>
        <w:jc w:val="both"/>
      </w:pPr>
      <w:r>
        <w:br w:type="page"/>
      </w:r>
      <w:r w:rsidR="003B5354" w:rsidRPr="00597DAA">
        <w:t>Комплексные коэффициенты отражения и прохождения могут быть найдены при этом волновой матрицы передачи эквивалентного четырехполюсника, образованного двумя скачками волновых сопротивлений (</w:t>
      </w:r>
      <w:r w:rsidR="003B5354" w:rsidRPr="00597DAA">
        <w:rPr>
          <w:lang w:val="en-US"/>
        </w:rPr>
        <w:t>Z</w:t>
      </w:r>
      <w:r w:rsidR="003B5354" w:rsidRPr="00597DAA">
        <w:t>02)</w:t>
      </w:r>
      <w:r>
        <w:t xml:space="preserve"> </w:t>
      </w:r>
      <w:r w:rsidR="003B5354" w:rsidRPr="00597DAA">
        <w:t xml:space="preserve">и отрезком линии с потерями (Ż02). При выводе этих выражений необходимо произвести замену параметров ε и </w:t>
      </w:r>
      <w:r w:rsidR="003B5354" w:rsidRPr="00597DAA">
        <w:rPr>
          <w:lang w:val="en-US"/>
        </w:rPr>
        <w:t>tg</w:t>
      </w:r>
      <w:r w:rsidR="003B5354" w:rsidRPr="00597DAA">
        <w:t xml:space="preserve">δ на </w:t>
      </w:r>
      <w:r w:rsidR="003B5354" w:rsidRPr="00597DAA">
        <w:rPr>
          <w:lang w:val="en-US"/>
        </w:rPr>
        <w:t>n</w:t>
      </w:r>
      <w:r w:rsidR="003B5354" w:rsidRPr="00597DAA">
        <w:t xml:space="preserve"> (коэффициент преломления) и </w:t>
      </w:r>
      <w:r w:rsidR="003B5354" w:rsidRPr="00597DAA">
        <w:rPr>
          <w:lang w:val="en-US"/>
        </w:rPr>
        <w:t>k</w:t>
      </w:r>
      <w:r w:rsidR="003B5354" w:rsidRPr="00597DAA">
        <w:t xml:space="preserve"> (коэффициент поглощения), причем связь между ними определяется соотношением </w:t>
      </w:r>
      <w:r w:rsidR="00904473">
        <w:pict>
          <v:shape id="_x0000_i1045" type="#_x0000_t75" style="width:37.5pt;height:18.75pt" fillcolor="window">
            <v:imagedata r:id="rId27" o:title=""/>
          </v:shape>
        </w:pict>
      </w:r>
      <w:r w:rsidR="003B5354" w:rsidRPr="00597DAA">
        <w:t xml:space="preserve">, т.е. </w:t>
      </w:r>
      <w:r w:rsidR="00904473">
        <w:pict>
          <v:shape id="_x0000_i1046" type="#_x0000_t75" style="width:139.5pt;height:21.75pt" fillcolor="window">
            <v:imagedata r:id="rId28" o:title=""/>
          </v:shape>
        </w:pict>
      </w:r>
      <w:r w:rsidR="003B5354" w:rsidRPr="00597DAA">
        <w:t>, откуда</w:t>
      </w:r>
      <w:r w:rsidR="00B54D5E" w:rsidRPr="00597DAA">
        <w:t>: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B54D5E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047" type="#_x0000_t75" style="width:81.75pt;height:21pt" fillcolor="window">
            <v:imagedata r:id="rId29" o:title=""/>
          </v:shape>
        </w:pict>
      </w:r>
      <w:r w:rsidR="00A65968" w:rsidRPr="00597DAA">
        <w:t>,</w:t>
      </w:r>
    </w:p>
    <w:p w:rsidR="003B5354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048" type="#_x0000_t75" style="width:100.5pt;height:21pt" fillcolor="window">
            <v:imagedata r:id="rId30" o:title=""/>
          </v:shape>
        </w:pict>
      </w:r>
      <w:r w:rsidR="003B5354" w:rsidRPr="00597DAA">
        <w:t>.</w:t>
      </w:r>
      <w:r w:rsidR="00597DAA">
        <w:t xml:space="preserve"> </w:t>
      </w:r>
      <w:r w:rsidR="003B5354" w:rsidRPr="00597DAA">
        <w:t>(</w:t>
      </w:r>
      <w:r w:rsidR="00A65968" w:rsidRPr="00597DAA">
        <w:t>4</w:t>
      </w:r>
      <w:r w:rsidR="003B5354" w:rsidRPr="00597DAA">
        <w:t>.17)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3B5354" w:rsidRPr="00597DAA" w:rsidRDefault="003B5354" w:rsidP="00597DAA">
      <w:pPr>
        <w:widowControl w:val="0"/>
        <w:spacing w:after="0" w:line="360" w:lineRule="auto"/>
        <w:ind w:firstLine="709"/>
        <w:jc w:val="both"/>
      </w:pPr>
      <w:r w:rsidRPr="00597DAA">
        <w:t>В развернутом виде полученные выражения для коэффициента прохождения и его фазы имеют следующий вид</w:t>
      </w:r>
      <w:r w:rsidR="00B54D5E" w:rsidRPr="00597DAA">
        <w:t>: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3B5354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049" type="#_x0000_t75" style="width:415.5pt;height:44.25pt" fillcolor="window">
            <v:imagedata r:id="rId31" o:title=""/>
          </v:shape>
        </w:pict>
      </w:r>
      <w:r w:rsidR="00A65968" w:rsidRPr="00597DAA">
        <w:t>,</w:t>
      </w:r>
      <w:r w:rsidR="00597DAA">
        <w:t xml:space="preserve"> </w:t>
      </w:r>
      <w:r w:rsidR="003B5354" w:rsidRPr="00597DAA">
        <w:t>(</w:t>
      </w:r>
      <w:r w:rsidR="00A65968" w:rsidRPr="00597DAA">
        <w:t>4</w:t>
      </w:r>
      <w:r w:rsidR="003B5354" w:rsidRPr="00597DAA">
        <w:t>.18)</w:t>
      </w:r>
    </w:p>
    <w:p w:rsidR="003B5354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050" type="#_x0000_t75" style="width:6in;height:40.5pt" fillcolor="window">
            <v:imagedata r:id="rId32" o:title=""/>
          </v:shape>
        </w:pict>
      </w:r>
      <w:r w:rsidR="00A65968" w:rsidRPr="00597DAA">
        <w:t>,</w:t>
      </w:r>
      <w:r w:rsidR="00597DAA">
        <w:t xml:space="preserve"> </w:t>
      </w:r>
      <w:r w:rsidR="003B5354" w:rsidRPr="00597DAA">
        <w:t>(</w:t>
      </w:r>
      <w:r w:rsidR="00A65968" w:rsidRPr="00597DAA">
        <w:t>4</w:t>
      </w:r>
      <w:r w:rsidR="003B5354" w:rsidRPr="00597DAA">
        <w:t>.19)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3B5354" w:rsidRPr="00597DAA" w:rsidRDefault="003B5354" w:rsidP="00597DAA">
      <w:pPr>
        <w:widowControl w:val="0"/>
        <w:spacing w:after="0" w:line="360" w:lineRule="auto"/>
        <w:ind w:firstLine="709"/>
        <w:jc w:val="both"/>
      </w:pPr>
      <w:r w:rsidRPr="00597DAA">
        <w:t>для коэффициента отражения и его фазы</w:t>
      </w:r>
      <w:r w:rsidR="00B54D5E" w:rsidRPr="00597DAA">
        <w:t>: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3B5354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051" type="#_x0000_t75" style="width:415.5pt;height:46.5pt" fillcolor="window">
            <v:imagedata r:id="rId33" o:title=""/>
          </v:shape>
        </w:pict>
      </w:r>
      <w:r w:rsidR="00A65968" w:rsidRPr="00597DAA">
        <w:t>,</w:t>
      </w:r>
      <w:r w:rsidR="00597DAA">
        <w:t xml:space="preserve"> </w:t>
      </w:r>
      <w:r w:rsidR="003B5354" w:rsidRPr="00597DAA">
        <w:t>(</w:t>
      </w:r>
      <w:r w:rsidR="00B54D5E" w:rsidRPr="00597DAA">
        <w:t>4.</w:t>
      </w:r>
      <w:r w:rsidR="003B5354" w:rsidRPr="00597DAA">
        <w:t>20)</w:t>
      </w:r>
    </w:p>
    <w:p w:rsidR="003B5354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052" type="#_x0000_t75" style="width:423pt;height:39.75pt" fillcolor="window">
            <v:imagedata r:id="rId34" o:title=""/>
          </v:shape>
        </w:pict>
      </w:r>
      <w:r w:rsidR="00A65968" w:rsidRPr="00597DAA">
        <w:t>,</w:t>
      </w:r>
      <w:r w:rsidR="00597DAA">
        <w:t xml:space="preserve"> </w:t>
      </w:r>
      <w:r w:rsidR="003B5354" w:rsidRPr="00597DAA">
        <w:t>(</w:t>
      </w:r>
      <w:r w:rsidR="00A65968" w:rsidRPr="00597DAA">
        <w:t>4</w:t>
      </w:r>
      <w:r w:rsidR="003B5354" w:rsidRPr="00597DAA">
        <w:t>.21)</w:t>
      </w:r>
    </w:p>
    <w:p w:rsidR="003B5354" w:rsidRPr="00597DAA" w:rsidRDefault="003B5354" w:rsidP="00597DAA">
      <w:pPr>
        <w:widowControl w:val="0"/>
        <w:spacing w:after="0" w:line="360" w:lineRule="auto"/>
        <w:ind w:firstLine="709"/>
        <w:jc w:val="both"/>
      </w:pPr>
      <w:r w:rsidRPr="00597DAA">
        <w:t>где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3B5354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053" type="#_x0000_t75" style="width:139.5pt;height:29.25pt" fillcolor="window">
            <v:imagedata r:id="rId35" o:title=""/>
          </v:shape>
        </w:pict>
      </w:r>
      <w:r w:rsidR="00A65968" w:rsidRPr="00597DAA">
        <w:t>,</w:t>
      </w:r>
    </w:p>
    <w:p w:rsidR="003B5354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054" type="#_x0000_t75" style="width:197.25pt;height:29.25pt" fillcolor="window">
            <v:imagedata r:id="rId36" o:title=""/>
          </v:shape>
        </w:pict>
      </w:r>
      <w:r w:rsidR="00A65968" w:rsidRPr="00597DAA">
        <w:t>.</w:t>
      </w:r>
      <w:r w:rsidR="00597DAA">
        <w:t xml:space="preserve"> </w:t>
      </w:r>
      <w:r w:rsidR="003B5354" w:rsidRPr="00597DAA">
        <w:t>(</w:t>
      </w:r>
      <w:r w:rsidR="00A65968" w:rsidRPr="00597DAA">
        <w:t>4</w:t>
      </w:r>
      <w:r w:rsidR="003B5354" w:rsidRPr="00597DAA">
        <w:t>.22)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3B5354" w:rsidRPr="00597DAA" w:rsidRDefault="003B5354" w:rsidP="00597DAA">
      <w:pPr>
        <w:widowControl w:val="0"/>
        <w:spacing w:after="0" w:line="360" w:lineRule="auto"/>
        <w:ind w:firstLine="709"/>
        <w:jc w:val="both"/>
      </w:pPr>
      <w:r w:rsidRPr="00597DAA">
        <w:t>Из выражений (</w:t>
      </w:r>
      <w:r w:rsidR="00A65968" w:rsidRPr="00597DAA">
        <w:t>4</w:t>
      </w:r>
      <w:r w:rsidRPr="00597DAA">
        <w:t>.18) – (</w:t>
      </w:r>
      <w:r w:rsidR="00A65968" w:rsidRPr="00597DAA">
        <w:t>4</w:t>
      </w:r>
      <w:r w:rsidRPr="00597DAA">
        <w:t>.22) находим соответствующие выражения и для диэлектриков без потерь</w:t>
      </w:r>
      <w:r w:rsidR="00A65968" w:rsidRPr="00597DAA">
        <w:t>: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3B5354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055" type="#_x0000_t75" style="width:230.25pt;height:40.5pt" fillcolor="window">
            <v:imagedata r:id="rId37" o:title=""/>
          </v:shape>
        </w:pict>
      </w:r>
      <w:r w:rsidR="00A65968" w:rsidRPr="00597DAA">
        <w:t>,</w:t>
      </w:r>
      <w:r w:rsidR="00597DAA">
        <w:t xml:space="preserve"> </w:t>
      </w:r>
      <w:r w:rsidR="003B5354" w:rsidRPr="00597DAA">
        <w:t>(</w:t>
      </w:r>
      <w:r w:rsidR="00A65968" w:rsidRPr="00597DAA">
        <w:t>4</w:t>
      </w:r>
      <w:r w:rsidR="003B5354" w:rsidRPr="00597DAA">
        <w:t>.23)</w:t>
      </w:r>
    </w:p>
    <w:p w:rsidR="003B5354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056" type="#_x0000_t75" style="width:229.5pt;height:23.25pt" fillcolor="window">
            <v:imagedata r:id="rId38" o:title=""/>
          </v:shape>
        </w:pict>
      </w:r>
      <w:r w:rsidR="00B54D5E" w:rsidRPr="00597DAA">
        <w:t xml:space="preserve"> </w:t>
      </w:r>
      <w:r w:rsidR="00A65968" w:rsidRPr="00597DAA">
        <w:t>,</w:t>
      </w:r>
      <w:r w:rsidR="00597DAA">
        <w:t xml:space="preserve"> </w:t>
      </w:r>
      <w:r w:rsidR="003B5354" w:rsidRPr="00597DAA">
        <w:t>(</w:t>
      </w:r>
      <w:r w:rsidR="00A65968" w:rsidRPr="00597DAA">
        <w:t>4</w:t>
      </w:r>
      <w:r w:rsidR="003B5354" w:rsidRPr="00597DAA">
        <w:t>.24)</w:t>
      </w:r>
    </w:p>
    <w:p w:rsidR="003B5354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057" type="#_x0000_t75" style="width:3in;height:44.25pt" fillcolor="window">
            <v:imagedata r:id="rId39" o:title=""/>
          </v:shape>
        </w:pict>
      </w:r>
      <w:r w:rsidR="00A65968" w:rsidRPr="00597DAA">
        <w:t>,</w:t>
      </w:r>
      <w:r w:rsidR="00597DAA">
        <w:t xml:space="preserve"> </w:t>
      </w:r>
      <w:r w:rsidR="00A65968" w:rsidRPr="00597DAA">
        <w:t>(4</w:t>
      </w:r>
      <w:r w:rsidR="003B5354" w:rsidRPr="00597DAA">
        <w:t>.25)</w:t>
      </w:r>
    </w:p>
    <w:p w:rsidR="003B5354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058" type="#_x0000_t75" style="width:236.25pt;height:23.25pt" fillcolor="window">
            <v:imagedata r:id="rId40" o:title=""/>
          </v:shape>
        </w:pict>
      </w:r>
      <w:r w:rsidR="00A65968" w:rsidRPr="00597DAA">
        <w:t>.</w:t>
      </w:r>
      <w:r w:rsidR="00597DAA">
        <w:t xml:space="preserve"> </w:t>
      </w:r>
      <w:r w:rsidR="00A65968" w:rsidRPr="00597DAA">
        <w:t>(4</w:t>
      </w:r>
      <w:r w:rsidR="003B5354" w:rsidRPr="00597DAA">
        <w:t>.26)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3B5354" w:rsidRPr="00597DAA" w:rsidRDefault="003B5354" w:rsidP="00597DAA">
      <w:pPr>
        <w:widowControl w:val="0"/>
        <w:spacing w:after="0" w:line="360" w:lineRule="auto"/>
        <w:ind w:firstLine="709"/>
        <w:jc w:val="both"/>
      </w:pPr>
      <w:r w:rsidRPr="00597DAA">
        <w:t>Выражения (</w:t>
      </w:r>
      <w:r w:rsidR="00A65968" w:rsidRPr="00597DAA">
        <w:t>4</w:t>
      </w:r>
      <w:r w:rsidRPr="00597DAA">
        <w:t>.18) – (</w:t>
      </w:r>
      <w:r w:rsidR="00B54D5E" w:rsidRPr="00597DAA">
        <w:t>4.</w:t>
      </w:r>
      <w:r w:rsidRPr="00597DAA">
        <w:t>21), а также (</w:t>
      </w:r>
      <w:r w:rsidR="00B54D5E" w:rsidRPr="00597DAA">
        <w:t>4.</w:t>
      </w:r>
      <w:r w:rsidRPr="00597DAA">
        <w:t>23) – (</w:t>
      </w:r>
      <w:r w:rsidR="00A65968" w:rsidRPr="00597DAA">
        <w:t>4</w:t>
      </w:r>
      <w:r w:rsidRPr="00597DAA">
        <w:t>.26) являются исходными для установления количественной связи электрических и радиотехнических параметров диэлектриков, измеряемых в свободном пространстве при нормальном падении плоской электромагнитной волны.</w:t>
      </w:r>
    </w:p>
    <w:p w:rsidR="00F946E2" w:rsidRPr="00597DAA" w:rsidRDefault="00597DAA" w:rsidP="00597DAA">
      <w:pPr>
        <w:pStyle w:val="12"/>
        <w:keepNext w:val="0"/>
        <w:widowControl w:val="0"/>
        <w:spacing w:before="0" w:line="360" w:lineRule="auto"/>
        <w:jc w:val="both"/>
        <w:outlineLvl w:val="9"/>
        <w:rPr>
          <w:b w:val="0"/>
          <w:caps w:val="0"/>
        </w:rPr>
      </w:pPr>
      <w:bookmarkStart w:id="13" w:name="_Toc265198324"/>
      <w:r>
        <w:rPr>
          <w:b w:val="0"/>
          <w:caps w:val="0"/>
        </w:rPr>
        <w:br w:type="page"/>
      </w:r>
      <w:r w:rsidR="00B54D5E" w:rsidRPr="00597DAA">
        <w:rPr>
          <w:b w:val="0"/>
          <w:caps w:val="0"/>
        </w:rPr>
        <w:t>5</w:t>
      </w:r>
      <w:r w:rsidR="00420535" w:rsidRPr="00597DAA">
        <w:rPr>
          <w:b w:val="0"/>
          <w:caps w:val="0"/>
        </w:rPr>
        <w:t xml:space="preserve"> ВЫБОР МЕТОДА РАДИОВОЛНОВОГО КОНТРОЛЯ ДИЭЛЕКТРИЧЕСКИХ ОБРАЗЦОВ И МАТЕРИАЛОВ</w:t>
      </w:r>
      <w:bookmarkEnd w:id="13"/>
    </w:p>
    <w:p w:rsidR="00B54D5E" w:rsidRPr="00597DAA" w:rsidRDefault="00B54D5E" w:rsidP="00597DAA">
      <w:pPr>
        <w:pStyle w:val="2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</w:rPr>
      </w:pPr>
    </w:p>
    <w:p w:rsidR="00FD10A1" w:rsidRPr="005B1E4F" w:rsidRDefault="00B54D5E" w:rsidP="00597DAA">
      <w:pPr>
        <w:pStyle w:val="2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14" w:name="_Toc265198325"/>
      <w:r w:rsidRPr="005B1E4F">
        <w:rPr>
          <w:b w:val="0"/>
          <w:caps/>
        </w:rPr>
        <w:t>5</w:t>
      </w:r>
      <w:r w:rsidR="00FD10A1" w:rsidRPr="005B1E4F">
        <w:rPr>
          <w:b w:val="0"/>
          <w:caps/>
        </w:rPr>
        <w:t>.1 Выбор</w:t>
      </w:r>
      <w:r w:rsidR="005875F8" w:rsidRPr="005B1E4F">
        <w:rPr>
          <w:b w:val="0"/>
          <w:caps/>
        </w:rPr>
        <w:t xml:space="preserve"> метода </w:t>
      </w:r>
      <w:r w:rsidR="00FF780E" w:rsidRPr="005B1E4F">
        <w:rPr>
          <w:b w:val="0"/>
          <w:caps/>
        </w:rPr>
        <w:t>РВК</w:t>
      </w:r>
      <w:r w:rsidR="005875F8" w:rsidRPr="005B1E4F">
        <w:rPr>
          <w:b w:val="0"/>
          <w:caps/>
        </w:rPr>
        <w:t>. Суть и недостатки выбранного метода</w:t>
      </w:r>
      <w:bookmarkEnd w:id="14"/>
    </w:p>
    <w:p w:rsidR="00B54D5E" w:rsidRPr="00597DAA" w:rsidRDefault="00B54D5E" w:rsidP="00597DAA">
      <w:pPr>
        <w:widowControl w:val="0"/>
        <w:spacing w:after="0" w:line="360" w:lineRule="auto"/>
        <w:ind w:firstLine="709"/>
        <w:jc w:val="both"/>
      </w:pPr>
    </w:p>
    <w:p w:rsidR="00FD10A1" w:rsidRPr="00597DAA" w:rsidRDefault="005875F8" w:rsidP="00597DAA">
      <w:pPr>
        <w:widowControl w:val="0"/>
        <w:spacing w:after="0" w:line="360" w:lineRule="auto"/>
        <w:ind w:firstLine="709"/>
        <w:jc w:val="both"/>
      </w:pPr>
      <w:r w:rsidRPr="00597DAA">
        <w:t>По условиям</w:t>
      </w:r>
      <w:r w:rsidR="00FD10A1" w:rsidRPr="00597DAA">
        <w:t xml:space="preserve"> дипломн</w:t>
      </w:r>
      <w:r w:rsidRPr="00597DAA">
        <w:t>ого</w:t>
      </w:r>
      <w:r w:rsidR="00FD10A1" w:rsidRPr="00597DAA">
        <w:t xml:space="preserve"> проект</w:t>
      </w:r>
      <w:r w:rsidRPr="00597DAA">
        <w:t>а</w:t>
      </w:r>
      <w:r w:rsidR="00685369" w:rsidRPr="00597DAA">
        <w:t>,</w:t>
      </w:r>
      <w:r w:rsidR="00FD10A1" w:rsidRPr="00597DAA">
        <w:t xml:space="preserve"> разраб</w:t>
      </w:r>
      <w:r w:rsidR="00FF780E" w:rsidRPr="00597DAA">
        <w:t>атываем</w:t>
      </w:r>
      <w:r w:rsidR="00A97103" w:rsidRPr="00597DAA">
        <w:t>ое</w:t>
      </w:r>
      <w:r w:rsidR="00FD10A1" w:rsidRPr="00597DAA">
        <w:t xml:space="preserve"> </w:t>
      </w:r>
      <w:r w:rsidR="00A97103" w:rsidRPr="00597DAA">
        <w:t>устройство</w:t>
      </w:r>
      <w:r w:rsidR="00FD10A1" w:rsidRPr="00597DAA">
        <w:t>, предназначенн</w:t>
      </w:r>
      <w:r w:rsidR="00A97103" w:rsidRPr="00597DAA">
        <w:t>ое</w:t>
      </w:r>
      <w:r w:rsidR="00FD10A1" w:rsidRPr="00597DAA">
        <w:t xml:space="preserve"> для неразрушающего контроля качества радиопрозрачных изделий, </w:t>
      </w:r>
      <w:r w:rsidR="00A65968" w:rsidRPr="00597DAA">
        <w:t>долж</w:t>
      </w:r>
      <w:r w:rsidR="00FD10A1" w:rsidRPr="00597DAA">
        <w:t>н</w:t>
      </w:r>
      <w:r w:rsidR="00A97103" w:rsidRPr="00597DAA">
        <w:t>о</w:t>
      </w:r>
      <w:r w:rsidR="00FD10A1" w:rsidRPr="00597DAA">
        <w:t xml:space="preserve"> иметь ограниченно-односторонн</w:t>
      </w:r>
      <w:r w:rsidRPr="00597DAA">
        <w:t>ий</w:t>
      </w:r>
      <w:r w:rsidR="00FD10A1" w:rsidRPr="00597DAA">
        <w:t xml:space="preserve"> доступ</w:t>
      </w:r>
      <w:r w:rsidRPr="00597DAA">
        <w:t xml:space="preserve">, из-за </w:t>
      </w:r>
      <w:r w:rsidR="00FF780E" w:rsidRPr="00597DAA">
        <w:t>невозможности размещения приемной антенной системы</w:t>
      </w:r>
      <w:r w:rsidRPr="00597DAA">
        <w:t xml:space="preserve"> </w:t>
      </w:r>
      <w:r w:rsidR="00FF780E" w:rsidRPr="00597DAA">
        <w:t>позади исследуемого образца.</w:t>
      </w:r>
      <w:r w:rsidR="006A42D0" w:rsidRPr="00597DAA">
        <w:t xml:space="preserve"> </w:t>
      </w:r>
      <w:r w:rsidR="00685369" w:rsidRPr="00597DAA">
        <w:t xml:space="preserve">Поэтому, для </w:t>
      </w:r>
      <w:r w:rsidR="00DB4C65" w:rsidRPr="00597DAA">
        <w:t xml:space="preserve">реализации </w:t>
      </w:r>
      <w:r w:rsidR="00685369" w:rsidRPr="00597DAA">
        <w:t>контроля качества радиопрозрачных изделий</w:t>
      </w:r>
      <w:r w:rsidR="00A97103" w:rsidRPr="00597DAA">
        <w:t xml:space="preserve"> (пластин)</w:t>
      </w:r>
      <w:r w:rsidR="00685369" w:rsidRPr="00597DAA">
        <w:t xml:space="preserve"> </w:t>
      </w:r>
      <w:r w:rsidR="00570246" w:rsidRPr="00597DAA">
        <w:t xml:space="preserve">возникает </w:t>
      </w:r>
      <w:r w:rsidR="006A42D0" w:rsidRPr="00597DAA">
        <w:t>необходимо</w:t>
      </w:r>
      <w:r w:rsidR="00570246" w:rsidRPr="00597DAA">
        <w:t>сть</w:t>
      </w:r>
      <w:r w:rsidR="006A42D0" w:rsidRPr="00597DAA">
        <w:t xml:space="preserve"> </w:t>
      </w:r>
      <w:r w:rsidR="00685369" w:rsidRPr="00597DAA">
        <w:t>использова</w:t>
      </w:r>
      <w:r w:rsidR="00570246" w:rsidRPr="00597DAA">
        <w:t>ния</w:t>
      </w:r>
      <w:r w:rsidR="00685369" w:rsidRPr="00597DAA">
        <w:t xml:space="preserve"> </w:t>
      </w:r>
      <w:r w:rsidR="006A42D0" w:rsidRPr="00597DAA">
        <w:t>метода «на отражение».</w:t>
      </w:r>
      <w:r w:rsidR="00597DAA">
        <w:t xml:space="preserve"> </w:t>
      </w:r>
    </w:p>
    <w:p w:rsidR="001B6C55" w:rsidRPr="00597DAA" w:rsidRDefault="00B12B3D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В применяемом методе </w:t>
      </w:r>
      <w:r w:rsidR="001B6C55" w:rsidRPr="00597DAA">
        <w:t xml:space="preserve">исследуемый образец размещается на некотором расстоянии от приемо-передающей антенны, а к задней поверхности образца </w:t>
      </w:r>
      <w:r w:rsidR="00DD0155" w:rsidRPr="00597DAA">
        <w:t xml:space="preserve">должна </w:t>
      </w:r>
      <w:r w:rsidR="001B6C55" w:rsidRPr="00597DAA">
        <w:t>примыкат</w:t>
      </w:r>
      <w:r w:rsidR="00DD0155" w:rsidRPr="00597DAA">
        <w:t>ь</w:t>
      </w:r>
      <w:r w:rsidR="001B6C55" w:rsidRPr="00597DAA">
        <w:t xml:space="preserve"> отражающая поверхность, выполненная из проводящего материала или диэлектрика с значительно большей диэлектрической проницаемостью. В </w:t>
      </w:r>
      <w:r w:rsidR="00D5276E" w:rsidRPr="00597DAA">
        <w:t>данном</w:t>
      </w:r>
      <w:r w:rsidR="001B6C55" w:rsidRPr="00597DAA">
        <w:t xml:space="preserve"> случа</w:t>
      </w:r>
      <w:r w:rsidR="005875F8" w:rsidRPr="00597DAA">
        <w:t>е</w:t>
      </w:r>
      <w:r w:rsidR="001B6C55" w:rsidRPr="00597DAA">
        <w:t xml:space="preserve"> измер</w:t>
      </w:r>
      <w:r w:rsidR="00685369" w:rsidRPr="00597DAA">
        <w:t xml:space="preserve">яемым параметром является фаза </w:t>
      </w:r>
      <w:r w:rsidR="001B6C55" w:rsidRPr="00597DAA">
        <w:t>волнового коэффициента передачи диэлектрического слоя</w:t>
      </w:r>
      <w:r w:rsidR="00685369" w:rsidRPr="00597DAA">
        <w:t xml:space="preserve"> </w:t>
      </w:r>
      <w:r w:rsidR="001B6C55" w:rsidRPr="00597DAA">
        <w:rPr>
          <w:lang w:val="en-US"/>
        </w:rPr>
        <w:t>S</w:t>
      </w:r>
      <w:r w:rsidR="001B6C55" w:rsidRPr="00597DAA">
        <w:t>12=|</w:t>
      </w:r>
      <w:r w:rsidR="001B6C55" w:rsidRPr="00597DAA">
        <w:rPr>
          <w:lang w:val="en-US"/>
        </w:rPr>
        <w:t>S</w:t>
      </w:r>
      <w:r w:rsidR="001B6C55" w:rsidRPr="00597DAA">
        <w:t>12|</w:t>
      </w:r>
      <w:r w:rsidR="001B6C55" w:rsidRPr="00597DAA">
        <w:rPr>
          <w:lang w:val="en-US"/>
        </w:rPr>
        <w:t>exp</w:t>
      </w:r>
      <w:r w:rsidR="001B6C55" w:rsidRPr="00597DAA">
        <w:t>(</w:t>
      </w:r>
      <w:r w:rsidR="001B6C55" w:rsidRPr="00597DAA">
        <w:rPr>
          <w:lang w:val="en-US"/>
        </w:rPr>
        <w:t>jφ</w:t>
      </w:r>
      <w:r w:rsidR="001B6C55" w:rsidRPr="00597DAA">
        <w:t>12), рассматриваемого как эквивалентный четырехполюсник, включенный между источником (передающая антенна) и нагрузкой (отражатель), причем электромагнитная волна падает на исследуемый образец нормально к его поверхности.</w:t>
      </w:r>
    </w:p>
    <w:p w:rsidR="00315F67" w:rsidRPr="00597DAA" w:rsidRDefault="00570246" w:rsidP="00597DAA">
      <w:pPr>
        <w:widowControl w:val="0"/>
        <w:spacing w:after="0" w:line="360" w:lineRule="auto"/>
        <w:ind w:firstLine="709"/>
        <w:jc w:val="both"/>
      </w:pPr>
      <w:r w:rsidRPr="00597DAA">
        <w:t>В</w:t>
      </w:r>
      <w:r w:rsidR="001B6C55" w:rsidRPr="00597DAA">
        <w:t xml:space="preserve"> методе «на отражение»</w:t>
      </w:r>
      <w:r w:rsidR="00B12B3D" w:rsidRPr="00597DAA">
        <w:t xml:space="preserve"> </w:t>
      </w:r>
      <w:r w:rsidR="00DB23A2" w:rsidRPr="00597DAA">
        <w:t>и</w:t>
      </w:r>
      <w:r w:rsidR="001B6C55" w:rsidRPr="00597DAA">
        <w:t xml:space="preserve">скомая величина </w:t>
      </w:r>
      <w:r w:rsidR="001B6C55" w:rsidRPr="00597DAA">
        <w:rPr>
          <w:lang w:val="en-US"/>
        </w:rPr>
        <w:t>φ</w:t>
      </w:r>
      <w:r w:rsidR="001B6C55" w:rsidRPr="00597DAA">
        <w:t xml:space="preserve">12 вычисляется по измеренному значению комплексного коэффициента отражения системы </w:t>
      </w:r>
      <w:r w:rsidR="00A97103" w:rsidRPr="00597DAA">
        <w:t>«</w:t>
      </w:r>
      <w:r w:rsidR="001B6C55" w:rsidRPr="00597DAA">
        <w:t>диэлектрический образец – отражатель</w:t>
      </w:r>
      <w:r w:rsidR="00A97103" w:rsidRPr="00597DAA">
        <w:t>»</w:t>
      </w:r>
      <w:r w:rsidR="001B6C55" w:rsidRPr="00597DAA">
        <w:t>, что связано с</w:t>
      </w:r>
      <w:r w:rsidR="00685369" w:rsidRPr="00597DAA">
        <w:t>о</w:t>
      </w:r>
      <w:r w:rsidR="001B6C55" w:rsidRPr="00597DAA">
        <w:t xml:space="preserve"> значительными погрешностями, вызванными отражениями элементов измерительного тракта и неопределенностью значения коэффициента отражения отражателя, а также дополнительными трудностями, возникающими при наличии заметных потерь в исследуемом образце.</w:t>
      </w:r>
      <w:r w:rsidR="00DB23A2" w:rsidRPr="00597DAA">
        <w:t xml:space="preserve"> Таким образом, в данном методе имеется ряд недостатков</w:t>
      </w:r>
      <w:r w:rsidR="00037DBF" w:rsidRPr="00597DAA">
        <w:t xml:space="preserve"> и для их</w:t>
      </w:r>
      <w:r w:rsidR="00DB23A2" w:rsidRPr="00597DAA">
        <w:t xml:space="preserve"> устранения</w:t>
      </w:r>
      <w:r w:rsidR="00037DBF" w:rsidRPr="00597DAA">
        <w:t xml:space="preserve"> предлагается</w:t>
      </w:r>
      <w:r w:rsidR="001B6C55" w:rsidRPr="00597DAA">
        <w:t xml:space="preserve"> воспользоваться методом модулированного отражения, сочетающего в себе компактность обычного метода «на отражение» и высокую точность измерения, приближающуюся к точности метода «на отражение».</w:t>
      </w:r>
      <w:r w:rsidR="00315F67" w:rsidRPr="00597DAA">
        <w:t xml:space="preserve"> </w:t>
      </w:r>
    </w:p>
    <w:p w:rsidR="001B6C55" w:rsidRPr="00597DAA" w:rsidRDefault="00315F67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Таким образом, вместо отражающей поверхности, необходимо разработать и установить модулирующий отражатель, который позволит уменьшить погрешности при </w:t>
      </w:r>
      <w:r w:rsidR="00AB250A" w:rsidRPr="00597DAA">
        <w:t>контроле</w:t>
      </w:r>
      <w:r w:rsidRPr="00597DAA">
        <w:t xml:space="preserve"> и наиболее точно определить контролируемыми параметрами диэлектрических материалов.</w:t>
      </w:r>
    </w:p>
    <w:p w:rsidR="001B6C55" w:rsidRPr="00597DAA" w:rsidRDefault="001B6C55" w:rsidP="00597DAA">
      <w:pPr>
        <w:widowControl w:val="0"/>
        <w:spacing w:after="0" w:line="360" w:lineRule="auto"/>
        <w:ind w:firstLine="709"/>
        <w:jc w:val="both"/>
      </w:pPr>
    </w:p>
    <w:p w:rsidR="00420535" w:rsidRPr="005B1E4F" w:rsidRDefault="00B54D5E" w:rsidP="00597DAA">
      <w:pPr>
        <w:pStyle w:val="2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15" w:name="_Toc265198326"/>
      <w:r w:rsidRPr="005B1E4F">
        <w:rPr>
          <w:b w:val="0"/>
          <w:caps/>
        </w:rPr>
        <w:t>5</w:t>
      </w:r>
      <w:r w:rsidR="00420535" w:rsidRPr="005B1E4F">
        <w:rPr>
          <w:b w:val="0"/>
          <w:caps/>
        </w:rPr>
        <w:t>.2 Возможности метода модулированного отражения при технологическом контроле диэлектрических изделий и материалов</w:t>
      </w:r>
      <w:bookmarkEnd w:id="15"/>
    </w:p>
    <w:p w:rsidR="00B54D5E" w:rsidRPr="00597DAA" w:rsidRDefault="00B54D5E" w:rsidP="00597DAA">
      <w:pPr>
        <w:widowControl w:val="0"/>
        <w:spacing w:after="0" w:line="360" w:lineRule="auto"/>
        <w:ind w:firstLine="709"/>
        <w:jc w:val="both"/>
      </w:pPr>
    </w:p>
    <w:p w:rsidR="00420535" w:rsidRPr="00597DAA" w:rsidRDefault="00420535" w:rsidP="00597DAA">
      <w:pPr>
        <w:widowControl w:val="0"/>
        <w:spacing w:after="0" w:line="360" w:lineRule="auto"/>
        <w:ind w:firstLine="709"/>
        <w:jc w:val="both"/>
      </w:pPr>
      <w:r w:rsidRPr="00597DAA">
        <w:t>Метод модулированного отражения в течение многих лет используется в измерительной технике и позволяет осуществлять как фазовые, так и амплитудные измерения. Сущность выигрыша, обеспечиваемого данным методом, можно пояснить следующим образом. Известно, что входной коэффициент отражения произвольного взаимного четырехполюсника, нагруженного на нагрузку с коэффициентом отражения Гн, равен</w:t>
      </w:r>
      <w:r w:rsidR="00A65968" w:rsidRPr="00597DAA">
        <w:t>: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420535" w:rsidRPr="00597DAA" w:rsidRDefault="00420535" w:rsidP="00597DAA">
      <w:pPr>
        <w:widowControl w:val="0"/>
        <w:spacing w:after="0" w:line="360" w:lineRule="auto"/>
        <w:ind w:firstLine="709"/>
        <w:jc w:val="both"/>
      </w:pPr>
      <w:r w:rsidRPr="00597DAA">
        <w:t>Гвх=</w:t>
      </w:r>
      <w:r w:rsidRPr="00597DAA">
        <w:rPr>
          <w:lang w:val="en-US"/>
        </w:rPr>
        <w:t>S</w:t>
      </w:r>
      <w:r w:rsidRPr="00597DAA">
        <w:t>11+</w:t>
      </w:r>
      <w:r w:rsidRPr="00597DAA">
        <w:rPr>
          <w:lang w:val="en-US"/>
        </w:rPr>
        <w:t>S</w:t>
      </w:r>
      <w:r w:rsidRPr="00597DAA">
        <w:t>212Гн/(1-</w:t>
      </w:r>
      <w:r w:rsidRPr="00597DAA">
        <w:rPr>
          <w:lang w:val="en-US"/>
        </w:rPr>
        <w:t>S</w:t>
      </w:r>
      <w:r w:rsidRPr="00597DAA">
        <w:t>22Гн),</w:t>
      </w:r>
      <w:r w:rsidR="00597DAA">
        <w:t xml:space="preserve"> </w:t>
      </w:r>
      <w:r w:rsidR="00A65968" w:rsidRPr="00597DAA">
        <w:t>(5</w:t>
      </w:r>
      <w:r w:rsidR="00662484" w:rsidRPr="00597DAA">
        <w:t>.1)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662484" w:rsidRPr="00597DAA" w:rsidRDefault="00420535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где </w:t>
      </w:r>
      <w:r w:rsidRPr="00597DAA">
        <w:rPr>
          <w:lang w:val="en-US"/>
        </w:rPr>
        <w:t>S</w:t>
      </w:r>
      <w:r w:rsidRPr="00597DAA">
        <w:t xml:space="preserve">11, </w:t>
      </w:r>
      <w:r w:rsidRPr="00597DAA">
        <w:rPr>
          <w:lang w:val="en-US"/>
        </w:rPr>
        <w:t>S</w:t>
      </w:r>
      <w:r w:rsidRPr="00597DAA">
        <w:t xml:space="preserve">22, </w:t>
      </w:r>
      <w:r w:rsidRPr="00597DAA">
        <w:rPr>
          <w:lang w:val="en-US"/>
        </w:rPr>
        <w:t>S</w:t>
      </w:r>
      <w:r w:rsidRPr="00597DAA">
        <w:t>12 – комплексные коэффициенты отражения и передачи четырехполюсника,</w:t>
      </w:r>
      <w:r w:rsidR="008D3D99" w:rsidRPr="00597DAA">
        <w:t xml:space="preserve"> причем </w:t>
      </w:r>
      <w:r w:rsidR="008D3D99" w:rsidRPr="00597DAA">
        <w:rPr>
          <w:lang w:val="en-US"/>
        </w:rPr>
        <w:t>S</w:t>
      </w:r>
      <w:r w:rsidR="008D3D99" w:rsidRPr="00597DAA">
        <w:t>12 – параметр, подлежащий измерению.</w:t>
      </w:r>
    </w:p>
    <w:p w:rsidR="00420535" w:rsidRPr="00597DAA" w:rsidRDefault="00420535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Как видно, информация о параметре </w:t>
      </w:r>
      <w:r w:rsidRPr="00597DAA">
        <w:rPr>
          <w:lang w:val="en-US"/>
        </w:rPr>
        <w:t>S</w:t>
      </w:r>
      <w:r w:rsidRPr="00597DAA">
        <w:t xml:space="preserve">12 в обычном измерении «на отражение» теряется на фоне других отраженных сигналов, так как не отличается от них по структуре. В методе модулированного отражения Гн модулируется по амплитуде или фазе, что позволяет выделить полезный сигнал </w:t>
      </w:r>
      <w:r w:rsidRPr="00597DAA">
        <w:rPr>
          <w:lang w:val="en-US"/>
        </w:rPr>
        <w:t>S</w:t>
      </w:r>
      <w:r w:rsidRPr="00597DAA">
        <w:t>212Гн на фоне мешающих немодулированных отраженных сигналов (</w:t>
      </w:r>
      <w:r w:rsidRPr="00597DAA">
        <w:rPr>
          <w:lang w:val="en-US"/>
        </w:rPr>
        <w:t>S</w:t>
      </w:r>
      <w:r w:rsidRPr="00597DAA">
        <w:t>11, отражения в СВЧ – тракте и т.д.) и затем непосредственно измерить φ12</w:t>
      </w:r>
      <w:r w:rsidR="00B75BC2" w:rsidRPr="00597DAA">
        <w:t>,</w:t>
      </w:r>
      <w:r w:rsidRPr="00597DAA">
        <w:t xml:space="preserve"> выделяя из полного отраженного сигнала ту его часть, которая соответствует основной частоте модуляции Гн.</w:t>
      </w:r>
    </w:p>
    <w:p w:rsidR="00420535" w:rsidRPr="00597DAA" w:rsidRDefault="00420535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Очевидно, что необходимым условием реализации метода является малость величины Гн, иначе нарушается прямая связь между измеренным значением Гвх и искомой величиной </w:t>
      </w:r>
      <w:r w:rsidRPr="00597DAA">
        <w:rPr>
          <w:lang w:val="en-US"/>
        </w:rPr>
        <w:t>S</w:t>
      </w:r>
      <w:r w:rsidRPr="00597DAA">
        <w:t xml:space="preserve">12. Однако в реальной установке уменьшение Гн возможно лишь до некоторого предела, связанного хотя бы с ограниченностью мощности СВЧ – генератора и соответствующим увеличением ошибки за счет собственных шумов измерителя. </w:t>
      </w:r>
    </w:p>
    <w:p w:rsidR="00420535" w:rsidRPr="00597DAA" w:rsidRDefault="00420535" w:rsidP="00597DAA">
      <w:pPr>
        <w:widowControl w:val="0"/>
        <w:spacing w:after="0" w:line="360" w:lineRule="auto"/>
        <w:ind w:firstLine="709"/>
        <w:jc w:val="both"/>
      </w:pPr>
      <w:r w:rsidRPr="00597DAA">
        <w:t>Суммарная ошибка измерения методом модулированного отражения зависит также от схемного решения фазометрической части измерителя, в особенности от выбора схемы фазового дискриминатора, преобразующего входные СВЧ – сигналы в напряжение низкой частоты (равной частоте модуляции коэффициента отражения отражателя), амплитуда которого зависит от фазового сдвига, вносимого исследуемым образцом, т.е. от φ12.</w:t>
      </w:r>
    </w:p>
    <w:p w:rsidR="00420535" w:rsidRPr="00597DAA" w:rsidRDefault="00420535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Рассмотрим характерную ошибку метода, предположив вначале, что основным элементом схемы СВЧ – фазометра является простой суммирующий дискриминатор, состоящий из трехдецибельного моста любой конструкции, на два взаимно развязанных входа которого поступают опорный и измеряемый сигналы, и детектора в одном </w:t>
      </w:r>
      <w:r w:rsidR="009F2FFF" w:rsidRPr="00597DAA">
        <w:t>из выходных плеч моста (рисунок 5.1,</w:t>
      </w:r>
      <w:r w:rsidRPr="00597DAA">
        <w:t>а).</w:t>
      </w:r>
    </w:p>
    <w:p w:rsidR="00420535" w:rsidRPr="00597DAA" w:rsidRDefault="00597DAA" w:rsidP="00597DAA">
      <w:pPr>
        <w:widowControl w:val="0"/>
        <w:spacing w:after="0" w:line="360" w:lineRule="auto"/>
        <w:ind w:firstLine="709"/>
        <w:jc w:val="both"/>
      </w:pPr>
      <w:r>
        <w:br w:type="page"/>
      </w:r>
      <w:r w:rsidR="00904473">
        <w:rPr>
          <w:noProof/>
          <w:lang w:eastAsia="ru-RU"/>
        </w:rPr>
        <w:pict>
          <v:shape id="Рисунок 34" o:spid="_x0000_i1059" type="#_x0000_t75" style="width:203.25pt;height:259.5pt;visibility:visible">
            <v:imagedata r:id="rId41" o:title=""/>
          </v:shape>
        </w:pict>
      </w:r>
    </w:p>
    <w:p w:rsidR="00420535" w:rsidRPr="00597DAA" w:rsidRDefault="009F2FFF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Рисунок 5.1 – </w:t>
      </w:r>
      <w:r w:rsidR="00420535" w:rsidRPr="00597DAA">
        <w:t>Фазовые дискриминаторы: а – простой суммирующий; б – балансный (суммо-разностный)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420535" w:rsidRPr="00597DAA" w:rsidRDefault="00420535" w:rsidP="00597DAA">
      <w:pPr>
        <w:widowControl w:val="0"/>
        <w:spacing w:after="0" w:line="360" w:lineRule="auto"/>
        <w:ind w:firstLine="709"/>
        <w:jc w:val="both"/>
      </w:pPr>
      <w:r w:rsidRPr="00597DAA">
        <w:t>Введем следующие обозначения:</w:t>
      </w:r>
    </w:p>
    <w:p w:rsidR="00420535" w:rsidRPr="00597DAA" w:rsidRDefault="00420535" w:rsidP="00597DAA">
      <w:pPr>
        <w:widowControl w:val="0"/>
        <w:spacing w:after="0" w:line="360" w:lineRule="auto"/>
        <w:ind w:firstLine="709"/>
        <w:jc w:val="both"/>
      </w:pPr>
      <w:r w:rsidRPr="00597DAA">
        <w:t>а1=| а1| – амплитуда опорного сигнала на входе фазового дискриминатора;</w:t>
      </w:r>
    </w:p>
    <w:p w:rsidR="00420535" w:rsidRPr="00597DAA" w:rsidRDefault="00420535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а2=| а2| </w:t>
      </w:r>
      <w:r w:rsidRPr="00597DAA">
        <w:rPr>
          <w:lang w:val="en-US"/>
        </w:rPr>
        <w:t>exp</w:t>
      </w:r>
      <w:r w:rsidRPr="00597DAA">
        <w:t xml:space="preserve"> (</w:t>
      </w:r>
      <w:r w:rsidRPr="00597DAA">
        <w:rPr>
          <w:lang w:val="en-US"/>
        </w:rPr>
        <w:t>j</w:t>
      </w:r>
      <w:r w:rsidRPr="00597DAA">
        <w:t xml:space="preserve"> </w:t>
      </w:r>
      <w:r w:rsidRPr="00597DAA">
        <w:rPr>
          <w:lang w:val="en-US"/>
        </w:rPr>
        <w:t>φ</w:t>
      </w:r>
      <w:r w:rsidRPr="00597DAA">
        <w:t>12) – комплексная амплитуда измеряемого сигнала на входе исследуемого образца;</w:t>
      </w:r>
    </w:p>
    <w:p w:rsidR="00420535" w:rsidRPr="00597DAA" w:rsidRDefault="00420535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S</w:t>
      </w:r>
      <w:r w:rsidRPr="00597DAA">
        <w:t>11=</w:t>
      </w:r>
      <w:r w:rsidRPr="00597DAA">
        <w:rPr>
          <w:lang w:val="en-US"/>
        </w:rPr>
        <w:t>S</w:t>
      </w:r>
      <w:r w:rsidRPr="00597DAA">
        <w:t>22=|</w:t>
      </w:r>
      <w:r w:rsidRPr="00597DAA">
        <w:rPr>
          <w:lang w:val="en-US"/>
        </w:rPr>
        <w:t>S</w:t>
      </w:r>
      <w:r w:rsidRPr="00597DAA">
        <w:t xml:space="preserve">11| </w:t>
      </w:r>
      <w:r w:rsidRPr="00597DAA">
        <w:rPr>
          <w:lang w:val="en-US"/>
        </w:rPr>
        <w:t>exp</w:t>
      </w:r>
      <w:r w:rsidRPr="00597DAA">
        <w:t xml:space="preserve"> (</w:t>
      </w:r>
      <w:r w:rsidRPr="00597DAA">
        <w:rPr>
          <w:lang w:val="en-US"/>
        </w:rPr>
        <w:t>j</w:t>
      </w:r>
      <w:r w:rsidRPr="00597DAA">
        <w:t xml:space="preserve"> </w:t>
      </w:r>
      <w:r w:rsidRPr="00597DAA">
        <w:rPr>
          <w:lang w:val="en-US"/>
        </w:rPr>
        <w:t>φ</w:t>
      </w:r>
      <w:r w:rsidRPr="00597DAA">
        <w:t>11) – коэффициент отражения образца;</w:t>
      </w:r>
    </w:p>
    <w:p w:rsidR="00420535" w:rsidRPr="00597DAA" w:rsidRDefault="00420535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S</w:t>
      </w:r>
      <w:r w:rsidRPr="00597DAA">
        <w:t>12= |</w:t>
      </w:r>
      <w:r w:rsidRPr="00597DAA">
        <w:rPr>
          <w:lang w:val="en-US"/>
        </w:rPr>
        <w:t>S</w:t>
      </w:r>
      <w:r w:rsidRPr="00597DAA">
        <w:t xml:space="preserve">12| </w:t>
      </w:r>
      <w:r w:rsidRPr="00597DAA">
        <w:rPr>
          <w:lang w:val="en-US"/>
        </w:rPr>
        <w:t>exp</w:t>
      </w:r>
      <w:r w:rsidRPr="00597DAA">
        <w:t xml:space="preserve"> (</w:t>
      </w:r>
      <w:r w:rsidRPr="00597DAA">
        <w:rPr>
          <w:lang w:val="en-US"/>
        </w:rPr>
        <w:t>j</w:t>
      </w:r>
      <w:r w:rsidRPr="00597DAA">
        <w:t xml:space="preserve"> </w:t>
      </w:r>
      <w:r w:rsidRPr="00597DAA">
        <w:rPr>
          <w:lang w:val="en-US"/>
        </w:rPr>
        <w:t>φ</w:t>
      </w:r>
      <w:r w:rsidRPr="00597DAA">
        <w:t>12) – коэффициент передачи (прохождения) образца;</w:t>
      </w:r>
    </w:p>
    <w:p w:rsidR="00420535" w:rsidRPr="00597DAA" w:rsidRDefault="00420535" w:rsidP="00597DAA">
      <w:pPr>
        <w:widowControl w:val="0"/>
        <w:spacing w:after="0" w:line="360" w:lineRule="auto"/>
        <w:ind w:firstLine="709"/>
        <w:jc w:val="both"/>
      </w:pPr>
      <w:r w:rsidRPr="00597DAA">
        <w:t>Гн=Г0(1+</w:t>
      </w:r>
      <w:r w:rsidRPr="00597DAA">
        <w:rPr>
          <w:lang w:val="en-US"/>
        </w:rPr>
        <w:t>m</w:t>
      </w:r>
      <w:r w:rsidRPr="00597DAA">
        <w:t>(</w:t>
      </w:r>
      <w:r w:rsidRPr="00597DAA">
        <w:rPr>
          <w:lang w:val="en-US"/>
        </w:rPr>
        <w:t>t</w:t>
      </w:r>
      <w:r w:rsidRPr="00597DAA">
        <w:t xml:space="preserve">)) </w:t>
      </w:r>
      <w:r w:rsidRPr="00597DAA">
        <w:rPr>
          <w:lang w:val="en-US"/>
        </w:rPr>
        <w:t>exp</w:t>
      </w:r>
      <w:r w:rsidRPr="00597DAA">
        <w:t xml:space="preserve"> (</w:t>
      </w:r>
      <w:r w:rsidRPr="00597DAA">
        <w:rPr>
          <w:lang w:val="en-US"/>
        </w:rPr>
        <w:t>j</w:t>
      </w:r>
      <w:r w:rsidRPr="00597DAA">
        <w:t xml:space="preserve"> </w:t>
      </w:r>
      <w:r w:rsidRPr="00597DAA">
        <w:rPr>
          <w:lang w:val="en-US"/>
        </w:rPr>
        <w:t>φ</w:t>
      </w:r>
      <w:r w:rsidRPr="00597DAA">
        <w:t xml:space="preserve">г) – коэффициент отражения модулятора, модулируемый по амплитуде, причем </w:t>
      </w:r>
      <w:r w:rsidRPr="00597DAA">
        <w:rPr>
          <w:lang w:val="en-US"/>
        </w:rPr>
        <w:t>m</w:t>
      </w:r>
      <w:r w:rsidRPr="00597DAA">
        <w:t>&lt;1;</w:t>
      </w:r>
    </w:p>
    <w:p w:rsidR="00420535" w:rsidRPr="00597DAA" w:rsidRDefault="00420535" w:rsidP="00597DAA">
      <w:pPr>
        <w:widowControl w:val="0"/>
        <w:spacing w:after="0" w:line="360" w:lineRule="auto"/>
        <w:ind w:firstLine="709"/>
        <w:jc w:val="both"/>
      </w:pPr>
      <w:r w:rsidRPr="00597DAA">
        <w:t>а′2= а2</w:t>
      </w:r>
      <w:r w:rsidRPr="00597DAA">
        <w:rPr>
          <w:lang w:val="en-US"/>
        </w:rPr>
        <w:t>S</w:t>
      </w:r>
      <w:r w:rsidRPr="00597DAA">
        <w:t>122Гн – комплексная амплитуда измеряемого сигнала на входе фазового дискриминатора.</w:t>
      </w:r>
    </w:p>
    <w:p w:rsidR="00420535" w:rsidRPr="00597DAA" w:rsidRDefault="00420535" w:rsidP="00597DAA">
      <w:pPr>
        <w:widowControl w:val="0"/>
        <w:spacing w:after="0" w:line="360" w:lineRule="auto"/>
        <w:ind w:firstLine="709"/>
        <w:jc w:val="both"/>
      </w:pPr>
      <w:r w:rsidRPr="00597DAA">
        <w:t>Поскольку амплитуды сигналов а1 и а2 малы, то можно считать, что детектор фазового дискриминатора работает в режиме квадратичного детектирования и его выходное напряжение равно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420535" w:rsidRPr="00597DAA" w:rsidRDefault="00420535" w:rsidP="00597DAA">
      <w:pPr>
        <w:widowControl w:val="0"/>
        <w:spacing w:after="0" w:line="360" w:lineRule="auto"/>
        <w:ind w:firstLine="709"/>
        <w:jc w:val="both"/>
        <w:rPr>
          <w:lang w:val="en-US"/>
        </w:rPr>
      </w:pPr>
      <w:r w:rsidRPr="00597DAA">
        <w:rPr>
          <w:lang w:val="en-US"/>
        </w:rPr>
        <w:t>U=|a1+a2</w:t>
      </w:r>
      <w:r w:rsidRPr="00597DAA">
        <w:t>Гвх</w:t>
      </w:r>
      <w:r w:rsidRPr="00597DAA">
        <w:rPr>
          <w:lang w:val="en-US"/>
        </w:rPr>
        <w:t>|2=|</w:t>
      </w:r>
      <w:r w:rsidRPr="00597DAA">
        <w:t>а</w:t>
      </w:r>
      <w:r w:rsidRPr="00597DAA">
        <w:rPr>
          <w:lang w:val="en-US"/>
        </w:rPr>
        <w:t>1|2|1+</w:t>
      </w:r>
      <w:r w:rsidRPr="00597DAA">
        <w:t>К</w:t>
      </w:r>
      <w:r w:rsidRPr="00597DAA">
        <w:rPr>
          <w:lang w:val="en-US"/>
        </w:rPr>
        <w:t>(S11+S212</w:t>
      </w:r>
      <w:r w:rsidRPr="00597DAA">
        <w:t>Гн</w:t>
      </w:r>
      <w:r w:rsidRPr="00597DAA">
        <w:rPr>
          <w:lang w:val="en-US"/>
        </w:rPr>
        <w:t>/(1-S22</w:t>
      </w:r>
      <w:r w:rsidRPr="00597DAA">
        <w:t>Гн</w:t>
      </w:r>
      <w:r w:rsidRPr="00597DAA">
        <w:rPr>
          <w:lang w:val="en-US"/>
        </w:rPr>
        <w:t>))|2≈</w:t>
      </w:r>
    </w:p>
    <w:p w:rsidR="00420535" w:rsidRPr="00597DAA" w:rsidRDefault="00420535" w:rsidP="00597DAA">
      <w:pPr>
        <w:widowControl w:val="0"/>
        <w:spacing w:after="0" w:line="360" w:lineRule="auto"/>
        <w:ind w:firstLine="709"/>
        <w:jc w:val="both"/>
        <w:rPr>
          <w:lang w:val="en-US"/>
        </w:rPr>
      </w:pPr>
      <w:r w:rsidRPr="00597DAA">
        <w:rPr>
          <w:lang w:val="en-US"/>
        </w:rPr>
        <w:t>≈</w:t>
      </w:r>
      <w:r w:rsidRPr="00597DAA">
        <w:t>а</w:t>
      </w:r>
      <w:r w:rsidRPr="00597DAA">
        <w:rPr>
          <w:lang w:val="en-US"/>
        </w:rPr>
        <w:t>21|1+</w:t>
      </w:r>
      <w:r w:rsidRPr="00597DAA">
        <w:t>К</w:t>
      </w:r>
      <w:r w:rsidRPr="00597DAA">
        <w:rPr>
          <w:lang w:val="en-US"/>
        </w:rPr>
        <w:t>|S11| expj(</w:t>
      </w:r>
      <w:r w:rsidRPr="00597DAA">
        <w:t>φ</w:t>
      </w:r>
      <w:r w:rsidRPr="00597DAA">
        <w:rPr>
          <w:lang w:val="en-US"/>
        </w:rPr>
        <w:t>2+</w:t>
      </w:r>
      <w:r w:rsidRPr="00597DAA">
        <w:t>φ</w:t>
      </w:r>
      <w:r w:rsidRPr="00597DAA">
        <w:rPr>
          <w:lang w:val="en-US"/>
        </w:rPr>
        <w:t>11)+K|S212</w:t>
      </w:r>
      <w:r w:rsidRPr="00597DAA">
        <w:t>Гн</w:t>
      </w:r>
      <w:r w:rsidRPr="00597DAA">
        <w:rPr>
          <w:lang w:val="en-US"/>
        </w:rPr>
        <w:t>| exp j (2</w:t>
      </w:r>
      <w:r w:rsidRPr="00597DAA">
        <w:t>φ</w:t>
      </w:r>
      <w:r w:rsidRPr="00597DAA">
        <w:rPr>
          <w:lang w:val="en-US"/>
        </w:rPr>
        <w:t>12+</w:t>
      </w:r>
      <w:r w:rsidRPr="00597DAA">
        <w:t>φг</w:t>
      </w:r>
      <w:r w:rsidRPr="00597DAA">
        <w:rPr>
          <w:lang w:val="en-US"/>
        </w:rPr>
        <w:t>+</w:t>
      </w:r>
      <w:r w:rsidRPr="00597DAA">
        <w:t>φ</w:t>
      </w:r>
      <w:r w:rsidRPr="00597DAA">
        <w:rPr>
          <w:lang w:val="en-US"/>
        </w:rPr>
        <w:t>2)+</w:t>
      </w:r>
    </w:p>
    <w:p w:rsidR="00420535" w:rsidRPr="00597DAA" w:rsidRDefault="00420535" w:rsidP="00597DAA">
      <w:pPr>
        <w:widowControl w:val="0"/>
        <w:spacing w:after="0" w:line="360" w:lineRule="auto"/>
        <w:ind w:firstLine="709"/>
        <w:jc w:val="both"/>
        <w:rPr>
          <w:lang w:val="en-US"/>
        </w:rPr>
      </w:pPr>
      <w:r w:rsidRPr="00597DAA">
        <w:rPr>
          <w:lang w:val="en-US"/>
        </w:rPr>
        <w:t>+</w:t>
      </w:r>
      <w:r w:rsidRPr="00597DAA">
        <w:t>К</w:t>
      </w:r>
      <w:r w:rsidRPr="00597DAA">
        <w:rPr>
          <w:lang w:val="en-US"/>
        </w:rPr>
        <w:t>|S212</w:t>
      </w:r>
      <w:r w:rsidRPr="00597DAA">
        <w:t>Г</w:t>
      </w:r>
      <w:r w:rsidRPr="00597DAA">
        <w:rPr>
          <w:lang w:val="en-US"/>
        </w:rPr>
        <w:t>2</w:t>
      </w:r>
      <w:r w:rsidRPr="00597DAA">
        <w:t>н</w:t>
      </w:r>
      <w:r w:rsidRPr="00597DAA">
        <w:rPr>
          <w:lang w:val="en-US"/>
        </w:rPr>
        <w:t>S11| exp j (2</w:t>
      </w:r>
      <w:r w:rsidRPr="00597DAA">
        <w:t>φ</w:t>
      </w:r>
      <w:r w:rsidRPr="00597DAA">
        <w:rPr>
          <w:lang w:val="en-US"/>
        </w:rPr>
        <w:t>12+2</w:t>
      </w:r>
      <w:r w:rsidRPr="00597DAA">
        <w:t>φг</w:t>
      </w:r>
      <w:r w:rsidRPr="00597DAA">
        <w:rPr>
          <w:lang w:val="en-US"/>
        </w:rPr>
        <w:t>+</w:t>
      </w:r>
      <w:r w:rsidRPr="00597DAA">
        <w:t>φ</w:t>
      </w:r>
      <w:r w:rsidRPr="00597DAA">
        <w:rPr>
          <w:lang w:val="en-US"/>
        </w:rPr>
        <w:t>11+</w:t>
      </w:r>
      <w:r w:rsidRPr="00597DAA">
        <w:t>φ</w:t>
      </w:r>
      <w:r w:rsidRPr="00597DAA">
        <w:rPr>
          <w:lang w:val="en-US"/>
        </w:rPr>
        <w:t>2)|2,</w:t>
      </w:r>
      <w:r w:rsidR="00597DAA">
        <w:rPr>
          <w:lang w:val="en-US"/>
        </w:rPr>
        <w:t xml:space="preserve"> </w:t>
      </w:r>
      <w:r w:rsidR="00A65968" w:rsidRPr="00597DAA">
        <w:rPr>
          <w:lang w:val="en-US"/>
        </w:rPr>
        <w:t>(5</w:t>
      </w:r>
      <w:r w:rsidR="009F2FFF" w:rsidRPr="00597DAA">
        <w:rPr>
          <w:lang w:val="en-US"/>
        </w:rPr>
        <w:t>.2)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420535" w:rsidRPr="00597DAA" w:rsidRDefault="00420535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где </w:t>
      </w:r>
      <w:r w:rsidR="009F2FFF" w:rsidRPr="00597DAA">
        <w:tab/>
      </w:r>
      <w:r w:rsidRPr="00597DAA">
        <w:t>К=|</w:t>
      </w:r>
      <w:r w:rsidRPr="00597DAA">
        <w:rPr>
          <w:lang w:val="en-US"/>
        </w:rPr>
        <w:t>a</w:t>
      </w:r>
      <w:r w:rsidRPr="00597DAA">
        <w:t>2|/|</w:t>
      </w:r>
      <w:r w:rsidRPr="00597DAA">
        <w:rPr>
          <w:lang w:val="en-US"/>
        </w:rPr>
        <w:t>a</w:t>
      </w:r>
      <w:r w:rsidRPr="00597DAA">
        <w:t>1|, а |</w:t>
      </w:r>
      <w:r w:rsidRPr="00597DAA">
        <w:rPr>
          <w:lang w:val="en-US"/>
        </w:rPr>
        <w:t>S</w:t>
      </w:r>
      <w:r w:rsidRPr="00597DAA">
        <w:t>11Гн|&lt;&lt;1.</w:t>
      </w:r>
    </w:p>
    <w:p w:rsidR="00420535" w:rsidRPr="00597DAA" w:rsidRDefault="00420535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Выделяя из выходного сигнала те его составляющие, которые содержат </w:t>
      </w:r>
      <w:r w:rsidRPr="00597DAA">
        <w:rPr>
          <w:lang w:val="en-US"/>
        </w:rPr>
        <w:t>m</w:t>
      </w:r>
      <w:r w:rsidRPr="00597DAA">
        <w:t>(</w:t>
      </w:r>
      <w:r w:rsidRPr="00597DAA">
        <w:rPr>
          <w:lang w:val="en-US"/>
        </w:rPr>
        <w:t>t</w:t>
      </w:r>
      <w:r w:rsidRPr="00597DAA">
        <w:t>) в первой степени, и опуская промежуточные вычисления, получим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420535" w:rsidRPr="00597DAA" w:rsidRDefault="00420535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U</w:t>
      </w:r>
      <w:r w:rsidRPr="00597DAA">
        <w:t>(</w:t>
      </w:r>
      <w:r w:rsidRPr="00597DAA">
        <w:rPr>
          <w:lang w:val="en-US"/>
        </w:rPr>
        <w:t>t</w:t>
      </w:r>
      <w:r w:rsidRPr="00597DAA">
        <w:t>)=2а21</w:t>
      </w:r>
      <w:r w:rsidRPr="00597DAA">
        <w:rPr>
          <w:lang w:val="en-US"/>
        </w:rPr>
        <w:t>m</w:t>
      </w:r>
      <w:r w:rsidRPr="00597DAA">
        <w:t>К′[</w:t>
      </w:r>
      <w:r w:rsidRPr="00597DAA">
        <w:rPr>
          <w:lang w:val="en-US"/>
        </w:rPr>
        <w:t>cos</w:t>
      </w:r>
      <w:r w:rsidRPr="00597DAA">
        <w:t xml:space="preserve"> (φ2+2φ12+φг)+ К′(1+</w:t>
      </w:r>
      <w:r w:rsidRPr="00597DAA">
        <w:rPr>
          <w:lang w:val="en-US"/>
        </w:rPr>
        <w:t>p</w:t>
      </w:r>
      <w:r w:rsidRPr="00597DAA">
        <w:t>)+2|</w:t>
      </w:r>
      <w:r w:rsidRPr="00597DAA">
        <w:rPr>
          <w:lang w:val="en-US"/>
        </w:rPr>
        <w:t>S</w:t>
      </w:r>
      <w:r w:rsidRPr="00597DAA">
        <w:t>11Г0|</w:t>
      </w:r>
      <w:r w:rsidRPr="00597DAA">
        <w:rPr>
          <w:lang w:val="en-US"/>
        </w:rPr>
        <w:t>cos</w:t>
      </w:r>
      <w:r w:rsidRPr="00597DAA">
        <w:t xml:space="preserve"> (φ2+2φ12+φг+ φ11)],</w:t>
      </w:r>
      <w:r w:rsidR="00597DAA">
        <w:t xml:space="preserve"> </w:t>
      </w:r>
      <w:r w:rsidR="00A65968" w:rsidRPr="00597DAA">
        <w:t>(5</w:t>
      </w:r>
      <w:r w:rsidR="009F2FFF" w:rsidRPr="00597DAA">
        <w:t>.3)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420535" w:rsidRPr="00597DAA" w:rsidRDefault="00420535" w:rsidP="00597DAA">
      <w:pPr>
        <w:widowControl w:val="0"/>
        <w:spacing w:after="0" w:line="360" w:lineRule="auto"/>
        <w:ind w:firstLine="709"/>
        <w:jc w:val="both"/>
      </w:pPr>
      <w:r w:rsidRPr="00597DAA">
        <w:t>где К′=|а′2|/</w:t>
      </w:r>
      <w:r w:rsidRPr="00597DAA">
        <w:rPr>
          <w:lang w:val="en-US"/>
        </w:rPr>
        <w:t>a</w:t>
      </w:r>
      <w:r w:rsidRPr="00597DAA">
        <w:t xml:space="preserve">1; </w:t>
      </w:r>
      <w:r w:rsidRPr="00597DAA">
        <w:rPr>
          <w:lang w:val="en-US"/>
        </w:rPr>
        <w:t>p</w:t>
      </w:r>
      <w:r w:rsidRPr="00597DAA">
        <w:t>=2|</w:t>
      </w:r>
      <w:r w:rsidRPr="00597DAA">
        <w:rPr>
          <w:lang w:val="en-US"/>
        </w:rPr>
        <w:t>S</w:t>
      </w:r>
      <w:r w:rsidRPr="00597DAA">
        <w:t>11Г0|+|</w:t>
      </w:r>
      <w:r w:rsidRPr="00597DAA">
        <w:rPr>
          <w:lang w:val="en-US"/>
        </w:rPr>
        <w:t>S</w:t>
      </w:r>
      <w:r w:rsidRPr="00597DAA">
        <w:t>11|</w:t>
      </w:r>
      <w:r w:rsidRPr="00597DAA">
        <w:rPr>
          <w:lang w:val="en-US"/>
        </w:rPr>
        <w:t>cos</w:t>
      </w:r>
      <w:r w:rsidRPr="00597DAA">
        <w:t xml:space="preserve"> (2φ12+φг- φ11)+ |</w:t>
      </w:r>
      <w:r w:rsidRPr="00597DAA">
        <w:rPr>
          <w:lang w:val="en-US"/>
        </w:rPr>
        <w:t>S</w:t>
      </w:r>
      <w:r w:rsidRPr="00597DAA">
        <w:t>11/</w:t>
      </w:r>
      <w:r w:rsidRPr="00597DAA">
        <w:rPr>
          <w:lang w:val="en-US"/>
        </w:rPr>
        <w:t>S</w:t>
      </w:r>
      <w:r w:rsidRPr="00597DAA">
        <w:t>12|2×</w:t>
      </w:r>
      <w:r w:rsidRPr="00597DAA">
        <w:rPr>
          <w:lang w:val="en-US"/>
        </w:rPr>
        <w:t>cos</w:t>
      </w:r>
      <w:r w:rsidRPr="00597DAA">
        <w:t xml:space="preserve">(2φ12+2φг)+3| </w:t>
      </w:r>
      <w:r w:rsidRPr="00597DAA">
        <w:rPr>
          <w:lang w:val="en-US"/>
        </w:rPr>
        <w:t>S</w:t>
      </w:r>
      <w:r w:rsidRPr="00597DAA">
        <w:t>11Г0/</w:t>
      </w:r>
      <w:r w:rsidRPr="00597DAA">
        <w:rPr>
          <w:lang w:val="en-US"/>
        </w:rPr>
        <w:t>S</w:t>
      </w:r>
      <w:r w:rsidRPr="00597DAA">
        <w:t>212|</w:t>
      </w:r>
      <w:r w:rsidRPr="00597DAA">
        <w:rPr>
          <w:lang w:val="en-US"/>
        </w:rPr>
        <w:t>cos</w:t>
      </w:r>
      <w:r w:rsidRPr="00597DAA">
        <w:t>(φ11+ φг).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420535" w:rsidRPr="00597DAA" w:rsidRDefault="00420535" w:rsidP="00597DAA">
      <w:pPr>
        <w:widowControl w:val="0"/>
        <w:spacing w:after="0" w:line="360" w:lineRule="auto"/>
        <w:ind w:firstLine="709"/>
        <w:jc w:val="both"/>
      </w:pPr>
      <w:r w:rsidRPr="00597DAA">
        <w:t>Точностные возможности метода наиболее полно реализуются при компенсационном измерении φ12. При этом очевидно, что</w:t>
      </w:r>
    </w:p>
    <w:p w:rsidR="00420535" w:rsidRPr="00597DAA" w:rsidRDefault="00420535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cos</w:t>
      </w:r>
      <w:r w:rsidRPr="00597DAA">
        <w:t>(φ2+2φ12+φг)+К′(1+</w:t>
      </w:r>
      <w:r w:rsidRPr="00597DAA">
        <w:rPr>
          <w:lang w:val="en-US"/>
        </w:rPr>
        <w:t>p</w:t>
      </w:r>
      <w:r w:rsidRPr="00597DAA">
        <w:t>)+2|</w:t>
      </w:r>
      <w:r w:rsidRPr="00597DAA">
        <w:rPr>
          <w:lang w:val="en-US"/>
        </w:rPr>
        <w:t>S</w:t>
      </w:r>
      <w:r w:rsidRPr="00597DAA">
        <w:t>11Г0|</w:t>
      </w:r>
      <w:r w:rsidRPr="00597DAA">
        <w:rPr>
          <w:lang w:val="en-US"/>
        </w:rPr>
        <w:t>cos</w:t>
      </w:r>
      <w:r w:rsidRPr="00597DAA">
        <w:t>(φ2+2φ12+φг+ φ11)=0.</w:t>
      </w:r>
    </w:p>
    <w:p w:rsidR="00420535" w:rsidRPr="00597DAA" w:rsidRDefault="00420535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Так как фазовые углы первого и второго членов здесь можно считать независимыми, то в наихудшем случае </w:t>
      </w:r>
      <w:r w:rsidRPr="00597DAA">
        <w:rPr>
          <w:lang w:val="en-US"/>
        </w:rPr>
        <w:t>cos</w:t>
      </w:r>
      <w:r w:rsidRPr="00597DAA">
        <w:t>(φ 2+2φ 12+φг+ φ11)=±1, т.е.</w:t>
      </w:r>
    </w:p>
    <w:p w:rsidR="00420535" w:rsidRPr="00597DAA" w:rsidRDefault="00420535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cos</w:t>
      </w:r>
      <w:r w:rsidRPr="00597DAA">
        <w:t>(φ2+2φ12+φг)±2|</w:t>
      </w:r>
      <w:r w:rsidRPr="00597DAA">
        <w:rPr>
          <w:lang w:val="en-US"/>
        </w:rPr>
        <w:t>S</w:t>
      </w:r>
      <w:r w:rsidRPr="00597DAA">
        <w:t>11Г0|+ К′(1+</w:t>
      </w:r>
      <w:r w:rsidRPr="00597DAA">
        <w:rPr>
          <w:lang w:val="en-US"/>
        </w:rPr>
        <w:t>p</w:t>
      </w:r>
      <w:r w:rsidRPr="00597DAA">
        <w:t>)=0.</w:t>
      </w:r>
    </w:p>
    <w:p w:rsidR="009F2FFF" w:rsidRPr="00597DAA" w:rsidRDefault="00420535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Последний член этого выражения представляет собой известное отклонение фазового сдвига при балансе от π/2, вызванное конечным отношением амплитуд сигналов </w:t>
      </w:r>
      <w:r w:rsidRPr="00597DAA">
        <w:rPr>
          <w:lang w:val="en-US"/>
        </w:rPr>
        <w:t>a</w:t>
      </w:r>
      <w:r w:rsidRPr="00597DAA">
        <w:t xml:space="preserve">2 и </w:t>
      </w:r>
      <w:r w:rsidRPr="00597DAA">
        <w:rPr>
          <w:lang w:val="en-US"/>
        </w:rPr>
        <w:t>a</w:t>
      </w:r>
      <w:r w:rsidRPr="00597DAA">
        <w:t>1, однако в данном случае это отношение может изменятся в процессе измерения. Поэтому для полного устранения ошибки должно быть К′&lt;0,01, что практически не выполнить. Если |</w:t>
      </w:r>
      <w:r w:rsidRPr="00597DAA">
        <w:rPr>
          <w:lang w:val="en-US"/>
        </w:rPr>
        <w:t>S</w:t>
      </w:r>
      <w:r w:rsidRPr="00597DAA">
        <w:t>11Г0|&lt;&lt;1, то</w:t>
      </w:r>
      <w:r w:rsidR="00CC278A" w:rsidRPr="00597DAA">
        <w:t>: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420535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060" type="#_x0000_t75" style="width:276pt;height:36pt" fillcolor="window">
            <v:imagedata r:id="rId42" o:title=""/>
          </v:shape>
        </w:pict>
      </w:r>
      <w:r w:rsidR="00CC278A" w:rsidRPr="00597DAA">
        <w:t>.</w:t>
      </w:r>
      <w:r w:rsidR="00597DAA">
        <w:t xml:space="preserve"> </w:t>
      </w:r>
      <w:r w:rsidR="00CC278A" w:rsidRPr="00597DAA">
        <w:t>(5</w:t>
      </w:r>
      <w:r w:rsidR="009F2FFF" w:rsidRPr="00597DAA">
        <w:t>.4)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420535" w:rsidRPr="00597DAA" w:rsidRDefault="00420535" w:rsidP="00597DAA">
      <w:pPr>
        <w:widowControl w:val="0"/>
        <w:spacing w:after="0" w:line="360" w:lineRule="auto"/>
        <w:ind w:firstLine="709"/>
        <w:jc w:val="both"/>
      </w:pPr>
      <w:r w:rsidRPr="00597DAA">
        <w:t>Если основным элементом схемы фазометра является балансный, или суммо-разностный,</w:t>
      </w:r>
      <w:r w:rsidR="009F2FFF" w:rsidRPr="00597DAA">
        <w:t xml:space="preserve"> фазовый дискриминатор (рисунок 5.1,</w:t>
      </w:r>
      <w:r w:rsidRPr="00597DAA">
        <w:t>б), то напряжение на его входе</w:t>
      </w:r>
      <w:r w:rsidR="00CC278A" w:rsidRPr="00597DAA">
        <w:t>: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420535" w:rsidRPr="00597DAA" w:rsidRDefault="00420535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U=|a1+a2</w:t>
      </w:r>
      <w:r w:rsidRPr="00597DAA">
        <w:t>Гвх</w:t>
      </w:r>
      <w:r w:rsidRPr="00597DAA">
        <w:rPr>
          <w:lang w:val="en-US"/>
        </w:rPr>
        <w:t>|2-|a1- a2</w:t>
      </w:r>
      <w:r w:rsidRPr="00597DAA">
        <w:t>Гвх</w:t>
      </w:r>
      <w:r w:rsidRPr="00597DAA">
        <w:rPr>
          <w:lang w:val="en-US"/>
        </w:rPr>
        <w:t>|2</w:t>
      </w:r>
      <w:r w:rsidR="009F2FFF" w:rsidRPr="00597DAA">
        <w:rPr>
          <w:lang w:val="en-US"/>
        </w:rPr>
        <w:t xml:space="preserve"> </w:t>
      </w:r>
      <w:r w:rsidR="00CC278A" w:rsidRPr="00597DAA">
        <w:rPr>
          <w:lang w:val="en-US"/>
        </w:rPr>
        <w:t>.</w:t>
      </w:r>
      <w:r w:rsidR="00597DAA">
        <w:rPr>
          <w:lang w:val="en-US"/>
        </w:rPr>
        <w:t xml:space="preserve"> </w:t>
      </w:r>
      <w:r w:rsidR="00CC278A" w:rsidRPr="00597DAA">
        <w:t>(5</w:t>
      </w:r>
      <w:r w:rsidR="009F2FFF" w:rsidRPr="00597DAA">
        <w:t>.5)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420535" w:rsidRPr="00597DAA" w:rsidRDefault="00420535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Составляющая выходного напряжения, содержащая </w:t>
      </w:r>
      <w:r w:rsidRPr="00597DAA">
        <w:rPr>
          <w:lang w:val="en-US"/>
        </w:rPr>
        <w:t>m</w:t>
      </w:r>
      <w:r w:rsidRPr="00597DAA">
        <w:t>(</w:t>
      </w:r>
      <w:r w:rsidRPr="00597DAA">
        <w:rPr>
          <w:lang w:val="en-US"/>
        </w:rPr>
        <w:t>t</w:t>
      </w:r>
      <w:r w:rsidRPr="00597DAA">
        <w:t>) в первой степени, теперь оказывается равной</w:t>
      </w:r>
      <w:r w:rsidR="00CC278A" w:rsidRPr="00597DAA">
        <w:t>: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420535" w:rsidRPr="00597DAA" w:rsidRDefault="00420535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U</w:t>
      </w:r>
      <w:r w:rsidRPr="00597DAA">
        <w:t>(</w:t>
      </w:r>
      <w:r w:rsidRPr="00597DAA">
        <w:rPr>
          <w:lang w:val="en-US"/>
        </w:rPr>
        <w:t>t</w:t>
      </w:r>
      <w:r w:rsidRPr="00597DAA">
        <w:t>)=4</w:t>
      </w:r>
      <w:r w:rsidRPr="00597DAA">
        <w:rPr>
          <w:lang w:val="en-US"/>
        </w:rPr>
        <w:t>a</w:t>
      </w:r>
      <w:r w:rsidRPr="00597DAA">
        <w:t>21</w:t>
      </w:r>
      <w:r w:rsidRPr="00597DAA">
        <w:rPr>
          <w:lang w:val="en-US"/>
        </w:rPr>
        <w:t>m</w:t>
      </w:r>
      <w:r w:rsidRPr="00597DAA">
        <w:t>К′[</w:t>
      </w:r>
      <w:r w:rsidRPr="00597DAA">
        <w:rPr>
          <w:lang w:val="en-US"/>
        </w:rPr>
        <w:t>cos</w:t>
      </w:r>
      <w:r w:rsidRPr="00597DAA">
        <w:t>(φ 2+2φ 12+φг)+ 2|</w:t>
      </w:r>
      <w:r w:rsidRPr="00597DAA">
        <w:rPr>
          <w:lang w:val="en-US"/>
        </w:rPr>
        <w:t>S</w:t>
      </w:r>
      <w:r w:rsidRPr="00597DAA">
        <w:t>11Г0|</w:t>
      </w:r>
      <w:r w:rsidRPr="00597DAA">
        <w:rPr>
          <w:lang w:val="en-US"/>
        </w:rPr>
        <w:t>cos</w:t>
      </w:r>
      <w:r w:rsidRPr="00597DAA">
        <w:t>(φ2+2φ12+2φг+ φ11)],</w:t>
      </w:r>
      <w:r w:rsidR="00597DAA">
        <w:t xml:space="preserve"> </w:t>
      </w:r>
      <w:r w:rsidR="00CC278A" w:rsidRPr="00597DAA">
        <w:t>(5</w:t>
      </w:r>
      <w:r w:rsidR="009F2FFF" w:rsidRPr="00597DAA">
        <w:t>.6)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420535" w:rsidRPr="00597DAA" w:rsidRDefault="00420535" w:rsidP="00597DAA">
      <w:pPr>
        <w:widowControl w:val="0"/>
        <w:spacing w:after="0" w:line="360" w:lineRule="auto"/>
        <w:ind w:firstLine="709"/>
        <w:jc w:val="both"/>
      </w:pPr>
      <w:r w:rsidRPr="00597DAA">
        <w:t>а условием баланса будет</w:t>
      </w:r>
      <w:r w:rsidR="00CC278A" w:rsidRPr="00597DAA">
        <w:t>: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420535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061" type="#_x0000_t75" style="width:213.75pt;height:36pt" fillcolor="window">
            <v:imagedata r:id="rId43" o:title=""/>
          </v:shape>
        </w:pict>
      </w:r>
      <w:r w:rsidR="00597DAA">
        <w:t xml:space="preserve"> </w:t>
      </w:r>
      <w:r w:rsidR="00CC278A" w:rsidRPr="00597DAA">
        <w:t>(5</w:t>
      </w:r>
      <w:r w:rsidR="009F2FFF" w:rsidRPr="00597DAA">
        <w:t>.7)</w:t>
      </w:r>
    </w:p>
    <w:p w:rsidR="00AF7A59" w:rsidRPr="00597DAA" w:rsidRDefault="00597DAA" w:rsidP="00597DAA">
      <w:pPr>
        <w:pStyle w:val="12"/>
        <w:keepNext w:val="0"/>
        <w:widowControl w:val="0"/>
        <w:spacing w:before="0" w:line="360" w:lineRule="auto"/>
        <w:jc w:val="both"/>
        <w:outlineLvl w:val="9"/>
        <w:rPr>
          <w:b w:val="0"/>
          <w:caps w:val="0"/>
        </w:rPr>
      </w:pPr>
      <w:bookmarkStart w:id="16" w:name="_Toc265198327"/>
      <w:r>
        <w:rPr>
          <w:b w:val="0"/>
          <w:caps w:val="0"/>
        </w:rPr>
        <w:br w:type="page"/>
      </w:r>
      <w:r w:rsidR="009F2FFF" w:rsidRPr="00597DAA">
        <w:rPr>
          <w:b w:val="0"/>
          <w:caps w:val="0"/>
        </w:rPr>
        <w:t>6</w:t>
      </w:r>
      <w:r w:rsidR="00AF7A59" w:rsidRPr="00597DAA">
        <w:rPr>
          <w:b w:val="0"/>
          <w:caps w:val="0"/>
        </w:rPr>
        <w:t xml:space="preserve"> РАЗРАБОТКА </w:t>
      </w:r>
      <w:r w:rsidR="00E37B04" w:rsidRPr="00597DAA">
        <w:rPr>
          <w:b w:val="0"/>
          <w:caps w:val="0"/>
        </w:rPr>
        <w:t xml:space="preserve">И ОПИСАНИЕ </w:t>
      </w:r>
      <w:r w:rsidR="00AF7A59" w:rsidRPr="00597DAA">
        <w:rPr>
          <w:b w:val="0"/>
          <w:caps w:val="0"/>
        </w:rPr>
        <w:t xml:space="preserve">СТРУКТУРНОЙ СХЕМЫ </w:t>
      </w:r>
      <w:r w:rsidR="00E37B04" w:rsidRPr="00597DAA">
        <w:rPr>
          <w:b w:val="0"/>
          <w:caps w:val="0"/>
        </w:rPr>
        <w:t>УСТРОЙСТВА</w:t>
      </w:r>
      <w:r w:rsidR="00AF7A59" w:rsidRPr="00597DAA">
        <w:rPr>
          <w:b w:val="0"/>
          <w:caps w:val="0"/>
        </w:rPr>
        <w:t xml:space="preserve"> РВК</w:t>
      </w:r>
      <w:bookmarkEnd w:id="16"/>
    </w:p>
    <w:p w:rsidR="00BD73DC" w:rsidRPr="00597DAA" w:rsidRDefault="00BD73DC" w:rsidP="00597DAA">
      <w:pPr>
        <w:widowControl w:val="0"/>
        <w:spacing w:after="0" w:line="360" w:lineRule="auto"/>
        <w:ind w:firstLine="709"/>
        <w:jc w:val="both"/>
      </w:pPr>
    </w:p>
    <w:p w:rsidR="00BD73DC" w:rsidRPr="00597DAA" w:rsidRDefault="00BD73DC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На рисунке 6.1 представлена структурная схема </w:t>
      </w:r>
      <w:r w:rsidR="006644E4" w:rsidRPr="00597DAA">
        <w:t>устройства, предназначенного для контроля электрической толщины радиопрозрачных диэлектрических стенок методом свободного пространства на отражение с использованием модулирующего отражателя</w:t>
      </w:r>
      <w:r w:rsidRPr="00597DAA">
        <w:t>. На схеме присутствуют следующие элементы:</w:t>
      </w:r>
    </w:p>
    <w:p w:rsidR="00BD73DC" w:rsidRPr="00597DAA" w:rsidRDefault="00BD73DC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1 – </w:t>
      </w:r>
      <w:r w:rsidR="006A76D8" w:rsidRPr="00597DAA">
        <w:t xml:space="preserve">СВЧ </w:t>
      </w:r>
      <w:r w:rsidRPr="00597DAA">
        <w:t>генератор;</w:t>
      </w:r>
    </w:p>
    <w:p w:rsidR="00BD73DC" w:rsidRPr="00597DAA" w:rsidRDefault="00BD73DC" w:rsidP="00597DAA">
      <w:pPr>
        <w:widowControl w:val="0"/>
        <w:spacing w:after="0" w:line="360" w:lineRule="auto"/>
        <w:ind w:firstLine="709"/>
        <w:jc w:val="both"/>
      </w:pPr>
      <w:r w:rsidRPr="00597DAA">
        <w:t>2 – направленный ответвитель (НО);</w:t>
      </w:r>
    </w:p>
    <w:p w:rsidR="00BD73DC" w:rsidRPr="00597DAA" w:rsidRDefault="00754E89" w:rsidP="00597DAA">
      <w:pPr>
        <w:widowControl w:val="0"/>
        <w:spacing w:after="0" w:line="360" w:lineRule="auto"/>
        <w:ind w:firstLine="709"/>
        <w:jc w:val="both"/>
      </w:pPr>
      <w:r w:rsidRPr="00597DAA">
        <w:t>3</w:t>
      </w:r>
      <w:r w:rsidR="00BD73DC" w:rsidRPr="00597DAA">
        <w:t xml:space="preserve"> – фазовращатель;</w:t>
      </w:r>
    </w:p>
    <w:p w:rsidR="00BD73DC" w:rsidRPr="00597DAA" w:rsidRDefault="00754E89" w:rsidP="00597DAA">
      <w:pPr>
        <w:widowControl w:val="0"/>
        <w:spacing w:after="0" w:line="360" w:lineRule="auto"/>
        <w:ind w:firstLine="709"/>
        <w:jc w:val="both"/>
      </w:pPr>
      <w:r w:rsidRPr="00597DAA">
        <w:t>4</w:t>
      </w:r>
      <w:r w:rsidR="00BD73DC" w:rsidRPr="00597DAA">
        <w:t xml:space="preserve"> – направленный ответвитель</w:t>
      </w:r>
      <w:r w:rsidRPr="00597DAA">
        <w:t xml:space="preserve"> (НО)</w:t>
      </w:r>
      <w:r w:rsidR="00BD73DC" w:rsidRPr="00597DAA">
        <w:t>;</w:t>
      </w:r>
    </w:p>
    <w:p w:rsidR="00BD73DC" w:rsidRPr="00597DAA" w:rsidRDefault="00534AC9" w:rsidP="00597DAA">
      <w:pPr>
        <w:widowControl w:val="0"/>
        <w:spacing w:after="0" w:line="360" w:lineRule="auto"/>
        <w:ind w:firstLine="709"/>
        <w:jc w:val="both"/>
      </w:pPr>
      <w:r w:rsidRPr="00597DAA">
        <w:t>5</w:t>
      </w:r>
      <w:r w:rsidR="00BD73DC" w:rsidRPr="00597DAA">
        <w:t xml:space="preserve"> – фазовый дискриминатор;</w:t>
      </w:r>
    </w:p>
    <w:p w:rsidR="00BD73DC" w:rsidRPr="00597DAA" w:rsidRDefault="00534AC9" w:rsidP="00597DAA">
      <w:pPr>
        <w:widowControl w:val="0"/>
        <w:spacing w:after="0" w:line="360" w:lineRule="auto"/>
        <w:ind w:firstLine="709"/>
        <w:jc w:val="both"/>
      </w:pPr>
      <w:r w:rsidRPr="00597DAA">
        <w:t>6</w:t>
      </w:r>
      <w:r w:rsidR="00BD73DC" w:rsidRPr="00597DAA">
        <w:t xml:space="preserve"> – </w:t>
      </w:r>
      <w:r w:rsidR="00C43B84" w:rsidRPr="00597DAA">
        <w:t>индикатор нуля;</w:t>
      </w:r>
    </w:p>
    <w:p w:rsidR="00C43B84" w:rsidRPr="00597DAA" w:rsidRDefault="00534AC9" w:rsidP="00597DAA">
      <w:pPr>
        <w:widowControl w:val="0"/>
        <w:spacing w:after="0" w:line="360" w:lineRule="auto"/>
        <w:ind w:firstLine="709"/>
        <w:jc w:val="both"/>
      </w:pPr>
      <w:r w:rsidRPr="00597DAA">
        <w:t>7</w:t>
      </w:r>
      <w:r w:rsidR="00C43B84" w:rsidRPr="00597DAA">
        <w:t xml:space="preserve"> – </w:t>
      </w:r>
      <w:r w:rsidR="009F31A5" w:rsidRPr="00597DAA">
        <w:t xml:space="preserve">эллипсоидный </w:t>
      </w:r>
      <w:r w:rsidR="00C43B84" w:rsidRPr="00597DAA">
        <w:t>отражатель;</w:t>
      </w:r>
    </w:p>
    <w:p w:rsidR="00C43B84" w:rsidRPr="00597DAA" w:rsidRDefault="00534AC9" w:rsidP="00597DAA">
      <w:pPr>
        <w:widowControl w:val="0"/>
        <w:spacing w:after="0" w:line="360" w:lineRule="auto"/>
        <w:ind w:firstLine="709"/>
        <w:jc w:val="both"/>
      </w:pPr>
      <w:r w:rsidRPr="00597DAA">
        <w:t>8</w:t>
      </w:r>
      <w:r w:rsidR="00C43B84" w:rsidRPr="00597DAA">
        <w:t xml:space="preserve"> – облучатель приемопередающей антенны;</w:t>
      </w:r>
    </w:p>
    <w:p w:rsidR="00534AC9" w:rsidRPr="00597DAA" w:rsidRDefault="00534AC9" w:rsidP="00597DAA">
      <w:pPr>
        <w:widowControl w:val="0"/>
        <w:spacing w:after="0" w:line="360" w:lineRule="auto"/>
        <w:ind w:firstLine="709"/>
        <w:jc w:val="both"/>
      </w:pPr>
      <w:r w:rsidRPr="00597DAA">
        <w:t>9 – приемопередающая антенна;</w:t>
      </w:r>
    </w:p>
    <w:p w:rsidR="00C43B84" w:rsidRPr="00597DAA" w:rsidRDefault="00C43B84" w:rsidP="00597DAA">
      <w:pPr>
        <w:widowControl w:val="0"/>
        <w:spacing w:after="0" w:line="360" w:lineRule="auto"/>
        <w:ind w:firstLine="709"/>
        <w:jc w:val="both"/>
      </w:pPr>
      <w:r w:rsidRPr="00597DAA">
        <w:t>1</w:t>
      </w:r>
      <w:r w:rsidR="00534AC9" w:rsidRPr="00597DAA">
        <w:t>0</w:t>
      </w:r>
      <w:r w:rsidRPr="00597DAA">
        <w:t xml:space="preserve"> – диэлектрический образец;</w:t>
      </w:r>
    </w:p>
    <w:p w:rsidR="00C43B84" w:rsidRPr="00597DAA" w:rsidRDefault="00C43B84" w:rsidP="00597DAA">
      <w:pPr>
        <w:widowControl w:val="0"/>
        <w:spacing w:after="0" w:line="360" w:lineRule="auto"/>
        <w:ind w:firstLine="709"/>
        <w:jc w:val="both"/>
      </w:pPr>
      <w:r w:rsidRPr="00597DAA">
        <w:t>1</w:t>
      </w:r>
      <w:r w:rsidR="00534AC9" w:rsidRPr="00597DAA">
        <w:t>1</w:t>
      </w:r>
      <w:r w:rsidRPr="00597DAA">
        <w:t xml:space="preserve"> – модулирующий отражатель;</w:t>
      </w:r>
    </w:p>
    <w:p w:rsidR="00C43B84" w:rsidRPr="00597DAA" w:rsidRDefault="00C43B84" w:rsidP="00597DAA">
      <w:pPr>
        <w:widowControl w:val="0"/>
        <w:spacing w:after="0" w:line="360" w:lineRule="auto"/>
        <w:ind w:firstLine="709"/>
        <w:jc w:val="both"/>
      </w:pPr>
      <w:r w:rsidRPr="00597DAA">
        <w:t>1</w:t>
      </w:r>
      <w:r w:rsidR="00534AC9" w:rsidRPr="00597DAA">
        <w:t>2</w:t>
      </w:r>
      <w:r w:rsidRPr="00597DAA">
        <w:t xml:space="preserve"> – модулирующий диод;</w:t>
      </w:r>
    </w:p>
    <w:p w:rsidR="00C43B84" w:rsidRPr="00597DAA" w:rsidRDefault="00C43B84" w:rsidP="00597DAA">
      <w:pPr>
        <w:widowControl w:val="0"/>
        <w:spacing w:after="0" w:line="360" w:lineRule="auto"/>
        <w:ind w:firstLine="709"/>
        <w:jc w:val="both"/>
      </w:pPr>
      <w:r w:rsidRPr="00597DAA">
        <w:t>1</w:t>
      </w:r>
      <w:r w:rsidR="00534AC9" w:rsidRPr="00597DAA">
        <w:t>3</w:t>
      </w:r>
      <w:r w:rsidRPr="00597DAA">
        <w:t xml:space="preserve"> – поглотитель согласованной нагрузки.</w:t>
      </w:r>
    </w:p>
    <w:p w:rsidR="00534AC9" w:rsidRPr="00597DAA" w:rsidRDefault="00534AC9" w:rsidP="00597DAA">
      <w:pPr>
        <w:widowControl w:val="0"/>
        <w:spacing w:after="0" w:line="360" w:lineRule="auto"/>
        <w:ind w:firstLine="709"/>
        <w:jc w:val="both"/>
      </w:pPr>
      <w:r w:rsidRPr="00597DAA">
        <w:t>14 – импульсный</w:t>
      </w:r>
      <w:r w:rsidR="00597DAA">
        <w:t xml:space="preserve"> </w:t>
      </w:r>
      <w:r w:rsidRPr="00597DAA">
        <w:t>генератор;</w:t>
      </w:r>
    </w:p>
    <w:p w:rsidR="00754E89" w:rsidRPr="00597DAA" w:rsidRDefault="00597DAA" w:rsidP="00597DAA">
      <w:pPr>
        <w:widowControl w:val="0"/>
        <w:spacing w:after="0" w:line="360" w:lineRule="auto"/>
        <w:ind w:firstLine="709"/>
        <w:jc w:val="both"/>
        <w:rPr>
          <w:noProof/>
          <w:lang w:eastAsia="ru-RU"/>
        </w:rPr>
      </w:pPr>
      <w:r>
        <w:br w:type="page"/>
      </w:r>
      <w:r w:rsidR="00904473">
        <w:rPr>
          <w:noProof/>
          <w:lang w:eastAsia="ru-RU"/>
        </w:rPr>
        <w:pict>
          <v:shape id="Рисунок 38" o:spid="_x0000_i1062" type="#_x0000_t75" alt="Безимени-1" style="width:384pt;height:243.75pt;visibility:visible">
            <v:imagedata r:id="rId44" o:title=""/>
          </v:shape>
        </w:pict>
      </w:r>
    </w:p>
    <w:p w:rsidR="00F946E2" w:rsidRPr="00597DAA" w:rsidRDefault="009F2FFF" w:rsidP="00597DAA">
      <w:pPr>
        <w:widowControl w:val="0"/>
        <w:spacing w:after="0" w:line="360" w:lineRule="auto"/>
        <w:ind w:firstLine="709"/>
        <w:jc w:val="both"/>
        <w:rPr>
          <w:lang w:eastAsia="ru-RU"/>
        </w:rPr>
      </w:pPr>
      <w:r w:rsidRPr="00597DAA">
        <w:t>Рисунок 6</w:t>
      </w:r>
      <w:r w:rsidR="00814D92" w:rsidRPr="00597DAA">
        <w:t xml:space="preserve">.1 </w:t>
      </w:r>
      <w:r w:rsidR="008A2B78" w:rsidRPr="00597DAA">
        <w:t xml:space="preserve">– </w:t>
      </w:r>
      <w:r w:rsidR="00814D92" w:rsidRPr="00597DAA">
        <w:rPr>
          <w:lang w:eastAsia="ru-RU"/>
        </w:rPr>
        <w:t>Структурная схема устройства микроволнового фазометрического контроля радиопрозрачных изделий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754E89" w:rsidRPr="00597DAA" w:rsidRDefault="00814D92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Устройство для </w:t>
      </w:r>
      <w:r w:rsidR="008F4D87" w:rsidRPr="00597DAA">
        <w:t xml:space="preserve">контроля электрической толщины радиопрозрачных диэлектрических стенок </w:t>
      </w:r>
      <w:r w:rsidR="009F2FFF" w:rsidRPr="00597DAA">
        <w:t xml:space="preserve">(рисунок </w:t>
      </w:r>
      <w:r w:rsidR="00754E89" w:rsidRPr="00597DAA">
        <w:t>6</w:t>
      </w:r>
      <w:r w:rsidR="009F2FFF" w:rsidRPr="00597DAA">
        <w:t xml:space="preserve">.1) </w:t>
      </w:r>
      <w:r w:rsidRPr="00597DAA">
        <w:t xml:space="preserve">работает следующим образом. </w:t>
      </w:r>
      <w:r w:rsidR="00754E89" w:rsidRPr="00597DAA">
        <w:t xml:space="preserve">Непрерывный СВЧ сигнал от СВЧ генератора 1 проходит через направленный ответвитель (НО) 2, где разветвляется на опорный и исследуемый сигналы. </w:t>
      </w:r>
    </w:p>
    <w:p w:rsidR="00754E89" w:rsidRPr="00597DAA" w:rsidRDefault="00754E89" w:rsidP="00597DAA">
      <w:pPr>
        <w:widowControl w:val="0"/>
        <w:spacing w:after="0" w:line="360" w:lineRule="auto"/>
        <w:ind w:firstLine="709"/>
        <w:jc w:val="both"/>
      </w:pPr>
      <w:r w:rsidRPr="00597DAA">
        <w:t>Опорный СВЧ сигнал</w:t>
      </w:r>
      <w:r w:rsidR="00597DAA">
        <w:t xml:space="preserve"> </w:t>
      </w:r>
      <w:r w:rsidRPr="00597DAA">
        <w:t xml:space="preserve">через образцовый фазовращатель 3 поступает на первый (опорный) вход фазового дискриминатора 5. </w:t>
      </w:r>
    </w:p>
    <w:p w:rsidR="00754E89" w:rsidRPr="00597DAA" w:rsidRDefault="00754E89" w:rsidP="00597DAA">
      <w:pPr>
        <w:widowControl w:val="0"/>
        <w:spacing w:after="0" w:line="360" w:lineRule="auto"/>
        <w:ind w:firstLine="709"/>
        <w:jc w:val="both"/>
      </w:pPr>
      <w:r w:rsidRPr="00597DAA">
        <w:t>Исследуемый сигнал поступает к приемопередающей антенне 9, а именно на ее облучатель 8, излучается в виде электромагнитной волны в свободное пространство, которая падает и отражается эллипсоидным отражателем 7, затем собирается в узкий волновой пучок луч в районе второго фокуса эллипсоидного отражателя 7. Волновой пучок проходит через контролируемый диэлектрический образец 10 и отражается модулирующим отражателем 11. Фазовая модуляция отраженной электромагнитной волны осуществляется с помощью металлической диафрагмы и модулирующего диода 12, встроенных в волновод, и поглотителя (согласованной нагрузки) 13. Модулирующий диод питается от импульсного генератора 14.</w:t>
      </w:r>
    </w:p>
    <w:p w:rsidR="002E20C8" w:rsidRPr="00597DAA" w:rsidRDefault="00754E89" w:rsidP="00597DAA">
      <w:pPr>
        <w:widowControl w:val="0"/>
        <w:spacing w:after="0" w:line="360" w:lineRule="auto"/>
        <w:ind w:firstLine="709"/>
        <w:jc w:val="both"/>
      </w:pPr>
      <w:r w:rsidRPr="00597DAA">
        <w:t>Отраженные волны проходят через диэлектрическую стенку, изменяя свою фазу, принимаются приемопередающей антенной 9 и в виде электромагнитного сигнала, содержащего информацию о параметрах контролируемого образца 10, ответвляются направленным ответвителем 4 и поступают на второй (измерительный) вход фазового дискриминатора 5. Эти два сигнала (отраженный модулированный и опорный от СВЧ генератора) сравниваются в фазовом дискриминаторе по фазе, в результате чего выделяется необходимая информация о модуле (Т) и фазе фи коэффициента прохождения диэлектрической стенки. Электромагнитная волна, отражаемая от наружной поверхности диэлектрической стенки, является не модулированной и не создает погрешности измерения. Поглотитель 13 служит для повышения точности измерений путем поглощения паразитных отражений волны от элементов конструкции модулированного отражателя 11, а также для поглощения волн, прошедших за металлическую диафрагму с модулирующим диодом.</w:t>
      </w:r>
    </w:p>
    <w:p w:rsidR="00E957A5" w:rsidRPr="00597DAA" w:rsidRDefault="00597DAA" w:rsidP="00597DAA">
      <w:pPr>
        <w:pStyle w:val="12"/>
        <w:keepNext w:val="0"/>
        <w:widowControl w:val="0"/>
        <w:spacing w:before="0" w:line="360" w:lineRule="auto"/>
        <w:jc w:val="both"/>
        <w:outlineLvl w:val="9"/>
        <w:rPr>
          <w:b w:val="0"/>
          <w:caps w:val="0"/>
        </w:rPr>
      </w:pPr>
      <w:bookmarkStart w:id="17" w:name="_Toc265198328"/>
      <w:r>
        <w:rPr>
          <w:b w:val="0"/>
          <w:caps w:val="0"/>
        </w:rPr>
        <w:br w:type="page"/>
      </w:r>
      <w:r w:rsidR="00E957A5" w:rsidRPr="00597DAA">
        <w:rPr>
          <w:b w:val="0"/>
          <w:caps w:val="0"/>
        </w:rPr>
        <w:t>7 РАЗРАБОТКА И ОПИСАНИЕ ПРИНЦИПИАЛЬНОЙ ЭЛЕКТРИЧЕСКОЙ СХЕМЫ УСТРОЙСТВА РВК</w:t>
      </w:r>
      <w:bookmarkEnd w:id="17"/>
    </w:p>
    <w:p w:rsidR="00E957A5" w:rsidRPr="00597DAA" w:rsidRDefault="00E957A5" w:rsidP="00597DAA">
      <w:pPr>
        <w:widowControl w:val="0"/>
        <w:spacing w:after="0" w:line="360" w:lineRule="auto"/>
        <w:ind w:firstLine="709"/>
        <w:jc w:val="both"/>
        <w:rPr>
          <w:bCs/>
        </w:rPr>
      </w:pPr>
    </w:p>
    <w:p w:rsidR="00E957A5" w:rsidRPr="00597DAA" w:rsidRDefault="00E957A5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Принципиальная схема устройства РВК диэлектрических образцов представлена на </w:t>
      </w:r>
      <w:r w:rsidR="00F82DC4" w:rsidRPr="00597DAA">
        <w:t>рисунке 7.1.</w:t>
      </w:r>
      <w:r w:rsidRPr="00597DAA">
        <w:t xml:space="preserve"> На этой схеме функциональные устройства образуют измерительную СВЧ схему, предназначенную для </w:t>
      </w:r>
      <w:r w:rsidR="00D17039" w:rsidRPr="00597DAA">
        <w:t>контроля</w:t>
      </w:r>
      <w:r w:rsidRPr="00597DAA">
        <w:t xml:space="preserve"> электрической толщины стенки диэлектрического образца, расположенного в свободном пространстве между фокусирующей приемопередающей антенной и модулирующим отражателем. </w:t>
      </w:r>
    </w:p>
    <w:p w:rsidR="00F82DC4" w:rsidRPr="00597DAA" w:rsidRDefault="00F82DC4" w:rsidP="00597DAA">
      <w:pPr>
        <w:widowControl w:val="0"/>
        <w:spacing w:after="0" w:line="360" w:lineRule="auto"/>
        <w:ind w:firstLine="709"/>
        <w:jc w:val="both"/>
      </w:pPr>
    </w:p>
    <w:p w:rsidR="00F82DC4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063" type="#_x0000_t75" style="width:396pt;height:261.75pt">
            <v:imagedata r:id="rId45" o:title=""/>
          </v:shape>
        </w:pict>
      </w:r>
    </w:p>
    <w:p w:rsidR="00F82DC4" w:rsidRPr="00597DAA" w:rsidRDefault="00F82DC4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Рисунок 7.1 – Принципиальная схема </w:t>
      </w:r>
      <w:r w:rsidR="00EB4D36" w:rsidRPr="00597DAA">
        <w:rPr>
          <w:lang w:eastAsia="ru-RU"/>
        </w:rPr>
        <w:t>устройства микроволнового фазометрического контроля радиопрозрачных изделий</w:t>
      </w:r>
    </w:p>
    <w:p w:rsidR="00F82DC4" w:rsidRPr="00597DAA" w:rsidRDefault="00F82DC4" w:rsidP="00597DAA">
      <w:pPr>
        <w:widowControl w:val="0"/>
        <w:spacing w:after="0" w:line="360" w:lineRule="auto"/>
        <w:ind w:firstLine="709"/>
        <w:jc w:val="both"/>
      </w:pPr>
    </w:p>
    <w:p w:rsidR="006877AB" w:rsidRPr="00597DAA" w:rsidRDefault="00BB263A" w:rsidP="00597DAA">
      <w:pPr>
        <w:widowControl w:val="0"/>
        <w:spacing w:after="0" w:line="360" w:lineRule="auto"/>
        <w:ind w:firstLine="709"/>
        <w:jc w:val="both"/>
      </w:pPr>
      <w:r w:rsidRPr="00597DAA">
        <w:t>СВЧ г</w:t>
      </w:r>
      <w:r w:rsidR="00E957A5" w:rsidRPr="00597DAA">
        <w:t>енератор (Г1) представляет собой стандартный генератор лабораторного типа миллиметрового или сантиметрового диапазона волн, мощностью 5-10</w:t>
      </w:r>
      <w:r w:rsidR="00597DAA">
        <w:t xml:space="preserve"> </w:t>
      </w:r>
      <w:r w:rsidR="00E957A5" w:rsidRPr="00597DAA">
        <w:t xml:space="preserve">мВт и с относительной нестабильностью частоты 10-3-10-4. Нужный уровень выходной мощности генератора определяется необходимой суммарной мощностью, подаваемой к фазовому дискриминатору по опорному и измерительному каналам с учетом затухания мощности в элементах схемы. Допустимая нестабильность частоты генератора определяется степенью согласования и широкополосностью элементов </w:t>
      </w:r>
      <w:r w:rsidR="00E957A5" w:rsidRPr="00597DAA">
        <w:rPr>
          <w:iCs/>
        </w:rPr>
        <w:t xml:space="preserve">СВЧ </w:t>
      </w:r>
      <w:r w:rsidR="00E957A5" w:rsidRPr="00597DAA">
        <w:t xml:space="preserve">тракта, а также отличием электрических длин опорного и измерительного канала. Чтобы нестабильность частоты оказывала пренебрежимо малое влияние на точность </w:t>
      </w:r>
      <w:r w:rsidRPr="00597DAA">
        <w:t>контроля</w:t>
      </w:r>
      <w:r w:rsidR="00E957A5" w:rsidRPr="00597DAA">
        <w:t xml:space="preserve"> кроме конструктивного выравнивания длин каналов, имеет смысл стабилизировать частоту СВЧ генератора до 10-4-10-5. Такая стабилизация может быть достигнута различными способами, предпочтительным (при условии работы на фиксированной частоте) является стабилизация клистронного генератора внешним резонатором с высокой добротностью. </w:t>
      </w:r>
      <w:r w:rsidR="00FC0F29" w:rsidRPr="00597DAA">
        <w:t>По дипломному проекту, генератор настраивается на р</w:t>
      </w:r>
      <w:r w:rsidR="00E957A5" w:rsidRPr="00597DAA">
        <w:t>абоч</w:t>
      </w:r>
      <w:r w:rsidR="00FC0F29" w:rsidRPr="00597DAA">
        <w:t>ую</w:t>
      </w:r>
      <w:r w:rsidR="00E957A5" w:rsidRPr="00597DAA">
        <w:t xml:space="preserve"> частот</w:t>
      </w:r>
      <w:r w:rsidR="00FC0F29" w:rsidRPr="00597DAA">
        <w:t>у</w:t>
      </w:r>
      <w:r w:rsidR="00E957A5" w:rsidRPr="00597DAA">
        <w:t xml:space="preserve"> 9,38 ГГц, генератор работает в режиме амплитудной модуляции.</w:t>
      </w:r>
      <w:r w:rsidR="00E1672D" w:rsidRPr="00597DAA">
        <w:t xml:space="preserve"> </w:t>
      </w:r>
    </w:p>
    <w:p w:rsidR="0001508E" w:rsidRPr="00597DAA" w:rsidRDefault="00683177" w:rsidP="00597DAA">
      <w:pPr>
        <w:widowControl w:val="0"/>
        <w:spacing w:after="0" w:line="360" w:lineRule="auto"/>
        <w:ind w:firstLine="709"/>
        <w:jc w:val="both"/>
      </w:pPr>
      <w:r w:rsidRPr="00597DAA">
        <w:t>Непрерывный СВЧ сигнал разветвляется в опорный и измерительный каналы</w:t>
      </w:r>
      <w:r w:rsidR="00E1672D" w:rsidRPr="00597DAA">
        <w:t xml:space="preserve"> при помощи </w:t>
      </w:r>
      <w:r w:rsidR="00D32B00" w:rsidRPr="00597DAA">
        <w:t>направленного ответвителя</w:t>
      </w:r>
      <w:r w:rsidR="0001508E" w:rsidRPr="00597DAA">
        <w:t xml:space="preserve"> (НО).</w:t>
      </w:r>
      <w:r w:rsidR="00E1672D" w:rsidRPr="00597DAA">
        <w:t xml:space="preserve"> </w:t>
      </w:r>
      <w:r w:rsidR="0001508E" w:rsidRPr="00597DAA">
        <w:t>Основными параметрами НО являются направленность (</w:t>
      </w:r>
      <w:r w:rsidR="0001508E" w:rsidRPr="00597DAA">
        <w:rPr>
          <w:lang w:val="en-US"/>
        </w:rPr>
        <w:t>D</w:t>
      </w:r>
      <w:r w:rsidR="0001508E" w:rsidRPr="00597DAA">
        <w:t>), переходное ослабление (С), входной КСВ</w:t>
      </w:r>
      <w:r w:rsidR="00D32B00" w:rsidRPr="00597DAA">
        <w:t xml:space="preserve"> и </w:t>
      </w:r>
      <w:r w:rsidR="0001508E" w:rsidRPr="00597DAA">
        <w:t>широкополосность ответвителя, которая определяется рабочим диапазоном частот Δ</w:t>
      </w:r>
      <w:r w:rsidR="0001508E" w:rsidRPr="00597DAA">
        <w:rPr>
          <w:lang w:val="en-US"/>
        </w:rPr>
        <w:t>f</w:t>
      </w:r>
      <w:r w:rsidR="0001508E" w:rsidRPr="00597DAA">
        <w:t xml:space="preserve"> = </w:t>
      </w:r>
      <w:r w:rsidR="0001508E" w:rsidRPr="00597DAA">
        <w:rPr>
          <w:lang w:val="en-US"/>
        </w:rPr>
        <w:t>f</w:t>
      </w:r>
      <w:r w:rsidR="0001508E" w:rsidRPr="00597DAA">
        <w:t xml:space="preserve">2 - </w:t>
      </w:r>
      <w:r w:rsidR="0001508E" w:rsidRPr="00597DAA">
        <w:rPr>
          <w:lang w:val="en-US"/>
        </w:rPr>
        <w:t>f</w:t>
      </w:r>
      <w:r w:rsidR="0001508E" w:rsidRPr="00597DAA">
        <w:t>1, в пределах которого параметры НО не выходят за допустимые значения.</w:t>
      </w:r>
      <w:r w:rsidR="00D32B00" w:rsidRPr="00597DAA">
        <w:t xml:space="preserve"> Вторичн</w:t>
      </w:r>
      <w:r w:rsidR="00A74BE1" w:rsidRPr="00597DAA">
        <w:t>ая</w:t>
      </w:r>
      <w:r w:rsidR="00D32B00" w:rsidRPr="00597DAA">
        <w:t xml:space="preserve"> линии </w:t>
      </w:r>
      <w:r w:rsidR="00A74BE1" w:rsidRPr="00597DAA">
        <w:t>передачи НО нагружена на встроенную согласованную нагрузку.</w:t>
      </w:r>
      <w:r w:rsidR="00D32B00" w:rsidRPr="00597DAA">
        <w:t xml:space="preserve"> </w:t>
      </w:r>
    </w:p>
    <w:p w:rsidR="00D317A9" w:rsidRPr="00597DAA" w:rsidRDefault="00D317A9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При измерении модуля и фазы коэффициента прохождения применяется образцовый фазовращатель. Фазовращатель состоит из отрезка прямоугольного волновода, внутри которого параллельно вектору Е электромагнитного поля помещена тонкая пластина из высококачественного диэлектрика. При ее перемещении от узкой стенки к центру волновода происходит концентрация поля в месте расположения пластины, что эквивалентно увеличению фазового сдвига. </w:t>
      </w:r>
    </w:p>
    <w:p w:rsidR="00897054" w:rsidRPr="00597DAA" w:rsidRDefault="00884C05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Выходные НЧ сигналы фазового дискриминатора, значения которых пропорциональны синусу и косинусу измеряемой разности фаз φ, могут регистрироваться каждый в отдельности, при этом для нахождения φ необходимо вычислить величину </w:t>
      </w:r>
      <w:r w:rsidRPr="00597DAA">
        <w:rPr>
          <w:lang w:val="en-US"/>
        </w:rPr>
        <w:t>tg</w:t>
      </w:r>
      <w:r w:rsidRPr="00597DAA">
        <w:t xml:space="preserve"> φ, взяв отношение этих сигналов. Отношение сигналов можно получить автоматически с помощью специального устройства – измерителя отношения напряжений, выход которого может быть соединен с записывающим либо цифровым отсчетным устройством, проградуированным непосредственно в единицах измеряемой разности фаз.</w:t>
      </w:r>
      <w:r w:rsidR="001E1BC0" w:rsidRPr="00597DAA">
        <w:t xml:space="preserve"> </w:t>
      </w:r>
    </w:p>
    <w:p w:rsidR="00F946E2" w:rsidRPr="00597DAA" w:rsidRDefault="00597DAA" w:rsidP="00597DAA">
      <w:pPr>
        <w:pStyle w:val="12"/>
        <w:keepNext w:val="0"/>
        <w:widowControl w:val="0"/>
        <w:spacing w:before="0" w:line="360" w:lineRule="auto"/>
        <w:jc w:val="both"/>
        <w:outlineLvl w:val="9"/>
        <w:rPr>
          <w:b w:val="0"/>
          <w:caps w:val="0"/>
        </w:rPr>
      </w:pPr>
      <w:bookmarkStart w:id="18" w:name="_Toc265198329"/>
      <w:r>
        <w:rPr>
          <w:b w:val="0"/>
          <w:caps w:val="0"/>
        </w:rPr>
        <w:br w:type="page"/>
      </w:r>
      <w:r w:rsidR="00ED593C" w:rsidRPr="00597DAA">
        <w:rPr>
          <w:b w:val="0"/>
          <w:caps w:val="0"/>
        </w:rPr>
        <w:t>8</w:t>
      </w:r>
      <w:r w:rsidR="003A4770" w:rsidRPr="00597DAA">
        <w:rPr>
          <w:b w:val="0"/>
          <w:caps w:val="0"/>
        </w:rPr>
        <w:t xml:space="preserve"> ПРИНЦИПЫ ДЕЙСТВИЯ И КОНСТРУКТИВНО-ЭЛЕКТРИЧЕСКИЙ РАСЧЕТ ОСНОВНЫХ ФУНКЦИОНАЛЬНЫХ УСТРОЙСТВ СВЧ ТРАКТА</w:t>
      </w:r>
      <w:bookmarkEnd w:id="18"/>
    </w:p>
    <w:p w:rsidR="00D418F2" w:rsidRPr="00597DAA" w:rsidRDefault="00D418F2" w:rsidP="00597DAA">
      <w:pPr>
        <w:widowControl w:val="0"/>
        <w:spacing w:after="0" w:line="360" w:lineRule="auto"/>
        <w:ind w:firstLine="709"/>
        <w:jc w:val="both"/>
      </w:pPr>
    </w:p>
    <w:p w:rsidR="006E462F" w:rsidRPr="005B1E4F" w:rsidRDefault="00ED593C" w:rsidP="00597DAA">
      <w:pPr>
        <w:pStyle w:val="2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19" w:name="_Toc265198330"/>
      <w:r w:rsidRPr="005B1E4F">
        <w:rPr>
          <w:b w:val="0"/>
          <w:caps/>
        </w:rPr>
        <w:t>8</w:t>
      </w:r>
      <w:r w:rsidR="006E462F" w:rsidRPr="005B1E4F">
        <w:rPr>
          <w:b w:val="0"/>
          <w:caps/>
        </w:rPr>
        <w:t xml:space="preserve">.1 </w:t>
      </w:r>
      <w:r w:rsidR="00BE04EB" w:rsidRPr="005B1E4F">
        <w:rPr>
          <w:b w:val="0"/>
          <w:caps/>
        </w:rPr>
        <w:t>Выбор и расчет характеристик в</w:t>
      </w:r>
      <w:r w:rsidR="006E462F" w:rsidRPr="005B1E4F">
        <w:rPr>
          <w:b w:val="0"/>
          <w:caps/>
        </w:rPr>
        <w:t>олновода</w:t>
      </w:r>
      <w:bookmarkEnd w:id="19"/>
    </w:p>
    <w:p w:rsidR="00832E95" w:rsidRPr="00597DAA" w:rsidRDefault="00832E95" w:rsidP="00597DAA">
      <w:pPr>
        <w:widowControl w:val="0"/>
        <w:spacing w:after="0" w:line="360" w:lineRule="auto"/>
        <w:ind w:firstLine="709"/>
        <w:jc w:val="both"/>
      </w:pPr>
    </w:p>
    <w:p w:rsidR="00D418F2" w:rsidRPr="00597DAA" w:rsidRDefault="006E462F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Для передачи энергии источника к приемнику излучения применяют волноводные линии. </w:t>
      </w:r>
    </w:p>
    <w:p w:rsidR="006E462F" w:rsidRPr="00597DAA" w:rsidRDefault="006E462F" w:rsidP="00597DAA">
      <w:pPr>
        <w:widowControl w:val="0"/>
        <w:spacing w:after="0" w:line="360" w:lineRule="auto"/>
        <w:ind w:firstLine="709"/>
        <w:jc w:val="both"/>
      </w:pPr>
      <w:r w:rsidRPr="00597DAA">
        <w:t>Волновод, по которому распространяется электромагнитная волна, представляет собой металлическую трубу прямоугольного или круглого сечения. Волноводы характеризуются поперечными размерами (а – ширина, b – высота для прямоугольного волновода</w:t>
      </w:r>
      <w:r w:rsidR="00A05C5E" w:rsidRPr="00597DAA">
        <w:t xml:space="preserve">; а – радиус, </w:t>
      </w:r>
      <w:r w:rsidR="00A05C5E" w:rsidRPr="00597DAA">
        <w:rPr>
          <w:rFonts w:cs="Cambria Math"/>
        </w:rPr>
        <w:t>φ</w:t>
      </w:r>
      <w:r w:rsidR="00A05C5E" w:rsidRPr="00597DAA">
        <w:t xml:space="preserve"> – угол поворота для круглого волновода), </w:t>
      </w:r>
      <w:r w:rsidRPr="00597DAA">
        <w:t>критической длиной волны λкр , длиннее которой волны не распространяются в данном волноводе, и длиной волны в волноводе λв. Волна, распространяющаяся по волноводу, определяется видом колебаний и обозначается с помощью индексов (Еmn и Нmn), соответствующих числу полуволновых изменений напряженностей Е и Н вдоль широкой (индекс m) и узкой (индекс n) стенок волновода</w:t>
      </w:r>
      <w:r w:rsidR="00D1495D" w:rsidRPr="00597DAA">
        <w:t>.</w:t>
      </w:r>
    </w:p>
    <w:p w:rsidR="006E76F9" w:rsidRPr="00597DAA" w:rsidRDefault="00D1495D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В данном дипломном проекте выбран </w:t>
      </w:r>
      <w:r w:rsidR="00A05C5E" w:rsidRPr="00597DAA">
        <w:t xml:space="preserve">прямоугольный тип </w:t>
      </w:r>
      <w:r w:rsidRPr="00597DAA">
        <w:t>волновод</w:t>
      </w:r>
      <w:r w:rsidR="00A05C5E" w:rsidRPr="00597DAA">
        <w:t xml:space="preserve">а с поперечными размерами </w:t>
      </w:r>
      <w:r w:rsidR="006E76F9" w:rsidRPr="00597DAA">
        <w:t>(</w:t>
      </w:r>
      <w:r w:rsidR="00A05C5E" w:rsidRPr="00597DAA">
        <w:t>а=23</w:t>
      </w:r>
      <w:r w:rsidR="00EA250D" w:rsidRPr="00597DAA">
        <w:t xml:space="preserve"> </w:t>
      </w:r>
      <w:r w:rsidR="00A05C5E" w:rsidRPr="00597DAA">
        <w:t xml:space="preserve">мм и </w:t>
      </w:r>
      <w:r w:rsidR="00A05C5E" w:rsidRPr="00597DAA">
        <w:rPr>
          <w:lang w:val="en-US"/>
        </w:rPr>
        <w:t>b</w:t>
      </w:r>
      <w:r w:rsidR="00A05C5E" w:rsidRPr="00597DAA">
        <w:t>=10</w:t>
      </w:r>
      <w:r w:rsidR="00EA250D" w:rsidRPr="00597DAA">
        <w:t xml:space="preserve"> </w:t>
      </w:r>
      <w:r w:rsidR="00A05C5E" w:rsidRPr="00597DAA">
        <w:t>мм</w:t>
      </w:r>
      <w:r w:rsidR="006E76F9" w:rsidRPr="00597DAA">
        <w:t>)</w:t>
      </w:r>
      <w:r w:rsidR="00EA250D" w:rsidRPr="00597DAA">
        <w:t>,</w:t>
      </w:r>
      <w:r w:rsidR="00A05C5E" w:rsidRPr="00597DAA">
        <w:t xml:space="preserve"> </w:t>
      </w:r>
      <w:r w:rsidR="00EA250D" w:rsidRPr="00597DAA">
        <w:t xml:space="preserve">и соответствующий тип волны </w:t>
      </w:r>
      <w:r w:rsidR="00EA250D" w:rsidRPr="00597DAA">
        <w:rPr>
          <w:lang w:val="en-US"/>
        </w:rPr>
        <w:t>H</w:t>
      </w:r>
      <w:r w:rsidR="00EA250D" w:rsidRPr="00597DAA">
        <w:t>10.</w:t>
      </w:r>
      <w:r w:rsidR="006E76F9" w:rsidRPr="00597DAA">
        <w:t xml:space="preserve"> Критическая длина волны типа </w:t>
      </w:r>
      <w:r w:rsidR="006E76F9" w:rsidRPr="00597DAA">
        <w:rPr>
          <w:lang w:val="en-US"/>
        </w:rPr>
        <w:t>H</w:t>
      </w:r>
      <w:r w:rsidR="006E76F9" w:rsidRPr="00597DAA">
        <w:t>10 рассчитывается по формуле:</w:t>
      </w:r>
    </w:p>
    <w:p w:rsidR="006E76F9" w:rsidRPr="00597DAA" w:rsidRDefault="006E76F9" w:rsidP="00597DAA">
      <w:pPr>
        <w:widowControl w:val="0"/>
        <w:spacing w:after="0" w:line="360" w:lineRule="auto"/>
        <w:ind w:firstLine="709"/>
        <w:jc w:val="both"/>
      </w:pPr>
    </w:p>
    <w:p w:rsidR="006E462F" w:rsidRPr="00597DAA" w:rsidRDefault="00EA250D" w:rsidP="00597DAA">
      <w:pPr>
        <w:widowControl w:val="0"/>
        <w:spacing w:after="0" w:line="360" w:lineRule="auto"/>
        <w:ind w:firstLine="709"/>
        <w:jc w:val="both"/>
      </w:pPr>
      <w:r w:rsidRPr="00597DAA">
        <w:t>λкр</w:t>
      </w:r>
      <w:r w:rsidR="00EB3D59" w:rsidRPr="00597DAA">
        <w:t>Н10</w:t>
      </w:r>
      <w:r w:rsidRPr="00597DAA">
        <w:t>=2а,</w:t>
      </w:r>
      <w:r w:rsidR="00597DAA">
        <w:t xml:space="preserve"> </w:t>
      </w:r>
      <w:r w:rsidR="0084390E" w:rsidRPr="00597DAA">
        <w:t>(</w:t>
      </w:r>
      <w:r w:rsidR="00503858" w:rsidRPr="00597DAA">
        <w:t>8</w:t>
      </w:r>
      <w:r w:rsidR="0084390E" w:rsidRPr="00597DAA">
        <w:t>.1</w:t>
      </w:r>
      <w:r w:rsidRPr="00597DAA">
        <w:t>)</w:t>
      </w:r>
    </w:p>
    <w:p w:rsidR="006E76F9" w:rsidRPr="00597DAA" w:rsidRDefault="006E76F9" w:rsidP="00597DAA">
      <w:pPr>
        <w:widowControl w:val="0"/>
        <w:spacing w:after="0" w:line="360" w:lineRule="auto"/>
        <w:ind w:firstLine="709"/>
        <w:jc w:val="both"/>
      </w:pPr>
    </w:p>
    <w:p w:rsidR="00EB3D59" w:rsidRPr="00597DAA" w:rsidRDefault="00EA250D" w:rsidP="00597DAA">
      <w:pPr>
        <w:widowControl w:val="0"/>
        <w:spacing w:after="0" w:line="360" w:lineRule="auto"/>
        <w:ind w:firstLine="709"/>
        <w:jc w:val="both"/>
      </w:pPr>
      <w:r w:rsidRPr="00597DAA">
        <w:t>г</w:t>
      </w:r>
      <w:r w:rsidR="00EB3D59" w:rsidRPr="00597DAA">
        <w:t>де</w:t>
      </w:r>
      <w:r w:rsidR="0084390E" w:rsidRPr="00597DAA">
        <w:tab/>
      </w:r>
      <w:r w:rsidR="00EB3D59" w:rsidRPr="00597DAA">
        <w:t xml:space="preserve"> а – размер широкой стенки волновода.</w:t>
      </w:r>
    </w:p>
    <w:p w:rsidR="00EB3D59" w:rsidRPr="00597DAA" w:rsidRDefault="00EB3D59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Известна длина электромагнитной волны λ0=3,2 см. Соответственно можно </w:t>
      </w:r>
      <w:r w:rsidR="00BE04EB" w:rsidRPr="00597DAA">
        <w:t>найти</w:t>
      </w:r>
      <w:r w:rsidRPr="00597DAA">
        <w:t xml:space="preserve"> длину волны в волноводе, которая рассчитывается по формуле:</w:t>
      </w:r>
    </w:p>
    <w:p w:rsidR="00EB3D59" w:rsidRPr="00597DAA" w:rsidRDefault="00597DAA" w:rsidP="00597DAA">
      <w:pPr>
        <w:widowControl w:val="0"/>
        <w:spacing w:after="0" w:line="360" w:lineRule="auto"/>
        <w:ind w:firstLine="709"/>
        <w:jc w:val="both"/>
      </w:pPr>
      <w:r>
        <w:br w:type="page"/>
      </w:r>
      <w:r w:rsidR="00904473">
        <w:pict>
          <v:shape id="_x0000_i1064" type="#_x0000_t75" style="width:99.75pt;height:69.75pt">
            <v:imagedata r:id="rId46" o:title=""/>
          </v:shape>
        </w:pict>
      </w:r>
      <w:r w:rsidR="00F02380" w:rsidRPr="00597DAA">
        <w:t>.</w:t>
      </w:r>
      <w:r>
        <w:t xml:space="preserve"> </w:t>
      </w:r>
      <w:r w:rsidR="0084390E" w:rsidRPr="00597DAA">
        <w:t>(</w:t>
      </w:r>
      <w:r w:rsidR="00503858" w:rsidRPr="00597DAA">
        <w:t>8</w:t>
      </w:r>
      <w:r w:rsidR="0084390E" w:rsidRPr="00597DAA">
        <w:t>.</w:t>
      </w:r>
      <w:r w:rsidR="00F02380" w:rsidRPr="00597DAA">
        <w:t>2)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43257A" w:rsidRPr="00597DAA" w:rsidRDefault="0043257A" w:rsidP="00597DAA">
      <w:pPr>
        <w:widowControl w:val="0"/>
        <w:spacing w:after="0" w:line="360" w:lineRule="auto"/>
        <w:ind w:firstLine="709"/>
        <w:jc w:val="both"/>
      </w:pPr>
      <w:r w:rsidRPr="00597DAA">
        <w:t>Рабочее значение частоты рассчитывается по формуле:</w:t>
      </w:r>
    </w:p>
    <w:p w:rsidR="0043257A" w:rsidRPr="00597DAA" w:rsidRDefault="0043257A" w:rsidP="00597DAA">
      <w:pPr>
        <w:widowControl w:val="0"/>
        <w:spacing w:after="0" w:line="360" w:lineRule="auto"/>
        <w:ind w:firstLine="709"/>
        <w:jc w:val="both"/>
      </w:pPr>
    </w:p>
    <w:p w:rsidR="0043257A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065" type="#_x0000_t75" style="width:44.25pt;height:39pt">
            <v:imagedata r:id="rId47" o:title=""/>
          </v:shape>
        </w:pict>
      </w:r>
      <w:r w:rsidR="00F02380" w:rsidRPr="00597DAA">
        <w:t>,</w:t>
      </w:r>
      <w:r w:rsidR="00597DAA">
        <w:t xml:space="preserve"> </w:t>
      </w:r>
      <w:r w:rsidR="00E02140" w:rsidRPr="00597DAA">
        <w:t>(</w:t>
      </w:r>
      <w:r w:rsidR="00503858" w:rsidRPr="00597DAA">
        <w:t>8</w:t>
      </w:r>
      <w:r w:rsidR="0043257A" w:rsidRPr="00597DAA">
        <w:t>.3)</w:t>
      </w:r>
    </w:p>
    <w:p w:rsidR="00F02380" w:rsidRPr="00597DAA" w:rsidRDefault="00F02380" w:rsidP="00597DAA">
      <w:pPr>
        <w:widowControl w:val="0"/>
        <w:spacing w:after="0" w:line="360" w:lineRule="auto"/>
        <w:ind w:firstLine="709"/>
        <w:jc w:val="both"/>
      </w:pPr>
    </w:p>
    <w:p w:rsidR="0043257A" w:rsidRPr="00597DAA" w:rsidRDefault="0043257A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где </w:t>
      </w:r>
      <w:r w:rsidR="00E02140" w:rsidRPr="00597DAA">
        <w:tab/>
      </w:r>
      <w:r w:rsidRPr="00597DAA">
        <w:t>с=3·108 – скорость света.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EB3D59" w:rsidRPr="00597DAA" w:rsidRDefault="00E02140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Таблица </w:t>
      </w:r>
      <w:r w:rsidR="00503858" w:rsidRPr="00597DAA">
        <w:t>8</w:t>
      </w:r>
      <w:r w:rsidR="00DD4BE2" w:rsidRPr="00597DAA">
        <w:t xml:space="preserve">.1 </w:t>
      </w:r>
      <w:r w:rsidR="00CD233A" w:rsidRPr="00597DAA">
        <w:t>–</w:t>
      </w:r>
      <w:r w:rsidR="00DD4BE2" w:rsidRPr="00597DAA">
        <w:t xml:space="preserve"> Характеристики прямоугольных волноводов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418"/>
        <w:gridCol w:w="1275"/>
        <w:gridCol w:w="1559"/>
        <w:gridCol w:w="1510"/>
        <w:gridCol w:w="1184"/>
      </w:tblGrid>
      <w:tr w:rsidR="0043257A" w:rsidRPr="00597DAA" w:rsidTr="00597DAA">
        <w:tc>
          <w:tcPr>
            <w:tcW w:w="2410" w:type="dxa"/>
            <w:gridSpan w:val="2"/>
            <w:vAlign w:val="center"/>
          </w:tcPr>
          <w:p w:rsidR="0043257A" w:rsidRPr="00597DAA" w:rsidRDefault="0043257A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sz w:val="20"/>
                <w:szCs w:val="20"/>
              </w:rPr>
              <w:t>Сечение волновода, мм</w:t>
            </w:r>
          </w:p>
        </w:tc>
        <w:tc>
          <w:tcPr>
            <w:tcW w:w="2693" w:type="dxa"/>
            <w:gridSpan w:val="2"/>
            <w:vAlign w:val="center"/>
          </w:tcPr>
          <w:p w:rsidR="0043257A" w:rsidRPr="00597DAA" w:rsidRDefault="0043257A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sz w:val="20"/>
                <w:szCs w:val="20"/>
              </w:rPr>
              <w:t>Предельные значения</w:t>
            </w:r>
          </w:p>
        </w:tc>
        <w:tc>
          <w:tcPr>
            <w:tcW w:w="3069" w:type="dxa"/>
            <w:gridSpan w:val="2"/>
            <w:vAlign w:val="center"/>
          </w:tcPr>
          <w:p w:rsidR="0043257A" w:rsidRPr="00597DAA" w:rsidRDefault="0043257A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sz w:val="20"/>
                <w:szCs w:val="20"/>
              </w:rPr>
              <w:t>Рабочие значения</w:t>
            </w:r>
          </w:p>
        </w:tc>
        <w:tc>
          <w:tcPr>
            <w:tcW w:w="1184" w:type="dxa"/>
            <w:vMerge w:val="restart"/>
            <w:vAlign w:val="center"/>
          </w:tcPr>
          <w:p w:rsidR="0043257A" w:rsidRPr="00597DAA" w:rsidRDefault="0043257A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sz w:val="20"/>
                <w:szCs w:val="20"/>
              </w:rPr>
              <w:t>Затухание дБ</w:t>
            </w:r>
            <w:r w:rsidRPr="00597DAA">
              <w:rPr>
                <w:sz w:val="20"/>
                <w:szCs w:val="20"/>
                <w:lang w:val="en-US"/>
              </w:rPr>
              <w:t>/</w:t>
            </w:r>
            <w:r w:rsidRPr="00597DAA">
              <w:rPr>
                <w:sz w:val="20"/>
                <w:szCs w:val="20"/>
              </w:rPr>
              <w:t>м</w:t>
            </w:r>
          </w:p>
        </w:tc>
      </w:tr>
      <w:tr w:rsidR="00B7796B" w:rsidRPr="00597DAA" w:rsidTr="00597DAA">
        <w:tc>
          <w:tcPr>
            <w:tcW w:w="1134" w:type="dxa"/>
            <w:vAlign w:val="center"/>
          </w:tcPr>
          <w:p w:rsidR="0043257A" w:rsidRPr="00597DAA" w:rsidRDefault="00B7796B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sz w:val="20"/>
                <w:szCs w:val="20"/>
              </w:rPr>
              <w:t>Ширина</w:t>
            </w:r>
          </w:p>
        </w:tc>
        <w:tc>
          <w:tcPr>
            <w:tcW w:w="1276" w:type="dxa"/>
            <w:vAlign w:val="center"/>
          </w:tcPr>
          <w:p w:rsidR="0043257A" w:rsidRPr="00597DAA" w:rsidRDefault="00B7796B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sz w:val="20"/>
                <w:szCs w:val="20"/>
              </w:rPr>
              <w:t>Высота</w:t>
            </w:r>
          </w:p>
        </w:tc>
        <w:tc>
          <w:tcPr>
            <w:tcW w:w="1418" w:type="dxa"/>
            <w:vAlign w:val="center"/>
          </w:tcPr>
          <w:p w:rsidR="0043257A" w:rsidRPr="00597DAA" w:rsidRDefault="00B7796B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sz w:val="20"/>
                <w:szCs w:val="20"/>
              </w:rPr>
              <w:t>Частота, ГГц</w:t>
            </w:r>
          </w:p>
        </w:tc>
        <w:tc>
          <w:tcPr>
            <w:tcW w:w="1275" w:type="dxa"/>
            <w:vAlign w:val="center"/>
          </w:tcPr>
          <w:p w:rsidR="0043257A" w:rsidRPr="00597DAA" w:rsidRDefault="00B7796B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sz w:val="20"/>
                <w:szCs w:val="20"/>
              </w:rPr>
              <w:t>Длина волны, см</w:t>
            </w:r>
          </w:p>
        </w:tc>
        <w:tc>
          <w:tcPr>
            <w:tcW w:w="1559" w:type="dxa"/>
            <w:vAlign w:val="center"/>
          </w:tcPr>
          <w:p w:rsidR="0043257A" w:rsidRPr="00597DAA" w:rsidRDefault="00B7796B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sz w:val="20"/>
                <w:szCs w:val="20"/>
              </w:rPr>
              <w:t>Частота, ГГц</w:t>
            </w:r>
          </w:p>
        </w:tc>
        <w:tc>
          <w:tcPr>
            <w:tcW w:w="1510" w:type="dxa"/>
            <w:vAlign w:val="center"/>
          </w:tcPr>
          <w:p w:rsidR="0043257A" w:rsidRPr="00597DAA" w:rsidRDefault="00B7796B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sz w:val="20"/>
                <w:szCs w:val="20"/>
              </w:rPr>
              <w:t>Длина волны, см</w:t>
            </w:r>
          </w:p>
        </w:tc>
        <w:tc>
          <w:tcPr>
            <w:tcW w:w="1184" w:type="dxa"/>
            <w:vMerge/>
          </w:tcPr>
          <w:p w:rsidR="0043257A" w:rsidRPr="00597DAA" w:rsidRDefault="0043257A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B7796B" w:rsidRPr="00597DAA" w:rsidTr="00597DAA">
        <w:trPr>
          <w:trHeight w:val="301"/>
        </w:trPr>
        <w:tc>
          <w:tcPr>
            <w:tcW w:w="1134" w:type="dxa"/>
            <w:vAlign w:val="bottom"/>
          </w:tcPr>
          <w:p w:rsidR="00B7796B" w:rsidRPr="00597DAA" w:rsidRDefault="00B7796B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NewRoman"/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23,0</w:t>
            </w:r>
          </w:p>
        </w:tc>
        <w:tc>
          <w:tcPr>
            <w:tcW w:w="1276" w:type="dxa"/>
            <w:vAlign w:val="bottom"/>
          </w:tcPr>
          <w:p w:rsidR="00B7796B" w:rsidRPr="00597DAA" w:rsidRDefault="00B7796B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NewRoman"/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vAlign w:val="bottom"/>
          </w:tcPr>
          <w:p w:rsidR="00B7796B" w:rsidRPr="00597DAA" w:rsidRDefault="00B7796B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NewRoman"/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6,56</w:t>
            </w:r>
          </w:p>
        </w:tc>
        <w:tc>
          <w:tcPr>
            <w:tcW w:w="1275" w:type="dxa"/>
            <w:vAlign w:val="bottom"/>
          </w:tcPr>
          <w:p w:rsidR="00B7796B" w:rsidRPr="00597DAA" w:rsidRDefault="00B7796B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NewRoman"/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4,57</w:t>
            </w:r>
          </w:p>
        </w:tc>
        <w:tc>
          <w:tcPr>
            <w:tcW w:w="1559" w:type="dxa"/>
            <w:vAlign w:val="bottom"/>
          </w:tcPr>
          <w:p w:rsidR="00B7796B" w:rsidRPr="00597DAA" w:rsidRDefault="00B7796B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8,2 – 12,4</w:t>
            </w:r>
          </w:p>
        </w:tc>
        <w:tc>
          <w:tcPr>
            <w:tcW w:w="1510" w:type="dxa"/>
            <w:vAlign w:val="bottom"/>
          </w:tcPr>
          <w:p w:rsidR="00B7796B" w:rsidRPr="00597DAA" w:rsidRDefault="00B7796B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3,66–</w:t>
            </w:r>
            <w:r w:rsidR="00452E91" w:rsidRPr="00597DAA">
              <w:rPr>
                <w:rFonts w:eastAsia="TimesNewRoman"/>
                <w:sz w:val="20"/>
                <w:szCs w:val="20"/>
              </w:rPr>
              <w:t xml:space="preserve"> </w:t>
            </w:r>
            <w:r w:rsidRPr="00597DAA">
              <w:rPr>
                <w:rFonts w:eastAsia="TimesNewRoman"/>
                <w:sz w:val="20"/>
                <w:szCs w:val="20"/>
              </w:rPr>
              <w:t>2,42</w:t>
            </w:r>
          </w:p>
        </w:tc>
        <w:tc>
          <w:tcPr>
            <w:tcW w:w="1184" w:type="dxa"/>
            <w:vAlign w:val="bottom"/>
          </w:tcPr>
          <w:p w:rsidR="00B7796B" w:rsidRPr="00597DAA" w:rsidRDefault="00B7796B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NewRoman"/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1,38</w:t>
            </w:r>
          </w:p>
        </w:tc>
      </w:tr>
      <w:tr w:rsidR="00B7796B" w:rsidRPr="00597DAA" w:rsidTr="00597DAA">
        <w:trPr>
          <w:trHeight w:val="222"/>
        </w:trPr>
        <w:tc>
          <w:tcPr>
            <w:tcW w:w="1134" w:type="dxa"/>
            <w:vAlign w:val="bottom"/>
          </w:tcPr>
          <w:p w:rsidR="00B7796B" w:rsidRPr="00597DAA" w:rsidRDefault="00B7796B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NewRoman"/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19,0</w:t>
            </w:r>
          </w:p>
        </w:tc>
        <w:tc>
          <w:tcPr>
            <w:tcW w:w="1276" w:type="dxa"/>
            <w:vAlign w:val="bottom"/>
          </w:tcPr>
          <w:p w:rsidR="00B7796B" w:rsidRPr="00597DAA" w:rsidRDefault="00B7796B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NewRoman"/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9,5</w:t>
            </w:r>
          </w:p>
        </w:tc>
        <w:tc>
          <w:tcPr>
            <w:tcW w:w="1418" w:type="dxa"/>
            <w:vAlign w:val="bottom"/>
          </w:tcPr>
          <w:p w:rsidR="00B7796B" w:rsidRPr="00597DAA" w:rsidRDefault="00B7796B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NewRoman"/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7,87</w:t>
            </w:r>
          </w:p>
        </w:tc>
        <w:tc>
          <w:tcPr>
            <w:tcW w:w="1275" w:type="dxa"/>
            <w:vAlign w:val="bottom"/>
          </w:tcPr>
          <w:p w:rsidR="00B7796B" w:rsidRPr="00597DAA" w:rsidRDefault="00B7796B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NewRoman"/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3,81</w:t>
            </w:r>
          </w:p>
        </w:tc>
        <w:tc>
          <w:tcPr>
            <w:tcW w:w="1559" w:type="dxa"/>
            <w:vAlign w:val="bottom"/>
          </w:tcPr>
          <w:p w:rsidR="00B7796B" w:rsidRPr="00597DAA" w:rsidRDefault="00B7796B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10,0 –</w:t>
            </w:r>
            <w:r w:rsidR="00452E91" w:rsidRPr="00597DAA">
              <w:rPr>
                <w:rFonts w:eastAsia="TimesNewRoman"/>
                <w:sz w:val="20"/>
                <w:szCs w:val="20"/>
              </w:rPr>
              <w:t xml:space="preserve"> </w:t>
            </w:r>
            <w:r w:rsidRPr="00597DAA">
              <w:rPr>
                <w:rFonts w:eastAsia="TimesNewRoman"/>
                <w:sz w:val="20"/>
                <w:szCs w:val="20"/>
              </w:rPr>
              <w:t>15,0</w:t>
            </w:r>
          </w:p>
        </w:tc>
        <w:tc>
          <w:tcPr>
            <w:tcW w:w="1510" w:type="dxa"/>
            <w:vAlign w:val="bottom"/>
          </w:tcPr>
          <w:p w:rsidR="00B7796B" w:rsidRPr="00597DAA" w:rsidRDefault="00B7796B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3,0 – 2,0</w:t>
            </w:r>
          </w:p>
        </w:tc>
        <w:tc>
          <w:tcPr>
            <w:tcW w:w="1184" w:type="dxa"/>
            <w:vAlign w:val="bottom"/>
          </w:tcPr>
          <w:p w:rsidR="00B7796B" w:rsidRPr="00597DAA" w:rsidRDefault="00B7796B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NewRoman"/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1,67</w:t>
            </w:r>
          </w:p>
        </w:tc>
      </w:tr>
      <w:tr w:rsidR="00B7796B" w:rsidRPr="00597DAA" w:rsidTr="00597DAA">
        <w:trPr>
          <w:trHeight w:val="283"/>
        </w:trPr>
        <w:tc>
          <w:tcPr>
            <w:tcW w:w="1134" w:type="dxa"/>
            <w:vAlign w:val="bottom"/>
          </w:tcPr>
          <w:p w:rsidR="00B7796B" w:rsidRPr="00597DAA" w:rsidRDefault="00B7796B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NewRoman"/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16,0</w:t>
            </w:r>
          </w:p>
        </w:tc>
        <w:tc>
          <w:tcPr>
            <w:tcW w:w="1276" w:type="dxa"/>
            <w:vAlign w:val="bottom"/>
          </w:tcPr>
          <w:p w:rsidR="00B7796B" w:rsidRPr="00597DAA" w:rsidRDefault="00B7796B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NewRoman"/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8,0</w:t>
            </w:r>
          </w:p>
        </w:tc>
        <w:tc>
          <w:tcPr>
            <w:tcW w:w="1418" w:type="dxa"/>
            <w:vAlign w:val="bottom"/>
          </w:tcPr>
          <w:p w:rsidR="00B7796B" w:rsidRPr="00597DAA" w:rsidRDefault="00B7796B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NewRoman"/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9,5</w:t>
            </w:r>
          </w:p>
        </w:tc>
        <w:tc>
          <w:tcPr>
            <w:tcW w:w="1275" w:type="dxa"/>
            <w:vAlign w:val="bottom"/>
          </w:tcPr>
          <w:p w:rsidR="00B7796B" w:rsidRPr="00597DAA" w:rsidRDefault="00B7796B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NewRoman"/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3,16</w:t>
            </w:r>
          </w:p>
        </w:tc>
        <w:tc>
          <w:tcPr>
            <w:tcW w:w="1559" w:type="dxa"/>
            <w:vAlign w:val="bottom"/>
          </w:tcPr>
          <w:p w:rsidR="00B7796B" w:rsidRPr="00597DAA" w:rsidRDefault="00B7796B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12,4 –</w:t>
            </w:r>
            <w:r w:rsidR="00452E91" w:rsidRPr="00597DAA">
              <w:rPr>
                <w:rFonts w:eastAsia="TimesNewRoman"/>
                <w:sz w:val="20"/>
                <w:szCs w:val="20"/>
              </w:rPr>
              <w:t xml:space="preserve"> </w:t>
            </w:r>
            <w:r w:rsidRPr="00597DAA">
              <w:rPr>
                <w:rFonts w:eastAsia="TimesNewRoman"/>
                <w:sz w:val="20"/>
                <w:szCs w:val="20"/>
              </w:rPr>
              <w:t>18,0</w:t>
            </w:r>
          </w:p>
        </w:tc>
        <w:tc>
          <w:tcPr>
            <w:tcW w:w="1510" w:type="dxa"/>
            <w:vAlign w:val="bottom"/>
          </w:tcPr>
          <w:p w:rsidR="00B7796B" w:rsidRPr="00597DAA" w:rsidRDefault="00B7796B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2,42 –</w:t>
            </w:r>
            <w:r w:rsidR="00452E91" w:rsidRPr="00597DAA">
              <w:rPr>
                <w:rFonts w:eastAsia="TimesNewRoman"/>
                <w:sz w:val="20"/>
                <w:szCs w:val="20"/>
              </w:rPr>
              <w:t xml:space="preserve"> </w:t>
            </w:r>
            <w:r w:rsidRPr="00597DAA">
              <w:rPr>
                <w:rFonts w:eastAsia="TimesNewRoman"/>
                <w:sz w:val="20"/>
                <w:szCs w:val="20"/>
              </w:rPr>
              <w:t>1,67</w:t>
            </w:r>
          </w:p>
        </w:tc>
        <w:tc>
          <w:tcPr>
            <w:tcW w:w="1184" w:type="dxa"/>
            <w:vAlign w:val="bottom"/>
          </w:tcPr>
          <w:p w:rsidR="00B7796B" w:rsidRPr="00597DAA" w:rsidRDefault="00B7796B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NewRoman"/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2,2</w:t>
            </w:r>
          </w:p>
        </w:tc>
      </w:tr>
      <w:tr w:rsidR="00B7796B" w:rsidRPr="00597DAA" w:rsidTr="00597DAA">
        <w:trPr>
          <w:trHeight w:val="232"/>
        </w:trPr>
        <w:tc>
          <w:tcPr>
            <w:tcW w:w="1134" w:type="dxa"/>
            <w:vAlign w:val="bottom"/>
          </w:tcPr>
          <w:p w:rsidR="00B7796B" w:rsidRPr="00597DAA" w:rsidRDefault="00B7796B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NewRoman"/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13,0</w:t>
            </w:r>
          </w:p>
        </w:tc>
        <w:tc>
          <w:tcPr>
            <w:tcW w:w="1276" w:type="dxa"/>
            <w:vAlign w:val="bottom"/>
          </w:tcPr>
          <w:p w:rsidR="00B7796B" w:rsidRPr="00597DAA" w:rsidRDefault="00B7796B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NewRoman"/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6,5</w:t>
            </w:r>
          </w:p>
        </w:tc>
        <w:tc>
          <w:tcPr>
            <w:tcW w:w="1418" w:type="dxa"/>
            <w:vAlign w:val="bottom"/>
          </w:tcPr>
          <w:p w:rsidR="00B7796B" w:rsidRPr="00597DAA" w:rsidRDefault="00B7796B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NewRoman"/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11,57</w:t>
            </w:r>
          </w:p>
        </w:tc>
        <w:tc>
          <w:tcPr>
            <w:tcW w:w="1275" w:type="dxa"/>
            <w:vAlign w:val="bottom"/>
          </w:tcPr>
          <w:p w:rsidR="00B7796B" w:rsidRPr="00597DAA" w:rsidRDefault="00B7796B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NewRoman"/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2,59</w:t>
            </w:r>
          </w:p>
        </w:tc>
        <w:tc>
          <w:tcPr>
            <w:tcW w:w="1559" w:type="dxa"/>
            <w:vAlign w:val="bottom"/>
          </w:tcPr>
          <w:p w:rsidR="00B7796B" w:rsidRPr="00597DAA" w:rsidRDefault="00B7796B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15,0 –</w:t>
            </w:r>
            <w:r w:rsidR="00452E91" w:rsidRPr="00597DAA">
              <w:rPr>
                <w:rFonts w:eastAsia="TimesNewRoman"/>
                <w:sz w:val="20"/>
                <w:szCs w:val="20"/>
              </w:rPr>
              <w:t xml:space="preserve"> </w:t>
            </w:r>
            <w:r w:rsidRPr="00597DAA">
              <w:rPr>
                <w:rFonts w:eastAsia="TimesNewRoman"/>
                <w:sz w:val="20"/>
                <w:szCs w:val="20"/>
              </w:rPr>
              <w:t>22,0</w:t>
            </w:r>
          </w:p>
        </w:tc>
        <w:tc>
          <w:tcPr>
            <w:tcW w:w="1510" w:type="dxa"/>
            <w:vAlign w:val="bottom"/>
          </w:tcPr>
          <w:p w:rsidR="00B7796B" w:rsidRPr="00597DAA" w:rsidRDefault="00B7796B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2,0 – 1,36</w:t>
            </w:r>
          </w:p>
        </w:tc>
        <w:tc>
          <w:tcPr>
            <w:tcW w:w="1184" w:type="dxa"/>
            <w:vAlign w:val="bottom"/>
          </w:tcPr>
          <w:p w:rsidR="00B7796B" w:rsidRPr="00597DAA" w:rsidRDefault="00B7796B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NewRoman"/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2,9</w:t>
            </w:r>
          </w:p>
        </w:tc>
      </w:tr>
      <w:tr w:rsidR="00B7796B" w:rsidRPr="00597DAA" w:rsidTr="00597DAA">
        <w:trPr>
          <w:trHeight w:val="293"/>
        </w:trPr>
        <w:tc>
          <w:tcPr>
            <w:tcW w:w="1134" w:type="dxa"/>
            <w:vAlign w:val="bottom"/>
          </w:tcPr>
          <w:p w:rsidR="00B7796B" w:rsidRPr="00597DAA" w:rsidRDefault="00B7796B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NewRoman"/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9,0</w:t>
            </w:r>
          </w:p>
        </w:tc>
        <w:tc>
          <w:tcPr>
            <w:tcW w:w="1276" w:type="dxa"/>
            <w:vAlign w:val="bottom"/>
          </w:tcPr>
          <w:p w:rsidR="00B7796B" w:rsidRPr="00597DAA" w:rsidRDefault="00B7796B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NewRoman"/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4,5</w:t>
            </w:r>
          </w:p>
        </w:tc>
        <w:tc>
          <w:tcPr>
            <w:tcW w:w="1418" w:type="dxa"/>
            <w:vAlign w:val="bottom"/>
          </w:tcPr>
          <w:p w:rsidR="00B7796B" w:rsidRPr="00597DAA" w:rsidRDefault="00B7796B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NewRoman"/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17,4</w:t>
            </w:r>
          </w:p>
        </w:tc>
        <w:tc>
          <w:tcPr>
            <w:tcW w:w="1275" w:type="dxa"/>
            <w:vAlign w:val="bottom"/>
          </w:tcPr>
          <w:p w:rsidR="00B7796B" w:rsidRPr="00597DAA" w:rsidRDefault="00B7796B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NewRoman"/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1,73</w:t>
            </w:r>
          </w:p>
        </w:tc>
        <w:tc>
          <w:tcPr>
            <w:tcW w:w="1559" w:type="dxa"/>
            <w:vAlign w:val="bottom"/>
          </w:tcPr>
          <w:p w:rsidR="00B7796B" w:rsidRPr="00597DAA" w:rsidRDefault="00B7796B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22,0 –</w:t>
            </w:r>
            <w:r w:rsidR="00452E91" w:rsidRPr="00597DAA">
              <w:rPr>
                <w:rFonts w:eastAsia="TimesNewRoman"/>
                <w:sz w:val="20"/>
                <w:szCs w:val="20"/>
              </w:rPr>
              <w:t xml:space="preserve"> </w:t>
            </w:r>
            <w:r w:rsidRPr="00597DAA">
              <w:rPr>
                <w:rFonts w:eastAsia="TimesNewRoman"/>
                <w:sz w:val="20"/>
                <w:szCs w:val="20"/>
              </w:rPr>
              <w:t>33,0</w:t>
            </w:r>
          </w:p>
        </w:tc>
        <w:tc>
          <w:tcPr>
            <w:tcW w:w="1510" w:type="dxa"/>
            <w:vAlign w:val="bottom"/>
          </w:tcPr>
          <w:p w:rsidR="00B7796B" w:rsidRPr="00597DAA" w:rsidRDefault="00B7796B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1,36 –</w:t>
            </w:r>
            <w:r w:rsidR="00452E91" w:rsidRPr="00597DAA">
              <w:rPr>
                <w:rFonts w:eastAsia="TimesNewRoman"/>
                <w:sz w:val="20"/>
                <w:szCs w:val="20"/>
              </w:rPr>
              <w:t xml:space="preserve"> </w:t>
            </w:r>
            <w:r w:rsidRPr="00597DAA">
              <w:rPr>
                <w:rFonts w:eastAsia="TimesNewRoman"/>
                <w:sz w:val="20"/>
                <w:szCs w:val="20"/>
              </w:rPr>
              <w:t>0,91</w:t>
            </w:r>
          </w:p>
        </w:tc>
        <w:tc>
          <w:tcPr>
            <w:tcW w:w="1184" w:type="dxa"/>
            <w:vAlign w:val="bottom"/>
          </w:tcPr>
          <w:p w:rsidR="00B7796B" w:rsidRPr="00597DAA" w:rsidRDefault="00B7796B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NewRoman"/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5,5</w:t>
            </w:r>
          </w:p>
        </w:tc>
      </w:tr>
      <w:tr w:rsidR="00B7796B" w:rsidRPr="00597DAA" w:rsidTr="00597DAA">
        <w:trPr>
          <w:trHeight w:val="213"/>
        </w:trPr>
        <w:tc>
          <w:tcPr>
            <w:tcW w:w="1134" w:type="dxa"/>
            <w:vAlign w:val="bottom"/>
          </w:tcPr>
          <w:p w:rsidR="00B7796B" w:rsidRPr="00597DAA" w:rsidRDefault="00B7796B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7,2</w:t>
            </w:r>
          </w:p>
        </w:tc>
        <w:tc>
          <w:tcPr>
            <w:tcW w:w="1276" w:type="dxa"/>
            <w:vAlign w:val="bottom"/>
          </w:tcPr>
          <w:p w:rsidR="00B7796B" w:rsidRPr="00597DAA" w:rsidRDefault="00B7796B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3,4</w:t>
            </w:r>
          </w:p>
        </w:tc>
        <w:tc>
          <w:tcPr>
            <w:tcW w:w="1418" w:type="dxa"/>
            <w:vAlign w:val="bottom"/>
          </w:tcPr>
          <w:p w:rsidR="00B7796B" w:rsidRPr="00597DAA" w:rsidRDefault="00B7796B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21,1</w:t>
            </w:r>
          </w:p>
        </w:tc>
        <w:tc>
          <w:tcPr>
            <w:tcW w:w="1275" w:type="dxa"/>
            <w:vAlign w:val="bottom"/>
          </w:tcPr>
          <w:p w:rsidR="00B7796B" w:rsidRPr="00597DAA" w:rsidRDefault="00B7796B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1,43</w:t>
            </w:r>
          </w:p>
        </w:tc>
        <w:tc>
          <w:tcPr>
            <w:tcW w:w="1559" w:type="dxa"/>
            <w:vAlign w:val="bottom"/>
          </w:tcPr>
          <w:p w:rsidR="00B7796B" w:rsidRPr="00597DAA" w:rsidRDefault="00B7796B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26,5 –</w:t>
            </w:r>
            <w:r w:rsidR="00452E91" w:rsidRPr="00597DAA">
              <w:rPr>
                <w:rFonts w:eastAsia="TimesNewRoman"/>
                <w:sz w:val="20"/>
                <w:szCs w:val="20"/>
              </w:rPr>
              <w:t xml:space="preserve"> </w:t>
            </w:r>
            <w:r w:rsidRPr="00597DAA">
              <w:rPr>
                <w:rFonts w:eastAsia="TimesNewRoman"/>
                <w:sz w:val="20"/>
                <w:szCs w:val="20"/>
              </w:rPr>
              <w:t>40,0</w:t>
            </w:r>
          </w:p>
        </w:tc>
        <w:tc>
          <w:tcPr>
            <w:tcW w:w="1510" w:type="dxa"/>
            <w:vAlign w:val="bottom"/>
          </w:tcPr>
          <w:p w:rsidR="00B7796B" w:rsidRPr="00597DAA" w:rsidRDefault="00B7796B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1,13 –</w:t>
            </w:r>
            <w:r w:rsidR="00452E91" w:rsidRPr="00597DAA">
              <w:rPr>
                <w:rFonts w:eastAsia="TimesNewRoman"/>
                <w:sz w:val="20"/>
                <w:szCs w:val="20"/>
              </w:rPr>
              <w:t xml:space="preserve"> </w:t>
            </w:r>
            <w:r w:rsidRPr="00597DAA">
              <w:rPr>
                <w:rFonts w:eastAsia="TimesNewRoman"/>
                <w:sz w:val="20"/>
                <w:szCs w:val="20"/>
              </w:rPr>
              <w:t>0,75</w:t>
            </w:r>
          </w:p>
        </w:tc>
        <w:tc>
          <w:tcPr>
            <w:tcW w:w="1184" w:type="dxa"/>
            <w:vAlign w:val="bottom"/>
          </w:tcPr>
          <w:p w:rsidR="00B7796B" w:rsidRPr="00597DAA" w:rsidRDefault="00B7796B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</w:rPr>
              <w:t>7,4</w:t>
            </w:r>
          </w:p>
        </w:tc>
      </w:tr>
    </w:tbl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CE4C0E" w:rsidRPr="00597DAA" w:rsidRDefault="008521AD" w:rsidP="00597DAA">
      <w:pPr>
        <w:widowControl w:val="0"/>
        <w:spacing w:after="0" w:line="360" w:lineRule="auto"/>
        <w:ind w:firstLine="709"/>
        <w:jc w:val="both"/>
      </w:pPr>
      <w:r w:rsidRPr="00597DAA">
        <w:t>Таким образом</w:t>
      </w:r>
      <w:r w:rsidR="00F02380" w:rsidRPr="00597DAA">
        <w:t>,</w:t>
      </w:r>
      <w:r w:rsidRPr="00597DAA">
        <w:t xml:space="preserve"> был </w:t>
      </w:r>
      <w:r w:rsidR="00CE4C0E" w:rsidRPr="00597DAA">
        <w:t>произведен расчет</w:t>
      </w:r>
      <w:r w:rsidRPr="00597DAA">
        <w:t xml:space="preserve"> необходимы</w:t>
      </w:r>
      <w:r w:rsidR="00CE4C0E" w:rsidRPr="00597DAA">
        <w:t>х</w:t>
      </w:r>
      <w:r w:rsidRPr="00597DAA">
        <w:t xml:space="preserve"> данны</w:t>
      </w:r>
      <w:r w:rsidR="00CE4C0E" w:rsidRPr="00597DAA">
        <w:t>х</w:t>
      </w:r>
      <w:r w:rsidRPr="00597DAA">
        <w:t xml:space="preserve">: критическая длина волны типа </w:t>
      </w:r>
      <w:r w:rsidRPr="00597DAA">
        <w:rPr>
          <w:lang w:val="en-US"/>
        </w:rPr>
        <w:t>H</w:t>
      </w:r>
      <w:r w:rsidRPr="00597DAA">
        <w:t>10</w:t>
      </w:r>
      <w:r w:rsidR="00597DAA">
        <w:t xml:space="preserve"> </w:t>
      </w:r>
      <w:r w:rsidRPr="00597DAA">
        <w:t xml:space="preserve">λкрН10=46 мм; длина волны в волноводе λв=44 мм; </w:t>
      </w:r>
      <w:r w:rsidR="00CE4C0E" w:rsidRPr="00597DAA">
        <w:t xml:space="preserve">рабочее значение частоты </w:t>
      </w:r>
      <w:r w:rsidR="00CE4C0E" w:rsidRPr="00597DAA">
        <w:rPr>
          <w:lang w:val="en-US"/>
        </w:rPr>
        <w:t>f</w:t>
      </w:r>
      <w:r w:rsidR="00CE4C0E" w:rsidRPr="00597DAA">
        <w:t xml:space="preserve">=9,38 ГГц. </w:t>
      </w:r>
    </w:p>
    <w:p w:rsidR="00CC278A" w:rsidRPr="00597DAA" w:rsidRDefault="00CC278A" w:rsidP="00597DAA">
      <w:pPr>
        <w:widowControl w:val="0"/>
        <w:spacing w:after="0" w:line="360" w:lineRule="auto"/>
        <w:ind w:firstLine="709"/>
        <w:jc w:val="both"/>
      </w:pPr>
    </w:p>
    <w:p w:rsidR="00F946E2" w:rsidRPr="005B1E4F" w:rsidRDefault="00ED593C" w:rsidP="00597DAA">
      <w:pPr>
        <w:pStyle w:val="2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20" w:name="_Toc265198331"/>
      <w:r w:rsidRPr="005B1E4F">
        <w:rPr>
          <w:b w:val="0"/>
          <w:caps/>
        </w:rPr>
        <w:t>8</w:t>
      </w:r>
      <w:r w:rsidR="003A4770" w:rsidRPr="005B1E4F">
        <w:rPr>
          <w:b w:val="0"/>
          <w:caps/>
        </w:rPr>
        <w:t>.</w:t>
      </w:r>
      <w:r w:rsidR="006E462F" w:rsidRPr="005B1E4F">
        <w:rPr>
          <w:b w:val="0"/>
          <w:caps/>
        </w:rPr>
        <w:t>2</w:t>
      </w:r>
      <w:r w:rsidR="003A4770" w:rsidRPr="005B1E4F">
        <w:rPr>
          <w:b w:val="0"/>
          <w:caps/>
        </w:rPr>
        <w:t xml:space="preserve"> Элементы и устройства волноводных трактов</w:t>
      </w:r>
      <w:bookmarkEnd w:id="20"/>
    </w:p>
    <w:p w:rsidR="00BF3BA8" w:rsidRPr="005B1E4F" w:rsidRDefault="00BF3BA8" w:rsidP="00597DAA">
      <w:pPr>
        <w:widowControl w:val="0"/>
        <w:spacing w:after="0" w:line="360" w:lineRule="auto"/>
        <w:ind w:firstLine="709"/>
        <w:jc w:val="both"/>
        <w:rPr>
          <w:caps/>
        </w:rPr>
      </w:pPr>
    </w:p>
    <w:p w:rsidR="00724F71" w:rsidRPr="005B1E4F" w:rsidRDefault="00724F71" w:rsidP="00597DAA">
      <w:pPr>
        <w:pStyle w:val="3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21" w:name="_Toc265198332"/>
      <w:r w:rsidRPr="005B1E4F">
        <w:rPr>
          <w:b w:val="0"/>
          <w:caps/>
        </w:rPr>
        <w:t>8.2.1 Изгибы и скрутки волноводов</w:t>
      </w:r>
      <w:bookmarkEnd w:id="21"/>
    </w:p>
    <w:p w:rsidR="00A92977" w:rsidRDefault="00724F71" w:rsidP="00597DAA">
      <w:pPr>
        <w:widowControl w:val="0"/>
        <w:spacing w:after="0" w:line="360" w:lineRule="auto"/>
        <w:ind w:firstLine="709"/>
        <w:jc w:val="both"/>
      </w:pPr>
      <w:r w:rsidRPr="00597DAA">
        <w:rPr>
          <w:bCs/>
        </w:rPr>
        <w:t>Изгибы и скрутки волноводов и</w:t>
      </w:r>
      <w:r w:rsidRPr="00597DAA">
        <w:t xml:space="preserve">спользуются в качестве вспомогательных соединительных элементов при монтаже тракта. Изгибы прямоугольных волноводов выполняются по широкой (Е-изгиб) и узкой (Н-изгиб) стенкам и делятся на плавные или радиусные </w:t>
      </w:r>
      <w:r w:rsidR="00CC278A" w:rsidRPr="00597DAA">
        <w:t>(рисунок 8</w:t>
      </w:r>
      <w:r w:rsidR="00A92977" w:rsidRPr="00597DAA">
        <w:t xml:space="preserve">.1) </w:t>
      </w:r>
      <w:r w:rsidRPr="00597DAA">
        <w:t xml:space="preserve">и уголковые с одним поворотом и многоступенчатые. При резком изгибе тракта возникают отражения, для уменьшения которых изгиб выполняется на участках длиной в несколько длин волн в волноводе. </w:t>
      </w:r>
    </w:p>
    <w:p w:rsidR="00597DAA" w:rsidRP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A92977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rPr>
          <w:noProof/>
          <w:lang w:eastAsia="ru-RU"/>
        </w:rPr>
        <w:pict>
          <v:shape id="Рисунок 41" o:spid="_x0000_i1066" type="#_x0000_t75" alt="Безимени-2" style="width:306pt;height:163.5pt;visibility:visible">
            <v:imagedata r:id="rId48" o:title=""/>
          </v:shape>
        </w:pict>
      </w:r>
    </w:p>
    <w:p w:rsidR="00A92977" w:rsidRPr="00597DAA" w:rsidRDefault="00CC278A" w:rsidP="00597DAA">
      <w:pPr>
        <w:widowControl w:val="0"/>
        <w:spacing w:after="0" w:line="360" w:lineRule="auto"/>
        <w:ind w:firstLine="709"/>
        <w:jc w:val="both"/>
      </w:pPr>
      <w:r w:rsidRPr="00597DAA">
        <w:t>Рисунок 8</w:t>
      </w:r>
      <w:r w:rsidR="00A92977" w:rsidRPr="00597DAA">
        <w:t>.1 – Изгибы волноводов</w:t>
      </w:r>
    </w:p>
    <w:p w:rsidR="00A92977" w:rsidRPr="00597DAA" w:rsidRDefault="00A92977" w:rsidP="00597DAA">
      <w:pPr>
        <w:widowControl w:val="0"/>
        <w:spacing w:after="0" w:line="360" w:lineRule="auto"/>
        <w:ind w:firstLine="709"/>
        <w:jc w:val="both"/>
      </w:pPr>
    </w:p>
    <w:p w:rsidR="00724F71" w:rsidRPr="00597DAA" w:rsidRDefault="00724F71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Плавные изгибы обладают минимальными отражениями при длине L ≈ 0,5nλв (n = 1,3,5, …), что обусловлено взаимной компенсацией отражённых волн от концов изгиба. Высокие значения КБВ достигаются при величине внутреннего радиуса изгиба R &gt; λв . Основные размеры и параметры плавных изгибов стандартных прямоугольных волноводов в плоскостях Е и Н приведены в таблице </w:t>
      </w:r>
      <w:r w:rsidR="008D7A7D" w:rsidRPr="00597DAA">
        <w:t>8</w:t>
      </w:r>
      <w:r w:rsidRPr="00597DAA">
        <w:t>.2.</w:t>
      </w:r>
    </w:p>
    <w:p w:rsidR="00CC278A" w:rsidRPr="00597DAA" w:rsidRDefault="00CC278A" w:rsidP="00597DAA">
      <w:pPr>
        <w:widowControl w:val="0"/>
        <w:spacing w:after="0" w:line="360" w:lineRule="auto"/>
        <w:ind w:firstLine="709"/>
        <w:jc w:val="both"/>
      </w:pPr>
    </w:p>
    <w:p w:rsidR="00724F71" w:rsidRPr="00597DAA" w:rsidRDefault="00724F71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Таблица </w:t>
      </w:r>
      <w:r w:rsidR="008D7A7D" w:rsidRPr="00597DAA">
        <w:t>8</w:t>
      </w:r>
      <w:r w:rsidR="00CC278A" w:rsidRPr="00597DAA">
        <w:t>.2</w:t>
      </w:r>
      <w:r w:rsidRPr="00597DAA">
        <w:t>. – Параметры радиусных изгибов прямоугольных волноводов в плоскостях Е и 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7"/>
        <w:gridCol w:w="1126"/>
        <w:gridCol w:w="1222"/>
        <w:gridCol w:w="2347"/>
        <w:gridCol w:w="1230"/>
        <w:gridCol w:w="950"/>
      </w:tblGrid>
      <w:tr w:rsidR="00724F71" w:rsidRPr="00597DAA" w:rsidTr="00597DAA">
        <w:tc>
          <w:tcPr>
            <w:tcW w:w="2447" w:type="dxa"/>
            <w:vMerge w:val="restart"/>
            <w:vAlign w:val="center"/>
          </w:tcPr>
          <w:p w:rsidR="00724F71" w:rsidRPr="00597DAA" w:rsidRDefault="00724F71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sz w:val="20"/>
                <w:szCs w:val="20"/>
              </w:rPr>
              <w:t>Номинальные размеры волновода, мм</w:t>
            </w:r>
          </w:p>
        </w:tc>
        <w:tc>
          <w:tcPr>
            <w:tcW w:w="2348" w:type="dxa"/>
            <w:gridSpan w:val="2"/>
            <w:vAlign w:val="center"/>
          </w:tcPr>
          <w:p w:rsidR="00724F71" w:rsidRPr="00597DAA" w:rsidRDefault="00724F71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sz w:val="20"/>
                <w:szCs w:val="20"/>
              </w:rPr>
              <w:t>Номинальный радиус изгиба и допустимые отклонения, мм</w:t>
            </w:r>
          </w:p>
        </w:tc>
        <w:tc>
          <w:tcPr>
            <w:tcW w:w="2347" w:type="dxa"/>
            <w:vAlign w:val="center"/>
          </w:tcPr>
          <w:p w:rsidR="00724F71" w:rsidRPr="00597DAA" w:rsidRDefault="00724F71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sz w:val="20"/>
                <w:szCs w:val="20"/>
              </w:rPr>
              <w:t>Номинальный (А, Б) угол изгиба и допустимые отклонения, град.</w:t>
            </w:r>
          </w:p>
        </w:tc>
        <w:tc>
          <w:tcPr>
            <w:tcW w:w="2180" w:type="dxa"/>
            <w:gridSpan w:val="2"/>
            <w:vAlign w:val="center"/>
          </w:tcPr>
          <w:p w:rsidR="00724F71" w:rsidRPr="00597DAA" w:rsidRDefault="00724F71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sz w:val="20"/>
                <w:szCs w:val="20"/>
              </w:rPr>
              <w:t>КСВН в плоскости изгиба, не более</w:t>
            </w:r>
          </w:p>
        </w:tc>
      </w:tr>
      <w:tr w:rsidR="00724F71" w:rsidRPr="00597DAA" w:rsidTr="00597DAA">
        <w:tc>
          <w:tcPr>
            <w:tcW w:w="2447" w:type="dxa"/>
            <w:vMerge/>
            <w:vAlign w:val="center"/>
          </w:tcPr>
          <w:p w:rsidR="00724F71" w:rsidRPr="00597DAA" w:rsidRDefault="00724F71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bottom"/>
          </w:tcPr>
          <w:p w:rsidR="00724F71" w:rsidRPr="00597DAA" w:rsidRDefault="00724F71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sz w:val="20"/>
                <w:szCs w:val="20"/>
              </w:rPr>
              <w:t>Е</w:t>
            </w:r>
          </w:p>
        </w:tc>
        <w:tc>
          <w:tcPr>
            <w:tcW w:w="1222" w:type="dxa"/>
            <w:vAlign w:val="bottom"/>
          </w:tcPr>
          <w:p w:rsidR="00724F71" w:rsidRPr="00597DAA" w:rsidRDefault="00724F71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sz w:val="20"/>
                <w:szCs w:val="20"/>
              </w:rPr>
              <w:t>Н</w:t>
            </w:r>
          </w:p>
        </w:tc>
        <w:tc>
          <w:tcPr>
            <w:tcW w:w="2347" w:type="dxa"/>
            <w:vAlign w:val="bottom"/>
          </w:tcPr>
          <w:p w:rsidR="00724F71" w:rsidRPr="00597DAA" w:rsidRDefault="00724F71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bottom"/>
          </w:tcPr>
          <w:p w:rsidR="00724F71" w:rsidRPr="00597DAA" w:rsidRDefault="00724F71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sz w:val="20"/>
                <w:szCs w:val="20"/>
              </w:rPr>
              <w:t>Е</w:t>
            </w:r>
          </w:p>
        </w:tc>
        <w:tc>
          <w:tcPr>
            <w:tcW w:w="950" w:type="dxa"/>
            <w:vAlign w:val="bottom"/>
          </w:tcPr>
          <w:p w:rsidR="00724F71" w:rsidRPr="00597DAA" w:rsidRDefault="00724F71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sz w:val="20"/>
                <w:szCs w:val="20"/>
              </w:rPr>
              <w:t>Н</w:t>
            </w:r>
          </w:p>
        </w:tc>
      </w:tr>
      <w:tr w:rsidR="00724F71" w:rsidRPr="00597DAA" w:rsidTr="00597DAA">
        <w:tc>
          <w:tcPr>
            <w:tcW w:w="2447" w:type="dxa"/>
            <w:vAlign w:val="center"/>
          </w:tcPr>
          <w:p w:rsidR="00724F71" w:rsidRPr="00597DAA" w:rsidRDefault="00724F71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sz w:val="20"/>
                <w:szCs w:val="20"/>
                <w:lang w:eastAsia="ru-RU"/>
              </w:rPr>
              <w:t>11 × 5,5</w:t>
            </w:r>
          </w:p>
        </w:tc>
        <w:tc>
          <w:tcPr>
            <w:tcW w:w="1126" w:type="dxa"/>
            <w:vAlign w:val="center"/>
          </w:tcPr>
          <w:p w:rsidR="00724F71" w:rsidRPr="00597DAA" w:rsidRDefault="00724F71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97DAA">
              <w:rPr>
                <w:sz w:val="20"/>
                <w:szCs w:val="20"/>
                <w:lang w:eastAsia="ru-RU"/>
              </w:rPr>
              <w:t>5 ± 0,3</w:t>
            </w:r>
          </w:p>
          <w:p w:rsidR="00724F71" w:rsidRPr="00597DAA" w:rsidRDefault="00724F71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97DAA">
              <w:rPr>
                <w:sz w:val="20"/>
                <w:szCs w:val="20"/>
                <w:lang w:eastAsia="ru-RU"/>
              </w:rPr>
              <w:t>7 ± 0,3</w:t>
            </w:r>
          </w:p>
          <w:p w:rsidR="00724F71" w:rsidRPr="00597DAA" w:rsidRDefault="00724F71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97DAA">
              <w:rPr>
                <w:sz w:val="20"/>
                <w:szCs w:val="20"/>
                <w:lang w:eastAsia="ru-RU"/>
              </w:rPr>
              <w:t>11 ± 0,5</w:t>
            </w:r>
          </w:p>
          <w:p w:rsidR="00724F71" w:rsidRPr="00597DAA" w:rsidRDefault="00724F71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sz w:val="20"/>
                <w:szCs w:val="20"/>
                <w:lang w:eastAsia="ru-RU"/>
              </w:rPr>
              <w:t>20 ± 0,5</w:t>
            </w:r>
          </w:p>
        </w:tc>
        <w:tc>
          <w:tcPr>
            <w:tcW w:w="1222" w:type="dxa"/>
            <w:vAlign w:val="center"/>
          </w:tcPr>
          <w:p w:rsidR="00724F71" w:rsidRPr="00597DAA" w:rsidRDefault="00724F71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97DAA">
              <w:rPr>
                <w:sz w:val="20"/>
                <w:szCs w:val="20"/>
                <w:lang w:eastAsia="ru-RU"/>
              </w:rPr>
              <w:t>–</w:t>
            </w:r>
          </w:p>
          <w:p w:rsidR="00724F71" w:rsidRPr="00597DAA" w:rsidRDefault="00724F71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97DAA">
              <w:rPr>
                <w:sz w:val="20"/>
                <w:szCs w:val="20"/>
                <w:lang w:eastAsia="ru-RU"/>
              </w:rPr>
              <w:t>7 ± 0,3</w:t>
            </w:r>
          </w:p>
          <w:p w:rsidR="00724F71" w:rsidRPr="00597DAA" w:rsidRDefault="00724F71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97DAA">
              <w:rPr>
                <w:sz w:val="20"/>
                <w:szCs w:val="20"/>
                <w:lang w:eastAsia="ru-RU"/>
              </w:rPr>
              <w:t>12 ± 0,5</w:t>
            </w:r>
          </w:p>
          <w:p w:rsidR="00724F71" w:rsidRPr="00597DAA" w:rsidRDefault="00724F71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sz w:val="20"/>
                <w:szCs w:val="20"/>
                <w:lang w:eastAsia="ru-RU"/>
              </w:rPr>
              <w:t>20 ± 0,5</w:t>
            </w:r>
          </w:p>
        </w:tc>
        <w:tc>
          <w:tcPr>
            <w:tcW w:w="2347" w:type="dxa"/>
            <w:vAlign w:val="center"/>
          </w:tcPr>
          <w:p w:rsidR="00724F71" w:rsidRPr="00597DAA" w:rsidRDefault="00724F71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NewRoman"/>
                <w:sz w:val="20"/>
                <w:szCs w:val="20"/>
                <w:lang w:eastAsia="ru-RU"/>
              </w:rPr>
            </w:pPr>
            <w:r w:rsidRPr="00597DAA">
              <w:rPr>
                <w:rFonts w:eastAsia="TimesNewRoman"/>
                <w:sz w:val="20"/>
                <w:szCs w:val="20"/>
                <w:lang w:eastAsia="ru-RU"/>
              </w:rPr>
              <w:t>А ± 1</w:t>
            </w:r>
          </w:p>
          <w:p w:rsidR="00724F71" w:rsidRPr="00597DAA" w:rsidRDefault="00724F71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  <w:lang w:eastAsia="ru-RU"/>
              </w:rPr>
              <w:t>Б ± 0,5</w:t>
            </w:r>
          </w:p>
        </w:tc>
        <w:tc>
          <w:tcPr>
            <w:tcW w:w="1230" w:type="dxa"/>
            <w:vAlign w:val="center"/>
          </w:tcPr>
          <w:p w:rsidR="00724F71" w:rsidRPr="00597DAA" w:rsidRDefault="00724F71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97DAA">
              <w:rPr>
                <w:sz w:val="20"/>
                <w:szCs w:val="20"/>
                <w:lang w:eastAsia="ru-RU"/>
              </w:rPr>
              <w:t>1,1</w:t>
            </w:r>
          </w:p>
          <w:p w:rsidR="00724F71" w:rsidRPr="00597DAA" w:rsidRDefault="00724F71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97DAA">
              <w:rPr>
                <w:sz w:val="20"/>
                <w:szCs w:val="20"/>
                <w:lang w:eastAsia="ru-RU"/>
              </w:rPr>
              <w:t>1,07</w:t>
            </w:r>
          </w:p>
          <w:p w:rsidR="00724F71" w:rsidRPr="00597DAA" w:rsidRDefault="00724F71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950" w:type="dxa"/>
            <w:vAlign w:val="center"/>
          </w:tcPr>
          <w:p w:rsidR="00724F71" w:rsidRPr="00597DAA" w:rsidRDefault="00724F71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97DAA">
              <w:rPr>
                <w:sz w:val="20"/>
                <w:szCs w:val="20"/>
                <w:lang w:eastAsia="ru-RU"/>
              </w:rPr>
              <w:t>1,1</w:t>
            </w:r>
          </w:p>
          <w:p w:rsidR="00724F71" w:rsidRPr="00597DAA" w:rsidRDefault="00724F71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97DAA">
              <w:rPr>
                <w:sz w:val="20"/>
                <w:szCs w:val="20"/>
                <w:lang w:eastAsia="ru-RU"/>
              </w:rPr>
              <w:t>–</w:t>
            </w:r>
          </w:p>
          <w:p w:rsidR="00724F71" w:rsidRPr="00597DAA" w:rsidRDefault="00724F71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sz w:val="20"/>
                <w:szCs w:val="20"/>
                <w:lang w:eastAsia="ru-RU"/>
              </w:rPr>
              <w:t>1,05</w:t>
            </w:r>
          </w:p>
        </w:tc>
      </w:tr>
      <w:tr w:rsidR="00724F71" w:rsidRPr="00597DAA" w:rsidTr="00597DAA">
        <w:tc>
          <w:tcPr>
            <w:tcW w:w="2447" w:type="dxa"/>
            <w:vAlign w:val="center"/>
          </w:tcPr>
          <w:p w:rsidR="00724F71" w:rsidRPr="00597DAA" w:rsidRDefault="00724F71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sz w:val="20"/>
                <w:szCs w:val="20"/>
                <w:lang w:eastAsia="ru-RU"/>
              </w:rPr>
              <w:t>23 × 10</w:t>
            </w:r>
          </w:p>
        </w:tc>
        <w:tc>
          <w:tcPr>
            <w:tcW w:w="1126" w:type="dxa"/>
            <w:vAlign w:val="center"/>
          </w:tcPr>
          <w:p w:rsidR="00724F71" w:rsidRPr="00597DAA" w:rsidRDefault="00724F71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97DAA">
              <w:rPr>
                <w:sz w:val="20"/>
                <w:szCs w:val="20"/>
                <w:lang w:eastAsia="ru-RU"/>
              </w:rPr>
              <w:t>9 ± 0,3</w:t>
            </w:r>
          </w:p>
          <w:p w:rsidR="00724F71" w:rsidRPr="00597DAA" w:rsidRDefault="00724F71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97DAA">
              <w:rPr>
                <w:sz w:val="20"/>
                <w:szCs w:val="20"/>
                <w:lang w:eastAsia="ru-RU"/>
              </w:rPr>
              <w:t>15 ± 0,3</w:t>
            </w:r>
          </w:p>
          <w:p w:rsidR="00724F71" w:rsidRPr="00597DAA" w:rsidRDefault="00724F71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97DAA">
              <w:rPr>
                <w:sz w:val="20"/>
                <w:szCs w:val="20"/>
                <w:lang w:eastAsia="ru-RU"/>
              </w:rPr>
              <w:t>23 ± 0,5</w:t>
            </w:r>
          </w:p>
          <w:p w:rsidR="00724F71" w:rsidRPr="00597DAA" w:rsidRDefault="00724F71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sz w:val="20"/>
                <w:szCs w:val="20"/>
                <w:lang w:eastAsia="ru-RU"/>
              </w:rPr>
              <w:t>40 ± 0,5</w:t>
            </w:r>
          </w:p>
        </w:tc>
        <w:tc>
          <w:tcPr>
            <w:tcW w:w="1222" w:type="dxa"/>
            <w:vAlign w:val="center"/>
          </w:tcPr>
          <w:p w:rsidR="00724F71" w:rsidRPr="00597DAA" w:rsidRDefault="00724F71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97DAA">
              <w:rPr>
                <w:sz w:val="20"/>
                <w:szCs w:val="20"/>
                <w:lang w:eastAsia="ru-RU"/>
              </w:rPr>
              <w:t>–</w:t>
            </w:r>
          </w:p>
          <w:p w:rsidR="00724F71" w:rsidRPr="00597DAA" w:rsidRDefault="00724F71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97DAA">
              <w:rPr>
                <w:sz w:val="20"/>
                <w:szCs w:val="20"/>
                <w:lang w:eastAsia="ru-RU"/>
              </w:rPr>
              <w:t>15 ± 0,3</w:t>
            </w:r>
          </w:p>
          <w:p w:rsidR="00724F71" w:rsidRPr="00597DAA" w:rsidRDefault="00724F71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97DAA">
              <w:rPr>
                <w:sz w:val="20"/>
                <w:szCs w:val="20"/>
                <w:lang w:eastAsia="ru-RU"/>
              </w:rPr>
              <w:t>25 ± 0,5</w:t>
            </w:r>
          </w:p>
          <w:p w:rsidR="00724F71" w:rsidRPr="00597DAA" w:rsidRDefault="00724F71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sz w:val="20"/>
                <w:szCs w:val="20"/>
                <w:lang w:eastAsia="ru-RU"/>
              </w:rPr>
              <w:t>40 ± 0,5</w:t>
            </w:r>
          </w:p>
        </w:tc>
        <w:tc>
          <w:tcPr>
            <w:tcW w:w="2347" w:type="dxa"/>
            <w:vAlign w:val="center"/>
          </w:tcPr>
          <w:p w:rsidR="00724F71" w:rsidRPr="00597DAA" w:rsidRDefault="00724F71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NewRoman"/>
                <w:sz w:val="20"/>
                <w:szCs w:val="20"/>
                <w:lang w:eastAsia="ru-RU"/>
              </w:rPr>
            </w:pPr>
            <w:r w:rsidRPr="00597DAA">
              <w:rPr>
                <w:rFonts w:eastAsia="TimesNewRoman"/>
                <w:sz w:val="20"/>
                <w:szCs w:val="20"/>
                <w:lang w:eastAsia="ru-RU"/>
              </w:rPr>
              <w:t>А ± 1</w:t>
            </w:r>
          </w:p>
          <w:p w:rsidR="00724F71" w:rsidRPr="00597DAA" w:rsidRDefault="00724F71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rFonts w:eastAsia="TimesNewRoman"/>
                <w:sz w:val="20"/>
                <w:szCs w:val="20"/>
                <w:lang w:eastAsia="ru-RU"/>
              </w:rPr>
              <w:t>Б ± 0,5</w:t>
            </w:r>
          </w:p>
        </w:tc>
        <w:tc>
          <w:tcPr>
            <w:tcW w:w="1230" w:type="dxa"/>
            <w:vAlign w:val="center"/>
          </w:tcPr>
          <w:p w:rsidR="00724F71" w:rsidRPr="00597DAA" w:rsidRDefault="00724F71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97DAA">
              <w:rPr>
                <w:sz w:val="20"/>
                <w:szCs w:val="20"/>
                <w:lang w:eastAsia="ru-RU"/>
              </w:rPr>
              <w:t>1,1</w:t>
            </w:r>
          </w:p>
          <w:p w:rsidR="00724F71" w:rsidRPr="00597DAA" w:rsidRDefault="00724F71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97DAA">
              <w:rPr>
                <w:sz w:val="20"/>
                <w:szCs w:val="20"/>
                <w:lang w:eastAsia="ru-RU"/>
              </w:rPr>
              <w:t>1,07</w:t>
            </w:r>
          </w:p>
          <w:p w:rsidR="00724F71" w:rsidRPr="00597DAA" w:rsidRDefault="00724F71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97DAA">
              <w:rPr>
                <w:sz w:val="20"/>
                <w:szCs w:val="20"/>
                <w:lang w:eastAsia="ru-RU"/>
              </w:rPr>
              <w:t>1,05</w:t>
            </w:r>
          </w:p>
          <w:p w:rsidR="00724F71" w:rsidRPr="00597DAA" w:rsidRDefault="00724F71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50" w:type="dxa"/>
            <w:vAlign w:val="center"/>
          </w:tcPr>
          <w:p w:rsidR="00724F71" w:rsidRPr="00597DAA" w:rsidRDefault="00724F71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97DAA">
              <w:rPr>
                <w:sz w:val="20"/>
                <w:szCs w:val="20"/>
                <w:lang w:eastAsia="ru-RU"/>
              </w:rPr>
              <w:t>1,1</w:t>
            </w:r>
          </w:p>
          <w:p w:rsidR="00724F71" w:rsidRPr="00597DAA" w:rsidRDefault="00724F71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97DAA">
              <w:rPr>
                <w:sz w:val="20"/>
                <w:szCs w:val="20"/>
                <w:lang w:eastAsia="ru-RU"/>
              </w:rPr>
              <w:t>–</w:t>
            </w:r>
          </w:p>
          <w:p w:rsidR="00724F71" w:rsidRPr="00597DAA" w:rsidRDefault="00724F71" w:rsidP="00597D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97DAA">
              <w:rPr>
                <w:sz w:val="20"/>
                <w:szCs w:val="20"/>
                <w:lang w:eastAsia="ru-RU"/>
              </w:rPr>
              <w:t>1,05</w:t>
            </w:r>
          </w:p>
          <w:p w:rsidR="00724F71" w:rsidRPr="00597DAA" w:rsidRDefault="00724F71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sz w:val="20"/>
                <w:szCs w:val="20"/>
                <w:lang w:eastAsia="ru-RU"/>
              </w:rPr>
              <w:t>–</w:t>
            </w:r>
          </w:p>
        </w:tc>
      </w:tr>
      <w:tr w:rsidR="00724F71" w:rsidRPr="00597DAA" w:rsidTr="00597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9322" w:type="dxa"/>
            <w:gridSpan w:val="6"/>
          </w:tcPr>
          <w:p w:rsidR="00724F71" w:rsidRPr="00597DAA" w:rsidRDefault="00724F71" w:rsidP="00597DAA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97DAA">
              <w:rPr>
                <w:sz w:val="20"/>
                <w:szCs w:val="20"/>
              </w:rPr>
              <w:t>П р и м е ч а н и е . А соответствует значениям угла изгиба 15, 30,45, 60, 75, 90°, б – значениям 15, 30, 60, 75, 90, 105, 120, 135, 150, 165, 180°. Допустимые отклонения сечения в зоне изгиба +0,3…–0,2 мм.</w:t>
            </w:r>
          </w:p>
        </w:tc>
      </w:tr>
    </w:tbl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724F71" w:rsidRPr="00597DAA" w:rsidRDefault="00A92977" w:rsidP="00597DAA">
      <w:pPr>
        <w:widowControl w:val="0"/>
        <w:spacing w:after="0" w:line="360" w:lineRule="auto"/>
        <w:ind w:firstLine="709"/>
        <w:jc w:val="both"/>
      </w:pPr>
      <w:r w:rsidRPr="00597DAA">
        <w:t>Отражения от изгибов в сильной степени зависят от тщательности изготовления и деформации стенок волновода при изгибе; по всей длине изгиба необходимо обеспечить постоянство внутренней полости волновода и высокую чистоту токонесущих поверхностей; в многократно изогнутых волноводах малого сечения рекомендуется серебрить присоединительные поверхности фланцев, внутренние поверхности покрывать лаком УР-231 или ВЛ-831.</w:t>
      </w:r>
    </w:p>
    <w:p w:rsidR="000C6E3F" w:rsidRDefault="00A92977" w:rsidP="00597DAA">
      <w:pPr>
        <w:widowControl w:val="0"/>
        <w:spacing w:after="0" w:line="360" w:lineRule="auto"/>
        <w:ind w:firstLine="709"/>
        <w:jc w:val="both"/>
      </w:pPr>
      <w:r w:rsidRPr="00597DAA">
        <w:t>Скрученные секции предназначены для поворота плоскости поляризации волны в волноводе. Плавно скрученная секция прямоугольного волновода с волной Н10 показана на рис</w:t>
      </w:r>
      <w:r w:rsidR="00183A53" w:rsidRPr="00597DAA">
        <w:t>унке</w:t>
      </w:r>
      <w:r w:rsidRPr="00597DAA">
        <w:t xml:space="preserve"> </w:t>
      </w:r>
      <w:r w:rsidR="007F3453" w:rsidRPr="00597DAA">
        <w:t>8</w:t>
      </w:r>
      <w:r w:rsidR="00183A53" w:rsidRPr="00597DAA">
        <w:t>.2</w:t>
      </w:r>
      <w:r w:rsidRPr="00597DAA">
        <w:t>.</w:t>
      </w:r>
      <w:r w:rsidR="00A7038F" w:rsidRPr="00597DAA">
        <w:t xml:space="preserve"> Длина L скрученного отрезка волновода выбирается равной L &gt; 2λв (1+ 0,25n) (n = 0, 1, 2, …). </w:t>
      </w:r>
    </w:p>
    <w:p w:rsidR="00597DAA" w:rsidRP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0C6E3F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rPr>
          <w:noProof/>
          <w:lang w:eastAsia="ru-RU"/>
        </w:rPr>
        <w:pict>
          <v:shape id="Рисунок 42" o:spid="_x0000_i1067" type="#_x0000_t75" alt="Безимени-1" style="width:321.75pt;height:138.75pt;visibility:visible">
            <v:imagedata r:id="rId49" o:title=""/>
          </v:shape>
        </w:pict>
      </w:r>
    </w:p>
    <w:p w:rsidR="00A92977" w:rsidRPr="00597DAA" w:rsidRDefault="000C6E3F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Рисунке </w:t>
      </w:r>
      <w:r w:rsidR="007F3453" w:rsidRPr="00597DAA">
        <w:t>8</w:t>
      </w:r>
      <w:r w:rsidRPr="00597DAA">
        <w:t>.2. - Конструкция скрученной секции прямоугольного волновода</w:t>
      </w:r>
    </w:p>
    <w:p w:rsidR="000C6E3F" w:rsidRPr="00597DAA" w:rsidRDefault="000C6E3F" w:rsidP="00597DAA">
      <w:pPr>
        <w:widowControl w:val="0"/>
        <w:spacing w:after="0" w:line="360" w:lineRule="auto"/>
        <w:ind w:firstLine="709"/>
        <w:jc w:val="both"/>
      </w:pPr>
    </w:p>
    <w:p w:rsidR="003A4770" w:rsidRPr="005B1E4F" w:rsidRDefault="00ED593C" w:rsidP="00597DAA">
      <w:pPr>
        <w:pStyle w:val="3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22" w:name="_Toc265198333"/>
      <w:r w:rsidRPr="005B1E4F">
        <w:rPr>
          <w:b w:val="0"/>
          <w:caps/>
        </w:rPr>
        <w:t>8</w:t>
      </w:r>
      <w:r w:rsidR="006E462F" w:rsidRPr="005B1E4F">
        <w:rPr>
          <w:b w:val="0"/>
          <w:caps/>
        </w:rPr>
        <w:t>.2.</w:t>
      </w:r>
      <w:r w:rsidR="008D7A7D" w:rsidRPr="005B1E4F">
        <w:rPr>
          <w:b w:val="0"/>
          <w:caps/>
        </w:rPr>
        <w:t>2</w:t>
      </w:r>
      <w:r w:rsidR="006E462F" w:rsidRPr="005B1E4F">
        <w:rPr>
          <w:b w:val="0"/>
          <w:caps/>
        </w:rPr>
        <w:t xml:space="preserve"> </w:t>
      </w:r>
      <w:r w:rsidR="003A4770" w:rsidRPr="005B1E4F">
        <w:rPr>
          <w:b w:val="0"/>
          <w:caps/>
        </w:rPr>
        <w:t>Конструкция и размеры типовых контактных фланцевых</w:t>
      </w:r>
      <w:r w:rsidR="006E462F" w:rsidRPr="005B1E4F">
        <w:rPr>
          <w:b w:val="0"/>
          <w:caps/>
        </w:rPr>
        <w:t xml:space="preserve"> </w:t>
      </w:r>
      <w:r w:rsidR="003A4770" w:rsidRPr="005B1E4F">
        <w:rPr>
          <w:b w:val="0"/>
          <w:caps/>
        </w:rPr>
        <w:t>соединений</w:t>
      </w:r>
      <w:bookmarkEnd w:id="22"/>
    </w:p>
    <w:p w:rsidR="00CE4C0E" w:rsidRPr="00597DAA" w:rsidRDefault="003716C0" w:rsidP="00597DAA">
      <w:pPr>
        <w:widowControl w:val="0"/>
        <w:spacing w:after="0" w:line="360" w:lineRule="auto"/>
        <w:ind w:firstLine="709"/>
        <w:jc w:val="both"/>
        <w:rPr>
          <w:bCs/>
        </w:rPr>
      </w:pPr>
      <w:r w:rsidRPr="00597DAA">
        <w:rPr>
          <w:bCs/>
        </w:rPr>
        <w:t>Различают три основных вида соединения волноводов: неразъемные, разъемные для редкой и частой разборки. Соединения характеризуются следующими основными электрическими параметрами: величиной КСВН, коэффициентом электрогерметичности, дБ, Nг = 10lg(P0</w:t>
      </w:r>
      <w:r w:rsidR="000239E7" w:rsidRPr="00597DAA">
        <w:rPr>
          <w:bCs/>
        </w:rPr>
        <w:t>/</w:t>
      </w:r>
      <w:r w:rsidRPr="00597DAA">
        <w:rPr>
          <w:bCs/>
        </w:rPr>
        <w:t>Pизл) и коэффициентом вносимых потерь α = 10lg(Pпот</w:t>
      </w:r>
      <w:r w:rsidR="000239E7" w:rsidRPr="00597DAA">
        <w:rPr>
          <w:bCs/>
        </w:rPr>
        <w:t>/</w:t>
      </w:r>
      <w:r w:rsidRPr="00597DAA">
        <w:rPr>
          <w:bCs/>
        </w:rPr>
        <w:t>P0 ) (Р0 – мощность в месте соединения; Ризл – мощность паразитного излучения через соединение; Рпот – активные потери из-за несовершенства конструкции и ошибок монтажа).</w:t>
      </w:r>
    </w:p>
    <w:p w:rsidR="000239E7" w:rsidRPr="00597DAA" w:rsidRDefault="000239E7" w:rsidP="00597DAA">
      <w:pPr>
        <w:widowControl w:val="0"/>
        <w:spacing w:after="0" w:line="360" w:lineRule="auto"/>
        <w:ind w:firstLine="709"/>
        <w:jc w:val="both"/>
        <w:rPr>
          <w:bCs/>
        </w:rPr>
      </w:pPr>
      <w:r w:rsidRPr="00597DAA">
        <w:rPr>
          <w:bCs/>
        </w:rPr>
        <w:t>Разъемные соединения прямоугольных волноводов осуществляются при помощи фланцев двух основных типов: контактных и дроссельных.</w:t>
      </w:r>
    </w:p>
    <w:p w:rsidR="00D7476A" w:rsidRDefault="00B37468" w:rsidP="00597DAA">
      <w:pPr>
        <w:widowControl w:val="0"/>
        <w:spacing w:after="0" w:line="360" w:lineRule="auto"/>
        <w:ind w:firstLine="709"/>
        <w:jc w:val="both"/>
        <w:rPr>
          <w:bCs/>
        </w:rPr>
      </w:pPr>
      <w:r w:rsidRPr="00597DAA">
        <w:rPr>
          <w:bCs/>
        </w:rPr>
        <w:t xml:space="preserve">Контактные соединения просты по конструкции, широкополосны, требуют высокой точности изготовления, обладают низкой надежностью при многократных переборках тракта; электрогерметичность и вносимые потери сильно зависят от размера зазора между фланцами. Повышение электрогерметичности достигается использованием тонких контактных прокладок из бериллиевой бронзы БрБ2Т. </w:t>
      </w:r>
      <w:r w:rsidR="00D7476A" w:rsidRPr="00597DAA">
        <w:rPr>
          <w:bCs/>
        </w:rPr>
        <w:t>Конструктивные размеры контактных прокладок и контактных фланцев даны на рисунке 8</w:t>
      </w:r>
      <w:r w:rsidR="007F3453" w:rsidRPr="00597DAA">
        <w:rPr>
          <w:bCs/>
        </w:rPr>
        <w:t>.3</w:t>
      </w:r>
      <w:r w:rsidR="00D7476A" w:rsidRPr="00597DAA">
        <w:rPr>
          <w:bCs/>
        </w:rPr>
        <w:t>, а</w:t>
      </w:r>
      <w:r w:rsidR="00597DAA">
        <w:rPr>
          <w:bCs/>
        </w:rPr>
        <w:t xml:space="preserve"> </w:t>
      </w:r>
      <w:r w:rsidR="00D7476A" w:rsidRPr="00597DAA">
        <w:rPr>
          <w:bCs/>
        </w:rPr>
        <w:t>р</w:t>
      </w:r>
      <w:r w:rsidRPr="00597DAA">
        <w:rPr>
          <w:bCs/>
        </w:rPr>
        <w:t xml:space="preserve">екомендуемые посадки для установочных элементов </w:t>
      </w:r>
      <w:r w:rsidR="00CD233A" w:rsidRPr="00597DAA">
        <w:rPr>
          <w:bCs/>
        </w:rPr>
        <w:t xml:space="preserve">представлены </w:t>
      </w:r>
      <w:r w:rsidRPr="00597DAA">
        <w:rPr>
          <w:bCs/>
        </w:rPr>
        <w:t>в табл</w:t>
      </w:r>
      <w:r w:rsidR="00CD233A" w:rsidRPr="00597DAA">
        <w:rPr>
          <w:bCs/>
        </w:rPr>
        <w:t>ице</w:t>
      </w:r>
      <w:r w:rsidRPr="00597DAA">
        <w:rPr>
          <w:bCs/>
        </w:rPr>
        <w:t xml:space="preserve"> </w:t>
      </w:r>
      <w:r w:rsidR="00FC1D58" w:rsidRPr="00597DAA">
        <w:rPr>
          <w:bCs/>
        </w:rPr>
        <w:t>8.</w:t>
      </w:r>
      <w:r w:rsidR="007F3453" w:rsidRPr="00597DAA">
        <w:rPr>
          <w:bCs/>
        </w:rPr>
        <w:t>3</w:t>
      </w:r>
      <w:r w:rsidRPr="00597DAA">
        <w:rPr>
          <w:bCs/>
        </w:rPr>
        <w:t>. Для герметизации соединений используются прокладки из резины ИРП-1267 или резиновой смеси ИРП-1354.</w:t>
      </w:r>
    </w:p>
    <w:p w:rsidR="00D7476A" w:rsidRPr="00597DAA" w:rsidRDefault="00597DAA" w:rsidP="00597DAA">
      <w:pPr>
        <w:widowControl w:val="0"/>
        <w:spacing w:after="0" w:line="360" w:lineRule="auto"/>
        <w:ind w:firstLine="709"/>
        <w:jc w:val="both"/>
        <w:rPr>
          <w:rFonts w:cs="TimesNewRoman,Bold"/>
          <w:bCs/>
        </w:rPr>
      </w:pPr>
      <w:r>
        <w:rPr>
          <w:bCs/>
        </w:rPr>
        <w:br w:type="page"/>
      </w:r>
      <w:r w:rsidR="00904473">
        <w:rPr>
          <w:rFonts w:cs="TimesNewRoman,Bold"/>
          <w:noProof/>
          <w:lang w:eastAsia="ru-RU"/>
        </w:rPr>
        <w:pict>
          <v:shape id="Рисунок 43" o:spid="_x0000_i1068" type="#_x0000_t75" alt="Безимени-4" style="width:235.5pt;height:407.25pt;visibility:visible">
            <v:imagedata r:id="rId50" o:title=""/>
          </v:shape>
        </w:pict>
      </w:r>
    </w:p>
    <w:p w:rsidR="00D7476A" w:rsidRPr="00597DAA" w:rsidRDefault="00D7476A" w:rsidP="00597DAA">
      <w:pPr>
        <w:widowControl w:val="0"/>
        <w:spacing w:after="0" w:line="360" w:lineRule="auto"/>
        <w:ind w:firstLine="709"/>
        <w:jc w:val="both"/>
        <w:rPr>
          <w:bCs/>
        </w:rPr>
      </w:pPr>
      <w:r w:rsidRPr="00597DAA">
        <w:rPr>
          <w:bCs/>
        </w:rPr>
        <w:t>Рисунке 8.</w:t>
      </w:r>
      <w:r w:rsidR="007F3453" w:rsidRPr="00597DAA">
        <w:rPr>
          <w:bCs/>
        </w:rPr>
        <w:t>3</w:t>
      </w:r>
      <w:r w:rsidRPr="00597DAA">
        <w:rPr>
          <w:bCs/>
        </w:rPr>
        <w:t xml:space="preserve"> </w:t>
      </w:r>
      <w:r w:rsidRPr="00597DAA">
        <w:t>–</w:t>
      </w:r>
      <w:r w:rsidRPr="00597DAA">
        <w:rPr>
          <w:bCs/>
        </w:rPr>
        <w:t xml:space="preserve"> Конструкция и размеры типовых контактных фланцевых</w:t>
      </w:r>
      <w:r w:rsidR="00597DAA">
        <w:rPr>
          <w:bCs/>
        </w:rPr>
        <w:t xml:space="preserve"> </w:t>
      </w:r>
      <w:r w:rsidRPr="00597DAA">
        <w:rPr>
          <w:bCs/>
        </w:rPr>
        <w:t>соединений (а) и соответствующих им контактных прокладок (б)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  <w:rPr>
          <w:bCs/>
        </w:rPr>
      </w:pPr>
    </w:p>
    <w:p w:rsidR="00D51B62" w:rsidRPr="00597DAA" w:rsidRDefault="00D51B62" w:rsidP="00597DAA">
      <w:pPr>
        <w:widowControl w:val="0"/>
        <w:spacing w:after="0" w:line="360" w:lineRule="auto"/>
        <w:ind w:firstLine="709"/>
        <w:jc w:val="both"/>
        <w:rPr>
          <w:bCs/>
        </w:rPr>
      </w:pPr>
      <w:r w:rsidRPr="00597DAA">
        <w:rPr>
          <w:bCs/>
        </w:rPr>
        <w:t xml:space="preserve">Таблица </w:t>
      </w:r>
      <w:r w:rsidR="00FC1D58" w:rsidRPr="00597DAA">
        <w:rPr>
          <w:bCs/>
        </w:rPr>
        <w:t>8</w:t>
      </w:r>
      <w:r w:rsidR="007F3453" w:rsidRPr="00597DAA">
        <w:rPr>
          <w:bCs/>
        </w:rPr>
        <w:t>.3</w:t>
      </w:r>
      <w:r w:rsidR="004C3743" w:rsidRPr="00597DAA">
        <w:rPr>
          <w:bCs/>
        </w:rPr>
        <w:t xml:space="preserve"> </w:t>
      </w:r>
      <w:r w:rsidR="00CD233A" w:rsidRPr="00597DAA">
        <w:t>–</w:t>
      </w:r>
      <w:r w:rsidRPr="00597DAA">
        <w:rPr>
          <w:bCs/>
        </w:rPr>
        <w:t xml:space="preserve"> </w:t>
      </w:r>
      <w:r w:rsidR="00CD233A" w:rsidRPr="00597DAA">
        <w:rPr>
          <w:bCs/>
        </w:rPr>
        <w:t>Р</w:t>
      </w:r>
      <w:r w:rsidRPr="00597DAA">
        <w:rPr>
          <w:bCs/>
        </w:rPr>
        <w:t>екомендуемые посадки для установочных элементов фланцевых соединений прямоугольных волноводов для конструкций серийного производства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7"/>
        <w:gridCol w:w="3225"/>
      </w:tblGrid>
      <w:tr w:rsidR="00D51B62" w:rsidRPr="00597DAA">
        <w:tc>
          <w:tcPr>
            <w:tcW w:w="5987" w:type="dxa"/>
            <w:vAlign w:val="center"/>
          </w:tcPr>
          <w:p w:rsidR="00D51B62" w:rsidRPr="00597DAA" w:rsidRDefault="00D51B62" w:rsidP="00597DAA">
            <w:pPr>
              <w:widowControl w:val="0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597DAA">
              <w:rPr>
                <w:bCs/>
                <w:sz w:val="20"/>
                <w:szCs w:val="20"/>
              </w:rPr>
              <w:t>Виды соединений</w:t>
            </w:r>
          </w:p>
        </w:tc>
        <w:tc>
          <w:tcPr>
            <w:tcW w:w="3225" w:type="dxa"/>
            <w:vAlign w:val="center"/>
          </w:tcPr>
          <w:p w:rsidR="00D51B62" w:rsidRPr="00597DAA" w:rsidRDefault="00D51B62" w:rsidP="00597DAA">
            <w:pPr>
              <w:widowControl w:val="0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597DAA">
              <w:rPr>
                <w:bCs/>
                <w:sz w:val="20"/>
                <w:szCs w:val="20"/>
              </w:rPr>
              <w:t>Посадки</w:t>
            </w:r>
          </w:p>
        </w:tc>
      </w:tr>
      <w:tr w:rsidR="00D51B62" w:rsidRPr="00597DAA">
        <w:tc>
          <w:tcPr>
            <w:tcW w:w="5987" w:type="dxa"/>
            <w:vAlign w:val="center"/>
          </w:tcPr>
          <w:p w:rsidR="00D51B62" w:rsidRPr="00597DAA" w:rsidRDefault="00D51B62" w:rsidP="00597DAA">
            <w:pPr>
              <w:widowControl w:val="0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597DAA">
              <w:rPr>
                <w:bCs/>
                <w:sz w:val="20"/>
                <w:szCs w:val="20"/>
              </w:rPr>
              <w:t>Штифтовые (для двух установочных штифтов)</w:t>
            </w:r>
          </w:p>
        </w:tc>
        <w:tc>
          <w:tcPr>
            <w:tcW w:w="3225" w:type="dxa"/>
            <w:vAlign w:val="center"/>
          </w:tcPr>
          <w:p w:rsidR="00D51B62" w:rsidRPr="00597DAA" w:rsidRDefault="00D51B62" w:rsidP="00597DAA">
            <w:pPr>
              <w:widowControl w:val="0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597DAA">
              <w:rPr>
                <w:bCs/>
                <w:sz w:val="20"/>
                <w:szCs w:val="20"/>
              </w:rPr>
              <w:t>Н9/</w:t>
            </w:r>
            <w:r w:rsidR="00CD233A" w:rsidRPr="00597DAA">
              <w:rPr>
                <w:bCs/>
                <w:sz w:val="20"/>
                <w:szCs w:val="20"/>
                <w:lang w:val="en-US"/>
              </w:rPr>
              <w:t>b</w:t>
            </w:r>
            <w:r w:rsidRPr="00597DAA">
              <w:rPr>
                <w:bCs/>
                <w:sz w:val="20"/>
                <w:szCs w:val="20"/>
              </w:rPr>
              <w:t>8</w:t>
            </w:r>
          </w:p>
        </w:tc>
      </w:tr>
      <w:tr w:rsidR="00D51B62" w:rsidRPr="00597DAA">
        <w:tc>
          <w:tcPr>
            <w:tcW w:w="5987" w:type="dxa"/>
            <w:vAlign w:val="center"/>
          </w:tcPr>
          <w:p w:rsidR="00D51B62" w:rsidRPr="00597DAA" w:rsidRDefault="00D51B62" w:rsidP="00597DAA">
            <w:pPr>
              <w:widowControl w:val="0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597DAA">
              <w:rPr>
                <w:bCs/>
                <w:sz w:val="20"/>
                <w:szCs w:val="20"/>
              </w:rPr>
              <w:t>Винтовые:</w:t>
            </w:r>
          </w:p>
          <w:p w:rsidR="00D51B62" w:rsidRPr="00597DAA" w:rsidRDefault="00D51B62" w:rsidP="00597DAA">
            <w:pPr>
              <w:widowControl w:val="0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597DAA">
              <w:rPr>
                <w:bCs/>
                <w:sz w:val="20"/>
                <w:szCs w:val="20"/>
              </w:rPr>
              <w:t>для 2-, 4-установочных винтов</w:t>
            </w:r>
          </w:p>
          <w:p w:rsidR="00D51B62" w:rsidRPr="00597DAA" w:rsidRDefault="00D51B62" w:rsidP="00597DAA">
            <w:pPr>
              <w:widowControl w:val="0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597DAA">
              <w:rPr>
                <w:bCs/>
                <w:sz w:val="20"/>
                <w:szCs w:val="20"/>
              </w:rPr>
              <w:t>для многорядного соединения</w:t>
            </w:r>
          </w:p>
        </w:tc>
        <w:tc>
          <w:tcPr>
            <w:tcW w:w="3225" w:type="dxa"/>
            <w:vAlign w:val="center"/>
          </w:tcPr>
          <w:p w:rsidR="00D51B62" w:rsidRPr="00597DAA" w:rsidRDefault="00D51B62" w:rsidP="00597DAA">
            <w:pPr>
              <w:widowControl w:val="0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</w:p>
          <w:p w:rsidR="00D51B62" w:rsidRPr="00597DAA" w:rsidRDefault="00D51B62" w:rsidP="00597DAA">
            <w:pPr>
              <w:widowControl w:val="0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597DAA">
              <w:rPr>
                <w:bCs/>
                <w:sz w:val="20"/>
                <w:szCs w:val="20"/>
              </w:rPr>
              <w:t>Н9/b11</w:t>
            </w:r>
          </w:p>
          <w:p w:rsidR="00D51B62" w:rsidRPr="00597DAA" w:rsidRDefault="00D51B62" w:rsidP="00597DAA">
            <w:pPr>
              <w:widowControl w:val="0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597DAA">
              <w:rPr>
                <w:bCs/>
                <w:sz w:val="20"/>
                <w:szCs w:val="20"/>
              </w:rPr>
              <w:t>Н13/b12 или Н13/b11</w:t>
            </w:r>
          </w:p>
        </w:tc>
      </w:tr>
      <w:tr w:rsidR="00D51B62" w:rsidRPr="00597DAA">
        <w:tc>
          <w:tcPr>
            <w:tcW w:w="5987" w:type="dxa"/>
            <w:vAlign w:val="center"/>
          </w:tcPr>
          <w:p w:rsidR="00D51B62" w:rsidRPr="00597DAA" w:rsidRDefault="00D51B62" w:rsidP="00597DAA">
            <w:pPr>
              <w:widowControl w:val="0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597DAA">
              <w:rPr>
                <w:bCs/>
                <w:sz w:val="20"/>
                <w:szCs w:val="20"/>
              </w:rPr>
              <w:t>Болтовые:</w:t>
            </w:r>
          </w:p>
          <w:p w:rsidR="00D51B62" w:rsidRPr="00597DAA" w:rsidRDefault="00D51B62" w:rsidP="00597DAA">
            <w:pPr>
              <w:widowControl w:val="0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597DAA">
              <w:rPr>
                <w:bCs/>
                <w:sz w:val="20"/>
                <w:szCs w:val="20"/>
              </w:rPr>
              <w:t>для установочных болтов</w:t>
            </w:r>
          </w:p>
          <w:p w:rsidR="00D51B62" w:rsidRPr="00597DAA" w:rsidRDefault="00D51B62" w:rsidP="00597DAA">
            <w:pPr>
              <w:widowControl w:val="0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597DAA">
              <w:rPr>
                <w:bCs/>
                <w:sz w:val="20"/>
                <w:szCs w:val="20"/>
              </w:rPr>
              <w:t>для 2-, 4-установочных болтов</w:t>
            </w:r>
          </w:p>
          <w:p w:rsidR="00D51B62" w:rsidRPr="00597DAA" w:rsidRDefault="00D51B62" w:rsidP="00597DAA">
            <w:pPr>
              <w:widowControl w:val="0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597DAA">
              <w:rPr>
                <w:bCs/>
                <w:sz w:val="20"/>
                <w:szCs w:val="20"/>
              </w:rPr>
              <w:t>для многорядного соединения</w:t>
            </w:r>
          </w:p>
        </w:tc>
        <w:tc>
          <w:tcPr>
            <w:tcW w:w="3225" w:type="dxa"/>
            <w:vAlign w:val="center"/>
          </w:tcPr>
          <w:p w:rsidR="00D51B62" w:rsidRPr="00597DAA" w:rsidRDefault="00D51B62" w:rsidP="00597DAA">
            <w:pPr>
              <w:widowControl w:val="0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</w:p>
          <w:p w:rsidR="00D51B62" w:rsidRPr="00597DAA" w:rsidRDefault="00D51B62" w:rsidP="00597DAA">
            <w:pPr>
              <w:widowControl w:val="0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597DAA">
              <w:rPr>
                <w:bCs/>
                <w:sz w:val="20"/>
                <w:szCs w:val="20"/>
              </w:rPr>
              <w:t>Н9/b11</w:t>
            </w:r>
          </w:p>
          <w:p w:rsidR="00D51B62" w:rsidRPr="00597DAA" w:rsidRDefault="00D51B62" w:rsidP="00597DAA">
            <w:pPr>
              <w:widowControl w:val="0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597DAA">
              <w:rPr>
                <w:bCs/>
                <w:sz w:val="20"/>
                <w:szCs w:val="20"/>
              </w:rPr>
              <w:t>Н9/b11</w:t>
            </w:r>
          </w:p>
          <w:p w:rsidR="00D51B62" w:rsidRPr="00597DAA" w:rsidRDefault="00D51B62" w:rsidP="00597DAA">
            <w:pPr>
              <w:widowControl w:val="0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597DAA">
              <w:rPr>
                <w:bCs/>
                <w:sz w:val="20"/>
                <w:szCs w:val="20"/>
              </w:rPr>
              <w:t>Н13/b12 или Н13/b11</w:t>
            </w:r>
          </w:p>
        </w:tc>
      </w:tr>
    </w:tbl>
    <w:p w:rsidR="00D7476A" w:rsidRPr="005B1E4F" w:rsidRDefault="00AF5522" w:rsidP="00597DAA">
      <w:pPr>
        <w:pStyle w:val="3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23" w:name="_Toc265198334"/>
      <w:r w:rsidRPr="005B1E4F">
        <w:rPr>
          <w:b w:val="0"/>
          <w:caps/>
        </w:rPr>
        <w:t>8.2.3 Волноводн</w:t>
      </w:r>
      <w:r w:rsidR="00576AAB" w:rsidRPr="005B1E4F">
        <w:rPr>
          <w:b w:val="0"/>
          <w:caps/>
        </w:rPr>
        <w:t>ое</w:t>
      </w:r>
      <w:r w:rsidRPr="005B1E4F">
        <w:rPr>
          <w:b w:val="0"/>
          <w:caps/>
        </w:rPr>
        <w:t xml:space="preserve"> разветвлени</w:t>
      </w:r>
      <w:r w:rsidR="00576AAB" w:rsidRPr="005B1E4F">
        <w:rPr>
          <w:b w:val="0"/>
          <w:caps/>
        </w:rPr>
        <w:t>е</w:t>
      </w:r>
      <w:bookmarkEnd w:id="23"/>
    </w:p>
    <w:p w:rsidR="00AF5522" w:rsidRDefault="00AF5522" w:rsidP="00597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NewRoman,Bold"/>
          <w:bCs/>
        </w:rPr>
      </w:pPr>
      <w:r w:rsidRPr="00597DAA">
        <w:rPr>
          <w:rFonts w:cs="TimesNewRoman,Bold"/>
          <w:bCs/>
        </w:rPr>
        <w:t>Двойной Т-образный мост (рисунок 8.</w:t>
      </w:r>
      <w:r w:rsidR="007F3453" w:rsidRPr="00597DAA">
        <w:rPr>
          <w:rFonts w:cs="TimesNewRoman,Bold"/>
          <w:bCs/>
        </w:rPr>
        <w:t>4</w:t>
      </w:r>
      <w:r w:rsidRPr="00597DAA">
        <w:rPr>
          <w:rFonts w:cs="TimesNewRoman,Bold"/>
          <w:bCs/>
        </w:rPr>
        <w:t>) состоит из совмещенных Е- (плечи А, Б, В) и Н- (плечи А, В, Г) тройников. Мощность, поступающая в волновод Б, делится поровну между волноводами А и В и не попадает в волновод Г; аналогично, мощность из плеча Г делится пополам между волноводами А и В и не попадает в плечо Б. Плечи Г и Б оказываются</w:t>
      </w:r>
      <w:r w:rsidR="00274CD9" w:rsidRPr="00597DAA">
        <w:rPr>
          <w:rFonts w:cs="TimesNewRoman,Bold"/>
          <w:bCs/>
        </w:rPr>
        <w:t xml:space="preserve"> </w:t>
      </w:r>
      <w:r w:rsidRPr="00597DAA">
        <w:rPr>
          <w:rFonts w:cs="TimesNewRoman,Bold"/>
          <w:bCs/>
        </w:rPr>
        <w:t>развязанными (величина развязки &gt; 40 дБ), что позволяет, например, к плечу Г подключить приёмную антенну, к плечу Б –</w:t>
      </w:r>
      <w:r w:rsidR="00274CD9" w:rsidRPr="00597DAA">
        <w:rPr>
          <w:rFonts w:cs="TimesNewRoman,Bold"/>
          <w:bCs/>
        </w:rPr>
        <w:t xml:space="preserve"> </w:t>
      </w:r>
      <w:r w:rsidRPr="00597DAA">
        <w:rPr>
          <w:rFonts w:cs="TimesNewRoman,Bold"/>
          <w:bCs/>
        </w:rPr>
        <w:t>Г</w:t>
      </w:r>
      <w:r w:rsidR="00274CD9" w:rsidRPr="00597DAA">
        <w:rPr>
          <w:rFonts w:cs="TimesNewRoman,Bold"/>
          <w:bCs/>
        </w:rPr>
        <w:t xml:space="preserve"> </w:t>
      </w:r>
      <w:r w:rsidRPr="00597DAA">
        <w:rPr>
          <w:rFonts w:cs="TimesNewRoman,Bold"/>
          <w:bCs/>
        </w:rPr>
        <w:t>гетеродин, к плечам А и В – детекторы. Для согласования плеч двойного Т-образного моста применяются индуктивный</w:t>
      </w:r>
      <w:r w:rsidR="00274CD9" w:rsidRPr="00597DAA">
        <w:rPr>
          <w:rFonts w:cs="TimesNewRoman,Bold"/>
          <w:bCs/>
        </w:rPr>
        <w:t xml:space="preserve"> </w:t>
      </w:r>
      <w:r w:rsidRPr="00597DAA">
        <w:rPr>
          <w:rFonts w:cs="TimesNewRoman,Bold"/>
          <w:bCs/>
        </w:rPr>
        <w:t>штырь в плече Б и ёмкостный – в плече Г.</w:t>
      </w:r>
    </w:p>
    <w:p w:rsidR="00597DAA" w:rsidRPr="00597DAA" w:rsidRDefault="00597DAA" w:rsidP="00597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NewRoman,Bold"/>
          <w:bCs/>
        </w:rPr>
      </w:pPr>
    </w:p>
    <w:p w:rsidR="00274CD9" w:rsidRPr="00597DAA" w:rsidRDefault="00904473" w:rsidP="00597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NewRoman,Bold"/>
          <w:bCs/>
        </w:rPr>
      </w:pPr>
      <w:r>
        <w:rPr>
          <w:rFonts w:cs="TimesNewRoman,Bold"/>
          <w:noProof/>
          <w:lang w:eastAsia="ru-RU"/>
        </w:rPr>
        <w:pict>
          <v:shape id="Рисунок 44" o:spid="_x0000_i1069" type="#_x0000_t75" alt="Безимени-5" style="width:141pt;height:99pt;visibility:visible">
            <v:imagedata r:id="rId51" o:title=""/>
          </v:shape>
        </w:pict>
      </w:r>
    </w:p>
    <w:p w:rsidR="00274CD9" w:rsidRPr="00597DAA" w:rsidRDefault="00274CD9" w:rsidP="00597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NewRoman,Bold"/>
          <w:bCs/>
        </w:rPr>
      </w:pPr>
      <w:r w:rsidRPr="00597DAA">
        <w:rPr>
          <w:rFonts w:cs="TimesNewRoman,Bold"/>
          <w:bCs/>
        </w:rPr>
        <w:t>Рисунок 8.</w:t>
      </w:r>
      <w:r w:rsidR="007F3453" w:rsidRPr="00597DAA">
        <w:rPr>
          <w:rFonts w:cs="TimesNewRoman,Bold"/>
          <w:bCs/>
        </w:rPr>
        <w:t>4</w:t>
      </w:r>
      <w:r w:rsidRPr="00597DAA">
        <w:rPr>
          <w:rFonts w:cs="TimesNewRoman,Bold"/>
          <w:bCs/>
        </w:rPr>
        <w:t xml:space="preserve"> - Двойной Т-образный мост</w:t>
      </w:r>
    </w:p>
    <w:p w:rsidR="00D7476A" w:rsidRPr="00597DAA" w:rsidRDefault="00D7476A" w:rsidP="00597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NewRoman,Bold"/>
          <w:bCs/>
        </w:rPr>
      </w:pPr>
    </w:p>
    <w:p w:rsidR="00F946E2" w:rsidRPr="005B1E4F" w:rsidRDefault="00DB1ACB" w:rsidP="00597DAA">
      <w:pPr>
        <w:pStyle w:val="3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24" w:name="_Toc265198335"/>
      <w:r w:rsidRPr="005B1E4F">
        <w:rPr>
          <w:b w:val="0"/>
          <w:caps/>
        </w:rPr>
        <w:t>8</w:t>
      </w:r>
      <w:r w:rsidR="00E02140" w:rsidRPr="005B1E4F">
        <w:rPr>
          <w:b w:val="0"/>
          <w:caps/>
        </w:rPr>
        <w:t>.2.</w:t>
      </w:r>
      <w:r w:rsidRPr="005B1E4F">
        <w:rPr>
          <w:b w:val="0"/>
          <w:caps/>
        </w:rPr>
        <w:t>4</w:t>
      </w:r>
      <w:r w:rsidR="005C1810" w:rsidRPr="005B1E4F">
        <w:rPr>
          <w:b w:val="0"/>
          <w:caps/>
        </w:rPr>
        <w:t xml:space="preserve"> Волноводные согласованные поглощающие нагрузки</w:t>
      </w:r>
      <w:bookmarkEnd w:id="24"/>
    </w:p>
    <w:p w:rsidR="005C1810" w:rsidRPr="00597DAA" w:rsidRDefault="00251553" w:rsidP="00597DAA">
      <w:pPr>
        <w:widowControl w:val="0"/>
        <w:spacing w:after="0" w:line="360" w:lineRule="auto"/>
        <w:ind w:firstLine="709"/>
        <w:jc w:val="both"/>
      </w:pPr>
      <w:r w:rsidRPr="00597DAA">
        <w:rPr>
          <w:bCs/>
        </w:rPr>
        <w:t>Волноводные согласованные поглощающие нагрузки</w:t>
      </w:r>
      <w:r w:rsidRPr="00597DAA">
        <w:t xml:space="preserve"> п</w:t>
      </w:r>
      <w:r w:rsidR="005C1810" w:rsidRPr="00597DAA">
        <w:t>редназначены для поглощения СВЧ энергии и обеспечивают при минимальном уровне КСВН в заданном диапазоне частот рассеяние определенного уровня мощности – от низкого (до 10 кВт) или высокого. Конструктивно выполняются в виде короткозамкнутого на одном конце отрезка волновода с расположенным внутри поглощающим элементом. Различают согласованные нагрузки с поверхностным и объемным поглощающими сопротивлениями из специального поглощающего материала</w:t>
      </w:r>
      <w:r w:rsidRPr="00597DAA">
        <w:t>,</w:t>
      </w:r>
      <w:r w:rsidR="005C1810" w:rsidRPr="00597DAA">
        <w:t xml:space="preserve"> называемого ферроэпоксидом. Эти нагрузки отличаются малыми габаритами, простотой конструкции и изготовления, низким значением КСВ и широкополосностью</w:t>
      </w:r>
      <w:r w:rsidR="00ED593C" w:rsidRPr="00597DAA">
        <w:t xml:space="preserve"> (</w:t>
      </w:r>
      <w:r w:rsidR="00FC1D58" w:rsidRPr="00597DAA">
        <w:t>р</w:t>
      </w:r>
      <w:r w:rsidR="00ED593C" w:rsidRPr="00597DAA">
        <w:t xml:space="preserve">исунок </w:t>
      </w:r>
      <w:r w:rsidR="00DB1ACB" w:rsidRPr="00597DAA">
        <w:t>8</w:t>
      </w:r>
      <w:r w:rsidR="00ED593C" w:rsidRPr="00597DAA">
        <w:t>.</w:t>
      </w:r>
      <w:r w:rsidR="007F3453" w:rsidRPr="00597DAA">
        <w:t>5</w:t>
      </w:r>
      <w:r w:rsidR="00ED593C" w:rsidRPr="00597DAA">
        <w:t>)</w:t>
      </w:r>
      <w:r w:rsidR="005C1810" w:rsidRPr="00597DAA">
        <w:t>.</w:t>
      </w:r>
    </w:p>
    <w:p w:rsidR="00DB1ACB" w:rsidRPr="00597DAA" w:rsidRDefault="00597DAA" w:rsidP="00597DAA">
      <w:pPr>
        <w:widowControl w:val="0"/>
        <w:spacing w:after="0" w:line="360" w:lineRule="auto"/>
        <w:ind w:firstLine="709"/>
        <w:jc w:val="both"/>
      </w:pPr>
      <w:r>
        <w:br w:type="page"/>
      </w:r>
      <w:r w:rsidR="00904473">
        <w:rPr>
          <w:noProof/>
          <w:lang w:eastAsia="ru-RU"/>
        </w:rPr>
        <w:pict>
          <v:shape id="Рисунок 45" o:spid="_x0000_i1070" type="#_x0000_t75" alt="Безимени-3" style="width:302.25pt;height:249.75pt;visibility:visible">
            <v:imagedata r:id="rId52" o:title=""/>
          </v:shape>
        </w:pict>
      </w:r>
    </w:p>
    <w:p w:rsidR="00CF3617" w:rsidRPr="00597DAA" w:rsidRDefault="00CF3617" w:rsidP="00597DAA">
      <w:pPr>
        <w:widowControl w:val="0"/>
        <w:spacing w:after="0" w:line="360" w:lineRule="auto"/>
        <w:ind w:firstLine="709"/>
        <w:jc w:val="both"/>
      </w:pPr>
      <w:r w:rsidRPr="00597DAA">
        <w:t>Рисунок 8.</w:t>
      </w:r>
      <w:r w:rsidR="007F3453" w:rsidRPr="00597DAA">
        <w:t>5 –</w:t>
      </w:r>
      <w:r w:rsidRPr="00597DAA">
        <w:t xml:space="preserve"> Волноводные поглощающие клинья сантиметровых и</w:t>
      </w:r>
      <w:r w:rsidR="00597DAA">
        <w:t xml:space="preserve"> </w:t>
      </w:r>
      <w:r w:rsidRPr="00597DAA">
        <w:t>миллиметровых волн из ферроэпоксида:</w:t>
      </w:r>
    </w:p>
    <w:p w:rsidR="00DB1ACB" w:rsidRPr="00597DAA" w:rsidRDefault="00CF3617" w:rsidP="00597DAA">
      <w:pPr>
        <w:widowControl w:val="0"/>
        <w:spacing w:after="0" w:line="360" w:lineRule="auto"/>
        <w:ind w:firstLine="709"/>
        <w:jc w:val="both"/>
      </w:pPr>
      <w:r w:rsidRPr="00597DAA">
        <w:t>а – расположение одно- и двуэкспоненциального клина в волноводе</w:t>
      </w:r>
      <w:r w:rsidR="00597DAA">
        <w:t xml:space="preserve"> </w:t>
      </w:r>
      <w:r w:rsidRPr="00597DAA">
        <w:t>(разрез в плоскости Е); б – размеры клина, используемые при расчете</w:t>
      </w:r>
      <w:r w:rsidR="00597DAA">
        <w:t xml:space="preserve"> </w:t>
      </w:r>
      <w:r w:rsidRPr="00597DAA">
        <w:t>экспоненциального профиля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5C1810" w:rsidRPr="00597DAA" w:rsidRDefault="005C1810" w:rsidP="00597DAA">
      <w:pPr>
        <w:widowControl w:val="0"/>
        <w:spacing w:after="0" w:line="360" w:lineRule="auto"/>
        <w:ind w:firstLine="709"/>
        <w:jc w:val="both"/>
      </w:pPr>
      <w:r w:rsidRPr="00597DAA">
        <w:t>Основными компонентами ферроэпоксида являются карбонильное железо и эпоксидная смола, используемые в весовом соотношении 5:1. Он механически обрабатывается подобно пластмассам, а также может отливаться в формы сложной конфигурации. Интервал рабочих температур от –60 до +150 °С. Малая длина поглощающего клина при низком КСВ достигается благодаря использованию экспоненциального профиля клина в Е-плоскости. Экспериментальные исследования показали, что на сантиметровых волнах при использовании стандартных сечений волноводов для получения ρнаг &lt; 1,1 необходимо применять клинья с двуэкспоненциальным профилем, а в волноводах пониженной высоты, у которых размер b меньше стандартного в два и более раз, а также в волноводах миллиметрового диапазона можно ограничиться одноэкспоненциальпым профилем, что технологически проще. Следует учитывать, что ферроэпоксид довольно хрупок.</w:t>
      </w:r>
    </w:p>
    <w:p w:rsidR="005C1810" w:rsidRPr="00597DAA" w:rsidRDefault="005C1810" w:rsidP="00597DAA">
      <w:pPr>
        <w:widowControl w:val="0"/>
        <w:spacing w:after="0" w:line="360" w:lineRule="auto"/>
        <w:ind w:firstLine="709"/>
        <w:jc w:val="both"/>
      </w:pPr>
      <w:r w:rsidRPr="00597DAA">
        <w:t>Расчет экспоненциального профиля клина h(l) при заданной его длине l0 (</w:t>
      </w:r>
      <w:r w:rsidR="00C07583" w:rsidRPr="00597DAA">
        <w:t>р</w:t>
      </w:r>
      <w:r w:rsidR="00CF3617" w:rsidRPr="00597DAA">
        <w:t>исунок 8.</w:t>
      </w:r>
      <w:r w:rsidR="007F3453" w:rsidRPr="00597DAA">
        <w:t>5</w:t>
      </w:r>
      <w:r w:rsidR="00CF3617" w:rsidRPr="00597DAA">
        <w:t xml:space="preserve">, </w:t>
      </w:r>
      <w:r w:rsidRPr="00597DAA">
        <w:t xml:space="preserve">б) производится по формуле экспоненты h = n(eγl −1) , где </w:t>
      </w:r>
      <w:r w:rsidRPr="00597DAA">
        <w:rPr>
          <w:lang w:val="en-US"/>
        </w:rPr>
        <w:t>n</w:t>
      </w:r>
      <w:r w:rsidRPr="00597DAA">
        <w:t xml:space="preserve"> – коэффициент, а γ определяется заданными значениями l0 и h0:</w:t>
      </w:r>
    </w:p>
    <w:p w:rsidR="005C1810" w:rsidRPr="00597DAA" w:rsidRDefault="005C1810" w:rsidP="00597DAA">
      <w:pPr>
        <w:widowControl w:val="0"/>
        <w:spacing w:after="0" w:line="360" w:lineRule="auto"/>
        <w:ind w:firstLine="709"/>
        <w:jc w:val="both"/>
      </w:pPr>
    </w:p>
    <w:p w:rsidR="005C1810" w:rsidRPr="00597DAA" w:rsidRDefault="00904473" w:rsidP="00597DAA">
      <w:pPr>
        <w:widowControl w:val="0"/>
        <w:spacing w:after="0" w:line="360" w:lineRule="auto"/>
        <w:ind w:firstLine="709"/>
        <w:jc w:val="both"/>
        <w:rPr>
          <w:szCs w:val="32"/>
        </w:rPr>
      </w:pPr>
      <w:r>
        <w:pict>
          <v:shape id="_x0000_i1071" type="#_x0000_t75" style="width:84pt;height:36pt">
            <v:imagedata r:id="rId53" o:title=""/>
          </v:shape>
        </w:pict>
      </w:r>
      <w:r w:rsidR="007F3453" w:rsidRPr="00597DAA">
        <w:t>.</w:t>
      </w:r>
      <w:r w:rsidR="00597DAA">
        <w:rPr>
          <w:szCs w:val="32"/>
        </w:rPr>
        <w:t xml:space="preserve"> </w:t>
      </w:r>
      <w:r w:rsidR="00E02140" w:rsidRPr="00597DAA">
        <w:t>(</w:t>
      </w:r>
      <w:r w:rsidR="00C07583" w:rsidRPr="00597DAA">
        <w:t>8</w:t>
      </w:r>
      <w:r w:rsidR="007F3453" w:rsidRPr="00597DAA">
        <w:t>.</w:t>
      </w:r>
      <w:r w:rsidR="00C07583" w:rsidRPr="00597DAA">
        <w:t>4</w:t>
      </w:r>
      <w:r w:rsidR="003815E6" w:rsidRPr="00597DAA">
        <w:t>)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3815E6" w:rsidRPr="00597DAA" w:rsidRDefault="003815E6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Для одноэкспоненциального клина </w:t>
      </w:r>
      <w:r w:rsidRPr="00597DAA">
        <w:rPr>
          <w:lang w:val="en-US"/>
        </w:rPr>
        <w:t>h</w:t>
      </w:r>
      <w:r w:rsidRPr="00597DAA">
        <w:t xml:space="preserve">0 = </w:t>
      </w:r>
      <w:r w:rsidRPr="00597DAA">
        <w:rPr>
          <w:lang w:val="en-US"/>
        </w:rPr>
        <w:t>b</w:t>
      </w:r>
      <w:r w:rsidRPr="00597DAA">
        <w:t xml:space="preserve">, для двуэкспоненциального </w:t>
      </w:r>
      <w:r w:rsidRPr="00597DAA">
        <w:rPr>
          <w:lang w:val="en-US"/>
        </w:rPr>
        <w:t>h</w:t>
      </w:r>
      <w:r w:rsidRPr="00597DAA">
        <w:t xml:space="preserve">0 = </w:t>
      </w:r>
      <w:r w:rsidRPr="00597DAA">
        <w:rPr>
          <w:lang w:val="en-US"/>
        </w:rPr>
        <w:t>b</w:t>
      </w:r>
      <w:r w:rsidRPr="00597DAA">
        <w:t xml:space="preserve">/2. Коэффициент </w:t>
      </w:r>
      <w:r w:rsidRPr="00597DAA">
        <w:rPr>
          <w:lang w:val="en-US"/>
        </w:rPr>
        <w:t>n</w:t>
      </w:r>
      <w:r w:rsidRPr="00597DAA">
        <w:t xml:space="preserve">, имеющий размерность длины, определяет величину «прогиба» экспоненты. Графический анализ влияния его величины на форму экспоненциального профиля, измерение КСВ двух клиньев одинаковых размеров, отличающихся значениями </w:t>
      </w:r>
      <w:r w:rsidRPr="00597DAA">
        <w:rPr>
          <w:lang w:val="en-US"/>
        </w:rPr>
        <w:t>n</w:t>
      </w:r>
      <w:r w:rsidRPr="00597DAA">
        <w:t xml:space="preserve"> (0,5 и 1), и соображения технологичности изготовления привели к выводу о целесообразности выбора </w:t>
      </w:r>
      <w:r w:rsidRPr="00597DAA">
        <w:rPr>
          <w:lang w:val="en-US"/>
        </w:rPr>
        <w:t>n</w:t>
      </w:r>
      <w:r w:rsidRPr="00597DAA">
        <w:t xml:space="preserve"> = 1. Это значение </w:t>
      </w:r>
      <w:r w:rsidRPr="00597DAA">
        <w:rPr>
          <w:lang w:val="en-US"/>
        </w:rPr>
        <w:t>n</w:t>
      </w:r>
      <w:r w:rsidRPr="00597DAA">
        <w:t xml:space="preserve"> используется на практике во всех случаях. При креплении поглощающего клина в волноводе (приклеиванием эпоксидной смолой или другим способом) необходимо следить за тем, чтобы острие одноэкспоненциального клина плотно прилегало к широкой стенке волновода, а линия острия двуэкспоненциального клина проходила через середины узких стенок волновода. При этих условиях получаются минимальные КСВ.</w:t>
      </w:r>
    </w:p>
    <w:p w:rsidR="004554E3" w:rsidRPr="00597DAA" w:rsidRDefault="004554E3" w:rsidP="00597DAA">
      <w:pPr>
        <w:widowControl w:val="0"/>
        <w:spacing w:after="0" w:line="360" w:lineRule="auto"/>
        <w:ind w:firstLine="709"/>
        <w:jc w:val="both"/>
        <w:rPr>
          <w:bCs/>
        </w:rPr>
      </w:pPr>
    </w:p>
    <w:p w:rsidR="005125FE" w:rsidRPr="005B1E4F" w:rsidRDefault="00AF7A55" w:rsidP="00597DAA">
      <w:pPr>
        <w:pStyle w:val="2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25" w:name="_Toc265198336"/>
      <w:r w:rsidRPr="005B1E4F">
        <w:rPr>
          <w:b w:val="0"/>
          <w:caps/>
        </w:rPr>
        <w:t>8</w:t>
      </w:r>
      <w:r w:rsidR="005125FE" w:rsidRPr="005B1E4F">
        <w:rPr>
          <w:b w:val="0"/>
          <w:caps/>
        </w:rPr>
        <w:t>.</w:t>
      </w:r>
      <w:r w:rsidR="00DC7C04" w:rsidRPr="005B1E4F">
        <w:rPr>
          <w:b w:val="0"/>
          <w:caps/>
        </w:rPr>
        <w:t>3</w:t>
      </w:r>
      <w:r w:rsidR="005125FE" w:rsidRPr="005B1E4F">
        <w:rPr>
          <w:b w:val="0"/>
          <w:caps/>
        </w:rPr>
        <w:t xml:space="preserve"> </w:t>
      </w:r>
      <w:r w:rsidR="005F39DF" w:rsidRPr="005B1E4F">
        <w:rPr>
          <w:b w:val="0"/>
          <w:caps/>
        </w:rPr>
        <w:t>Расчет направленного ответвителя</w:t>
      </w:r>
      <w:bookmarkEnd w:id="25"/>
    </w:p>
    <w:p w:rsidR="005125FE" w:rsidRPr="00597DAA" w:rsidRDefault="005125FE" w:rsidP="00597DAA">
      <w:pPr>
        <w:widowControl w:val="0"/>
        <w:spacing w:after="0" w:line="360" w:lineRule="auto"/>
        <w:ind w:firstLine="709"/>
        <w:jc w:val="both"/>
      </w:pPr>
    </w:p>
    <w:p w:rsidR="00632B0C" w:rsidRDefault="00632B0C" w:rsidP="00597DAA">
      <w:pPr>
        <w:widowControl w:val="0"/>
        <w:spacing w:after="0" w:line="360" w:lineRule="auto"/>
        <w:ind w:firstLine="709"/>
        <w:jc w:val="both"/>
      </w:pPr>
      <w:r w:rsidRPr="00597DAA">
        <w:t>Направленным ответвителем называется четырехплечее устройство, состоящее из двух отрезков линии передачи, между которыми с помощью «элементов связи»</w:t>
      </w:r>
      <w:r w:rsidR="00597DAA">
        <w:t xml:space="preserve"> </w:t>
      </w:r>
      <w:r w:rsidRPr="00597DAA">
        <w:t>или области связи осуществляется направленная передача электромагнитной энергии. Линия, из которой исходит энергия, называется основной или первичной; линия в которую поступает энергия – дополнительной или вторичной. Термин «направленная передача энергии» означает, что если в основной линии передачи распространяется бегущая волна определенного направления, то во вторичной линии будет возбуждаться тоже бегущая волна, распространяющаяся от области связи только в одном определенном направлении. В идеальном случае, в противоположном направлении от области связи во вторичной линии волна вообще не распространяется. Если в основной линии передачи изменить направление движения бегущей волны, то во вторичной линии</w:t>
      </w:r>
      <w:r w:rsidR="00597DAA">
        <w:t xml:space="preserve"> </w:t>
      </w:r>
      <w:r w:rsidRPr="00597DAA">
        <w:t>направление движения ответвленной волны также изменится на обратное</w:t>
      </w:r>
      <w:r w:rsidR="00DC7C04" w:rsidRPr="00597DAA">
        <w:t>.</w:t>
      </w:r>
      <w:r w:rsidRPr="00597DAA">
        <w:t xml:space="preserve"> </w:t>
      </w:r>
      <w:r w:rsidR="00DC7C04" w:rsidRPr="00597DAA">
        <w:t>Т</w:t>
      </w:r>
      <w:r w:rsidRPr="00597DAA">
        <w:t>аким образом, НО является «взаимным » устройством (рис</w:t>
      </w:r>
      <w:r w:rsidR="002E20C8" w:rsidRPr="00597DAA">
        <w:t xml:space="preserve">унок </w:t>
      </w:r>
      <w:r w:rsidR="00AF7A55" w:rsidRPr="00597DAA">
        <w:t>8</w:t>
      </w:r>
      <w:r w:rsidR="00DC7C04" w:rsidRPr="00597DAA">
        <w:t>.</w:t>
      </w:r>
      <w:r w:rsidR="007F3453" w:rsidRPr="00597DAA">
        <w:t>6</w:t>
      </w:r>
      <w:r w:rsidRPr="00597DAA">
        <w:t>)</w:t>
      </w:r>
      <w:r w:rsidR="00DC7C04" w:rsidRPr="00597DAA">
        <w:t>.</w:t>
      </w:r>
    </w:p>
    <w:p w:rsidR="00597DAA" w:rsidRP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632B0C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rPr>
          <w:noProof/>
          <w:lang w:eastAsia="ru-RU"/>
        </w:rPr>
        <w:pict>
          <v:shape id="_x0000_s1029" type="#_x0000_t75" style="position:absolute;left:0;text-align:left;margin-left:63pt;margin-top:0;width:414.3pt;height:142.95pt;z-index:251656704" wrapcoords="-35 0 -35 21496 21600 21496 21600 0 -35 0">
            <v:imagedata r:id="rId54" o:title=""/>
            <w10:wrap type="tight"/>
          </v:shape>
        </w:pict>
      </w:r>
    </w:p>
    <w:p w:rsidR="00632B0C" w:rsidRPr="00597DAA" w:rsidRDefault="00632B0C" w:rsidP="00597DAA">
      <w:pPr>
        <w:widowControl w:val="0"/>
        <w:spacing w:after="0" w:line="360" w:lineRule="auto"/>
        <w:ind w:firstLine="709"/>
        <w:jc w:val="both"/>
      </w:pPr>
    </w:p>
    <w:p w:rsidR="00632B0C" w:rsidRPr="00597DAA" w:rsidRDefault="00632B0C" w:rsidP="00597DAA">
      <w:pPr>
        <w:widowControl w:val="0"/>
        <w:spacing w:after="0" w:line="360" w:lineRule="auto"/>
        <w:ind w:firstLine="709"/>
        <w:jc w:val="both"/>
      </w:pPr>
      <w:r w:rsidRPr="00597DAA">
        <w:t>а)</w:t>
      </w:r>
    </w:p>
    <w:p w:rsidR="00632B0C" w:rsidRPr="00597DAA" w:rsidRDefault="00632B0C" w:rsidP="00597DAA">
      <w:pPr>
        <w:widowControl w:val="0"/>
        <w:spacing w:after="0" w:line="360" w:lineRule="auto"/>
        <w:ind w:firstLine="709"/>
        <w:jc w:val="both"/>
      </w:pPr>
    </w:p>
    <w:p w:rsidR="00526218" w:rsidRPr="00597DAA" w:rsidRDefault="00526218" w:rsidP="00597DAA">
      <w:pPr>
        <w:widowControl w:val="0"/>
        <w:spacing w:after="0" w:line="360" w:lineRule="auto"/>
        <w:ind w:firstLine="709"/>
        <w:jc w:val="both"/>
      </w:pPr>
    </w:p>
    <w:p w:rsidR="00632B0C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rPr>
          <w:noProof/>
          <w:lang w:eastAsia="ru-RU"/>
        </w:rPr>
        <w:pict>
          <v:shape id="_x0000_s1030" type="#_x0000_t75" style="position:absolute;left:0;text-align:left;margin-left:1in;margin-top:1.95pt;width:279pt;height:88.6pt;z-index:251657728" wrapcoords="-49 0 -49 21455 21600 21455 21600 0 -49 0">
            <v:imagedata r:id="rId55" o:title=""/>
            <w10:wrap type="tight"/>
          </v:shape>
        </w:pict>
      </w:r>
    </w:p>
    <w:p w:rsidR="00632B0C" w:rsidRPr="00597DAA" w:rsidRDefault="00632B0C" w:rsidP="00597DAA">
      <w:pPr>
        <w:widowControl w:val="0"/>
        <w:spacing w:after="0" w:line="360" w:lineRule="auto"/>
        <w:ind w:firstLine="709"/>
        <w:jc w:val="both"/>
      </w:pPr>
      <w:r w:rsidRPr="00597DAA">
        <w:t>б)</w:t>
      </w:r>
    </w:p>
    <w:p w:rsidR="00632B0C" w:rsidRPr="00597DAA" w:rsidRDefault="00632B0C" w:rsidP="00597DAA">
      <w:pPr>
        <w:widowControl w:val="0"/>
        <w:spacing w:after="0" w:line="360" w:lineRule="auto"/>
        <w:ind w:firstLine="709"/>
        <w:jc w:val="both"/>
      </w:pPr>
    </w:p>
    <w:p w:rsidR="00632B0C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rPr>
          <w:noProof/>
          <w:lang w:eastAsia="ru-RU"/>
        </w:rPr>
        <w:pict>
          <v:shape id="_x0000_s1031" type="#_x0000_t75" style="position:absolute;left:0;text-align:left;margin-left:63pt;margin-top:1pt;width:378pt;height:95.2pt;z-index:251658752" wrapcoords="-61 0 -61 21539 21600 21539 21600 0 -61 0">
            <v:imagedata r:id="rId56" o:title=""/>
            <w10:wrap type="tight"/>
          </v:shape>
        </w:pict>
      </w:r>
      <w:r w:rsidR="00632B0C" w:rsidRPr="00597DAA">
        <w:t>в)</w:t>
      </w:r>
    </w:p>
    <w:p w:rsidR="00632B0C" w:rsidRPr="00597DAA" w:rsidRDefault="00E02140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Рисунок </w:t>
      </w:r>
      <w:r w:rsidR="00AF7A55" w:rsidRPr="00597DAA">
        <w:t>8</w:t>
      </w:r>
      <w:r w:rsidRPr="00597DAA">
        <w:t>.</w:t>
      </w:r>
      <w:r w:rsidR="007F3453" w:rsidRPr="00597DAA">
        <w:t>6</w:t>
      </w:r>
      <w:r w:rsidRPr="00597DAA">
        <w:t xml:space="preserve"> – </w:t>
      </w:r>
      <w:r w:rsidR="00632B0C" w:rsidRPr="00597DAA">
        <w:t>Изображение НО на принципиальных электрических схемах (а);</w:t>
      </w:r>
      <w:r w:rsidR="00437F62" w:rsidRPr="00597DAA">
        <w:t xml:space="preserve"> </w:t>
      </w:r>
      <w:r w:rsidR="00632B0C" w:rsidRPr="00597DAA">
        <w:t>направление движения энергии в основной и вторичной линиях</w:t>
      </w:r>
      <w:r w:rsidR="00597DAA">
        <w:t xml:space="preserve"> </w:t>
      </w:r>
      <w:r w:rsidR="00632B0C" w:rsidRPr="00597DAA">
        <w:t>передачи (б, в)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526218" w:rsidRPr="00597DAA" w:rsidRDefault="00526218" w:rsidP="00597DAA">
      <w:pPr>
        <w:widowControl w:val="0"/>
        <w:spacing w:after="0" w:line="360" w:lineRule="auto"/>
        <w:ind w:firstLine="709"/>
        <w:jc w:val="both"/>
      </w:pPr>
      <w:r w:rsidRPr="00597DAA">
        <w:t>Основными параметрами НО являются направленность (</w:t>
      </w:r>
      <w:r w:rsidRPr="00597DAA">
        <w:rPr>
          <w:lang w:val="en-US"/>
        </w:rPr>
        <w:t>D</w:t>
      </w:r>
      <w:r w:rsidRPr="00597DAA">
        <w:t>)</w:t>
      </w:r>
      <w:r w:rsidR="00532580" w:rsidRPr="00597DAA">
        <w:t>,</w:t>
      </w:r>
      <w:r w:rsidRPr="00597DAA">
        <w:t xml:space="preserve"> переходное ослабление (С</w:t>
      </w:r>
      <w:r w:rsidR="00532580" w:rsidRPr="00597DAA">
        <w:t xml:space="preserve">), входной КСВ, допустимая рабочая мощность </w:t>
      </w:r>
      <w:r w:rsidR="00532580" w:rsidRPr="00597DAA">
        <w:rPr>
          <w:lang w:val="en-US"/>
        </w:rPr>
        <w:t>Pmax</w:t>
      </w:r>
      <w:r w:rsidR="00532580" w:rsidRPr="00597DAA">
        <w:t xml:space="preserve"> и</w:t>
      </w:r>
      <w:r w:rsidR="00597DAA">
        <w:t xml:space="preserve"> </w:t>
      </w:r>
      <w:r w:rsidR="00532580" w:rsidRPr="00597DAA">
        <w:t>ш</w:t>
      </w:r>
      <w:r w:rsidRPr="00597DAA">
        <w:t>ирокополосность ответвителя</w:t>
      </w:r>
      <w:r w:rsidR="00482796" w:rsidRPr="00597DAA">
        <w:t>, которая</w:t>
      </w:r>
      <w:r w:rsidRPr="00597DAA">
        <w:t xml:space="preserve"> определяется рабочим диапазоном частот</w:t>
      </w:r>
      <w:r w:rsidR="00660D06" w:rsidRPr="00597DAA">
        <w:t xml:space="preserve"> Δ</w:t>
      </w:r>
      <w:r w:rsidR="00E63B1C" w:rsidRPr="00597DAA">
        <w:rPr>
          <w:lang w:val="en-US"/>
        </w:rPr>
        <w:t>f</w:t>
      </w:r>
      <w:r w:rsidR="007A53B1" w:rsidRPr="00597DAA">
        <w:t xml:space="preserve"> </w:t>
      </w:r>
      <w:r w:rsidR="00E63B1C" w:rsidRPr="00597DAA">
        <w:t>=</w:t>
      </w:r>
      <w:r w:rsidR="007A53B1" w:rsidRPr="00597DAA">
        <w:t xml:space="preserve"> </w:t>
      </w:r>
      <w:r w:rsidR="00E63B1C" w:rsidRPr="00597DAA">
        <w:rPr>
          <w:lang w:val="en-US"/>
        </w:rPr>
        <w:t>f</w:t>
      </w:r>
      <w:r w:rsidR="00E63B1C" w:rsidRPr="00597DAA">
        <w:t xml:space="preserve">2 - </w:t>
      </w:r>
      <w:r w:rsidR="00E63B1C" w:rsidRPr="00597DAA">
        <w:rPr>
          <w:lang w:val="en-US"/>
        </w:rPr>
        <w:t>f</w:t>
      </w:r>
      <w:r w:rsidR="00E63B1C" w:rsidRPr="00597DAA">
        <w:t>1</w:t>
      </w:r>
      <w:r w:rsidRPr="00597DAA">
        <w:t>, в пределах которого параметры НО не выходят за допустимые значения.</w:t>
      </w:r>
    </w:p>
    <w:p w:rsidR="00526218" w:rsidRPr="00597DAA" w:rsidRDefault="00526218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Переходным ослаблением называется логарифмическая мера отношения мощности бегущей (падающей) волны на входе основной </w:t>
      </w:r>
      <w:r w:rsidR="006C07EC" w:rsidRPr="00597DAA">
        <w:t>линии передачи</w:t>
      </w:r>
      <w:r w:rsidRPr="00597DAA">
        <w:t xml:space="preserve"> (</w:t>
      </w:r>
      <w:r w:rsidR="005264AA" w:rsidRPr="00597DAA">
        <w:rPr>
          <w:lang w:val="en-US"/>
        </w:rPr>
        <w:t>P</w:t>
      </w:r>
      <w:r w:rsidR="005264AA" w:rsidRPr="00597DAA">
        <w:t>1</w:t>
      </w:r>
      <w:r w:rsidRPr="00597DAA">
        <w:t xml:space="preserve">) к ответвленной мощности на выходе вторичной </w:t>
      </w:r>
      <w:r w:rsidR="006C07EC" w:rsidRPr="00597DAA">
        <w:t>линии перед</w:t>
      </w:r>
      <w:r w:rsidRPr="00597DAA">
        <w:t xml:space="preserve"> (</w:t>
      </w:r>
      <w:r w:rsidR="005264AA" w:rsidRPr="00597DAA">
        <w:rPr>
          <w:lang w:val="en-US"/>
        </w:rPr>
        <w:t>P</w:t>
      </w:r>
      <w:r w:rsidR="005264AA" w:rsidRPr="00597DAA">
        <w:t>3</w:t>
      </w:r>
      <w:r w:rsidRPr="00597DAA">
        <w:t>) при условии, что остальные плечи НО (2 и 4) нагруж</w:t>
      </w:r>
      <w:r w:rsidR="007F3453" w:rsidRPr="00597DAA">
        <w:t>ены на согласованные нагрузки:</w:t>
      </w:r>
    </w:p>
    <w:p w:rsidR="00597DAA" w:rsidRDefault="00597DAA" w:rsidP="00597DAA">
      <w:pPr>
        <w:widowControl w:val="0"/>
        <w:tabs>
          <w:tab w:val="left" w:pos="5529"/>
        </w:tabs>
        <w:spacing w:after="0" w:line="360" w:lineRule="auto"/>
        <w:ind w:firstLine="709"/>
        <w:jc w:val="both"/>
      </w:pPr>
    </w:p>
    <w:p w:rsidR="006C07EC" w:rsidRPr="00597DAA" w:rsidRDefault="00904473" w:rsidP="00597DAA">
      <w:pPr>
        <w:widowControl w:val="0"/>
        <w:tabs>
          <w:tab w:val="left" w:pos="5529"/>
        </w:tabs>
        <w:spacing w:after="0" w:line="360" w:lineRule="auto"/>
        <w:ind w:firstLine="709"/>
        <w:jc w:val="both"/>
      </w:pPr>
      <w:r>
        <w:pict>
          <v:shape id="_x0000_i1072" type="#_x0000_t75" style="width:102pt;height:35.25pt">
            <v:imagedata r:id="rId57" o:title=""/>
          </v:shape>
        </w:pict>
      </w:r>
      <w:r w:rsidR="00526218" w:rsidRPr="00597DAA">
        <w:t>,</w:t>
      </w:r>
      <w:r w:rsidR="00597DAA">
        <w:t xml:space="preserve"> </w:t>
      </w:r>
      <w:r w:rsidR="00E02140" w:rsidRPr="00597DAA">
        <w:t>(</w:t>
      </w:r>
      <w:r w:rsidR="00AF7A55" w:rsidRPr="00597DAA">
        <w:t>8</w:t>
      </w:r>
      <w:r w:rsidR="006C07EC" w:rsidRPr="00597DAA">
        <w:t>.</w:t>
      </w:r>
      <w:r w:rsidR="007F3453" w:rsidRPr="00597DAA">
        <w:t>5</w:t>
      </w:r>
      <w:r w:rsidR="006C07EC" w:rsidRPr="00597DAA">
        <w:t>)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526218" w:rsidRPr="00597DAA" w:rsidRDefault="00526218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где </w:t>
      </w:r>
      <w:r w:rsidR="00904473">
        <w:pict>
          <v:shape id="_x0000_i1073" type="#_x0000_t75" style="width:42pt;height:18.75pt">
            <v:imagedata r:id="rId58" o:title=""/>
          </v:shape>
        </w:pict>
      </w:r>
      <w:r w:rsidRPr="00597DAA">
        <w:t>.</w:t>
      </w:r>
    </w:p>
    <w:p w:rsidR="009749CD" w:rsidRPr="00597DAA" w:rsidRDefault="005264AA" w:rsidP="00597DAA">
      <w:pPr>
        <w:widowControl w:val="0"/>
        <w:spacing w:after="0" w:line="360" w:lineRule="auto"/>
        <w:ind w:firstLine="709"/>
        <w:jc w:val="both"/>
      </w:pPr>
      <w:r w:rsidRPr="00597DAA">
        <w:t>Собственной н</w:t>
      </w:r>
      <w:r w:rsidR="009749CD" w:rsidRPr="00597DAA">
        <w:t>аправленностью называется логарифмическая мера отношения мощностей, выходящих из плеч вторичной линии передачи (3 и 2, рис.4. б), при условии, что основная линия передачи (плечо 4) нагружена на согласованную нагрузку и в ней существует бегущая волна. Таким образом</w:t>
      </w:r>
      <w:r w:rsidR="007F3453" w:rsidRPr="00597DAA">
        <w:t>:</w:t>
      </w:r>
    </w:p>
    <w:p w:rsidR="009749CD" w:rsidRPr="00597DAA" w:rsidRDefault="009749CD" w:rsidP="00597DAA">
      <w:pPr>
        <w:widowControl w:val="0"/>
        <w:spacing w:after="0" w:line="360" w:lineRule="auto"/>
        <w:ind w:firstLine="709"/>
        <w:jc w:val="both"/>
      </w:pPr>
    </w:p>
    <w:p w:rsidR="009749CD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074" type="#_x0000_t75" style="width:102pt;height:32.25pt">
            <v:imagedata r:id="rId59" o:title=""/>
          </v:shape>
        </w:pict>
      </w:r>
      <w:r w:rsidR="009749CD" w:rsidRPr="00597DAA">
        <w:t>,</w:t>
      </w:r>
      <w:r w:rsidR="00597DAA">
        <w:t xml:space="preserve"> </w:t>
      </w:r>
      <w:r w:rsidR="00E02140" w:rsidRPr="00597DAA">
        <w:t>(</w:t>
      </w:r>
      <w:r w:rsidR="00AF7A55" w:rsidRPr="00597DAA">
        <w:t>8</w:t>
      </w:r>
      <w:r w:rsidR="009749CD" w:rsidRPr="00597DAA">
        <w:t>.</w:t>
      </w:r>
      <w:r w:rsidR="007F3453" w:rsidRPr="00597DAA">
        <w:t>6</w:t>
      </w:r>
      <w:r w:rsidR="009749CD" w:rsidRPr="00597DAA">
        <w:t>)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9749CD" w:rsidRPr="00597DAA" w:rsidRDefault="009749CD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где </w:t>
      </w:r>
      <w:r w:rsidR="00E02140" w:rsidRPr="00597DAA">
        <w:tab/>
      </w:r>
      <w:r w:rsidR="00904473">
        <w:pict>
          <v:shape id="_x0000_i1075" type="#_x0000_t75" style="width:44.25pt;height:18.75pt">
            <v:imagedata r:id="rId60" o:title=""/>
          </v:shape>
        </w:pict>
      </w:r>
      <w:r w:rsidRPr="00597DAA">
        <w:t>.</w:t>
      </w:r>
    </w:p>
    <w:p w:rsidR="009749CD" w:rsidRPr="00597DAA" w:rsidRDefault="005264AA" w:rsidP="00597DAA">
      <w:pPr>
        <w:widowControl w:val="0"/>
        <w:spacing w:after="0" w:line="360" w:lineRule="auto"/>
        <w:ind w:firstLine="709"/>
        <w:jc w:val="both"/>
      </w:pPr>
      <w:r w:rsidRPr="00597DAA">
        <w:t>Эффективная направленность (</w:t>
      </w:r>
      <w:r w:rsidRPr="00597DAA">
        <w:rPr>
          <w:lang w:val="en-US"/>
        </w:rPr>
        <w:t>D</w:t>
      </w:r>
      <w:r w:rsidRPr="00597DAA">
        <w:t>эфф)</w:t>
      </w:r>
      <w:r w:rsidR="00531909" w:rsidRPr="00597DAA">
        <w:t>, которая</w:t>
      </w:r>
      <w:r w:rsidR="0050328F" w:rsidRPr="00597DAA">
        <w:t xml:space="preserve"> считается с учетом</w:t>
      </w:r>
      <w:r w:rsidR="00531909" w:rsidRPr="00597DAA">
        <w:t xml:space="preserve"> переотражений, при условии что НО нагружен на согласованную нагрузку. Эффективная направленность определяется как:</w:t>
      </w:r>
    </w:p>
    <w:p w:rsidR="00531909" w:rsidRPr="00597DAA" w:rsidRDefault="00531909" w:rsidP="00597DAA">
      <w:pPr>
        <w:widowControl w:val="0"/>
        <w:spacing w:after="0" w:line="360" w:lineRule="auto"/>
        <w:ind w:firstLine="709"/>
        <w:jc w:val="both"/>
      </w:pPr>
    </w:p>
    <w:p w:rsidR="00531909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076" type="#_x0000_t75" style="width:120pt;height:18.75pt">
            <v:imagedata r:id="rId61" o:title=""/>
          </v:shape>
        </w:pict>
      </w:r>
      <w:r w:rsidR="00531909" w:rsidRPr="00597DAA">
        <w:t>,</w:t>
      </w:r>
      <w:r w:rsidR="00597DAA">
        <w:t xml:space="preserve"> </w:t>
      </w:r>
      <w:r w:rsidR="00E02140" w:rsidRPr="00597DAA">
        <w:t>(</w:t>
      </w:r>
      <w:r w:rsidR="00AF7A55" w:rsidRPr="00597DAA">
        <w:t>8</w:t>
      </w:r>
      <w:r w:rsidR="007F3453" w:rsidRPr="00597DAA">
        <w:t>.7</w:t>
      </w:r>
      <w:r w:rsidR="00531909" w:rsidRPr="00597DAA">
        <w:t>)</w:t>
      </w:r>
    </w:p>
    <w:p w:rsidR="00531909" w:rsidRPr="00597DAA" w:rsidRDefault="00531909" w:rsidP="00597DAA">
      <w:pPr>
        <w:widowControl w:val="0"/>
        <w:spacing w:after="0" w:line="360" w:lineRule="auto"/>
        <w:ind w:firstLine="709"/>
        <w:jc w:val="both"/>
      </w:pPr>
    </w:p>
    <w:p w:rsidR="00531909" w:rsidRPr="00597DAA" w:rsidRDefault="00531909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где </w:t>
      </w:r>
      <w:r w:rsidR="00E02140" w:rsidRPr="00597DAA">
        <w:tab/>
      </w:r>
      <w:r w:rsidRPr="00597DAA">
        <w:t xml:space="preserve">ас – погрешность измерения КСВ; </w:t>
      </w:r>
    </w:p>
    <w:p w:rsidR="005264AA" w:rsidRPr="00597DAA" w:rsidRDefault="00531909" w:rsidP="00597DAA">
      <w:pPr>
        <w:widowControl w:val="0"/>
        <w:spacing w:after="0" w:line="360" w:lineRule="auto"/>
        <w:ind w:firstLine="709"/>
        <w:jc w:val="both"/>
      </w:pPr>
      <w:r w:rsidRPr="00597DAA">
        <w:t>Г3 – коэффициент отражения от нагрузки.</w:t>
      </w:r>
    </w:p>
    <w:p w:rsidR="00887916" w:rsidRPr="00597DAA" w:rsidRDefault="00234571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На практике известно, что реальное достижимое значение коэффициента отражения нагрузки составляет 0,02…0,03. </w:t>
      </w:r>
    </w:p>
    <w:p w:rsidR="00234571" w:rsidRPr="00597DAA" w:rsidRDefault="00234571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Зададимся значением Г3=0,025. </w:t>
      </w:r>
      <w:r w:rsidR="00887916" w:rsidRPr="00597DAA">
        <w:t>В</w:t>
      </w:r>
      <w:r w:rsidRPr="00597DAA">
        <w:t>ыберем КСВ</w:t>
      </w:r>
      <w:r w:rsidR="007722D2" w:rsidRPr="00597DAA">
        <w:t xml:space="preserve"> – </w:t>
      </w:r>
      <w:r w:rsidRPr="00597DAA">
        <w:t>1,05…6</w:t>
      </w:r>
      <w:r w:rsidR="007722D2" w:rsidRPr="00597DAA">
        <w:t>, ас – 0,02…0,1</w:t>
      </w:r>
      <w:r w:rsidRPr="00597DAA">
        <w:t xml:space="preserve"> и переходное ослабление С=20 дБ. </w:t>
      </w:r>
      <w:r w:rsidR="007E0DBA" w:rsidRPr="00597DAA">
        <w:t>Также известна рабочая частота</w:t>
      </w:r>
      <w:r w:rsidR="00887916" w:rsidRPr="00597DAA">
        <w:t xml:space="preserve"> </w:t>
      </w:r>
      <w:r w:rsidR="00887916" w:rsidRPr="00597DAA">
        <w:rPr>
          <w:lang w:val="en-US"/>
        </w:rPr>
        <w:t>f</w:t>
      </w:r>
      <w:r w:rsidR="00887916" w:rsidRPr="00597DAA">
        <w:t>=9,38 ГГц. Зная переходное ослабление и погрешность измерения КСВ можно определить направленность</w:t>
      </w:r>
      <w:r w:rsidR="008215AD" w:rsidRPr="00597DAA">
        <w:t>.</w:t>
      </w:r>
      <w:r w:rsidR="00EA3CCA" w:rsidRPr="00597DAA">
        <w:t xml:space="preserve"> Таким образом были получены следующие значения направленностей: </w:t>
      </w:r>
      <w:r w:rsidR="00887916" w:rsidRPr="00597DAA">
        <w:rPr>
          <w:lang w:val="en-US"/>
        </w:rPr>
        <w:t>D</w:t>
      </w:r>
      <w:r w:rsidR="00887916" w:rsidRPr="00597DAA">
        <w:t>эфф=38,1 дБ</w:t>
      </w:r>
      <w:r w:rsidR="00EA3CCA" w:rsidRPr="00597DAA">
        <w:t xml:space="preserve"> и</w:t>
      </w:r>
      <w:r w:rsidR="00887916" w:rsidRPr="00597DAA">
        <w:t xml:space="preserve"> </w:t>
      </w:r>
      <w:r w:rsidR="00887916" w:rsidRPr="00597DAA">
        <w:rPr>
          <w:lang w:val="en-US"/>
        </w:rPr>
        <w:t>D</w:t>
      </w:r>
      <w:r w:rsidR="00887916" w:rsidRPr="00597DAA">
        <w:t>соб=80 дБ.</w:t>
      </w:r>
    </w:p>
    <w:p w:rsidR="00531909" w:rsidRPr="00597DAA" w:rsidRDefault="00F947C3" w:rsidP="00597DAA">
      <w:pPr>
        <w:widowControl w:val="0"/>
        <w:spacing w:after="0" w:line="360" w:lineRule="auto"/>
        <w:ind w:firstLine="709"/>
        <w:jc w:val="both"/>
      </w:pPr>
      <w:r w:rsidRPr="00597DAA">
        <w:t>Произведем расчет конструкции НО:</w:t>
      </w:r>
    </w:p>
    <w:p w:rsidR="007E0DBA" w:rsidRPr="00597DAA" w:rsidRDefault="007E0DBA" w:rsidP="00597DAA">
      <w:pPr>
        <w:widowControl w:val="0"/>
        <w:numPr>
          <w:ilvl w:val="0"/>
          <w:numId w:val="2"/>
        </w:numPr>
        <w:tabs>
          <w:tab w:val="clear" w:pos="1714"/>
          <w:tab w:val="num" w:pos="1440"/>
        </w:tabs>
        <w:spacing w:after="0" w:line="360" w:lineRule="auto"/>
        <w:ind w:left="0" w:firstLine="709"/>
        <w:jc w:val="both"/>
      </w:pPr>
      <w:r w:rsidRPr="00597DAA">
        <w:t xml:space="preserve">Выбираем значения частот </w:t>
      </w:r>
      <w:r w:rsidRPr="00597DAA">
        <w:rPr>
          <w:lang w:val="en-US"/>
        </w:rPr>
        <w:t>f</w:t>
      </w:r>
      <w:r w:rsidRPr="00597DAA">
        <w:t>1=8,2</w:t>
      </w:r>
      <w:r w:rsidR="004361FB" w:rsidRPr="00597DAA">
        <w:t>ГГц</w:t>
      </w:r>
      <w:r w:rsidRPr="00597DAA">
        <w:t xml:space="preserve"> и </w:t>
      </w:r>
      <w:r w:rsidRPr="00597DAA">
        <w:rPr>
          <w:lang w:val="en-US"/>
        </w:rPr>
        <w:t>f</w:t>
      </w:r>
      <w:r w:rsidRPr="00597DAA">
        <w:t>2=12,5</w:t>
      </w:r>
      <w:r w:rsidR="004361FB" w:rsidRPr="00597DAA">
        <w:t>ГГц</w:t>
      </w:r>
      <w:r w:rsidRPr="00597DAA">
        <w:t xml:space="preserve">, находящиеся на границах рабочей полосы НО. По ним </w:t>
      </w:r>
      <w:r w:rsidR="004361FB" w:rsidRPr="00597DAA">
        <w:t xml:space="preserve">и по рабочей частоте </w:t>
      </w:r>
      <w:r w:rsidR="004361FB" w:rsidRPr="00597DAA">
        <w:rPr>
          <w:lang w:val="en-US"/>
        </w:rPr>
        <w:t>f</w:t>
      </w:r>
      <w:r w:rsidR="004361FB" w:rsidRPr="00597DAA">
        <w:t xml:space="preserve">раб=9,38 ГГц </w:t>
      </w:r>
      <w:r w:rsidRPr="00597DAA">
        <w:t>рассчитываем значения длин волн: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7E0DBA" w:rsidRPr="00597DAA" w:rsidRDefault="004361FB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λ</w:t>
      </w:r>
      <w:r w:rsidRPr="00597DAA">
        <w:t>=с/</w:t>
      </w:r>
      <w:r w:rsidRPr="00597DAA">
        <w:rPr>
          <w:lang w:val="en-US"/>
        </w:rPr>
        <w:t>f</w:t>
      </w:r>
      <w:r w:rsidRPr="00597DAA">
        <w:t>,</w:t>
      </w:r>
      <w:r w:rsidR="00597DAA">
        <w:t xml:space="preserve"> </w:t>
      </w:r>
      <w:r w:rsidRPr="00597DAA">
        <w:t>(</w:t>
      </w:r>
      <w:r w:rsidR="00AF7A55" w:rsidRPr="00597DAA">
        <w:t>8</w:t>
      </w:r>
      <w:r w:rsidR="007F3453" w:rsidRPr="00597DAA">
        <w:t>.8</w:t>
      </w:r>
      <w:r w:rsidRPr="00597DAA">
        <w:t>)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4361FB" w:rsidRPr="00597DAA" w:rsidRDefault="004361FB" w:rsidP="00597DAA">
      <w:pPr>
        <w:widowControl w:val="0"/>
        <w:spacing w:after="0" w:line="360" w:lineRule="auto"/>
        <w:ind w:firstLine="709"/>
        <w:jc w:val="both"/>
      </w:pPr>
      <w:r w:rsidRPr="00597DAA">
        <w:t>где с=3·108 м/с.</w:t>
      </w:r>
    </w:p>
    <w:p w:rsidR="004361FB" w:rsidRPr="00597DAA" w:rsidRDefault="004361FB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λ</w:t>
      </w:r>
      <w:r w:rsidRPr="00597DAA">
        <w:t>1=3·108/(8,2·109)=36 мм</w:t>
      </w:r>
      <w:r w:rsidR="007F3453" w:rsidRPr="00597DAA">
        <w:t>,</w:t>
      </w:r>
    </w:p>
    <w:p w:rsidR="004361FB" w:rsidRPr="00597DAA" w:rsidRDefault="004361FB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λ</w:t>
      </w:r>
      <w:r w:rsidRPr="00597DAA">
        <w:t>2=3·108/(12,5·109)=24 мм</w:t>
      </w:r>
      <w:r w:rsidR="007F3453" w:rsidRPr="00597DAA">
        <w:t>,</w:t>
      </w:r>
    </w:p>
    <w:p w:rsidR="004361FB" w:rsidRPr="00597DAA" w:rsidRDefault="004361FB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λ</w:t>
      </w:r>
      <w:r w:rsidRPr="00597DAA">
        <w:t>раб=3·108/(9,38·109)=32 мм</w:t>
      </w:r>
      <w:r w:rsidR="007F3453" w:rsidRPr="00597DAA">
        <w:t>.</w:t>
      </w:r>
    </w:p>
    <w:p w:rsidR="004361FB" w:rsidRPr="00597DAA" w:rsidRDefault="004361FB" w:rsidP="00597DAA">
      <w:pPr>
        <w:widowControl w:val="0"/>
        <w:numPr>
          <w:ilvl w:val="0"/>
          <w:numId w:val="2"/>
        </w:numPr>
        <w:tabs>
          <w:tab w:val="clear" w:pos="1714"/>
          <w:tab w:val="num" w:pos="1440"/>
        </w:tabs>
        <w:spacing w:after="0" w:line="360" w:lineRule="auto"/>
        <w:ind w:left="0" w:firstLine="709"/>
        <w:jc w:val="both"/>
      </w:pPr>
      <w:r w:rsidRPr="00597DAA">
        <w:t>Определим соответствующие значения длин волн в волноводе: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4361FB" w:rsidRPr="00597DAA" w:rsidRDefault="004361FB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λ</w:t>
      </w:r>
      <w:r w:rsidRPr="00597DAA">
        <w:t>в=</w:t>
      </w:r>
      <w:r w:rsidR="00777C18" w:rsidRPr="00597DAA">
        <w:rPr>
          <w:lang w:val="en-US"/>
        </w:rPr>
        <w:t>λ</w:t>
      </w:r>
      <w:r w:rsidR="00777C18" w:rsidRPr="00597DAA">
        <w:t>/√1-(</w:t>
      </w:r>
      <w:r w:rsidR="00777C18" w:rsidRPr="00597DAA">
        <w:rPr>
          <w:lang w:val="en-US"/>
        </w:rPr>
        <w:t>λ</w:t>
      </w:r>
      <w:r w:rsidR="00777C18" w:rsidRPr="00597DAA">
        <w:t>/2·а)2</w:t>
      </w:r>
      <w:r w:rsidR="007F3453" w:rsidRPr="00597DAA">
        <w:t>,</w:t>
      </w:r>
      <w:r w:rsidR="00597DAA">
        <w:t xml:space="preserve"> </w:t>
      </w:r>
      <w:r w:rsidR="00777C18" w:rsidRPr="00597DAA">
        <w:t>(</w:t>
      </w:r>
      <w:r w:rsidR="00AF7A55" w:rsidRPr="00597DAA">
        <w:t>8</w:t>
      </w:r>
      <w:r w:rsidR="00777C18" w:rsidRPr="00597DAA">
        <w:t>.</w:t>
      </w:r>
      <w:r w:rsidR="007F3453" w:rsidRPr="00597DAA">
        <w:t>9</w:t>
      </w:r>
      <w:r w:rsidR="00777C18" w:rsidRPr="00597DAA">
        <w:t>)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777C18" w:rsidRPr="00597DAA" w:rsidRDefault="00777C18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λ</w:t>
      </w:r>
      <w:r w:rsidRPr="00597DAA">
        <w:t xml:space="preserve">в1=36/√1-(36/2·23)2=60,4 </w:t>
      </w:r>
      <w:r w:rsidR="007F3453" w:rsidRPr="00597DAA">
        <w:t>(</w:t>
      </w:r>
      <w:r w:rsidRPr="00597DAA">
        <w:t>мм</w:t>
      </w:r>
      <w:r w:rsidR="007F3453" w:rsidRPr="00597DAA">
        <w:t>),</w:t>
      </w:r>
    </w:p>
    <w:p w:rsidR="00777C18" w:rsidRPr="00597DAA" w:rsidRDefault="00777C18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λ</w:t>
      </w:r>
      <w:r w:rsidRPr="00597DAA">
        <w:t xml:space="preserve">в2=24/√1-(24/2·23)2=28,1 </w:t>
      </w:r>
      <w:r w:rsidR="007F3453" w:rsidRPr="00597DAA">
        <w:t>(</w:t>
      </w:r>
      <w:r w:rsidRPr="00597DAA">
        <w:t>мм</w:t>
      </w:r>
      <w:r w:rsidR="007F3453" w:rsidRPr="00597DAA">
        <w:t>),</w:t>
      </w:r>
    </w:p>
    <w:p w:rsidR="00777C18" w:rsidRPr="00597DAA" w:rsidRDefault="00777C18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λ</w:t>
      </w:r>
      <w:r w:rsidRPr="00597DAA">
        <w:t>враб=32/√1-(32/2·23)2=</w:t>
      </w:r>
      <w:r w:rsidR="0024250E" w:rsidRPr="00597DAA">
        <w:t xml:space="preserve">58,2 </w:t>
      </w:r>
      <w:r w:rsidR="007F3453" w:rsidRPr="00597DAA">
        <w:t>(</w:t>
      </w:r>
      <w:r w:rsidR="0024250E" w:rsidRPr="00597DAA">
        <w:t>мм</w:t>
      </w:r>
      <w:r w:rsidR="007F3453" w:rsidRPr="00597DAA">
        <w:t>).</w:t>
      </w:r>
    </w:p>
    <w:p w:rsidR="004361FB" w:rsidRPr="00597DAA" w:rsidRDefault="007F3453" w:rsidP="00597DAA">
      <w:pPr>
        <w:widowControl w:val="0"/>
        <w:spacing w:after="0" w:line="360" w:lineRule="auto"/>
        <w:ind w:firstLine="709"/>
        <w:jc w:val="both"/>
      </w:pPr>
      <w:r w:rsidRPr="00597DAA">
        <w:t>Таким образом</w:t>
      </w:r>
      <w:r w:rsidR="00490460" w:rsidRPr="00597DAA">
        <w:t xml:space="preserve"> </w:t>
      </w:r>
      <w:r w:rsidR="00490460" w:rsidRPr="00597DAA">
        <w:rPr>
          <w:lang w:val="en-US"/>
        </w:rPr>
        <w:t>λ</w:t>
      </w:r>
      <w:r w:rsidR="00490460" w:rsidRPr="00597DAA">
        <w:t>вср равна</w:t>
      </w:r>
      <w:r w:rsidRPr="00597DAA">
        <w:t>: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24250E" w:rsidRPr="00597DAA" w:rsidRDefault="0024250E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λ</w:t>
      </w:r>
      <w:r w:rsidRPr="00597DAA">
        <w:t>вср=2·</w:t>
      </w:r>
      <w:r w:rsidRPr="00597DAA">
        <w:rPr>
          <w:lang w:val="en-US"/>
        </w:rPr>
        <w:t>λ</w:t>
      </w:r>
      <w:r w:rsidRPr="00597DAA">
        <w:t>в1·</w:t>
      </w:r>
      <w:r w:rsidRPr="00597DAA">
        <w:rPr>
          <w:lang w:val="en-US"/>
        </w:rPr>
        <w:t>λ</w:t>
      </w:r>
      <w:r w:rsidRPr="00597DAA">
        <w:t>в2/(</w:t>
      </w:r>
      <w:r w:rsidRPr="00597DAA">
        <w:rPr>
          <w:lang w:val="en-US"/>
        </w:rPr>
        <w:t>λ</w:t>
      </w:r>
      <w:r w:rsidRPr="00597DAA">
        <w:t>в1+</w:t>
      </w:r>
      <w:r w:rsidRPr="00597DAA">
        <w:rPr>
          <w:lang w:val="en-US"/>
        </w:rPr>
        <w:t>λ</w:t>
      </w:r>
      <w:r w:rsidRPr="00597DAA">
        <w:t>в2)</w:t>
      </w:r>
      <w:r w:rsidR="007F3453" w:rsidRPr="00597DAA">
        <w:t>,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24250E" w:rsidRPr="00597DAA" w:rsidRDefault="0024250E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λ</w:t>
      </w:r>
      <w:r w:rsidRPr="00597DAA">
        <w:t>вср=2·60,4·28,1/(60,4+28,1)=38,38</w:t>
      </w:r>
      <w:r w:rsidR="007F3453" w:rsidRPr="00597DAA">
        <w:t xml:space="preserve"> (мм).</w:t>
      </w:r>
    </w:p>
    <w:p w:rsidR="00F947C3" w:rsidRPr="00597DAA" w:rsidRDefault="00F947C3" w:rsidP="00597DAA">
      <w:pPr>
        <w:widowControl w:val="0"/>
        <w:numPr>
          <w:ilvl w:val="0"/>
          <w:numId w:val="2"/>
        </w:numPr>
        <w:tabs>
          <w:tab w:val="clear" w:pos="1714"/>
          <w:tab w:val="num" w:pos="1440"/>
        </w:tabs>
        <w:spacing w:after="0" w:line="360" w:lineRule="auto"/>
        <w:ind w:left="0" w:firstLine="709"/>
        <w:jc w:val="both"/>
      </w:pPr>
      <w:r w:rsidRPr="00597DAA">
        <w:t>Определим расстояние между центрами отверстий связи</w:t>
      </w:r>
      <w:r w:rsidR="00490460" w:rsidRPr="00597DAA">
        <w:t>:</w:t>
      </w:r>
      <w:r w:rsidR="00D34B58" w:rsidRPr="00597DAA">
        <w:t xml:space="preserve"> </w:t>
      </w:r>
    </w:p>
    <w:p w:rsidR="00F947C3" w:rsidRPr="00597DAA" w:rsidRDefault="00597DAA" w:rsidP="00597DAA">
      <w:pPr>
        <w:widowControl w:val="0"/>
        <w:spacing w:after="0" w:line="360" w:lineRule="auto"/>
        <w:ind w:firstLine="709"/>
        <w:jc w:val="both"/>
      </w:pPr>
      <w:r>
        <w:br w:type="page"/>
      </w:r>
      <w:r w:rsidR="00F947C3" w:rsidRPr="00597DAA">
        <w:rPr>
          <w:lang w:val="en-US"/>
        </w:rPr>
        <w:t>l</w:t>
      </w:r>
      <w:r w:rsidR="00F947C3" w:rsidRPr="00597DAA">
        <w:t>=</w:t>
      </w:r>
      <w:r w:rsidR="00F947C3" w:rsidRPr="00597DAA">
        <w:rPr>
          <w:lang w:val="en-US"/>
        </w:rPr>
        <w:t>λ</w:t>
      </w:r>
      <w:r w:rsidR="00F947C3" w:rsidRPr="00597DAA">
        <w:t>в</w:t>
      </w:r>
      <w:r w:rsidR="00483788" w:rsidRPr="00597DAA">
        <w:t>ср</w:t>
      </w:r>
      <w:r w:rsidR="00F947C3" w:rsidRPr="00597DAA">
        <w:t>/4</w:t>
      </w:r>
      <w:r w:rsidR="007F3453" w:rsidRPr="00597DAA">
        <w:t>,</w:t>
      </w:r>
      <w:r>
        <w:t xml:space="preserve"> </w:t>
      </w:r>
      <w:r w:rsidR="008F4859" w:rsidRPr="00597DAA">
        <w:t>(</w:t>
      </w:r>
      <w:r w:rsidR="00AF7A55" w:rsidRPr="00597DAA">
        <w:t>8</w:t>
      </w:r>
      <w:r w:rsidR="008F4859" w:rsidRPr="00597DAA">
        <w:t>.</w:t>
      </w:r>
      <w:r w:rsidR="007F3453" w:rsidRPr="00597DAA">
        <w:t>10</w:t>
      </w:r>
      <w:r w:rsidR="00F947C3" w:rsidRPr="00597DAA">
        <w:t>)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F947C3" w:rsidRPr="00597DAA" w:rsidRDefault="00F947C3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l</w:t>
      </w:r>
      <w:r w:rsidR="0024250E" w:rsidRPr="00597DAA">
        <w:t>=38,38</w:t>
      </w:r>
      <w:r w:rsidR="00483788" w:rsidRPr="00597DAA">
        <w:t>/4</w:t>
      </w:r>
      <w:r w:rsidR="0024250E" w:rsidRPr="00597DAA">
        <w:t>=9,6</w:t>
      </w:r>
      <w:r w:rsidR="00483788" w:rsidRPr="00597DAA">
        <w:t xml:space="preserve"> (</w:t>
      </w:r>
      <w:r w:rsidRPr="00597DAA">
        <w:t>мм</w:t>
      </w:r>
      <w:r w:rsidR="00483788" w:rsidRPr="00597DAA">
        <w:t>)</w:t>
      </w:r>
      <w:r w:rsidR="007F3453" w:rsidRPr="00597DAA">
        <w:t>.</w:t>
      </w:r>
    </w:p>
    <w:p w:rsidR="009749CD" w:rsidRPr="00597DAA" w:rsidRDefault="0024250E" w:rsidP="00597DAA">
      <w:pPr>
        <w:widowControl w:val="0"/>
        <w:numPr>
          <w:ilvl w:val="0"/>
          <w:numId w:val="2"/>
        </w:numPr>
        <w:tabs>
          <w:tab w:val="clear" w:pos="1714"/>
          <w:tab w:val="num" w:pos="1440"/>
        </w:tabs>
        <w:spacing w:after="0" w:line="360" w:lineRule="auto"/>
        <w:ind w:left="0" w:firstLine="709"/>
        <w:jc w:val="both"/>
      </w:pPr>
      <w:r w:rsidRPr="00597DAA">
        <w:t>По рассчитанной минимальной собственной направленности</w:t>
      </w:r>
      <w:r w:rsidR="00597DAA">
        <w:t xml:space="preserve"> </w:t>
      </w:r>
      <w:r w:rsidRPr="00597DAA">
        <w:t>НО определяется</w:t>
      </w:r>
      <w:r w:rsidR="00D34B58" w:rsidRPr="00597DAA">
        <w:t xml:space="preserve"> количество отверстий связи: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24250E" w:rsidRPr="00597DAA" w:rsidRDefault="0024250E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N</w:t>
      </w:r>
      <w:r w:rsidRPr="00597DAA">
        <w:t>≥-</w:t>
      </w:r>
      <w:r w:rsidRPr="00597DAA">
        <w:rPr>
          <w:lang w:val="en-US"/>
        </w:rPr>
        <w:t>Dmin</w:t>
      </w:r>
      <w:r w:rsidRPr="00597DAA">
        <w:t>/(20·</w:t>
      </w:r>
      <w:r w:rsidRPr="00597DAA">
        <w:rPr>
          <w:lang w:val="en-US"/>
        </w:rPr>
        <w:t>lg</w:t>
      </w:r>
      <w:r w:rsidRPr="00597DAA">
        <w:t>(</w:t>
      </w:r>
      <w:r w:rsidRPr="00597DAA">
        <w:rPr>
          <w:lang w:val="en-US"/>
        </w:rPr>
        <w:t>cos</w:t>
      </w:r>
      <w:r w:rsidRPr="00597DAA">
        <w:t>(2·π·</w:t>
      </w:r>
      <w:r w:rsidRPr="00597DAA">
        <w:rPr>
          <w:lang w:val="en-US"/>
        </w:rPr>
        <w:t>l</w:t>
      </w:r>
      <w:r w:rsidRPr="00597DAA">
        <w:t xml:space="preserve">/ </w:t>
      </w:r>
      <w:r w:rsidRPr="00597DAA">
        <w:rPr>
          <w:lang w:val="en-US"/>
        </w:rPr>
        <w:t>λ</w:t>
      </w:r>
      <w:r w:rsidRPr="00597DAA">
        <w:t>враб))+1</w:t>
      </w:r>
      <w:r w:rsidR="00490460" w:rsidRPr="00597DAA">
        <w:t>,</w:t>
      </w:r>
      <w:r w:rsidR="00597DAA" w:rsidRPr="00597DAA">
        <w:t xml:space="preserve"> </w:t>
      </w:r>
      <w:r w:rsidR="00490460" w:rsidRPr="00597DAA">
        <w:t>(8.11)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24250E" w:rsidRPr="00597DAA" w:rsidRDefault="0024250E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N</w:t>
      </w:r>
      <w:r w:rsidRPr="00597DAA">
        <w:t>≥-80/(20·</w:t>
      </w:r>
      <w:r w:rsidRPr="00597DAA">
        <w:rPr>
          <w:lang w:val="en-US"/>
        </w:rPr>
        <w:t>lg</w:t>
      </w:r>
      <w:r w:rsidRPr="00597DAA">
        <w:t>(</w:t>
      </w:r>
      <w:r w:rsidRPr="00597DAA">
        <w:rPr>
          <w:lang w:val="en-US"/>
        </w:rPr>
        <w:t>cos</w:t>
      </w:r>
      <w:r w:rsidRPr="00597DAA">
        <w:t>(2·π·9,6/32))+1=6 шт</w:t>
      </w:r>
      <w:r w:rsidR="00490460" w:rsidRPr="00597DAA">
        <w:t>.</w:t>
      </w:r>
    </w:p>
    <w:p w:rsidR="000A5532" w:rsidRPr="00597DAA" w:rsidRDefault="000A5532" w:rsidP="00597DAA">
      <w:pPr>
        <w:widowControl w:val="0"/>
        <w:numPr>
          <w:ilvl w:val="0"/>
          <w:numId w:val="2"/>
        </w:numPr>
        <w:tabs>
          <w:tab w:val="clear" w:pos="1714"/>
          <w:tab w:val="num" w:pos="1440"/>
        </w:tabs>
        <w:spacing w:after="0" w:line="360" w:lineRule="auto"/>
        <w:ind w:left="0" w:firstLine="709"/>
        <w:jc w:val="both"/>
      </w:pPr>
      <w:r w:rsidRPr="00597DAA">
        <w:t>Далее определяется коэффициент передачи в прямом направлении: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D34B58" w:rsidRPr="00597DAA" w:rsidRDefault="000A5532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K</w:t>
      </w:r>
      <w:r w:rsidRPr="00597DAA">
        <w:t>∑+=10-</w:t>
      </w:r>
      <w:r w:rsidRPr="00597DAA">
        <w:rPr>
          <w:lang w:val="en-US"/>
        </w:rPr>
        <w:t>C</w:t>
      </w:r>
      <w:r w:rsidRPr="00597DAA">
        <w:t>/20</w:t>
      </w:r>
      <w:r w:rsidR="00490460" w:rsidRPr="00597DAA">
        <w:t>,</w:t>
      </w:r>
      <w:r w:rsidR="00597DAA">
        <w:t xml:space="preserve"> </w:t>
      </w:r>
      <w:r w:rsidRPr="00597DAA">
        <w:t>(</w:t>
      </w:r>
      <w:r w:rsidR="00AF7A55" w:rsidRPr="00597DAA">
        <w:t>8</w:t>
      </w:r>
      <w:r w:rsidRPr="00597DAA">
        <w:t>.</w:t>
      </w:r>
      <w:r w:rsidR="00490460" w:rsidRPr="00597DAA">
        <w:t>12</w:t>
      </w:r>
      <w:r w:rsidRPr="00597DAA">
        <w:t>)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0A5532" w:rsidRPr="00597DAA" w:rsidRDefault="000A5532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K</w:t>
      </w:r>
      <w:r w:rsidRPr="00597DAA">
        <w:t>∑+=10-20/20=0,1</w:t>
      </w:r>
      <w:r w:rsidR="00490460" w:rsidRPr="00597DAA">
        <w:t>.</w:t>
      </w:r>
    </w:p>
    <w:p w:rsidR="000A5532" w:rsidRPr="00597DAA" w:rsidRDefault="00567AB6" w:rsidP="00597DAA">
      <w:pPr>
        <w:widowControl w:val="0"/>
        <w:spacing w:after="0" w:line="360" w:lineRule="auto"/>
        <w:ind w:firstLine="709"/>
        <w:jc w:val="both"/>
      </w:pPr>
      <w:r w:rsidRPr="00597DAA">
        <w:t>Коэффициент передачи для первого отверстия: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567AB6" w:rsidRPr="00597DAA" w:rsidRDefault="00567AB6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K</w:t>
      </w:r>
      <w:r w:rsidRPr="00597DAA">
        <w:t xml:space="preserve">1= </w:t>
      </w:r>
      <w:r w:rsidRPr="00597DAA">
        <w:rPr>
          <w:lang w:val="en-US"/>
        </w:rPr>
        <w:t>K</w:t>
      </w:r>
      <w:r w:rsidRPr="00597DAA">
        <w:t>∑+/2</w:t>
      </w:r>
      <w:r w:rsidRPr="00597DAA">
        <w:rPr>
          <w:lang w:val="en-US"/>
        </w:rPr>
        <w:t>N</w:t>
      </w:r>
      <w:r w:rsidRPr="00597DAA">
        <w:t>-1</w:t>
      </w:r>
      <w:r w:rsidR="00490460" w:rsidRPr="00597DAA">
        <w:t>,</w:t>
      </w:r>
      <w:r w:rsidR="00597DAA">
        <w:t xml:space="preserve"> </w:t>
      </w:r>
      <w:r w:rsidRPr="00597DAA">
        <w:t>(</w:t>
      </w:r>
      <w:r w:rsidR="00AF7A55" w:rsidRPr="00597DAA">
        <w:t>8</w:t>
      </w:r>
      <w:r w:rsidRPr="00597DAA">
        <w:t>.</w:t>
      </w:r>
      <w:r w:rsidR="00490460" w:rsidRPr="00597DAA">
        <w:t>13</w:t>
      </w:r>
      <w:r w:rsidRPr="00597DAA">
        <w:t>)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567AB6" w:rsidRPr="00597DAA" w:rsidRDefault="00567AB6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K</w:t>
      </w:r>
      <w:r w:rsidRPr="00597DAA">
        <w:t>1=0,1/26-1=3,125·10-3</w:t>
      </w:r>
      <w:r w:rsidR="00490460" w:rsidRPr="00597DAA">
        <w:t>.</w:t>
      </w:r>
    </w:p>
    <w:p w:rsidR="000A5532" w:rsidRPr="00597DAA" w:rsidRDefault="00567AB6" w:rsidP="00597DAA">
      <w:pPr>
        <w:widowControl w:val="0"/>
        <w:spacing w:after="0" w:line="360" w:lineRule="auto"/>
        <w:ind w:firstLine="709"/>
        <w:jc w:val="both"/>
      </w:pPr>
      <w:r w:rsidRPr="00597DAA">
        <w:t>Коэффициент передачи остальных отверстий: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567AB6" w:rsidRPr="00597DAA" w:rsidRDefault="00567AB6" w:rsidP="00597DAA">
      <w:pPr>
        <w:widowControl w:val="0"/>
        <w:spacing w:after="0" w:line="360" w:lineRule="auto"/>
        <w:ind w:firstLine="709"/>
        <w:jc w:val="both"/>
        <w:rPr>
          <w:lang w:val="en-US"/>
        </w:rPr>
      </w:pPr>
      <w:r w:rsidRPr="00597DAA">
        <w:rPr>
          <w:lang w:val="en-US"/>
        </w:rPr>
        <w:t>Ki=(N-1)!·K1/((i-1)! ·(N-i)!)</w:t>
      </w:r>
      <w:r w:rsidR="00490460" w:rsidRPr="00597DAA">
        <w:rPr>
          <w:lang w:val="en-US"/>
        </w:rPr>
        <w:t>,</w:t>
      </w:r>
      <w:r w:rsidR="00597DAA">
        <w:rPr>
          <w:lang w:val="en-US"/>
        </w:rPr>
        <w:t xml:space="preserve"> </w:t>
      </w:r>
      <w:r w:rsidRPr="00597DAA">
        <w:rPr>
          <w:lang w:val="en-US"/>
        </w:rPr>
        <w:t>(</w:t>
      </w:r>
      <w:r w:rsidR="00AF7A55" w:rsidRPr="00597DAA">
        <w:rPr>
          <w:lang w:val="en-US"/>
        </w:rPr>
        <w:t>8</w:t>
      </w:r>
      <w:r w:rsidRPr="00597DAA">
        <w:rPr>
          <w:lang w:val="en-US"/>
        </w:rPr>
        <w:t>.</w:t>
      </w:r>
      <w:r w:rsidR="00490460" w:rsidRPr="00597DAA">
        <w:rPr>
          <w:lang w:val="en-US"/>
        </w:rPr>
        <w:t>14</w:t>
      </w:r>
      <w:r w:rsidRPr="00597DAA">
        <w:rPr>
          <w:lang w:val="en-US"/>
        </w:rPr>
        <w:t>)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567AB6" w:rsidRPr="00597DAA" w:rsidRDefault="00567AB6" w:rsidP="00597DAA">
      <w:pPr>
        <w:widowControl w:val="0"/>
        <w:spacing w:after="0" w:line="360" w:lineRule="auto"/>
        <w:ind w:firstLine="709"/>
        <w:jc w:val="both"/>
        <w:rPr>
          <w:lang w:val="en-US"/>
        </w:rPr>
      </w:pPr>
      <w:r w:rsidRPr="00597DAA">
        <w:rPr>
          <w:lang w:val="en-US"/>
        </w:rPr>
        <w:t>K2=(6-1)!·</w:t>
      </w:r>
      <w:r w:rsidR="000D4EB6" w:rsidRPr="00597DAA">
        <w:rPr>
          <w:lang w:val="en-US"/>
        </w:rPr>
        <w:t>3,125·10-3</w:t>
      </w:r>
      <w:r w:rsidRPr="00597DAA">
        <w:rPr>
          <w:lang w:val="en-US"/>
        </w:rPr>
        <w:t>/((2-1)! ·(6-2)!)</w:t>
      </w:r>
      <w:r w:rsidR="000D4EB6" w:rsidRPr="00597DAA">
        <w:rPr>
          <w:lang w:val="en-US"/>
        </w:rPr>
        <w:t>=1,563·10-2</w:t>
      </w:r>
      <w:r w:rsidR="00490460" w:rsidRPr="00597DAA">
        <w:rPr>
          <w:lang w:val="en-US"/>
        </w:rPr>
        <w:t>,</w:t>
      </w:r>
    </w:p>
    <w:p w:rsidR="000D4EB6" w:rsidRPr="00597DAA" w:rsidRDefault="000D4EB6" w:rsidP="00597DAA">
      <w:pPr>
        <w:widowControl w:val="0"/>
        <w:spacing w:after="0" w:line="360" w:lineRule="auto"/>
        <w:ind w:firstLine="709"/>
        <w:jc w:val="both"/>
        <w:rPr>
          <w:lang w:val="en-US"/>
        </w:rPr>
      </w:pPr>
      <w:r w:rsidRPr="00597DAA">
        <w:rPr>
          <w:lang w:val="en-US"/>
        </w:rPr>
        <w:t>K3=(6-1)!· 3,125·10-3/((3-1)! ·(6-3)!)=3,125·10-2</w:t>
      </w:r>
      <w:r w:rsidR="00490460" w:rsidRPr="00597DAA">
        <w:rPr>
          <w:lang w:val="en-US"/>
        </w:rPr>
        <w:t>,</w:t>
      </w:r>
    </w:p>
    <w:p w:rsidR="000D4EB6" w:rsidRPr="00597DAA" w:rsidRDefault="000D4EB6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 xml:space="preserve">K4=(6-1)!· </w:t>
      </w:r>
      <w:r w:rsidRPr="00597DAA">
        <w:t>3,125·10-3/((4-1)! ·(6-4)!)=3,125·10-2</w:t>
      </w:r>
      <w:r w:rsidR="00490460" w:rsidRPr="00597DAA">
        <w:t>,</w:t>
      </w:r>
    </w:p>
    <w:p w:rsidR="000D4EB6" w:rsidRPr="00597DAA" w:rsidRDefault="000D4EB6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K</w:t>
      </w:r>
      <w:r w:rsidR="00F25893" w:rsidRPr="00597DAA">
        <w:t>5</w:t>
      </w:r>
      <w:r w:rsidRPr="00597DAA">
        <w:t>=(6-1)!·3,125·10-3/((</w:t>
      </w:r>
      <w:r w:rsidR="00F25893" w:rsidRPr="00597DAA">
        <w:t>5</w:t>
      </w:r>
      <w:r w:rsidRPr="00597DAA">
        <w:t>-1)! ·(6-</w:t>
      </w:r>
      <w:r w:rsidR="00F25893" w:rsidRPr="00597DAA">
        <w:t>5</w:t>
      </w:r>
      <w:r w:rsidRPr="00597DAA">
        <w:t>)!)=1,563·10-2</w:t>
      </w:r>
      <w:r w:rsidR="00490460" w:rsidRPr="00597DAA">
        <w:t>.</w:t>
      </w:r>
    </w:p>
    <w:p w:rsidR="00F25893" w:rsidRPr="00597DAA" w:rsidRDefault="00F25893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Таким образом, наибольшее значение </w:t>
      </w:r>
      <w:r w:rsidRPr="00597DAA">
        <w:rPr>
          <w:lang w:val="en-US"/>
        </w:rPr>
        <w:t>Kmax</w:t>
      </w:r>
      <w:r w:rsidRPr="00597DAA">
        <w:t>=3,125·10-2.</w:t>
      </w:r>
    </w:p>
    <w:p w:rsidR="00D34B58" w:rsidRPr="00597DAA" w:rsidRDefault="00D34B58" w:rsidP="00597DAA">
      <w:pPr>
        <w:widowControl w:val="0"/>
        <w:numPr>
          <w:ilvl w:val="0"/>
          <w:numId w:val="2"/>
        </w:numPr>
        <w:tabs>
          <w:tab w:val="clear" w:pos="1714"/>
          <w:tab w:val="num" w:pos="1440"/>
        </w:tabs>
        <w:spacing w:after="0" w:line="360" w:lineRule="auto"/>
        <w:ind w:left="0" w:firstLine="709"/>
        <w:jc w:val="both"/>
      </w:pPr>
      <w:r w:rsidRPr="00597DAA">
        <w:t xml:space="preserve">Диаметры отверстий </w:t>
      </w:r>
      <w:r w:rsidR="00F25893" w:rsidRPr="00597DAA">
        <w:t xml:space="preserve">определяются </w:t>
      </w:r>
      <w:r w:rsidRPr="00597DAA">
        <w:t>из формулы:</w:t>
      </w:r>
    </w:p>
    <w:p w:rsidR="00D34B58" w:rsidRPr="00597DAA" w:rsidRDefault="00F25893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K</w:t>
      </w:r>
      <w:r w:rsidRPr="00597DAA">
        <w:t>±=(π∙</w:t>
      </w:r>
      <w:r w:rsidRPr="00597DAA">
        <w:rPr>
          <w:lang w:val="en-US"/>
        </w:rPr>
        <w:t>d</w:t>
      </w:r>
      <w:r w:rsidRPr="00597DAA">
        <w:t>3</w:t>
      </w:r>
      <w:r w:rsidRPr="00597DAA">
        <w:rPr>
          <w:lang w:val="en-US"/>
        </w:rPr>
        <w:t>λ</w:t>
      </w:r>
      <w:r w:rsidRPr="00597DAA">
        <w:t>в/12</w:t>
      </w:r>
      <w:r w:rsidRPr="00597DAA">
        <w:rPr>
          <w:lang w:val="en-US"/>
        </w:rPr>
        <w:t>a</w:t>
      </w:r>
      <w:r w:rsidRPr="00597DAA">
        <w:t>3</w:t>
      </w:r>
      <w:r w:rsidRPr="00597DAA">
        <w:rPr>
          <w:lang w:val="en-US"/>
        </w:rPr>
        <w:t>b</w:t>
      </w:r>
      <w:r w:rsidRPr="00597DAA">
        <w:t>) ∙Фм,</w:t>
      </w:r>
      <w:r w:rsidR="00597DAA">
        <w:t xml:space="preserve"> </w:t>
      </w:r>
      <w:r w:rsidRPr="00597DAA">
        <w:t>(</w:t>
      </w:r>
      <w:r w:rsidR="00AF7A55" w:rsidRPr="00597DAA">
        <w:t>8</w:t>
      </w:r>
      <w:r w:rsidRPr="00597DAA">
        <w:t>.</w:t>
      </w:r>
      <w:r w:rsidR="00490460" w:rsidRPr="00597DAA">
        <w:t>15</w:t>
      </w:r>
      <w:r w:rsidRPr="00597DAA">
        <w:t>)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F25893" w:rsidRPr="00597DAA" w:rsidRDefault="00F25893" w:rsidP="00597DAA">
      <w:pPr>
        <w:widowControl w:val="0"/>
        <w:spacing w:after="0" w:line="360" w:lineRule="auto"/>
        <w:ind w:firstLine="709"/>
        <w:jc w:val="both"/>
      </w:pPr>
      <w:r w:rsidRPr="00597DAA">
        <w:t>где Фм = [1+</w:t>
      </w:r>
      <w:r w:rsidRPr="00597DAA">
        <w:rPr>
          <w:lang w:val="en-US"/>
        </w:rPr>
        <w:t>Pm</w:t>
      </w:r>
      <w:r w:rsidRPr="00597DAA">
        <w:t>∙</w:t>
      </w:r>
      <w:r w:rsidRPr="00597DAA">
        <w:rPr>
          <w:lang w:val="en-US"/>
        </w:rPr>
        <w:t>th</w:t>
      </w:r>
      <w:r w:rsidRPr="00597DAA">
        <w:t>(2∙</w:t>
      </w:r>
      <w:r w:rsidRPr="00597DAA">
        <w:rPr>
          <w:lang w:val="en-US"/>
        </w:rPr>
        <w:t>t</w:t>
      </w:r>
      <w:r w:rsidRPr="00597DAA">
        <w:t>∙</w:t>
      </w:r>
      <w:r w:rsidRPr="00597DAA">
        <w:rPr>
          <w:lang w:val="en-US"/>
        </w:rPr>
        <w:t>qm</w:t>
      </w:r>
      <w:r w:rsidRPr="00597DAA">
        <w:t>/</w:t>
      </w:r>
      <w:r w:rsidRPr="00597DAA">
        <w:rPr>
          <w:lang w:val="en-US"/>
        </w:rPr>
        <w:t>d</w:t>
      </w:r>
      <w:r w:rsidRPr="00597DAA">
        <w:t>)]-1-[1+</w:t>
      </w:r>
      <w:r w:rsidRPr="00597DAA">
        <w:rPr>
          <w:lang w:val="en-US"/>
        </w:rPr>
        <w:t>Pm</w:t>
      </w:r>
      <w:r w:rsidRPr="00597DAA">
        <w:t>∙</w:t>
      </w:r>
      <w:r w:rsidRPr="00597DAA">
        <w:rPr>
          <w:lang w:val="en-US"/>
        </w:rPr>
        <w:t>cth</w:t>
      </w:r>
      <w:r w:rsidRPr="00597DAA">
        <w:t>(2∙</w:t>
      </w:r>
      <w:r w:rsidRPr="00597DAA">
        <w:rPr>
          <w:lang w:val="en-US"/>
        </w:rPr>
        <w:t>t</w:t>
      </w:r>
      <w:r w:rsidRPr="00597DAA">
        <w:t>∙</w:t>
      </w:r>
      <w:r w:rsidRPr="00597DAA">
        <w:rPr>
          <w:lang w:val="en-US"/>
        </w:rPr>
        <w:t>qm</w:t>
      </w:r>
      <w:r w:rsidRPr="00597DAA">
        <w:t>/</w:t>
      </w:r>
      <w:r w:rsidRPr="00597DAA">
        <w:rPr>
          <w:lang w:val="en-US"/>
        </w:rPr>
        <w:t>d</w:t>
      </w:r>
      <w:r w:rsidRPr="00597DAA">
        <w:t>)]-1/,</w:t>
      </w:r>
      <w:r w:rsidR="00597DAA">
        <w:t xml:space="preserve"> </w:t>
      </w:r>
      <w:r w:rsidRPr="00597DAA">
        <w:t>(</w:t>
      </w:r>
      <w:r w:rsidR="00AF7A55" w:rsidRPr="00597DAA">
        <w:t>8</w:t>
      </w:r>
      <w:r w:rsidRPr="00597DAA">
        <w:t>.</w:t>
      </w:r>
      <w:r w:rsidR="00490460" w:rsidRPr="00597DAA">
        <w:t>16</w:t>
      </w:r>
      <w:r w:rsidRPr="00597DAA">
        <w:t>)</w:t>
      </w:r>
    </w:p>
    <w:p w:rsidR="00580C91" w:rsidRPr="00597DAA" w:rsidRDefault="00441A1F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где </w:t>
      </w:r>
      <w:r w:rsidRPr="00597DAA">
        <w:tab/>
      </w:r>
      <w:r w:rsidRPr="00597DAA">
        <w:rPr>
          <w:lang w:val="en-US"/>
        </w:rPr>
        <w:t>Pm</w:t>
      </w:r>
      <w:r w:rsidRPr="00597DAA">
        <w:t>=1,729</w:t>
      </w:r>
      <w:r w:rsidR="00490460" w:rsidRPr="00597DAA">
        <w:t>,</w:t>
      </w:r>
    </w:p>
    <w:p w:rsidR="00441A1F" w:rsidRPr="00597DAA" w:rsidRDefault="00441A1F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qm</w:t>
      </w:r>
      <w:r w:rsidRPr="00597DAA">
        <w:t>=0,92.</w:t>
      </w:r>
    </w:p>
    <w:p w:rsidR="00441A1F" w:rsidRPr="00597DAA" w:rsidRDefault="00441A1F" w:rsidP="00597DAA">
      <w:pPr>
        <w:widowControl w:val="0"/>
        <w:spacing w:after="0" w:line="360" w:lineRule="auto"/>
        <w:ind w:firstLine="709"/>
        <w:jc w:val="both"/>
      </w:pPr>
      <w:r w:rsidRPr="00597DAA">
        <w:t>Таким образом, диаметры отверстий равны:</w:t>
      </w:r>
    </w:p>
    <w:p w:rsidR="00441A1F" w:rsidRPr="00597DAA" w:rsidRDefault="00441A1F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d</w:t>
      </w:r>
      <w:r w:rsidRPr="00597DAA">
        <w:t>1 =</w:t>
      </w:r>
      <w:r w:rsidR="00010941" w:rsidRPr="00597DAA">
        <w:t xml:space="preserve"> </w:t>
      </w:r>
      <w:r w:rsidR="00010941" w:rsidRPr="00597DAA">
        <w:rPr>
          <w:lang w:val="en-US"/>
        </w:rPr>
        <w:t>d</w:t>
      </w:r>
      <w:r w:rsidR="00010941" w:rsidRPr="00597DAA">
        <w:t>6 =</w:t>
      </w:r>
      <w:r w:rsidRPr="00597DAA">
        <w:t xml:space="preserve"> </w:t>
      </w:r>
      <w:smartTag w:uri="urn:schemas-microsoft-com:office:smarttags" w:element="metricconverter">
        <w:smartTagPr>
          <w:attr w:name="ProductID" w:val="3,30 мм"/>
        </w:smartTagPr>
        <w:r w:rsidRPr="00597DAA">
          <w:t>3,30 мм</w:t>
        </w:r>
      </w:smartTag>
      <w:r w:rsidR="00010941" w:rsidRPr="00597DAA">
        <w:t>,</w:t>
      </w:r>
    </w:p>
    <w:p w:rsidR="00441A1F" w:rsidRPr="00597DAA" w:rsidRDefault="00441A1F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d</w:t>
      </w:r>
      <w:r w:rsidRPr="00597DAA">
        <w:t>2 =</w:t>
      </w:r>
      <w:r w:rsidR="00010941" w:rsidRPr="00597DAA">
        <w:t xml:space="preserve"> </w:t>
      </w:r>
      <w:r w:rsidR="00010941" w:rsidRPr="00597DAA">
        <w:rPr>
          <w:lang w:val="en-US"/>
        </w:rPr>
        <w:t>d</w:t>
      </w:r>
      <w:r w:rsidR="00010941" w:rsidRPr="00597DAA">
        <w:t>5 =</w:t>
      </w:r>
      <w:r w:rsidRPr="00597DAA">
        <w:t xml:space="preserve"> </w:t>
      </w:r>
      <w:smartTag w:uri="urn:schemas-microsoft-com:office:smarttags" w:element="metricconverter">
        <w:smartTagPr>
          <w:attr w:name="ProductID" w:val="4,40 мм"/>
        </w:smartTagPr>
        <w:r w:rsidRPr="00597DAA">
          <w:t>4,40 мм</w:t>
        </w:r>
      </w:smartTag>
      <w:r w:rsidR="00010941" w:rsidRPr="00597DAA">
        <w:t>,</w:t>
      </w:r>
    </w:p>
    <w:p w:rsidR="00441A1F" w:rsidRPr="00597DAA" w:rsidRDefault="00441A1F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d</w:t>
      </w:r>
      <w:r w:rsidRPr="00597DAA">
        <w:t>3 =</w:t>
      </w:r>
      <w:r w:rsidR="00010941" w:rsidRPr="00597DAA">
        <w:t xml:space="preserve"> </w:t>
      </w:r>
      <w:r w:rsidR="00010941" w:rsidRPr="00597DAA">
        <w:rPr>
          <w:lang w:val="en-US"/>
        </w:rPr>
        <w:t>d</w:t>
      </w:r>
      <w:r w:rsidR="00010941" w:rsidRPr="00597DAA">
        <w:t>4 =</w:t>
      </w:r>
      <w:r w:rsidRPr="00597DAA">
        <w:t xml:space="preserve"> </w:t>
      </w:r>
      <w:smartTag w:uri="urn:schemas-microsoft-com:office:smarttags" w:element="metricconverter">
        <w:smartTagPr>
          <w:attr w:name="ProductID" w:val="6,30 мм"/>
        </w:smartTagPr>
        <w:r w:rsidRPr="00597DAA">
          <w:t>6,30 мм</w:t>
        </w:r>
      </w:smartTag>
      <w:r w:rsidR="00010941" w:rsidRPr="00597DAA">
        <w:t>.</w:t>
      </w:r>
    </w:p>
    <w:p w:rsidR="00F23A07" w:rsidRPr="00597DAA" w:rsidRDefault="00F23A07" w:rsidP="00597DAA">
      <w:pPr>
        <w:widowControl w:val="0"/>
        <w:spacing w:after="0" w:line="360" w:lineRule="auto"/>
        <w:ind w:firstLine="709"/>
        <w:jc w:val="both"/>
      </w:pPr>
    </w:p>
    <w:p w:rsidR="00347879" w:rsidRPr="00B30EBA" w:rsidRDefault="00347879" w:rsidP="00597DAA">
      <w:pPr>
        <w:pStyle w:val="2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26" w:name="_Toc265198337"/>
      <w:r w:rsidRPr="00B30EBA">
        <w:rPr>
          <w:b w:val="0"/>
          <w:caps/>
        </w:rPr>
        <w:t xml:space="preserve">8.4 Резонансный </w:t>
      </w:r>
      <w:r w:rsidR="003435A5" w:rsidRPr="00B30EBA">
        <w:rPr>
          <w:b w:val="0"/>
          <w:caps/>
        </w:rPr>
        <w:t>вентиль</w:t>
      </w:r>
      <w:bookmarkEnd w:id="26"/>
    </w:p>
    <w:p w:rsidR="00347879" w:rsidRPr="00D57781" w:rsidRDefault="00C95342" w:rsidP="00597DAA">
      <w:pPr>
        <w:widowControl w:val="0"/>
        <w:spacing w:after="0" w:line="360" w:lineRule="auto"/>
        <w:ind w:firstLine="709"/>
        <w:jc w:val="both"/>
        <w:rPr>
          <w:bCs/>
          <w:color w:val="FFFFFF"/>
        </w:rPr>
      </w:pPr>
      <w:r w:rsidRPr="00D57781">
        <w:rPr>
          <w:bCs/>
          <w:color w:val="FFFFFF"/>
        </w:rPr>
        <w:t>радиоволновой диэлектрический волноводный</w:t>
      </w:r>
    </w:p>
    <w:p w:rsidR="003435A5" w:rsidRPr="00597DAA" w:rsidRDefault="003435A5" w:rsidP="00597DAA">
      <w:pPr>
        <w:widowControl w:val="0"/>
        <w:spacing w:after="0" w:line="360" w:lineRule="auto"/>
        <w:ind w:firstLine="709"/>
        <w:jc w:val="both"/>
        <w:rPr>
          <w:bCs/>
        </w:rPr>
      </w:pPr>
      <w:r w:rsidRPr="00597DAA">
        <w:rPr>
          <w:bCs/>
        </w:rPr>
        <w:t xml:space="preserve">В прямоугольном волноводе, работающем на волне Н10, существуют две продольные плоскости х = const (рис. 8.4.1), параллельные узкой стенке волновода, где магнитное поле имеет круговую поляризацию. Эти плоскости находятся на расстоянии </w:t>
      </w:r>
      <w:r w:rsidR="00904473">
        <w:pict>
          <v:shape id="_x0000_i1077" type="#_x0000_t75" style="width:75.75pt;height:32.25pt">
            <v:imagedata r:id="rId62" o:title=""/>
          </v:shape>
        </w:pict>
      </w:r>
      <w:r w:rsidRPr="00597DAA">
        <w:rPr>
          <w:bCs/>
        </w:rPr>
        <w:t xml:space="preserve"> от узких стенок волновода.</w:t>
      </w:r>
    </w:p>
    <w:p w:rsidR="00347879" w:rsidRPr="00597DAA" w:rsidRDefault="003435A5" w:rsidP="00597DAA">
      <w:pPr>
        <w:widowControl w:val="0"/>
        <w:spacing w:after="0" w:line="360" w:lineRule="auto"/>
        <w:ind w:firstLine="709"/>
        <w:jc w:val="both"/>
        <w:rPr>
          <w:bCs/>
        </w:rPr>
      </w:pPr>
      <w:r w:rsidRPr="00597DAA">
        <w:rPr>
          <w:bCs/>
        </w:rPr>
        <w:t>Направление вращения вектора Н в каждом из указанных продольных сечений взаимно противоположно и зависит от направления движения волны по волноводу. Поместим в волноводе в одной из двух указанных плоскостей ферритовую пластинку, намагниченную перпендикулярно широкой стенке волновода (рис. 8.</w:t>
      </w:r>
      <w:r w:rsidR="0098528B" w:rsidRPr="00597DAA">
        <w:rPr>
          <w:bCs/>
        </w:rPr>
        <w:t>6</w:t>
      </w:r>
      <w:r w:rsidRPr="00597DAA">
        <w:rPr>
          <w:bCs/>
        </w:rPr>
        <w:t>). Если напряжённость постоянного магнитного поля выбрать равной или близкой к величине Нрез, то феррит поглощает мощность волны, создающей правополяризованное высокочастотное магнитное поле. Волна, распространяющаяся вдоль волновода в противоположном направлении (прямая волна, рис. 8.</w:t>
      </w:r>
      <w:r w:rsidR="00860199" w:rsidRPr="00597DAA">
        <w:rPr>
          <w:bCs/>
        </w:rPr>
        <w:t>8</w:t>
      </w:r>
      <w:r w:rsidRPr="00597DAA">
        <w:rPr>
          <w:bCs/>
        </w:rPr>
        <w:t>), испытывает малое затухание. Серийно выпускаемые ферритовые вентили обеспечивают в полосе частот 10…15 % f0 затухание в прямом направлении не более 0,5 дБ, затухание в обратном направлении 20 дБ и имеют Kcт = 1,08…1,1 ( Kcт – коэффициент стоячей волны).</w:t>
      </w:r>
    </w:p>
    <w:p w:rsidR="003214DA" w:rsidRPr="00597DAA" w:rsidRDefault="00904473" w:rsidP="00597DAA">
      <w:pPr>
        <w:widowControl w:val="0"/>
        <w:spacing w:after="0" w:line="360" w:lineRule="auto"/>
        <w:ind w:firstLine="709"/>
        <w:jc w:val="both"/>
        <w:rPr>
          <w:bCs/>
        </w:rPr>
      </w:pPr>
      <w:r>
        <w:rPr>
          <w:noProof/>
          <w:lang w:eastAsia="ru-RU"/>
        </w:rPr>
        <w:pict>
          <v:shape id="Рисунок 53" o:spid="_x0000_i1078" type="#_x0000_t75" alt="Безимени-6" style="width:374.25pt;height:250.5pt;visibility:visible">
            <v:imagedata r:id="rId63" o:title=""/>
          </v:shape>
        </w:pict>
      </w:r>
    </w:p>
    <w:p w:rsidR="003214DA" w:rsidRDefault="003214DA" w:rsidP="00597DAA">
      <w:pPr>
        <w:widowControl w:val="0"/>
        <w:spacing w:after="0" w:line="360" w:lineRule="auto"/>
        <w:ind w:firstLine="709"/>
        <w:jc w:val="both"/>
        <w:rPr>
          <w:bCs/>
        </w:rPr>
      </w:pPr>
      <w:r w:rsidRPr="00597DAA">
        <w:rPr>
          <w:bCs/>
        </w:rPr>
        <w:t>Рисунок 8.</w:t>
      </w:r>
      <w:r w:rsidR="0098528B" w:rsidRPr="00597DAA">
        <w:rPr>
          <w:bCs/>
        </w:rPr>
        <w:t>6</w:t>
      </w:r>
      <w:r w:rsidRPr="00597DAA">
        <w:rPr>
          <w:bCs/>
        </w:rPr>
        <w:t xml:space="preserve"> – Рассмотрение областей с круговой поляризацией магнитного поля волныН10 в различных сечениях прямоугольного волновода</w:t>
      </w:r>
    </w:p>
    <w:p w:rsidR="00597DAA" w:rsidRPr="00597DAA" w:rsidRDefault="00597DAA" w:rsidP="00597DAA">
      <w:pPr>
        <w:widowControl w:val="0"/>
        <w:spacing w:after="0" w:line="360" w:lineRule="auto"/>
        <w:ind w:firstLine="709"/>
        <w:jc w:val="both"/>
        <w:rPr>
          <w:bCs/>
        </w:rPr>
      </w:pPr>
    </w:p>
    <w:p w:rsidR="003214DA" w:rsidRPr="00597DAA" w:rsidRDefault="00904473" w:rsidP="00597DAA">
      <w:pPr>
        <w:widowControl w:val="0"/>
        <w:spacing w:after="0" w:line="360" w:lineRule="auto"/>
        <w:ind w:firstLine="709"/>
        <w:jc w:val="both"/>
        <w:rPr>
          <w:bCs/>
        </w:rPr>
      </w:pPr>
      <w:r>
        <w:rPr>
          <w:noProof/>
          <w:lang w:eastAsia="ru-RU"/>
        </w:rPr>
        <w:pict>
          <v:shape id="Рисунок 54" o:spid="_x0000_i1079" type="#_x0000_t75" alt="Безимени-7" style="width:207.75pt;height:129.75pt;visibility:visible">
            <v:imagedata r:id="rId64" o:title=""/>
          </v:shape>
        </w:pict>
      </w:r>
    </w:p>
    <w:p w:rsidR="003214DA" w:rsidRDefault="003214DA" w:rsidP="00597DAA">
      <w:pPr>
        <w:widowControl w:val="0"/>
        <w:spacing w:after="0" w:line="360" w:lineRule="auto"/>
        <w:ind w:firstLine="709"/>
        <w:jc w:val="both"/>
        <w:rPr>
          <w:bCs/>
        </w:rPr>
      </w:pPr>
      <w:r w:rsidRPr="00597DAA">
        <w:rPr>
          <w:bCs/>
        </w:rPr>
        <w:t>Рисунок 8.</w:t>
      </w:r>
      <w:r w:rsidR="0098528B" w:rsidRPr="00597DAA">
        <w:rPr>
          <w:bCs/>
        </w:rPr>
        <w:t>7</w:t>
      </w:r>
      <w:r w:rsidRPr="00597DAA">
        <w:rPr>
          <w:bCs/>
        </w:rPr>
        <w:t xml:space="preserve"> – Эскиз конструкции резонансного вентиля</w:t>
      </w:r>
    </w:p>
    <w:p w:rsidR="00597DAA" w:rsidRPr="00597DAA" w:rsidRDefault="00597DAA" w:rsidP="00597DAA">
      <w:pPr>
        <w:widowControl w:val="0"/>
        <w:spacing w:after="0" w:line="360" w:lineRule="auto"/>
        <w:ind w:firstLine="709"/>
        <w:jc w:val="both"/>
        <w:rPr>
          <w:bCs/>
        </w:rPr>
      </w:pPr>
    </w:p>
    <w:p w:rsidR="003214DA" w:rsidRPr="00597DAA" w:rsidRDefault="00904473" w:rsidP="00597DAA">
      <w:pPr>
        <w:widowControl w:val="0"/>
        <w:spacing w:after="0" w:line="360" w:lineRule="auto"/>
        <w:ind w:firstLine="709"/>
        <w:jc w:val="both"/>
        <w:rPr>
          <w:bCs/>
        </w:rPr>
      </w:pPr>
      <w:r>
        <w:rPr>
          <w:noProof/>
          <w:lang w:eastAsia="ru-RU"/>
        </w:rPr>
        <w:pict>
          <v:shape id="Рисунок 55" o:spid="_x0000_i1080" type="#_x0000_t75" alt="Безимени-8" style="width:291pt;height:155.25pt;visibility:visible">
            <v:imagedata r:id="rId65" o:title=""/>
          </v:shape>
        </w:pict>
      </w:r>
    </w:p>
    <w:p w:rsidR="0015411E" w:rsidRPr="00597DAA" w:rsidRDefault="0015411E" w:rsidP="00597DAA">
      <w:pPr>
        <w:widowControl w:val="0"/>
        <w:spacing w:after="0" w:line="360" w:lineRule="auto"/>
        <w:ind w:firstLine="709"/>
        <w:jc w:val="both"/>
        <w:rPr>
          <w:bCs/>
        </w:rPr>
      </w:pPr>
      <w:r w:rsidRPr="00597DAA">
        <w:rPr>
          <w:bCs/>
        </w:rPr>
        <w:t>Рисунок 8.</w:t>
      </w:r>
      <w:r w:rsidR="0098528B" w:rsidRPr="00597DAA">
        <w:rPr>
          <w:bCs/>
        </w:rPr>
        <w:t>8</w:t>
      </w:r>
      <w:r w:rsidRPr="00597DAA">
        <w:rPr>
          <w:bCs/>
        </w:rPr>
        <w:t xml:space="preserve"> – Вентиль со смещением поля:</w:t>
      </w:r>
    </w:p>
    <w:p w:rsidR="003214DA" w:rsidRPr="00597DAA" w:rsidRDefault="0015411E" w:rsidP="00597DAA">
      <w:pPr>
        <w:widowControl w:val="0"/>
        <w:spacing w:after="0" w:line="360" w:lineRule="auto"/>
        <w:ind w:firstLine="709"/>
        <w:jc w:val="both"/>
        <w:rPr>
          <w:bCs/>
        </w:rPr>
      </w:pPr>
      <w:r w:rsidRPr="00597DAA">
        <w:rPr>
          <w:bCs/>
        </w:rPr>
        <w:t>а – эскиз конструкции; б – распределение напряжённости электрического поля</w:t>
      </w:r>
    </w:p>
    <w:p w:rsidR="003B0903" w:rsidRPr="00597DAA" w:rsidRDefault="003B0903" w:rsidP="00597DAA">
      <w:pPr>
        <w:pStyle w:val="2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</w:rPr>
      </w:pPr>
    </w:p>
    <w:p w:rsidR="00347879" w:rsidRPr="00B30EBA" w:rsidRDefault="003B0903" w:rsidP="00597DAA">
      <w:pPr>
        <w:pStyle w:val="2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27" w:name="_Toc265198338"/>
      <w:r w:rsidRPr="00B30EBA">
        <w:rPr>
          <w:b w:val="0"/>
          <w:caps/>
        </w:rPr>
        <w:t xml:space="preserve">8.5 </w:t>
      </w:r>
      <w:r w:rsidR="00347879" w:rsidRPr="00B30EBA">
        <w:rPr>
          <w:b w:val="0"/>
          <w:caps/>
        </w:rPr>
        <w:t>Модулирующий отражатель</w:t>
      </w:r>
      <w:bookmarkEnd w:id="27"/>
    </w:p>
    <w:p w:rsidR="003B0903" w:rsidRPr="00597DAA" w:rsidRDefault="003B0903" w:rsidP="00597DAA">
      <w:pPr>
        <w:widowControl w:val="0"/>
        <w:spacing w:after="0" w:line="360" w:lineRule="auto"/>
        <w:ind w:firstLine="709"/>
        <w:jc w:val="both"/>
        <w:rPr>
          <w:bCs/>
        </w:rPr>
      </w:pPr>
    </w:p>
    <w:p w:rsidR="00347879" w:rsidRPr="00597DAA" w:rsidRDefault="00347879" w:rsidP="00597DAA">
      <w:pPr>
        <w:widowControl w:val="0"/>
        <w:spacing w:after="0" w:line="360" w:lineRule="auto"/>
        <w:ind w:firstLine="709"/>
        <w:jc w:val="both"/>
      </w:pPr>
      <w:r w:rsidRPr="00597DAA">
        <w:rPr>
          <w:bCs/>
        </w:rPr>
        <w:t>Модулирующий отражатель представляет</w:t>
      </w:r>
      <w:r w:rsidRPr="00597DAA">
        <w:t xml:space="preserve"> собой прямоугольный волновод с поперечными размерами (а=23 мм и </w:t>
      </w:r>
      <w:r w:rsidRPr="00597DAA">
        <w:rPr>
          <w:lang w:val="en-US"/>
        </w:rPr>
        <w:t>b</w:t>
      </w:r>
      <w:r w:rsidRPr="00597DAA">
        <w:t xml:space="preserve">=10 мм), открытый конец которого плотно примыкает к исследуемому диэлектрическому образцу. </w:t>
      </w:r>
      <w:r w:rsidR="002A5BC6" w:rsidRPr="00597DAA">
        <w:t>Фазовая модуляция отраженной электромагнитной волны осуществляется с помощью металлической диафрагмы и модулирующего диода</w:t>
      </w:r>
      <w:r w:rsidR="003B0903" w:rsidRPr="00597DAA">
        <w:t xml:space="preserve"> (</w:t>
      </w:r>
      <w:r w:rsidR="003B0903" w:rsidRPr="00597DAA">
        <w:rPr>
          <w:lang w:val="en-US" w:eastAsia="ru-RU"/>
        </w:rPr>
        <w:t>p</w:t>
      </w:r>
      <w:r w:rsidR="003B0903" w:rsidRPr="00597DAA">
        <w:rPr>
          <w:lang w:eastAsia="ru-RU"/>
        </w:rPr>
        <w:t>-</w:t>
      </w:r>
      <w:r w:rsidR="003B0903" w:rsidRPr="00597DAA">
        <w:rPr>
          <w:lang w:val="en-US" w:eastAsia="ru-RU"/>
        </w:rPr>
        <w:t>i</w:t>
      </w:r>
      <w:r w:rsidR="003B0903" w:rsidRPr="00597DAA">
        <w:rPr>
          <w:lang w:eastAsia="ru-RU"/>
        </w:rPr>
        <w:t>-</w:t>
      </w:r>
      <w:r w:rsidR="003B0903" w:rsidRPr="00597DAA">
        <w:rPr>
          <w:lang w:val="en-US" w:eastAsia="ru-RU"/>
        </w:rPr>
        <w:t>n</w:t>
      </w:r>
      <w:r w:rsidR="003B0903" w:rsidRPr="00597DAA">
        <w:rPr>
          <w:lang w:eastAsia="ru-RU"/>
        </w:rPr>
        <w:t xml:space="preserve"> диода</w:t>
      </w:r>
      <w:r w:rsidR="003B0903" w:rsidRPr="00597DAA">
        <w:t>)</w:t>
      </w:r>
      <w:r w:rsidR="002A5BC6" w:rsidRPr="00597DAA">
        <w:t xml:space="preserve">, встроенных в волновод. Другой конец волновода </w:t>
      </w:r>
      <w:r w:rsidR="003B0903" w:rsidRPr="00597DAA">
        <w:t>согласован на нагрузку (</w:t>
      </w:r>
      <w:r w:rsidR="00C5478A" w:rsidRPr="00597DAA">
        <w:t>поглотитель</w:t>
      </w:r>
      <w:r w:rsidR="003B0903" w:rsidRPr="00597DAA">
        <w:t xml:space="preserve">). </w:t>
      </w:r>
    </w:p>
    <w:p w:rsidR="00F118A6" w:rsidRPr="00597DAA" w:rsidRDefault="00F118A6" w:rsidP="00597DAA">
      <w:pPr>
        <w:widowControl w:val="0"/>
        <w:spacing w:after="0" w:line="360" w:lineRule="auto"/>
        <w:ind w:firstLine="709"/>
        <w:jc w:val="both"/>
      </w:pPr>
    </w:p>
    <w:p w:rsidR="003B0903" w:rsidRPr="00B30EBA" w:rsidRDefault="003B0903" w:rsidP="00597DAA">
      <w:pPr>
        <w:pStyle w:val="3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28" w:name="_Toc265198339"/>
      <w:r w:rsidRPr="00B30EBA">
        <w:rPr>
          <w:b w:val="0"/>
          <w:caps/>
        </w:rPr>
        <w:t>8.5.1 Переключательный диод</w:t>
      </w:r>
      <w:bookmarkEnd w:id="28"/>
    </w:p>
    <w:p w:rsidR="003B0903" w:rsidRPr="00597DAA" w:rsidRDefault="003B0903" w:rsidP="00597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lang w:eastAsia="ru-RU"/>
        </w:rPr>
      </w:pPr>
      <w:r w:rsidRPr="00597DAA">
        <w:rPr>
          <w:bCs/>
          <w:lang w:eastAsia="ru-RU"/>
        </w:rPr>
        <w:t>Переключательный полупроводниковый диод — это полупроводниковый диод, предназначенный для применения в устройствах управления уровнем сверхвысокочастотной мощности.</w:t>
      </w:r>
    </w:p>
    <w:p w:rsidR="003B0903" w:rsidRPr="00597DAA" w:rsidRDefault="003B0903" w:rsidP="00597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lang w:eastAsia="ru-RU"/>
        </w:rPr>
      </w:pPr>
      <w:r w:rsidRPr="00597DAA">
        <w:rPr>
          <w:lang w:eastAsia="ru-RU"/>
        </w:rPr>
        <w:t>Принцип действия переключательного диода основан на большом различии полного сопротивления СВЧ сигналу при прямом постоянном токе через диод и при обратном постоянном напряжении на диоде. Именно поэтому СВЧ тракт (волноводная, коаксиальная или полосковая линия), следующий за переключательным устройством с диодом, может быть либо открыт, либо закрыт для СВЧ сигнала. Например, в радиолокационных станциях с фазированными решетками, содержащими тысячи идентичных антенных элементов, переключательные диоды должны обеспечить подачу мощного СВЧ импульса на каждый элемент в определенные моменты времени. При этом мощные импульсы передатчика не должны попадать в канал чувствительного приемника.</w:t>
      </w:r>
    </w:p>
    <w:p w:rsidR="003B0903" w:rsidRPr="00597DAA" w:rsidRDefault="003B0903" w:rsidP="00597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lang w:eastAsia="ru-RU"/>
        </w:rPr>
      </w:pPr>
      <w:r w:rsidRPr="00597DAA">
        <w:rPr>
          <w:lang w:eastAsia="ru-RU"/>
        </w:rPr>
        <w:t>Отсюда ясны основные требования к переключательным СВЧ диодам. Они должны с минимальными потерями пропускать СВЧ мощность в состоянии пропускания и не пропускать — в состоянии запирания, обладать большой допустимой мощностью рассеяния, большим пробивным напряжением, малой собственной емкостью и достаточно большой скоростью переключения.</w:t>
      </w:r>
    </w:p>
    <w:p w:rsidR="003B0903" w:rsidRPr="00597DAA" w:rsidRDefault="003B0903" w:rsidP="00597DAA">
      <w:pPr>
        <w:widowControl w:val="0"/>
        <w:spacing w:after="0" w:line="360" w:lineRule="auto"/>
        <w:ind w:firstLine="709"/>
        <w:jc w:val="both"/>
        <w:rPr>
          <w:lang w:eastAsia="ru-RU"/>
        </w:rPr>
      </w:pPr>
      <w:r w:rsidRPr="00597DAA">
        <w:rPr>
          <w:lang w:eastAsia="ru-RU"/>
        </w:rPr>
        <w:t xml:space="preserve">Обобщенным параметром переключательного диода является </w:t>
      </w:r>
      <w:r w:rsidRPr="00597DAA">
        <w:rPr>
          <w:bCs/>
          <w:iCs/>
          <w:lang w:eastAsia="ru-RU"/>
        </w:rPr>
        <w:t xml:space="preserve">критическая частота </w:t>
      </w:r>
      <w:r w:rsidRPr="00597DAA">
        <w:rPr>
          <w:bCs/>
          <w:iCs/>
          <w:lang w:val="en-US" w:eastAsia="ru-RU"/>
        </w:rPr>
        <w:t>f</w:t>
      </w:r>
      <w:r w:rsidRPr="00597DAA">
        <w:rPr>
          <w:bCs/>
          <w:iCs/>
          <w:lang w:eastAsia="ru-RU"/>
        </w:rPr>
        <w:t>к</w:t>
      </w:r>
      <w:r w:rsidRPr="00597DAA">
        <w:rPr>
          <w:bCs/>
          <w:iCs/>
          <w:lang w:val="en-US" w:eastAsia="ru-RU"/>
        </w:rPr>
        <w:t>p</w:t>
      </w:r>
      <w:r w:rsidRPr="00597DAA">
        <w:rPr>
          <w:bCs/>
          <w:iCs/>
          <w:lang w:eastAsia="ru-RU"/>
        </w:rPr>
        <w:t xml:space="preserve">, </w:t>
      </w:r>
      <w:r w:rsidRPr="00597DAA">
        <w:rPr>
          <w:lang w:eastAsia="ru-RU"/>
        </w:rPr>
        <w:t>которая характеризует эффективность переключательного диода и определяется по формуле</w:t>
      </w:r>
      <w:r w:rsidR="0098528B" w:rsidRPr="00597DAA">
        <w:rPr>
          <w:lang w:eastAsia="ru-RU"/>
        </w:rPr>
        <w:t>:</w:t>
      </w:r>
    </w:p>
    <w:p w:rsidR="003433B6" w:rsidRPr="00597DAA" w:rsidRDefault="003433B6" w:rsidP="00597DAA">
      <w:pPr>
        <w:widowControl w:val="0"/>
        <w:spacing w:after="0" w:line="360" w:lineRule="auto"/>
        <w:ind w:firstLine="709"/>
        <w:jc w:val="both"/>
        <w:rPr>
          <w:szCs w:val="16"/>
          <w:lang w:eastAsia="ru-RU"/>
        </w:rPr>
      </w:pPr>
    </w:p>
    <w:p w:rsidR="003B0903" w:rsidRPr="00597DAA" w:rsidRDefault="00904473" w:rsidP="00597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lang w:eastAsia="ru-RU"/>
        </w:rPr>
      </w:pPr>
      <w:r>
        <w:pict>
          <v:shape id="_x0000_i1081" type="#_x0000_t75" style="width:117pt;height:38.25pt">
            <v:imagedata r:id="rId66" o:title=""/>
          </v:shape>
        </w:pict>
      </w:r>
      <w:r w:rsidR="00597DAA">
        <w:t xml:space="preserve"> </w:t>
      </w:r>
      <w:r w:rsidR="003433B6" w:rsidRPr="00597DAA">
        <w:t>(</w:t>
      </w:r>
      <w:r w:rsidR="003433B6" w:rsidRPr="00597DAA">
        <w:rPr>
          <w:bCs/>
        </w:rPr>
        <w:t>8.</w:t>
      </w:r>
      <w:r w:rsidR="0098528B" w:rsidRPr="00597DAA">
        <w:rPr>
          <w:bCs/>
        </w:rPr>
        <w:t>17</w:t>
      </w:r>
      <w:r w:rsidR="003433B6" w:rsidRPr="00597DAA">
        <w:rPr>
          <w:bCs/>
        </w:rPr>
        <w:t>)</w:t>
      </w:r>
    </w:p>
    <w:p w:rsidR="003B0903" w:rsidRPr="00597DAA" w:rsidRDefault="003B0903" w:rsidP="00597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lang w:eastAsia="ru-RU"/>
        </w:rPr>
      </w:pPr>
    </w:p>
    <w:p w:rsidR="003B0903" w:rsidRPr="00597DAA" w:rsidRDefault="003B0903" w:rsidP="00597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lang w:eastAsia="ru-RU"/>
        </w:rPr>
      </w:pPr>
      <w:r w:rsidRPr="00597DAA">
        <w:rPr>
          <w:lang w:eastAsia="ru-RU"/>
        </w:rPr>
        <w:t xml:space="preserve">где Сстр — емкость структуры; </w:t>
      </w:r>
      <w:r w:rsidRPr="00597DAA">
        <w:rPr>
          <w:lang w:val="en-US" w:eastAsia="ru-RU"/>
        </w:rPr>
        <w:t>r</w:t>
      </w:r>
      <w:r w:rsidRPr="00597DAA">
        <w:rPr>
          <w:lang w:eastAsia="ru-RU"/>
        </w:rPr>
        <w:t xml:space="preserve">пр — прямое сопротивление потерь (активная составляющая полного сопротивления диода) при определенном прямом токе смещения; </w:t>
      </w:r>
      <w:r w:rsidRPr="00597DAA">
        <w:rPr>
          <w:lang w:val="en-US" w:eastAsia="ru-RU"/>
        </w:rPr>
        <w:t>r</w:t>
      </w:r>
      <w:r w:rsidRPr="00597DAA">
        <w:rPr>
          <w:lang w:eastAsia="ru-RU"/>
        </w:rPr>
        <w:t>обр — обратное сопротивление потерь при определенном обратном напряжении смещения.</w:t>
      </w:r>
    </w:p>
    <w:p w:rsidR="00387851" w:rsidRPr="00597DAA" w:rsidRDefault="003B0903" w:rsidP="00597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lang w:eastAsia="ru-RU"/>
        </w:rPr>
      </w:pPr>
      <w:r w:rsidRPr="00597DAA">
        <w:rPr>
          <w:lang w:eastAsia="ru-RU"/>
        </w:rPr>
        <w:t>Для увеличения допустимой мощности рассеяния диода необходимо увеличивать площадь выпрямляющего электрического перехода, что влечет за собой увеличение барьерной емкости. Поэтому большинство переключательных СВЧ</w:t>
      </w:r>
      <w:r w:rsidR="00387851" w:rsidRPr="00597DAA">
        <w:rPr>
          <w:lang w:eastAsia="ru-RU"/>
        </w:rPr>
        <w:t xml:space="preserve"> </w:t>
      </w:r>
      <w:r w:rsidRPr="00597DAA">
        <w:rPr>
          <w:lang w:eastAsia="ru-RU"/>
        </w:rPr>
        <w:t xml:space="preserve">диодов имеет </w:t>
      </w:r>
      <w:r w:rsidRPr="00597DAA">
        <w:rPr>
          <w:lang w:val="en-US" w:eastAsia="ru-RU"/>
        </w:rPr>
        <w:t>p</w:t>
      </w:r>
      <w:r w:rsidRPr="00597DAA">
        <w:rPr>
          <w:lang w:eastAsia="ru-RU"/>
        </w:rPr>
        <w:t>-</w:t>
      </w:r>
      <w:r w:rsidRPr="00597DAA">
        <w:rPr>
          <w:lang w:val="en-US" w:eastAsia="ru-RU"/>
        </w:rPr>
        <w:t>i</w:t>
      </w:r>
      <w:r w:rsidRPr="00597DAA">
        <w:rPr>
          <w:lang w:eastAsia="ru-RU"/>
        </w:rPr>
        <w:t>-</w:t>
      </w:r>
      <w:r w:rsidRPr="00597DAA">
        <w:rPr>
          <w:lang w:val="en-US" w:eastAsia="ru-RU"/>
        </w:rPr>
        <w:t>n</w:t>
      </w:r>
      <w:r w:rsidRPr="00597DAA">
        <w:rPr>
          <w:lang w:eastAsia="ru-RU"/>
        </w:rPr>
        <w:t xml:space="preserve">-структуру, толщина </w:t>
      </w:r>
      <w:r w:rsidRPr="00597DAA">
        <w:rPr>
          <w:lang w:val="en-US" w:eastAsia="ru-RU"/>
        </w:rPr>
        <w:t>p</w:t>
      </w:r>
      <w:r w:rsidRPr="00597DAA">
        <w:rPr>
          <w:lang w:eastAsia="ru-RU"/>
        </w:rPr>
        <w:t>-</w:t>
      </w:r>
      <w:r w:rsidRPr="00597DAA">
        <w:rPr>
          <w:lang w:val="en-US" w:eastAsia="ru-RU"/>
        </w:rPr>
        <w:t>n</w:t>
      </w:r>
      <w:r w:rsidRPr="00597DAA">
        <w:rPr>
          <w:lang w:eastAsia="ru-RU"/>
        </w:rPr>
        <w:t xml:space="preserve">-перехода которой существенно увеличена из-за наличия между </w:t>
      </w:r>
      <w:r w:rsidRPr="00597DAA">
        <w:rPr>
          <w:bCs/>
          <w:iCs/>
          <w:lang w:eastAsia="ru-RU"/>
        </w:rPr>
        <w:t xml:space="preserve">р- </w:t>
      </w:r>
      <w:r w:rsidRPr="00597DAA">
        <w:rPr>
          <w:lang w:eastAsia="ru-RU"/>
        </w:rPr>
        <w:t xml:space="preserve">и </w:t>
      </w:r>
      <w:r w:rsidRPr="00597DAA">
        <w:rPr>
          <w:lang w:val="en-US" w:eastAsia="ru-RU"/>
        </w:rPr>
        <w:t>n</w:t>
      </w:r>
      <w:r w:rsidRPr="00597DAA">
        <w:rPr>
          <w:lang w:eastAsia="ru-RU"/>
        </w:rPr>
        <w:t xml:space="preserve">- областями слоя высокоомного полупроводника с собственной электропроводностью (рис. </w:t>
      </w:r>
      <w:r w:rsidR="00387851" w:rsidRPr="00597DAA">
        <w:rPr>
          <w:bCs/>
        </w:rPr>
        <w:t>8.</w:t>
      </w:r>
      <w:r w:rsidR="0098528B" w:rsidRPr="00597DAA">
        <w:rPr>
          <w:bCs/>
        </w:rPr>
        <w:t>9</w:t>
      </w:r>
      <w:r w:rsidRPr="00597DAA">
        <w:rPr>
          <w:lang w:eastAsia="ru-RU"/>
        </w:rPr>
        <w:t>).</w:t>
      </w:r>
      <w:r w:rsidR="00387851" w:rsidRPr="00597DAA">
        <w:rPr>
          <w:lang w:eastAsia="ru-RU"/>
        </w:rPr>
        <w:t xml:space="preserve"> </w:t>
      </w:r>
    </w:p>
    <w:p w:rsidR="003B0903" w:rsidRDefault="003B0903" w:rsidP="00597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lang w:eastAsia="ru-RU"/>
        </w:rPr>
      </w:pPr>
      <w:r w:rsidRPr="00597DAA">
        <w:rPr>
          <w:lang w:eastAsia="ru-RU"/>
        </w:rPr>
        <w:t xml:space="preserve">Практически </w:t>
      </w:r>
      <w:r w:rsidRPr="00597DAA">
        <w:rPr>
          <w:lang w:val="en-US" w:eastAsia="ru-RU"/>
        </w:rPr>
        <w:t>p</w:t>
      </w:r>
      <w:r w:rsidRPr="00597DAA">
        <w:rPr>
          <w:lang w:eastAsia="ru-RU"/>
        </w:rPr>
        <w:t>-</w:t>
      </w:r>
      <w:r w:rsidRPr="00597DAA">
        <w:rPr>
          <w:lang w:val="en-US" w:eastAsia="ru-RU"/>
        </w:rPr>
        <w:t>i</w:t>
      </w:r>
      <w:r w:rsidRPr="00597DAA">
        <w:rPr>
          <w:lang w:eastAsia="ru-RU"/>
        </w:rPr>
        <w:t>-</w:t>
      </w:r>
      <w:r w:rsidRPr="00597DAA">
        <w:rPr>
          <w:lang w:val="en-US" w:eastAsia="ru-RU"/>
        </w:rPr>
        <w:t>n</w:t>
      </w:r>
      <w:r w:rsidRPr="00597DAA">
        <w:rPr>
          <w:lang w:eastAsia="ru-RU"/>
        </w:rPr>
        <w:t>-структуру для переключательных СВЧ</w:t>
      </w:r>
      <w:r w:rsidR="00387851" w:rsidRPr="00597DAA">
        <w:rPr>
          <w:lang w:eastAsia="ru-RU"/>
        </w:rPr>
        <w:t xml:space="preserve"> </w:t>
      </w:r>
      <w:r w:rsidRPr="00597DAA">
        <w:rPr>
          <w:lang w:eastAsia="ru-RU"/>
        </w:rPr>
        <w:t xml:space="preserve">диодов формируют на исходном кристалле кремния с проводимостью, близкой к собственной, т. е. либо с небольшой </w:t>
      </w:r>
      <w:r w:rsidRPr="00597DAA">
        <w:rPr>
          <w:bCs/>
          <w:lang w:eastAsia="ru-RU"/>
        </w:rPr>
        <w:t>концентра</w:t>
      </w:r>
      <w:r w:rsidRPr="00597DAA">
        <w:rPr>
          <w:lang w:eastAsia="ru-RU"/>
        </w:rPr>
        <w:t>цией акцепторов (π-слой), либо с небольшой концентраций доноров (</w:t>
      </w:r>
      <w:r w:rsidRPr="00597DAA">
        <w:rPr>
          <w:lang w:val="en-US" w:eastAsia="ru-RU"/>
        </w:rPr>
        <w:t>ν</w:t>
      </w:r>
      <w:r w:rsidRPr="00597DAA">
        <w:rPr>
          <w:lang w:eastAsia="ru-RU"/>
        </w:rPr>
        <w:t xml:space="preserve">-слой). Энергетическая диаграмма, распределение примесей, плотность объемного заряда и электрического поля в </w:t>
      </w:r>
      <w:r w:rsidRPr="00597DAA">
        <w:rPr>
          <w:iCs/>
          <w:lang w:val="en-US" w:eastAsia="ru-RU"/>
        </w:rPr>
        <w:t>p</w:t>
      </w:r>
      <w:r w:rsidRPr="00597DAA">
        <w:rPr>
          <w:iCs/>
          <w:lang w:eastAsia="ru-RU"/>
        </w:rPr>
        <w:t>-</w:t>
      </w:r>
      <w:r w:rsidRPr="00597DAA">
        <w:rPr>
          <w:iCs/>
          <w:lang w:val="en-US" w:eastAsia="ru-RU"/>
        </w:rPr>
        <w:t>i</w:t>
      </w:r>
      <w:r w:rsidRPr="00597DAA">
        <w:rPr>
          <w:iCs/>
          <w:lang w:eastAsia="ru-RU"/>
        </w:rPr>
        <w:t>-</w:t>
      </w:r>
      <w:r w:rsidRPr="00597DAA">
        <w:rPr>
          <w:iCs/>
          <w:lang w:val="en-US" w:eastAsia="ru-RU"/>
        </w:rPr>
        <w:t>n</w:t>
      </w:r>
      <w:r w:rsidRPr="00597DAA">
        <w:rPr>
          <w:iCs/>
          <w:lang w:eastAsia="ru-RU"/>
        </w:rPr>
        <w:t xml:space="preserve">- </w:t>
      </w:r>
      <w:r w:rsidRPr="00597DAA">
        <w:rPr>
          <w:lang w:eastAsia="ru-RU"/>
        </w:rPr>
        <w:t xml:space="preserve">и </w:t>
      </w:r>
      <w:r w:rsidRPr="00597DAA">
        <w:rPr>
          <w:iCs/>
          <w:lang w:val="en-US" w:eastAsia="ru-RU"/>
        </w:rPr>
        <w:t>p</w:t>
      </w:r>
      <w:r w:rsidRPr="00597DAA">
        <w:rPr>
          <w:iCs/>
          <w:lang w:eastAsia="ru-RU"/>
        </w:rPr>
        <w:t>-</w:t>
      </w:r>
      <w:r w:rsidRPr="00597DAA">
        <w:rPr>
          <w:iCs/>
          <w:lang w:val="en-US" w:eastAsia="ru-RU"/>
        </w:rPr>
        <w:t>π</w:t>
      </w:r>
      <w:r w:rsidRPr="00597DAA">
        <w:rPr>
          <w:iCs/>
          <w:lang w:eastAsia="ru-RU"/>
        </w:rPr>
        <w:t>-</w:t>
      </w:r>
      <w:r w:rsidRPr="00597DAA">
        <w:rPr>
          <w:iCs/>
          <w:lang w:val="en-US" w:eastAsia="ru-RU"/>
        </w:rPr>
        <w:t>n</w:t>
      </w:r>
      <w:r w:rsidRPr="00597DAA">
        <w:rPr>
          <w:iCs/>
          <w:lang w:eastAsia="ru-RU"/>
        </w:rPr>
        <w:t>-</w:t>
      </w:r>
      <w:r w:rsidRPr="00597DAA">
        <w:rPr>
          <w:lang w:eastAsia="ru-RU"/>
        </w:rPr>
        <w:t>структурах показаны на рис</w:t>
      </w:r>
      <w:r w:rsidR="00387851" w:rsidRPr="00597DAA">
        <w:rPr>
          <w:lang w:eastAsia="ru-RU"/>
        </w:rPr>
        <w:t>унке</w:t>
      </w:r>
      <w:r w:rsidRPr="00597DAA">
        <w:rPr>
          <w:lang w:eastAsia="ru-RU"/>
        </w:rPr>
        <w:t xml:space="preserve"> </w:t>
      </w:r>
      <w:r w:rsidR="00387851" w:rsidRPr="00597DAA">
        <w:rPr>
          <w:bCs/>
        </w:rPr>
        <w:t>8.</w:t>
      </w:r>
      <w:r w:rsidR="0098528B" w:rsidRPr="00597DAA">
        <w:rPr>
          <w:bCs/>
        </w:rPr>
        <w:t>9</w:t>
      </w:r>
      <w:r w:rsidRPr="00597DAA">
        <w:rPr>
          <w:lang w:eastAsia="ru-RU"/>
        </w:rPr>
        <w:t>. Методы формирования этих структур различны: вплавление и диффузия примесей, эпитаксиальное наращивание, ионное легирование.</w:t>
      </w:r>
    </w:p>
    <w:p w:rsidR="003B0903" w:rsidRPr="00597DAA" w:rsidRDefault="00597DAA" w:rsidP="00597DAA">
      <w:pPr>
        <w:widowControl w:val="0"/>
        <w:spacing w:after="0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br w:type="page"/>
      </w:r>
      <w:r w:rsidR="00904473">
        <w:rPr>
          <w:noProof/>
          <w:lang w:eastAsia="ru-RU"/>
        </w:rPr>
        <w:pict>
          <v:shape id="Рисунок 178" o:spid="_x0000_i1082" type="#_x0000_t75" style="width:162.75pt;height:241.5pt;visibility:visible">
            <v:imagedata r:id="rId67" o:title=""/>
          </v:shape>
        </w:pict>
      </w:r>
    </w:p>
    <w:p w:rsidR="003B0903" w:rsidRPr="00597DAA" w:rsidRDefault="003B0903" w:rsidP="00597DAA">
      <w:pPr>
        <w:widowControl w:val="0"/>
        <w:spacing w:after="0" w:line="360" w:lineRule="auto"/>
        <w:ind w:firstLine="709"/>
        <w:jc w:val="both"/>
        <w:rPr>
          <w:iCs/>
          <w:lang w:eastAsia="ru-RU"/>
        </w:rPr>
      </w:pPr>
      <w:r w:rsidRPr="00597DAA">
        <w:rPr>
          <w:lang w:eastAsia="ru-RU"/>
        </w:rPr>
        <w:t>Рис</w:t>
      </w:r>
      <w:r w:rsidR="00387851" w:rsidRPr="00597DAA">
        <w:rPr>
          <w:lang w:eastAsia="ru-RU"/>
        </w:rPr>
        <w:t xml:space="preserve">унок </w:t>
      </w:r>
      <w:r w:rsidR="00387851" w:rsidRPr="00597DAA">
        <w:rPr>
          <w:bCs/>
        </w:rPr>
        <w:t>8.</w:t>
      </w:r>
      <w:r w:rsidR="0098528B" w:rsidRPr="00597DAA">
        <w:rPr>
          <w:bCs/>
        </w:rPr>
        <w:t>9</w:t>
      </w:r>
      <w:r w:rsidRPr="00597DAA">
        <w:rPr>
          <w:lang w:eastAsia="ru-RU"/>
        </w:rPr>
        <w:t xml:space="preserve"> </w:t>
      </w:r>
      <w:r w:rsidR="007900AA" w:rsidRPr="00597DAA">
        <w:rPr>
          <w:bCs/>
        </w:rPr>
        <w:t>–</w:t>
      </w:r>
      <w:r w:rsidR="00387851" w:rsidRPr="00597DAA">
        <w:rPr>
          <w:lang w:eastAsia="ru-RU"/>
        </w:rPr>
        <w:t xml:space="preserve"> </w:t>
      </w:r>
      <w:r w:rsidRPr="00597DAA">
        <w:rPr>
          <w:lang w:eastAsia="ru-RU"/>
        </w:rPr>
        <w:t xml:space="preserve">Диод с </w:t>
      </w:r>
      <w:r w:rsidRPr="00597DAA">
        <w:rPr>
          <w:iCs/>
          <w:lang w:val="en-US" w:eastAsia="ru-RU"/>
        </w:rPr>
        <w:t>p</w:t>
      </w:r>
      <w:r w:rsidRPr="00597DAA">
        <w:rPr>
          <w:iCs/>
          <w:lang w:eastAsia="ru-RU"/>
        </w:rPr>
        <w:t>-</w:t>
      </w:r>
      <w:r w:rsidRPr="00597DAA">
        <w:rPr>
          <w:iCs/>
          <w:lang w:val="en-US" w:eastAsia="ru-RU"/>
        </w:rPr>
        <w:t>i</w:t>
      </w:r>
      <w:r w:rsidRPr="00597DAA">
        <w:rPr>
          <w:iCs/>
          <w:lang w:eastAsia="ru-RU"/>
        </w:rPr>
        <w:t>-</w:t>
      </w:r>
      <w:r w:rsidRPr="00597DAA">
        <w:rPr>
          <w:iCs/>
          <w:lang w:val="en-US" w:eastAsia="ru-RU"/>
        </w:rPr>
        <w:t>n</w:t>
      </w:r>
      <w:r w:rsidRPr="00597DAA">
        <w:rPr>
          <w:iCs/>
          <w:lang w:eastAsia="ru-RU"/>
        </w:rPr>
        <w:t>-структурой (</w:t>
      </w:r>
      <w:r w:rsidRPr="00597DAA">
        <w:rPr>
          <w:iCs/>
          <w:lang w:val="en-US" w:eastAsia="ru-RU"/>
        </w:rPr>
        <w:t>a</w:t>
      </w:r>
      <w:r w:rsidRPr="00597DAA">
        <w:rPr>
          <w:iCs/>
          <w:lang w:eastAsia="ru-RU"/>
        </w:rPr>
        <w:t>), энергетическая диаграмма (б), распределение примесей (в), плотность объемного заряда (г) и напряженности электрического поля (д)</w:t>
      </w:r>
    </w:p>
    <w:p w:rsidR="00387851" w:rsidRPr="00597DAA" w:rsidRDefault="00387851" w:rsidP="00597DAA">
      <w:pPr>
        <w:widowControl w:val="0"/>
        <w:spacing w:after="0" w:line="360" w:lineRule="auto"/>
        <w:ind w:firstLine="709"/>
        <w:jc w:val="both"/>
        <w:rPr>
          <w:lang w:eastAsia="ru-RU"/>
        </w:rPr>
      </w:pPr>
    </w:p>
    <w:p w:rsidR="003B0903" w:rsidRPr="00597DAA" w:rsidRDefault="003B0903" w:rsidP="00597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lang w:eastAsia="ru-RU"/>
        </w:rPr>
      </w:pPr>
      <w:r w:rsidRPr="00597DAA">
        <w:rPr>
          <w:lang w:eastAsia="ru-RU"/>
        </w:rPr>
        <w:t xml:space="preserve">Диоды с </w:t>
      </w:r>
      <w:r w:rsidRPr="00597DAA">
        <w:rPr>
          <w:iCs/>
          <w:lang w:val="en-US" w:eastAsia="ru-RU"/>
        </w:rPr>
        <w:t>p</w:t>
      </w:r>
      <w:r w:rsidRPr="00597DAA">
        <w:rPr>
          <w:iCs/>
          <w:lang w:eastAsia="ru-RU"/>
        </w:rPr>
        <w:t>-</w:t>
      </w:r>
      <w:r w:rsidRPr="00597DAA">
        <w:rPr>
          <w:iCs/>
          <w:lang w:val="en-US" w:eastAsia="ru-RU"/>
        </w:rPr>
        <w:t>i</w:t>
      </w:r>
      <w:r w:rsidRPr="00597DAA">
        <w:rPr>
          <w:iCs/>
          <w:lang w:eastAsia="ru-RU"/>
        </w:rPr>
        <w:t>-</w:t>
      </w:r>
      <w:r w:rsidRPr="00597DAA">
        <w:rPr>
          <w:iCs/>
          <w:lang w:val="en-US" w:eastAsia="ru-RU"/>
        </w:rPr>
        <w:t>n</w:t>
      </w:r>
      <w:r w:rsidRPr="00597DAA">
        <w:rPr>
          <w:iCs/>
          <w:lang w:eastAsia="ru-RU"/>
        </w:rPr>
        <w:t>-</w:t>
      </w:r>
      <w:r w:rsidRPr="00597DAA">
        <w:rPr>
          <w:lang w:eastAsia="ru-RU"/>
        </w:rPr>
        <w:t>структурой отличаются меньшей барьерной емкостью, которая к тому же очень слабо зависит от напряжения (особенно при больших концентрациях</w:t>
      </w:r>
      <w:r w:rsidR="00597DAA">
        <w:rPr>
          <w:lang w:eastAsia="ru-RU"/>
        </w:rPr>
        <w:t xml:space="preserve"> </w:t>
      </w:r>
      <w:r w:rsidRPr="00597DAA">
        <w:rPr>
          <w:lang w:eastAsia="ru-RU"/>
        </w:rPr>
        <w:t xml:space="preserve">примесей в </w:t>
      </w:r>
      <w:r w:rsidRPr="00597DAA">
        <w:rPr>
          <w:iCs/>
          <w:lang w:eastAsia="ru-RU"/>
        </w:rPr>
        <w:t xml:space="preserve">р- </w:t>
      </w:r>
      <w:r w:rsidRPr="00597DAA">
        <w:rPr>
          <w:lang w:eastAsia="ru-RU"/>
        </w:rPr>
        <w:t xml:space="preserve">и </w:t>
      </w:r>
      <w:r w:rsidRPr="00597DAA">
        <w:rPr>
          <w:iCs/>
          <w:lang w:val="en-US" w:eastAsia="ru-RU"/>
        </w:rPr>
        <w:t>n</w:t>
      </w:r>
      <w:r w:rsidRPr="00597DAA">
        <w:rPr>
          <w:iCs/>
          <w:lang w:eastAsia="ru-RU"/>
        </w:rPr>
        <w:t>-</w:t>
      </w:r>
      <w:r w:rsidRPr="00597DAA">
        <w:rPr>
          <w:lang w:eastAsia="ru-RU"/>
        </w:rPr>
        <w:t>областях). Практическая независимость емкости структуры от напряжения оказывается важным свойством переключательных диодов, так как изменение емкости с напряжением может вызвать дополнительные частотные искажения полезного сигнала.</w:t>
      </w:r>
    </w:p>
    <w:p w:rsidR="003B0903" w:rsidRPr="00597DAA" w:rsidRDefault="003B0903" w:rsidP="00597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lang w:eastAsia="ru-RU"/>
        </w:rPr>
      </w:pPr>
      <w:r w:rsidRPr="00597DAA">
        <w:rPr>
          <w:lang w:eastAsia="ru-RU"/>
        </w:rPr>
        <w:t xml:space="preserve">Пробивное напряжение диодов с </w:t>
      </w:r>
      <w:r w:rsidRPr="00597DAA">
        <w:rPr>
          <w:iCs/>
          <w:lang w:val="en-US" w:eastAsia="ru-RU"/>
        </w:rPr>
        <w:t>p</w:t>
      </w:r>
      <w:r w:rsidRPr="00597DAA">
        <w:rPr>
          <w:iCs/>
          <w:lang w:eastAsia="ru-RU"/>
        </w:rPr>
        <w:t>-</w:t>
      </w:r>
      <w:r w:rsidRPr="00597DAA">
        <w:rPr>
          <w:iCs/>
          <w:lang w:val="en-US" w:eastAsia="ru-RU"/>
        </w:rPr>
        <w:t>i</w:t>
      </w:r>
      <w:r w:rsidRPr="00597DAA">
        <w:rPr>
          <w:iCs/>
          <w:lang w:eastAsia="ru-RU"/>
        </w:rPr>
        <w:t>-</w:t>
      </w:r>
      <w:r w:rsidRPr="00597DAA">
        <w:rPr>
          <w:iCs/>
          <w:lang w:val="en-US" w:eastAsia="ru-RU"/>
        </w:rPr>
        <w:t>n</w:t>
      </w:r>
      <w:r w:rsidRPr="00597DAA">
        <w:rPr>
          <w:iCs/>
          <w:lang w:eastAsia="ru-RU"/>
        </w:rPr>
        <w:t>-</w:t>
      </w:r>
      <w:r w:rsidRPr="00597DAA">
        <w:rPr>
          <w:lang w:eastAsia="ru-RU"/>
        </w:rPr>
        <w:t xml:space="preserve">структурой достигает нескольких сотен вольт, что существенно превышает пробивное напряжение диодов с обычным </w:t>
      </w:r>
      <w:r w:rsidRPr="00597DAA">
        <w:rPr>
          <w:iCs/>
          <w:lang w:eastAsia="ru-RU"/>
        </w:rPr>
        <w:t>р-п-</w:t>
      </w:r>
      <w:r w:rsidRPr="00597DAA">
        <w:rPr>
          <w:lang w:eastAsia="ru-RU"/>
        </w:rPr>
        <w:t>переходом и с таким же уровнем легирования прилегающих областей.</w:t>
      </w:r>
    </w:p>
    <w:p w:rsidR="003B0903" w:rsidRPr="00597DAA" w:rsidRDefault="003B0903" w:rsidP="00597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lang w:eastAsia="ru-RU"/>
        </w:rPr>
      </w:pPr>
      <w:r w:rsidRPr="00597DAA">
        <w:rPr>
          <w:lang w:eastAsia="ru-RU"/>
        </w:rPr>
        <w:t>Для переключательных СВЧ</w:t>
      </w:r>
      <w:r w:rsidR="00387851" w:rsidRPr="00597DAA">
        <w:rPr>
          <w:lang w:eastAsia="ru-RU"/>
        </w:rPr>
        <w:t xml:space="preserve"> </w:t>
      </w:r>
      <w:r w:rsidRPr="00597DAA">
        <w:rPr>
          <w:lang w:eastAsia="ru-RU"/>
        </w:rPr>
        <w:t xml:space="preserve">диодов некоторых марок (2А523А-4 и др.) максимально допустимая мощность, которую может рассеять диод в непрерывном режиме, равна 20 Вт. Такие диоды представляют собой бескорпусные приборы с жесткими выводами - кристаллодержателями - и защитным покрытием. Диаметр их </w:t>
      </w:r>
      <w:smartTag w:uri="urn:schemas-microsoft-com:office:smarttags" w:element="metricconverter">
        <w:smartTagPr>
          <w:attr w:name="ProductID" w:val="2 мм"/>
        </w:smartTagPr>
        <w:r w:rsidRPr="00597DAA">
          <w:rPr>
            <w:lang w:eastAsia="ru-RU"/>
          </w:rPr>
          <w:t>2 мм</w:t>
        </w:r>
      </w:smartTag>
      <w:r w:rsidRPr="00597DAA">
        <w:rPr>
          <w:lang w:eastAsia="ru-RU"/>
        </w:rPr>
        <w:t xml:space="preserve">, длина </w:t>
      </w:r>
      <w:smartTag w:uri="urn:schemas-microsoft-com:office:smarttags" w:element="metricconverter">
        <w:smartTagPr>
          <w:attr w:name="ProductID" w:val="3,6 мм"/>
        </w:smartTagPr>
        <w:r w:rsidRPr="00597DAA">
          <w:rPr>
            <w:lang w:eastAsia="ru-RU"/>
          </w:rPr>
          <w:t>3,6 мм</w:t>
        </w:r>
      </w:smartTag>
      <w:r w:rsidRPr="00597DAA">
        <w:rPr>
          <w:lang w:eastAsia="ru-RU"/>
        </w:rPr>
        <w:t>.</w:t>
      </w:r>
    </w:p>
    <w:p w:rsidR="003B0903" w:rsidRPr="00597DAA" w:rsidRDefault="003B0903" w:rsidP="00597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lang w:eastAsia="ru-RU"/>
        </w:rPr>
      </w:pPr>
      <w:r w:rsidRPr="00597DAA">
        <w:rPr>
          <w:lang w:eastAsia="ru-RU"/>
        </w:rPr>
        <w:t>Переключательный СВЧ</w:t>
      </w:r>
      <w:r w:rsidR="00387851" w:rsidRPr="00597DAA">
        <w:rPr>
          <w:lang w:eastAsia="ru-RU"/>
        </w:rPr>
        <w:t xml:space="preserve"> </w:t>
      </w:r>
      <w:r w:rsidRPr="00597DAA">
        <w:rPr>
          <w:lang w:eastAsia="ru-RU"/>
        </w:rPr>
        <w:t>диод может работать при последовательном и при параллельном включении с линией передачи. В параллельной схеме при прямом смещении диод имеет небольшое сопротивление, шунтирующее линию, и большая часть СВЧ</w:t>
      </w:r>
      <w:r w:rsidR="00387851" w:rsidRPr="00597DAA">
        <w:rPr>
          <w:lang w:eastAsia="ru-RU"/>
        </w:rPr>
        <w:t xml:space="preserve"> </w:t>
      </w:r>
      <w:r w:rsidRPr="00597DAA">
        <w:rPr>
          <w:lang w:eastAsia="ru-RU"/>
        </w:rPr>
        <w:t>мощности отражается обратно. Таким образом, при параллельной схеме для переключения СВЧ</w:t>
      </w:r>
      <w:r w:rsidR="00387851" w:rsidRPr="00597DAA">
        <w:rPr>
          <w:lang w:eastAsia="ru-RU"/>
        </w:rPr>
        <w:t xml:space="preserve"> </w:t>
      </w:r>
      <w:r w:rsidRPr="00597DAA">
        <w:rPr>
          <w:lang w:eastAsia="ru-RU"/>
        </w:rPr>
        <w:t>тракта используют разницу в отражении, а не в поглощении. В самом диоде при этом поглощается незначительная часть падающей на него СВЧ</w:t>
      </w:r>
      <w:r w:rsidR="00387851" w:rsidRPr="00597DAA">
        <w:rPr>
          <w:lang w:eastAsia="ru-RU"/>
        </w:rPr>
        <w:t xml:space="preserve"> </w:t>
      </w:r>
      <w:r w:rsidRPr="00597DAA">
        <w:rPr>
          <w:lang w:eastAsia="ru-RU"/>
        </w:rPr>
        <w:t>мощности, что позволяет относительно маломощному прибору управлять десятками и сотнями киловатт импульсной СВЧ</w:t>
      </w:r>
      <w:r w:rsidR="00387851" w:rsidRPr="00597DAA">
        <w:rPr>
          <w:lang w:eastAsia="ru-RU"/>
        </w:rPr>
        <w:t xml:space="preserve"> </w:t>
      </w:r>
      <w:r w:rsidRPr="00597DAA">
        <w:rPr>
          <w:lang w:eastAsia="ru-RU"/>
        </w:rPr>
        <w:t>мощности.</w:t>
      </w:r>
    </w:p>
    <w:p w:rsidR="003B0903" w:rsidRPr="00597DAA" w:rsidRDefault="003B0903" w:rsidP="00597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lang w:eastAsia="ru-RU"/>
        </w:rPr>
      </w:pPr>
      <w:r w:rsidRPr="00597DAA">
        <w:rPr>
          <w:lang w:eastAsia="ru-RU"/>
        </w:rPr>
        <w:t xml:space="preserve">Недостатком переключательных СВЧ-диодов с </w:t>
      </w:r>
      <w:r w:rsidRPr="00597DAA">
        <w:rPr>
          <w:iCs/>
          <w:lang w:val="en-US" w:eastAsia="ru-RU"/>
        </w:rPr>
        <w:t>p</w:t>
      </w:r>
      <w:r w:rsidRPr="00597DAA">
        <w:rPr>
          <w:iCs/>
          <w:lang w:eastAsia="ru-RU"/>
        </w:rPr>
        <w:t>-</w:t>
      </w:r>
      <w:r w:rsidRPr="00597DAA">
        <w:rPr>
          <w:iCs/>
          <w:lang w:val="en-US" w:eastAsia="ru-RU"/>
        </w:rPr>
        <w:t>i</w:t>
      </w:r>
      <w:r w:rsidRPr="00597DAA">
        <w:rPr>
          <w:iCs/>
          <w:lang w:eastAsia="ru-RU"/>
        </w:rPr>
        <w:t>-</w:t>
      </w:r>
      <w:r w:rsidRPr="00597DAA">
        <w:rPr>
          <w:iCs/>
          <w:lang w:val="en-US" w:eastAsia="ru-RU"/>
        </w:rPr>
        <w:t>n</w:t>
      </w:r>
      <w:r w:rsidRPr="00597DAA">
        <w:rPr>
          <w:iCs/>
          <w:lang w:eastAsia="ru-RU"/>
        </w:rPr>
        <w:t>-</w:t>
      </w:r>
      <w:r w:rsidRPr="00597DAA">
        <w:rPr>
          <w:lang w:eastAsia="ru-RU"/>
        </w:rPr>
        <w:t xml:space="preserve">структурой является инерционность процесса рассасывания носителей заряда (электронов и дырок) из </w:t>
      </w:r>
      <w:r w:rsidRPr="00597DAA">
        <w:rPr>
          <w:iCs/>
          <w:lang w:val="en-US" w:eastAsia="ru-RU"/>
        </w:rPr>
        <w:t>i</w:t>
      </w:r>
      <w:r w:rsidRPr="00597DAA">
        <w:rPr>
          <w:iCs/>
          <w:lang w:eastAsia="ru-RU"/>
        </w:rPr>
        <w:t>-</w:t>
      </w:r>
      <w:r w:rsidRPr="00597DAA">
        <w:rPr>
          <w:lang w:eastAsia="ru-RU"/>
        </w:rPr>
        <w:t xml:space="preserve">слоя при переключении диода </w:t>
      </w:r>
      <w:r w:rsidRPr="00597DAA">
        <w:rPr>
          <w:lang w:val="en-US" w:eastAsia="ru-RU"/>
        </w:rPr>
        <w:t>c</w:t>
      </w:r>
      <w:r w:rsidRPr="00597DAA">
        <w:rPr>
          <w:lang w:eastAsia="ru-RU"/>
        </w:rPr>
        <w:t xml:space="preserve"> прямого направления на обратное, так как толщина </w:t>
      </w:r>
      <w:r w:rsidRPr="00597DAA">
        <w:rPr>
          <w:iCs/>
          <w:lang w:val="en-US" w:eastAsia="ru-RU"/>
        </w:rPr>
        <w:t>i</w:t>
      </w:r>
      <w:r w:rsidRPr="00597DAA">
        <w:rPr>
          <w:iCs/>
          <w:lang w:eastAsia="ru-RU"/>
        </w:rPr>
        <w:t>-</w:t>
      </w:r>
      <w:r w:rsidRPr="00597DAA">
        <w:rPr>
          <w:lang w:eastAsia="ru-RU"/>
        </w:rPr>
        <w:t>слоя может составлять несколько десятков микрометров, а скорость движения носителей заряда ограничена.</w:t>
      </w:r>
    </w:p>
    <w:p w:rsidR="003B0903" w:rsidRPr="00597DAA" w:rsidRDefault="003B0903" w:rsidP="00597DAA">
      <w:pPr>
        <w:widowControl w:val="0"/>
        <w:spacing w:after="0" w:line="360" w:lineRule="auto"/>
        <w:ind w:firstLine="709"/>
        <w:jc w:val="both"/>
        <w:rPr>
          <w:lang w:eastAsia="ru-RU"/>
        </w:rPr>
      </w:pPr>
      <w:r w:rsidRPr="00597DAA">
        <w:rPr>
          <w:lang w:eastAsia="ru-RU"/>
        </w:rPr>
        <w:t>Значительно большую скорость переключения можно получить при использовании диодов Шотки, изготовленных на основе арсенида галлия. Однако уровень переключаемой СВЧ</w:t>
      </w:r>
      <w:r w:rsidR="00387851" w:rsidRPr="00597DAA">
        <w:rPr>
          <w:lang w:eastAsia="ru-RU"/>
        </w:rPr>
        <w:t xml:space="preserve"> </w:t>
      </w:r>
      <w:r w:rsidRPr="00597DAA">
        <w:rPr>
          <w:lang w:eastAsia="ru-RU"/>
        </w:rPr>
        <w:t>мощности при этом на несколько порядков ниже, чем при применении переключательных СВЧ</w:t>
      </w:r>
      <w:r w:rsidR="00387851" w:rsidRPr="00597DAA">
        <w:rPr>
          <w:lang w:eastAsia="ru-RU"/>
        </w:rPr>
        <w:t xml:space="preserve"> </w:t>
      </w:r>
      <w:r w:rsidRPr="00597DAA">
        <w:rPr>
          <w:lang w:eastAsia="ru-RU"/>
        </w:rPr>
        <w:t xml:space="preserve">диодов с </w:t>
      </w:r>
      <w:r w:rsidRPr="00597DAA">
        <w:rPr>
          <w:iCs/>
          <w:lang w:val="en-US" w:eastAsia="ru-RU"/>
        </w:rPr>
        <w:t>p</w:t>
      </w:r>
      <w:r w:rsidRPr="00597DAA">
        <w:rPr>
          <w:iCs/>
          <w:lang w:eastAsia="ru-RU"/>
        </w:rPr>
        <w:t>-</w:t>
      </w:r>
      <w:r w:rsidRPr="00597DAA">
        <w:rPr>
          <w:iCs/>
          <w:lang w:val="en-US" w:eastAsia="ru-RU"/>
        </w:rPr>
        <w:t>i</w:t>
      </w:r>
      <w:r w:rsidRPr="00597DAA">
        <w:rPr>
          <w:iCs/>
          <w:lang w:eastAsia="ru-RU"/>
        </w:rPr>
        <w:t>-</w:t>
      </w:r>
      <w:r w:rsidRPr="00597DAA">
        <w:rPr>
          <w:iCs/>
          <w:lang w:val="en-US" w:eastAsia="ru-RU"/>
        </w:rPr>
        <w:t>n</w:t>
      </w:r>
      <w:r w:rsidRPr="00597DAA">
        <w:rPr>
          <w:iCs/>
          <w:lang w:eastAsia="ru-RU"/>
        </w:rPr>
        <w:t>-</w:t>
      </w:r>
      <w:r w:rsidRPr="00597DAA">
        <w:rPr>
          <w:lang w:eastAsia="ru-RU"/>
        </w:rPr>
        <w:t>структурой.</w:t>
      </w:r>
    </w:p>
    <w:p w:rsidR="00ED2F25" w:rsidRPr="00597DAA" w:rsidRDefault="00ED2F25" w:rsidP="00597DAA">
      <w:pPr>
        <w:widowControl w:val="0"/>
        <w:spacing w:after="0" w:line="360" w:lineRule="auto"/>
        <w:ind w:firstLine="709"/>
        <w:jc w:val="both"/>
      </w:pPr>
    </w:p>
    <w:p w:rsidR="003B0903" w:rsidRPr="00B30EBA" w:rsidRDefault="00ED2F25" w:rsidP="00597DAA">
      <w:pPr>
        <w:pStyle w:val="3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29" w:name="_Toc265198340"/>
      <w:r w:rsidRPr="00B30EBA">
        <w:rPr>
          <w:b w:val="0"/>
          <w:caps/>
        </w:rPr>
        <w:t>8.5.2 Диафрагмы в прямоугольном волноводе</w:t>
      </w:r>
      <w:bookmarkEnd w:id="29"/>
    </w:p>
    <w:p w:rsidR="00F129B9" w:rsidRDefault="00CD40BE" w:rsidP="00597DAA">
      <w:pPr>
        <w:widowControl w:val="0"/>
        <w:spacing w:after="0" w:line="360" w:lineRule="auto"/>
        <w:ind w:firstLine="709"/>
        <w:jc w:val="both"/>
      </w:pPr>
      <w:r w:rsidRPr="00597DAA">
        <w:t>Диафрагмами называют тонкие металлические перегородки, частично перекрывающие поперечное сечение волновода. В прямоугольном волноводе наиболее употребительны симметричная индуктивная, симметричная емкостная и резонансная диафрагмы, показанные на рисунке 8.</w:t>
      </w:r>
      <w:r w:rsidR="0098528B" w:rsidRPr="00597DAA">
        <w:t>10.</w:t>
      </w:r>
    </w:p>
    <w:p w:rsidR="00F129B9" w:rsidRPr="00597DAA" w:rsidRDefault="00597DAA" w:rsidP="00597DAA">
      <w:pPr>
        <w:widowControl w:val="0"/>
        <w:spacing w:after="0" w:line="360" w:lineRule="auto"/>
        <w:ind w:firstLine="709"/>
        <w:jc w:val="both"/>
      </w:pPr>
      <w:r>
        <w:br w:type="page"/>
      </w:r>
      <w:r w:rsidR="00175171" w:rsidRPr="00597DAA">
        <w:t>а)</w:t>
      </w:r>
      <w:r w:rsidR="00904473">
        <w:rPr>
          <w:noProof/>
        </w:rPr>
        <w:pict>
          <v:shape id="Рисунок 58" o:spid="_x0000_i1083" type="#_x0000_t75" alt="4" style="width:341.25pt;height:150pt;visibility:visible">
            <v:imagedata r:id="rId68" o:title=""/>
          </v:shape>
        </w:pict>
      </w:r>
    </w:p>
    <w:p w:rsidR="00F129B9" w:rsidRPr="00597DAA" w:rsidRDefault="00175171" w:rsidP="00597DAA">
      <w:pPr>
        <w:widowControl w:val="0"/>
        <w:spacing w:after="0" w:line="360" w:lineRule="auto"/>
        <w:ind w:firstLine="709"/>
        <w:jc w:val="both"/>
      </w:pPr>
      <w:r w:rsidRPr="00597DAA">
        <w:t>б)</w:t>
      </w:r>
      <w:r w:rsidR="00904473">
        <w:rPr>
          <w:noProof/>
        </w:rPr>
        <w:pict>
          <v:shape id="Рисунок 59" o:spid="_x0000_i1084" type="#_x0000_t75" alt="5" style="width:380.25pt;height:129pt;visibility:visible">
            <v:imagedata r:id="rId69" o:title=""/>
          </v:shape>
        </w:pict>
      </w:r>
    </w:p>
    <w:p w:rsidR="007900AA" w:rsidRPr="00597DAA" w:rsidRDefault="0098528B" w:rsidP="00597DAA">
      <w:pPr>
        <w:widowControl w:val="0"/>
        <w:spacing w:after="0" w:line="360" w:lineRule="auto"/>
        <w:ind w:firstLine="709"/>
        <w:jc w:val="both"/>
      </w:pPr>
      <w:r w:rsidRPr="00597DAA">
        <w:t>В</w:t>
      </w:r>
      <w:r w:rsidR="00175171" w:rsidRPr="00597DAA">
        <w:t>)</w:t>
      </w:r>
      <w:r w:rsidR="00904473">
        <w:rPr>
          <w:noProof/>
        </w:rPr>
        <w:pict>
          <v:shape id="Рисунок 60" o:spid="_x0000_i1085" type="#_x0000_t75" alt="6" style="width:375.75pt;height:134.25pt;visibility:visible">
            <v:imagedata r:id="rId70" o:title=""/>
          </v:shape>
        </w:pict>
      </w:r>
    </w:p>
    <w:p w:rsidR="007900AA" w:rsidRPr="00597DAA" w:rsidRDefault="007900AA" w:rsidP="00597DAA">
      <w:pPr>
        <w:widowControl w:val="0"/>
        <w:spacing w:after="0" w:line="360" w:lineRule="auto"/>
        <w:ind w:firstLine="709"/>
        <w:jc w:val="both"/>
      </w:pPr>
      <w:r w:rsidRPr="00597DAA">
        <w:t>Рисунке 8.</w:t>
      </w:r>
      <w:r w:rsidR="0098528B" w:rsidRPr="00597DAA">
        <w:t>10</w:t>
      </w:r>
      <w:r w:rsidRPr="00597DAA">
        <w:t xml:space="preserve"> – Диафрагмы в прямоугольном волноводе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7900AA" w:rsidRPr="00597DAA" w:rsidRDefault="007900AA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В индуктивной диафрагме (рис. </w:t>
      </w:r>
      <w:r w:rsidR="00175171" w:rsidRPr="00597DAA">
        <w:t>8.5.2</w:t>
      </w:r>
      <w:r w:rsidRPr="00597DAA">
        <w:t>,</w:t>
      </w:r>
      <w:r w:rsidR="00175171" w:rsidRPr="00597DAA">
        <w:t xml:space="preserve"> </w:t>
      </w:r>
      <w:r w:rsidRPr="00597DAA">
        <w:t>а) поперечные токи на широких стенках волновода частично замыкаются через пластины, соединяющие эти стенки. В магнитном поле токов, текущих по пластинкам диафрагмы, запасается магнитная энергия. Схема замещения индуктивной диафрагмы представляет собой индуктивность, включенную параллельно в линию передачи. Нормированную реактивную проводимость индуктивной диафрагмы bL определяют по приближенной формуле:</w:t>
      </w:r>
    </w:p>
    <w:p w:rsidR="007900AA" w:rsidRPr="00597DAA" w:rsidRDefault="007900AA" w:rsidP="00597DAA">
      <w:pPr>
        <w:widowControl w:val="0"/>
        <w:spacing w:after="0" w:line="360" w:lineRule="auto"/>
        <w:ind w:firstLine="709"/>
        <w:jc w:val="both"/>
      </w:pPr>
    </w:p>
    <w:p w:rsidR="007900AA" w:rsidRPr="00597DAA" w:rsidRDefault="007900AA" w:rsidP="00597DAA">
      <w:pPr>
        <w:widowControl w:val="0"/>
        <w:spacing w:after="0" w:line="360" w:lineRule="auto"/>
        <w:ind w:firstLine="709"/>
        <w:jc w:val="both"/>
      </w:pPr>
      <w:r w:rsidRPr="00597DAA">
        <w:t>bL≈- (λв/а)ctg2(πdL/2а),</w:t>
      </w:r>
      <w:r w:rsidR="00597DAA">
        <w:t xml:space="preserve"> </w:t>
      </w:r>
      <w:r w:rsidRPr="00597DAA">
        <w:t>(8.</w:t>
      </w:r>
      <w:r w:rsidR="0098528B" w:rsidRPr="00597DAA">
        <w:t>18</w:t>
      </w:r>
      <w:r w:rsidRPr="00597DAA">
        <w:t>)</w:t>
      </w:r>
    </w:p>
    <w:p w:rsidR="007900AA" w:rsidRPr="00597DAA" w:rsidRDefault="00597DAA" w:rsidP="00597DAA">
      <w:pPr>
        <w:widowControl w:val="0"/>
        <w:spacing w:after="0" w:line="360" w:lineRule="auto"/>
        <w:ind w:firstLine="709"/>
        <w:jc w:val="both"/>
      </w:pPr>
      <w:r>
        <w:br w:type="page"/>
      </w:r>
      <w:r w:rsidR="00175171" w:rsidRPr="00597DAA">
        <w:t>где λв – длина волны в волноводе;</w:t>
      </w:r>
    </w:p>
    <w:p w:rsidR="00175171" w:rsidRPr="00597DAA" w:rsidRDefault="00175171" w:rsidP="00597DAA">
      <w:pPr>
        <w:widowControl w:val="0"/>
        <w:spacing w:after="0" w:line="360" w:lineRule="auto"/>
        <w:ind w:firstLine="709"/>
        <w:jc w:val="both"/>
      </w:pPr>
      <w:r w:rsidRPr="00597DAA">
        <w:t>а – размер широкой стенки волновода;</w:t>
      </w:r>
    </w:p>
    <w:p w:rsidR="00175171" w:rsidRPr="00597DAA" w:rsidRDefault="00175171" w:rsidP="00597DAA">
      <w:pPr>
        <w:widowControl w:val="0"/>
        <w:spacing w:after="0" w:line="360" w:lineRule="auto"/>
        <w:ind w:firstLine="709"/>
        <w:jc w:val="both"/>
      </w:pPr>
      <w:r w:rsidRPr="00597DAA">
        <w:t>dL – ширина зазора диафрагмы.</w:t>
      </w:r>
    </w:p>
    <w:p w:rsidR="00175171" w:rsidRPr="00597DAA" w:rsidRDefault="00175171" w:rsidP="00597DAA">
      <w:pPr>
        <w:widowControl w:val="0"/>
        <w:spacing w:after="0" w:line="360" w:lineRule="auto"/>
        <w:ind w:firstLine="709"/>
        <w:jc w:val="both"/>
      </w:pPr>
      <w:r w:rsidRPr="00597DAA">
        <w:t>Емкостная диафрагма (рис</w:t>
      </w:r>
      <w:r w:rsidR="0098528B" w:rsidRPr="00597DAA">
        <w:t>унок</w:t>
      </w:r>
      <w:r w:rsidRPr="00597DAA">
        <w:t xml:space="preserve"> 8.</w:t>
      </w:r>
      <w:r w:rsidR="0098528B" w:rsidRPr="00597DAA">
        <w:t>10</w:t>
      </w:r>
      <w:r w:rsidRPr="00597DAA">
        <w:t>, б) уменьшает зазор между широкими стенками волновода, между кромками диафрагмы концентрируется поле Е и создается некоторый запас электрической энергия. Поэтому схемой замещения емкостной диафрагмы является емкость, включенная параллельно в линию передачи. Нормированная реактивная проводимость емкостной диафрагмы bс определяется по приближенной формуле:</w:t>
      </w:r>
    </w:p>
    <w:p w:rsidR="00175171" w:rsidRPr="00597DAA" w:rsidRDefault="00175171" w:rsidP="00597DAA">
      <w:pPr>
        <w:widowControl w:val="0"/>
        <w:spacing w:after="0" w:line="360" w:lineRule="auto"/>
        <w:ind w:firstLine="709"/>
        <w:jc w:val="both"/>
      </w:pPr>
    </w:p>
    <w:p w:rsidR="00175171" w:rsidRPr="00597DAA" w:rsidRDefault="00175171" w:rsidP="00597DAA">
      <w:pPr>
        <w:widowControl w:val="0"/>
        <w:spacing w:after="0" w:line="360" w:lineRule="auto"/>
        <w:ind w:firstLine="709"/>
        <w:jc w:val="both"/>
        <w:rPr>
          <w:lang w:val="en-US"/>
        </w:rPr>
      </w:pPr>
      <w:r w:rsidRPr="00597DAA">
        <w:rPr>
          <w:lang w:val="en-US"/>
        </w:rPr>
        <w:t>b</w:t>
      </w:r>
      <w:r w:rsidRPr="00597DAA">
        <w:t>С</w:t>
      </w:r>
      <w:r w:rsidRPr="00597DAA">
        <w:rPr>
          <w:lang w:val="en-US"/>
        </w:rPr>
        <w:t>≈- (4b/</w:t>
      </w:r>
      <w:r w:rsidRPr="00597DAA">
        <w:t>λв</w:t>
      </w:r>
      <w:r w:rsidRPr="00597DAA">
        <w:rPr>
          <w:lang w:val="en-US"/>
        </w:rPr>
        <w:t>)ln cosec(</w:t>
      </w:r>
      <w:r w:rsidRPr="00597DAA">
        <w:t>π</w:t>
      </w:r>
      <w:r w:rsidRPr="00597DAA">
        <w:rPr>
          <w:lang w:val="en-US"/>
        </w:rPr>
        <w:t>dC/2b),</w:t>
      </w:r>
      <w:r w:rsidR="00597DAA">
        <w:rPr>
          <w:lang w:val="en-US"/>
        </w:rPr>
        <w:t xml:space="preserve"> </w:t>
      </w:r>
      <w:r w:rsidRPr="00597DAA">
        <w:rPr>
          <w:lang w:val="en-US"/>
        </w:rPr>
        <w:t>(8.</w:t>
      </w:r>
      <w:r w:rsidR="0098528B" w:rsidRPr="00597DAA">
        <w:rPr>
          <w:lang w:val="en-US"/>
        </w:rPr>
        <w:t>19</w:t>
      </w:r>
      <w:r w:rsidRPr="00597DAA">
        <w:rPr>
          <w:lang w:val="en-US"/>
        </w:rPr>
        <w:t>)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175171" w:rsidRPr="00597DAA" w:rsidRDefault="00175171" w:rsidP="00597DAA">
      <w:pPr>
        <w:widowControl w:val="0"/>
        <w:spacing w:after="0" w:line="360" w:lineRule="auto"/>
        <w:ind w:firstLine="709"/>
        <w:jc w:val="both"/>
      </w:pPr>
      <w:r w:rsidRPr="00597DAA">
        <w:t>где b – размер широкой стенки волновода;</w:t>
      </w:r>
    </w:p>
    <w:p w:rsidR="00175171" w:rsidRPr="00597DAA" w:rsidRDefault="00175171" w:rsidP="00597DAA">
      <w:pPr>
        <w:widowControl w:val="0"/>
        <w:spacing w:after="0" w:line="360" w:lineRule="auto"/>
        <w:ind w:firstLine="709"/>
        <w:jc w:val="both"/>
      </w:pPr>
      <w:r w:rsidRPr="00597DAA">
        <w:t>dC – ширина зазора диафрагмы.</w:t>
      </w:r>
    </w:p>
    <w:p w:rsidR="00175171" w:rsidRPr="00597DAA" w:rsidRDefault="00175171" w:rsidP="00597DAA">
      <w:pPr>
        <w:widowControl w:val="0"/>
        <w:spacing w:after="0" w:line="360" w:lineRule="auto"/>
        <w:ind w:firstLine="709"/>
        <w:jc w:val="both"/>
      </w:pPr>
      <w:r w:rsidRPr="00597DAA">
        <w:t>Емкостная диафрагма сильно снижает электрическую прочность волновода.</w:t>
      </w:r>
    </w:p>
    <w:p w:rsidR="00175171" w:rsidRPr="00597DAA" w:rsidRDefault="00175171" w:rsidP="00597DAA">
      <w:pPr>
        <w:widowControl w:val="0"/>
        <w:spacing w:after="0" w:line="360" w:lineRule="auto"/>
        <w:ind w:firstLine="709"/>
        <w:jc w:val="both"/>
      </w:pPr>
      <w:r w:rsidRPr="00597DAA">
        <w:t>Резонансная диафрагма (резонансное окно) - металлическая пластинка с</w:t>
      </w:r>
      <w:r w:rsidR="00597DAA">
        <w:t xml:space="preserve"> </w:t>
      </w:r>
      <w:r w:rsidRPr="00597DAA">
        <w:t>отверстием прямоу</w:t>
      </w:r>
      <w:r w:rsidR="0098528B" w:rsidRPr="00597DAA">
        <w:t>гольной или овальной формы (рисунок</w:t>
      </w:r>
      <w:r w:rsidRPr="00597DAA">
        <w:t xml:space="preserve"> 8.</w:t>
      </w:r>
      <w:r w:rsidR="0098528B" w:rsidRPr="00597DAA">
        <w:t>10</w:t>
      </w:r>
      <w:r w:rsidRPr="00597DAA">
        <w:t>, в), содержащая в себе элементы индуктивной и емкостной диафрагм. Размеры отверстия резонансной диафрагмы могут быть выбраны так, чтобы на заданной резонансной частоте диафрагма не оказывала влияния на распространение волны Н10 в волноводе, т. е. имела нулевую проводимость. Схема замещения резонансной диафрагмы имеет вид параллельного резонансного контура, включенного в линию передачи параллельно. Приближенно резонансную частоту резонансной диафрагмы определяют из условия равенства волновых сопротивлений линии передачи, эквивалентной волноводу, и отверстия диафрагмы на основании формулы (8.</w:t>
      </w:r>
      <w:r w:rsidR="0098528B" w:rsidRPr="00597DAA">
        <w:t>20</w:t>
      </w:r>
      <w:r w:rsidRPr="00597DAA">
        <w:t>):</w:t>
      </w:r>
    </w:p>
    <w:p w:rsidR="00BC73D2" w:rsidRPr="00597DAA" w:rsidRDefault="00597DAA" w:rsidP="00597DAA">
      <w:pPr>
        <w:widowControl w:val="0"/>
        <w:spacing w:after="0" w:line="360" w:lineRule="auto"/>
        <w:ind w:firstLine="709"/>
        <w:jc w:val="both"/>
      </w:pPr>
      <w:r>
        <w:br w:type="page"/>
      </w:r>
      <w:r w:rsidR="00904473">
        <w:pict>
          <v:shape id="_x0000_i1086" type="#_x0000_t75" style="width:93pt;height:34.5pt">
            <v:imagedata r:id="rId71" o:title=""/>
          </v:shape>
        </w:pict>
      </w:r>
      <w:r w:rsidR="0098528B" w:rsidRPr="00597DAA">
        <w:t>,</w:t>
      </w:r>
      <w:r>
        <w:t xml:space="preserve"> </w:t>
      </w:r>
      <w:r w:rsidR="00772636" w:rsidRPr="00597DAA">
        <w:t>(8.</w:t>
      </w:r>
      <w:r w:rsidR="0098528B" w:rsidRPr="00597DAA">
        <w:t>20</w:t>
      </w:r>
      <w:r w:rsidR="00772636" w:rsidRPr="00597DAA">
        <w:t>)</w:t>
      </w:r>
    </w:p>
    <w:p w:rsidR="00772636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087" type="#_x0000_t75" style="width:174pt;height:37.5pt">
            <v:imagedata r:id="rId72" o:title=""/>
          </v:shape>
        </w:pict>
      </w:r>
      <w:r w:rsidR="0098528B" w:rsidRPr="00597DAA">
        <w:t>.</w:t>
      </w:r>
      <w:r w:rsidR="00597DAA">
        <w:t xml:space="preserve"> </w:t>
      </w:r>
      <w:r w:rsidR="00772636" w:rsidRPr="00597DAA">
        <w:t>(</w:t>
      </w:r>
      <w:r w:rsidR="0098528B" w:rsidRPr="00597DAA">
        <w:t>8.21</w:t>
      </w:r>
      <w:r w:rsidR="00772636" w:rsidRPr="00597DAA">
        <w:t>)</w:t>
      </w:r>
    </w:p>
    <w:p w:rsidR="00862B6B" w:rsidRPr="00597DAA" w:rsidRDefault="00862B6B" w:rsidP="00597DAA">
      <w:pPr>
        <w:widowControl w:val="0"/>
        <w:spacing w:after="0" w:line="360" w:lineRule="auto"/>
        <w:ind w:firstLine="709"/>
        <w:jc w:val="both"/>
      </w:pPr>
    </w:p>
    <w:p w:rsidR="00862B6B" w:rsidRPr="00597DAA" w:rsidRDefault="00862B6B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Можно убедиться, что выбранной резонансной длине волны λ0 в формуле (8.5.2.4) соответствует множество диафрагм с отверстиями различных размеров, начиная с узкой щели длиной λ0/2 и кончая полным поперечным сечением волновода. Эти резонансные диафрагмы обладают разной внешней добротностью, т. е. добротностью эквивалентного колебательного LC-контура </w:t>
      </w:r>
      <w:r w:rsidR="00904473">
        <w:pict>
          <v:shape id="_x0000_i1088" type="#_x0000_t75" style="width:96.75pt;height:19.5pt">
            <v:imagedata r:id="rId73" o:title=""/>
          </v:shape>
        </w:pict>
      </w:r>
      <w:r w:rsidRPr="00597DAA">
        <w:t xml:space="preserve"> </w:t>
      </w:r>
      <w:r w:rsidR="004C36DC" w:rsidRPr="00597DAA">
        <w:t xml:space="preserve">с </w:t>
      </w:r>
      <w:r w:rsidRPr="00597DAA">
        <w:t>учетом влияния согласованной с двух концов линии передачи, в которую</w:t>
      </w:r>
      <w:r w:rsidR="004C36DC" w:rsidRPr="00597DAA">
        <w:t xml:space="preserve"> </w:t>
      </w:r>
      <w:r w:rsidRPr="00597DAA">
        <w:t>включен этот контур</w:t>
      </w:r>
      <w:r w:rsidR="004C36DC" w:rsidRPr="00597DAA">
        <w:t>.</w:t>
      </w:r>
    </w:p>
    <w:p w:rsidR="00B4156C" w:rsidRPr="00597DAA" w:rsidRDefault="00B4156C" w:rsidP="00597DAA">
      <w:pPr>
        <w:widowControl w:val="0"/>
        <w:spacing w:after="0" w:line="360" w:lineRule="auto"/>
        <w:ind w:firstLine="709"/>
        <w:jc w:val="both"/>
      </w:pPr>
    </w:p>
    <w:p w:rsidR="00175171" w:rsidRPr="00B30EBA" w:rsidRDefault="00B4156C" w:rsidP="00597DAA">
      <w:pPr>
        <w:pStyle w:val="2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30" w:name="_Toc265198341"/>
      <w:r w:rsidRPr="00B30EBA">
        <w:rPr>
          <w:b w:val="0"/>
          <w:caps/>
        </w:rPr>
        <w:t xml:space="preserve">8.6 </w:t>
      </w:r>
      <w:r w:rsidR="00DA1B55" w:rsidRPr="00B30EBA">
        <w:rPr>
          <w:b w:val="0"/>
          <w:caps/>
        </w:rPr>
        <w:t xml:space="preserve">Расчет рупорного </w:t>
      </w:r>
      <w:r w:rsidRPr="00B30EBA">
        <w:rPr>
          <w:b w:val="0"/>
          <w:caps/>
        </w:rPr>
        <w:t>облучател</w:t>
      </w:r>
      <w:r w:rsidR="00DA1B55" w:rsidRPr="00B30EBA">
        <w:rPr>
          <w:b w:val="0"/>
          <w:caps/>
        </w:rPr>
        <w:t>я</w:t>
      </w:r>
      <w:bookmarkEnd w:id="30"/>
    </w:p>
    <w:p w:rsidR="00D57E5B" w:rsidRPr="00597DAA" w:rsidRDefault="00D57E5B" w:rsidP="00597DAA">
      <w:pPr>
        <w:widowControl w:val="0"/>
        <w:spacing w:after="0" w:line="360" w:lineRule="auto"/>
        <w:ind w:firstLine="709"/>
        <w:jc w:val="both"/>
      </w:pPr>
    </w:p>
    <w:p w:rsidR="00B3511F" w:rsidRPr="00597DAA" w:rsidRDefault="00DA1B55" w:rsidP="00597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 w:rsidRPr="00597DAA">
        <w:rPr>
          <w:rFonts w:eastAsia="TimesNewRoman"/>
          <w:lang w:eastAsia="ru-RU"/>
        </w:rPr>
        <w:t xml:space="preserve">Для получения более острой диаграммы направленности и большего усиления сечение стандартного волновода можно плавно увеличивать, превращая волновод в рупор. Рупор обеспечивает согласование волновода с открытым пространством и коэффициент отражения волны обратно в волновод стремиться к нулю. Для волноводов с круглым сечением применяются конические рупоры </w:t>
      </w:r>
      <w:r w:rsidR="00162034" w:rsidRPr="00597DAA">
        <w:rPr>
          <w:rFonts w:eastAsia="TimesNewRoman"/>
          <w:lang w:eastAsia="ru-RU"/>
        </w:rPr>
        <w:t>(рис</w:t>
      </w:r>
      <w:r w:rsidR="0098528B" w:rsidRPr="00597DAA">
        <w:rPr>
          <w:rFonts w:eastAsia="TimesNewRoman"/>
          <w:lang w:eastAsia="ru-RU"/>
        </w:rPr>
        <w:t>унок</w:t>
      </w:r>
      <w:r w:rsidR="00162034" w:rsidRPr="00597DAA">
        <w:rPr>
          <w:rFonts w:eastAsia="TimesNewRoman"/>
          <w:lang w:eastAsia="ru-RU"/>
        </w:rPr>
        <w:t xml:space="preserve"> 8.</w:t>
      </w:r>
      <w:r w:rsidR="0098528B" w:rsidRPr="00597DAA">
        <w:rPr>
          <w:rFonts w:eastAsia="TimesNewRoman"/>
          <w:lang w:eastAsia="ru-RU"/>
        </w:rPr>
        <w:t>11</w:t>
      </w:r>
      <w:r w:rsidR="00162034" w:rsidRPr="00597DAA">
        <w:rPr>
          <w:rFonts w:eastAsia="TimesNewRoman"/>
          <w:lang w:eastAsia="ru-RU"/>
        </w:rPr>
        <w:t>, г)</w:t>
      </w:r>
      <w:r w:rsidR="0098528B" w:rsidRPr="00597DAA">
        <w:rPr>
          <w:rFonts w:eastAsia="TimesNewRoman"/>
          <w:lang w:eastAsia="ru-RU"/>
        </w:rPr>
        <w:t>.</w:t>
      </w:r>
      <w:r w:rsidR="00162034" w:rsidRPr="00597DAA">
        <w:rPr>
          <w:rFonts w:eastAsia="TimesNewRoman"/>
          <w:lang w:eastAsia="ru-RU"/>
        </w:rPr>
        <w:t xml:space="preserve"> </w:t>
      </w:r>
      <w:r w:rsidRPr="00597DAA">
        <w:rPr>
          <w:rFonts w:eastAsia="TimesNewRoman"/>
          <w:lang w:eastAsia="ru-RU"/>
        </w:rPr>
        <w:t>Для волноводов с прямоугольным сечением, в зависимости от того в какой плоскости происходит расширение применяются</w:t>
      </w:r>
      <w:r w:rsidR="0098528B" w:rsidRPr="00597DAA">
        <w:rPr>
          <w:rFonts w:eastAsia="TimesNewRoman"/>
          <w:lang w:eastAsia="ru-RU"/>
        </w:rPr>
        <w:t xml:space="preserve"> </w:t>
      </w:r>
      <w:r w:rsidR="00162034" w:rsidRPr="00597DAA">
        <w:rPr>
          <w:rFonts w:eastAsia="TimesNewRoman"/>
          <w:lang w:eastAsia="ru-RU"/>
        </w:rPr>
        <w:t xml:space="preserve">секториальные </w:t>
      </w:r>
      <w:r w:rsidR="0098528B" w:rsidRPr="00597DAA">
        <w:rPr>
          <w:rFonts w:eastAsia="TimesNewRoman"/>
          <w:lang w:eastAsia="ru-RU"/>
        </w:rPr>
        <w:t>(рисунок</w:t>
      </w:r>
      <w:r w:rsidR="00162034" w:rsidRPr="00597DAA">
        <w:rPr>
          <w:rFonts w:eastAsia="TimesNewRoman"/>
          <w:lang w:eastAsia="ru-RU"/>
        </w:rPr>
        <w:t xml:space="preserve"> 8.</w:t>
      </w:r>
      <w:r w:rsidR="0098528B" w:rsidRPr="00597DAA">
        <w:rPr>
          <w:rFonts w:eastAsia="TimesNewRoman"/>
          <w:lang w:eastAsia="ru-RU"/>
        </w:rPr>
        <w:t>11</w:t>
      </w:r>
      <w:r w:rsidR="00162034" w:rsidRPr="00597DAA">
        <w:rPr>
          <w:rFonts w:eastAsia="TimesNewRoman"/>
          <w:lang w:eastAsia="ru-RU"/>
        </w:rPr>
        <w:t xml:space="preserve">, а, б) и </w:t>
      </w:r>
      <w:r w:rsidR="0098528B" w:rsidRPr="00597DAA">
        <w:rPr>
          <w:rFonts w:eastAsia="TimesNewRoman"/>
          <w:lang w:eastAsia="ru-RU"/>
        </w:rPr>
        <w:t>пирамидальные (рисунок</w:t>
      </w:r>
      <w:r w:rsidR="00162034" w:rsidRPr="00597DAA">
        <w:rPr>
          <w:rFonts w:eastAsia="TimesNewRoman"/>
          <w:lang w:eastAsia="ru-RU"/>
        </w:rPr>
        <w:t xml:space="preserve"> 8.</w:t>
      </w:r>
      <w:r w:rsidR="0098528B" w:rsidRPr="00597DAA">
        <w:rPr>
          <w:rFonts w:eastAsia="TimesNewRoman"/>
          <w:lang w:eastAsia="ru-RU"/>
        </w:rPr>
        <w:t>11</w:t>
      </w:r>
      <w:r w:rsidR="00162034" w:rsidRPr="00597DAA">
        <w:rPr>
          <w:rFonts w:eastAsia="TimesNewRoman"/>
          <w:lang w:eastAsia="ru-RU"/>
        </w:rPr>
        <w:t>, в).</w:t>
      </w:r>
      <w:r w:rsidR="00B3511F" w:rsidRPr="00597DAA">
        <w:t xml:space="preserve"> </w:t>
      </w:r>
    </w:p>
    <w:p w:rsidR="00DA1B55" w:rsidRPr="00597DAA" w:rsidRDefault="00B3511F" w:rsidP="00597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NewRoman"/>
          <w:lang w:eastAsia="ru-RU"/>
        </w:rPr>
      </w:pPr>
      <w:r w:rsidRPr="00597DAA">
        <w:rPr>
          <w:rFonts w:eastAsia="TimesNewRoman"/>
          <w:lang w:eastAsia="ru-RU"/>
        </w:rPr>
        <w:t>Пирамидальные рупоры имеют расширение в обеих плоскостях. В дальнейшем</w:t>
      </w:r>
      <w:r w:rsidR="001A3E58" w:rsidRPr="00597DAA">
        <w:rPr>
          <w:rFonts w:eastAsia="TimesNewRoman"/>
          <w:lang w:eastAsia="ru-RU"/>
        </w:rPr>
        <w:t>,</w:t>
      </w:r>
      <w:r w:rsidRPr="00597DAA">
        <w:rPr>
          <w:rFonts w:eastAsia="TimesNewRoman"/>
          <w:lang w:eastAsia="ru-RU"/>
        </w:rPr>
        <w:t xml:space="preserve"> </w:t>
      </w:r>
      <w:r w:rsidR="001A3E58" w:rsidRPr="00597DAA">
        <w:rPr>
          <w:rFonts w:eastAsia="TimesNewRoman"/>
          <w:lang w:eastAsia="ru-RU"/>
        </w:rPr>
        <w:t>пойдет речь</w:t>
      </w:r>
      <w:r w:rsidRPr="00597DAA">
        <w:rPr>
          <w:rFonts w:eastAsia="TimesNewRoman"/>
          <w:lang w:eastAsia="ru-RU"/>
        </w:rPr>
        <w:t xml:space="preserve"> именно на пирамидальных, так как они позволяют сужать диаграмму направленности в обеих плоскостях и</w:t>
      </w:r>
      <w:r w:rsidR="001A3E58" w:rsidRPr="00597DAA">
        <w:rPr>
          <w:rFonts w:eastAsia="TimesNewRoman"/>
          <w:lang w:eastAsia="ru-RU"/>
        </w:rPr>
        <w:t>,</w:t>
      </w:r>
      <w:r w:rsidRPr="00597DAA">
        <w:rPr>
          <w:rFonts w:eastAsia="TimesNewRoman"/>
          <w:lang w:eastAsia="ru-RU"/>
        </w:rPr>
        <w:t xml:space="preserve"> по сравнению с секторальными, равной длинны, имеют большую площадь раскрыва следствии чего их коэффициент усиления больше. Конический рупор имеет свои особенности, достаточно незначительного изменения профиля конического рупора, чтобы в нём изменилась структура поля и поляризация волны по эффективности он близок к пирамидальному. Достоинством рупорных антенн является большая широкополосность, КПД близкий к 100 </w:t>
      </w:r>
      <w:r w:rsidR="00D9210F" w:rsidRPr="00597DAA">
        <w:rPr>
          <w:rFonts w:eastAsia="TimesNewRoman"/>
          <w:lang w:eastAsia="ru-RU"/>
        </w:rPr>
        <w:t>%</w:t>
      </w:r>
      <w:r w:rsidRPr="00597DAA">
        <w:rPr>
          <w:rFonts w:eastAsia="TimesNewRoman"/>
          <w:lang w:eastAsia="ru-RU"/>
        </w:rPr>
        <w:t xml:space="preserve"> очень слабые боковые лепестки и практическое отсутствие заднего лепестка в диаграмме направленности. </w:t>
      </w:r>
    </w:p>
    <w:p w:rsidR="00DA1B55" w:rsidRPr="00597DAA" w:rsidRDefault="00DA1B55" w:rsidP="00597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NewRoman"/>
          <w:lang w:eastAsia="ru-RU"/>
        </w:rPr>
      </w:pPr>
    </w:p>
    <w:p w:rsidR="0045029F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rPr>
          <w:noProof/>
        </w:rPr>
        <w:pict>
          <v:shape id="Рисунок 64" o:spid="_x0000_i1089" type="#_x0000_t75" alt="Безимени-9" style="width:5in;height:355.5pt;visibility:visible">
            <v:imagedata r:id="rId74" o:title=""/>
          </v:shape>
        </w:pict>
      </w:r>
    </w:p>
    <w:p w:rsidR="0045029F" w:rsidRPr="00597DAA" w:rsidRDefault="001A3E58" w:rsidP="00597DAA">
      <w:pPr>
        <w:widowControl w:val="0"/>
        <w:spacing w:after="0" w:line="360" w:lineRule="auto"/>
        <w:ind w:firstLine="709"/>
        <w:jc w:val="both"/>
      </w:pPr>
      <w:r w:rsidRPr="00597DAA">
        <w:t>Р</w:t>
      </w:r>
      <w:r w:rsidR="0045029F" w:rsidRPr="00597DAA">
        <w:t>исунок. 8.</w:t>
      </w:r>
      <w:r w:rsidRPr="00597DAA">
        <w:t>11</w:t>
      </w:r>
      <w:r w:rsidR="0045029F" w:rsidRPr="00597DAA">
        <w:t xml:space="preserve"> </w:t>
      </w:r>
      <w:r w:rsidRPr="00597DAA">
        <w:t>–</w:t>
      </w:r>
      <w:r w:rsidR="0045029F" w:rsidRPr="00597DAA">
        <w:t xml:space="preserve"> Рупорные облучатели:</w:t>
      </w:r>
    </w:p>
    <w:p w:rsidR="0045029F" w:rsidRPr="00597DAA" w:rsidRDefault="0045029F" w:rsidP="00597DAA">
      <w:pPr>
        <w:widowControl w:val="0"/>
        <w:spacing w:after="0" w:line="360" w:lineRule="auto"/>
        <w:ind w:firstLine="709"/>
        <w:jc w:val="both"/>
      </w:pPr>
      <w:r w:rsidRPr="00597DAA">
        <w:t>а, б – секториальные; в – пирамидальный; г – конический</w:t>
      </w:r>
    </w:p>
    <w:p w:rsidR="00597DAA" w:rsidRDefault="00597DAA" w:rsidP="00597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NewRoman"/>
          <w:lang w:eastAsia="ru-RU"/>
        </w:rPr>
      </w:pPr>
    </w:p>
    <w:p w:rsidR="004F1311" w:rsidRPr="00597DAA" w:rsidRDefault="001A3E58" w:rsidP="00597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NewRoman"/>
          <w:lang w:eastAsia="ru-RU"/>
        </w:rPr>
      </w:pPr>
      <w:r w:rsidRPr="00597DAA">
        <w:rPr>
          <w:rFonts w:eastAsia="TimesNewRoman"/>
          <w:lang w:eastAsia="ru-RU"/>
        </w:rPr>
        <w:t>Ч</w:t>
      </w:r>
      <w:r w:rsidR="004F1311" w:rsidRPr="00597DAA">
        <w:rPr>
          <w:rFonts w:eastAsia="TimesNewRoman"/>
          <w:lang w:eastAsia="ru-RU"/>
        </w:rPr>
        <w:t xml:space="preserve">ем уже диаграмма направленности и больше коэффициент усиления рупорной антенны, </w:t>
      </w:r>
      <w:r w:rsidRPr="00597DAA">
        <w:rPr>
          <w:rFonts w:eastAsia="TimesNewRoman"/>
          <w:lang w:eastAsia="ru-RU"/>
        </w:rPr>
        <w:t>т</w:t>
      </w:r>
      <w:r w:rsidR="004F1311" w:rsidRPr="00597DAA">
        <w:rPr>
          <w:rFonts w:eastAsia="TimesNewRoman"/>
          <w:lang w:eastAsia="ru-RU"/>
        </w:rPr>
        <w:t>ем больше её апертура, т</w:t>
      </w:r>
      <w:r w:rsidRPr="00597DAA">
        <w:rPr>
          <w:rFonts w:eastAsia="TimesNewRoman"/>
          <w:lang w:eastAsia="ru-RU"/>
        </w:rPr>
        <w:t>о есть</w:t>
      </w:r>
      <w:r w:rsidR="004F1311" w:rsidRPr="00597DAA">
        <w:rPr>
          <w:rFonts w:eastAsia="TimesNewRoman"/>
          <w:lang w:eastAsia="ru-RU"/>
        </w:rPr>
        <w:t>. раскрыв рупора. Для конического рупора это его диаметр D, а для пирамидального размер а и b. Но если увеличивать раскрыв рупора при неизменной его длине R, то вскоре возникнут большие фазовые искажения и коэффициент усиления начнёт падать, а диаграмма направленности раздваиваться. Поэтому</w:t>
      </w:r>
      <w:r w:rsidRPr="00597DAA">
        <w:rPr>
          <w:rFonts w:eastAsia="TimesNewRoman"/>
          <w:lang w:eastAsia="ru-RU"/>
        </w:rPr>
        <w:t>,</w:t>
      </w:r>
      <w:r w:rsidR="004F1311" w:rsidRPr="00597DAA">
        <w:rPr>
          <w:rFonts w:eastAsia="TimesNewRoman"/>
          <w:lang w:eastAsia="ru-RU"/>
        </w:rPr>
        <w:t xml:space="preserve"> увеличивая раскрыв рупора мы должны увеличивать его длину, чтобы фазовые искажения оставались незначительными. Допустим, при определённом раскрыве рупора мы достигли определённого минимума фазовых искажений и продолжаем увеличивать его длину. В этом случае коэффициент усиления буд</w:t>
      </w:r>
      <w:r w:rsidRPr="00597DAA">
        <w:rPr>
          <w:rFonts w:eastAsia="TimesNewRoman"/>
          <w:lang w:eastAsia="ru-RU"/>
        </w:rPr>
        <w:t>е</w:t>
      </w:r>
      <w:r w:rsidR="004F1311" w:rsidRPr="00597DAA">
        <w:rPr>
          <w:rFonts w:eastAsia="TimesNewRoman"/>
          <w:lang w:eastAsia="ru-RU"/>
        </w:rPr>
        <w:t>т всё ещё расти за счёт дальнейшего уменьшения фазовых искажений, но уже намного медленней, нежели как при увеличении величины раскрыва и теоретически не может превысить 20% от нынешнего. На лицо противоречие, с одной стороны увлечение раскрыва ведёт к увеличению усиления и сужению диаграммы направленности, с другой к росту фазовых искажений сводящих всё на нет, но которые компенсируются увеличением длинны рупора. Следовательно, есть некоторое оптимальное соотношение этих параметров.</w:t>
      </w:r>
    </w:p>
    <w:p w:rsidR="004F1311" w:rsidRPr="00597DAA" w:rsidRDefault="004F1311" w:rsidP="00597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NewRoman"/>
          <w:lang w:eastAsia="ru-RU"/>
        </w:rPr>
      </w:pPr>
      <w:r w:rsidRPr="00597DAA">
        <w:rPr>
          <w:rFonts w:eastAsia="TimesNewRoman"/>
          <w:lang w:eastAsia="ru-RU"/>
        </w:rPr>
        <w:t>Оптимальным называется рупор, размеры раскрыва a и b которого подобраны таким образом, чтобы при заданной длине рупора R получить максимальный КНД. Максимальные значения DE и DH на графиках</w:t>
      </w:r>
      <w:r w:rsidR="00385437" w:rsidRPr="00597DAA">
        <w:rPr>
          <w:rFonts w:eastAsia="TimesNewRoman"/>
          <w:lang w:eastAsia="ru-RU"/>
        </w:rPr>
        <w:t xml:space="preserve"> (рис</w:t>
      </w:r>
      <w:r w:rsidR="001A3E58" w:rsidRPr="00597DAA">
        <w:rPr>
          <w:rFonts w:eastAsia="TimesNewRoman"/>
          <w:lang w:eastAsia="ru-RU"/>
        </w:rPr>
        <w:t>унок</w:t>
      </w:r>
      <w:r w:rsidR="00385437" w:rsidRPr="00597DAA">
        <w:rPr>
          <w:rFonts w:eastAsia="TimesNewRoman"/>
          <w:lang w:eastAsia="ru-RU"/>
        </w:rPr>
        <w:t xml:space="preserve"> 8.</w:t>
      </w:r>
      <w:r w:rsidR="001A3E58" w:rsidRPr="00597DAA">
        <w:rPr>
          <w:rFonts w:eastAsia="TimesNewRoman"/>
          <w:lang w:eastAsia="ru-RU"/>
        </w:rPr>
        <w:t>12</w:t>
      </w:r>
      <w:r w:rsidR="00385437" w:rsidRPr="00597DAA">
        <w:rPr>
          <w:rFonts w:eastAsia="TimesNewRoman"/>
          <w:lang w:eastAsia="ru-RU"/>
        </w:rPr>
        <w:t>, а, б)</w:t>
      </w:r>
      <w:r w:rsidRPr="00597DAA">
        <w:rPr>
          <w:rFonts w:eastAsia="TimesNewRoman"/>
          <w:lang w:eastAsia="ru-RU"/>
        </w:rPr>
        <w:t xml:space="preserve"> соответствуют оптимальным параметрам секторальных рупорных антенн. Анализ показывает, что в Е - секторальном рупоре максимум КНД достигается при</w:t>
      </w:r>
      <w:r w:rsidR="001A3E58" w:rsidRPr="00597DAA">
        <w:rPr>
          <w:rFonts w:eastAsia="TimesNewRoman"/>
          <w:lang w:eastAsia="ru-RU"/>
        </w:rPr>
        <w:t>:</w:t>
      </w:r>
    </w:p>
    <w:p w:rsidR="00597DAA" w:rsidRDefault="00597DAA" w:rsidP="00597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</w:p>
    <w:p w:rsidR="004F1311" w:rsidRPr="00597DAA" w:rsidRDefault="00904473" w:rsidP="00597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</w:rPr>
      </w:pPr>
      <w:r>
        <w:pict>
          <v:shape id="_x0000_i1090" type="#_x0000_t75" style="width:56.25pt;height:34.5pt">
            <v:imagedata r:id="rId75" o:title=""/>
          </v:shape>
        </w:pict>
      </w:r>
      <w:r w:rsidR="00597DAA">
        <w:t xml:space="preserve"> </w:t>
      </w:r>
      <w:r w:rsidR="004F1311" w:rsidRPr="00597DAA">
        <w:rPr>
          <w:bCs/>
        </w:rPr>
        <w:t>(8.</w:t>
      </w:r>
      <w:r w:rsidR="001A3E58" w:rsidRPr="00597DAA">
        <w:rPr>
          <w:bCs/>
        </w:rPr>
        <w:t>22</w:t>
      </w:r>
      <w:r w:rsidR="004F1311" w:rsidRPr="00597DAA">
        <w:rPr>
          <w:bCs/>
        </w:rPr>
        <w:t>)</w:t>
      </w:r>
    </w:p>
    <w:p w:rsidR="00597DAA" w:rsidRDefault="00597DAA" w:rsidP="00597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</w:rPr>
      </w:pPr>
    </w:p>
    <w:p w:rsidR="004F1311" w:rsidRPr="00597DAA" w:rsidRDefault="004F1311" w:rsidP="00597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</w:rPr>
      </w:pPr>
      <w:r w:rsidRPr="00597DAA">
        <w:rPr>
          <w:bCs/>
        </w:rPr>
        <w:t xml:space="preserve">где </w:t>
      </w:r>
      <w:r w:rsidR="00904473">
        <w:pict>
          <v:shape id="_x0000_i1091" type="#_x0000_t75" style="width:40.5pt;height:19.5pt">
            <v:imagedata r:id="rId76" o:title=""/>
          </v:shape>
        </w:pict>
      </w:r>
      <w:r w:rsidRPr="00597DAA">
        <w:t>–</w:t>
      </w:r>
      <w:r w:rsidRPr="00597DAA">
        <w:rPr>
          <w:bCs/>
        </w:rPr>
        <w:t xml:space="preserve"> оптимальная длина и ширина раскрыва рупора.</w:t>
      </w:r>
    </w:p>
    <w:p w:rsidR="004F1311" w:rsidRPr="00597DAA" w:rsidRDefault="004F1311" w:rsidP="00597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NewRoman"/>
          <w:lang w:eastAsia="ru-RU"/>
        </w:rPr>
      </w:pPr>
      <w:r w:rsidRPr="00597DAA">
        <w:rPr>
          <w:rFonts w:eastAsia="TimesNewRoman"/>
          <w:lang w:eastAsia="ru-RU"/>
        </w:rPr>
        <w:t>В H - секторальном</w:t>
      </w:r>
    </w:p>
    <w:p w:rsid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4F1311" w:rsidRPr="00597DAA" w:rsidRDefault="00904473" w:rsidP="00597DAA">
      <w:pPr>
        <w:widowControl w:val="0"/>
        <w:spacing w:after="0" w:line="360" w:lineRule="auto"/>
        <w:ind w:firstLine="709"/>
        <w:jc w:val="both"/>
        <w:rPr>
          <w:bCs/>
        </w:rPr>
      </w:pPr>
      <w:r>
        <w:pict>
          <v:shape id="_x0000_i1092" type="#_x0000_t75" style="width:57.75pt;height:34.5pt">
            <v:imagedata r:id="rId77" o:title=""/>
          </v:shape>
        </w:pict>
      </w:r>
      <w:r w:rsidR="00597DAA">
        <w:t xml:space="preserve"> </w:t>
      </w:r>
      <w:r w:rsidR="004F1311" w:rsidRPr="00597DAA">
        <w:rPr>
          <w:bCs/>
        </w:rPr>
        <w:t>(</w:t>
      </w:r>
      <w:r w:rsidR="001A3E58" w:rsidRPr="00597DAA">
        <w:rPr>
          <w:bCs/>
        </w:rPr>
        <w:t>8.23</w:t>
      </w:r>
      <w:r w:rsidR="004F1311" w:rsidRPr="00597DAA">
        <w:rPr>
          <w:bCs/>
        </w:rPr>
        <w:t>)</w:t>
      </w:r>
    </w:p>
    <w:p w:rsidR="004F1311" w:rsidRPr="00597DAA" w:rsidRDefault="004F1311" w:rsidP="00597DAA">
      <w:pPr>
        <w:pStyle w:val="12"/>
        <w:keepNext w:val="0"/>
        <w:widowControl w:val="0"/>
        <w:spacing w:before="0" w:line="360" w:lineRule="auto"/>
        <w:jc w:val="both"/>
        <w:outlineLvl w:val="9"/>
        <w:rPr>
          <w:b w:val="0"/>
          <w:bCs w:val="0"/>
          <w:caps w:val="0"/>
        </w:rPr>
      </w:pPr>
    </w:p>
    <w:p w:rsidR="004F1311" w:rsidRPr="00597DAA" w:rsidRDefault="004F1311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где </w:t>
      </w:r>
      <w:r w:rsidRPr="00597DAA">
        <w:rPr>
          <w:lang w:val="en-US"/>
        </w:rPr>
        <w:t>bp</w:t>
      </w:r>
      <w:r w:rsidRPr="00597DAA">
        <w:t xml:space="preserve"> – ширина раскрыва рупора.</w:t>
      </w:r>
    </w:p>
    <w:p w:rsidR="00385437" w:rsidRDefault="001A3E58" w:rsidP="00597DAA">
      <w:pPr>
        <w:widowControl w:val="0"/>
        <w:spacing w:after="0" w:line="360" w:lineRule="auto"/>
        <w:ind w:firstLine="709"/>
        <w:jc w:val="both"/>
      </w:pPr>
      <w:r w:rsidRPr="00597DAA">
        <w:t>На таблице</w:t>
      </w:r>
      <w:r w:rsidR="00385437" w:rsidRPr="00597DAA">
        <w:t xml:space="preserve"> вершины этих линий соответствуют оптимальным</w:t>
      </w:r>
      <w:r w:rsidRPr="00597DAA">
        <w:t xml:space="preserve"> рупорам при их заданной длине R</w:t>
      </w:r>
      <w:r w:rsidR="00385437" w:rsidRPr="00597DAA">
        <w:t xml:space="preserve"> от шести длин волн до 100. Горизонтальная шкала проградуирована размерами раскрыва в длинах волн ap/ λ т.е. Раскрыв в 2 длинны волны в 2.5 в 3 и т</w:t>
      </w:r>
      <w:r w:rsidRPr="00597DAA">
        <w:t>ак далее.</w:t>
      </w:r>
      <w:r w:rsidR="00385437" w:rsidRPr="00597DAA">
        <w:t xml:space="preserve"> Вертикальная шкала показывает теоретическое усиление антенны в Дб, без учёта раскрыва рупора в плоскости E на величину bp, но чтобы учесть влияние от раскрыва рупора в плоскости Е и получить практическое реальное усиление, надо умножить значение на вертикальной оси на значение bp/ λ . Например по горизонтальной оси </w:t>
      </w:r>
      <w:r w:rsidRPr="00597DAA">
        <w:t>выбирается антенна</w:t>
      </w:r>
      <w:r w:rsidR="00385437" w:rsidRPr="00597DAA">
        <w:t xml:space="preserve"> с раскрывом в 5λ, это соответствует 40 Дб по вертикальной шкале. Если принять</w:t>
      </w:r>
      <w:r w:rsidRPr="00597DAA">
        <w:t>,</w:t>
      </w:r>
      <w:r w:rsidR="00385437" w:rsidRPr="00597DAA">
        <w:t xml:space="preserve"> что bp=9см, а длинна волны λ =12 см 3мм, то bp/ λ =0.73 тогда d=40х0.73=29.2 Дб усиление реальной антенны. Положение с расчетами Е-сектороиального рупора, аналогично.</w:t>
      </w:r>
    </w:p>
    <w:p w:rsidR="00597DAA" w:rsidRPr="00597DAA" w:rsidRDefault="00597DAA" w:rsidP="00597DAA">
      <w:pPr>
        <w:widowControl w:val="0"/>
        <w:spacing w:after="0" w:line="360" w:lineRule="auto"/>
        <w:ind w:firstLine="709"/>
        <w:jc w:val="both"/>
      </w:pPr>
    </w:p>
    <w:p w:rsidR="004F1311" w:rsidRPr="00597DAA" w:rsidRDefault="00904473" w:rsidP="00597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NewRoman"/>
          <w:lang w:eastAsia="ru-RU"/>
        </w:rPr>
      </w:pPr>
      <w:r>
        <w:rPr>
          <w:rFonts w:eastAsia="TimesNewRoman"/>
          <w:noProof/>
          <w:lang w:eastAsia="ru-RU"/>
        </w:rPr>
        <w:pict>
          <v:shape id="Рисунок 68" o:spid="_x0000_i1093" type="#_x0000_t75" alt="Безимени-2" style="width:396pt;height:160.5pt;visibility:visible">
            <v:imagedata r:id="rId78" o:title=""/>
          </v:shape>
        </w:pict>
      </w:r>
    </w:p>
    <w:p w:rsidR="00563E20" w:rsidRPr="00597DAA" w:rsidRDefault="00563E20" w:rsidP="00597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NewRoman"/>
          <w:lang w:eastAsia="ru-RU"/>
        </w:rPr>
      </w:pPr>
      <w:r w:rsidRPr="00597DAA">
        <w:rPr>
          <w:rFonts w:eastAsia="TimesNewRoman"/>
          <w:lang w:eastAsia="ru-RU"/>
        </w:rPr>
        <w:t>а</w:t>
      </w:r>
      <w:r w:rsidR="00597DAA">
        <w:rPr>
          <w:rFonts w:eastAsia="TimesNewRoman"/>
          <w:lang w:eastAsia="ru-RU"/>
        </w:rPr>
        <w:t xml:space="preserve"> </w:t>
      </w:r>
      <w:r w:rsidRPr="00597DAA">
        <w:rPr>
          <w:rFonts w:eastAsia="TimesNewRoman"/>
          <w:lang w:eastAsia="ru-RU"/>
        </w:rPr>
        <w:t>б</w:t>
      </w:r>
    </w:p>
    <w:p w:rsidR="004F1311" w:rsidRPr="00597DAA" w:rsidRDefault="001A3E58" w:rsidP="00597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NewRoman"/>
          <w:lang w:eastAsia="ru-RU"/>
        </w:rPr>
      </w:pPr>
      <w:r w:rsidRPr="00597DAA">
        <w:rPr>
          <w:rFonts w:eastAsia="TimesNewRoman"/>
          <w:lang w:eastAsia="ru-RU"/>
        </w:rPr>
        <w:t>Рисунок 8.12</w:t>
      </w:r>
      <w:r w:rsidR="00E65BC7" w:rsidRPr="00597DAA">
        <w:rPr>
          <w:rFonts w:eastAsia="TimesNewRoman"/>
          <w:lang w:eastAsia="ru-RU"/>
        </w:rPr>
        <w:t xml:space="preserve"> </w:t>
      </w:r>
      <w:r w:rsidR="00563E20" w:rsidRPr="00597DAA">
        <w:rPr>
          <w:rFonts w:eastAsia="TimesNewRoman"/>
          <w:lang w:eastAsia="ru-RU"/>
        </w:rPr>
        <w:t>–</w:t>
      </w:r>
      <w:r w:rsidR="00E65BC7" w:rsidRPr="00597DAA">
        <w:rPr>
          <w:rFonts w:eastAsia="TimesNewRoman"/>
          <w:lang w:eastAsia="ru-RU"/>
        </w:rPr>
        <w:t xml:space="preserve"> </w:t>
      </w:r>
      <w:r w:rsidR="00563E20" w:rsidRPr="00597DAA">
        <w:rPr>
          <w:rFonts w:eastAsia="TimesNewRoman"/>
          <w:lang w:eastAsia="ru-RU"/>
        </w:rPr>
        <w:t>Зависимость коэффициента направленного действия Е – секториального рупора (а) и</w:t>
      </w:r>
      <w:r w:rsidR="00597DAA">
        <w:rPr>
          <w:rFonts w:eastAsia="TimesNewRoman"/>
          <w:lang w:eastAsia="ru-RU"/>
        </w:rPr>
        <w:t xml:space="preserve"> </w:t>
      </w:r>
      <w:r w:rsidR="00563E20" w:rsidRPr="00597DAA">
        <w:rPr>
          <w:rFonts w:eastAsia="TimesNewRoman"/>
          <w:lang w:eastAsia="ru-RU"/>
        </w:rPr>
        <w:t>Н – секториального рупора (б) от относительной ширины раскрыва при различной длине волны рупора</w:t>
      </w:r>
    </w:p>
    <w:p w:rsidR="00B470B2" w:rsidRPr="00597DAA" w:rsidRDefault="00B470B2" w:rsidP="00597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NewRoman"/>
          <w:lang w:eastAsia="ru-RU"/>
        </w:rPr>
      </w:pPr>
    </w:p>
    <w:p w:rsidR="00B470B2" w:rsidRPr="00597DAA" w:rsidRDefault="00B470B2" w:rsidP="00597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NewRoman"/>
          <w:lang w:eastAsia="ru-RU"/>
        </w:rPr>
      </w:pPr>
      <w:r w:rsidRPr="00597DAA">
        <w:rPr>
          <w:rFonts w:eastAsia="TimesNewRoman"/>
          <w:lang w:eastAsia="ru-RU"/>
        </w:rPr>
        <w:t>Пирамидальный рупор будет оптимальным, если оптимальны соответствующие ему Е- и Н-секторальные рупоры. Формулы (</w:t>
      </w:r>
      <w:r w:rsidRPr="00597DAA">
        <w:rPr>
          <w:bCs/>
        </w:rPr>
        <w:t>8.</w:t>
      </w:r>
      <w:r w:rsidR="001A3E58" w:rsidRPr="00597DAA">
        <w:rPr>
          <w:bCs/>
        </w:rPr>
        <w:t>22</w:t>
      </w:r>
      <w:r w:rsidRPr="00597DAA">
        <w:rPr>
          <w:rFonts w:eastAsia="TimesNewRoman"/>
          <w:lang w:eastAsia="ru-RU"/>
        </w:rPr>
        <w:t>) и (</w:t>
      </w:r>
      <w:r w:rsidRPr="00597DAA">
        <w:rPr>
          <w:bCs/>
        </w:rPr>
        <w:t>8.</w:t>
      </w:r>
      <w:r w:rsidR="001A3E58" w:rsidRPr="00597DAA">
        <w:rPr>
          <w:bCs/>
        </w:rPr>
        <w:t>23</w:t>
      </w:r>
      <w:r w:rsidRPr="00597DAA">
        <w:rPr>
          <w:rFonts w:eastAsia="TimesNewRoman"/>
          <w:lang w:eastAsia="ru-RU"/>
        </w:rPr>
        <w:t xml:space="preserve">) применимы к пирамидальному рупору с размерами раскрыва </w:t>
      </w:r>
      <w:r w:rsidRPr="00597DAA">
        <w:rPr>
          <w:rFonts w:eastAsia="TimesNewRoman"/>
          <w:lang w:val="en-US" w:eastAsia="ru-RU"/>
        </w:rPr>
        <w:t>a</w:t>
      </w:r>
      <w:r w:rsidRPr="00597DAA">
        <w:rPr>
          <w:rFonts w:eastAsia="TimesNewRoman"/>
          <w:lang w:eastAsia="ru-RU"/>
        </w:rPr>
        <w:t xml:space="preserve"> в Н-плоскости и </w:t>
      </w:r>
      <w:r w:rsidRPr="00597DAA">
        <w:rPr>
          <w:rFonts w:eastAsia="TimesNewRoman"/>
          <w:lang w:val="en-US" w:eastAsia="ru-RU"/>
        </w:rPr>
        <w:t>b</w:t>
      </w:r>
      <w:r w:rsidRPr="00597DAA">
        <w:rPr>
          <w:rFonts w:eastAsia="TimesNewRoman"/>
          <w:lang w:eastAsia="ru-RU"/>
        </w:rPr>
        <w:t xml:space="preserve"> в Е-плоскости. При определения оптимальной длины пирамидального рупора следует выбрать большую из величин и, найденных из </w:t>
      </w:r>
      <w:r w:rsidR="008033FE" w:rsidRPr="00597DAA">
        <w:rPr>
          <w:rFonts w:eastAsia="TimesNewRoman"/>
          <w:lang w:eastAsia="ru-RU"/>
        </w:rPr>
        <w:t xml:space="preserve">формул </w:t>
      </w:r>
      <w:r w:rsidRPr="00597DAA">
        <w:rPr>
          <w:rFonts w:eastAsia="TimesNewRoman"/>
          <w:lang w:eastAsia="ru-RU"/>
        </w:rPr>
        <w:t>(</w:t>
      </w:r>
      <w:r w:rsidRPr="00597DAA">
        <w:rPr>
          <w:bCs/>
        </w:rPr>
        <w:t>8.</w:t>
      </w:r>
      <w:r w:rsidR="001A3E58" w:rsidRPr="00597DAA">
        <w:rPr>
          <w:bCs/>
        </w:rPr>
        <w:t>22</w:t>
      </w:r>
      <w:r w:rsidRPr="00597DAA">
        <w:rPr>
          <w:rFonts w:eastAsia="TimesNewRoman"/>
          <w:lang w:eastAsia="ru-RU"/>
        </w:rPr>
        <w:t xml:space="preserve">) и </w:t>
      </w:r>
      <w:r w:rsidR="008033FE" w:rsidRPr="00597DAA">
        <w:rPr>
          <w:rFonts w:eastAsia="TimesNewRoman"/>
          <w:lang w:eastAsia="ru-RU"/>
        </w:rPr>
        <w:t>(</w:t>
      </w:r>
      <w:r w:rsidRPr="00597DAA">
        <w:rPr>
          <w:bCs/>
        </w:rPr>
        <w:t>8.</w:t>
      </w:r>
      <w:r w:rsidR="001A3E58" w:rsidRPr="00597DAA">
        <w:rPr>
          <w:bCs/>
        </w:rPr>
        <w:t>23</w:t>
      </w:r>
      <w:r w:rsidR="008033FE" w:rsidRPr="00597DAA">
        <w:rPr>
          <w:bCs/>
        </w:rPr>
        <w:t>).</w:t>
      </w:r>
      <w:r w:rsidRPr="00597DAA">
        <w:rPr>
          <w:rFonts w:eastAsia="TimesNewRoman"/>
          <w:lang w:eastAsia="ru-RU"/>
        </w:rPr>
        <w:t xml:space="preserve"> </w:t>
      </w:r>
    </w:p>
    <w:p w:rsidR="00CB6F72" w:rsidRPr="00597DAA" w:rsidRDefault="00597DAA" w:rsidP="00597DAA">
      <w:pPr>
        <w:pStyle w:val="12"/>
        <w:keepNext w:val="0"/>
        <w:widowControl w:val="0"/>
        <w:spacing w:before="0" w:line="360" w:lineRule="auto"/>
        <w:jc w:val="both"/>
        <w:outlineLvl w:val="9"/>
        <w:rPr>
          <w:b w:val="0"/>
        </w:rPr>
      </w:pPr>
      <w:bookmarkStart w:id="31" w:name="_Toc265198342"/>
      <w:r>
        <w:rPr>
          <w:b w:val="0"/>
          <w:caps w:val="0"/>
        </w:rPr>
        <w:br w:type="page"/>
      </w:r>
      <w:r w:rsidR="00CB6F72" w:rsidRPr="00597DAA">
        <w:rPr>
          <w:b w:val="0"/>
        </w:rPr>
        <w:t>9 общее описание устройства</w:t>
      </w:r>
    </w:p>
    <w:p w:rsidR="00CB6F72" w:rsidRPr="00597DAA" w:rsidRDefault="00CB6F72" w:rsidP="00597DAA">
      <w:pPr>
        <w:pStyle w:val="12"/>
        <w:keepNext w:val="0"/>
        <w:widowControl w:val="0"/>
        <w:spacing w:before="0" w:line="360" w:lineRule="auto"/>
        <w:jc w:val="both"/>
        <w:outlineLvl w:val="9"/>
        <w:rPr>
          <w:b w:val="0"/>
          <w:caps w:val="0"/>
        </w:rPr>
      </w:pPr>
    </w:p>
    <w:p w:rsidR="00CB6F72" w:rsidRPr="00597DAA" w:rsidRDefault="00CB6F72" w:rsidP="00597DAA">
      <w:pPr>
        <w:widowControl w:val="0"/>
        <w:spacing w:after="0" w:line="360" w:lineRule="auto"/>
        <w:ind w:firstLine="709"/>
        <w:jc w:val="both"/>
      </w:pPr>
      <w:r w:rsidRPr="00597DAA">
        <w:t>Разработка конструкции устройства радиоволнового фазометрического контроля радиопрозрачных изделий представлена на чертеже общего вида.</w:t>
      </w:r>
      <w:r w:rsidR="00597DAA">
        <w:t xml:space="preserve"> </w:t>
      </w:r>
    </w:p>
    <w:p w:rsidR="00CB6F72" w:rsidRPr="00597DAA" w:rsidRDefault="00CB6F72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Волновод, по которому распространяется электромагнитная волна, представляет собой металлическую трубу прямоугольного сечения (а=23 мм и b=10 мм). Толщина стенок волновода </w:t>
      </w:r>
      <w:smartTag w:uri="urn:schemas-microsoft-com:office:smarttags" w:element="metricconverter">
        <w:smartTagPr>
          <w:attr w:name="ProductID" w:val="2 мм"/>
        </w:smartTagPr>
        <w:r w:rsidRPr="00597DAA">
          <w:t>2 мм</w:t>
        </w:r>
      </w:smartTag>
      <w:r w:rsidRPr="00597DAA">
        <w:t xml:space="preserve">. Длина волны в волноводе λв= </w:t>
      </w:r>
      <w:smartTag w:uri="urn:schemas-microsoft-com:office:smarttags" w:element="metricconverter">
        <w:smartTagPr>
          <w:attr w:name="ProductID" w:val="44 мм"/>
        </w:smartTagPr>
        <w:r w:rsidRPr="00597DAA">
          <w:t>44 мм</w:t>
        </w:r>
      </w:smartTag>
      <w:r w:rsidRPr="00597DAA">
        <w:t>; критическая длина волны типа H10 λкрН10=46 мм; рабочее значение частоты f=9,38 ГГц. Для соединения волноводов и функциональных устройств СВЧ тракта используются типовые контактные фланцевые соединения.</w:t>
      </w:r>
    </w:p>
    <w:p w:rsidR="00CB6F72" w:rsidRPr="00597DAA" w:rsidRDefault="00CB6F72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Направленная передача электромагнитной волны осуществляется с помощью направленного ответвителя. Были произведены расчеты основных характеристик: переходное ослабление направленного ответвителя С=20 дБ; эффективная направленность </w:t>
      </w:r>
      <w:r w:rsidRPr="00597DAA">
        <w:rPr>
          <w:lang w:val="en-US"/>
        </w:rPr>
        <w:t>D</w:t>
      </w:r>
      <w:r w:rsidRPr="00597DAA">
        <w:t xml:space="preserve">эфф=38,1 дБ; собственная направленность </w:t>
      </w:r>
      <w:r w:rsidRPr="00597DAA">
        <w:rPr>
          <w:lang w:val="en-US"/>
        </w:rPr>
        <w:t>D</w:t>
      </w:r>
      <w:r w:rsidRPr="00597DAA">
        <w:t>соб=80 дБ. Также был произведен расчет конструкции НО,</w:t>
      </w:r>
      <w:r w:rsidR="00597DAA">
        <w:t xml:space="preserve"> </w:t>
      </w:r>
      <w:r w:rsidRPr="00597DAA">
        <w:t xml:space="preserve">в котором было определено: расстояние между центрами отверстий связи </w:t>
      </w:r>
      <w:r w:rsidRPr="00597DAA">
        <w:rPr>
          <w:lang w:val="en-US"/>
        </w:rPr>
        <w:t>l</w:t>
      </w:r>
      <w:r w:rsidRPr="00597DAA">
        <w:t xml:space="preserve">=9,6 (мм); количество отверстий связи в общей стенке НО </w:t>
      </w:r>
      <w:r w:rsidRPr="00597DAA">
        <w:rPr>
          <w:lang w:val="en-US"/>
        </w:rPr>
        <w:t>N</w:t>
      </w:r>
      <w:r w:rsidRPr="00597DAA">
        <w:t>≥-=6 шт; диаметры отверстий связи d1 = d6 = 3,30 мм, d2 = d5 = 4,40 мм, d3 = d4 = 6,30 мм. Конец вторичной линии волновода нагружен на встроенную согласованную нагрузку с КСВ=1,05.</w:t>
      </w:r>
    </w:p>
    <w:p w:rsidR="00CB6F72" w:rsidRPr="00597DAA" w:rsidRDefault="00CB6F72" w:rsidP="00597DAA">
      <w:pPr>
        <w:widowControl w:val="0"/>
        <w:spacing w:after="0" w:line="360" w:lineRule="auto"/>
        <w:ind w:firstLine="709"/>
        <w:jc w:val="both"/>
      </w:pPr>
      <w:r w:rsidRPr="00597DAA">
        <w:t>При измерении модуля и фазы коэффициента прохождения применяется образцовый фазовращатель (φ0=360°, Δφ=0,2°).</w:t>
      </w:r>
    </w:p>
    <w:p w:rsidR="00CB6F72" w:rsidRPr="00597DAA" w:rsidRDefault="00CB6F72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Основным элементом схемы фазометра является балансный (или суммо-разностный) фазовый дискриминатор, состоящий из </w:t>
      </w:r>
      <w:r w:rsidRPr="00597DAA">
        <w:rPr>
          <w:rFonts w:cs="TimesNewRoman,Bold"/>
          <w:bCs/>
        </w:rPr>
        <w:t>Двойного Т-образного моста</w:t>
      </w:r>
      <w:r w:rsidRPr="00597DAA">
        <w:t>, на два взаимно развязанных входа которого поступают опорный и измеряемый сигналы. К двум выходным плечам присоединяются волноводные смесительные камеры с низкочастотным выходом.</w:t>
      </w:r>
    </w:p>
    <w:p w:rsidR="00CB6F72" w:rsidRPr="00597DAA" w:rsidRDefault="00CB6F72" w:rsidP="00597DAA">
      <w:pPr>
        <w:widowControl w:val="0"/>
        <w:spacing w:after="0" w:line="360" w:lineRule="auto"/>
        <w:ind w:firstLine="709"/>
        <w:jc w:val="both"/>
      </w:pPr>
      <w:r w:rsidRPr="00597DAA">
        <w:t>Исследуемый сигнал поступает к приемопередающей антенне, которая состоит из рупорного облучателя и эллипсоидного отражателя. Рупорный облучатель и эллипсоидный отражатель крепятся регулируемыми держателями на платформах. Платформы устанавливаются на оптической скамье.</w:t>
      </w:r>
    </w:p>
    <w:p w:rsidR="00CB6F72" w:rsidRPr="00597DAA" w:rsidRDefault="00CB6F72" w:rsidP="00597DAA">
      <w:pPr>
        <w:widowControl w:val="0"/>
        <w:spacing w:after="0" w:line="360" w:lineRule="auto"/>
        <w:ind w:firstLine="709"/>
        <w:jc w:val="both"/>
      </w:pPr>
      <w:r w:rsidRPr="00597DAA">
        <w:t>Конструкции СВЧ модулирующей отражающей части устройства</w:t>
      </w:r>
      <w:r w:rsidR="00597DAA">
        <w:rPr>
          <w:bCs/>
        </w:rPr>
        <w:t xml:space="preserve"> </w:t>
      </w:r>
      <w:r w:rsidRPr="00597DAA">
        <w:rPr>
          <w:bCs/>
        </w:rPr>
        <w:t>представляет</w:t>
      </w:r>
      <w:r w:rsidRPr="00597DAA">
        <w:t xml:space="preserve"> собой прямоугольный волновод с поперечными размерами (а=23 мм и </w:t>
      </w:r>
      <w:r w:rsidRPr="00597DAA">
        <w:rPr>
          <w:lang w:val="en-US"/>
        </w:rPr>
        <w:t>b</w:t>
      </w:r>
      <w:r w:rsidRPr="00597DAA">
        <w:t>=10 мм). Открытый конец волновода плотно примыкает к исследуемому диэлектрическому образцу. Фазовая модуляция отраженной электромагнитной волны осуществляется с помощью металлической диафрагмы и модулирующего диода (</w:t>
      </w:r>
      <w:r w:rsidRPr="00597DAA">
        <w:rPr>
          <w:lang w:val="en-US" w:eastAsia="ru-RU"/>
        </w:rPr>
        <w:t>p</w:t>
      </w:r>
      <w:r w:rsidRPr="00597DAA">
        <w:rPr>
          <w:lang w:eastAsia="ru-RU"/>
        </w:rPr>
        <w:t>-</w:t>
      </w:r>
      <w:r w:rsidRPr="00597DAA">
        <w:rPr>
          <w:lang w:val="en-US" w:eastAsia="ru-RU"/>
        </w:rPr>
        <w:t>i</w:t>
      </w:r>
      <w:r w:rsidRPr="00597DAA">
        <w:rPr>
          <w:lang w:eastAsia="ru-RU"/>
        </w:rPr>
        <w:t>-</w:t>
      </w:r>
      <w:r w:rsidRPr="00597DAA">
        <w:rPr>
          <w:lang w:val="en-US" w:eastAsia="ru-RU"/>
        </w:rPr>
        <w:t>n</w:t>
      </w:r>
      <w:r w:rsidRPr="00597DAA">
        <w:rPr>
          <w:lang w:eastAsia="ru-RU"/>
        </w:rPr>
        <w:t xml:space="preserve"> диода</w:t>
      </w:r>
      <w:r w:rsidRPr="00597DAA">
        <w:t>), встроенных в волновод. Другой конец волновода нагружен на согласованную нагрузку с КСВ=1,05.</w:t>
      </w:r>
    </w:p>
    <w:p w:rsidR="001A3E58" w:rsidRPr="00597DAA" w:rsidRDefault="00597DAA" w:rsidP="00597DAA">
      <w:pPr>
        <w:pStyle w:val="12"/>
        <w:keepNext w:val="0"/>
        <w:widowControl w:val="0"/>
        <w:spacing w:before="0" w:line="360" w:lineRule="auto"/>
        <w:jc w:val="both"/>
        <w:outlineLvl w:val="9"/>
        <w:rPr>
          <w:b w:val="0"/>
          <w:caps w:val="0"/>
        </w:rPr>
      </w:pPr>
      <w:r>
        <w:rPr>
          <w:b w:val="0"/>
          <w:caps w:val="0"/>
        </w:rPr>
        <w:br w:type="page"/>
      </w:r>
      <w:r w:rsidR="007D785A" w:rsidRPr="00597DAA">
        <w:rPr>
          <w:b w:val="0"/>
          <w:caps w:val="0"/>
        </w:rPr>
        <w:t>10</w:t>
      </w:r>
      <w:r w:rsidR="001A3E58" w:rsidRPr="00597DAA">
        <w:rPr>
          <w:b w:val="0"/>
          <w:caps w:val="0"/>
        </w:rPr>
        <w:t xml:space="preserve"> </w:t>
      </w:r>
      <w:r w:rsidR="00FC5C73" w:rsidRPr="00597DAA">
        <w:rPr>
          <w:b w:val="0"/>
          <w:caps w:val="0"/>
        </w:rPr>
        <w:t>ОЦЕНКА ЭФФЕКТИВНОСТИ РВК ПО МЕТОДУ МОДУЛИРУЮЩЕГО ОТРАЖЕНИЯ</w:t>
      </w:r>
      <w:bookmarkEnd w:id="31"/>
    </w:p>
    <w:p w:rsidR="00351D45" w:rsidRPr="00597DAA" w:rsidRDefault="00351D45" w:rsidP="00597DAA">
      <w:pPr>
        <w:widowControl w:val="0"/>
        <w:spacing w:after="0" w:line="360" w:lineRule="auto"/>
        <w:ind w:firstLine="709"/>
        <w:jc w:val="both"/>
      </w:pPr>
    </w:p>
    <w:p w:rsidR="001A3E58" w:rsidRPr="00597DAA" w:rsidRDefault="001A3E58" w:rsidP="00597DAA">
      <w:pPr>
        <w:widowControl w:val="0"/>
        <w:spacing w:after="0" w:line="360" w:lineRule="auto"/>
        <w:ind w:firstLine="709"/>
        <w:jc w:val="both"/>
      </w:pPr>
      <w:r w:rsidRPr="00597DAA">
        <w:t>Метод модулированного отражения обеспечивает точность измерения параметров диэлектрических материалов, сравнимую с точностью измерения «на просвет», но при этом для его реализации требуется простое оборудование.</w:t>
      </w:r>
    </w:p>
    <w:p w:rsidR="001A3E58" w:rsidRPr="00597DAA" w:rsidRDefault="001A3E58" w:rsidP="00597DAA">
      <w:pPr>
        <w:widowControl w:val="0"/>
        <w:spacing w:after="0" w:line="360" w:lineRule="auto"/>
        <w:ind w:firstLine="709"/>
        <w:jc w:val="both"/>
      </w:pPr>
      <w:r w:rsidRPr="00597DAA">
        <w:t>Благодаря небольшим размерам отражателя метод модулированного отражения может быть использован для локального технологического контроля диэлектрических изделий.</w:t>
      </w:r>
    </w:p>
    <w:p w:rsidR="001A3E58" w:rsidRPr="00597DAA" w:rsidRDefault="001A3E58" w:rsidP="00597DAA">
      <w:pPr>
        <w:widowControl w:val="0"/>
        <w:spacing w:after="0" w:line="360" w:lineRule="auto"/>
        <w:ind w:firstLine="709"/>
        <w:jc w:val="both"/>
      </w:pPr>
      <w:r w:rsidRPr="00597DAA">
        <w:t>При измерениях методом модулированного отражения простой суммирующий дискриминатор непригоден, так как условие баланса зависит от соотношения амплитуд опорного и измеряемого сигналов; применение балансного дискриминатора позволяет полностью устранить эту ошибку.</w:t>
      </w:r>
    </w:p>
    <w:p w:rsidR="001A3E58" w:rsidRPr="00597DAA" w:rsidRDefault="001A3E58" w:rsidP="00597DAA">
      <w:pPr>
        <w:widowControl w:val="0"/>
        <w:spacing w:after="0" w:line="360" w:lineRule="auto"/>
        <w:ind w:firstLine="709"/>
        <w:jc w:val="both"/>
      </w:pPr>
      <w:r w:rsidRPr="00597DAA">
        <w:t>Дополнительным преимуществом балансного фазового дискриминатора, по сравнению с простым суммирующим, является удвоенная чувствительность.</w:t>
      </w:r>
    </w:p>
    <w:p w:rsidR="001A3E58" w:rsidRPr="00597DAA" w:rsidRDefault="001A3E58" w:rsidP="00597DAA">
      <w:pPr>
        <w:widowControl w:val="0"/>
        <w:spacing w:after="0" w:line="360" w:lineRule="auto"/>
        <w:ind w:firstLine="709"/>
        <w:jc w:val="both"/>
      </w:pPr>
      <w:r w:rsidRPr="00597DAA">
        <w:t>В процессе контроля необходимо сохранять неизменным фазовый угол коэффициента отражения отражателя (φг), при этом нет необходимости знать величину и фазу коэффициента отражения.</w:t>
      </w:r>
    </w:p>
    <w:p w:rsidR="001A3E58" w:rsidRPr="00597DAA" w:rsidRDefault="001A3E58" w:rsidP="00597DAA">
      <w:pPr>
        <w:widowControl w:val="0"/>
        <w:spacing w:after="0" w:line="360" w:lineRule="auto"/>
        <w:ind w:firstLine="709"/>
        <w:jc w:val="both"/>
      </w:pPr>
      <w:r w:rsidRPr="00597DAA">
        <w:t>Независимо от схемы фазового дискриминатора измерения сопровождаются ошибкой, максимальная величина которой равна ±|S11Г0| радиана. Эта ошибка может рассматриваться как ошибка метода. Для её уменьшения следует прежде всего уменьшать среднее значение коэффициента отражения отражателя, что легче обеспечить при амплитудной, а не фазовой модуляции коэффициента отражения.</w:t>
      </w:r>
    </w:p>
    <w:p w:rsidR="00580C91" w:rsidRPr="00597DAA" w:rsidRDefault="00597DAA" w:rsidP="00597DAA">
      <w:pPr>
        <w:pStyle w:val="12"/>
        <w:keepNext w:val="0"/>
        <w:widowControl w:val="0"/>
        <w:spacing w:before="0" w:line="360" w:lineRule="auto"/>
        <w:jc w:val="both"/>
        <w:outlineLvl w:val="9"/>
        <w:rPr>
          <w:b w:val="0"/>
          <w:caps w:val="0"/>
        </w:rPr>
      </w:pPr>
      <w:bookmarkStart w:id="32" w:name="_Toc265198343"/>
      <w:r>
        <w:rPr>
          <w:b w:val="0"/>
          <w:caps w:val="0"/>
        </w:rPr>
        <w:br w:type="page"/>
      </w:r>
      <w:r w:rsidR="001A3E58" w:rsidRPr="00597DAA">
        <w:rPr>
          <w:b w:val="0"/>
          <w:caps w:val="0"/>
        </w:rPr>
        <w:t>1</w:t>
      </w:r>
      <w:r w:rsidR="00CB6F72" w:rsidRPr="00597DAA">
        <w:rPr>
          <w:b w:val="0"/>
          <w:caps w:val="0"/>
        </w:rPr>
        <w:t>1</w:t>
      </w:r>
      <w:r w:rsidR="00580C91" w:rsidRPr="00597DAA">
        <w:rPr>
          <w:b w:val="0"/>
          <w:caps w:val="0"/>
        </w:rPr>
        <w:t xml:space="preserve"> КОНСТРУКТОРСКО-ТЕХНОЛОГИЧЕСКАЯ ЧАСТЬ</w:t>
      </w:r>
      <w:bookmarkEnd w:id="32"/>
    </w:p>
    <w:p w:rsidR="00F34943" w:rsidRPr="00597DAA" w:rsidRDefault="00F34943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Настоящие технические условия распространяются на стенд микроволнового контроля радиопрозрачных диэлектрических образцов.</w:t>
      </w:r>
    </w:p>
    <w:p w:rsidR="00F34943" w:rsidRPr="00597DAA" w:rsidRDefault="00F34943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1A3E58" w:rsidP="00597DAA">
      <w:pPr>
        <w:pStyle w:val="2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33" w:name="_Toc265198344"/>
      <w:r w:rsidRPr="00597DAA">
        <w:rPr>
          <w:b w:val="0"/>
          <w:caps/>
        </w:rPr>
        <w:t>1</w:t>
      </w:r>
      <w:r w:rsidR="00CB6F72" w:rsidRPr="00597DAA">
        <w:rPr>
          <w:b w:val="0"/>
          <w:caps/>
        </w:rPr>
        <w:t>1</w:t>
      </w:r>
      <w:r w:rsidR="00580C91" w:rsidRPr="00597DAA">
        <w:rPr>
          <w:b w:val="0"/>
          <w:caps/>
        </w:rPr>
        <w:t>.1 Технические требования</w:t>
      </w:r>
      <w:bookmarkEnd w:id="33"/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  <w:rPr>
          <w:caps/>
        </w:rPr>
      </w:pPr>
    </w:p>
    <w:p w:rsidR="00580C91" w:rsidRPr="00597DAA" w:rsidRDefault="001A3E58" w:rsidP="00597DAA">
      <w:pPr>
        <w:pStyle w:val="3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34" w:name="_Toc265198345"/>
      <w:r w:rsidRPr="00597DAA">
        <w:rPr>
          <w:b w:val="0"/>
          <w:caps/>
        </w:rPr>
        <w:t>1</w:t>
      </w:r>
      <w:r w:rsidR="00CB6F72" w:rsidRPr="00597DAA">
        <w:rPr>
          <w:b w:val="0"/>
          <w:caps/>
        </w:rPr>
        <w:t>1</w:t>
      </w:r>
      <w:r w:rsidR="00580C91" w:rsidRPr="00597DAA">
        <w:rPr>
          <w:b w:val="0"/>
          <w:caps/>
        </w:rPr>
        <w:t>.1.1 Общие требования</w:t>
      </w:r>
      <w:r w:rsidR="00904473">
        <w:rPr>
          <w:b w:val="0"/>
          <w:caps/>
          <w:noProof/>
          <w:lang w:eastAsia="ru-RU"/>
        </w:rPr>
        <w:pict>
          <v:shape id="Рисунок 69" o:spid="_x0000_i1094" type="#_x0000_t75" style="width:3.75pt;height:17.25pt;visibility:visible">
            <v:imagedata r:id="rId79" o:title=""/>
          </v:shape>
        </w:pict>
      </w:r>
      <w:bookmarkEnd w:id="34"/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Стенд должен соответствовать требованиям настоящих технических условий и комплекта конструкторской документации.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Принцип действия стенда микроволнового контроля радиопрозрачных диэлектрических образцов должен заключатся в контроле параметров</w:t>
      </w:r>
      <w:r w:rsidR="00597DAA">
        <w:t xml:space="preserve"> </w:t>
      </w:r>
      <w:r w:rsidRPr="00597DAA">
        <w:t xml:space="preserve">диэлектрических образцов, выполненных в виде пластин методом свободного пространства. </w:t>
      </w:r>
    </w:p>
    <w:p w:rsidR="00F23A07" w:rsidRPr="00597DAA" w:rsidRDefault="00F23A07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1A3E58" w:rsidP="00597DAA">
      <w:pPr>
        <w:pStyle w:val="3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35" w:name="_Toc265198346"/>
      <w:r w:rsidRPr="00597DAA">
        <w:rPr>
          <w:b w:val="0"/>
          <w:caps/>
        </w:rPr>
        <w:t>1</w:t>
      </w:r>
      <w:r w:rsidR="00CB6F72" w:rsidRPr="00597DAA">
        <w:rPr>
          <w:b w:val="0"/>
          <w:caps/>
        </w:rPr>
        <w:t>1</w:t>
      </w:r>
      <w:r w:rsidR="00580C91" w:rsidRPr="00597DAA">
        <w:rPr>
          <w:b w:val="0"/>
          <w:caps/>
        </w:rPr>
        <w:t>.1.2 Основные параметры и характеристики</w:t>
      </w:r>
      <w:bookmarkEnd w:id="35"/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Стенд должен работать в сетях переменного тока напряжением 220В.</w:t>
      </w:r>
      <w:r w:rsidR="00597DAA">
        <w:t xml:space="preserve"> 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Стенд должен обеспечивать измерения параметров:</w:t>
      </w:r>
    </w:p>
    <w:p w:rsidR="00580C91" w:rsidRPr="00597DAA" w:rsidRDefault="00580C91" w:rsidP="00597DAA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</w:pPr>
      <w:r w:rsidRPr="00597DAA">
        <w:t>электрическая толщина образца на локальных участках;</w:t>
      </w:r>
    </w:p>
    <w:p w:rsidR="00580C91" w:rsidRPr="00597DAA" w:rsidRDefault="00580C91" w:rsidP="00597DAA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</w:pPr>
      <w:r w:rsidRPr="00597DAA">
        <w:t>отклонение электрической толщины от номинала;</w:t>
      </w:r>
    </w:p>
    <w:p w:rsidR="00580C91" w:rsidRPr="00597DAA" w:rsidRDefault="00580C91" w:rsidP="00597DAA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</w:pPr>
      <w:r w:rsidRPr="00597DAA">
        <w:t>диэлектрическая проницаемость материала (при заданной толщине образца).</w:t>
      </w:r>
    </w:p>
    <w:p w:rsidR="00580C91" w:rsidRPr="00597DAA" w:rsidRDefault="00580C91" w:rsidP="00597DAA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</w:pPr>
      <w:r w:rsidRPr="00597DAA">
        <w:t>Стенд должен обеспечивать:</w:t>
      </w:r>
    </w:p>
    <w:p w:rsidR="00580C91" w:rsidRPr="00597DAA" w:rsidRDefault="00580C91" w:rsidP="00597DAA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</w:pPr>
      <w:r w:rsidRPr="00597DAA">
        <w:t>чувствительность по электрической толщине = 0,2º;</w:t>
      </w:r>
    </w:p>
    <w:p w:rsidR="00580C91" w:rsidRPr="00597DAA" w:rsidRDefault="00580C91" w:rsidP="00597DAA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</w:pPr>
      <w:r w:rsidRPr="00597DAA">
        <w:t>погрешность определения электрической толщины ≤ ±0,1º.</w:t>
      </w:r>
    </w:p>
    <w:p w:rsidR="00597DAA" w:rsidRDefault="00597DAA" w:rsidP="00597DAA">
      <w:pPr>
        <w:pStyle w:val="3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</w:rPr>
      </w:pPr>
      <w:bookmarkStart w:id="36" w:name="_Toc265198347"/>
    </w:p>
    <w:p w:rsidR="00580C91" w:rsidRPr="00597DAA" w:rsidRDefault="001A3E58" w:rsidP="00597DAA">
      <w:pPr>
        <w:pStyle w:val="3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r w:rsidRPr="00597DAA">
        <w:rPr>
          <w:b w:val="0"/>
          <w:caps/>
        </w:rPr>
        <w:t>1</w:t>
      </w:r>
      <w:r w:rsidR="00CB6F72" w:rsidRPr="00597DAA">
        <w:rPr>
          <w:b w:val="0"/>
          <w:caps/>
        </w:rPr>
        <w:t>1</w:t>
      </w:r>
      <w:r w:rsidR="00580C91" w:rsidRPr="00597DAA">
        <w:rPr>
          <w:b w:val="0"/>
          <w:caps/>
        </w:rPr>
        <w:t>.1.3 Требования по устойчивости к внешним воздействиям</w:t>
      </w:r>
      <w:bookmarkEnd w:id="36"/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Стенд должен устойчиво работать при следующих значениях внешних факторов:</w:t>
      </w:r>
    </w:p>
    <w:p w:rsidR="00580C91" w:rsidRPr="00597DAA" w:rsidRDefault="00580C91" w:rsidP="00597DAA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</w:pPr>
      <w:r w:rsidRPr="00597DAA">
        <w:t xml:space="preserve">относительная влажность воздуха </w:t>
      </w:r>
      <w:r w:rsidR="00904473">
        <w:pict>
          <v:shape id="_x0000_i1095" type="#_x0000_t75" style="width:32.25pt;height:14.25pt">
            <v:imagedata r:id="rId80" o:title=""/>
          </v:shape>
        </w:pict>
      </w:r>
      <w:r w:rsidRPr="00597DAA">
        <w:t>% и температура 1500 0С;</w:t>
      </w:r>
    </w:p>
    <w:p w:rsidR="00580C91" w:rsidRPr="00597DAA" w:rsidRDefault="00580C91" w:rsidP="00597DAA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</w:pPr>
      <w:r w:rsidRPr="00597DAA">
        <w:t xml:space="preserve">температура окружающей среды от 0 до плюс 45 </w:t>
      </w:r>
      <w:r w:rsidR="00904473">
        <w:pict>
          <v:shape id="_x0000_i1096" type="#_x0000_t75" style="width:20.25pt;height:15.75pt">
            <v:imagedata r:id="rId81" o:title=""/>
          </v:shape>
        </w:pict>
      </w:r>
      <w:r w:rsidRPr="00597DAA">
        <w:t>;</w:t>
      </w:r>
    </w:p>
    <w:p w:rsidR="00580C91" w:rsidRPr="00597DAA" w:rsidRDefault="00580C91" w:rsidP="00597DAA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</w:pPr>
      <w:r w:rsidRPr="00597DAA">
        <w:t>устройство должно эксплуатироваться в лабораторных условиях.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1A3E58" w:rsidP="00597DAA">
      <w:pPr>
        <w:pStyle w:val="3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37" w:name="_Toc265198348"/>
      <w:r w:rsidRPr="00597DAA">
        <w:rPr>
          <w:b w:val="0"/>
          <w:caps/>
        </w:rPr>
        <w:t>1</w:t>
      </w:r>
      <w:r w:rsidR="00CB6F72" w:rsidRPr="00597DAA">
        <w:rPr>
          <w:b w:val="0"/>
          <w:caps/>
        </w:rPr>
        <w:t>1</w:t>
      </w:r>
      <w:r w:rsidR="00580C91" w:rsidRPr="00597DAA">
        <w:rPr>
          <w:b w:val="0"/>
          <w:caps/>
        </w:rPr>
        <w:t>.1.4 Требования к конструкции</w:t>
      </w:r>
      <w:bookmarkEnd w:id="37"/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Конструкция должна обеспечивать удобство монтажа и замены комплектующих изделий.</w:t>
      </w:r>
    </w:p>
    <w:p w:rsidR="00597DAA" w:rsidRDefault="00597DAA" w:rsidP="00597DAA">
      <w:pPr>
        <w:pStyle w:val="3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</w:rPr>
      </w:pPr>
      <w:bookmarkStart w:id="38" w:name="_Toc265198349"/>
    </w:p>
    <w:p w:rsidR="00580C91" w:rsidRPr="00597DAA" w:rsidRDefault="001A3E58" w:rsidP="00597DAA">
      <w:pPr>
        <w:pStyle w:val="3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r w:rsidRPr="00597DAA">
        <w:rPr>
          <w:b w:val="0"/>
          <w:caps/>
        </w:rPr>
        <w:t>1</w:t>
      </w:r>
      <w:r w:rsidR="00CB6F72" w:rsidRPr="00597DAA">
        <w:rPr>
          <w:b w:val="0"/>
          <w:caps/>
        </w:rPr>
        <w:t>1</w:t>
      </w:r>
      <w:r w:rsidR="00580C91" w:rsidRPr="00597DAA">
        <w:rPr>
          <w:b w:val="0"/>
          <w:caps/>
        </w:rPr>
        <w:t>.1.5 Требования к надежности</w:t>
      </w:r>
      <w:bookmarkEnd w:id="38"/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Требования к надежности устройства:</w:t>
      </w:r>
    </w:p>
    <w:p w:rsidR="00580C91" w:rsidRPr="00597DAA" w:rsidRDefault="00580C91" w:rsidP="00597DAA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</w:pPr>
      <w:r w:rsidRPr="00597DAA">
        <w:t>назначенный срок службы устройства – 10 лет;</w:t>
      </w:r>
    </w:p>
    <w:p w:rsidR="00580C91" w:rsidRPr="00597DAA" w:rsidRDefault="00580C91" w:rsidP="00597DAA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</w:pPr>
      <w:r w:rsidRPr="00597DAA">
        <w:t>назначенный ресурс – 90000 ч;</w:t>
      </w:r>
    </w:p>
    <w:p w:rsidR="00580C91" w:rsidRPr="00597DAA" w:rsidRDefault="00580C91" w:rsidP="00597DAA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</w:pPr>
      <w:r w:rsidRPr="00597DAA">
        <w:t>вероятность безотказной работы за 2000 ч наработки должна быть не менее 0, 97.</w:t>
      </w:r>
    </w:p>
    <w:p w:rsidR="00597DAA" w:rsidRDefault="00597DAA" w:rsidP="00597DAA">
      <w:pPr>
        <w:pStyle w:val="3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</w:rPr>
      </w:pPr>
      <w:bookmarkStart w:id="39" w:name="_Toc265198350"/>
    </w:p>
    <w:p w:rsidR="00580C91" w:rsidRPr="00597DAA" w:rsidRDefault="001A3E58" w:rsidP="00597DAA">
      <w:pPr>
        <w:pStyle w:val="3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r w:rsidRPr="00597DAA">
        <w:rPr>
          <w:b w:val="0"/>
          <w:caps/>
        </w:rPr>
        <w:t>1</w:t>
      </w:r>
      <w:r w:rsidR="00CB6F72" w:rsidRPr="00597DAA">
        <w:rPr>
          <w:b w:val="0"/>
          <w:caps/>
        </w:rPr>
        <w:t>1</w:t>
      </w:r>
      <w:r w:rsidR="00580C91" w:rsidRPr="00597DAA">
        <w:rPr>
          <w:b w:val="0"/>
          <w:caps/>
        </w:rPr>
        <w:t>.1.6 Комплектность</w:t>
      </w:r>
      <w:bookmarkEnd w:id="39"/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В комплект поставки устройства должны входить:</w:t>
      </w:r>
    </w:p>
    <w:p w:rsidR="00580C91" w:rsidRPr="00597DAA" w:rsidRDefault="00580C91" w:rsidP="00597DAA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</w:pPr>
      <w:r w:rsidRPr="00597DAA">
        <w:t>стенд для контроля диэлектрических образцов методом свободного пространства –</w:t>
      </w:r>
      <w:r w:rsidR="00597DAA">
        <w:t xml:space="preserve"> </w:t>
      </w:r>
      <w:r w:rsidRPr="00597DAA">
        <w:t>1 шт.;</w:t>
      </w:r>
    </w:p>
    <w:p w:rsidR="00580C91" w:rsidRPr="00597DAA" w:rsidRDefault="00580C91" w:rsidP="00597DAA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</w:pPr>
      <w:r w:rsidRPr="00597DAA">
        <w:t>комплект для крепления стенда – 1 компл.;</w:t>
      </w:r>
    </w:p>
    <w:p w:rsidR="00580C91" w:rsidRPr="00597DAA" w:rsidRDefault="00580C91" w:rsidP="00597DAA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</w:pPr>
      <w:r w:rsidRPr="00597DAA">
        <w:t>одиночный комплект ЗИП – 1 компл.;</w:t>
      </w:r>
    </w:p>
    <w:p w:rsidR="00580C91" w:rsidRPr="00597DAA" w:rsidRDefault="00580C91" w:rsidP="00597DAA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</w:pPr>
      <w:r w:rsidRPr="00597DAA">
        <w:t>комплект эксплуатационных документов – 1 экз.</w:t>
      </w:r>
    </w:p>
    <w:p w:rsidR="00580C91" w:rsidRPr="00597DAA" w:rsidRDefault="00580C91" w:rsidP="00597DAA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</w:pPr>
      <w:r w:rsidRPr="00597DAA">
        <w:t>В комплект эксплуатационных документов должны входить:</w:t>
      </w:r>
    </w:p>
    <w:p w:rsidR="00580C91" w:rsidRPr="00597DAA" w:rsidRDefault="00580C91" w:rsidP="00597DAA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</w:pPr>
      <w:r w:rsidRPr="00597DAA">
        <w:t>руководство по эксплуатации – 1 экз.;</w:t>
      </w:r>
    </w:p>
    <w:p w:rsidR="00580C91" w:rsidRPr="00597DAA" w:rsidRDefault="00580C91" w:rsidP="00597DAA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</w:pPr>
      <w:r w:rsidRPr="00597DAA">
        <w:t>паспорт – 1 экз.;</w:t>
      </w:r>
    </w:p>
    <w:p w:rsidR="00580C91" w:rsidRPr="00597DAA" w:rsidRDefault="00580C91" w:rsidP="00597DAA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</w:pPr>
      <w:r w:rsidRPr="00597DAA">
        <w:t>ведомость ЗИП – 1 экз.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1A3E58" w:rsidP="00597DAA">
      <w:pPr>
        <w:pStyle w:val="3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40" w:name="_Toc265198351"/>
      <w:r w:rsidRPr="00597DAA">
        <w:rPr>
          <w:b w:val="0"/>
          <w:caps/>
        </w:rPr>
        <w:t>1</w:t>
      </w:r>
      <w:r w:rsidR="00CB6F72" w:rsidRPr="00597DAA">
        <w:rPr>
          <w:b w:val="0"/>
          <w:caps/>
        </w:rPr>
        <w:t>1</w:t>
      </w:r>
      <w:r w:rsidR="00580C91" w:rsidRPr="00597DAA">
        <w:rPr>
          <w:b w:val="0"/>
          <w:caps/>
        </w:rPr>
        <w:t>.1.7 Маркировка</w:t>
      </w:r>
      <w:bookmarkEnd w:id="40"/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Маркировка должна производиться с учетом требований ГОСТ 18620-80 и ОСТ 5.6083-82.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Таблички с маркировочными данными должны быть закреплены на наружной</w:t>
      </w:r>
      <w:r w:rsidR="00597DAA">
        <w:t xml:space="preserve"> </w:t>
      </w:r>
      <w:r w:rsidRPr="00597DAA">
        <w:t>поверхности корпуса.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Маркировка должна быть нанесена на таблички способом, обеспечивающим ясность и сохранность надписей в течение всего срока эксплуатации.</w:t>
      </w:r>
    </w:p>
    <w:p w:rsidR="00580C91" w:rsidRPr="00597DAA" w:rsidRDefault="00580C91" w:rsidP="00597DAA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</w:pPr>
      <w:r w:rsidRPr="00597DAA">
        <w:t>На табличках должны быть указаны:</w:t>
      </w:r>
    </w:p>
    <w:p w:rsidR="00580C91" w:rsidRPr="00597DAA" w:rsidRDefault="00580C91" w:rsidP="00597DAA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</w:pPr>
      <w:r w:rsidRPr="00597DAA">
        <w:t>товарный знак предприятия изготовителя;</w:t>
      </w:r>
    </w:p>
    <w:p w:rsidR="00580C91" w:rsidRPr="00597DAA" w:rsidRDefault="00580C91" w:rsidP="00597DAA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</w:pPr>
      <w:r w:rsidRPr="00597DAA">
        <w:t>условное наименование изделия в соответствии с настоящими техническими условиями;</w:t>
      </w:r>
    </w:p>
    <w:p w:rsidR="00580C91" w:rsidRPr="00597DAA" w:rsidRDefault="00580C91" w:rsidP="00597DAA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</w:pPr>
      <w:r w:rsidRPr="00597DAA">
        <w:t>заводской номер;</w:t>
      </w:r>
    </w:p>
    <w:p w:rsidR="00580C91" w:rsidRPr="00597DAA" w:rsidRDefault="00580C91" w:rsidP="00597DAA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</w:pPr>
      <w:r w:rsidRPr="00597DAA">
        <w:t>год изготовления.</w:t>
      </w:r>
    </w:p>
    <w:p w:rsidR="005B1E4F" w:rsidRDefault="005B1E4F" w:rsidP="00597DAA">
      <w:pPr>
        <w:pStyle w:val="3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</w:rPr>
      </w:pPr>
      <w:bookmarkStart w:id="41" w:name="_Toc265198352"/>
    </w:p>
    <w:p w:rsidR="00580C91" w:rsidRPr="005B1E4F" w:rsidRDefault="001A3E58" w:rsidP="00597DAA">
      <w:pPr>
        <w:pStyle w:val="3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r w:rsidRPr="005B1E4F">
        <w:rPr>
          <w:b w:val="0"/>
          <w:caps/>
        </w:rPr>
        <w:t>1</w:t>
      </w:r>
      <w:r w:rsidR="00CB6F72" w:rsidRPr="005B1E4F">
        <w:rPr>
          <w:b w:val="0"/>
          <w:caps/>
        </w:rPr>
        <w:t>1</w:t>
      </w:r>
      <w:r w:rsidR="00580C91" w:rsidRPr="005B1E4F">
        <w:rPr>
          <w:b w:val="0"/>
          <w:caps/>
        </w:rPr>
        <w:t>.1.8 Консервация и упаковка</w:t>
      </w:r>
      <w:bookmarkEnd w:id="41"/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Консервация и упаковка</w:t>
      </w:r>
      <w:r w:rsidR="00597DAA">
        <w:t xml:space="preserve"> </w:t>
      </w:r>
      <w:r w:rsidRPr="00597DAA">
        <w:t>должны производиться с учетом требований ГОСТ 9.014-78 и ОСТ 5.6083-82.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Стенд для контроля диэлектрических образцов методом свободного пространства и запасные части должны быть подвержены консервации и иметь упаковку, предохраняющую их от повреждения при транспортировании и хранении.</w:t>
      </w:r>
    </w:p>
    <w:p w:rsidR="00F23A07" w:rsidRPr="00597DAA" w:rsidRDefault="00F23A07" w:rsidP="00597DAA">
      <w:pPr>
        <w:widowControl w:val="0"/>
        <w:spacing w:after="0" w:line="360" w:lineRule="auto"/>
        <w:ind w:firstLine="709"/>
        <w:jc w:val="both"/>
      </w:pPr>
    </w:p>
    <w:p w:rsidR="00580C91" w:rsidRPr="005B1E4F" w:rsidRDefault="001A3E58" w:rsidP="00597DAA">
      <w:pPr>
        <w:pStyle w:val="3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42" w:name="_Toc265198353"/>
      <w:r w:rsidRPr="005B1E4F">
        <w:rPr>
          <w:b w:val="0"/>
          <w:caps/>
        </w:rPr>
        <w:t>1</w:t>
      </w:r>
      <w:r w:rsidR="00CB6F72" w:rsidRPr="005B1E4F">
        <w:rPr>
          <w:b w:val="0"/>
          <w:caps/>
        </w:rPr>
        <w:t>1</w:t>
      </w:r>
      <w:r w:rsidR="00580C91" w:rsidRPr="005B1E4F">
        <w:rPr>
          <w:b w:val="0"/>
          <w:caps/>
        </w:rPr>
        <w:t>.1.9 Требования безопасности</w:t>
      </w:r>
      <w:bookmarkEnd w:id="42"/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Стенд должен соответствовать требованиям «Правил устройства электроустановок».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Стенд должен иметь заземляющее устройство и знаки заземления по ГОСТ 21130-75.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На лицевой панели корпуса стенда должна быть световая сигнализация о включении его в работу.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Температура нагрева поверхности внешней оболочки стенда не должна превышать 350С при оговоренной температуре окружающей среды.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Пожарная безопасность стенда должна обеспечиваться применением надежных контактных соединений, не требующих обслуживания в течение периода непрерывной работы, закрытием кабельных вводов, максимальным применением негорючих и трудно горючих материалов, соблюдением</w:t>
      </w:r>
      <w:r w:rsidR="00597DAA">
        <w:t xml:space="preserve"> </w:t>
      </w:r>
      <w:r w:rsidRPr="00597DAA">
        <w:t>электрических зазоров и расстояний утечки по поверхности изоляции.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</w:p>
    <w:p w:rsidR="00580C91" w:rsidRPr="005B1E4F" w:rsidRDefault="001A3E58" w:rsidP="00597DAA">
      <w:pPr>
        <w:pStyle w:val="3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43" w:name="_Toc265198354"/>
      <w:r w:rsidRPr="005B1E4F">
        <w:rPr>
          <w:b w:val="0"/>
          <w:caps/>
        </w:rPr>
        <w:t>1</w:t>
      </w:r>
      <w:r w:rsidR="00CB6F72" w:rsidRPr="005B1E4F">
        <w:rPr>
          <w:b w:val="0"/>
          <w:caps/>
        </w:rPr>
        <w:t>1</w:t>
      </w:r>
      <w:r w:rsidR="00580C91" w:rsidRPr="005B1E4F">
        <w:rPr>
          <w:b w:val="0"/>
          <w:caps/>
        </w:rPr>
        <w:t>.1.10 Правила приемки</w:t>
      </w:r>
      <w:bookmarkEnd w:id="43"/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Правила приемки должны быть в соответствии с ГОСТ5.6083-82.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Объем и последовательность испытаний должны быть в соответствии с ГОСТ5.6083-82.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</w:p>
    <w:p w:rsidR="00580C91" w:rsidRPr="005B1E4F" w:rsidRDefault="001A3E58" w:rsidP="00597DAA">
      <w:pPr>
        <w:pStyle w:val="3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44" w:name="_Toc265198355"/>
      <w:r w:rsidRPr="005B1E4F">
        <w:rPr>
          <w:b w:val="0"/>
          <w:caps/>
        </w:rPr>
        <w:t>1</w:t>
      </w:r>
      <w:r w:rsidR="00CB6F72" w:rsidRPr="005B1E4F">
        <w:rPr>
          <w:b w:val="0"/>
          <w:caps/>
        </w:rPr>
        <w:t>1</w:t>
      </w:r>
      <w:r w:rsidR="00580C91" w:rsidRPr="005B1E4F">
        <w:rPr>
          <w:b w:val="0"/>
          <w:caps/>
        </w:rPr>
        <w:t>.1.11 Транспортирование и хранение</w:t>
      </w:r>
      <w:bookmarkEnd w:id="44"/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Условия транспортирования по группе 2 ГОСТ 15150-69. Погрузку, крепление и транспортирование стенда осуществлять в закрытом подвижном составе в соответствии с «Правилами перевозки грузов» и «Техническими условиями погрузки и крепления грузов», утвержденными МПС.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Условия хранения по группе 2 ГОСТ 15150-69.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</w:p>
    <w:p w:rsidR="00580C91" w:rsidRPr="005B1E4F" w:rsidRDefault="001A3E58" w:rsidP="00597DAA">
      <w:pPr>
        <w:pStyle w:val="3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45" w:name="_Toc265198356"/>
      <w:r w:rsidRPr="005B1E4F">
        <w:rPr>
          <w:b w:val="0"/>
          <w:caps/>
        </w:rPr>
        <w:t>1</w:t>
      </w:r>
      <w:r w:rsidR="00CB6F72" w:rsidRPr="005B1E4F">
        <w:rPr>
          <w:b w:val="0"/>
          <w:caps/>
        </w:rPr>
        <w:t>1</w:t>
      </w:r>
      <w:r w:rsidR="00580C91" w:rsidRPr="005B1E4F">
        <w:rPr>
          <w:b w:val="0"/>
          <w:caps/>
        </w:rPr>
        <w:t>.1.12 Указания по эксплуатации</w:t>
      </w:r>
      <w:bookmarkEnd w:id="45"/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Эксплуатация КНЭ должна производиться в соответствии с «Руководством по эксплуатации». 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</w:p>
    <w:p w:rsidR="00580C91" w:rsidRPr="005B1E4F" w:rsidRDefault="001A3E58" w:rsidP="00597DAA">
      <w:pPr>
        <w:pStyle w:val="3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46" w:name="_Toc265198357"/>
      <w:r w:rsidRPr="005B1E4F">
        <w:rPr>
          <w:b w:val="0"/>
          <w:caps/>
        </w:rPr>
        <w:t>1</w:t>
      </w:r>
      <w:r w:rsidR="00CB6F72" w:rsidRPr="005B1E4F">
        <w:rPr>
          <w:b w:val="0"/>
          <w:caps/>
        </w:rPr>
        <w:t>1</w:t>
      </w:r>
      <w:r w:rsidR="00580C91" w:rsidRPr="005B1E4F">
        <w:rPr>
          <w:b w:val="0"/>
          <w:caps/>
        </w:rPr>
        <w:t>.1.</w:t>
      </w:r>
      <w:r w:rsidR="002E20C8" w:rsidRPr="005B1E4F">
        <w:rPr>
          <w:b w:val="0"/>
          <w:caps/>
        </w:rPr>
        <w:t>13</w:t>
      </w:r>
      <w:r w:rsidR="00580C91" w:rsidRPr="005B1E4F">
        <w:rPr>
          <w:b w:val="0"/>
          <w:caps/>
        </w:rPr>
        <w:t xml:space="preserve"> Гарантии изготовителя</w:t>
      </w:r>
      <w:bookmarkEnd w:id="46"/>
    </w:p>
    <w:p w:rsidR="00580C91" w:rsidRPr="00597DAA" w:rsidRDefault="00580C91" w:rsidP="00597DAA">
      <w:pPr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</w:pPr>
      <w:r w:rsidRPr="00597DAA">
        <w:t>Изготовитель гарантирует соответствие стенда требованиям настоящих технических условий при</w:t>
      </w:r>
      <w:r w:rsidR="00597DAA">
        <w:t xml:space="preserve"> </w:t>
      </w:r>
      <w:r w:rsidRPr="00597DAA">
        <w:t>соблюдении потребителем правил транспортирования, хранения, монтажа и эксплуатации.</w:t>
      </w:r>
    </w:p>
    <w:p w:rsidR="00580C91" w:rsidRPr="00597DAA" w:rsidRDefault="00580C91" w:rsidP="00597DAA">
      <w:pPr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</w:pPr>
      <w:r w:rsidRPr="00597DAA">
        <w:t>Гарантийный срок службы 1 год со дня установки стенда при условии соблюдения требований по эксплуатации, но не более 1,5 лет со дня отгрузки изготовителем.</w:t>
      </w:r>
    </w:p>
    <w:p w:rsidR="00580C91" w:rsidRPr="00597DAA" w:rsidRDefault="00580C91" w:rsidP="00597DAA">
      <w:pPr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</w:pPr>
      <w:r w:rsidRPr="00597DAA">
        <w:t>В течение гарантийного срока эксплуатации изготовитель своими силами и средствами устраняет дефекты, выявленные в этот период, при условии соблюдения потребителем правил транспортирования, хранения, монтажа и эксплуатации.</w:t>
      </w:r>
    </w:p>
    <w:p w:rsidR="00580C91" w:rsidRPr="00597DAA" w:rsidRDefault="00580C91" w:rsidP="00597DAA">
      <w:pPr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</w:pPr>
      <w:r w:rsidRPr="00597DAA">
        <w:t>После истечения гарантийного срока эксплуатации изготовитель все работы по ремонту производит при наличии соответствующего договора.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1A3E58" w:rsidP="00597DAA">
      <w:pPr>
        <w:pStyle w:val="2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</w:rPr>
      </w:pPr>
      <w:bookmarkStart w:id="47" w:name="_Toc265198358"/>
      <w:r w:rsidRPr="00597DAA">
        <w:rPr>
          <w:b w:val="0"/>
        </w:rPr>
        <w:t>1</w:t>
      </w:r>
      <w:r w:rsidR="00CB6F72" w:rsidRPr="00597DAA">
        <w:rPr>
          <w:b w:val="0"/>
        </w:rPr>
        <w:t>1</w:t>
      </w:r>
      <w:r w:rsidR="00580C91" w:rsidRPr="00597DAA">
        <w:rPr>
          <w:b w:val="0"/>
        </w:rPr>
        <w:t>.2 Оценка технологичности конструкции КНЭ</w:t>
      </w:r>
      <w:bookmarkEnd w:id="47"/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</w:p>
    <w:p w:rsidR="00580C91" w:rsidRPr="005B1E4F" w:rsidRDefault="001A3E58" w:rsidP="00597DAA">
      <w:pPr>
        <w:pStyle w:val="3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48" w:name="_Toc265198359"/>
      <w:r w:rsidRPr="005B1E4F">
        <w:rPr>
          <w:b w:val="0"/>
          <w:caps/>
        </w:rPr>
        <w:t>1</w:t>
      </w:r>
      <w:r w:rsidR="00CB6F72" w:rsidRPr="005B1E4F">
        <w:rPr>
          <w:b w:val="0"/>
          <w:caps/>
        </w:rPr>
        <w:t>1</w:t>
      </w:r>
      <w:r w:rsidR="00580C91" w:rsidRPr="005B1E4F">
        <w:rPr>
          <w:b w:val="0"/>
          <w:caps/>
        </w:rPr>
        <w:t>.2.1 Количественные показатели технологичности конструкции изделия</w:t>
      </w:r>
      <w:bookmarkEnd w:id="48"/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Абсолютный технико-экономический показатель трудоемкости изготовления изделия </w:t>
      </w:r>
      <w:r w:rsidR="00904473">
        <w:pict>
          <v:shape id="_x0000_i1097" type="#_x0000_t75" style="width:15pt;height:18.75pt">
            <v:imagedata r:id="rId82" o:title=""/>
          </v:shape>
        </w:pict>
      </w:r>
      <w:r w:rsidRPr="00597DAA">
        <w:t xml:space="preserve"> выражается суммой нормо-часов, затраченных на изготовление изделия: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098" type="#_x0000_t75" style="width:54pt;height:20.25pt">
            <v:imagedata r:id="rId83" o:title=""/>
          </v:shape>
        </w:pict>
      </w:r>
      <w:r w:rsidR="001A3E58" w:rsidRPr="00597DAA">
        <w:t>.</w:t>
      </w:r>
      <w:r w:rsidR="00597DAA">
        <w:t xml:space="preserve"> </w:t>
      </w:r>
      <w:r w:rsidR="008F4859" w:rsidRPr="00597DAA">
        <w:t>(</w:t>
      </w:r>
      <w:r w:rsidR="001A3E58" w:rsidRPr="00597DAA">
        <w:t>1</w:t>
      </w:r>
      <w:r w:rsidR="00CB6F72" w:rsidRPr="00597DAA">
        <w:t>1</w:t>
      </w:r>
      <w:r w:rsidR="008F4859" w:rsidRPr="00597DAA">
        <w:t>.1</w:t>
      </w:r>
      <w:r w:rsidR="00580C91" w:rsidRPr="00597DAA">
        <w:t>)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Подсчет трудоемкости изделия, состоящего из большого числа составных частей, следует вести укрупнено по формуле: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099" type="#_x0000_t75" style="width:234pt;height:20.25pt">
            <v:imagedata r:id="rId84" o:title=""/>
          </v:shape>
        </w:pict>
      </w:r>
      <w:r w:rsidR="00580C91" w:rsidRPr="00597DAA">
        <w:t>,</w:t>
      </w:r>
      <w:r w:rsidR="00597DAA">
        <w:t xml:space="preserve"> </w:t>
      </w:r>
      <w:r w:rsidR="008F4859" w:rsidRPr="00597DAA">
        <w:t>(</w:t>
      </w:r>
      <w:r w:rsidR="00542D6A" w:rsidRPr="00597DAA">
        <w:t>1</w:t>
      </w:r>
      <w:r w:rsidR="00CB6F72" w:rsidRPr="00597DAA">
        <w:t>1</w:t>
      </w:r>
      <w:r w:rsidR="008F4859" w:rsidRPr="00597DAA">
        <w:t>.2</w:t>
      </w:r>
      <w:r w:rsidR="00580C91" w:rsidRPr="00597DAA">
        <w:t>)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где</w:t>
      </w:r>
      <w:r w:rsidRPr="00597DAA">
        <w:tab/>
      </w:r>
      <w:r w:rsidR="00904473">
        <w:rPr>
          <w:lang w:val="en-US"/>
        </w:rPr>
        <w:pict>
          <v:shape id="_x0000_i1100" type="#_x0000_t75" style="width:15pt;height:18pt">
            <v:imagedata r:id="rId85" o:title=""/>
          </v:shape>
        </w:pict>
      </w:r>
      <w:r w:rsidRPr="00597DAA">
        <w:t xml:space="preserve"> - трудоемкость изготовления </w:t>
      </w:r>
      <w:r w:rsidR="00904473">
        <w:pict>
          <v:shape id="_x0000_i1101" type="#_x0000_t75" style="width:6.75pt;height:12.75pt">
            <v:imagedata r:id="rId86" o:title=""/>
          </v:shape>
        </w:pict>
      </w:r>
      <w:r w:rsidRPr="00597DAA">
        <w:t>-той сборочной единицы;</w:t>
      </w:r>
    </w:p>
    <w:p w:rsidR="00580C91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102" type="#_x0000_t75" style="width:15.75pt;height:18.75pt">
            <v:imagedata r:id="rId87" o:title=""/>
          </v:shape>
        </w:pict>
      </w:r>
      <w:r w:rsidR="00580C91" w:rsidRPr="00597DAA">
        <w:t xml:space="preserve"> - трудоемкость изготовления </w:t>
      </w:r>
      <w:r>
        <w:pict>
          <v:shape id="_x0000_i1103" type="#_x0000_t75" style="width:6.75pt;height:12.75pt">
            <v:imagedata r:id="rId88" o:title=""/>
          </v:shape>
        </w:pict>
      </w:r>
      <w:r w:rsidR="00580C91" w:rsidRPr="00597DAA">
        <w:t xml:space="preserve"> - той детали; </w:t>
      </w:r>
    </w:p>
    <w:p w:rsidR="00580C91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104" type="#_x0000_t75" style="width:15pt;height:18pt">
            <v:imagedata r:id="rId89" o:title=""/>
          </v:shape>
        </w:pict>
      </w:r>
      <w:r w:rsidR="00580C91" w:rsidRPr="00597DAA">
        <w:t xml:space="preserve"> - количество </w:t>
      </w:r>
      <w:r>
        <w:pict>
          <v:shape id="_x0000_i1105" type="#_x0000_t75" style="width:6.75pt;height:12.75pt">
            <v:imagedata r:id="rId90" o:title=""/>
          </v:shape>
        </w:pict>
      </w:r>
      <w:r w:rsidR="00580C91" w:rsidRPr="00597DAA">
        <w:t>-ых деталей;</w:t>
      </w:r>
    </w:p>
    <w:p w:rsidR="00580C91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106" type="#_x0000_t75" style="width:17.25pt;height:18pt">
            <v:imagedata r:id="rId91" o:title=""/>
          </v:shape>
        </w:pict>
      </w:r>
      <w:r w:rsidR="00580C91" w:rsidRPr="00597DAA">
        <w:t xml:space="preserve"> - трудоемкость общей сборки изделия; </w:t>
      </w:r>
    </w:p>
    <w:p w:rsidR="00580C91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107" type="#_x0000_t75" style="width:20.25pt;height:18pt">
            <v:imagedata r:id="rId92" o:title=""/>
          </v:shape>
        </w:pict>
      </w:r>
      <w:r w:rsidR="00580C91" w:rsidRPr="00597DAA">
        <w:t xml:space="preserve"> - трудоемкость испытаний;</w:t>
      </w:r>
    </w:p>
    <w:p w:rsidR="00580C91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108" type="#_x0000_t75" style="width:17.25pt;height:18.75pt">
            <v:imagedata r:id="rId93" o:title=""/>
          </v:shape>
        </w:pict>
      </w:r>
      <w:r w:rsidR="00580C91" w:rsidRPr="00597DAA">
        <w:t xml:space="preserve"> - трудоемкость прочих работ.</w:t>
      </w:r>
    </w:p>
    <w:p w:rsidR="00580C91" w:rsidRPr="00597DAA" w:rsidRDefault="005B1E4F" w:rsidP="00597DAA">
      <w:pPr>
        <w:widowControl w:val="0"/>
        <w:spacing w:after="0" w:line="360" w:lineRule="auto"/>
        <w:ind w:firstLine="709"/>
        <w:jc w:val="both"/>
      </w:pPr>
      <w:r>
        <w:br w:type="page"/>
      </w:r>
      <w:r w:rsidR="00716DAD" w:rsidRPr="00597DAA">
        <w:t xml:space="preserve">Таблица </w:t>
      </w:r>
      <w:r w:rsidR="00542D6A" w:rsidRPr="00597DAA">
        <w:t>1</w:t>
      </w:r>
      <w:r w:rsidR="00CB6F72" w:rsidRPr="00597DAA">
        <w:t>1</w:t>
      </w:r>
      <w:r w:rsidR="00580C91" w:rsidRPr="00597DAA">
        <w:t>.1 – Время изготовления деталей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1985"/>
        <w:gridCol w:w="2800"/>
      </w:tblGrid>
      <w:tr w:rsidR="00580C91" w:rsidRPr="00597DAA" w:rsidTr="005B1E4F">
        <w:trPr>
          <w:trHeight w:val="634"/>
        </w:trPr>
        <w:tc>
          <w:tcPr>
            <w:tcW w:w="436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Наименование детали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Количество, шт.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Время изготовления, нормо-час</w:t>
            </w:r>
          </w:p>
        </w:tc>
      </w:tr>
      <w:tr w:rsidR="00580C91" w:rsidRPr="00597DAA" w:rsidTr="005B1E4F">
        <w:tc>
          <w:tcPr>
            <w:tcW w:w="436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Направленный ответвитель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1,5</w:t>
            </w:r>
          </w:p>
        </w:tc>
      </w:tr>
      <w:tr w:rsidR="00580C91" w:rsidRPr="00597DAA" w:rsidTr="005B1E4F">
        <w:tc>
          <w:tcPr>
            <w:tcW w:w="436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СВЧ модулирующий отражатель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3</w:t>
            </w:r>
          </w:p>
        </w:tc>
      </w:tr>
      <w:tr w:rsidR="00580C91" w:rsidRPr="00597DAA" w:rsidTr="005B1E4F">
        <w:tc>
          <w:tcPr>
            <w:tcW w:w="436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Фазовый дискриминатор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5</w:t>
            </w:r>
          </w:p>
        </w:tc>
      </w:tr>
    </w:tbl>
    <w:p w:rsidR="00326D96" w:rsidRPr="00597DAA" w:rsidRDefault="00326D96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109" type="#_x0000_t75" style="width:233.25pt;height:17.25pt">
            <v:imagedata r:id="rId94" o:title=""/>
          </v:shape>
        </w:pict>
      </w:r>
      <w:r w:rsidR="00542D6A" w:rsidRPr="00597DAA">
        <w:t>.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Наиболее распространенной является оценка технологичности по комплексному показателю. Уровень технологичности конструкции изделия определяется как отношение достигнутого комплексного показателя технологичности к значению базового или нормативного комплексного показателя: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110" type="#_x0000_t75" style="width:48.75pt;height:33.75pt">
            <v:imagedata r:id="rId95" o:title=""/>
          </v:shape>
        </w:pict>
      </w:r>
      <w:r w:rsidR="00580C91" w:rsidRPr="00597DAA">
        <w:t>,</w:t>
      </w:r>
      <w:r w:rsidR="00597DAA">
        <w:t xml:space="preserve"> </w:t>
      </w:r>
      <w:r w:rsidR="00716DAD" w:rsidRPr="00597DAA">
        <w:t>(</w:t>
      </w:r>
      <w:r w:rsidR="00542D6A" w:rsidRPr="00597DAA">
        <w:t>1</w:t>
      </w:r>
      <w:r w:rsidR="00CB6F72" w:rsidRPr="00597DAA">
        <w:t>1</w:t>
      </w:r>
      <w:r w:rsidR="00542D6A" w:rsidRPr="00597DAA">
        <w:t>.3</w:t>
      </w:r>
      <w:r w:rsidR="00580C91" w:rsidRPr="00597DAA">
        <w:t>)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где </w:t>
      </w:r>
      <w:r w:rsidRPr="00597DAA">
        <w:tab/>
      </w:r>
      <w:r w:rsidR="00904473">
        <w:pict>
          <v:shape id="_x0000_i1111" type="#_x0000_t75" style="width:18pt;height:18.75pt">
            <v:imagedata r:id="rId96" o:title=""/>
          </v:shape>
        </w:pict>
      </w:r>
      <w:r w:rsidR="00597DAA">
        <w:t xml:space="preserve"> </w:t>
      </w:r>
      <w:r w:rsidRPr="00597DAA">
        <w:t xml:space="preserve">- уровень технологичности; </w:t>
      </w:r>
    </w:p>
    <w:p w:rsidR="00580C91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112" type="#_x0000_t75" style="width:12.75pt;height:12.75pt">
            <v:imagedata r:id="rId97" o:title=""/>
          </v:shape>
        </w:pict>
      </w:r>
      <w:r w:rsidR="00580C91" w:rsidRPr="00597DAA">
        <w:t xml:space="preserve"> - достигнутый комплексный показатель; </w:t>
      </w:r>
    </w:p>
    <w:p w:rsidR="00580C91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113" type="#_x0000_t75" style="width:17.25pt;height:18pt">
            <v:imagedata r:id="rId98" o:title=""/>
          </v:shape>
        </w:pict>
      </w:r>
      <w:r w:rsidR="00580C91" w:rsidRPr="00597DAA">
        <w:t xml:space="preserve"> - базовый показатель, равный для конструкторской документации 0,5 – 0,6.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Достигнутый комплексный показатель рассчитывается по формуле: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114" type="#_x0000_t75" style="width:66pt;height:66pt">
            <v:imagedata r:id="rId99" o:title=""/>
          </v:shape>
        </w:pict>
      </w:r>
      <w:r w:rsidR="00580C91" w:rsidRPr="00597DAA">
        <w:t>,</w:t>
      </w:r>
      <w:r w:rsidR="00597DAA">
        <w:t xml:space="preserve"> </w:t>
      </w:r>
      <w:r w:rsidR="00716DAD" w:rsidRPr="00597DAA">
        <w:t>(</w:t>
      </w:r>
      <w:r w:rsidR="00542D6A" w:rsidRPr="00597DAA">
        <w:t>1</w:t>
      </w:r>
      <w:r w:rsidR="00CB6F72" w:rsidRPr="00597DAA">
        <w:t>1</w:t>
      </w:r>
      <w:r w:rsidR="00542D6A" w:rsidRPr="00597DAA">
        <w:t>.4</w:t>
      </w:r>
      <w:r w:rsidR="00580C91" w:rsidRPr="00597DAA">
        <w:t>)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где</w:t>
      </w:r>
      <w:r w:rsidR="00597DAA">
        <w:t xml:space="preserve"> </w:t>
      </w:r>
      <w:r w:rsidR="00904473">
        <w:pict>
          <v:shape id="_x0000_i1115" type="#_x0000_t75" style="width:15pt;height:18pt">
            <v:imagedata r:id="rId100" o:title=""/>
          </v:shape>
        </w:pict>
      </w:r>
      <w:r w:rsidRPr="00597DAA">
        <w:t xml:space="preserve"> - величина частного показателя; </w:t>
      </w:r>
    </w:p>
    <w:p w:rsidR="00580C91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116" type="#_x0000_t75" style="width:12.75pt;height:18pt">
            <v:imagedata r:id="rId101" o:title=""/>
          </v:shape>
        </w:pict>
      </w:r>
      <w:r w:rsidR="00580C91" w:rsidRPr="00597DAA">
        <w:t xml:space="preserve"> - функция, нормирующая весовую значимость показателя;</w:t>
      </w:r>
    </w:p>
    <w:p w:rsidR="00580C91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117" type="#_x0000_t75" style="width:11.25pt;height:14.25pt">
            <v:imagedata r:id="rId102" o:title=""/>
          </v:shape>
        </w:pict>
      </w:r>
      <w:r w:rsidR="00580C91" w:rsidRPr="00597DAA">
        <w:t xml:space="preserve"> - общее число относительных частных показателей.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Исходные данные для расчета приведены в таблице </w:t>
      </w:r>
      <w:r w:rsidR="00542D6A" w:rsidRPr="00597DAA">
        <w:t>10</w:t>
      </w:r>
      <w:r w:rsidRPr="00597DAA">
        <w:t>.2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Таблица </w:t>
      </w:r>
      <w:r w:rsidR="00542D6A" w:rsidRPr="00597DAA">
        <w:t>1</w:t>
      </w:r>
      <w:r w:rsidR="00CB6F72" w:rsidRPr="00597DAA">
        <w:t>1</w:t>
      </w:r>
      <w:r w:rsidRPr="00597DAA">
        <w:t>.2 – Исходные данные для расчета показателей технологичности конструкции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1535"/>
        <w:gridCol w:w="1276"/>
      </w:tblGrid>
      <w:tr w:rsidR="00580C91" w:rsidRPr="00597DAA" w:rsidTr="005B1E4F">
        <w:tc>
          <w:tcPr>
            <w:tcW w:w="622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Наименование параметров</w:t>
            </w:r>
          </w:p>
        </w:tc>
        <w:tc>
          <w:tcPr>
            <w:tcW w:w="1535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Обозначение параметра</w:t>
            </w:r>
          </w:p>
        </w:tc>
        <w:tc>
          <w:tcPr>
            <w:tcW w:w="127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Значение параметра</w:t>
            </w:r>
          </w:p>
        </w:tc>
      </w:tr>
      <w:tr w:rsidR="00580C91" w:rsidRPr="00597DAA" w:rsidTr="005B1E4F">
        <w:tc>
          <w:tcPr>
            <w:tcW w:w="622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Количество унифицированных деталей в изделии</w:t>
            </w:r>
          </w:p>
        </w:tc>
        <w:tc>
          <w:tcPr>
            <w:tcW w:w="1535" w:type="dxa"/>
          </w:tcPr>
          <w:p w:rsidR="00580C91" w:rsidRPr="005B1E4F" w:rsidRDefault="00904473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18" type="#_x0000_t75" style="width:18pt;height:18.75pt">
                  <v:imagedata r:id="rId103" o:title=""/>
                </v:shape>
              </w:pict>
            </w:r>
          </w:p>
        </w:tc>
        <w:tc>
          <w:tcPr>
            <w:tcW w:w="127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13</w:t>
            </w:r>
          </w:p>
        </w:tc>
      </w:tr>
      <w:tr w:rsidR="00580C91" w:rsidRPr="00597DAA" w:rsidTr="005B1E4F">
        <w:tc>
          <w:tcPr>
            <w:tcW w:w="622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Количество деталей в изделии</w:t>
            </w:r>
          </w:p>
        </w:tc>
        <w:tc>
          <w:tcPr>
            <w:tcW w:w="1535" w:type="dxa"/>
          </w:tcPr>
          <w:p w:rsidR="00580C91" w:rsidRPr="005B1E4F" w:rsidRDefault="00904473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19" type="#_x0000_t75" style="width:12pt;height:12.75pt">
                  <v:imagedata r:id="rId104" o:title=""/>
                </v:shape>
              </w:pict>
            </w:r>
          </w:p>
        </w:tc>
        <w:tc>
          <w:tcPr>
            <w:tcW w:w="127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16</w:t>
            </w:r>
          </w:p>
        </w:tc>
      </w:tr>
      <w:tr w:rsidR="00580C91" w:rsidRPr="00597DAA" w:rsidTr="005B1E4F">
        <w:tc>
          <w:tcPr>
            <w:tcW w:w="622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Количество сборочных элементов</w:t>
            </w:r>
          </w:p>
        </w:tc>
        <w:tc>
          <w:tcPr>
            <w:tcW w:w="1535" w:type="dxa"/>
          </w:tcPr>
          <w:p w:rsidR="00580C91" w:rsidRPr="005B1E4F" w:rsidRDefault="00904473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20" type="#_x0000_t75" style="width:14.25pt;height:12.75pt">
                  <v:imagedata r:id="rId105" o:title=""/>
                </v:shape>
              </w:pict>
            </w:r>
          </w:p>
        </w:tc>
        <w:tc>
          <w:tcPr>
            <w:tcW w:w="127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4</w:t>
            </w:r>
          </w:p>
        </w:tc>
      </w:tr>
      <w:tr w:rsidR="00580C91" w:rsidRPr="00597DAA" w:rsidTr="005B1E4F">
        <w:tc>
          <w:tcPr>
            <w:tcW w:w="622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Количество операций в ТП</w:t>
            </w:r>
          </w:p>
        </w:tc>
        <w:tc>
          <w:tcPr>
            <w:tcW w:w="1535" w:type="dxa"/>
          </w:tcPr>
          <w:p w:rsidR="00580C91" w:rsidRPr="005B1E4F" w:rsidRDefault="00904473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21" type="#_x0000_t75" style="width:12pt;height:14.25pt">
                  <v:imagedata r:id="rId106" o:title=""/>
                </v:shape>
              </w:pict>
            </w:r>
          </w:p>
        </w:tc>
        <w:tc>
          <w:tcPr>
            <w:tcW w:w="127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15</w:t>
            </w:r>
          </w:p>
        </w:tc>
      </w:tr>
      <w:tr w:rsidR="00580C91" w:rsidRPr="00597DAA" w:rsidTr="005B1E4F">
        <w:tc>
          <w:tcPr>
            <w:tcW w:w="622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Количество операций, которые могут осуществляться механизированным или автоматизированным способом</w:t>
            </w:r>
          </w:p>
        </w:tc>
        <w:tc>
          <w:tcPr>
            <w:tcW w:w="1535" w:type="dxa"/>
          </w:tcPr>
          <w:p w:rsidR="00580C91" w:rsidRPr="005B1E4F" w:rsidRDefault="00904473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22" type="#_x0000_t75" style="width:24pt;height:18pt">
                  <v:imagedata r:id="rId107" o:title=""/>
                </v:shape>
              </w:pict>
            </w:r>
          </w:p>
        </w:tc>
        <w:tc>
          <w:tcPr>
            <w:tcW w:w="127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8</w:t>
            </w:r>
          </w:p>
        </w:tc>
      </w:tr>
      <w:tr w:rsidR="00580C91" w:rsidRPr="00597DAA" w:rsidTr="005B1E4F">
        <w:tc>
          <w:tcPr>
            <w:tcW w:w="622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Количество деталей, требующих настройки и повторной установки</w:t>
            </w:r>
          </w:p>
        </w:tc>
        <w:tc>
          <w:tcPr>
            <w:tcW w:w="1535" w:type="dxa"/>
          </w:tcPr>
          <w:p w:rsidR="00580C91" w:rsidRPr="005B1E4F" w:rsidRDefault="00904473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23" type="#_x0000_t75" style="width:18pt;height:18pt">
                  <v:imagedata r:id="rId108" o:title=""/>
                </v:shape>
              </w:pict>
            </w:r>
          </w:p>
        </w:tc>
        <w:tc>
          <w:tcPr>
            <w:tcW w:w="127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0</w:t>
            </w:r>
          </w:p>
        </w:tc>
      </w:tr>
      <w:tr w:rsidR="00580C91" w:rsidRPr="00597DAA" w:rsidTr="005B1E4F">
        <w:tc>
          <w:tcPr>
            <w:tcW w:w="622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Количество типоразмеров</w:t>
            </w:r>
          </w:p>
        </w:tc>
        <w:tc>
          <w:tcPr>
            <w:tcW w:w="1535" w:type="dxa"/>
          </w:tcPr>
          <w:p w:rsidR="00580C91" w:rsidRPr="005B1E4F" w:rsidRDefault="00904473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24" type="#_x0000_t75" style="width:20.25pt;height:18pt">
                  <v:imagedata r:id="rId109" o:title=""/>
                </v:shape>
              </w:pict>
            </w:r>
          </w:p>
        </w:tc>
        <w:tc>
          <w:tcPr>
            <w:tcW w:w="127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4</w:t>
            </w:r>
          </w:p>
        </w:tc>
      </w:tr>
      <w:tr w:rsidR="00580C91" w:rsidRPr="00597DAA" w:rsidTr="005B1E4F">
        <w:tc>
          <w:tcPr>
            <w:tcW w:w="622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Количество типоразмеров элементов</w:t>
            </w:r>
          </w:p>
        </w:tc>
        <w:tc>
          <w:tcPr>
            <w:tcW w:w="1535" w:type="dxa"/>
          </w:tcPr>
          <w:p w:rsidR="00580C91" w:rsidRPr="005B1E4F" w:rsidRDefault="00904473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25" type="#_x0000_t75" style="width:21.75pt;height:18pt">
                  <v:imagedata r:id="rId110" o:title=""/>
                </v:shape>
              </w:pict>
            </w:r>
          </w:p>
        </w:tc>
        <w:tc>
          <w:tcPr>
            <w:tcW w:w="127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4</w:t>
            </w:r>
          </w:p>
        </w:tc>
      </w:tr>
      <w:tr w:rsidR="00580C91" w:rsidRPr="00597DAA" w:rsidTr="005B1E4F">
        <w:tc>
          <w:tcPr>
            <w:tcW w:w="622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Количество типоразмеров в изделии без учета креплений</w:t>
            </w:r>
          </w:p>
        </w:tc>
        <w:tc>
          <w:tcPr>
            <w:tcW w:w="1535" w:type="dxa"/>
          </w:tcPr>
          <w:p w:rsidR="00580C91" w:rsidRPr="005B1E4F" w:rsidRDefault="00904473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26" type="#_x0000_t75" style="width:24pt;height:18pt">
                  <v:imagedata r:id="rId111" o:title=""/>
                </v:shape>
              </w:pict>
            </w:r>
          </w:p>
        </w:tc>
        <w:tc>
          <w:tcPr>
            <w:tcW w:w="127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4</w:t>
            </w:r>
          </w:p>
        </w:tc>
      </w:tr>
      <w:tr w:rsidR="00580C91" w:rsidRPr="00597DAA" w:rsidTr="005B1E4F">
        <w:tc>
          <w:tcPr>
            <w:tcW w:w="622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Количество типовых технологических процессов</w:t>
            </w:r>
          </w:p>
        </w:tc>
        <w:tc>
          <w:tcPr>
            <w:tcW w:w="1535" w:type="dxa"/>
          </w:tcPr>
          <w:p w:rsidR="00580C91" w:rsidRPr="005B1E4F" w:rsidRDefault="00904473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27" type="#_x0000_t75" style="width:21pt;height:18pt">
                  <v:imagedata r:id="rId112" o:title=""/>
                </v:shape>
              </w:pict>
            </w:r>
          </w:p>
        </w:tc>
        <w:tc>
          <w:tcPr>
            <w:tcW w:w="127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4</w:t>
            </w:r>
          </w:p>
        </w:tc>
      </w:tr>
      <w:tr w:rsidR="00580C91" w:rsidRPr="00597DAA" w:rsidTr="005B1E4F">
        <w:tc>
          <w:tcPr>
            <w:tcW w:w="622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Общее число применяемых технологических процессов</w:t>
            </w:r>
          </w:p>
        </w:tc>
        <w:tc>
          <w:tcPr>
            <w:tcW w:w="1535" w:type="dxa"/>
          </w:tcPr>
          <w:p w:rsidR="00580C91" w:rsidRPr="005B1E4F" w:rsidRDefault="00904473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28" type="#_x0000_t75" style="width:15.75pt;height:18pt">
                  <v:imagedata r:id="rId113" o:title=""/>
                </v:shape>
              </w:pict>
            </w:r>
          </w:p>
        </w:tc>
        <w:tc>
          <w:tcPr>
            <w:tcW w:w="127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7</w:t>
            </w:r>
          </w:p>
        </w:tc>
      </w:tr>
    </w:tbl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Состав дополнительных показателей технологичности конструкции приведен в табл. </w:t>
      </w:r>
      <w:r w:rsidR="00542D6A" w:rsidRPr="00597DAA">
        <w:t>1</w:t>
      </w:r>
      <w:r w:rsidR="00CB6F72" w:rsidRPr="00597DAA">
        <w:t>1</w:t>
      </w:r>
      <w:r w:rsidRPr="00597DAA">
        <w:t>.3.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716DAD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Таблица </w:t>
      </w:r>
      <w:r w:rsidR="00542D6A" w:rsidRPr="00597DAA">
        <w:t>1</w:t>
      </w:r>
      <w:r w:rsidR="00CB6F72" w:rsidRPr="00597DAA">
        <w:t>1</w:t>
      </w:r>
      <w:r w:rsidR="00580C91" w:rsidRPr="00597DAA">
        <w:t>.3 – Состав дополнительных показателей технологичности конструкции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03"/>
        <w:gridCol w:w="2340"/>
        <w:gridCol w:w="2083"/>
      </w:tblGrid>
      <w:tr w:rsidR="00580C91" w:rsidRPr="00597DAA" w:rsidTr="005B1E4F">
        <w:tc>
          <w:tcPr>
            <w:tcW w:w="450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4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Обозначение</w:t>
            </w:r>
            <w:r w:rsidR="00597DAA" w:rsidRPr="005B1E4F">
              <w:rPr>
                <w:sz w:val="20"/>
                <w:szCs w:val="20"/>
              </w:rPr>
              <w:t xml:space="preserve"> </w:t>
            </w:r>
            <w:r w:rsidRPr="005B1E4F">
              <w:rPr>
                <w:sz w:val="20"/>
                <w:szCs w:val="20"/>
              </w:rPr>
              <w:t>и расчетная формула</w:t>
            </w:r>
          </w:p>
        </w:tc>
        <w:tc>
          <w:tcPr>
            <w:tcW w:w="208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 xml:space="preserve">Весовой коэффициент </w:t>
            </w:r>
            <w:r w:rsidR="00904473">
              <w:rPr>
                <w:sz w:val="20"/>
                <w:szCs w:val="20"/>
              </w:rPr>
              <w:pict>
                <v:shape id="_x0000_i1129" type="#_x0000_t75" style="width:12.75pt;height:18pt">
                  <v:imagedata r:id="rId114" o:title=""/>
                </v:shape>
              </w:pict>
            </w:r>
          </w:p>
        </w:tc>
      </w:tr>
      <w:tr w:rsidR="00580C91" w:rsidRPr="00597DAA" w:rsidTr="005B1E4F">
        <w:tc>
          <w:tcPr>
            <w:tcW w:w="450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Коэффициент унификации</w:t>
            </w:r>
          </w:p>
        </w:tc>
        <w:tc>
          <w:tcPr>
            <w:tcW w:w="2340" w:type="dxa"/>
          </w:tcPr>
          <w:p w:rsidR="00580C91" w:rsidRPr="005B1E4F" w:rsidRDefault="00904473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30" type="#_x0000_t75" style="width:72.75pt;height:36.75pt">
                  <v:imagedata r:id="rId115" o:title=""/>
                </v:shape>
              </w:pict>
            </w:r>
          </w:p>
        </w:tc>
        <w:tc>
          <w:tcPr>
            <w:tcW w:w="208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</w:t>
            </w:r>
          </w:p>
        </w:tc>
      </w:tr>
      <w:tr w:rsidR="00580C91" w:rsidRPr="00597DAA" w:rsidTr="005B1E4F">
        <w:tc>
          <w:tcPr>
            <w:tcW w:w="450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Коэффициент автоматизации</w:t>
            </w:r>
          </w:p>
        </w:tc>
        <w:tc>
          <w:tcPr>
            <w:tcW w:w="2340" w:type="dxa"/>
          </w:tcPr>
          <w:p w:rsidR="00580C91" w:rsidRPr="005B1E4F" w:rsidRDefault="00904473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31" type="#_x0000_t75" style="width:63pt;height:32.25pt">
                  <v:imagedata r:id="rId116" o:title=""/>
                </v:shape>
              </w:pict>
            </w:r>
          </w:p>
        </w:tc>
        <w:tc>
          <w:tcPr>
            <w:tcW w:w="208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</w:t>
            </w:r>
          </w:p>
        </w:tc>
      </w:tr>
      <w:tr w:rsidR="00580C91" w:rsidRPr="00597DAA" w:rsidTr="005B1E4F">
        <w:tc>
          <w:tcPr>
            <w:tcW w:w="450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Коэффициент автоматизации и механизации подготовки навесных элементов к монтажу</w:t>
            </w:r>
          </w:p>
        </w:tc>
        <w:tc>
          <w:tcPr>
            <w:tcW w:w="2340" w:type="dxa"/>
          </w:tcPr>
          <w:p w:rsidR="00580C91" w:rsidRPr="005B1E4F" w:rsidRDefault="00904473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32" type="#_x0000_t75" style="width:71.25pt;height:30.75pt">
                  <v:imagedata r:id="rId117" o:title=""/>
                </v:shape>
              </w:pict>
            </w:r>
          </w:p>
        </w:tc>
        <w:tc>
          <w:tcPr>
            <w:tcW w:w="208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0.75</w:t>
            </w:r>
          </w:p>
        </w:tc>
      </w:tr>
      <w:tr w:rsidR="00580C91" w:rsidRPr="00597DAA" w:rsidTr="005B1E4F">
        <w:tc>
          <w:tcPr>
            <w:tcW w:w="450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Коэффициент автоматизации и механизации контроля и настройки</w:t>
            </w:r>
          </w:p>
        </w:tc>
        <w:tc>
          <w:tcPr>
            <w:tcW w:w="2340" w:type="dxa"/>
          </w:tcPr>
          <w:p w:rsidR="00580C91" w:rsidRPr="005B1E4F" w:rsidRDefault="00904473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33" type="#_x0000_t75" style="width:71.25pt;height:32.25pt">
                  <v:imagedata r:id="rId118" o:title=""/>
                </v:shape>
              </w:pict>
            </w:r>
          </w:p>
        </w:tc>
        <w:tc>
          <w:tcPr>
            <w:tcW w:w="208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0.5</w:t>
            </w:r>
          </w:p>
        </w:tc>
      </w:tr>
      <w:tr w:rsidR="00580C91" w:rsidRPr="00597DAA" w:rsidTr="005B1E4F">
        <w:tc>
          <w:tcPr>
            <w:tcW w:w="450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Коэффициент</w:t>
            </w:r>
            <w:r w:rsidR="00597DAA" w:rsidRPr="005B1E4F">
              <w:rPr>
                <w:sz w:val="20"/>
                <w:szCs w:val="20"/>
              </w:rPr>
              <w:t xml:space="preserve"> </w:t>
            </w:r>
            <w:r w:rsidRPr="005B1E4F">
              <w:rPr>
                <w:sz w:val="20"/>
                <w:szCs w:val="20"/>
              </w:rPr>
              <w:t>повторяемости деталей</w:t>
            </w:r>
          </w:p>
        </w:tc>
        <w:tc>
          <w:tcPr>
            <w:tcW w:w="2340" w:type="dxa"/>
          </w:tcPr>
          <w:p w:rsidR="00580C91" w:rsidRPr="005B1E4F" w:rsidRDefault="00904473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34" type="#_x0000_t75" style="width:102pt;height:32.25pt">
                  <v:imagedata r:id="rId119" o:title=""/>
                </v:shape>
              </w:pict>
            </w:r>
          </w:p>
        </w:tc>
        <w:tc>
          <w:tcPr>
            <w:tcW w:w="208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0.31</w:t>
            </w:r>
          </w:p>
        </w:tc>
      </w:tr>
      <w:tr w:rsidR="00580C91" w:rsidRPr="00597DAA" w:rsidTr="005B1E4F">
        <w:tc>
          <w:tcPr>
            <w:tcW w:w="450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Коэффициент повторяемости элементов</w:t>
            </w:r>
          </w:p>
        </w:tc>
        <w:tc>
          <w:tcPr>
            <w:tcW w:w="2340" w:type="dxa"/>
          </w:tcPr>
          <w:p w:rsidR="00580C91" w:rsidRPr="005B1E4F" w:rsidRDefault="00904473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35" type="#_x0000_t75" style="width:77.25pt;height:35.25pt">
                  <v:imagedata r:id="rId120" o:title=""/>
                </v:shape>
              </w:pict>
            </w:r>
          </w:p>
        </w:tc>
        <w:tc>
          <w:tcPr>
            <w:tcW w:w="208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0.14</w:t>
            </w:r>
          </w:p>
        </w:tc>
      </w:tr>
      <w:tr w:rsidR="00580C91" w:rsidRPr="00597DAA" w:rsidTr="005B1E4F">
        <w:tc>
          <w:tcPr>
            <w:tcW w:w="450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Коэффициент применения типовых технологических процессов</w:t>
            </w:r>
          </w:p>
        </w:tc>
        <w:tc>
          <w:tcPr>
            <w:tcW w:w="2340" w:type="dxa"/>
          </w:tcPr>
          <w:p w:rsidR="00580C91" w:rsidRPr="005B1E4F" w:rsidRDefault="00904473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36" type="#_x0000_t75" style="width:57pt;height:35.25pt">
                  <v:imagedata r:id="rId121" o:title=""/>
                </v:shape>
              </w:pict>
            </w:r>
          </w:p>
        </w:tc>
        <w:tc>
          <w:tcPr>
            <w:tcW w:w="208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0.11</w:t>
            </w:r>
          </w:p>
        </w:tc>
      </w:tr>
    </w:tbl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Определим величины частных показателей с</w:t>
      </w:r>
      <w:r w:rsidR="00542D6A" w:rsidRPr="00597DAA">
        <w:t xml:space="preserve">огласно </w:t>
      </w:r>
      <w:r w:rsidRPr="00597DAA">
        <w:t>табл</w:t>
      </w:r>
      <w:r w:rsidR="00542D6A" w:rsidRPr="00597DAA">
        <w:t>ице</w:t>
      </w:r>
      <w:r w:rsidRPr="00597DAA">
        <w:t xml:space="preserve"> </w:t>
      </w:r>
      <w:r w:rsidR="00542D6A" w:rsidRPr="00597DAA">
        <w:t>1</w:t>
      </w:r>
      <w:r w:rsidR="00CB6F72" w:rsidRPr="00597DAA">
        <w:t>1</w:t>
      </w:r>
      <w:r w:rsidRPr="00597DAA">
        <w:t>.2, используя данные табл</w:t>
      </w:r>
      <w:r w:rsidR="00542D6A" w:rsidRPr="00597DAA">
        <w:t>ицы</w:t>
      </w:r>
      <w:r w:rsidRPr="00597DAA">
        <w:t xml:space="preserve"> </w:t>
      </w:r>
      <w:r w:rsidR="00542D6A" w:rsidRPr="00597DAA">
        <w:t>1</w:t>
      </w:r>
      <w:r w:rsidR="00CB6F72" w:rsidRPr="00597DAA">
        <w:t>1</w:t>
      </w:r>
      <w:r w:rsidRPr="00597DAA">
        <w:t>.3</w:t>
      </w:r>
      <w:r w:rsidR="00542D6A" w:rsidRPr="00597DAA">
        <w:t>:</w:t>
      </w:r>
    </w:p>
    <w:p w:rsidR="00580C91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137" type="#_x0000_t75" style="width:98.25pt;height:33pt">
            <v:imagedata r:id="rId122" o:title=""/>
          </v:shape>
        </w:pict>
      </w:r>
      <w:r w:rsidR="00542D6A" w:rsidRPr="00597DAA">
        <w:t>,</w:t>
      </w:r>
    </w:p>
    <w:p w:rsidR="00580C91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138" type="#_x0000_t75" style="width:84.75pt;height:30.75pt">
            <v:imagedata r:id="rId123" o:title=""/>
          </v:shape>
        </w:pict>
      </w:r>
      <w:r w:rsidR="00542D6A" w:rsidRPr="00597DAA">
        <w:t>,</w:t>
      </w:r>
    </w:p>
    <w:p w:rsidR="00580C91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139" type="#_x0000_t75" style="width:96pt;height:30.75pt">
            <v:imagedata r:id="rId124" o:title=""/>
          </v:shape>
        </w:pict>
      </w:r>
      <w:r w:rsidR="00542D6A" w:rsidRPr="00597DAA">
        <w:t>,</w:t>
      </w:r>
    </w:p>
    <w:p w:rsidR="00580C91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140" type="#_x0000_t75" style="width:72.75pt;height:30.75pt">
            <v:imagedata r:id="rId125" o:title=""/>
          </v:shape>
        </w:pict>
      </w:r>
      <w:r w:rsidR="00542D6A" w:rsidRPr="00597DAA">
        <w:t>,</w:t>
      </w:r>
    </w:p>
    <w:p w:rsidR="00580C91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141" type="#_x0000_t75" style="width:96pt;height:30.75pt">
            <v:imagedata r:id="rId126" o:title=""/>
          </v:shape>
        </w:pict>
      </w:r>
      <w:r w:rsidR="00542D6A" w:rsidRPr="00597DAA">
        <w:t>,</w:t>
      </w:r>
    </w:p>
    <w:p w:rsidR="00580C91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142" type="#_x0000_t75" style="width:80.25pt;height:30.75pt">
            <v:imagedata r:id="rId127" o:title=""/>
          </v:shape>
        </w:pict>
      </w:r>
      <w:r w:rsidR="00542D6A" w:rsidRPr="00597DAA">
        <w:t>,</w:t>
      </w:r>
    </w:p>
    <w:p w:rsidR="00580C91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143" type="#_x0000_t75" style="width:78pt;height:30.75pt">
            <v:imagedata r:id="rId128" o:title=""/>
          </v:shape>
        </w:pict>
      </w:r>
      <w:r w:rsidR="00542D6A" w:rsidRPr="00597DAA">
        <w:t>,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144" type="#_x0000_t75" style="width:66pt;height:66pt">
            <v:imagedata r:id="rId99" o:title=""/>
          </v:shape>
        </w:pict>
      </w:r>
      <w:r w:rsidR="00542D6A" w:rsidRPr="00597DAA">
        <w:t>.</w:t>
      </w:r>
      <w:r w:rsidR="00597DAA">
        <w:t xml:space="preserve"> </w:t>
      </w:r>
      <w:r w:rsidR="00716DAD" w:rsidRPr="00597DAA">
        <w:t>(</w:t>
      </w:r>
      <w:r w:rsidR="00542D6A" w:rsidRPr="00597DAA">
        <w:t>1</w:t>
      </w:r>
      <w:r w:rsidR="00CB6F72" w:rsidRPr="00597DAA">
        <w:t>1</w:t>
      </w:r>
      <w:r w:rsidR="00580C91" w:rsidRPr="00597DAA">
        <w:t>.5)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Тогда величина комплексного показателя технологичности изделия:</w:t>
      </w:r>
    </w:p>
    <w:p w:rsidR="00580C91" w:rsidRPr="00597DAA" w:rsidRDefault="005B1E4F" w:rsidP="00597DAA">
      <w:pPr>
        <w:widowControl w:val="0"/>
        <w:spacing w:after="0" w:line="360" w:lineRule="auto"/>
        <w:ind w:firstLine="709"/>
        <w:jc w:val="both"/>
      </w:pPr>
      <w:r>
        <w:br w:type="page"/>
      </w:r>
      <w:r w:rsidR="00904473">
        <w:pict>
          <v:shape id="_x0000_i1145" type="#_x0000_t75" style="width:414pt;height:102pt">
            <v:imagedata r:id="rId129" o:title=""/>
          </v:shape>
        </w:pict>
      </w:r>
      <w:r w:rsidR="00542D6A" w:rsidRPr="00597DAA">
        <w:t>.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Нормативный показатель технологичности на стадии технического проекта составляет </w:t>
      </w:r>
      <w:r w:rsidR="00904473">
        <w:pict>
          <v:shape id="_x0000_i1146" type="#_x0000_t75" style="width:80.25pt;height:18pt">
            <v:imagedata r:id="rId130" o:title=""/>
          </v:shape>
        </w:pict>
      </w:r>
      <w:r w:rsidRPr="00597DAA">
        <w:t>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Уровень технологичности изделия:</w:t>
      </w:r>
    </w:p>
    <w:p w:rsidR="00580C91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147" type="#_x0000_t75" style="width:81pt;height:30.75pt">
            <v:imagedata r:id="rId131" o:title=""/>
          </v:shape>
        </w:pict>
      </w:r>
      <w:r w:rsidR="00542D6A" w:rsidRPr="00597DAA">
        <w:t>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Полученный нами результат показывает, что уровень технологичности конструкции удовлетворяет предъявляемым требованиям.</w:t>
      </w:r>
    </w:p>
    <w:p w:rsidR="00580C91" w:rsidRPr="00597DAA" w:rsidRDefault="005B1E4F" w:rsidP="00597DAA">
      <w:pPr>
        <w:pStyle w:val="12"/>
        <w:keepNext w:val="0"/>
        <w:widowControl w:val="0"/>
        <w:spacing w:before="0" w:line="360" w:lineRule="auto"/>
        <w:jc w:val="both"/>
        <w:outlineLvl w:val="9"/>
        <w:rPr>
          <w:b w:val="0"/>
          <w:caps w:val="0"/>
        </w:rPr>
      </w:pPr>
      <w:bookmarkStart w:id="49" w:name="_Toc265198360"/>
      <w:r>
        <w:rPr>
          <w:b w:val="0"/>
          <w:caps w:val="0"/>
        </w:rPr>
        <w:br w:type="page"/>
      </w:r>
      <w:r w:rsidR="00542D6A" w:rsidRPr="00597DAA">
        <w:rPr>
          <w:b w:val="0"/>
          <w:caps w:val="0"/>
        </w:rPr>
        <w:t>1</w:t>
      </w:r>
      <w:r w:rsidR="00CB6F72" w:rsidRPr="00597DAA">
        <w:rPr>
          <w:b w:val="0"/>
          <w:caps w:val="0"/>
        </w:rPr>
        <w:t>2</w:t>
      </w:r>
      <w:r w:rsidR="00580C91" w:rsidRPr="00597DAA">
        <w:rPr>
          <w:b w:val="0"/>
          <w:caps w:val="0"/>
        </w:rPr>
        <w:t xml:space="preserve"> РАЗРАБОТКА БИЗНЕС ПЛАНА ПРОЕКТА</w:t>
      </w:r>
      <w:bookmarkEnd w:id="49"/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  <w:rPr>
          <w:bCs/>
        </w:rPr>
      </w:pPr>
    </w:p>
    <w:p w:rsidR="00580C91" w:rsidRPr="005B1E4F" w:rsidRDefault="00897054" w:rsidP="00597DAA">
      <w:pPr>
        <w:pStyle w:val="2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50" w:name="_Toc265198361"/>
      <w:r w:rsidRPr="005B1E4F">
        <w:rPr>
          <w:b w:val="0"/>
          <w:caps/>
        </w:rPr>
        <w:t>1</w:t>
      </w:r>
      <w:r w:rsidR="00CB6F72" w:rsidRPr="005B1E4F">
        <w:rPr>
          <w:b w:val="0"/>
          <w:caps/>
        </w:rPr>
        <w:t>2</w:t>
      </w:r>
      <w:r w:rsidR="00580C91" w:rsidRPr="005B1E4F">
        <w:rPr>
          <w:b w:val="0"/>
          <w:caps/>
        </w:rPr>
        <w:t>.1 Резюме</w:t>
      </w:r>
      <w:bookmarkEnd w:id="50"/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  <w:rPr>
          <w:bCs/>
        </w:rPr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В дипломном проекте</w:t>
      </w:r>
      <w:r w:rsidR="00597DAA">
        <w:t xml:space="preserve"> </w:t>
      </w:r>
      <w:r w:rsidRPr="00597DAA">
        <w:t xml:space="preserve">разрабатывается </w:t>
      </w:r>
      <w:r w:rsidR="00326D96" w:rsidRPr="00597DAA">
        <w:t>устройство</w:t>
      </w:r>
      <w:r w:rsidRPr="00597DAA">
        <w:t xml:space="preserve"> микроволнового контроля диэлектрических образцов, методом свободного пространства. В состав устройства входит СВЧ – генератор. Генератор работает в СВЧ диапазоне, мощностью 5-10 мВт и с относительной нестабильностью частоты 1</w:t>
      </w:r>
      <w:r w:rsidRPr="00597DAA">
        <w:sym w:font="Symbol" w:char="F0D7"/>
      </w:r>
      <w:r w:rsidRPr="00597DAA">
        <w:t>10-3 - 1</w:t>
      </w:r>
      <w:r w:rsidRPr="00597DAA">
        <w:sym w:font="Symbol" w:char="F0D7"/>
      </w:r>
      <w:r w:rsidRPr="00597DAA">
        <w:t xml:space="preserve">10-4. </w:t>
      </w:r>
      <w:r w:rsidRPr="00597DAA">
        <w:rPr>
          <w:bCs/>
        </w:rPr>
        <w:t>Разработаем бизнес-план производства и сбыта устройства микроволнового фазометрического контроля радиопрозрачных</w:t>
      </w:r>
      <w:r w:rsidRPr="00597DAA">
        <w:t xml:space="preserve"> изделий</w:t>
      </w:r>
      <w:r w:rsidRPr="00597DAA">
        <w:rPr>
          <w:bCs/>
        </w:rPr>
        <w:t>. Для этого необходимо, прежде всего, четко сформулировать назначение прибора, обрисовать рынки сбыта и т.д.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  <w:rPr>
          <w:bCs/>
        </w:rPr>
      </w:pPr>
    </w:p>
    <w:p w:rsidR="00580C91" w:rsidRPr="005B1E4F" w:rsidRDefault="00897054" w:rsidP="00597DAA">
      <w:pPr>
        <w:pStyle w:val="2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51" w:name="_Toc265198362"/>
      <w:r w:rsidRPr="005B1E4F">
        <w:rPr>
          <w:b w:val="0"/>
          <w:caps/>
        </w:rPr>
        <w:t>1</w:t>
      </w:r>
      <w:r w:rsidR="00CB6F72" w:rsidRPr="005B1E4F">
        <w:rPr>
          <w:b w:val="0"/>
          <w:caps/>
        </w:rPr>
        <w:t>2</w:t>
      </w:r>
      <w:r w:rsidR="00580C91" w:rsidRPr="005B1E4F">
        <w:rPr>
          <w:b w:val="0"/>
          <w:caps/>
        </w:rPr>
        <w:t>.2 Описание продукта</w:t>
      </w:r>
      <w:bookmarkEnd w:id="51"/>
    </w:p>
    <w:p w:rsidR="00580C91" w:rsidRPr="005B1E4F" w:rsidRDefault="00580C91" w:rsidP="00597DAA">
      <w:pPr>
        <w:widowControl w:val="0"/>
        <w:spacing w:after="0" w:line="360" w:lineRule="auto"/>
        <w:ind w:firstLine="709"/>
        <w:jc w:val="both"/>
        <w:rPr>
          <w:bCs/>
          <w:caps/>
        </w:rPr>
      </w:pPr>
    </w:p>
    <w:p w:rsidR="00580C91" w:rsidRPr="005B1E4F" w:rsidRDefault="00897054" w:rsidP="00597DAA">
      <w:pPr>
        <w:pStyle w:val="3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52" w:name="_Toc265198363"/>
      <w:r w:rsidRPr="005B1E4F">
        <w:rPr>
          <w:b w:val="0"/>
          <w:caps/>
        </w:rPr>
        <w:t>1</w:t>
      </w:r>
      <w:r w:rsidR="00CB6F72" w:rsidRPr="005B1E4F">
        <w:rPr>
          <w:b w:val="0"/>
          <w:caps/>
        </w:rPr>
        <w:t>2</w:t>
      </w:r>
      <w:r w:rsidR="00580C91" w:rsidRPr="005B1E4F">
        <w:rPr>
          <w:b w:val="0"/>
          <w:caps/>
        </w:rPr>
        <w:t>.2.1 Назначение</w:t>
      </w:r>
      <w:bookmarkEnd w:id="52"/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По условиям дипломного проекта, разрабатываемое устройство, предназначенное для неразрушающего контроля качества радиопрозрачных изделий, должно иметь ограниченно-односторонний доступ, из-за невозможности размещения приемной антенной системы позади исследуемого образца. Поэтому, для реализации контроля качества радиопрозрачных изделий и материалов возникает необходимость использования метода «на отражение».</w:t>
      </w:r>
      <w:r w:rsidR="00597DAA">
        <w:t xml:space="preserve"> 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  <w:rPr>
          <w:bCs/>
        </w:rPr>
      </w:pPr>
    </w:p>
    <w:p w:rsidR="00580C91" w:rsidRPr="005B1E4F" w:rsidRDefault="00897054" w:rsidP="00597DAA">
      <w:pPr>
        <w:pStyle w:val="3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53" w:name="_Toc265198364"/>
      <w:r w:rsidRPr="005B1E4F">
        <w:rPr>
          <w:b w:val="0"/>
          <w:caps/>
        </w:rPr>
        <w:t>1</w:t>
      </w:r>
      <w:r w:rsidR="00CB6F72" w:rsidRPr="005B1E4F">
        <w:rPr>
          <w:b w:val="0"/>
          <w:caps/>
        </w:rPr>
        <w:t>2</w:t>
      </w:r>
      <w:r w:rsidR="00580C91" w:rsidRPr="005B1E4F">
        <w:rPr>
          <w:b w:val="0"/>
          <w:caps/>
        </w:rPr>
        <w:t>.2.2 Форма реализации</w:t>
      </w:r>
      <w:bookmarkEnd w:id="53"/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  <w:rPr>
          <w:bCs/>
        </w:rPr>
      </w:pPr>
      <w:r w:rsidRPr="00597DAA">
        <w:rPr>
          <w:bCs/>
        </w:rPr>
        <w:t>Устройство,</w:t>
      </w:r>
      <w:r w:rsidRPr="00597DAA">
        <w:t xml:space="preserve"> предназначенное для неразрушающего контроля качества радиопрозрачных изделий.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  <w:rPr>
          <w:bCs/>
        </w:rPr>
      </w:pPr>
    </w:p>
    <w:p w:rsidR="00580C91" w:rsidRPr="005B1E4F" w:rsidRDefault="00897054" w:rsidP="00597DAA">
      <w:pPr>
        <w:pStyle w:val="3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54" w:name="_Toc265198365"/>
      <w:r w:rsidRPr="005B1E4F">
        <w:rPr>
          <w:b w:val="0"/>
          <w:caps/>
        </w:rPr>
        <w:t>1</w:t>
      </w:r>
      <w:r w:rsidR="00CB6F72" w:rsidRPr="005B1E4F">
        <w:rPr>
          <w:b w:val="0"/>
          <w:caps/>
        </w:rPr>
        <w:t>2</w:t>
      </w:r>
      <w:r w:rsidR="00580C91" w:rsidRPr="005B1E4F">
        <w:rPr>
          <w:b w:val="0"/>
          <w:caps/>
        </w:rPr>
        <w:t>.2.3 Технико-эксплуатационные параметры</w:t>
      </w:r>
      <w:bookmarkEnd w:id="54"/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Устройство должно обеспечивать измерения параметров:</w:t>
      </w:r>
    </w:p>
    <w:p w:rsidR="00580C91" w:rsidRPr="00597DAA" w:rsidRDefault="00580C91" w:rsidP="00597DAA">
      <w:pPr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</w:pPr>
      <w:r w:rsidRPr="00597DAA">
        <w:t>электрическая толщина образца на локальных участках;</w:t>
      </w:r>
    </w:p>
    <w:p w:rsidR="00580C91" w:rsidRPr="00597DAA" w:rsidRDefault="00580C91" w:rsidP="00597DAA">
      <w:pPr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</w:pPr>
      <w:r w:rsidRPr="00597DAA">
        <w:t>отклонение электрической толщины от номинала;</w:t>
      </w:r>
    </w:p>
    <w:p w:rsidR="00580C91" w:rsidRPr="00597DAA" w:rsidRDefault="00580C91" w:rsidP="00597DAA">
      <w:pPr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</w:pPr>
      <w:r w:rsidRPr="00597DAA">
        <w:t>диэлектрическая проницаемость материала (при заданной толщине образца).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  <w:rPr>
          <w:bCs/>
        </w:rPr>
      </w:pPr>
    </w:p>
    <w:p w:rsidR="00580C91" w:rsidRPr="005B1E4F" w:rsidRDefault="00897054" w:rsidP="00597DAA">
      <w:pPr>
        <w:pStyle w:val="2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55" w:name="_Toc265198366"/>
      <w:r w:rsidRPr="005B1E4F">
        <w:rPr>
          <w:b w:val="0"/>
          <w:caps/>
        </w:rPr>
        <w:t>1</w:t>
      </w:r>
      <w:r w:rsidR="00CB6F72" w:rsidRPr="005B1E4F">
        <w:rPr>
          <w:b w:val="0"/>
          <w:caps/>
        </w:rPr>
        <w:t>2</w:t>
      </w:r>
      <w:r w:rsidR="00580C91" w:rsidRPr="005B1E4F">
        <w:rPr>
          <w:b w:val="0"/>
          <w:caps/>
        </w:rPr>
        <w:t>.3 План маркетинга</w:t>
      </w:r>
      <w:bookmarkEnd w:id="55"/>
    </w:p>
    <w:p w:rsidR="00580C91" w:rsidRPr="005B1E4F" w:rsidRDefault="00580C91" w:rsidP="00597DAA">
      <w:pPr>
        <w:widowControl w:val="0"/>
        <w:spacing w:after="0" w:line="360" w:lineRule="auto"/>
        <w:ind w:firstLine="709"/>
        <w:jc w:val="both"/>
        <w:rPr>
          <w:bCs/>
          <w:caps/>
        </w:rPr>
      </w:pPr>
    </w:p>
    <w:p w:rsidR="00580C91" w:rsidRPr="005B1E4F" w:rsidRDefault="00897054" w:rsidP="00597DAA">
      <w:pPr>
        <w:pStyle w:val="3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56" w:name="_Toc265198367"/>
      <w:r w:rsidRPr="005B1E4F">
        <w:rPr>
          <w:b w:val="0"/>
          <w:caps/>
        </w:rPr>
        <w:t>1</w:t>
      </w:r>
      <w:r w:rsidR="00CB6F72" w:rsidRPr="005B1E4F">
        <w:rPr>
          <w:b w:val="0"/>
          <w:caps/>
        </w:rPr>
        <w:t>2</w:t>
      </w:r>
      <w:r w:rsidR="00580C91" w:rsidRPr="005B1E4F">
        <w:rPr>
          <w:b w:val="0"/>
          <w:caps/>
        </w:rPr>
        <w:t>.3.1 Описание характеристик товара</w:t>
      </w:r>
      <w:bookmarkEnd w:id="56"/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  <w:rPr>
          <w:bCs/>
        </w:rPr>
      </w:pPr>
      <w:r w:rsidRPr="00597DAA">
        <w:rPr>
          <w:bCs/>
        </w:rPr>
        <w:t xml:space="preserve">Описание характеристик товара приведены в таблице </w:t>
      </w:r>
      <w:r w:rsidR="00897054" w:rsidRPr="00597DAA">
        <w:t>1</w:t>
      </w:r>
      <w:r w:rsidR="00CB6F72" w:rsidRPr="00597DAA">
        <w:t>2</w:t>
      </w:r>
      <w:r w:rsidRPr="00597DAA">
        <w:rPr>
          <w:bCs/>
        </w:rPr>
        <w:t>.1</w:t>
      </w:r>
      <w:r w:rsidR="00542D6A" w:rsidRPr="00597DAA">
        <w:rPr>
          <w:bCs/>
        </w:rPr>
        <w:t>.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  <w:rPr>
          <w:bCs/>
        </w:rPr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  <w:rPr>
          <w:bCs/>
        </w:rPr>
      </w:pPr>
      <w:r w:rsidRPr="00597DAA">
        <w:rPr>
          <w:bCs/>
        </w:rPr>
        <w:t xml:space="preserve">Таблица </w:t>
      </w:r>
      <w:r w:rsidR="00897054" w:rsidRPr="00597DAA">
        <w:t>1</w:t>
      </w:r>
      <w:r w:rsidR="00CB6F72" w:rsidRPr="00597DAA">
        <w:t>2</w:t>
      </w:r>
      <w:r w:rsidRPr="00597DAA">
        <w:rPr>
          <w:bCs/>
        </w:rPr>
        <w:t>.1 – Описание характеристик товара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786"/>
      </w:tblGrid>
      <w:tr w:rsidR="00580C91" w:rsidRPr="00597DAA" w:rsidTr="005B1E4F">
        <w:trPr>
          <w:trHeight w:val="291"/>
        </w:trPr>
        <w:tc>
          <w:tcPr>
            <w:tcW w:w="4077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5B1E4F">
              <w:rPr>
                <w:bCs/>
                <w:sz w:val="20"/>
                <w:szCs w:val="20"/>
              </w:rPr>
              <w:t>Сущность товара</w:t>
            </w:r>
          </w:p>
        </w:tc>
        <w:tc>
          <w:tcPr>
            <w:tcW w:w="478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5B1E4F">
              <w:rPr>
                <w:bCs/>
                <w:sz w:val="20"/>
                <w:szCs w:val="20"/>
              </w:rPr>
              <w:t>Контроль радиопрозрачных изделий и материалов</w:t>
            </w:r>
          </w:p>
        </w:tc>
      </w:tr>
      <w:tr w:rsidR="00580C91" w:rsidRPr="00597DAA" w:rsidTr="005B1E4F">
        <w:trPr>
          <w:trHeight w:val="2055"/>
        </w:trPr>
        <w:tc>
          <w:tcPr>
            <w:tcW w:w="4077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5B1E4F">
              <w:rPr>
                <w:bCs/>
                <w:sz w:val="20"/>
                <w:szCs w:val="20"/>
              </w:rPr>
              <w:t>Фактические характеристики</w:t>
            </w:r>
            <w:r w:rsidR="005B1E4F" w:rsidRPr="005B1E4F">
              <w:rPr>
                <w:bCs/>
                <w:sz w:val="20"/>
                <w:szCs w:val="20"/>
              </w:rPr>
              <w:t xml:space="preserve"> </w:t>
            </w:r>
            <w:r w:rsidRPr="005B1E4F">
              <w:rPr>
                <w:bCs/>
                <w:sz w:val="20"/>
                <w:szCs w:val="20"/>
              </w:rPr>
              <w:t>товара</w:t>
            </w:r>
          </w:p>
        </w:tc>
        <w:tc>
          <w:tcPr>
            <w:tcW w:w="478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 xml:space="preserve">Устройство должно работать в сетях переменного тока напряжением 220В </w:t>
            </w:r>
            <w:r w:rsidRPr="005B1E4F">
              <w:rPr>
                <w:bCs/>
                <w:sz w:val="20"/>
                <w:szCs w:val="20"/>
              </w:rPr>
              <w:t xml:space="preserve">– не более 50 ВА </w:t>
            </w:r>
          </w:p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Устройство должно обеспечивать:</w:t>
            </w:r>
          </w:p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-чувствительность по электрической толщине = 0,2º;</w:t>
            </w:r>
          </w:p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-погрешность определения электрической толщины ≤ ±0,1º</w:t>
            </w:r>
          </w:p>
        </w:tc>
      </w:tr>
      <w:tr w:rsidR="00580C91" w:rsidRPr="00597DAA" w:rsidTr="005B1E4F">
        <w:trPr>
          <w:trHeight w:val="1403"/>
        </w:trPr>
        <w:tc>
          <w:tcPr>
            <w:tcW w:w="4077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5B1E4F">
              <w:rPr>
                <w:bCs/>
                <w:sz w:val="20"/>
                <w:szCs w:val="20"/>
              </w:rPr>
              <w:t>Добавленные свойства товара</w:t>
            </w:r>
          </w:p>
        </w:tc>
        <w:tc>
          <w:tcPr>
            <w:tcW w:w="478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5B1E4F">
              <w:rPr>
                <w:bCs/>
                <w:sz w:val="20"/>
                <w:szCs w:val="20"/>
              </w:rPr>
              <w:t xml:space="preserve">Применяется метод модулированного отражения, что позволяет избавиться от ряда существенных недостатков (уменьшение погрешностей измерения при отражении от металлической пластинки) </w:t>
            </w:r>
          </w:p>
        </w:tc>
      </w:tr>
    </w:tbl>
    <w:p w:rsidR="00716DAD" w:rsidRPr="00597DAA" w:rsidRDefault="00716DAD" w:rsidP="00597DAA">
      <w:pPr>
        <w:widowControl w:val="0"/>
        <w:spacing w:after="0" w:line="360" w:lineRule="auto"/>
        <w:ind w:firstLine="709"/>
        <w:jc w:val="both"/>
        <w:rPr>
          <w:bCs/>
        </w:rPr>
      </w:pPr>
    </w:p>
    <w:p w:rsidR="00580C91" w:rsidRPr="005B1E4F" w:rsidRDefault="00542D6A" w:rsidP="00597DAA">
      <w:pPr>
        <w:pStyle w:val="3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57" w:name="_Toc265198368"/>
      <w:r w:rsidRPr="005B1E4F">
        <w:rPr>
          <w:b w:val="0"/>
          <w:caps/>
        </w:rPr>
        <w:t>1</w:t>
      </w:r>
      <w:r w:rsidR="00CB6F72" w:rsidRPr="005B1E4F">
        <w:rPr>
          <w:b w:val="0"/>
          <w:caps/>
        </w:rPr>
        <w:t>2</w:t>
      </w:r>
      <w:r w:rsidR="00580C91" w:rsidRPr="005B1E4F">
        <w:rPr>
          <w:b w:val="0"/>
          <w:caps/>
        </w:rPr>
        <w:t>.3</w:t>
      </w:r>
      <w:r w:rsidR="00C327A0" w:rsidRPr="005B1E4F">
        <w:rPr>
          <w:b w:val="0"/>
          <w:caps/>
        </w:rPr>
        <w:t xml:space="preserve">.2 </w:t>
      </w:r>
      <w:r w:rsidR="00580C91" w:rsidRPr="005B1E4F">
        <w:rPr>
          <w:b w:val="0"/>
          <w:caps/>
        </w:rPr>
        <w:t>Достоинства и недостатки товара конкурента</w:t>
      </w:r>
      <w:bookmarkEnd w:id="57"/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  <w:rPr>
          <w:bCs/>
        </w:rPr>
      </w:pPr>
      <w:r w:rsidRPr="00597DAA">
        <w:rPr>
          <w:bCs/>
        </w:rPr>
        <w:t xml:space="preserve">Достоинства и недостатки товара </w:t>
      </w:r>
      <w:r w:rsidR="00716DAD" w:rsidRPr="00597DAA">
        <w:rPr>
          <w:bCs/>
        </w:rPr>
        <w:t xml:space="preserve">конкурента приведены в таблице </w:t>
      </w:r>
      <w:r w:rsidR="00897054" w:rsidRPr="00597DAA">
        <w:t>1</w:t>
      </w:r>
      <w:r w:rsidR="00CB6F72" w:rsidRPr="00597DAA">
        <w:t>2</w:t>
      </w:r>
      <w:r w:rsidRPr="00597DAA">
        <w:rPr>
          <w:bCs/>
        </w:rPr>
        <w:t>.2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  <w:rPr>
          <w:bCs/>
        </w:rPr>
      </w:pPr>
    </w:p>
    <w:p w:rsidR="00580C91" w:rsidRPr="00597DAA" w:rsidRDefault="00716DAD" w:rsidP="00597DAA">
      <w:pPr>
        <w:widowControl w:val="0"/>
        <w:spacing w:after="0" w:line="360" w:lineRule="auto"/>
        <w:ind w:firstLine="709"/>
        <w:jc w:val="both"/>
        <w:rPr>
          <w:bCs/>
        </w:rPr>
      </w:pPr>
      <w:r w:rsidRPr="00597DAA">
        <w:rPr>
          <w:bCs/>
        </w:rPr>
        <w:t xml:space="preserve">Таблица </w:t>
      </w:r>
      <w:r w:rsidR="00897054" w:rsidRPr="00597DAA">
        <w:t>1</w:t>
      </w:r>
      <w:r w:rsidR="00CB6F72" w:rsidRPr="00597DAA">
        <w:t>2</w:t>
      </w:r>
      <w:r w:rsidR="00580C91" w:rsidRPr="00597DAA">
        <w:rPr>
          <w:bCs/>
        </w:rPr>
        <w:t>.2 – Достоинства и недостатки товара конкурента</w:t>
      </w:r>
    </w:p>
    <w:tbl>
      <w:tblPr>
        <w:tblW w:w="8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2682"/>
        <w:gridCol w:w="1995"/>
        <w:gridCol w:w="2268"/>
      </w:tblGrid>
      <w:tr w:rsidR="00580C91" w:rsidRPr="00597DAA" w:rsidTr="005B1E4F">
        <w:trPr>
          <w:trHeight w:val="1607"/>
        </w:trPr>
        <w:tc>
          <w:tcPr>
            <w:tcW w:w="192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5B1E4F">
              <w:rPr>
                <w:bCs/>
                <w:sz w:val="20"/>
                <w:szCs w:val="20"/>
              </w:rPr>
              <w:t>Товар конкурент</w:t>
            </w:r>
          </w:p>
        </w:tc>
        <w:tc>
          <w:tcPr>
            <w:tcW w:w="2682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5B1E4F">
              <w:rPr>
                <w:bCs/>
                <w:sz w:val="20"/>
                <w:szCs w:val="20"/>
              </w:rPr>
              <w:t>Сильные стороны</w:t>
            </w:r>
          </w:p>
        </w:tc>
        <w:tc>
          <w:tcPr>
            <w:tcW w:w="1995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5B1E4F">
              <w:rPr>
                <w:bCs/>
                <w:sz w:val="20"/>
                <w:szCs w:val="20"/>
              </w:rPr>
              <w:t>Слабые</w:t>
            </w:r>
          </w:p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5B1E4F">
              <w:rPr>
                <w:bCs/>
                <w:sz w:val="20"/>
                <w:szCs w:val="20"/>
              </w:rPr>
              <w:t>стороны</w:t>
            </w:r>
          </w:p>
        </w:tc>
        <w:tc>
          <w:tcPr>
            <w:tcW w:w="226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5B1E4F">
              <w:rPr>
                <w:bCs/>
                <w:sz w:val="20"/>
                <w:szCs w:val="20"/>
              </w:rPr>
              <w:t>Характеристики</w:t>
            </w:r>
            <w:r w:rsidR="005B1E4F" w:rsidRPr="005B1E4F">
              <w:rPr>
                <w:bCs/>
                <w:sz w:val="20"/>
                <w:szCs w:val="20"/>
              </w:rPr>
              <w:t xml:space="preserve"> </w:t>
            </w:r>
            <w:r w:rsidRPr="005B1E4F">
              <w:rPr>
                <w:bCs/>
                <w:sz w:val="20"/>
                <w:szCs w:val="20"/>
              </w:rPr>
              <w:t>нового товара</w:t>
            </w:r>
          </w:p>
        </w:tc>
      </w:tr>
      <w:tr w:rsidR="00580C91" w:rsidRPr="00597DAA" w:rsidTr="005B1E4F">
        <w:trPr>
          <w:trHeight w:val="529"/>
        </w:trPr>
        <w:tc>
          <w:tcPr>
            <w:tcW w:w="192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5B1E4F">
              <w:rPr>
                <w:bCs/>
                <w:sz w:val="20"/>
                <w:szCs w:val="20"/>
              </w:rPr>
              <w:t>Устройство фазометрического контроля диэлектрических материалов</w:t>
            </w:r>
          </w:p>
        </w:tc>
        <w:tc>
          <w:tcPr>
            <w:tcW w:w="2682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5B1E4F">
              <w:rPr>
                <w:bCs/>
                <w:sz w:val="20"/>
                <w:szCs w:val="20"/>
              </w:rPr>
              <w:t xml:space="preserve">Используется метод на прохождение, который имеет большую точность </w:t>
            </w:r>
          </w:p>
        </w:tc>
        <w:tc>
          <w:tcPr>
            <w:tcW w:w="1995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5B1E4F">
              <w:rPr>
                <w:bCs/>
                <w:sz w:val="20"/>
                <w:szCs w:val="20"/>
              </w:rPr>
              <w:t>Данное устройство хорошо в учебных целях, но в промышленных масштабах не может быть использовано, так как имеет ряд технических недостатков</w:t>
            </w:r>
          </w:p>
        </w:tc>
        <w:tc>
          <w:tcPr>
            <w:tcW w:w="226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5B1E4F">
              <w:rPr>
                <w:bCs/>
                <w:sz w:val="20"/>
                <w:szCs w:val="20"/>
              </w:rPr>
              <w:t xml:space="preserve">Устройство имеет </w:t>
            </w:r>
            <w:r w:rsidRPr="005B1E4F">
              <w:rPr>
                <w:sz w:val="20"/>
                <w:szCs w:val="20"/>
              </w:rPr>
              <w:t>ограниченно-односторонний доступ и не требует больших затрат в использовании громоздкой системы приемной антенны</w:t>
            </w:r>
          </w:p>
        </w:tc>
      </w:tr>
    </w:tbl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</w:p>
    <w:p w:rsidR="00580C91" w:rsidRPr="005B1E4F" w:rsidRDefault="00542D6A" w:rsidP="00597DAA">
      <w:pPr>
        <w:pStyle w:val="3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58" w:name="_Toc265198369"/>
      <w:r w:rsidRPr="005B1E4F">
        <w:rPr>
          <w:b w:val="0"/>
          <w:caps/>
        </w:rPr>
        <w:t>1</w:t>
      </w:r>
      <w:r w:rsidR="00CB6F72" w:rsidRPr="005B1E4F">
        <w:rPr>
          <w:b w:val="0"/>
          <w:caps/>
        </w:rPr>
        <w:t>2</w:t>
      </w:r>
      <w:r w:rsidR="00580C91" w:rsidRPr="005B1E4F">
        <w:rPr>
          <w:b w:val="0"/>
          <w:caps/>
        </w:rPr>
        <w:t>.3.3 Предполагаемые потребители</w:t>
      </w:r>
      <w:bookmarkEnd w:id="58"/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Потенциальными покупателями данной продукции являются высшие учебные заведения, и предприятия, отвечающие за качество материалов при создании различных устройств, где могут использоваться диэлектрики. Цена на продукт и её окупаемость будет определена далее в финансовом плане.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</w:p>
    <w:p w:rsidR="00580C91" w:rsidRPr="005B1E4F" w:rsidRDefault="00542D6A" w:rsidP="00597DAA">
      <w:pPr>
        <w:pStyle w:val="3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59" w:name="_Toc265198370"/>
      <w:r w:rsidRPr="005B1E4F">
        <w:rPr>
          <w:b w:val="0"/>
          <w:caps/>
        </w:rPr>
        <w:t>1</w:t>
      </w:r>
      <w:r w:rsidR="00CB6F72" w:rsidRPr="005B1E4F">
        <w:rPr>
          <w:b w:val="0"/>
          <w:caps/>
        </w:rPr>
        <w:t>2</w:t>
      </w:r>
      <w:r w:rsidR="00580C91" w:rsidRPr="005B1E4F">
        <w:rPr>
          <w:b w:val="0"/>
          <w:caps/>
        </w:rPr>
        <w:t>.3.4</w:t>
      </w:r>
      <w:r w:rsidR="00231759" w:rsidRPr="005B1E4F">
        <w:rPr>
          <w:b w:val="0"/>
          <w:caps/>
        </w:rPr>
        <w:t xml:space="preserve"> </w:t>
      </w:r>
      <w:r w:rsidR="00580C91" w:rsidRPr="005B1E4F">
        <w:rPr>
          <w:b w:val="0"/>
          <w:caps/>
        </w:rPr>
        <w:t>Разработка маркетинговых стратегий</w:t>
      </w:r>
      <w:bookmarkEnd w:id="59"/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  <w:rPr>
          <w:bCs/>
        </w:rPr>
      </w:pPr>
      <w:r w:rsidRPr="00597DAA">
        <w:rPr>
          <w:bCs/>
        </w:rPr>
        <w:t>Скрытый спрос характеризует состояние рынка, когда многие потребители не удовлетворены существующими продуктами. При скрытом спросе используют развивающую стратегию, задачей которой является оценка размера потенциального рынка и разработка эффективных продуктов, способных превратить скрытый спрос в реальный.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  <w:rPr>
          <w:bCs/>
        </w:rPr>
      </w:pPr>
      <w:r w:rsidRPr="00597DAA">
        <w:rPr>
          <w:bCs/>
          <w:iCs/>
        </w:rPr>
        <w:t xml:space="preserve">Развитие товара — </w:t>
      </w:r>
      <w:r w:rsidRPr="00597DAA">
        <w:rPr>
          <w:bCs/>
        </w:rPr>
        <w:t>создание новых или модификация имеющихся для продажи товаров на существующем рынке. При всей своей привлекательности у данной стратегии есть и недостатки. Можно до бесконечности переделывать устройство (систему), довести её до совершенства, но в конкурентной борьбе выиграет производитель более дешевой системы. Необходимо всегда помнить: потребитель покупает не товар, а удовлетворение потребности.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  <w:rPr>
          <w:bCs/>
        </w:rPr>
      </w:pPr>
      <w:r w:rsidRPr="00597DAA">
        <w:rPr>
          <w:bCs/>
          <w:iCs/>
        </w:rPr>
        <w:t xml:space="preserve">Внедрение на рынок — </w:t>
      </w:r>
      <w:r w:rsidRPr="00597DAA">
        <w:rPr>
          <w:bCs/>
        </w:rPr>
        <w:t>продажа большого количества товара большому количеству покупателей одной категории. Реализация данной стратегии осуществляется с помощью интенсификации товародвижения, активной рекламы, стимулирования сбыта и продажи, сервисных мероприятий и других способов воздействия на потребителя.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  <w:rPr>
          <w:bCs/>
        </w:rPr>
      </w:pPr>
      <w:r w:rsidRPr="00597DAA">
        <w:rPr>
          <w:bCs/>
          <w:iCs/>
        </w:rPr>
        <w:t xml:space="preserve">Расширение рынка — </w:t>
      </w:r>
      <w:r w:rsidRPr="00597DAA">
        <w:rPr>
          <w:bCs/>
        </w:rPr>
        <w:t>поиск новых типов потребителей или новых каналов для распространения. Стратегии стимулирования сбыта (увеличение продаж).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  <w:rPr>
          <w:bCs/>
        </w:rPr>
      </w:pPr>
      <w:r w:rsidRPr="00597DAA">
        <w:rPr>
          <w:bCs/>
          <w:iCs/>
        </w:rPr>
        <w:t xml:space="preserve">Проталкивание — стратегия </w:t>
      </w:r>
      <w:r w:rsidRPr="00597DAA">
        <w:rPr>
          <w:bCs/>
        </w:rPr>
        <w:t>нацелена на распределительные каналы (агенты по продаже, дистрибьюторы, розничные торговцы, оптовые продавцы)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  <w:rPr>
          <w:bCs/>
        </w:rPr>
      </w:pPr>
      <w:r w:rsidRPr="00597DAA">
        <w:rPr>
          <w:bCs/>
          <w:iCs/>
        </w:rPr>
        <w:t xml:space="preserve">Притягивание </w:t>
      </w:r>
      <w:r w:rsidRPr="00597DAA">
        <w:rPr>
          <w:bCs/>
        </w:rPr>
        <w:t>—</w:t>
      </w:r>
      <w:r w:rsidRPr="00597DAA">
        <w:rPr>
          <w:bCs/>
          <w:iCs/>
        </w:rPr>
        <w:t xml:space="preserve"> стратегия</w:t>
      </w:r>
      <w:r w:rsidRPr="00597DAA">
        <w:rPr>
          <w:bCs/>
        </w:rPr>
        <w:t xml:space="preserve"> нацелена на увеличение потребительского спроса при использовании рекламы или при поощрении потребителя.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  <w:rPr>
          <w:bCs/>
        </w:rPr>
      </w:pPr>
      <w:r w:rsidRPr="00597DAA">
        <w:t>Стратегия ценообразования.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  <w:rPr>
          <w:bCs/>
        </w:rPr>
      </w:pPr>
      <w:r w:rsidRPr="00597DAA">
        <w:rPr>
          <w:bCs/>
        </w:rPr>
        <w:t>Стратегии определения цены для существующих товаров: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  <w:rPr>
          <w:bCs/>
        </w:rPr>
      </w:pPr>
      <w:r w:rsidRPr="00597DAA">
        <w:rPr>
          <w:bCs/>
          <w:iCs/>
        </w:rPr>
        <w:t xml:space="preserve">Следование за ценой — </w:t>
      </w:r>
      <w:r w:rsidRPr="00597DAA">
        <w:rPr>
          <w:bCs/>
        </w:rPr>
        <w:t xml:space="preserve">организации, которые не являются лидерами на рынке, обычно определяют свои цены вблизи доминирующей цены. 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  <w:rPr>
          <w:bCs/>
        </w:rPr>
      </w:pPr>
      <w:r w:rsidRPr="00597DAA">
        <w:rPr>
          <w:bCs/>
        </w:rPr>
        <w:t xml:space="preserve">Стратегии определения цены для новых товаров: 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  <w:rPr>
          <w:bCs/>
        </w:rPr>
      </w:pPr>
      <w:r w:rsidRPr="00597DAA">
        <w:rPr>
          <w:bCs/>
          <w:iCs/>
        </w:rPr>
        <w:t xml:space="preserve">Вторжение цены — </w:t>
      </w:r>
      <w:r w:rsidRPr="00597DAA">
        <w:rPr>
          <w:bCs/>
        </w:rPr>
        <w:t>если товар является версией товара/услуги, которые уже известны потребителю, то его можно запускать по низкой цене для того, чтобы добиться признания и высоких объёмов продаж.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  <w:rPr>
          <w:bCs/>
        </w:rPr>
      </w:pPr>
    </w:p>
    <w:p w:rsidR="00580C91" w:rsidRPr="005B1E4F" w:rsidRDefault="00897054" w:rsidP="00597DAA">
      <w:pPr>
        <w:pStyle w:val="2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60" w:name="_Toc265198371"/>
      <w:r w:rsidRPr="005B1E4F">
        <w:rPr>
          <w:b w:val="0"/>
          <w:caps/>
        </w:rPr>
        <w:t>1</w:t>
      </w:r>
      <w:r w:rsidR="00CB6F72" w:rsidRPr="005B1E4F">
        <w:rPr>
          <w:b w:val="0"/>
          <w:caps/>
        </w:rPr>
        <w:t>2</w:t>
      </w:r>
      <w:r w:rsidR="00580C91" w:rsidRPr="005B1E4F">
        <w:rPr>
          <w:b w:val="0"/>
          <w:caps/>
        </w:rPr>
        <w:t>.4 Организационный план</w:t>
      </w:r>
      <w:bookmarkEnd w:id="60"/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Для воплощения любого продукта требуется ряд этапов, включающих разработку проекта, его производство и</w:t>
      </w:r>
      <w:r w:rsidR="00597DAA">
        <w:t xml:space="preserve"> </w:t>
      </w:r>
      <w:r w:rsidRPr="00597DAA">
        <w:t>последующую эксплуатацию. Нормальная деятельность на каждом из этих этапов требует вложения определенных сумм денежных средств.</w:t>
      </w:r>
      <w:r w:rsidR="00597DAA">
        <w:t xml:space="preserve"> 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На этапе разработки – это стоимость проведения научно-исследовательских работ (НИР). 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На этапе производства – это затраты на выпуск деталей, т. е. фактически себестоимость единицы продукции, и вложения в основные фонды и оборотные средства, обеспечивающие этот выпуск. А так же затраты на покупные комплектующие и полуфабрикаты производится в соответствии с количеством одноименных деталей, рассчитанном в ходе проектирования принципиальной схемы прибора.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На этапе эксплуатации – это затраты, связанные с текущим использованием</w:t>
      </w:r>
      <w:r w:rsidR="00597DAA">
        <w:t xml:space="preserve"> </w:t>
      </w:r>
      <w:r w:rsidRPr="00597DAA">
        <w:t>нового объекта (годовые издержки эксплуатации) и сопутствующие капитальные вложения.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Сумма всех этих затрат, вычисленная по годам каждого из трех этапов, и характеризует последовательность первоначальных вложений, или инвестиций. Источниками могут быть собственные и заёмные средства. И в том и в другом случаях весьма важным для вкладчика является определение эффективности предполагаемых инвестиций. 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</w:p>
    <w:p w:rsidR="00580C91" w:rsidRPr="005B1E4F" w:rsidRDefault="00897054" w:rsidP="00597DAA">
      <w:pPr>
        <w:pStyle w:val="2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61" w:name="_Toc265198372"/>
      <w:r w:rsidRPr="005B1E4F">
        <w:rPr>
          <w:b w:val="0"/>
          <w:caps/>
        </w:rPr>
        <w:t>1</w:t>
      </w:r>
      <w:r w:rsidR="00CB6F72" w:rsidRPr="005B1E4F">
        <w:rPr>
          <w:b w:val="0"/>
          <w:caps/>
        </w:rPr>
        <w:t>2</w:t>
      </w:r>
      <w:r w:rsidR="00580C91" w:rsidRPr="005B1E4F">
        <w:rPr>
          <w:b w:val="0"/>
          <w:caps/>
        </w:rPr>
        <w:t>.5 Производственный план</w:t>
      </w:r>
      <w:bookmarkEnd w:id="61"/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Общая продолжительность на этапе разработки равна 82 дням. Сметная стоимость работ, выполняемых в течение этого времени, определяется методом</w:t>
      </w:r>
      <w:r w:rsidR="00597DAA">
        <w:t xml:space="preserve"> </w:t>
      </w:r>
      <w:r w:rsidRPr="00597DAA">
        <w:t>расчета по отдельным статьям сметной калькуляции на основе анализа данных по технической подготовке производства.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Календарный график проведения работ представлен в таблице </w:t>
      </w:r>
      <w:r w:rsidR="00542D6A" w:rsidRPr="00597DAA">
        <w:t>1</w:t>
      </w:r>
      <w:r w:rsidR="00CB6F72" w:rsidRPr="00597DAA">
        <w:t>2</w:t>
      </w:r>
      <w:r w:rsidRPr="00597DAA">
        <w:t xml:space="preserve">.3. Исходные данные представлены в таблице </w:t>
      </w:r>
      <w:r w:rsidR="00542D6A" w:rsidRPr="00597DAA">
        <w:t>1</w:t>
      </w:r>
      <w:r w:rsidR="00CB6F72" w:rsidRPr="00597DAA">
        <w:t>2</w:t>
      </w:r>
      <w:r w:rsidRPr="00597DAA">
        <w:t>.4.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Таблица </w:t>
      </w:r>
      <w:r w:rsidR="00897054" w:rsidRPr="00597DAA">
        <w:t>1</w:t>
      </w:r>
      <w:r w:rsidR="00CB6F72" w:rsidRPr="00597DAA">
        <w:t>2</w:t>
      </w:r>
      <w:r w:rsidRPr="00597DAA">
        <w:t xml:space="preserve">.3 – Календарный график выполнения работ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0"/>
        <w:gridCol w:w="4806"/>
        <w:gridCol w:w="1193"/>
        <w:gridCol w:w="1276"/>
        <w:gridCol w:w="1378"/>
      </w:tblGrid>
      <w:tr w:rsidR="00580C91" w:rsidRPr="005B1E4F" w:rsidTr="005B1E4F">
        <w:tc>
          <w:tcPr>
            <w:tcW w:w="630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№</w:t>
            </w:r>
          </w:p>
        </w:tc>
        <w:tc>
          <w:tcPr>
            <w:tcW w:w="4806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Действие</w:t>
            </w:r>
          </w:p>
        </w:tc>
        <w:tc>
          <w:tcPr>
            <w:tcW w:w="1193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  <w:lang w:val="en-US"/>
              </w:rPr>
              <w:t>Ai</w:t>
            </w:r>
            <w:r w:rsidRPr="005B1E4F">
              <w:rPr>
                <w:sz w:val="20"/>
                <w:szCs w:val="20"/>
              </w:rPr>
              <w:t>, дней</w:t>
            </w:r>
          </w:p>
        </w:tc>
        <w:tc>
          <w:tcPr>
            <w:tcW w:w="1276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B1E4F">
              <w:rPr>
                <w:sz w:val="20"/>
                <w:szCs w:val="20"/>
                <w:lang w:val="en-US"/>
              </w:rPr>
              <w:t>Bi</w:t>
            </w:r>
            <w:r w:rsidRPr="005B1E4F">
              <w:rPr>
                <w:sz w:val="20"/>
                <w:szCs w:val="20"/>
              </w:rPr>
              <w:t>, дней</w:t>
            </w:r>
          </w:p>
        </w:tc>
        <w:tc>
          <w:tcPr>
            <w:tcW w:w="1378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B1E4F">
              <w:rPr>
                <w:sz w:val="20"/>
                <w:szCs w:val="20"/>
                <w:lang w:val="en-US"/>
              </w:rPr>
              <w:t>M0i</w:t>
            </w:r>
            <w:r w:rsidRPr="005B1E4F">
              <w:rPr>
                <w:sz w:val="20"/>
                <w:szCs w:val="20"/>
              </w:rPr>
              <w:t>, дней</w:t>
            </w:r>
          </w:p>
        </w:tc>
      </w:tr>
      <w:tr w:rsidR="00580C91" w:rsidRPr="005B1E4F" w:rsidTr="005B1E4F">
        <w:tc>
          <w:tcPr>
            <w:tcW w:w="63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1.</w:t>
            </w:r>
          </w:p>
        </w:tc>
        <w:tc>
          <w:tcPr>
            <w:tcW w:w="4806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Аналитический обзор по теме дипломного проекта</w:t>
            </w:r>
          </w:p>
        </w:tc>
        <w:tc>
          <w:tcPr>
            <w:tcW w:w="119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12</w:t>
            </w:r>
          </w:p>
        </w:tc>
        <w:tc>
          <w:tcPr>
            <w:tcW w:w="137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10</w:t>
            </w:r>
          </w:p>
        </w:tc>
      </w:tr>
      <w:tr w:rsidR="00580C91" w:rsidRPr="005B1E4F" w:rsidTr="005B1E4F">
        <w:tc>
          <w:tcPr>
            <w:tcW w:w="63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2</w:t>
            </w:r>
          </w:p>
        </w:tc>
        <w:tc>
          <w:tcPr>
            <w:tcW w:w="480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Библиографический анализ</w:t>
            </w:r>
          </w:p>
        </w:tc>
        <w:tc>
          <w:tcPr>
            <w:tcW w:w="119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6</w:t>
            </w:r>
          </w:p>
        </w:tc>
        <w:tc>
          <w:tcPr>
            <w:tcW w:w="137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5</w:t>
            </w:r>
          </w:p>
        </w:tc>
      </w:tr>
      <w:tr w:rsidR="00580C91" w:rsidRPr="005B1E4F" w:rsidTr="005B1E4F">
        <w:tc>
          <w:tcPr>
            <w:tcW w:w="63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3</w:t>
            </w:r>
          </w:p>
        </w:tc>
        <w:tc>
          <w:tcPr>
            <w:tcW w:w="480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Разработка вариантов построения стенда и выбор варианта для реализации</w:t>
            </w:r>
          </w:p>
        </w:tc>
        <w:tc>
          <w:tcPr>
            <w:tcW w:w="119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12</w:t>
            </w:r>
          </w:p>
        </w:tc>
        <w:tc>
          <w:tcPr>
            <w:tcW w:w="137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10</w:t>
            </w:r>
          </w:p>
        </w:tc>
      </w:tr>
      <w:tr w:rsidR="00580C91" w:rsidRPr="005B1E4F" w:rsidTr="005B1E4F">
        <w:tc>
          <w:tcPr>
            <w:tcW w:w="63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4</w:t>
            </w:r>
          </w:p>
        </w:tc>
        <w:tc>
          <w:tcPr>
            <w:tcW w:w="4806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Разработка и расчет электрической и принципиальной схемы стенда</w:t>
            </w:r>
          </w:p>
        </w:tc>
        <w:tc>
          <w:tcPr>
            <w:tcW w:w="119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20</w:t>
            </w:r>
          </w:p>
        </w:tc>
        <w:tc>
          <w:tcPr>
            <w:tcW w:w="137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18</w:t>
            </w:r>
          </w:p>
        </w:tc>
      </w:tr>
      <w:tr w:rsidR="00580C91" w:rsidRPr="005B1E4F" w:rsidTr="005B1E4F">
        <w:tc>
          <w:tcPr>
            <w:tcW w:w="63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5</w:t>
            </w:r>
          </w:p>
        </w:tc>
        <w:tc>
          <w:tcPr>
            <w:tcW w:w="4806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Проект конструкции стенда</w:t>
            </w:r>
          </w:p>
        </w:tc>
        <w:tc>
          <w:tcPr>
            <w:tcW w:w="119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18</w:t>
            </w:r>
          </w:p>
        </w:tc>
        <w:tc>
          <w:tcPr>
            <w:tcW w:w="137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16</w:t>
            </w:r>
          </w:p>
        </w:tc>
      </w:tr>
      <w:tr w:rsidR="00580C91" w:rsidRPr="005B1E4F" w:rsidTr="005B1E4F">
        <w:tc>
          <w:tcPr>
            <w:tcW w:w="63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6</w:t>
            </w:r>
          </w:p>
        </w:tc>
        <w:tc>
          <w:tcPr>
            <w:tcW w:w="4806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Чертежи и плакаты</w:t>
            </w:r>
          </w:p>
        </w:tc>
        <w:tc>
          <w:tcPr>
            <w:tcW w:w="119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14</w:t>
            </w:r>
          </w:p>
        </w:tc>
        <w:tc>
          <w:tcPr>
            <w:tcW w:w="137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11</w:t>
            </w:r>
          </w:p>
        </w:tc>
      </w:tr>
      <w:tr w:rsidR="00580C91" w:rsidRPr="005B1E4F" w:rsidTr="005B1E4F">
        <w:tc>
          <w:tcPr>
            <w:tcW w:w="63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7</w:t>
            </w:r>
          </w:p>
        </w:tc>
        <w:tc>
          <w:tcPr>
            <w:tcW w:w="4806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Подготовка документации</w:t>
            </w:r>
          </w:p>
        </w:tc>
        <w:tc>
          <w:tcPr>
            <w:tcW w:w="119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14</w:t>
            </w:r>
          </w:p>
        </w:tc>
        <w:tc>
          <w:tcPr>
            <w:tcW w:w="137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12</w:t>
            </w:r>
          </w:p>
        </w:tc>
      </w:tr>
      <w:tr w:rsidR="00580C91" w:rsidRPr="005B1E4F" w:rsidTr="005B1E4F">
        <w:tc>
          <w:tcPr>
            <w:tcW w:w="63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Итог:</w:t>
            </w:r>
          </w:p>
        </w:tc>
        <w:tc>
          <w:tcPr>
            <w:tcW w:w="119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96</w:t>
            </w:r>
          </w:p>
        </w:tc>
        <w:tc>
          <w:tcPr>
            <w:tcW w:w="137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82</w:t>
            </w:r>
          </w:p>
        </w:tc>
      </w:tr>
    </w:tbl>
    <w:p w:rsidR="00580C91" w:rsidRPr="005B1E4F" w:rsidRDefault="005B1E4F" w:rsidP="00597DAA">
      <w:pPr>
        <w:pStyle w:val="2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62" w:name="_Toc265198373"/>
      <w:r>
        <w:rPr>
          <w:b w:val="0"/>
        </w:rPr>
        <w:br w:type="page"/>
      </w:r>
      <w:r w:rsidR="00897054" w:rsidRPr="005B1E4F">
        <w:rPr>
          <w:b w:val="0"/>
          <w:caps/>
        </w:rPr>
        <w:t>1</w:t>
      </w:r>
      <w:r w:rsidR="00CB6F72" w:rsidRPr="005B1E4F">
        <w:rPr>
          <w:b w:val="0"/>
          <w:caps/>
        </w:rPr>
        <w:t>2</w:t>
      </w:r>
      <w:r w:rsidR="00580C91" w:rsidRPr="005B1E4F">
        <w:rPr>
          <w:b w:val="0"/>
          <w:caps/>
        </w:rPr>
        <w:t>.6 Финансовый план</w:t>
      </w:r>
      <w:bookmarkEnd w:id="62"/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Сметная стоимость работ, определяется методом</w:t>
      </w:r>
      <w:r w:rsidR="00597DAA">
        <w:t xml:space="preserve"> </w:t>
      </w:r>
      <w:r w:rsidRPr="00597DAA">
        <w:t>расчета по отдельным статьям сметной калькуляции на основе анализа данных по технической подготовке производства.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716DAD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Таблица </w:t>
      </w:r>
      <w:r w:rsidR="00897054" w:rsidRPr="00597DAA">
        <w:t>1</w:t>
      </w:r>
      <w:r w:rsidR="00CB6F72" w:rsidRPr="00597DAA">
        <w:t>2</w:t>
      </w:r>
      <w:r w:rsidR="00580C91" w:rsidRPr="00597DAA">
        <w:t>.4 – Исходные данные</w:t>
      </w:r>
    </w:p>
    <w:tbl>
      <w:tblPr>
        <w:tblW w:w="9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3"/>
        <w:gridCol w:w="2160"/>
        <w:gridCol w:w="1620"/>
      </w:tblGrid>
      <w:tr w:rsidR="00580C91" w:rsidRPr="00597DAA" w:rsidTr="005B1E4F">
        <w:tc>
          <w:tcPr>
            <w:tcW w:w="535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6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Значение</w:t>
            </w:r>
          </w:p>
        </w:tc>
        <w:tc>
          <w:tcPr>
            <w:tcW w:w="162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Ед. изм.</w:t>
            </w:r>
          </w:p>
        </w:tc>
      </w:tr>
      <w:tr w:rsidR="00580C91" w:rsidRPr="00597DAA" w:rsidTr="005B1E4F">
        <w:tc>
          <w:tcPr>
            <w:tcW w:w="5353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Стенд</w:t>
            </w:r>
          </w:p>
        </w:tc>
        <w:tc>
          <w:tcPr>
            <w:tcW w:w="216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Есть в наличии</w:t>
            </w:r>
          </w:p>
        </w:tc>
        <w:tc>
          <w:tcPr>
            <w:tcW w:w="162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580C91" w:rsidRPr="00597DAA" w:rsidTr="005B1E4F">
        <w:tc>
          <w:tcPr>
            <w:tcW w:w="5353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Персональный компьютер</w:t>
            </w:r>
          </w:p>
        </w:tc>
        <w:tc>
          <w:tcPr>
            <w:tcW w:w="216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12000</w:t>
            </w:r>
          </w:p>
        </w:tc>
        <w:tc>
          <w:tcPr>
            <w:tcW w:w="162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руб</w:t>
            </w:r>
          </w:p>
        </w:tc>
      </w:tr>
      <w:tr w:rsidR="00580C91" w:rsidRPr="00597DAA" w:rsidTr="005B1E4F">
        <w:tc>
          <w:tcPr>
            <w:tcW w:w="535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Среднемесячная зарплата программиста</w:t>
            </w:r>
          </w:p>
        </w:tc>
        <w:tc>
          <w:tcPr>
            <w:tcW w:w="216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20000</w:t>
            </w:r>
          </w:p>
        </w:tc>
        <w:tc>
          <w:tcPr>
            <w:tcW w:w="162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руб</w:t>
            </w:r>
          </w:p>
        </w:tc>
      </w:tr>
      <w:tr w:rsidR="00580C91" w:rsidRPr="00597DAA" w:rsidTr="005B1E4F">
        <w:tc>
          <w:tcPr>
            <w:tcW w:w="535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Среднемесячная зарплата сборщика</w:t>
            </w:r>
          </w:p>
        </w:tc>
        <w:tc>
          <w:tcPr>
            <w:tcW w:w="216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20000</w:t>
            </w:r>
          </w:p>
        </w:tc>
        <w:tc>
          <w:tcPr>
            <w:tcW w:w="162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руб</w:t>
            </w:r>
          </w:p>
        </w:tc>
      </w:tr>
      <w:tr w:rsidR="00580C91" w:rsidRPr="00597DAA" w:rsidTr="005B1E4F">
        <w:tc>
          <w:tcPr>
            <w:tcW w:w="535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Объем инженерных ресурсов для разработки</w:t>
            </w:r>
          </w:p>
        </w:tc>
        <w:tc>
          <w:tcPr>
            <w:tcW w:w="216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70</w:t>
            </w:r>
          </w:p>
        </w:tc>
        <w:tc>
          <w:tcPr>
            <w:tcW w:w="162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дней</w:t>
            </w:r>
          </w:p>
        </w:tc>
      </w:tr>
      <w:tr w:rsidR="00580C91" w:rsidRPr="00597DAA" w:rsidTr="005B1E4F">
        <w:tc>
          <w:tcPr>
            <w:tcW w:w="535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Объем машинных ресурсов для разработки</w:t>
            </w:r>
          </w:p>
        </w:tc>
        <w:tc>
          <w:tcPr>
            <w:tcW w:w="216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12</w:t>
            </w:r>
          </w:p>
        </w:tc>
        <w:tc>
          <w:tcPr>
            <w:tcW w:w="162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дней</w:t>
            </w:r>
          </w:p>
        </w:tc>
      </w:tr>
    </w:tbl>
    <w:p w:rsidR="00716DAD" w:rsidRPr="00597DAA" w:rsidRDefault="00716DAD" w:rsidP="00597DAA">
      <w:pPr>
        <w:widowControl w:val="0"/>
        <w:spacing w:after="0" w:line="360" w:lineRule="auto"/>
        <w:ind w:firstLine="709"/>
        <w:jc w:val="both"/>
        <w:rPr>
          <w:bCs/>
          <w:iCs/>
        </w:rPr>
      </w:pPr>
    </w:p>
    <w:p w:rsidR="00580C91" w:rsidRPr="005B1E4F" w:rsidRDefault="00897054" w:rsidP="00597DAA">
      <w:pPr>
        <w:pStyle w:val="3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63" w:name="_Toc265198374"/>
      <w:r w:rsidRPr="005B1E4F">
        <w:rPr>
          <w:b w:val="0"/>
          <w:caps/>
        </w:rPr>
        <w:t>1</w:t>
      </w:r>
      <w:r w:rsidR="00CB6F72" w:rsidRPr="005B1E4F">
        <w:rPr>
          <w:b w:val="0"/>
          <w:caps/>
        </w:rPr>
        <w:t>2</w:t>
      </w:r>
      <w:r w:rsidR="00580C91" w:rsidRPr="005B1E4F">
        <w:rPr>
          <w:b w:val="0"/>
          <w:caps/>
        </w:rPr>
        <w:t xml:space="preserve">.6.1 </w:t>
      </w:r>
      <w:bookmarkStart w:id="64" w:name="_Toc169103270"/>
      <w:r w:rsidR="00580C91" w:rsidRPr="005B1E4F">
        <w:rPr>
          <w:b w:val="0"/>
          <w:caps/>
        </w:rPr>
        <w:t>Расчет и анализ экономической эффективности инвестиционного проекта</w:t>
      </w:r>
      <w:bookmarkEnd w:id="63"/>
      <w:bookmarkEnd w:id="64"/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Существует несколько критериев оценки экономической эффективности проекта:</w:t>
      </w:r>
    </w:p>
    <w:p w:rsidR="00580C91" w:rsidRPr="00597DAA" w:rsidRDefault="00580C91" w:rsidP="00597DAA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</w:pPr>
      <w:r w:rsidRPr="00597DAA">
        <w:t>Срок окупаемости – показывает, через, сколько времени проект начинает приносить прибыль.</w:t>
      </w:r>
    </w:p>
    <w:p w:rsidR="00580C91" w:rsidRPr="00597DAA" w:rsidRDefault="00580C91" w:rsidP="00597DAA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</w:pPr>
      <w:r w:rsidRPr="00597DAA">
        <w:t>Внутренняя норма доходности – задает норму прибыли проекта. Используется в антикризисном управлении для накопления средств для вложения или возврата кредита.</w:t>
      </w:r>
    </w:p>
    <w:p w:rsidR="00580C91" w:rsidRPr="00597DAA" w:rsidRDefault="00580C91" w:rsidP="00597DAA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</w:pPr>
      <w:r w:rsidRPr="00597DAA">
        <w:t>Критерий дисконтированного денежного потока (</w:t>
      </w:r>
      <w:r w:rsidRPr="00597DAA">
        <w:rPr>
          <w:lang w:val="en-US"/>
        </w:rPr>
        <w:t>NPV</w:t>
      </w:r>
      <w:r w:rsidRPr="00597DAA">
        <w:t>). Дисконтирование – приведение будущих денежных потоков к их современной стоимости.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148" type="#_x0000_t75" style="width:116.25pt;height:33pt">
            <v:imagedata r:id="rId132" o:title=""/>
          </v:shape>
        </w:pict>
      </w:r>
      <w:r w:rsidR="00580C91" w:rsidRPr="00597DAA">
        <w:t>,</w:t>
      </w:r>
      <w:r w:rsidR="00597DAA">
        <w:t xml:space="preserve"> </w:t>
      </w:r>
      <w:r w:rsidR="00716DAD" w:rsidRPr="00597DAA">
        <w:t>(</w:t>
      </w:r>
      <w:r w:rsidR="00542D6A" w:rsidRPr="00597DAA">
        <w:t>1</w:t>
      </w:r>
      <w:r w:rsidR="00CB6F72" w:rsidRPr="00597DAA">
        <w:t>2</w:t>
      </w:r>
      <w:r w:rsidR="00580C91" w:rsidRPr="00597DAA">
        <w:t>.1)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где t – номер периода; </w:t>
      </w:r>
      <w:r w:rsidRPr="00597DAA">
        <w:rPr>
          <w:lang w:val="en-US"/>
        </w:rPr>
        <w:t>t</w:t>
      </w:r>
      <w:r w:rsidRPr="00597DAA">
        <w:t xml:space="preserve"> = 0 – время освоения инвестиций,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Тж – срок жизни проекта,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D</w:t>
      </w:r>
      <w:r w:rsidRPr="00597DAA">
        <w:t>t – денежный поток в соответствующем периоде,</w:t>
      </w:r>
    </w:p>
    <w:p w:rsidR="00580C91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149" type="#_x0000_t75" style="width:39.75pt;height:18pt">
            <v:imagedata r:id="rId133" o:title=""/>
          </v:shape>
        </w:pict>
      </w:r>
      <w:r w:rsidR="00580C91" w:rsidRPr="00597DAA">
        <w:t xml:space="preserve"> – дисконтный множитель,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r</w:t>
      </w:r>
      <w:r w:rsidRPr="00597DAA">
        <w:t xml:space="preserve"> – ставка дисконтирования.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150" type="#_x0000_t75" style="width:269.25pt;height:33pt">
            <v:imagedata r:id="rId134" o:title=""/>
          </v:shape>
        </w:pict>
      </w:r>
      <w:r w:rsidR="00542D6A" w:rsidRPr="00597DAA">
        <w:t>.</w:t>
      </w:r>
      <w:r w:rsidR="00597DAA">
        <w:t xml:space="preserve"> </w:t>
      </w:r>
      <w:r w:rsidR="00716DAD" w:rsidRPr="00597DAA">
        <w:t>(</w:t>
      </w:r>
      <w:r w:rsidR="00542D6A" w:rsidRPr="00597DAA">
        <w:t>1</w:t>
      </w:r>
      <w:r w:rsidR="00CB6F72" w:rsidRPr="00597DAA">
        <w:t>2</w:t>
      </w:r>
      <w:r w:rsidR="00580C91" w:rsidRPr="00597DAA">
        <w:t>.2)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Чистый поток денежных средств – Д, генерируемых инвестиционным проектом за каждый год жизни про</w:t>
      </w:r>
      <w:r w:rsidR="00542D6A" w:rsidRPr="00597DAA">
        <w:t>екта, рассчитывается по формуле: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Д=ЧП + А – ИЗ</w:t>
      </w:r>
      <w:r w:rsidR="00542D6A" w:rsidRPr="00597DAA">
        <w:t>,</w:t>
      </w:r>
      <w:r w:rsidR="00597DAA">
        <w:t xml:space="preserve"> </w:t>
      </w:r>
      <w:r w:rsidRPr="00597DAA">
        <w:t>(</w:t>
      </w:r>
      <w:r w:rsidR="00542D6A" w:rsidRPr="00597DAA">
        <w:t>1</w:t>
      </w:r>
      <w:r w:rsidR="00CB6F72" w:rsidRPr="00597DAA">
        <w:t>2</w:t>
      </w:r>
      <w:r w:rsidRPr="00597DAA">
        <w:t>.3)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где</w:t>
      </w:r>
      <w:r w:rsidRPr="00597DAA">
        <w:tab/>
        <w:t xml:space="preserve">ЧП – годовая чистая прибыль от реализации продукции, созданной инвестиционным проектом; 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А – годовые амортизационные отчисления; 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ИЗ – инвестиционные затраты. 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Амортизация не является потоком платежей или поступлений, но это инвестиционный ресурс, который остается в компании.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Годовая чистая прибыль мож</w:t>
      </w:r>
      <w:r w:rsidR="00542D6A" w:rsidRPr="00597DAA">
        <w:t>ет быть рассчитана по формул: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ЧП=(ВР – ЭР )*(1-Т),</w:t>
      </w:r>
      <w:r w:rsidR="00597DAA">
        <w:t xml:space="preserve"> </w:t>
      </w:r>
      <w:r w:rsidRPr="00597DAA">
        <w:t>(</w:t>
      </w:r>
      <w:r w:rsidR="00542D6A" w:rsidRPr="00597DAA">
        <w:t>1</w:t>
      </w:r>
      <w:r w:rsidR="00CB6F72" w:rsidRPr="00597DAA">
        <w:t>2</w:t>
      </w:r>
      <w:r w:rsidRPr="00597DAA">
        <w:t>.4)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где</w:t>
      </w:r>
      <w:r w:rsidRPr="00597DAA">
        <w:tab/>
        <w:t xml:space="preserve">ВР – годовой объем продаж; 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ЭР – годовые эксплуатационные (операционные)</w:t>
      </w:r>
      <w:r w:rsidR="00597DAA">
        <w:t xml:space="preserve"> </w:t>
      </w:r>
      <w:r w:rsidRPr="00597DAA">
        <w:t>расходы (расходы на хозяйственную деятельность);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Т – ставка налога на прибыль (20%).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Для расчета годовых эксплуатационных расходов необходимо провести предварительный расчет себестоимости изделия. 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  <w:rPr>
          <w:lang w:eastAsia="ru-RU"/>
        </w:rPr>
      </w:pPr>
      <w:r w:rsidRPr="00597DAA">
        <w:rPr>
          <w:lang w:eastAsia="ru-RU"/>
        </w:rPr>
        <w:t>В качестве метода расчета себестоимости изделия выберем метод укрупненной нормативной калькуляции.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  <w:rPr>
          <w:lang w:eastAsia="ru-RU"/>
        </w:rPr>
      </w:pPr>
      <w:r w:rsidRPr="00597DAA">
        <w:rPr>
          <w:lang w:eastAsia="ru-RU"/>
        </w:rPr>
        <w:t>Метод укрупненной нормативной калькуляции предполагает определение себестоимости изделия на основе расчета, по крайней мере, основных статей: материальных затрат, основной и дополнительной заработной платы, отчислений на социальные нужды и накладные расходы.</w:t>
      </w:r>
    </w:p>
    <w:p w:rsidR="00BD73DC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Расчет стоимости комплектующих покупных изделий и полуфабрикатов показан в т</w:t>
      </w:r>
      <w:r w:rsidR="00716DAD" w:rsidRPr="00597DAA">
        <w:t xml:space="preserve">аблице </w:t>
      </w:r>
      <w:r w:rsidR="00542D6A" w:rsidRPr="00597DAA">
        <w:t>1</w:t>
      </w:r>
      <w:r w:rsidR="00CB6F72" w:rsidRPr="00597DAA">
        <w:t>2</w:t>
      </w:r>
      <w:r w:rsidRPr="00597DAA">
        <w:t>.4.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716DAD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Таблица </w:t>
      </w:r>
      <w:r w:rsidR="00542D6A" w:rsidRPr="00597DAA">
        <w:t>1</w:t>
      </w:r>
      <w:r w:rsidR="00CB6F72" w:rsidRPr="00597DAA">
        <w:t>2</w:t>
      </w:r>
      <w:r w:rsidR="00580C91" w:rsidRPr="00597DAA">
        <w:t>.4 – Расчет стоимости комплектующих покупных изделий и полуфабрикатов</w:t>
      </w: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260"/>
        <w:gridCol w:w="2160"/>
        <w:gridCol w:w="1620"/>
        <w:gridCol w:w="1332"/>
      </w:tblGrid>
      <w:tr w:rsidR="00580C91" w:rsidRPr="00597DAA" w:rsidTr="005B1E4F">
        <w:tc>
          <w:tcPr>
            <w:tcW w:w="252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Наименование покупных материалов</w:t>
            </w:r>
          </w:p>
        </w:tc>
        <w:tc>
          <w:tcPr>
            <w:tcW w:w="126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Кол-во</w:t>
            </w:r>
          </w:p>
          <w:p w:rsidR="00580C91" w:rsidRPr="005B1E4F" w:rsidRDefault="00904473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51" type="#_x0000_t75" style="width:18.75pt;height:23.25pt">
                  <v:imagedata r:id="rId135" o:title=""/>
                </v:shape>
              </w:pict>
            </w:r>
          </w:p>
        </w:tc>
        <w:tc>
          <w:tcPr>
            <w:tcW w:w="216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 xml:space="preserve">Цена за единицу </w:t>
            </w:r>
            <w:r w:rsidR="00904473">
              <w:rPr>
                <w:sz w:val="20"/>
                <w:szCs w:val="20"/>
              </w:rPr>
              <w:pict>
                <v:shape id="_x0000_i1152" type="#_x0000_t75" style="width:30.75pt;height:23.25pt">
                  <v:imagedata r:id="rId136" o:title=""/>
                </v:shape>
              </w:pict>
            </w:r>
            <w:r w:rsidRPr="005B1E4F">
              <w:rPr>
                <w:sz w:val="20"/>
                <w:szCs w:val="20"/>
              </w:rPr>
              <w:t>, руб.</w:t>
            </w:r>
          </w:p>
        </w:tc>
        <w:tc>
          <w:tcPr>
            <w:tcW w:w="162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 xml:space="preserve">Общая сумма, </w:t>
            </w:r>
          </w:p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руб.</w:t>
            </w:r>
          </w:p>
        </w:tc>
        <w:tc>
          <w:tcPr>
            <w:tcW w:w="1332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Обоснование цены</w:t>
            </w:r>
          </w:p>
        </w:tc>
      </w:tr>
      <w:tr w:rsidR="00580C91" w:rsidRPr="00597DAA" w:rsidTr="005B1E4F">
        <w:trPr>
          <w:cantSplit/>
        </w:trPr>
        <w:tc>
          <w:tcPr>
            <w:tcW w:w="252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СВЧ генератор</w:t>
            </w:r>
          </w:p>
        </w:tc>
        <w:tc>
          <w:tcPr>
            <w:tcW w:w="1260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35 000</w:t>
            </w:r>
          </w:p>
        </w:tc>
        <w:tc>
          <w:tcPr>
            <w:tcW w:w="1620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35 000</w:t>
            </w:r>
          </w:p>
        </w:tc>
        <w:tc>
          <w:tcPr>
            <w:tcW w:w="1332" w:type="dxa"/>
            <w:vMerge w:val="restart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Розничные</w:t>
            </w:r>
          </w:p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5B1E4F">
                <w:rPr>
                  <w:sz w:val="20"/>
                  <w:szCs w:val="20"/>
                </w:rPr>
                <w:t>2007 г</w:t>
              </w:r>
            </w:smartTag>
            <w:r w:rsidRPr="005B1E4F">
              <w:rPr>
                <w:sz w:val="20"/>
                <w:szCs w:val="20"/>
              </w:rPr>
              <w:t>.</w:t>
            </w:r>
          </w:p>
        </w:tc>
      </w:tr>
      <w:tr w:rsidR="00580C91" w:rsidRPr="00597DAA" w:rsidTr="005B1E4F">
        <w:trPr>
          <w:cantSplit/>
        </w:trPr>
        <w:tc>
          <w:tcPr>
            <w:tcW w:w="252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НЧ генератор</w:t>
            </w:r>
          </w:p>
        </w:tc>
        <w:tc>
          <w:tcPr>
            <w:tcW w:w="1260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18 000</w:t>
            </w:r>
          </w:p>
        </w:tc>
        <w:tc>
          <w:tcPr>
            <w:tcW w:w="1620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18 000</w:t>
            </w:r>
          </w:p>
        </w:tc>
        <w:tc>
          <w:tcPr>
            <w:tcW w:w="1332" w:type="dxa"/>
            <w:vMerge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</w:tr>
      <w:tr w:rsidR="00580C91" w:rsidRPr="00597DAA" w:rsidTr="005B1E4F">
        <w:trPr>
          <w:cantSplit/>
        </w:trPr>
        <w:tc>
          <w:tcPr>
            <w:tcW w:w="252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Балансный модулятор</w:t>
            </w:r>
          </w:p>
        </w:tc>
        <w:tc>
          <w:tcPr>
            <w:tcW w:w="1260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7 000</w:t>
            </w:r>
          </w:p>
        </w:tc>
        <w:tc>
          <w:tcPr>
            <w:tcW w:w="1620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7 000</w:t>
            </w:r>
          </w:p>
        </w:tc>
        <w:tc>
          <w:tcPr>
            <w:tcW w:w="1332" w:type="dxa"/>
            <w:vMerge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</w:tr>
      <w:tr w:rsidR="00580C91" w:rsidRPr="00597DAA" w:rsidTr="005B1E4F">
        <w:trPr>
          <w:cantSplit/>
        </w:trPr>
        <w:tc>
          <w:tcPr>
            <w:tcW w:w="252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Фокусирующая антенна с рупором</w:t>
            </w:r>
          </w:p>
        </w:tc>
        <w:tc>
          <w:tcPr>
            <w:tcW w:w="1260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8</w:t>
            </w:r>
            <w:r w:rsidR="00597DAA" w:rsidRPr="005B1E4F">
              <w:rPr>
                <w:sz w:val="20"/>
                <w:szCs w:val="20"/>
              </w:rPr>
              <w:t xml:space="preserve"> </w:t>
            </w:r>
            <w:r w:rsidRPr="005B1E4F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620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8 000</w:t>
            </w:r>
          </w:p>
        </w:tc>
        <w:tc>
          <w:tcPr>
            <w:tcW w:w="1332" w:type="dxa"/>
            <w:vMerge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</w:tr>
      <w:tr w:rsidR="00580C91" w:rsidRPr="00597DAA" w:rsidTr="005B1E4F">
        <w:trPr>
          <w:trHeight w:val="366"/>
        </w:trPr>
        <w:tc>
          <w:tcPr>
            <w:tcW w:w="252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Рупорная антенна</w:t>
            </w:r>
          </w:p>
        </w:tc>
        <w:tc>
          <w:tcPr>
            <w:tcW w:w="126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3 000</w:t>
            </w:r>
          </w:p>
        </w:tc>
        <w:tc>
          <w:tcPr>
            <w:tcW w:w="162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3 000</w:t>
            </w:r>
          </w:p>
        </w:tc>
        <w:tc>
          <w:tcPr>
            <w:tcW w:w="1332" w:type="dxa"/>
            <w:vMerge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</w:tr>
      <w:tr w:rsidR="00580C91" w:rsidRPr="00597DAA" w:rsidTr="005B1E4F">
        <w:trPr>
          <w:cantSplit/>
        </w:trPr>
        <w:tc>
          <w:tcPr>
            <w:tcW w:w="252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Измеритель отношения НЧ напряжений</w:t>
            </w:r>
          </w:p>
        </w:tc>
        <w:tc>
          <w:tcPr>
            <w:tcW w:w="1260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6 000</w:t>
            </w:r>
          </w:p>
        </w:tc>
        <w:tc>
          <w:tcPr>
            <w:tcW w:w="1620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6 000</w:t>
            </w:r>
          </w:p>
        </w:tc>
        <w:tc>
          <w:tcPr>
            <w:tcW w:w="1332" w:type="dxa"/>
            <w:vMerge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</w:tr>
      <w:tr w:rsidR="00580C91" w:rsidRPr="00597DAA" w:rsidTr="005B1E4F">
        <w:trPr>
          <w:cantSplit/>
        </w:trPr>
        <w:tc>
          <w:tcPr>
            <w:tcW w:w="252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Фазовый дискриминатор</w:t>
            </w:r>
          </w:p>
        </w:tc>
        <w:tc>
          <w:tcPr>
            <w:tcW w:w="1260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15 000</w:t>
            </w:r>
          </w:p>
        </w:tc>
        <w:tc>
          <w:tcPr>
            <w:tcW w:w="1620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15 000</w:t>
            </w:r>
          </w:p>
        </w:tc>
        <w:tc>
          <w:tcPr>
            <w:tcW w:w="1332" w:type="dxa"/>
            <w:vMerge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</w:tr>
      <w:tr w:rsidR="00580C91" w:rsidRPr="00597DAA" w:rsidTr="005B1E4F">
        <w:trPr>
          <w:cantSplit/>
          <w:trHeight w:val="201"/>
        </w:trPr>
        <w:tc>
          <w:tcPr>
            <w:tcW w:w="252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  <w:lang w:val="en-US"/>
              </w:rPr>
            </w:pPr>
            <w:r w:rsidRPr="005B1E4F">
              <w:rPr>
                <w:sz w:val="20"/>
                <w:szCs w:val="20"/>
              </w:rPr>
              <w:t>Записывающее устройство</w:t>
            </w:r>
          </w:p>
        </w:tc>
        <w:tc>
          <w:tcPr>
            <w:tcW w:w="1260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5 000</w:t>
            </w:r>
          </w:p>
        </w:tc>
        <w:tc>
          <w:tcPr>
            <w:tcW w:w="1620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5 000</w:t>
            </w:r>
          </w:p>
        </w:tc>
        <w:tc>
          <w:tcPr>
            <w:tcW w:w="1332" w:type="dxa"/>
            <w:vMerge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</w:tr>
      <w:tr w:rsidR="00580C91" w:rsidRPr="00597DAA" w:rsidTr="005B1E4F">
        <w:trPr>
          <w:cantSplit/>
          <w:trHeight w:val="480"/>
        </w:trPr>
        <w:tc>
          <w:tcPr>
            <w:tcW w:w="252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 xml:space="preserve">Прочее (стойка, крепления и др.) </w:t>
            </w:r>
          </w:p>
        </w:tc>
        <w:tc>
          <w:tcPr>
            <w:tcW w:w="1260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4 000</w:t>
            </w:r>
          </w:p>
        </w:tc>
        <w:tc>
          <w:tcPr>
            <w:tcW w:w="1620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4 000</w:t>
            </w:r>
          </w:p>
        </w:tc>
        <w:tc>
          <w:tcPr>
            <w:tcW w:w="1332" w:type="dxa"/>
            <w:vMerge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</w:tr>
      <w:tr w:rsidR="00580C91" w:rsidRPr="00597DAA" w:rsidTr="005B1E4F">
        <w:trPr>
          <w:cantSplit/>
        </w:trPr>
        <w:tc>
          <w:tcPr>
            <w:tcW w:w="5940" w:type="dxa"/>
            <w:gridSpan w:val="3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Итого:</w:t>
            </w:r>
          </w:p>
        </w:tc>
        <w:tc>
          <w:tcPr>
            <w:tcW w:w="1620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101 000</w:t>
            </w:r>
          </w:p>
        </w:tc>
        <w:tc>
          <w:tcPr>
            <w:tcW w:w="1332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</w:tr>
    </w:tbl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Заработная плата сборщика на единицу изделия рассчитывается по формуле: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153" type="#_x0000_t75" style="width:99pt;height:31.5pt">
            <v:imagedata r:id="rId137" o:title=""/>
          </v:shape>
        </w:pict>
      </w:r>
      <w:r w:rsidR="00580C91" w:rsidRPr="00597DAA">
        <w:t>,</w:t>
      </w:r>
      <w:r w:rsidR="00597DAA">
        <w:t xml:space="preserve"> </w:t>
      </w:r>
      <w:r w:rsidR="00716DAD" w:rsidRPr="00597DAA">
        <w:t>(</w:t>
      </w:r>
      <w:r w:rsidR="00542D6A" w:rsidRPr="00597DAA">
        <w:t>1</w:t>
      </w:r>
      <w:r w:rsidR="00CB6F72" w:rsidRPr="00597DAA">
        <w:t>2</w:t>
      </w:r>
      <w:r w:rsidR="00580C91" w:rsidRPr="00597DAA">
        <w:t>.5)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где З0 – среднемесячная зарплата работника,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m</w:t>
      </w:r>
      <w:r w:rsidRPr="00597DAA">
        <w:t xml:space="preserve"> – среднее количество рабочих дней в месяце (≈ 22),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t</w:t>
      </w:r>
      <w:r w:rsidRPr="00597DAA">
        <w:t>р – длительность сборки,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0,262 – коэффициент начисления на социальные нужды</w:t>
      </w:r>
      <w:r w:rsidR="00542D6A" w:rsidRPr="00597DAA">
        <w:t>.</w:t>
      </w:r>
    </w:p>
    <w:p w:rsidR="00580C91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154" type="#_x0000_t75" style="width:155.25pt;height:30.75pt">
            <v:imagedata r:id="rId138" o:title=""/>
          </v:shape>
        </w:pict>
      </w:r>
      <w:r w:rsidR="00580C91" w:rsidRPr="00597DAA">
        <w:t>руб</w:t>
      </w:r>
      <w:r w:rsidR="00542D6A" w:rsidRPr="00597DAA">
        <w:t>.</w:t>
      </w:r>
    </w:p>
    <w:p w:rsidR="00580C91" w:rsidRPr="00597DAA" w:rsidRDefault="00716DAD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В таблице </w:t>
      </w:r>
      <w:r w:rsidR="00AD70D4" w:rsidRPr="00597DAA">
        <w:t>1</w:t>
      </w:r>
      <w:r w:rsidR="00CB6F72" w:rsidRPr="00597DAA">
        <w:t>2</w:t>
      </w:r>
      <w:r w:rsidR="00580C91" w:rsidRPr="00597DAA">
        <w:t>.5 представлена калькуляция себестоимости единицы изделия.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Таблица </w:t>
      </w:r>
      <w:r w:rsidR="00542D6A" w:rsidRPr="00597DAA">
        <w:t>1</w:t>
      </w:r>
      <w:r w:rsidR="00CB6F72" w:rsidRPr="00597DAA">
        <w:t>2</w:t>
      </w:r>
      <w:r w:rsidRPr="00597DAA">
        <w:t>.5 – Калькуляция себестоимости единицы изделия</w:t>
      </w:r>
    </w:p>
    <w:tbl>
      <w:tblPr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623"/>
        <w:gridCol w:w="2396"/>
      </w:tblGrid>
      <w:tr w:rsidR="00580C91" w:rsidRPr="00597DAA" w:rsidTr="005B1E4F">
        <w:tc>
          <w:tcPr>
            <w:tcW w:w="514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Статьи затрат</w:t>
            </w:r>
          </w:p>
        </w:tc>
        <w:tc>
          <w:tcPr>
            <w:tcW w:w="162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Затраты на единицу, р.</w:t>
            </w:r>
          </w:p>
        </w:tc>
        <w:tc>
          <w:tcPr>
            <w:tcW w:w="239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Обоснование</w:t>
            </w:r>
          </w:p>
        </w:tc>
      </w:tr>
      <w:tr w:rsidR="00580C91" w:rsidRPr="00597DAA" w:rsidTr="005B1E4F">
        <w:tc>
          <w:tcPr>
            <w:tcW w:w="514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  <w:lang w:val="en-US"/>
              </w:rPr>
              <w:t>I</w:t>
            </w:r>
            <w:r w:rsidRPr="005B1E4F">
              <w:rPr>
                <w:sz w:val="20"/>
                <w:szCs w:val="20"/>
              </w:rPr>
              <w:t>. Переменные затраты</w:t>
            </w:r>
          </w:p>
        </w:tc>
        <w:tc>
          <w:tcPr>
            <w:tcW w:w="162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580C91" w:rsidRPr="00597DAA" w:rsidTr="005B1E4F">
        <w:tc>
          <w:tcPr>
            <w:tcW w:w="514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1. Материальные затраты</w:t>
            </w:r>
          </w:p>
        </w:tc>
        <w:tc>
          <w:tcPr>
            <w:tcW w:w="162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101 000</w:t>
            </w:r>
          </w:p>
        </w:tc>
        <w:tc>
          <w:tcPr>
            <w:tcW w:w="239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По данным предприятия</w:t>
            </w:r>
          </w:p>
        </w:tc>
      </w:tr>
      <w:tr w:rsidR="00580C91" w:rsidRPr="00597DAA" w:rsidTr="005B1E4F">
        <w:tc>
          <w:tcPr>
            <w:tcW w:w="514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2. Основная заработная плата производственных рабочих</w:t>
            </w:r>
          </w:p>
        </w:tc>
        <w:tc>
          <w:tcPr>
            <w:tcW w:w="162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94 076</w:t>
            </w:r>
          </w:p>
        </w:tc>
        <w:tc>
          <w:tcPr>
            <w:tcW w:w="239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По данным предприятия</w:t>
            </w:r>
          </w:p>
        </w:tc>
      </w:tr>
      <w:tr w:rsidR="00580C91" w:rsidRPr="00597DAA" w:rsidTr="005B1E4F">
        <w:tc>
          <w:tcPr>
            <w:tcW w:w="514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3. Дополнительная заработная плата производственных рабочих</w:t>
            </w:r>
          </w:p>
        </w:tc>
        <w:tc>
          <w:tcPr>
            <w:tcW w:w="162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9 408</w:t>
            </w:r>
          </w:p>
        </w:tc>
        <w:tc>
          <w:tcPr>
            <w:tcW w:w="239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10% от п.2</w:t>
            </w:r>
          </w:p>
        </w:tc>
      </w:tr>
      <w:tr w:rsidR="00580C91" w:rsidRPr="00597DAA" w:rsidTr="005B1E4F">
        <w:tc>
          <w:tcPr>
            <w:tcW w:w="514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4. Отчисления на социальные нужды</w:t>
            </w:r>
          </w:p>
        </w:tc>
        <w:tc>
          <w:tcPr>
            <w:tcW w:w="162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27 113</w:t>
            </w:r>
          </w:p>
        </w:tc>
        <w:tc>
          <w:tcPr>
            <w:tcW w:w="239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26,2% от п.п.2,3</w:t>
            </w:r>
          </w:p>
        </w:tc>
      </w:tr>
      <w:tr w:rsidR="00580C91" w:rsidRPr="00597DAA" w:rsidTr="005B1E4F">
        <w:tc>
          <w:tcPr>
            <w:tcW w:w="514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  <w:lang w:val="en-US"/>
              </w:rPr>
              <w:t>II</w:t>
            </w:r>
            <w:r w:rsidRPr="005B1E4F">
              <w:rPr>
                <w:sz w:val="20"/>
                <w:szCs w:val="20"/>
              </w:rPr>
              <w:t>. Постоянные затраты</w:t>
            </w:r>
          </w:p>
        </w:tc>
        <w:tc>
          <w:tcPr>
            <w:tcW w:w="162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580C91" w:rsidRPr="00597DAA" w:rsidTr="005B1E4F">
        <w:tc>
          <w:tcPr>
            <w:tcW w:w="514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5. Накладные расходы</w:t>
            </w:r>
          </w:p>
        </w:tc>
        <w:tc>
          <w:tcPr>
            <w:tcW w:w="162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329 266</w:t>
            </w:r>
          </w:p>
        </w:tc>
        <w:tc>
          <w:tcPr>
            <w:tcW w:w="239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350%</w:t>
            </w:r>
            <w:r w:rsidR="00597DAA" w:rsidRPr="005B1E4F">
              <w:rPr>
                <w:sz w:val="20"/>
                <w:szCs w:val="20"/>
              </w:rPr>
              <w:t xml:space="preserve"> </w:t>
            </w:r>
            <w:r w:rsidRPr="005B1E4F">
              <w:rPr>
                <w:sz w:val="20"/>
                <w:szCs w:val="20"/>
              </w:rPr>
              <w:t>от п.2</w:t>
            </w:r>
          </w:p>
        </w:tc>
      </w:tr>
      <w:tr w:rsidR="00580C91" w:rsidRPr="00597DAA" w:rsidTr="005B1E4F">
        <w:tc>
          <w:tcPr>
            <w:tcW w:w="514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6. Амортизация</w:t>
            </w:r>
          </w:p>
        </w:tc>
        <w:tc>
          <w:tcPr>
            <w:tcW w:w="162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39 512</w:t>
            </w:r>
          </w:p>
        </w:tc>
        <w:tc>
          <w:tcPr>
            <w:tcW w:w="239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12% от п.5</w:t>
            </w:r>
          </w:p>
        </w:tc>
      </w:tr>
      <w:tr w:rsidR="00580C91" w:rsidRPr="00597DAA" w:rsidTr="005B1E4F">
        <w:tc>
          <w:tcPr>
            <w:tcW w:w="514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 xml:space="preserve">Итого полная себестоимость </w:t>
            </w:r>
            <w:r w:rsidRPr="005B1E4F">
              <w:rPr>
                <w:sz w:val="20"/>
                <w:szCs w:val="20"/>
                <w:lang w:val="en-US"/>
              </w:rPr>
              <w:t>C</w:t>
            </w:r>
            <w:r w:rsidRPr="005B1E4F">
              <w:rPr>
                <w:sz w:val="20"/>
                <w:szCs w:val="20"/>
              </w:rPr>
              <w:t xml:space="preserve"> </w:t>
            </w:r>
            <w:r w:rsidRPr="005B1E4F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62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560 863</w:t>
            </w:r>
          </w:p>
        </w:tc>
        <w:tc>
          <w:tcPr>
            <w:tcW w:w="239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В соответствии с рекомендациями маркетинговых исследований выбираем метод формирования цены «издержки плюс надбавка» с учетом цен конкурентов. Поскольку цены конкурентов на аналогичные изделия составляют 625</w:t>
      </w:r>
      <w:r w:rsidR="00597DAA">
        <w:t xml:space="preserve"> </w:t>
      </w:r>
      <w:r w:rsidRPr="00597DAA">
        <w:t>000р./шт., выходить на рынок планируется с ценой 610</w:t>
      </w:r>
      <w:r w:rsidR="00597DAA">
        <w:t xml:space="preserve"> </w:t>
      </w:r>
      <w:r w:rsidRPr="00597DAA">
        <w:t>000 р./шт., что обеспечит конкурентоспособность продукции.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В этом случае годовой объем продаж составит: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ВР=610</w:t>
      </w:r>
      <w:r w:rsidR="00597DAA">
        <w:t xml:space="preserve"> </w:t>
      </w:r>
      <w:r w:rsidRPr="00597DAA">
        <w:t>000*10=6</w:t>
      </w:r>
      <w:r w:rsidR="00597DAA">
        <w:t xml:space="preserve"> </w:t>
      </w:r>
      <w:r w:rsidRPr="00597DAA">
        <w:t>100</w:t>
      </w:r>
      <w:r w:rsidR="00597DAA">
        <w:t xml:space="preserve"> </w:t>
      </w:r>
      <w:r w:rsidRPr="00597DAA">
        <w:t>000 р./год</w:t>
      </w:r>
      <w:r w:rsidR="00542D6A" w:rsidRPr="00597DAA">
        <w:t>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Годовые эксплуатационные (операционные) расходы: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ЭР=С</w:t>
      </w:r>
      <w:r w:rsidRPr="00597DAA">
        <w:rPr>
          <w:lang w:val="en-US"/>
        </w:rPr>
        <w:t>n</w:t>
      </w:r>
      <w:r w:rsidRPr="00597DAA">
        <w:t>*10=560 863*10=5 608</w:t>
      </w:r>
      <w:r w:rsidR="00597DAA">
        <w:t xml:space="preserve"> </w:t>
      </w:r>
      <w:r w:rsidRPr="00597DAA">
        <w:t>630</w:t>
      </w:r>
      <w:r w:rsidR="00542D6A" w:rsidRPr="00597DAA">
        <w:t>.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Годовая чистая прибыль: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ЧП=(ВР-ЭР)*(1-Т)=(6</w:t>
      </w:r>
      <w:r w:rsidR="00597DAA">
        <w:t xml:space="preserve"> </w:t>
      </w:r>
      <w:r w:rsidRPr="00597DAA">
        <w:t>100</w:t>
      </w:r>
      <w:r w:rsidR="00597DAA">
        <w:t xml:space="preserve"> </w:t>
      </w:r>
      <w:r w:rsidRPr="00597DAA">
        <w:t>000-5 608 630)*(1-0,20)=393</w:t>
      </w:r>
      <w:r w:rsidR="00597DAA">
        <w:t xml:space="preserve"> </w:t>
      </w:r>
      <w:r w:rsidRPr="00597DAA">
        <w:t>096</w:t>
      </w:r>
      <w:r w:rsidR="00542D6A" w:rsidRPr="00597DAA">
        <w:t>.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Инвестиционные затраты ИЗ определяются суммой затрат в основной и оборотный капитал</w:t>
      </w:r>
      <w:r w:rsidR="00542D6A" w:rsidRPr="00597DAA">
        <w:t>: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ИЗ = ИЗо + ИЗоб,</w:t>
      </w:r>
      <w:r w:rsidR="00597DAA">
        <w:t xml:space="preserve"> </w:t>
      </w:r>
      <w:r w:rsidR="00716DAD" w:rsidRPr="00597DAA">
        <w:t>(</w:t>
      </w:r>
      <w:r w:rsidR="00542D6A" w:rsidRPr="00597DAA">
        <w:t>1</w:t>
      </w:r>
      <w:r w:rsidR="00CB6F72" w:rsidRPr="00597DAA">
        <w:t>2</w:t>
      </w:r>
      <w:r w:rsidRPr="00597DAA">
        <w:t>.</w:t>
      </w:r>
      <w:r w:rsidR="00542D6A" w:rsidRPr="00597DAA">
        <w:t>6</w:t>
      </w:r>
      <w:r w:rsidRPr="00597DAA">
        <w:t>)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где</w:t>
      </w:r>
      <w:r w:rsidRPr="00597DAA">
        <w:tab/>
        <w:t xml:space="preserve">ИЗо – инвестиционные затраты в основной капитал (определяются итогом капитального бюджета); 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ИЗоб –</w:t>
      </w:r>
      <w:r w:rsidR="00597DAA">
        <w:t xml:space="preserve"> </w:t>
      </w:r>
      <w:r w:rsidRPr="00597DAA">
        <w:t>инвестиционные затраты в оборотный капитал (начальный оборотный капитал ).</w:t>
      </w:r>
    </w:p>
    <w:p w:rsidR="005B1E4F" w:rsidRDefault="005B1E4F" w:rsidP="00597DAA">
      <w:pPr>
        <w:widowControl w:val="0"/>
        <w:tabs>
          <w:tab w:val="left" w:pos="7380"/>
        </w:tabs>
        <w:spacing w:after="0" w:line="360" w:lineRule="auto"/>
        <w:ind w:firstLine="709"/>
        <w:jc w:val="both"/>
        <w:rPr>
          <w:lang w:eastAsia="ru-RU"/>
        </w:rPr>
      </w:pPr>
    </w:p>
    <w:p w:rsidR="00580C91" w:rsidRPr="00597DAA" w:rsidRDefault="00580C91" w:rsidP="00597DAA">
      <w:pPr>
        <w:widowControl w:val="0"/>
        <w:tabs>
          <w:tab w:val="left" w:pos="7380"/>
        </w:tabs>
        <w:spacing w:after="0" w:line="360" w:lineRule="auto"/>
        <w:ind w:firstLine="709"/>
        <w:jc w:val="both"/>
        <w:rPr>
          <w:lang w:eastAsia="ru-RU"/>
        </w:rPr>
      </w:pPr>
      <w:r w:rsidRPr="00597DAA">
        <w:rPr>
          <w:lang w:eastAsia="ru-RU"/>
        </w:rPr>
        <w:t xml:space="preserve">Таблица </w:t>
      </w:r>
      <w:r w:rsidR="00AD70D4" w:rsidRPr="00597DAA">
        <w:t>1</w:t>
      </w:r>
      <w:r w:rsidR="00CB6F72" w:rsidRPr="00597DAA">
        <w:t>2</w:t>
      </w:r>
      <w:r w:rsidRPr="00597DAA">
        <w:rPr>
          <w:lang w:eastAsia="ru-RU"/>
        </w:rPr>
        <w:t>.6 – Капитальный бюджет проекта</w:t>
      </w:r>
    </w:p>
    <w:tbl>
      <w:tblPr>
        <w:tblW w:w="86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3"/>
        <w:gridCol w:w="1800"/>
      </w:tblGrid>
      <w:tr w:rsidR="00580C91" w:rsidRPr="00597DAA" w:rsidTr="005B1E4F">
        <w:trPr>
          <w:trHeight w:val="220"/>
        </w:trPr>
        <w:tc>
          <w:tcPr>
            <w:tcW w:w="684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B1E4F">
              <w:rPr>
                <w:sz w:val="20"/>
                <w:szCs w:val="20"/>
                <w:lang w:eastAsia="ru-RU"/>
              </w:rPr>
              <w:t>Элементы затрат</w:t>
            </w:r>
          </w:p>
        </w:tc>
        <w:tc>
          <w:tcPr>
            <w:tcW w:w="180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B1E4F">
              <w:rPr>
                <w:sz w:val="20"/>
                <w:szCs w:val="20"/>
                <w:lang w:eastAsia="ru-RU"/>
              </w:rPr>
              <w:t>Стоимость, руб.</w:t>
            </w:r>
          </w:p>
        </w:tc>
      </w:tr>
      <w:tr w:rsidR="00580C91" w:rsidRPr="00597DAA" w:rsidTr="005B1E4F">
        <w:trPr>
          <w:trHeight w:val="309"/>
        </w:trPr>
        <w:tc>
          <w:tcPr>
            <w:tcW w:w="684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B1E4F">
              <w:rPr>
                <w:sz w:val="20"/>
                <w:szCs w:val="20"/>
                <w:lang w:eastAsia="ru-RU"/>
              </w:rPr>
              <w:t>1. Инвестиции в основное технологическое оборудование</w:t>
            </w:r>
          </w:p>
        </w:tc>
        <w:tc>
          <w:tcPr>
            <w:tcW w:w="180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B1E4F">
              <w:rPr>
                <w:sz w:val="20"/>
                <w:szCs w:val="20"/>
                <w:lang w:eastAsia="ru-RU"/>
              </w:rPr>
              <w:t>80 000</w:t>
            </w:r>
          </w:p>
        </w:tc>
      </w:tr>
      <w:tr w:rsidR="00580C91" w:rsidRPr="00597DAA" w:rsidTr="005B1E4F">
        <w:trPr>
          <w:trHeight w:val="230"/>
        </w:trPr>
        <w:tc>
          <w:tcPr>
            <w:tcW w:w="684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B1E4F">
              <w:rPr>
                <w:sz w:val="20"/>
                <w:szCs w:val="20"/>
                <w:lang w:eastAsia="ru-RU"/>
              </w:rPr>
              <w:t>2. Инвестиции во вспомогательное оборудование</w:t>
            </w:r>
          </w:p>
        </w:tc>
        <w:tc>
          <w:tcPr>
            <w:tcW w:w="180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B1E4F">
              <w:rPr>
                <w:sz w:val="20"/>
                <w:szCs w:val="20"/>
                <w:lang w:eastAsia="ru-RU"/>
              </w:rPr>
              <w:t>40 000</w:t>
            </w:r>
          </w:p>
        </w:tc>
      </w:tr>
      <w:tr w:rsidR="00580C91" w:rsidRPr="00597DAA" w:rsidTr="005B1E4F">
        <w:trPr>
          <w:trHeight w:val="305"/>
        </w:trPr>
        <w:tc>
          <w:tcPr>
            <w:tcW w:w="684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B1E4F">
              <w:rPr>
                <w:sz w:val="20"/>
                <w:szCs w:val="20"/>
                <w:lang w:eastAsia="ru-RU"/>
              </w:rPr>
              <w:t>3. Монтаж и пуско – наладка</w:t>
            </w:r>
          </w:p>
        </w:tc>
        <w:tc>
          <w:tcPr>
            <w:tcW w:w="180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B1E4F">
              <w:rPr>
                <w:sz w:val="20"/>
                <w:szCs w:val="20"/>
                <w:lang w:eastAsia="ru-RU"/>
              </w:rPr>
              <w:t>45 000</w:t>
            </w:r>
          </w:p>
        </w:tc>
      </w:tr>
      <w:tr w:rsidR="00580C91" w:rsidRPr="00597DAA" w:rsidTr="005B1E4F">
        <w:trPr>
          <w:trHeight w:val="367"/>
        </w:trPr>
        <w:tc>
          <w:tcPr>
            <w:tcW w:w="684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B1E4F">
              <w:rPr>
                <w:sz w:val="20"/>
                <w:szCs w:val="20"/>
                <w:lang w:eastAsia="ru-RU"/>
              </w:rPr>
              <w:t>4. Стоимость транспортировки оборудования</w:t>
            </w:r>
          </w:p>
        </w:tc>
        <w:tc>
          <w:tcPr>
            <w:tcW w:w="180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B1E4F">
              <w:rPr>
                <w:sz w:val="20"/>
                <w:szCs w:val="20"/>
                <w:lang w:eastAsia="ru-RU"/>
              </w:rPr>
              <w:t>29 000</w:t>
            </w:r>
          </w:p>
        </w:tc>
      </w:tr>
      <w:tr w:rsidR="00580C91" w:rsidRPr="00597DAA" w:rsidTr="005B1E4F">
        <w:trPr>
          <w:trHeight w:val="288"/>
        </w:trPr>
        <w:tc>
          <w:tcPr>
            <w:tcW w:w="684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B1E4F">
              <w:rPr>
                <w:sz w:val="20"/>
                <w:szCs w:val="20"/>
                <w:lang w:eastAsia="ru-RU"/>
              </w:rPr>
              <w:t>5. Прочие инвестиционные расходы</w:t>
            </w:r>
          </w:p>
        </w:tc>
        <w:tc>
          <w:tcPr>
            <w:tcW w:w="180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B1E4F">
              <w:rPr>
                <w:sz w:val="20"/>
                <w:szCs w:val="20"/>
                <w:lang w:eastAsia="ru-RU"/>
              </w:rPr>
              <w:t>45 000</w:t>
            </w:r>
          </w:p>
        </w:tc>
      </w:tr>
      <w:tr w:rsidR="00580C91" w:rsidRPr="00597DAA" w:rsidTr="005B1E4F">
        <w:trPr>
          <w:trHeight w:val="349"/>
        </w:trPr>
        <w:tc>
          <w:tcPr>
            <w:tcW w:w="6843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B1E4F">
              <w:rPr>
                <w:sz w:val="20"/>
                <w:szCs w:val="20"/>
                <w:lang w:eastAsia="ru-RU"/>
              </w:rPr>
              <w:t xml:space="preserve">Итог: </w:t>
            </w:r>
            <w:r w:rsidRPr="005B1E4F">
              <w:rPr>
                <w:rFonts w:cs="Georgia"/>
                <w:sz w:val="20"/>
                <w:szCs w:val="20"/>
                <w:lang w:eastAsia="ru-RU"/>
              </w:rPr>
              <w:t>ИЗО = К0 + КВ + КМ + КТР + КПР</w:t>
            </w:r>
          </w:p>
        </w:tc>
        <w:tc>
          <w:tcPr>
            <w:tcW w:w="180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5B1E4F">
              <w:rPr>
                <w:sz w:val="20"/>
                <w:szCs w:val="20"/>
                <w:lang w:eastAsia="ru-RU"/>
              </w:rPr>
              <w:t>239 000</w:t>
            </w:r>
          </w:p>
        </w:tc>
      </w:tr>
    </w:tbl>
    <w:p w:rsidR="005B1E4F" w:rsidRDefault="005B1E4F" w:rsidP="00597DAA">
      <w:pPr>
        <w:widowControl w:val="0"/>
        <w:spacing w:after="0" w:line="360" w:lineRule="auto"/>
        <w:ind w:firstLine="709"/>
        <w:jc w:val="both"/>
        <w:rPr>
          <w:lang w:eastAsia="ru-RU"/>
        </w:rPr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  <w:rPr>
          <w:lang w:eastAsia="ru-RU"/>
        </w:rPr>
      </w:pPr>
      <w:r w:rsidRPr="00597DAA">
        <w:rPr>
          <w:lang w:eastAsia="ru-RU"/>
        </w:rPr>
        <w:t>Если предположить, что для того чтобы запустить проект требуется 10% эксплуатационных расходов, то</w:t>
      </w:r>
      <w:r w:rsidR="00542D6A" w:rsidRPr="00597DAA">
        <w:rPr>
          <w:lang w:eastAsia="ru-RU"/>
        </w:rPr>
        <w:t>: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eastAsia="ru-RU"/>
        </w:rPr>
        <w:t xml:space="preserve">ИЗоб = </w:t>
      </w:r>
      <w:r w:rsidRPr="00597DAA">
        <w:t>5 608 630</w:t>
      </w:r>
      <w:r w:rsidRPr="00597DAA">
        <w:rPr>
          <w:lang w:eastAsia="ru-RU"/>
        </w:rPr>
        <w:t xml:space="preserve">*0,1= </w:t>
      </w:r>
      <w:r w:rsidRPr="00597DAA">
        <w:t>560 863</w:t>
      </w:r>
      <w:r w:rsidRPr="00597DAA">
        <w:rPr>
          <w:lang w:eastAsia="ru-RU"/>
        </w:rPr>
        <w:t>р.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  <w:rPr>
          <w:lang w:eastAsia="ru-RU"/>
        </w:rPr>
      </w:pPr>
      <w:r w:rsidRPr="00597DAA">
        <w:rPr>
          <w:lang w:eastAsia="ru-RU"/>
        </w:rPr>
        <w:t>Общая сумма инвестиционных затрат составит: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  <w:rPr>
          <w:lang w:eastAsia="ru-RU"/>
        </w:rPr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  <w:rPr>
          <w:lang w:eastAsia="ru-RU"/>
        </w:rPr>
      </w:pPr>
      <w:r w:rsidRPr="00597DAA">
        <w:rPr>
          <w:lang w:eastAsia="ru-RU"/>
        </w:rPr>
        <w:t>Из=ИЗо+ИЗоб = 239 000+</w:t>
      </w:r>
      <w:r w:rsidRPr="00597DAA">
        <w:t>560 863</w:t>
      </w:r>
      <w:r w:rsidRPr="00597DAA">
        <w:rPr>
          <w:lang w:eastAsia="ru-RU"/>
        </w:rPr>
        <w:t>= 799 863р.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716DAD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В таблице </w:t>
      </w:r>
      <w:r w:rsidR="00AD70D4" w:rsidRPr="00597DAA">
        <w:t>1</w:t>
      </w:r>
      <w:r w:rsidR="00CB6F72" w:rsidRPr="00597DAA">
        <w:t>2</w:t>
      </w:r>
      <w:r w:rsidR="00580C91" w:rsidRPr="00597DAA">
        <w:t>.7 приведен укрупненный прогноз потоков денежных средств проекта.</w:t>
      </w:r>
    </w:p>
    <w:p w:rsidR="00580C91" w:rsidRPr="00597DAA" w:rsidRDefault="005B1E4F" w:rsidP="00597DAA">
      <w:pPr>
        <w:widowControl w:val="0"/>
        <w:spacing w:after="0" w:line="360" w:lineRule="auto"/>
        <w:ind w:firstLine="709"/>
        <w:jc w:val="both"/>
      </w:pPr>
      <w:r>
        <w:br w:type="page"/>
      </w:r>
      <w:r w:rsidR="00580C91" w:rsidRPr="00597DAA">
        <w:t xml:space="preserve">Таблица </w:t>
      </w:r>
      <w:r w:rsidR="00AD70D4" w:rsidRPr="00597DAA">
        <w:t>1</w:t>
      </w:r>
      <w:r w:rsidR="00CB6F72" w:rsidRPr="00597DAA">
        <w:t>2</w:t>
      </w:r>
      <w:r w:rsidR="00580C91" w:rsidRPr="00597DAA">
        <w:t>.7 – Укрупненный прогноз потоков денежных средств проекта</w:t>
      </w:r>
    </w:p>
    <w:tbl>
      <w:tblPr>
        <w:tblW w:w="92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2617"/>
        <w:gridCol w:w="720"/>
        <w:gridCol w:w="900"/>
        <w:gridCol w:w="900"/>
        <w:gridCol w:w="900"/>
        <w:gridCol w:w="893"/>
        <w:gridCol w:w="907"/>
        <w:gridCol w:w="900"/>
      </w:tblGrid>
      <w:tr w:rsidR="00580C91" w:rsidRPr="005B1E4F" w:rsidTr="005B1E4F">
        <w:trPr>
          <w:trHeight w:val="375"/>
        </w:trPr>
        <w:tc>
          <w:tcPr>
            <w:tcW w:w="3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Показатель, тыс. рублей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Интервал, год</w:t>
            </w:r>
          </w:p>
        </w:tc>
      </w:tr>
      <w:tr w:rsidR="00580C91" w:rsidRPr="005B1E4F" w:rsidTr="005B1E4F">
        <w:trPr>
          <w:trHeight w:val="375"/>
        </w:trPr>
        <w:tc>
          <w:tcPr>
            <w:tcW w:w="3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6</w:t>
            </w:r>
          </w:p>
        </w:tc>
      </w:tr>
      <w:tr w:rsidR="00580C91" w:rsidRPr="005B1E4F" w:rsidTr="005B1E4F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Годовой объем продаж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6 100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6 100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6 100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6 100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6 100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6 100</w:t>
            </w:r>
          </w:p>
        </w:tc>
      </w:tr>
      <w:tr w:rsidR="00580C91" w:rsidRPr="005B1E4F" w:rsidTr="005B1E4F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Инвестиционные затраты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-800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580C91" w:rsidRPr="005B1E4F" w:rsidTr="005B1E4F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Годовые эксплуатационные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-5609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-5609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-5609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-5609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-5609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-5609</w:t>
            </w:r>
          </w:p>
        </w:tc>
      </w:tr>
      <w:tr w:rsidR="00580C91" w:rsidRPr="005B1E4F" w:rsidTr="005B1E4F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Валовая прибыль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491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491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491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491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491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491</w:t>
            </w:r>
          </w:p>
        </w:tc>
      </w:tr>
      <w:tr w:rsidR="00580C91" w:rsidRPr="005B1E4F" w:rsidTr="005B1E4F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-98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-98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-98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-98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-98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-98</w:t>
            </w:r>
          </w:p>
        </w:tc>
      </w:tr>
      <w:tr w:rsidR="00580C91" w:rsidRPr="005B1E4F" w:rsidTr="005B1E4F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393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393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393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393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393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393</w:t>
            </w:r>
          </w:p>
        </w:tc>
      </w:tr>
      <w:tr w:rsidR="00580C91" w:rsidRPr="005B1E4F" w:rsidTr="005B1E4F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Амортизация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39,83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39,83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39,83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39,83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39,83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39,83</w:t>
            </w:r>
          </w:p>
        </w:tc>
      </w:tr>
      <w:tr w:rsidR="00580C91" w:rsidRPr="005B1E4F" w:rsidTr="005B1E4F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Чистый поток денежных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-800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432,8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432,8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432,8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432,8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432,8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432,8</w:t>
            </w:r>
          </w:p>
        </w:tc>
      </w:tr>
      <w:tr w:rsidR="00580C91" w:rsidRPr="005B1E4F" w:rsidTr="005B1E4F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B1E4F">
              <w:rPr>
                <w:sz w:val="20"/>
                <w:szCs w:val="20"/>
              </w:rPr>
              <w:t xml:space="preserve">Дисконтный множитель </w:t>
            </w:r>
            <w:r w:rsidRPr="005B1E4F">
              <w:rPr>
                <w:sz w:val="20"/>
                <w:szCs w:val="20"/>
                <w:lang w:val="en-US"/>
              </w:rPr>
              <w:t>i=0,1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0,91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0,83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0,75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0,68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0,62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0,56</w:t>
            </w:r>
          </w:p>
        </w:tc>
      </w:tr>
      <w:tr w:rsidR="00580C91" w:rsidRPr="005B1E4F" w:rsidTr="005B1E4F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Приведенный чистый поток</w:t>
            </w:r>
            <w:r w:rsidRPr="005B1E4F">
              <w:rPr>
                <w:sz w:val="20"/>
                <w:szCs w:val="20"/>
              </w:rPr>
              <w:br/>
              <w:t xml:space="preserve"> денежных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-800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393,9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359,3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B1E4F">
              <w:rPr>
                <w:sz w:val="20"/>
                <w:szCs w:val="20"/>
              </w:rPr>
              <w:t>324</w:t>
            </w:r>
            <w:r w:rsidRPr="005B1E4F">
              <w:rPr>
                <w:sz w:val="20"/>
                <w:szCs w:val="20"/>
                <w:lang w:val="en-US"/>
              </w:rPr>
              <w:t>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B1E4F">
              <w:rPr>
                <w:sz w:val="20"/>
                <w:szCs w:val="20"/>
                <w:lang w:val="en-US"/>
              </w:rPr>
              <w:t>294,3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B1E4F">
              <w:rPr>
                <w:sz w:val="20"/>
                <w:szCs w:val="20"/>
                <w:lang w:val="en-US"/>
              </w:rPr>
              <w:t>268,4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B1E4F">
              <w:rPr>
                <w:sz w:val="20"/>
                <w:szCs w:val="20"/>
                <w:lang w:val="en-US"/>
              </w:rPr>
              <w:t>242</w:t>
            </w:r>
            <w:r w:rsidRPr="005B1E4F">
              <w:rPr>
                <w:sz w:val="20"/>
                <w:szCs w:val="20"/>
              </w:rPr>
              <w:t>,</w:t>
            </w:r>
            <w:r w:rsidRPr="005B1E4F">
              <w:rPr>
                <w:sz w:val="20"/>
                <w:szCs w:val="20"/>
                <w:lang w:val="en-US"/>
              </w:rPr>
              <w:t>4</w:t>
            </w:r>
          </w:p>
        </w:tc>
      </w:tr>
      <w:tr w:rsidR="00580C91" w:rsidRPr="005B1E4F" w:rsidTr="005B1E4F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NPV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-800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B1E4F">
              <w:rPr>
                <w:sz w:val="20"/>
                <w:szCs w:val="20"/>
              </w:rPr>
              <w:t>-</w:t>
            </w:r>
            <w:r w:rsidRPr="005B1E4F">
              <w:rPr>
                <w:sz w:val="20"/>
                <w:szCs w:val="20"/>
                <w:lang w:val="en-US"/>
              </w:rPr>
              <w:t>406,1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B1E4F">
              <w:rPr>
                <w:sz w:val="20"/>
                <w:szCs w:val="20"/>
                <w:lang w:val="en-US"/>
              </w:rPr>
              <w:t>-46,9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B1E4F">
              <w:rPr>
                <w:sz w:val="20"/>
                <w:szCs w:val="20"/>
                <w:lang w:val="en-US"/>
              </w:rPr>
              <w:t>277,8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B1E4F">
              <w:rPr>
                <w:sz w:val="20"/>
                <w:szCs w:val="20"/>
                <w:lang w:val="en-US"/>
              </w:rPr>
              <w:t>572,1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B1E4F">
              <w:rPr>
                <w:sz w:val="20"/>
                <w:szCs w:val="20"/>
                <w:lang w:val="en-US"/>
              </w:rPr>
              <w:t>840,5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B1E4F">
              <w:rPr>
                <w:sz w:val="20"/>
                <w:szCs w:val="20"/>
              </w:rPr>
              <w:t>1</w:t>
            </w:r>
            <w:r w:rsidRPr="005B1E4F">
              <w:rPr>
                <w:sz w:val="20"/>
                <w:szCs w:val="20"/>
                <w:lang w:val="en-US"/>
              </w:rPr>
              <w:t>083</w:t>
            </w:r>
          </w:p>
        </w:tc>
      </w:tr>
    </w:tbl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Вывод: из таблицы </w:t>
      </w:r>
      <w:r w:rsidR="00AD70D4" w:rsidRPr="00597DAA">
        <w:t>1</w:t>
      </w:r>
      <w:r w:rsidR="00CB6F72" w:rsidRPr="00597DAA">
        <w:t>2</w:t>
      </w:r>
      <w:r w:rsidRPr="00597DAA">
        <w:t xml:space="preserve">.7 следует, что проект выходит на положительную величину </w:t>
      </w:r>
      <w:r w:rsidRPr="00597DAA">
        <w:rPr>
          <w:lang w:val="en-US"/>
        </w:rPr>
        <w:t>NPV</w:t>
      </w:r>
      <w:r w:rsidRPr="00597DAA">
        <w:t xml:space="preserve"> в третьем году. За срок жизненного цикла, равный шести годам, значение </w:t>
      </w:r>
      <w:r w:rsidRPr="00597DAA">
        <w:rPr>
          <w:lang w:val="en-US"/>
        </w:rPr>
        <w:t>NPV</w:t>
      </w:r>
      <w:r w:rsidRPr="00597DAA">
        <w:t xml:space="preserve"> составит 1</w:t>
      </w:r>
      <w:r w:rsidR="00597DAA">
        <w:t xml:space="preserve"> </w:t>
      </w:r>
      <w:r w:rsidRPr="00597DAA">
        <w:t>083</w:t>
      </w:r>
      <w:r w:rsidR="00597DAA">
        <w:t xml:space="preserve"> </w:t>
      </w:r>
      <w:r w:rsidRPr="00597DAA">
        <w:t>100 рублей, что свидетельствует об экономической целесообразности проекта.</w:t>
      </w:r>
    </w:p>
    <w:p w:rsidR="00BD73DC" w:rsidRPr="00597DAA" w:rsidRDefault="00BD73DC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5B1E4F" w:rsidP="00597DAA">
      <w:pPr>
        <w:pStyle w:val="12"/>
        <w:keepNext w:val="0"/>
        <w:widowControl w:val="0"/>
        <w:spacing w:before="0" w:line="360" w:lineRule="auto"/>
        <w:jc w:val="both"/>
        <w:outlineLvl w:val="9"/>
        <w:rPr>
          <w:b w:val="0"/>
          <w:caps w:val="0"/>
        </w:rPr>
      </w:pPr>
      <w:bookmarkStart w:id="65" w:name="_Toc265198375"/>
      <w:r>
        <w:rPr>
          <w:b w:val="0"/>
          <w:caps w:val="0"/>
        </w:rPr>
        <w:br w:type="page"/>
      </w:r>
      <w:r w:rsidR="000567C8" w:rsidRPr="00597DAA">
        <w:rPr>
          <w:b w:val="0"/>
          <w:caps w:val="0"/>
        </w:rPr>
        <w:t>1</w:t>
      </w:r>
      <w:r w:rsidR="00CB6F72" w:rsidRPr="00597DAA">
        <w:rPr>
          <w:b w:val="0"/>
          <w:caps w:val="0"/>
        </w:rPr>
        <w:t>3</w:t>
      </w:r>
      <w:r w:rsidR="00580C91" w:rsidRPr="00597DAA">
        <w:rPr>
          <w:b w:val="0"/>
          <w:caps w:val="0"/>
        </w:rPr>
        <w:t xml:space="preserve"> БЕЗОПАСНОСТЬ ЖИЗНЕДЕЯТЕЛЬНОСТИ И САНИТАРНО-ГИГИЕНИЧЕСКИЕ УСЛОВИЯ ТРУДА НА РАБОЧЕМ МЕСТЕ ПОЛЬЗОВАТЕЛЯ ПЭВМ – РАЗРАБОТЧИКА РАДИОПЕРЕДАЮЩИХ УСТРОЙСТВ</w:t>
      </w:r>
      <w:bookmarkEnd w:id="65"/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</w:p>
    <w:p w:rsidR="00580C91" w:rsidRPr="005B1E4F" w:rsidRDefault="00AD70D4" w:rsidP="00597DAA">
      <w:pPr>
        <w:pStyle w:val="2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66" w:name="_Toc265198376"/>
      <w:r w:rsidRPr="005B1E4F">
        <w:rPr>
          <w:b w:val="0"/>
          <w:caps/>
        </w:rPr>
        <w:t>1</w:t>
      </w:r>
      <w:r w:rsidR="00CB6F72" w:rsidRPr="005B1E4F">
        <w:rPr>
          <w:b w:val="0"/>
          <w:caps/>
        </w:rPr>
        <w:t>3</w:t>
      </w:r>
      <w:r w:rsidR="00580C91" w:rsidRPr="005B1E4F">
        <w:rPr>
          <w:b w:val="0"/>
          <w:caps/>
        </w:rPr>
        <w:t>.1 Безопасность труда при эксплуатации проектируемой аппаратуры, разработка средств защиты</w:t>
      </w:r>
      <w:bookmarkEnd w:id="66"/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В дипломном проекте</w:t>
      </w:r>
      <w:r w:rsidR="00597DAA">
        <w:t xml:space="preserve"> </w:t>
      </w:r>
      <w:r w:rsidRPr="00597DAA">
        <w:t>разрабатывается стенд микроволнового контроля диэлектрических образцов, методом свободного пространства. В состав устройства входит СВЧ – генератор. Генератор работает в СВЧ диапазоне, мощностью 5-10 мВт и с относительной нестабильностью частоты 1</w:t>
      </w:r>
      <w:r w:rsidRPr="00597DAA">
        <w:sym w:font="Symbol" w:char="F0D7"/>
      </w:r>
      <w:r w:rsidRPr="00597DAA">
        <w:t>10-3 - 1</w:t>
      </w:r>
      <w:r w:rsidRPr="00597DAA">
        <w:sym w:font="Symbol" w:char="F0D7"/>
      </w:r>
      <w:r w:rsidRPr="00597DAA">
        <w:t>10-4.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В процессе непосредственной эксплуатации данный стенд располагается вблизи человека, на расстоянии удобном для работы. При нормальной работе стенд не представляет угрозы экологии и жизнедеятельности человека. Техническое обслуживание стенда требует непосредственного присутствия лаборанта.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На пользователя, работающего со стендом, постоянно или периодически действуют следующие опасные и вредные факторы:</w:t>
      </w:r>
    </w:p>
    <w:p w:rsidR="00580C91" w:rsidRPr="00597DAA" w:rsidRDefault="00580C91" w:rsidP="00597DAA">
      <w:pPr>
        <w:pStyle w:val="a5"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</w:pPr>
      <w:r w:rsidRPr="00597DAA">
        <w:t>использование СВЧ генератора, работа с СВЧ излучением;</w:t>
      </w:r>
    </w:p>
    <w:p w:rsidR="00580C91" w:rsidRPr="00597DAA" w:rsidRDefault="00580C91" w:rsidP="00597DAA">
      <w:pPr>
        <w:pStyle w:val="a5"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</w:pPr>
      <w:r w:rsidRPr="00597DAA">
        <w:t xml:space="preserve">опасность поражения электрическим током. 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Необходимости разрабатывать средства защиты от этих вредных факторов нет, поскольку все приборы экранированы и уровень излучения не превышает нормального. 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  <w:rPr>
          <w:bCs/>
        </w:rPr>
      </w:pPr>
      <w:bookmarkStart w:id="67" w:name="_Toc156504959"/>
      <w:bookmarkStart w:id="68" w:name="_Toc156506999"/>
      <w:bookmarkStart w:id="69" w:name="_Toc156507216"/>
      <w:bookmarkStart w:id="70" w:name="_Toc156504960"/>
      <w:bookmarkStart w:id="71" w:name="_Toc156507217"/>
    </w:p>
    <w:p w:rsidR="00580C91" w:rsidRPr="005B1E4F" w:rsidRDefault="00AD70D4" w:rsidP="00597DAA">
      <w:pPr>
        <w:pStyle w:val="2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72" w:name="_Toc265198377"/>
      <w:r w:rsidRPr="005B1E4F">
        <w:rPr>
          <w:b w:val="0"/>
          <w:caps/>
        </w:rPr>
        <w:t>1</w:t>
      </w:r>
      <w:r w:rsidR="00CB6F72" w:rsidRPr="005B1E4F">
        <w:rPr>
          <w:b w:val="0"/>
          <w:caps/>
        </w:rPr>
        <w:t>3</w:t>
      </w:r>
      <w:r w:rsidR="00580C91" w:rsidRPr="005B1E4F">
        <w:rPr>
          <w:b w:val="0"/>
          <w:caps/>
        </w:rPr>
        <w:t>.2 Параметры микроклимата на рабочем месте</w:t>
      </w:r>
      <w:bookmarkEnd w:id="67"/>
      <w:bookmarkEnd w:id="68"/>
      <w:bookmarkEnd w:id="69"/>
      <w:bookmarkEnd w:id="70"/>
      <w:bookmarkEnd w:id="71"/>
      <w:bookmarkEnd w:id="72"/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  <w:rPr>
          <w:bCs/>
        </w:rPr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Микроклимат производственного помещения определяется температурой (˚С), относительной влажностью (%) и скоростью движения воздуха (м/с). Согласно требованиям СанПиН 2.2.2/2.4.1340-03 нормирование параметров микроклимата в рабочей зоне производится в зависимости от времени года, категории работ по энергозатратам.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По энергозатратам работа с использованием устройства относится к категории – легкая физическая (к категории 1а относятся работы, производимые сидя и не требующие физического напряжения, при которых расход энергии составляет до 120 ккал/ч).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Оптимальные значения параметров микроклимата в вычислительной лаборатории приведены в таблице </w:t>
      </w:r>
      <w:r w:rsidR="00AD70D4" w:rsidRPr="00597DAA">
        <w:t>1</w:t>
      </w:r>
      <w:r w:rsidR="00CB6F72" w:rsidRPr="00597DAA">
        <w:t>3</w:t>
      </w:r>
      <w:r w:rsidRPr="00597DAA">
        <w:t xml:space="preserve">.1. </w:t>
      </w:r>
    </w:p>
    <w:p w:rsidR="003A7BBC" w:rsidRPr="00597DAA" w:rsidRDefault="003A7BBC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0567C8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Таблица </w:t>
      </w:r>
      <w:r w:rsidR="00AD70D4" w:rsidRPr="00597DAA">
        <w:t>1</w:t>
      </w:r>
      <w:r w:rsidR="00CB6F72" w:rsidRPr="00597DAA">
        <w:t>3</w:t>
      </w:r>
      <w:r w:rsidR="00580C91" w:rsidRPr="00597DAA">
        <w:t>.1 – Оптимальные значения параметров микроклимата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2127"/>
        <w:gridCol w:w="1559"/>
        <w:gridCol w:w="1984"/>
      </w:tblGrid>
      <w:tr w:rsidR="00580C91" w:rsidRPr="00597DAA" w:rsidTr="005B1E4F">
        <w:trPr>
          <w:trHeight w:val="773"/>
        </w:trPr>
        <w:tc>
          <w:tcPr>
            <w:tcW w:w="1843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Период</w:t>
            </w:r>
            <w:r w:rsidRPr="005B1E4F">
              <w:rPr>
                <w:sz w:val="20"/>
                <w:szCs w:val="20"/>
                <w:lang w:val="en-US"/>
              </w:rPr>
              <w:t xml:space="preserve"> </w:t>
            </w:r>
            <w:r w:rsidRPr="005B1E4F">
              <w:rPr>
                <w:sz w:val="20"/>
                <w:szCs w:val="20"/>
              </w:rPr>
              <w:t>года</w:t>
            </w:r>
          </w:p>
        </w:tc>
        <w:tc>
          <w:tcPr>
            <w:tcW w:w="1559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Категория</w:t>
            </w:r>
            <w:r w:rsidRPr="005B1E4F">
              <w:rPr>
                <w:sz w:val="20"/>
                <w:szCs w:val="20"/>
                <w:lang w:val="en-US"/>
              </w:rPr>
              <w:t xml:space="preserve"> </w:t>
            </w:r>
            <w:r w:rsidRPr="005B1E4F">
              <w:rPr>
                <w:sz w:val="20"/>
                <w:szCs w:val="20"/>
              </w:rPr>
              <w:t>работ</w:t>
            </w:r>
          </w:p>
        </w:tc>
        <w:tc>
          <w:tcPr>
            <w:tcW w:w="2127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Температура воздуха, С0 не более</w:t>
            </w:r>
          </w:p>
        </w:tc>
        <w:tc>
          <w:tcPr>
            <w:tcW w:w="1559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Относительная влажность, %</w:t>
            </w:r>
          </w:p>
        </w:tc>
        <w:tc>
          <w:tcPr>
            <w:tcW w:w="1984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Скорость движения воздуха, м/с</w:t>
            </w:r>
          </w:p>
        </w:tc>
      </w:tr>
      <w:tr w:rsidR="00580C91" w:rsidRPr="00597DAA" w:rsidTr="005B1E4F">
        <w:trPr>
          <w:trHeight w:val="145"/>
        </w:trPr>
        <w:tc>
          <w:tcPr>
            <w:tcW w:w="1843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Холодный</w:t>
            </w:r>
          </w:p>
        </w:tc>
        <w:tc>
          <w:tcPr>
            <w:tcW w:w="1559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Легкая – 1а</w:t>
            </w:r>
          </w:p>
        </w:tc>
        <w:tc>
          <w:tcPr>
            <w:tcW w:w="2127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22-24</w:t>
            </w:r>
          </w:p>
        </w:tc>
        <w:tc>
          <w:tcPr>
            <w:tcW w:w="1559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40-60</w:t>
            </w:r>
          </w:p>
        </w:tc>
        <w:tc>
          <w:tcPr>
            <w:tcW w:w="1984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0,1</w:t>
            </w:r>
          </w:p>
        </w:tc>
      </w:tr>
      <w:tr w:rsidR="00580C91" w:rsidRPr="00597DAA" w:rsidTr="005B1E4F">
        <w:trPr>
          <w:trHeight w:val="350"/>
        </w:trPr>
        <w:tc>
          <w:tcPr>
            <w:tcW w:w="1843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Теплый</w:t>
            </w:r>
          </w:p>
        </w:tc>
        <w:tc>
          <w:tcPr>
            <w:tcW w:w="1559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Легкая – 1а</w:t>
            </w:r>
          </w:p>
        </w:tc>
        <w:tc>
          <w:tcPr>
            <w:tcW w:w="2127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23-25</w:t>
            </w:r>
          </w:p>
        </w:tc>
        <w:tc>
          <w:tcPr>
            <w:tcW w:w="1559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40-60</w:t>
            </w:r>
          </w:p>
        </w:tc>
        <w:tc>
          <w:tcPr>
            <w:tcW w:w="1984" w:type="dxa"/>
            <w:vAlign w:val="center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0,1</w:t>
            </w:r>
          </w:p>
        </w:tc>
      </w:tr>
    </w:tbl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bookmarkStart w:id="73" w:name="_Toc156504966"/>
      <w:bookmarkStart w:id="74" w:name="_Toc156507222"/>
      <w:bookmarkStart w:id="75" w:name="_Toc107002966"/>
      <w:bookmarkStart w:id="76" w:name="_Toc107119132"/>
    </w:p>
    <w:p w:rsidR="00580C91" w:rsidRPr="005B1E4F" w:rsidRDefault="00AD70D4" w:rsidP="00597DAA">
      <w:pPr>
        <w:pStyle w:val="2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77" w:name="_Toc265198378"/>
      <w:r w:rsidRPr="005B1E4F">
        <w:rPr>
          <w:b w:val="0"/>
          <w:caps/>
        </w:rPr>
        <w:t>1</w:t>
      </w:r>
      <w:r w:rsidR="00CB6F72" w:rsidRPr="005B1E4F">
        <w:rPr>
          <w:b w:val="0"/>
          <w:caps/>
        </w:rPr>
        <w:t>3</w:t>
      </w:r>
      <w:r w:rsidR="00580C91" w:rsidRPr="005B1E4F">
        <w:rPr>
          <w:b w:val="0"/>
          <w:caps/>
        </w:rPr>
        <w:t>.3 Электрическая опасность</w:t>
      </w:r>
      <w:bookmarkEnd w:id="77"/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Стенд питается от сети 220</w:t>
      </w:r>
      <w:r w:rsidR="00597DAA">
        <w:t xml:space="preserve"> </w:t>
      </w:r>
      <w:r w:rsidRPr="00597DAA">
        <w:t>В (с частотой 50</w:t>
      </w:r>
      <w:r w:rsidR="00597DAA">
        <w:t xml:space="preserve"> </w:t>
      </w:r>
      <w:r w:rsidRPr="00597DAA">
        <w:t>Гц) с наглухо заземленной нейтралью. Для защиты персонала необходимо заземлить всю электроаппаратуру. При подключении стенда к сети предусмотрена 3-х штыревая вилка и используются евророзетки. Сопротивление изоляции не менее 0,5 Мом.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Таблица </w:t>
      </w:r>
      <w:r w:rsidR="00AD70D4" w:rsidRPr="00597DAA">
        <w:t>1</w:t>
      </w:r>
      <w:r w:rsidR="00CB6F72" w:rsidRPr="00597DAA">
        <w:t>3</w:t>
      </w:r>
      <w:r w:rsidRPr="00597DAA">
        <w:t>.2 – Типы помещений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76"/>
        <w:gridCol w:w="3420"/>
      </w:tblGrid>
      <w:tr w:rsidR="00580C91" w:rsidRPr="00597DAA">
        <w:trPr>
          <w:trHeight w:val="57"/>
        </w:trPr>
        <w:tc>
          <w:tcPr>
            <w:tcW w:w="547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Тип помещения</w:t>
            </w:r>
          </w:p>
        </w:tc>
        <w:tc>
          <w:tcPr>
            <w:tcW w:w="342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Сухое</w:t>
            </w:r>
          </w:p>
        </w:tc>
      </w:tr>
      <w:tr w:rsidR="00580C91" w:rsidRPr="00597DAA">
        <w:tc>
          <w:tcPr>
            <w:tcW w:w="547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Класс помещения по степени опасности поражения человека электрическим током</w:t>
            </w:r>
          </w:p>
        </w:tc>
        <w:tc>
          <w:tcPr>
            <w:tcW w:w="342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Без повышенной опасности</w:t>
            </w:r>
          </w:p>
        </w:tc>
      </w:tr>
      <w:tr w:rsidR="00580C91" w:rsidRPr="00597DAA">
        <w:tc>
          <w:tcPr>
            <w:tcW w:w="547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Частота тока</w:t>
            </w:r>
          </w:p>
        </w:tc>
        <w:tc>
          <w:tcPr>
            <w:tcW w:w="342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50 Гц</w:t>
            </w:r>
          </w:p>
        </w:tc>
      </w:tr>
      <w:tr w:rsidR="00580C91" w:rsidRPr="00597DAA">
        <w:tc>
          <w:tcPr>
            <w:tcW w:w="547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Род тока</w:t>
            </w:r>
          </w:p>
        </w:tc>
        <w:tc>
          <w:tcPr>
            <w:tcW w:w="342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Переменный</w:t>
            </w:r>
          </w:p>
        </w:tc>
      </w:tr>
      <w:tr w:rsidR="00580C91" w:rsidRPr="00597DAA">
        <w:tc>
          <w:tcPr>
            <w:tcW w:w="547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Питающее напряжение</w:t>
            </w:r>
          </w:p>
        </w:tc>
        <w:tc>
          <w:tcPr>
            <w:tcW w:w="342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220 В</w:t>
            </w:r>
          </w:p>
        </w:tc>
      </w:tr>
      <w:tr w:rsidR="00580C91" w:rsidRPr="00597DAA">
        <w:tc>
          <w:tcPr>
            <w:tcW w:w="5476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Ток</w:t>
            </w:r>
          </w:p>
        </w:tc>
        <w:tc>
          <w:tcPr>
            <w:tcW w:w="3420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0,5 А</w:t>
            </w:r>
          </w:p>
        </w:tc>
      </w:tr>
    </w:tbl>
    <w:p w:rsidR="00580C91" w:rsidRPr="00597DAA" w:rsidRDefault="005B1E4F" w:rsidP="00597DAA">
      <w:pPr>
        <w:widowControl w:val="0"/>
        <w:spacing w:after="0" w:line="360" w:lineRule="auto"/>
        <w:ind w:firstLine="709"/>
        <w:jc w:val="both"/>
      </w:pPr>
      <w:r>
        <w:br w:type="page"/>
      </w:r>
      <w:r w:rsidR="00580C91" w:rsidRPr="00597DAA">
        <w:t>Для обеспечения электробезопасности при работе необходимо проведение соответствующих организационных мер. К ним относятся учеба, инструктаж, экзамен по технике безопасности, правильная организация рабочего места и режима труда, применение защитных средств, предупредительных плакатов и сигнализации, подбор кадров с учетом профессиональных особенностей и т.д.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  <w:rPr>
          <w:bCs/>
        </w:rPr>
      </w:pPr>
    </w:p>
    <w:p w:rsidR="00580C91" w:rsidRPr="005B1E4F" w:rsidRDefault="00AD70D4" w:rsidP="00597DAA">
      <w:pPr>
        <w:pStyle w:val="2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78" w:name="_Toc265198379"/>
      <w:r w:rsidRPr="005B1E4F">
        <w:rPr>
          <w:b w:val="0"/>
          <w:caps/>
        </w:rPr>
        <w:t>1</w:t>
      </w:r>
      <w:r w:rsidR="00CB6F72" w:rsidRPr="005B1E4F">
        <w:rPr>
          <w:b w:val="0"/>
          <w:caps/>
        </w:rPr>
        <w:t>3</w:t>
      </w:r>
      <w:r w:rsidR="00580C91" w:rsidRPr="005B1E4F">
        <w:rPr>
          <w:b w:val="0"/>
          <w:caps/>
        </w:rPr>
        <w:t>.4 Требования к пожарной безопасности</w:t>
      </w:r>
      <w:bookmarkEnd w:id="73"/>
      <w:bookmarkEnd w:id="74"/>
      <w:bookmarkEnd w:id="78"/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  <w:rPr>
          <w:bCs/>
        </w:rPr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Применение автоматических средств обнаружения пожаров является одним из основных условий обеспечения пожарной безопасности, так как позволяет своевременно известить о пожаре и принять меры к быстрой его ликвидации.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Система электрической пожарной сигнализации включает: извещатели, линии связи, приемную станцию (коммутатор), источник питания, звуковые и световые средства сигнализации.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Пожарные извещатели преобразуют физические параметры, характеризующие пожар (тепло, дым, свет) в электрические параметры.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В нашем случае более всего подходят дымовые пожарные извещатели. Они устанавливаются в закрытых помещениях в зоне наиболее вероятного загорания и возможного скопления дыма.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Первичными средствами пожаротушения являются: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Углекислотный огнетушитель 1шт: ОУ-2. Углекислотные огнетушители допускается заменять порошковыми.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</w:p>
    <w:p w:rsidR="00580C91" w:rsidRPr="005B1E4F" w:rsidRDefault="00AD70D4" w:rsidP="00597DAA">
      <w:pPr>
        <w:pStyle w:val="23"/>
        <w:keepNext w:val="0"/>
        <w:widowControl w:val="0"/>
        <w:spacing w:before="0" w:after="0" w:line="360" w:lineRule="auto"/>
        <w:ind w:firstLine="709"/>
        <w:jc w:val="both"/>
        <w:outlineLvl w:val="9"/>
        <w:rPr>
          <w:b w:val="0"/>
          <w:caps/>
        </w:rPr>
      </w:pPr>
      <w:bookmarkStart w:id="79" w:name="_Toc265198380"/>
      <w:r w:rsidRPr="005B1E4F">
        <w:rPr>
          <w:b w:val="0"/>
          <w:caps/>
        </w:rPr>
        <w:t>1</w:t>
      </w:r>
      <w:r w:rsidR="00CB6F72" w:rsidRPr="005B1E4F">
        <w:rPr>
          <w:b w:val="0"/>
          <w:caps/>
        </w:rPr>
        <w:t>3</w:t>
      </w:r>
      <w:r w:rsidR="00580C91" w:rsidRPr="005B1E4F">
        <w:rPr>
          <w:b w:val="0"/>
          <w:caps/>
        </w:rPr>
        <w:t>.5 Безопасность труда при работе на установке с использованием источника излучения электромагнитных полей радиочастот</w:t>
      </w:r>
      <w:bookmarkEnd w:id="79"/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</w:p>
    <w:bookmarkEnd w:id="75"/>
    <w:bookmarkEnd w:id="76"/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Электромагнитные излучения имеют место в естественных условиях или создаются искусственно. Воздействие их на организм человека зависит от интенсивности излучения и длины волны источника. В данном случае при установке, первичной настройке и испытании стенда возникает опасность попадания обслуживающего персонала в область электромагнитного излучения СВЧ с λ=32 мм. Применительно к данному случаю источником излучению является СВЧ – генератор. Интенсивность излучения оценивается величиной плотности потока мощности (ПЛМ). При малой плотности потока мощности излучения его влияние выражается в нагревании тканей и органов человека. Нагрев вызывается тем, что в значительном диапазоне волн ткани организма являются диэлектриками со значительными потерями вследствие высокого содержания воды в организме. Наиболее чувствительны к облучению и подвержены повреждению ткани слабо выраженным механизмом терморегуляции,</w:t>
      </w:r>
      <w:r w:rsidR="00597DAA">
        <w:t xml:space="preserve"> </w:t>
      </w:r>
      <w:r w:rsidRPr="00597DAA">
        <w:t>так как они имеют небольшое число кровеносных сосудов или недостаточное кровообращение. Наиболее уязвимы для СВЧ глаза. При их облучении может произойти необратимое помутнение хрусталика, влекущее за собой потерю зрения.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Если отдельные органы соизмеримы с длиной волны излучения, то возможно полное резонансное поглощение энергии излучения даже при малых дозах (ГОСТ 12.1.006-84).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С целью защиты обслуживающего персонала и создания благоприятных условий труда производится нормирование СВЧ излучения. Согласно</w:t>
      </w:r>
      <w:r w:rsidR="00597DAA">
        <w:t xml:space="preserve"> </w:t>
      </w:r>
      <w:r w:rsidRPr="00597DAA">
        <w:t xml:space="preserve">«Санитарным требованиям при работе с источниками электромагнитных полей высоких, ультравысоких и сверхвысоких частот» определены следующие предельно допустимые дозы облучения: 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Таблица </w:t>
      </w:r>
      <w:r w:rsidR="00AD70D4" w:rsidRPr="00597DAA">
        <w:t>1</w:t>
      </w:r>
      <w:r w:rsidR="00CB6F72" w:rsidRPr="00597DAA">
        <w:t>3</w:t>
      </w:r>
      <w:r w:rsidRPr="00597DAA">
        <w:t>.3 – Дозы облучения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4"/>
        <w:gridCol w:w="4826"/>
      </w:tblGrid>
      <w:tr w:rsidR="00580C91" w:rsidRPr="00597DAA">
        <w:tc>
          <w:tcPr>
            <w:tcW w:w="506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Длительность облучения</w:t>
            </w:r>
          </w:p>
        </w:tc>
        <w:tc>
          <w:tcPr>
            <w:tcW w:w="5069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Допустимая интенсивность</w:t>
            </w:r>
          </w:p>
        </w:tc>
      </w:tr>
      <w:tr w:rsidR="00580C91" w:rsidRPr="00597DAA">
        <w:tc>
          <w:tcPr>
            <w:tcW w:w="506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в течение рабочего дня</w:t>
            </w:r>
          </w:p>
        </w:tc>
        <w:tc>
          <w:tcPr>
            <w:tcW w:w="5069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10</w:t>
            </w:r>
            <w:r w:rsidR="00904473">
              <w:rPr>
                <w:sz w:val="20"/>
                <w:szCs w:val="20"/>
              </w:rPr>
              <w:pict>
                <v:shape id="_x0000_i1155" type="#_x0000_t75" style="width:57.75pt;height:15.75pt">
                  <v:imagedata r:id="rId139" o:title=""/>
                </v:shape>
              </w:pict>
            </w:r>
          </w:p>
        </w:tc>
      </w:tr>
      <w:tr w:rsidR="00580C91" w:rsidRPr="00597DAA">
        <w:tc>
          <w:tcPr>
            <w:tcW w:w="506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не более двух часов</w:t>
            </w:r>
          </w:p>
        </w:tc>
        <w:tc>
          <w:tcPr>
            <w:tcW w:w="5069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(10…100)</w:t>
            </w:r>
            <w:r w:rsidR="00904473">
              <w:rPr>
                <w:sz w:val="20"/>
                <w:szCs w:val="20"/>
              </w:rPr>
              <w:pict>
                <v:shape id="_x0000_i1156" type="#_x0000_t75" style="width:57.75pt;height:15.75pt">
                  <v:imagedata r:id="rId140" o:title=""/>
                </v:shape>
              </w:pict>
            </w:r>
          </w:p>
        </w:tc>
      </w:tr>
      <w:tr w:rsidR="00580C91" w:rsidRPr="00597DAA">
        <w:tc>
          <w:tcPr>
            <w:tcW w:w="5068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не более 15…20 минут</w:t>
            </w:r>
          </w:p>
        </w:tc>
        <w:tc>
          <w:tcPr>
            <w:tcW w:w="5069" w:type="dxa"/>
          </w:tcPr>
          <w:p w:rsidR="00580C91" w:rsidRPr="005B1E4F" w:rsidRDefault="00580C91" w:rsidP="005B1E4F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B1E4F">
              <w:rPr>
                <w:sz w:val="20"/>
                <w:szCs w:val="20"/>
              </w:rPr>
              <w:t>(10…1000)</w:t>
            </w:r>
            <w:r w:rsidR="00904473">
              <w:rPr>
                <w:sz w:val="20"/>
                <w:szCs w:val="20"/>
              </w:rPr>
              <w:pict>
                <v:shape id="_x0000_i1157" type="#_x0000_t75" style="width:57.75pt;height:15.75pt">
                  <v:imagedata r:id="rId141" o:title=""/>
                </v:shape>
              </w:pict>
            </w:r>
          </w:p>
        </w:tc>
      </w:tr>
    </w:tbl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При настройке и последующем контроле работы СВЧ генератора необходимо применять следующие способы защиты:</w:t>
      </w:r>
    </w:p>
    <w:p w:rsidR="00580C91" w:rsidRPr="00597DAA" w:rsidRDefault="00580C91" w:rsidP="00597DAA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</w:pPr>
      <w:r w:rsidRPr="00597DAA">
        <w:t>защита временем;</w:t>
      </w:r>
    </w:p>
    <w:p w:rsidR="00580C91" w:rsidRPr="00597DAA" w:rsidRDefault="00580C91" w:rsidP="00597DAA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</w:pPr>
      <w:r w:rsidRPr="00597DAA">
        <w:t>экранирование источника излучения;</w:t>
      </w:r>
    </w:p>
    <w:p w:rsidR="00580C91" w:rsidRPr="00597DAA" w:rsidRDefault="00580C91" w:rsidP="00597DAA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</w:pPr>
      <w:r w:rsidRPr="00597DAA">
        <w:t>применение средств индивидуальных средств защиты.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Генератор работает периодически. Работа с генератором</w:t>
      </w:r>
      <w:r w:rsidR="00597DAA">
        <w:t xml:space="preserve"> </w:t>
      </w:r>
      <w:r w:rsidRPr="00597DAA">
        <w:t>не превышает пяти часов в день. Рассчитаем допустимую норму на СВЧ излучение:</w:t>
      </w:r>
    </w:p>
    <w:p w:rsidR="005B1E4F" w:rsidRDefault="005B1E4F" w:rsidP="00597DAA">
      <w:pPr>
        <w:widowControl w:val="0"/>
        <w:spacing w:after="0" w:line="360" w:lineRule="auto"/>
        <w:ind w:firstLine="709"/>
        <w:jc w:val="both"/>
        <w:rPr>
          <w:noProof/>
          <w:lang w:eastAsia="ru-RU"/>
        </w:rPr>
      </w:pPr>
    </w:p>
    <w:p w:rsidR="00580C91" w:rsidRDefault="00904473" w:rsidP="00597DAA">
      <w:pPr>
        <w:widowControl w:val="0"/>
        <w:spacing w:after="0" w:line="360" w:lineRule="auto"/>
        <w:ind w:firstLine="709"/>
        <w:jc w:val="both"/>
      </w:pPr>
      <w:r>
        <w:rPr>
          <w:noProof/>
          <w:lang w:eastAsia="ru-RU"/>
        </w:rPr>
        <w:pict>
          <v:shape id="Рисунок 133" o:spid="_x0000_i1158" type="#_x0000_t75" style="width:171pt;height:33pt;visibility:visible">
            <v:imagedata r:id="rId142" o:title=""/>
          </v:shape>
        </w:pict>
      </w:r>
      <w:r w:rsidR="00580C91" w:rsidRPr="00597DAA">
        <w:t xml:space="preserve"> ,</w:t>
      </w:r>
      <w:r w:rsidR="00597DAA">
        <w:t xml:space="preserve"> </w:t>
      </w:r>
      <w:r w:rsidR="00580C91" w:rsidRPr="00597DAA">
        <w:t>(</w:t>
      </w:r>
      <w:r w:rsidR="00AD70D4" w:rsidRPr="00597DAA">
        <w:t>1</w:t>
      </w:r>
      <w:r w:rsidR="00CB6F72" w:rsidRPr="00597DAA">
        <w:t>3</w:t>
      </w:r>
      <w:r w:rsidR="00580C91" w:rsidRPr="00597DAA">
        <w:t>.1)</w:t>
      </w:r>
    </w:p>
    <w:p w:rsidR="005B1E4F" w:rsidRPr="00597DAA" w:rsidRDefault="005B1E4F" w:rsidP="00597DAA">
      <w:pPr>
        <w:widowControl w:val="0"/>
        <w:spacing w:after="0" w:line="360" w:lineRule="auto"/>
        <w:ind w:firstLine="709"/>
        <w:jc w:val="both"/>
      </w:pP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где </w:t>
      </w:r>
      <w:r w:rsidRPr="00597DAA">
        <w:tab/>
      </w:r>
      <w:r w:rsidR="00904473">
        <w:pict>
          <v:shape id="_x0000_i1159" type="#_x0000_t75" style="width:36pt;height:17.25pt">
            <v:imagedata r:id="rId143" o:title=""/>
          </v:shape>
        </w:pict>
      </w:r>
      <w:r w:rsidRPr="00597DAA">
        <w:t xml:space="preserve">- предельно допустимое значение плотности потока энергии, </w:t>
      </w:r>
      <w:r w:rsidR="00904473">
        <w:pict>
          <v:shape id="_x0000_i1160" type="#_x0000_t75" style="width:21.75pt;height:30.75pt">
            <v:imagedata r:id="rId144" o:title=""/>
          </v:shape>
        </w:pict>
      </w:r>
      <w:r w:rsidRPr="00597DAA">
        <w:t>;</w:t>
      </w:r>
    </w:p>
    <w:p w:rsidR="00580C91" w:rsidRPr="00597DAA" w:rsidRDefault="00904473" w:rsidP="00597DAA">
      <w:pPr>
        <w:widowControl w:val="0"/>
        <w:spacing w:after="0" w:line="360" w:lineRule="auto"/>
        <w:ind w:firstLine="709"/>
        <w:jc w:val="both"/>
      </w:pPr>
      <w:r>
        <w:pict>
          <v:shape id="_x0000_i1161" type="#_x0000_t75" style="width:42pt;height:18.75pt">
            <v:imagedata r:id="rId145" o:title=""/>
          </v:shape>
        </w:pict>
      </w:r>
      <w:r w:rsidR="00580C91" w:rsidRPr="00597DAA">
        <w:t xml:space="preserve">- предельно допустимая величина энергетической нагрузки за рабочий день, равная </w:t>
      </w:r>
      <w:r>
        <w:pict>
          <v:shape id="_x0000_i1162" type="#_x0000_t75" style="width:59.25pt;height:15.75pt">
            <v:imagedata r:id="rId146" o:title=""/>
          </v:shape>
        </w:pict>
      </w:r>
      <w:r w:rsidR="00580C91" w:rsidRPr="00597DAA">
        <w:t>;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К – коэффициент ослабления биологической эффективности, в данном случае равный 1;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Т – время пребывания в зоне обучения за рабочую смену, ч.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Рассчитаем плотность потока энергии: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P</w:t>
      </w:r>
      <w:r w:rsidRPr="00597DAA">
        <w:t>=10 мВт=0,01 Вт.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Сечение открытого излучающего волновода 23×10 мм.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rPr>
          <w:lang w:val="en-US"/>
        </w:rPr>
        <w:t>S</w:t>
      </w:r>
      <w:r w:rsidRPr="00597DAA">
        <w:t>=23</w:t>
      </w:r>
      <w:r w:rsidRPr="00597DAA">
        <w:rPr>
          <w:lang w:val="en-US"/>
        </w:rPr>
        <w:t>·</w:t>
      </w:r>
      <w:r w:rsidRPr="00597DAA">
        <w:t>10=230 мм2=0,23 м2.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 xml:space="preserve">Плотности потока энергии в данном случае равна: </w:t>
      </w:r>
      <w:r w:rsidR="00904473">
        <w:pict>
          <v:shape id="_x0000_i1163" type="#_x0000_t75" style="width:95.25pt;height:32.25pt">
            <v:imagedata r:id="rId147" o:title=""/>
          </v:shape>
        </w:pict>
      </w:r>
      <w:r w:rsidRPr="00597DAA">
        <w:t>.</w:t>
      </w:r>
    </w:p>
    <w:p w:rsidR="00580C91" w:rsidRPr="00597DAA" w:rsidRDefault="00580C91" w:rsidP="00597DAA">
      <w:pPr>
        <w:widowControl w:val="0"/>
        <w:spacing w:after="0" w:line="360" w:lineRule="auto"/>
        <w:ind w:firstLine="709"/>
        <w:jc w:val="both"/>
      </w:pPr>
      <w:r w:rsidRPr="00597DAA">
        <w:t>Вывод: плотность потока энергии не превышает допустимую норму на СВЧ излучение</w:t>
      </w:r>
      <w:r w:rsidR="00597DAA">
        <w:t xml:space="preserve"> </w:t>
      </w:r>
      <w:r w:rsidR="00904473">
        <w:pict>
          <v:shape id="_x0000_i1164" type="#_x0000_t75" style="width:84.75pt;height:31.5pt">
            <v:imagedata r:id="rId148" o:title=""/>
          </v:shape>
        </w:pict>
      </w:r>
      <w:r w:rsidRPr="00597DAA">
        <w:t>.</w:t>
      </w:r>
    </w:p>
    <w:p w:rsidR="003841C6" w:rsidRPr="005B1E4F" w:rsidRDefault="00580C91" w:rsidP="00597DAA">
      <w:pPr>
        <w:pStyle w:val="12"/>
        <w:keepNext w:val="0"/>
        <w:widowControl w:val="0"/>
        <w:spacing w:before="0" w:line="360" w:lineRule="auto"/>
        <w:jc w:val="both"/>
        <w:outlineLvl w:val="9"/>
        <w:rPr>
          <w:b w:val="0"/>
        </w:rPr>
      </w:pPr>
      <w:r w:rsidRPr="00597DAA">
        <w:rPr>
          <w:b w:val="0"/>
          <w:caps w:val="0"/>
        </w:rPr>
        <w:br w:type="page"/>
      </w:r>
      <w:bookmarkStart w:id="80" w:name="_Toc265198381"/>
      <w:r w:rsidR="003841C6" w:rsidRPr="005B1E4F">
        <w:rPr>
          <w:b w:val="0"/>
        </w:rPr>
        <w:t>Заключение</w:t>
      </w:r>
      <w:bookmarkEnd w:id="80"/>
    </w:p>
    <w:p w:rsidR="006851FE" w:rsidRPr="00597DAA" w:rsidRDefault="006851FE" w:rsidP="00597DAA">
      <w:pPr>
        <w:pStyle w:val="12"/>
        <w:keepNext w:val="0"/>
        <w:widowControl w:val="0"/>
        <w:spacing w:before="0" w:line="360" w:lineRule="auto"/>
        <w:jc w:val="both"/>
        <w:outlineLvl w:val="9"/>
        <w:rPr>
          <w:b w:val="0"/>
          <w:caps w:val="0"/>
        </w:rPr>
      </w:pPr>
    </w:p>
    <w:p w:rsidR="003841C6" w:rsidRPr="00597DAA" w:rsidRDefault="003841C6" w:rsidP="00597DAA">
      <w:pPr>
        <w:widowControl w:val="0"/>
        <w:spacing w:after="0" w:line="360" w:lineRule="auto"/>
        <w:ind w:firstLine="709"/>
        <w:jc w:val="both"/>
        <w:rPr>
          <w:lang w:eastAsia="ru-RU"/>
        </w:rPr>
      </w:pPr>
      <w:r w:rsidRPr="00597DAA">
        <w:rPr>
          <w:lang w:eastAsia="ru-RU"/>
        </w:rPr>
        <w:t>Создание высокоточных и надежных измерителей параметров технологических процессов, способных работать в сложных эксплуатационных условиях, является одной из актуальных проблем. Применяя средства неразрушающего контроля можно полностью автоматизировать многие производственные процессы изготовления изделий. Повысить производительность и качество выпускаемой продукции.</w:t>
      </w:r>
    </w:p>
    <w:p w:rsidR="00BB582F" w:rsidRPr="00597DAA" w:rsidRDefault="003841C6" w:rsidP="00597DAA">
      <w:pPr>
        <w:widowControl w:val="0"/>
        <w:spacing w:after="0" w:line="360" w:lineRule="auto"/>
        <w:ind w:firstLine="709"/>
        <w:jc w:val="both"/>
        <w:rPr>
          <w:lang w:eastAsia="ru-RU"/>
        </w:rPr>
      </w:pPr>
      <w:r w:rsidRPr="00597DAA">
        <w:rPr>
          <w:lang w:eastAsia="ru-RU"/>
        </w:rPr>
        <w:t xml:space="preserve">В данном дипломном проекте рассмотрены теоретические основы методов радиоволнового контроля на СВЧ, даны расчеты </w:t>
      </w:r>
      <w:r w:rsidR="00BB582F" w:rsidRPr="00597DAA">
        <w:rPr>
          <w:lang w:eastAsia="ru-RU"/>
        </w:rPr>
        <w:t>основных элементов конструкции разрабатываемого устройства, предназначенного для неразрушающего контроля качества радиопрозрачных изделий, имеющего ограничено-односторонний доступ.</w:t>
      </w:r>
    </w:p>
    <w:p w:rsidR="006851FE" w:rsidRPr="00597DAA" w:rsidRDefault="00BB582F" w:rsidP="00597DAA">
      <w:pPr>
        <w:widowControl w:val="0"/>
        <w:spacing w:after="0" w:line="360" w:lineRule="auto"/>
        <w:ind w:firstLine="709"/>
        <w:jc w:val="both"/>
        <w:rPr>
          <w:lang w:eastAsia="ru-RU"/>
        </w:rPr>
      </w:pPr>
      <w:r w:rsidRPr="00597DAA">
        <w:rPr>
          <w:lang w:eastAsia="ru-RU"/>
        </w:rPr>
        <w:t xml:space="preserve">В результате выполнения проекта было успешно разработано устройство неразрушающего микроволнового контроля диэлектриков. </w:t>
      </w:r>
      <w:r w:rsidR="006851FE" w:rsidRPr="00597DAA">
        <w:rPr>
          <w:lang w:eastAsia="ru-RU"/>
        </w:rPr>
        <w:t xml:space="preserve">Спроектированы принципиальная и структурная схемы устройства. Так же в ходе проекта были </w:t>
      </w:r>
      <w:r w:rsidR="00FC5BCF" w:rsidRPr="00597DAA">
        <w:rPr>
          <w:lang w:eastAsia="ru-RU"/>
        </w:rPr>
        <w:t>поставлены</w:t>
      </w:r>
      <w:r w:rsidR="006851FE" w:rsidRPr="00597DAA">
        <w:rPr>
          <w:lang w:eastAsia="ru-RU"/>
        </w:rPr>
        <w:t xml:space="preserve"> условия безопасного использования устройства. Произведен расчет себестоимости изделия и анализ экономической эффективности.</w:t>
      </w:r>
    </w:p>
    <w:p w:rsidR="00FC5BCF" w:rsidRPr="00597DAA" w:rsidRDefault="00FC5BCF" w:rsidP="00597DAA">
      <w:pPr>
        <w:widowControl w:val="0"/>
        <w:spacing w:after="0" w:line="360" w:lineRule="auto"/>
        <w:ind w:firstLine="709"/>
        <w:jc w:val="both"/>
        <w:rPr>
          <w:lang w:eastAsia="ru-RU"/>
        </w:rPr>
      </w:pPr>
      <w:r w:rsidRPr="00597DAA">
        <w:rPr>
          <w:lang w:eastAsia="ru-RU"/>
        </w:rPr>
        <w:t>Таким образом, все поставленные в техническом задании к дипломному проекту выполнены. Цель – разработать устройство неразрушающего микроволнового контроля диэлектриков, достигнута.</w:t>
      </w:r>
    </w:p>
    <w:p w:rsidR="00F946E2" w:rsidRPr="005B1E4F" w:rsidRDefault="003841C6" w:rsidP="00597DAA">
      <w:pPr>
        <w:pStyle w:val="12"/>
        <w:keepNext w:val="0"/>
        <w:widowControl w:val="0"/>
        <w:spacing w:before="0" w:line="360" w:lineRule="auto"/>
        <w:jc w:val="both"/>
        <w:outlineLvl w:val="9"/>
        <w:rPr>
          <w:b w:val="0"/>
        </w:rPr>
      </w:pPr>
      <w:r w:rsidRPr="00597DAA">
        <w:rPr>
          <w:b w:val="0"/>
          <w:caps w:val="0"/>
        </w:rPr>
        <w:br w:type="page"/>
      </w:r>
      <w:bookmarkStart w:id="81" w:name="_Toc265198382"/>
      <w:r w:rsidR="00F946E2" w:rsidRPr="005B1E4F">
        <w:rPr>
          <w:b w:val="0"/>
        </w:rPr>
        <w:t>Список литературы</w:t>
      </w:r>
      <w:bookmarkEnd w:id="81"/>
    </w:p>
    <w:p w:rsidR="00D34B58" w:rsidRPr="00597DAA" w:rsidRDefault="00D34B58" w:rsidP="00597DAA">
      <w:pPr>
        <w:pStyle w:val="12"/>
        <w:keepNext w:val="0"/>
        <w:widowControl w:val="0"/>
        <w:spacing w:before="0" w:line="360" w:lineRule="auto"/>
        <w:jc w:val="both"/>
        <w:outlineLvl w:val="9"/>
        <w:rPr>
          <w:b w:val="0"/>
          <w:caps w:val="0"/>
        </w:rPr>
      </w:pPr>
    </w:p>
    <w:p w:rsidR="00F946E2" w:rsidRPr="00597DAA" w:rsidRDefault="00F946E2" w:rsidP="005B1E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597DAA">
        <w:t>Стреттон</w:t>
      </w:r>
      <w:r w:rsidR="00597DAA">
        <w:t xml:space="preserve"> </w:t>
      </w:r>
      <w:r w:rsidRPr="00597DAA">
        <w:t>Дж. А. Теория электромагнетизма. М., Гостехиздат, 1948.</w:t>
      </w:r>
    </w:p>
    <w:p w:rsidR="00F946E2" w:rsidRPr="00597DAA" w:rsidRDefault="00F946E2" w:rsidP="005B1E4F"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</w:pPr>
      <w:r w:rsidRPr="00597DAA">
        <w:t xml:space="preserve">Орлов В. Г., Панченко В. С. Об одной возможности измерения диэлектрической проницаемости веществ в миллиметровом диапазоне радиоволн. – «Вопросы радиоэлектроники. Сер. </w:t>
      </w:r>
      <w:r w:rsidRPr="00597DAA">
        <w:rPr>
          <w:lang w:val="en-US"/>
        </w:rPr>
        <w:t>VI</w:t>
      </w:r>
      <w:r w:rsidRPr="00597DAA">
        <w:t>», 1966, вып. 1.</w:t>
      </w:r>
    </w:p>
    <w:p w:rsidR="00F946E2" w:rsidRPr="00597DAA" w:rsidRDefault="00F946E2" w:rsidP="005B1E4F"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</w:pPr>
      <w:r w:rsidRPr="00597DAA">
        <w:t>Брандт А. А. Исследование диэлектриков на сверхвысоких частотах. М., Физматгиз, 1963.</w:t>
      </w:r>
    </w:p>
    <w:p w:rsidR="00F946E2" w:rsidRPr="00597DAA" w:rsidRDefault="00F946E2" w:rsidP="005B1E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597DAA">
        <w:t>Радиоволновый контроль судовых радиотехнических конструкций и материалов. – Ленинград: Судостроение, 1986. Воробьев Е.А.</w:t>
      </w:r>
    </w:p>
    <w:p w:rsidR="00F946E2" w:rsidRPr="00597DAA" w:rsidRDefault="00F946E2" w:rsidP="005B1E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597DAA">
        <w:t xml:space="preserve">Доброхотов Б.А. Изиерения в электронике. </w:t>
      </w:r>
      <w:smartTag w:uri="urn:schemas-microsoft-com:office:smarttags" w:element="metricconverter">
        <w:smartTagPr>
          <w:attr w:name="ProductID" w:val="1985 г"/>
        </w:smartTagPr>
        <w:r w:rsidRPr="00597DAA">
          <w:t>1985 г</w:t>
        </w:r>
      </w:smartTag>
      <w:r w:rsidRPr="00597DAA">
        <w:t>. «Энергия»</w:t>
      </w:r>
    </w:p>
    <w:p w:rsidR="00F946E2" w:rsidRPr="00597DAA" w:rsidRDefault="00F946E2" w:rsidP="005B1E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597DAA">
        <w:t xml:space="preserve">Харвей А.Ф. Техника сверхвысоких частот. </w:t>
      </w:r>
      <w:smartTag w:uri="urn:schemas-microsoft-com:office:smarttags" w:element="metricconverter">
        <w:smartTagPr>
          <w:attr w:name="ProductID" w:val="1966 г"/>
        </w:smartTagPr>
        <w:r w:rsidRPr="00597DAA">
          <w:t>1966 г</w:t>
        </w:r>
      </w:smartTag>
      <w:r w:rsidRPr="00597DAA">
        <w:t>. «Сов. радио»</w:t>
      </w:r>
    </w:p>
    <w:p w:rsidR="00F946E2" w:rsidRPr="00597DAA" w:rsidRDefault="00F946E2" w:rsidP="005B1E4F"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</w:pPr>
      <w:r w:rsidRPr="00597DAA">
        <w:t>Мировицкий Д. И. Техника измерений коэффициента отражения в свободном пространстве на сверхвысоких частотах. – «Приборы и техника эксперимента», 1959, № 4.</w:t>
      </w:r>
    </w:p>
    <w:p w:rsidR="00F946E2" w:rsidRPr="00597DAA" w:rsidRDefault="00F946E2" w:rsidP="005B1E4F"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</w:pPr>
      <w:r w:rsidRPr="00597DAA">
        <w:t>Бреховских Л. М. Волны в слоистых средах. Изд-во АН СССР, 1957.</w:t>
      </w:r>
    </w:p>
    <w:p w:rsidR="00F946E2" w:rsidRPr="00597DAA" w:rsidRDefault="00F946E2" w:rsidP="005B1E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597DAA">
        <w:t>Лебедев Ю.В., Негурей А.В. Определение комплексной диэлектрической проницаемости диэлектриков на СВЧ при измерениях диэлектрических образцов в свободном пространстве.-«Изв. Вузов СССР. Радиоэлектроника», 1975г., №7.</w:t>
      </w:r>
    </w:p>
    <w:p w:rsidR="00F946E2" w:rsidRPr="00597DAA" w:rsidRDefault="00F946E2" w:rsidP="005B1E4F"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</w:pPr>
      <w:r w:rsidRPr="00597DAA">
        <w:t>Мировицкий Д. И., Будягин И. Ф., Валеев Г. Г. СВЧ рефрактометр на линиях поверхностных волн. – «Приборы и техника эксперимента», 1961, №</w:t>
      </w:r>
      <w:r w:rsidR="00597DAA">
        <w:t xml:space="preserve"> </w:t>
      </w:r>
      <w:r w:rsidRPr="00597DAA">
        <w:t>1.</w:t>
      </w:r>
    </w:p>
    <w:p w:rsidR="00F946E2" w:rsidRPr="00597DAA" w:rsidRDefault="00F946E2" w:rsidP="005B1E4F"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</w:pPr>
      <w:r w:rsidRPr="00597DAA">
        <w:t>Мировицкий Д. И., Дубровин В. Ф. Измерение малых образцов диэлектрических материалов в свободном пространстве на дециметровых волнах. – «Приборы и техника эксперимента», 1960,№ 3.</w:t>
      </w:r>
    </w:p>
    <w:p w:rsidR="00F946E2" w:rsidRPr="00597DAA" w:rsidRDefault="00F946E2" w:rsidP="005B1E4F"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</w:pPr>
      <w:r w:rsidRPr="00597DAA">
        <w:t xml:space="preserve">Воробьев В. А. Интерферометр для измерения диэлектрической постоянной диэлектриков в миллиметровом диапазоне волн. – «Изв. ВУЗов СССР. Радиотехника», 1966, т. </w:t>
      </w:r>
      <w:r w:rsidRPr="00597DAA">
        <w:rPr>
          <w:lang w:val="en-US"/>
        </w:rPr>
        <w:t>IX</w:t>
      </w:r>
      <w:r w:rsidRPr="00597DAA">
        <w:t>, № 1.</w:t>
      </w:r>
    </w:p>
    <w:p w:rsidR="00F946E2" w:rsidRPr="00597DAA" w:rsidRDefault="00F946E2" w:rsidP="005B1E4F"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</w:pPr>
      <w:r w:rsidRPr="00597DAA">
        <w:t>Воробьев Е. А., Михайлов В. Ф., Харитонов А. А. СВЧ даэлектрики в условиях высоких температур. М.: Сов. Радио, 1977. - 208 с., ил.</w:t>
      </w:r>
    </w:p>
    <w:p w:rsidR="00F946E2" w:rsidRPr="00597DAA" w:rsidRDefault="00F946E2" w:rsidP="005B1E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597DAA">
        <w:t>Бахрах Л.Д., Кременский С.Д. Некоторые задачи фокального синтеза.-«Труды ЛИАП», 1971, №7</w:t>
      </w:r>
    </w:p>
    <w:p w:rsidR="00F946E2" w:rsidRPr="00597DAA" w:rsidRDefault="00F946E2" w:rsidP="005B1E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597DAA">
        <w:t>Машкович Б.М., Яковлев В.П. Теория синтеза антенн. М., «Сов. радио», 1969.</w:t>
      </w:r>
    </w:p>
    <w:p w:rsidR="00F946E2" w:rsidRPr="00597DAA" w:rsidRDefault="00F946E2" w:rsidP="005B1E4F"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</w:pPr>
      <w:r w:rsidRPr="00597DAA">
        <w:t>Маликов М. Ф. Основы метрологии. М., Комитет по делам мер и измерительных приборов, 1949.</w:t>
      </w:r>
    </w:p>
    <w:p w:rsidR="00F946E2" w:rsidRPr="00597DAA" w:rsidRDefault="00F946E2" w:rsidP="005B1E4F"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</w:pPr>
      <w:r w:rsidRPr="00597DAA">
        <w:t>Негурей А. В. Исследование метода измерения фазовых сдвигов СВЧ четырехполюсников, работающих в импульсном режиме. Канд. дис., ЛИТМО, 1966.</w:t>
      </w:r>
    </w:p>
    <w:p w:rsidR="00F946E2" w:rsidRPr="00597DAA" w:rsidRDefault="00F946E2" w:rsidP="005B1E4F"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</w:pPr>
      <w:r w:rsidRPr="00597DAA">
        <w:t>Рубин С. Б. Некоторые теоретические вопросы работы фазометра на СВЧ. – «Радиотехника и электроника», 1961, т. 6, № 1.</w:t>
      </w:r>
    </w:p>
    <w:p w:rsidR="00F946E2" w:rsidRPr="00597DAA" w:rsidRDefault="00F946E2" w:rsidP="005B1E4F"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</w:pPr>
      <w:r w:rsidRPr="00597DAA">
        <w:t xml:space="preserve">Гладышев Г. И., Егоршин Ю. А. О способе определения малых изменений диэлектрической проницаемости материала. – «Вопросы радиоэлектроники. Сер. </w:t>
      </w:r>
      <w:r w:rsidRPr="00597DAA">
        <w:rPr>
          <w:lang w:val="en-US"/>
        </w:rPr>
        <w:t>VI</w:t>
      </w:r>
      <w:r w:rsidRPr="00597DAA">
        <w:t>», 1964, вып.</w:t>
      </w:r>
      <w:r w:rsidR="00597DAA">
        <w:t xml:space="preserve"> </w:t>
      </w:r>
      <w:r w:rsidRPr="00597DAA">
        <w:t>3.</w:t>
      </w:r>
    </w:p>
    <w:p w:rsidR="00F946E2" w:rsidRPr="00597DAA" w:rsidRDefault="00F946E2" w:rsidP="005B1E4F"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</w:pPr>
      <w:r w:rsidRPr="00597DAA">
        <w:t>Федотов А. П. Шембель Б. К. Прибор для измерения разности фаз в диапазоне дециметровых волн. – «Измерительная техника», 1955, №</w:t>
      </w:r>
      <w:r w:rsidR="00597DAA">
        <w:t xml:space="preserve"> </w:t>
      </w:r>
      <w:r w:rsidRPr="00597DAA">
        <w:t>6.</w:t>
      </w:r>
    </w:p>
    <w:p w:rsidR="00F946E2" w:rsidRPr="00597DAA" w:rsidRDefault="00F946E2" w:rsidP="005B1E4F"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</w:pPr>
      <w:r w:rsidRPr="00597DAA">
        <w:t>Негурей А. В. О погрешности двойного волноводного тройника при компенсационном измерении фазы. – «Вопросы радиоэлектроники. Сер. Х», 1962, вып. 4.</w:t>
      </w:r>
    </w:p>
    <w:p w:rsidR="00F946E2" w:rsidRPr="00597DAA" w:rsidRDefault="00F946E2" w:rsidP="005B1E4F"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</w:pPr>
      <w:r w:rsidRPr="00597DAA">
        <w:t>Чернетский А. В., Зиновьев О. А., Козлов О. В. Аппаратура и методы плазменных исследований. М., Атомиздат, 1965.</w:t>
      </w:r>
    </w:p>
    <w:p w:rsidR="00F946E2" w:rsidRPr="00D57781" w:rsidRDefault="00F946E2" w:rsidP="00597DAA">
      <w:pPr>
        <w:widowControl w:val="0"/>
        <w:spacing w:after="0" w:line="360" w:lineRule="auto"/>
        <w:ind w:firstLine="709"/>
        <w:jc w:val="both"/>
        <w:rPr>
          <w:color w:val="FFFFFF"/>
          <w:szCs w:val="24"/>
          <w:lang w:val="en-US"/>
        </w:rPr>
      </w:pPr>
      <w:bookmarkStart w:id="82" w:name="_GoBack"/>
      <w:bookmarkEnd w:id="82"/>
    </w:p>
    <w:sectPr w:rsidR="00F946E2" w:rsidRPr="00D57781" w:rsidSect="00597DAA">
      <w:headerReference w:type="default" r:id="rId149"/>
      <w:footerReference w:type="even" r:id="rId150"/>
      <w:pgSz w:w="11906" w:h="16838" w:code="9"/>
      <w:pgMar w:top="1134" w:right="851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781" w:rsidRDefault="00D57781" w:rsidP="00BA2501">
      <w:pPr>
        <w:spacing w:after="0" w:line="240" w:lineRule="auto"/>
      </w:pPr>
      <w:r>
        <w:separator/>
      </w:r>
    </w:p>
  </w:endnote>
  <w:endnote w:type="continuationSeparator" w:id="0">
    <w:p w:rsidR="00D57781" w:rsidRDefault="00D57781" w:rsidP="00BA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4F" w:rsidRDefault="005B1E4F" w:rsidP="008E3CED">
    <w:pPr>
      <w:pStyle w:val="a8"/>
      <w:framePr w:wrap="around" w:vAnchor="text" w:hAnchor="margin" w:xAlign="center" w:y="1"/>
      <w:rPr>
        <w:rStyle w:val="ab"/>
      </w:rPr>
    </w:pPr>
  </w:p>
  <w:p w:rsidR="005B1E4F" w:rsidRDefault="005B1E4F" w:rsidP="008E3CE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781" w:rsidRDefault="00D57781" w:rsidP="00BA2501">
      <w:pPr>
        <w:spacing w:after="0" w:line="240" w:lineRule="auto"/>
      </w:pPr>
      <w:r>
        <w:separator/>
      </w:r>
    </w:p>
  </w:footnote>
  <w:footnote w:type="continuationSeparator" w:id="0">
    <w:p w:rsidR="00D57781" w:rsidRDefault="00D57781" w:rsidP="00BA2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342" w:rsidRDefault="00C95342" w:rsidP="00C9534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1C477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B4F1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496E9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D983D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66F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6AB5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4E7B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F41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FA8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38A56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E38B1"/>
    <w:multiLevelType w:val="hybridMultilevel"/>
    <w:tmpl w:val="773A8BFC"/>
    <w:lvl w:ilvl="0" w:tplc="F4C81D5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04A856AA"/>
    <w:multiLevelType w:val="hybridMultilevel"/>
    <w:tmpl w:val="F36866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7AC098D"/>
    <w:multiLevelType w:val="hybridMultilevel"/>
    <w:tmpl w:val="2F928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E836946"/>
    <w:multiLevelType w:val="hybridMultilevel"/>
    <w:tmpl w:val="FC4442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272600D"/>
    <w:multiLevelType w:val="hybridMultilevel"/>
    <w:tmpl w:val="4B72D2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DD777AF"/>
    <w:multiLevelType w:val="hybridMultilevel"/>
    <w:tmpl w:val="8CCA95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0BF7B74"/>
    <w:multiLevelType w:val="hybridMultilevel"/>
    <w:tmpl w:val="B5A05C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275107A"/>
    <w:multiLevelType w:val="hybridMultilevel"/>
    <w:tmpl w:val="A6D60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CAC79FB"/>
    <w:multiLevelType w:val="hybridMultilevel"/>
    <w:tmpl w:val="E7B6C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D990503"/>
    <w:multiLevelType w:val="hybridMultilevel"/>
    <w:tmpl w:val="D3AE53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9F0717"/>
    <w:multiLevelType w:val="hybridMultilevel"/>
    <w:tmpl w:val="78A02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54110A6"/>
    <w:multiLevelType w:val="hybridMultilevel"/>
    <w:tmpl w:val="B5749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5C01FD7"/>
    <w:multiLevelType w:val="hybridMultilevel"/>
    <w:tmpl w:val="842870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671199F"/>
    <w:multiLevelType w:val="hybridMultilevel"/>
    <w:tmpl w:val="609E04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16A0EFE"/>
    <w:multiLevelType w:val="hybridMultilevel"/>
    <w:tmpl w:val="C8C22E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30D6B43"/>
    <w:multiLevelType w:val="hybridMultilevel"/>
    <w:tmpl w:val="4FBA00E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>
    <w:nsid w:val="55E876F5"/>
    <w:multiLevelType w:val="hybridMultilevel"/>
    <w:tmpl w:val="D2E8B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5EC03E5"/>
    <w:multiLevelType w:val="hybridMultilevel"/>
    <w:tmpl w:val="07826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C6F7DD3"/>
    <w:multiLevelType w:val="hybridMultilevel"/>
    <w:tmpl w:val="B0B6E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591766"/>
    <w:multiLevelType w:val="hybridMultilevel"/>
    <w:tmpl w:val="A0405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22"/>
  </w:num>
  <w:num w:numId="4">
    <w:abstractNumId w:val="13"/>
  </w:num>
  <w:num w:numId="5">
    <w:abstractNumId w:val="25"/>
  </w:num>
  <w:num w:numId="6">
    <w:abstractNumId w:val="26"/>
  </w:num>
  <w:num w:numId="7">
    <w:abstractNumId w:val="12"/>
  </w:num>
  <w:num w:numId="8">
    <w:abstractNumId w:val="28"/>
  </w:num>
  <w:num w:numId="9">
    <w:abstractNumId w:val="19"/>
  </w:num>
  <w:num w:numId="10">
    <w:abstractNumId w:val="23"/>
  </w:num>
  <w:num w:numId="11">
    <w:abstractNumId w:val="16"/>
  </w:num>
  <w:num w:numId="12">
    <w:abstractNumId w:val="20"/>
  </w:num>
  <w:num w:numId="13">
    <w:abstractNumId w:val="15"/>
  </w:num>
  <w:num w:numId="14">
    <w:abstractNumId w:val="21"/>
  </w:num>
  <w:num w:numId="15">
    <w:abstractNumId w:val="29"/>
  </w:num>
  <w:num w:numId="16">
    <w:abstractNumId w:val="11"/>
  </w:num>
  <w:num w:numId="17">
    <w:abstractNumId w:val="17"/>
  </w:num>
  <w:num w:numId="18">
    <w:abstractNumId w:val="24"/>
  </w:num>
  <w:num w:numId="19">
    <w:abstractNumId w:val="18"/>
  </w:num>
  <w:num w:numId="20">
    <w:abstractNumId w:val="1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930"/>
    <w:rsid w:val="0000055B"/>
    <w:rsid w:val="00010941"/>
    <w:rsid w:val="0001508E"/>
    <w:rsid w:val="00021B9B"/>
    <w:rsid w:val="000239E7"/>
    <w:rsid w:val="000244A1"/>
    <w:rsid w:val="00037DBF"/>
    <w:rsid w:val="00045AA0"/>
    <w:rsid w:val="00051BB7"/>
    <w:rsid w:val="000567C8"/>
    <w:rsid w:val="00060DEB"/>
    <w:rsid w:val="000628BE"/>
    <w:rsid w:val="00077FE6"/>
    <w:rsid w:val="000820D5"/>
    <w:rsid w:val="00083D0C"/>
    <w:rsid w:val="00084097"/>
    <w:rsid w:val="00084F30"/>
    <w:rsid w:val="0009032B"/>
    <w:rsid w:val="00095D88"/>
    <w:rsid w:val="000A5532"/>
    <w:rsid w:val="000A6E16"/>
    <w:rsid w:val="000B6E5C"/>
    <w:rsid w:val="000C6E3F"/>
    <w:rsid w:val="000D0C11"/>
    <w:rsid w:val="000D4EB6"/>
    <w:rsid w:val="000E4DA8"/>
    <w:rsid w:val="000F1268"/>
    <w:rsid w:val="000F7254"/>
    <w:rsid w:val="00105D33"/>
    <w:rsid w:val="00107CB8"/>
    <w:rsid w:val="00145459"/>
    <w:rsid w:val="0015411E"/>
    <w:rsid w:val="00154505"/>
    <w:rsid w:val="00162034"/>
    <w:rsid w:val="00175171"/>
    <w:rsid w:val="00183A53"/>
    <w:rsid w:val="001A35EC"/>
    <w:rsid w:val="001A3B43"/>
    <w:rsid w:val="001A3E58"/>
    <w:rsid w:val="001A4C91"/>
    <w:rsid w:val="001B6C55"/>
    <w:rsid w:val="001C4110"/>
    <w:rsid w:val="001E1BC0"/>
    <w:rsid w:val="001F11A8"/>
    <w:rsid w:val="001F5BF9"/>
    <w:rsid w:val="001F5D4A"/>
    <w:rsid w:val="001F7919"/>
    <w:rsid w:val="00200D22"/>
    <w:rsid w:val="00212A34"/>
    <w:rsid w:val="00225635"/>
    <w:rsid w:val="00231759"/>
    <w:rsid w:val="00234571"/>
    <w:rsid w:val="00237833"/>
    <w:rsid w:val="0024250E"/>
    <w:rsid w:val="00243363"/>
    <w:rsid w:val="00243653"/>
    <w:rsid w:val="00244493"/>
    <w:rsid w:val="002460E2"/>
    <w:rsid w:val="00250757"/>
    <w:rsid w:val="00251553"/>
    <w:rsid w:val="002617A3"/>
    <w:rsid w:val="00274CD9"/>
    <w:rsid w:val="00276BC6"/>
    <w:rsid w:val="00281489"/>
    <w:rsid w:val="00285ADB"/>
    <w:rsid w:val="002A0BF4"/>
    <w:rsid w:val="002A5BC6"/>
    <w:rsid w:val="002A6C17"/>
    <w:rsid w:val="002E1011"/>
    <w:rsid w:val="002E1410"/>
    <w:rsid w:val="002E20C8"/>
    <w:rsid w:val="002F50AE"/>
    <w:rsid w:val="00315F67"/>
    <w:rsid w:val="00316D26"/>
    <w:rsid w:val="003214DA"/>
    <w:rsid w:val="00323B4B"/>
    <w:rsid w:val="00323D6A"/>
    <w:rsid w:val="00326D96"/>
    <w:rsid w:val="0034339E"/>
    <w:rsid w:val="003433B6"/>
    <w:rsid w:val="003435A5"/>
    <w:rsid w:val="00347879"/>
    <w:rsid w:val="00351D45"/>
    <w:rsid w:val="003568BB"/>
    <w:rsid w:val="00357AB9"/>
    <w:rsid w:val="003627AB"/>
    <w:rsid w:val="003716C0"/>
    <w:rsid w:val="003815E6"/>
    <w:rsid w:val="003841C6"/>
    <w:rsid w:val="00385437"/>
    <w:rsid w:val="00387851"/>
    <w:rsid w:val="003947C0"/>
    <w:rsid w:val="003A4770"/>
    <w:rsid w:val="003A7BBC"/>
    <w:rsid w:val="003B0903"/>
    <w:rsid w:val="003B2BEF"/>
    <w:rsid w:val="003B4264"/>
    <w:rsid w:val="003B5354"/>
    <w:rsid w:val="003C3A1D"/>
    <w:rsid w:val="003C434A"/>
    <w:rsid w:val="003D1B85"/>
    <w:rsid w:val="003D5286"/>
    <w:rsid w:val="003F27B4"/>
    <w:rsid w:val="00403B06"/>
    <w:rsid w:val="00405964"/>
    <w:rsid w:val="004203CB"/>
    <w:rsid w:val="00420535"/>
    <w:rsid w:val="00420DBB"/>
    <w:rsid w:val="0043257A"/>
    <w:rsid w:val="004347D5"/>
    <w:rsid w:val="004355A6"/>
    <w:rsid w:val="004361FB"/>
    <w:rsid w:val="00437F62"/>
    <w:rsid w:val="00441A1F"/>
    <w:rsid w:val="004441AC"/>
    <w:rsid w:val="00444527"/>
    <w:rsid w:val="0045029F"/>
    <w:rsid w:val="00452E91"/>
    <w:rsid w:val="004554E3"/>
    <w:rsid w:val="004675C1"/>
    <w:rsid w:val="00470245"/>
    <w:rsid w:val="00471FB4"/>
    <w:rsid w:val="00482796"/>
    <w:rsid w:val="00483788"/>
    <w:rsid w:val="00490460"/>
    <w:rsid w:val="004A4A04"/>
    <w:rsid w:val="004A4AE7"/>
    <w:rsid w:val="004A5BFA"/>
    <w:rsid w:val="004B0395"/>
    <w:rsid w:val="004B6765"/>
    <w:rsid w:val="004C2378"/>
    <w:rsid w:val="004C36DC"/>
    <w:rsid w:val="004C3743"/>
    <w:rsid w:val="004C6AC7"/>
    <w:rsid w:val="004D1C84"/>
    <w:rsid w:val="004D3636"/>
    <w:rsid w:val="004D61A7"/>
    <w:rsid w:val="004E29A6"/>
    <w:rsid w:val="004E3C6A"/>
    <w:rsid w:val="004F1311"/>
    <w:rsid w:val="004F3DFA"/>
    <w:rsid w:val="0050328F"/>
    <w:rsid w:val="00503858"/>
    <w:rsid w:val="005038B5"/>
    <w:rsid w:val="00506386"/>
    <w:rsid w:val="005125FE"/>
    <w:rsid w:val="00520D96"/>
    <w:rsid w:val="00526218"/>
    <w:rsid w:val="005264AA"/>
    <w:rsid w:val="00527238"/>
    <w:rsid w:val="00531909"/>
    <w:rsid w:val="00532580"/>
    <w:rsid w:val="00532E46"/>
    <w:rsid w:val="00533465"/>
    <w:rsid w:val="005348CA"/>
    <w:rsid w:val="00534AC9"/>
    <w:rsid w:val="00542D6A"/>
    <w:rsid w:val="00547EBE"/>
    <w:rsid w:val="00563E20"/>
    <w:rsid w:val="00567AB6"/>
    <w:rsid w:val="00570246"/>
    <w:rsid w:val="0057345D"/>
    <w:rsid w:val="00576AAB"/>
    <w:rsid w:val="00580C91"/>
    <w:rsid w:val="005875F8"/>
    <w:rsid w:val="00597DAA"/>
    <w:rsid w:val="005A3C3F"/>
    <w:rsid w:val="005B114A"/>
    <w:rsid w:val="005B1E4F"/>
    <w:rsid w:val="005B4999"/>
    <w:rsid w:val="005B59BC"/>
    <w:rsid w:val="005B709C"/>
    <w:rsid w:val="005C1810"/>
    <w:rsid w:val="005C4B29"/>
    <w:rsid w:val="005C7274"/>
    <w:rsid w:val="005F39DF"/>
    <w:rsid w:val="005F4BDB"/>
    <w:rsid w:val="00605DA2"/>
    <w:rsid w:val="00610851"/>
    <w:rsid w:val="006115AA"/>
    <w:rsid w:val="00616DDB"/>
    <w:rsid w:val="00632B0C"/>
    <w:rsid w:val="0063407E"/>
    <w:rsid w:val="00642134"/>
    <w:rsid w:val="0064279B"/>
    <w:rsid w:val="0065216D"/>
    <w:rsid w:val="006569B6"/>
    <w:rsid w:val="0066023C"/>
    <w:rsid w:val="00660D06"/>
    <w:rsid w:val="00662484"/>
    <w:rsid w:val="0066442D"/>
    <w:rsid w:val="006644E4"/>
    <w:rsid w:val="00670116"/>
    <w:rsid w:val="00683177"/>
    <w:rsid w:val="00683930"/>
    <w:rsid w:val="006851FE"/>
    <w:rsid w:val="00685369"/>
    <w:rsid w:val="006877AB"/>
    <w:rsid w:val="00693530"/>
    <w:rsid w:val="006A42D0"/>
    <w:rsid w:val="006A76D8"/>
    <w:rsid w:val="006B1D14"/>
    <w:rsid w:val="006B348B"/>
    <w:rsid w:val="006B6BD1"/>
    <w:rsid w:val="006C00F1"/>
    <w:rsid w:val="006C07EC"/>
    <w:rsid w:val="006C5225"/>
    <w:rsid w:val="006D613A"/>
    <w:rsid w:val="006E2100"/>
    <w:rsid w:val="006E462F"/>
    <w:rsid w:val="006E4CCD"/>
    <w:rsid w:val="006E76F9"/>
    <w:rsid w:val="006F0C30"/>
    <w:rsid w:val="006F2045"/>
    <w:rsid w:val="00706336"/>
    <w:rsid w:val="00711A45"/>
    <w:rsid w:val="007134E5"/>
    <w:rsid w:val="00714007"/>
    <w:rsid w:val="00716DAD"/>
    <w:rsid w:val="00724F71"/>
    <w:rsid w:val="007258AF"/>
    <w:rsid w:val="00733D60"/>
    <w:rsid w:val="00741E5A"/>
    <w:rsid w:val="00744521"/>
    <w:rsid w:val="007456C4"/>
    <w:rsid w:val="007464B4"/>
    <w:rsid w:val="007538FD"/>
    <w:rsid w:val="00754E89"/>
    <w:rsid w:val="00756D9D"/>
    <w:rsid w:val="0076257C"/>
    <w:rsid w:val="007671BD"/>
    <w:rsid w:val="007722D2"/>
    <w:rsid w:val="00772636"/>
    <w:rsid w:val="00777C18"/>
    <w:rsid w:val="00780B68"/>
    <w:rsid w:val="007900AA"/>
    <w:rsid w:val="0079417D"/>
    <w:rsid w:val="007A1F04"/>
    <w:rsid w:val="007A53B1"/>
    <w:rsid w:val="007C6A03"/>
    <w:rsid w:val="007C7DB0"/>
    <w:rsid w:val="007D1979"/>
    <w:rsid w:val="007D785A"/>
    <w:rsid w:val="007E0DBA"/>
    <w:rsid w:val="007E1CDE"/>
    <w:rsid w:val="007E3FA9"/>
    <w:rsid w:val="007E5CA9"/>
    <w:rsid w:val="007E6803"/>
    <w:rsid w:val="007F3453"/>
    <w:rsid w:val="007F445C"/>
    <w:rsid w:val="0080108D"/>
    <w:rsid w:val="008033FE"/>
    <w:rsid w:val="00806D4C"/>
    <w:rsid w:val="0081149B"/>
    <w:rsid w:val="00812677"/>
    <w:rsid w:val="00814D92"/>
    <w:rsid w:val="008215AD"/>
    <w:rsid w:val="00823055"/>
    <w:rsid w:val="008322DE"/>
    <w:rsid w:val="00832E95"/>
    <w:rsid w:val="008412D3"/>
    <w:rsid w:val="00842721"/>
    <w:rsid w:val="0084390E"/>
    <w:rsid w:val="00847409"/>
    <w:rsid w:val="00852098"/>
    <w:rsid w:val="008521AD"/>
    <w:rsid w:val="00860199"/>
    <w:rsid w:val="00862A4E"/>
    <w:rsid w:val="00862B6B"/>
    <w:rsid w:val="00864B49"/>
    <w:rsid w:val="00873A6E"/>
    <w:rsid w:val="00877F37"/>
    <w:rsid w:val="00884C05"/>
    <w:rsid w:val="00885322"/>
    <w:rsid w:val="00887916"/>
    <w:rsid w:val="00890E44"/>
    <w:rsid w:val="00892F2C"/>
    <w:rsid w:val="00897054"/>
    <w:rsid w:val="008A2B78"/>
    <w:rsid w:val="008A5A64"/>
    <w:rsid w:val="008D3D99"/>
    <w:rsid w:val="008D7A7D"/>
    <w:rsid w:val="008E1412"/>
    <w:rsid w:val="008E3CED"/>
    <w:rsid w:val="008F4859"/>
    <w:rsid w:val="008F4D87"/>
    <w:rsid w:val="00902DC1"/>
    <w:rsid w:val="00903D01"/>
    <w:rsid w:val="00904473"/>
    <w:rsid w:val="00907F8B"/>
    <w:rsid w:val="009172D5"/>
    <w:rsid w:val="009248DE"/>
    <w:rsid w:val="0093494C"/>
    <w:rsid w:val="009424FC"/>
    <w:rsid w:val="009431AC"/>
    <w:rsid w:val="00954E40"/>
    <w:rsid w:val="00956020"/>
    <w:rsid w:val="00964444"/>
    <w:rsid w:val="009749CD"/>
    <w:rsid w:val="009768CC"/>
    <w:rsid w:val="0098528B"/>
    <w:rsid w:val="00994471"/>
    <w:rsid w:val="009B0367"/>
    <w:rsid w:val="009C1041"/>
    <w:rsid w:val="009C172B"/>
    <w:rsid w:val="009C6BED"/>
    <w:rsid w:val="009D733B"/>
    <w:rsid w:val="009D7930"/>
    <w:rsid w:val="009E1191"/>
    <w:rsid w:val="009E667B"/>
    <w:rsid w:val="009F2AAD"/>
    <w:rsid w:val="009F2FFF"/>
    <w:rsid w:val="009F31A5"/>
    <w:rsid w:val="00A04406"/>
    <w:rsid w:val="00A05C5E"/>
    <w:rsid w:val="00A25042"/>
    <w:rsid w:val="00A528A1"/>
    <w:rsid w:val="00A55FC3"/>
    <w:rsid w:val="00A57E55"/>
    <w:rsid w:val="00A6175C"/>
    <w:rsid w:val="00A65968"/>
    <w:rsid w:val="00A7038F"/>
    <w:rsid w:val="00A73D73"/>
    <w:rsid w:val="00A74BE1"/>
    <w:rsid w:val="00A80003"/>
    <w:rsid w:val="00A8456F"/>
    <w:rsid w:val="00A9207A"/>
    <w:rsid w:val="00A92977"/>
    <w:rsid w:val="00A97103"/>
    <w:rsid w:val="00AB250A"/>
    <w:rsid w:val="00AB3E16"/>
    <w:rsid w:val="00AB3FA8"/>
    <w:rsid w:val="00AC291B"/>
    <w:rsid w:val="00AC3F1F"/>
    <w:rsid w:val="00AC436A"/>
    <w:rsid w:val="00AD44EF"/>
    <w:rsid w:val="00AD70D4"/>
    <w:rsid w:val="00AF5522"/>
    <w:rsid w:val="00AF7A55"/>
    <w:rsid w:val="00AF7A59"/>
    <w:rsid w:val="00B06EFD"/>
    <w:rsid w:val="00B12B3D"/>
    <w:rsid w:val="00B22FD6"/>
    <w:rsid w:val="00B25D58"/>
    <w:rsid w:val="00B265A9"/>
    <w:rsid w:val="00B2692B"/>
    <w:rsid w:val="00B30EBA"/>
    <w:rsid w:val="00B3511F"/>
    <w:rsid w:val="00B37468"/>
    <w:rsid w:val="00B4156C"/>
    <w:rsid w:val="00B415D2"/>
    <w:rsid w:val="00B43417"/>
    <w:rsid w:val="00B470B2"/>
    <w:rsid w:val="00B47154"/>
    <w:rsid w:val="00B54D5E"/>
    <w:rsid w:val="00B75AF6"/>
    <w:rsid w:val="00B75BC2"/>
    <w:rsid w:val="00B7796B"/>
    <w:rsid w:val="00B856ED"/>
    <w:rsid w:val="00B87272"/>
    <w:rsid w:val="00BA2501"/>
    <w:rsid w:val="00BB263A"/>
    <w:rsid w:val="00BB582F"/>
    <w:rsid w:val="00BB5E18"/>
    <w:rsid w:val="00BB7727"/>
    <w:rsid w:val="00BC73D2"/>
    <w:rsid w:val="00BD043A"/>
    <w:rsid w:val="00BD73DC"/>
    <w:rsid w:val="00BE04EB"/>
    <w:rsid w:val="00BE1FBB"/>
    <w:rsid w:val="00BE4A7B"/>
    <w:rsid w:val="00BE4AFD"/>
    <w:rsid w:val="00BF3367"/>
    <w:rsid w:val="00BF3BA8"/>
    <w:rsid w:val="00BF5D9D"/>
    <w:rsid w:val="00C005BC"/>
    <w:rsid w:val="00C03152"/>
    <w:rsid w:val="00C07583"/>
    <w:rsid w:val="00C11A75"/>
    <w:rsid w:val="00C13E56"/>
    <w:rsid w:val="00C327A0"/>
    <w:rsid w:val="00C361D2"/>
    <w:rsid w:val="00C43105"/>
    <w:rsid w:val="00C435BA"/>
    <w:rsid w:val="00C43B84"/>
    <w:rsid w:val="00C44877"/>
    <w:rsid w:val="00C5070F"/>
    <w:rsid w:val="00C5478A"/>
    <w:rsid w:val="00C57784"/>
    <w:rsid w:val="00C64973"/>
    <w:rsid w:val="00C74F1E"/>
    <w:rsid w:val="00C76E3E"/>
    <w:rsid w:val="00C8657B"/>
    <w:rsid w:val="00C95342"/>
    <w:rsid w:val="00C97001"/>
    <w:rsid w:val="00C97F98"/>
    <w:rsid w:val="00CA0B7F"/>
    <w:rsid w:val="00CA4E95"/>
    <w:rsid w:val="00CA760A"/>
    <w:rsid w:val="00CB6F72"/>
    <w:rsid w:val="00CC0095"/>
    <w:rsid w:val="00CC278A"/>
    <w:rsid w:val="00CC4812"/>
    <w:rsid w:val="00CD1FCD"/>
    <w:rsid w:val="00CD233A"/>
    <w:rsid w:val="00CD40BE"/>
    <w:rsid w:val="00CD5354"/>
    <w:rsid w:val="00CE4C0E"/>
    <w:rsid w:val="00CF3617"/>
    <w:rsid w:val="00D0085D"/>
    <w:rsid w:val="00D00895"/>
    <w:rsid w:val="00D01C84"/>
    <w:rsid w:val="00D033FB"/>
    <w:rsid w:val="00D046DC"/>
    <w:rsid w:val="00D12282"/>
    <w:rsid w:val="00D1495D"/>
    <w:rsid w:val="00D17039"/>
    <w:rsid w:val="00D2306C"/>
    <w:rsid w:val="00D238DF"/>
    <w:rsid w:val="00D30900"/>
    <w:rsid w:val="00D317A9"/>
    <w:rsid w:val="00D32B00"/>
    <w:rsid w:val="00D34B58"/>
    <w:rsid w:val="00D418F2"/>
    <w:rsid w:val="00D46436"/>
    <w:rsid w:val="00D51B62"/>
    <w:rsid w:val="00D5276E"/>
    <w:rsid w:val="00D53AA2"/>
    <w:rsid w:val="00D57781"/>
    <w:rsid w:val="00D57E5B"/>
    <w:rsid w:val="00D7476A"/>
    <w:rsid w:val="00D74A36"/>
    <w:rsid w:val="00D75720"/>
    <w:rsid w:val="00D8033E"/>
    <w:rsid w:val="00D8124F"/>
    <w:rsid w:val="00D8520E"/>
    <w:rsid w:val="00D855D8"/>
    <w:rsid w:val="00D86F5E"/>
    <w:rsid w:val="00D9210F"/>
    <w:rsid w:val="00DA1B55"/>
    <w:rsid w:val="00DB1ACB"/>
    <w:rsid w:val="00DB23A2"/>
    <w:rsid w:val="00DB4A3C"/>
    <w:rsid w:val="00DB4C65"/>
    <w:rsid w:val="00DC7C04"/>
    <w:rsid w:val="00DD0155"/>
    <w:rsid w:val="00DD4556"/>
    <w:rsid w:val="00DD4BE2"/>
    <w:rsid w:val="00DF28A0"/>
    <w:rsid w:val="00E00B74"/>
    <w:rsid w:val="00E02140"/>
    <w:rsid w:val="00E1165E"/>
    <w:rsid w:val="00E12258"/>
    <w:rsid w:val="00E13A6C"/>
    <w:rsid w:val="00E146C4"/>
    <w:rsid w:val="00E15684"/>
    <w:rsid w:val="00E1672D"/>
    <w:rsid w:val="00E20EBD"/>
    <w:rsid w:val="00E23F81"/>
    <w:rsid w:val="00E27CA5"/>
    <w:rsid w:val="00E3539F"/>
    <w:rsid w:val="00E37B04"/>
    <w:rsid w:val="00E41D8B"/>
    <w:rsid w:val="00E50A86"/>
    <w:rsid w:val="00E63B1C"/>
    <w:rsid w:val="00E65BC7"/>
    <w:rsid w:val="00E72A7E"/>
    <w:rsid w:val="00E74A75"/>
    <w:rsid w:val="00E90B79"/>
    <w:rsid w:val="00E91B5C"/>
    <w:rsid w:val="00E957A5"/>
    <w:rsid w:val="00EA250D"/>
    <w:rsid w:val="00EA2F9C"/>
    <w:rsid w:val="00EA3CCA"/>
    <w:rsid w:val="00EA7B19"/>
    <w:rsid w:val="00EB22EC"/>
    <w:rsid w:val="00EB3D59"/>
    <w:rsid w:val="00EB4D36"/>
    <w:rsid w:val="00ED2F25"/>
    <w:rsid w:val="00ED51B4"/>
    <w:rsid w:val="00ED593C"/>
    <w:rsid w:val="00EE35EC"/>
    <w:rsid w:val="00EE6866"/>
    <w:rsid w:val="00F02380"/>
    <w:rsid w:val="00F118A6"/>
    <w:rsid w:val="00F11CFA"/>
    <w:rsid w:val="00F127DA"/>
    <w:rsid w:val="00F129B9"/>
    <w:rsid w:val="00F23A07"/>
    <w:rsid w:val="00F25893"/>
    <w:rsid w:val="00F34943"/>
    <w:rsid w:val="00F37DEC"/>
    <w:rsid w:val="00F414E5"/>
    <w:rsid w:val="00F422E9"/>
    <w:rsid w:val="00F50BE5"/>
    <w:rsid w:val="00F531BD"/>
    <w:rsid w:val="00F54B51"/>
    <w:rsid w:val="00F6069D"/>
    <w:rsid w:val="00F82DC4"/>
    <w:rsid w:val="00F8346C"/>
    <w:rsid w:val="00F87C65"/>
    <w:rsid w:val="00F946E2"/>
    <w:rsid w:val="00F947C3"/>
    <w:rsid w:val="00FA39EC"/>
    <w:rsid w:val="00FA5067"/>
    <w:rsid w:val="00FB4EB1"/>
    <w:rsid w:val="00FB586F"/>
    <w:rsid w:val="00FC0755"/>
    <w:rsid w:val="00FC0F29"/>
    <w:rsid w:val="00FC1D58"/>
    <w:rsid w:val="00FC5BCF"/>
    <w:rsid w:val="00FC5C73"/>
    <w:rsid w:val="00FD10A1"/>
    <w:rsid w:val="00FD6B63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72"/>
    <o:shapelayout v:ext="edit">
      <o:idmap v:ext="edit" data="1"/>
    </o:shapelayout>
  </w:shapeDefaults>
  <w:decimalSymbol w:val=","/>
  <w:listSeparator w:val=";"/>
  <w14:defaultImageDpi w14:val="0"/>
  <w15:chartTrackingRefBased/>
  <w15:docId w15:val="{022B1504-9565-49CA-A02A-E7A55E39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9B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aliases w:val="Раздел"/>
    <w:basedOn w:val="a"/>
    <w:next w:val="a"/>
    <w:link w:val="10"/>
    <w:uiPriority w:val="9"/>
    <w:qFormat/>
    <w:rsid w:val="00AB3E16"/>
    <w:pPr>
      <w:keepNext/>
      <w:spacing w:before="240" w:after="60" w:line="240" w:lineRule="auto"/>
      <w:ind w:firstLine="720"/>
      <w:jc w:val="center"/>
      <w:outlineLvl w:val="0"/>
    </w:pPr>
    <w:rPr>
      <w:rFonts w:cs="Arial"/>
      <w:b/>
      <w:bCs/>
      <w:caps/>
      <w:kern w:val="32"/>
      <w:lang w:eastAsia="ru-RU"/>
    </w:rPr>
  </w:style>
  <w:style w:type="paragraph" w:styleId="2">
    <w:name w:val="heading 2"/>
    <w:aliases w:val="Подраздел"/>
    <w:basedOn w:val="a"/>
    <w:next w:val="a"/>
    <w:link w:val="20"/>
    <w:uiPriority w:val="9"/>
    <w:qFormat/>
    <w:rsid w:val="00AB3E16"/>
    <w:pPr>
      <w:keepNext/>
      <w:spacing w:before="240" w:after="60" w:line="240" w:lineRule="auto"/>
      <w:ind w:firstLine="720"/>
      <w:jc w:val="center"/>
      <w:outlineLvl w:val="1"/>
    </w:pPr>
    <w:rPr>
      <w:rFonts w:cs="Arial"/>
      <w:b/>
      <w:bCs/>
      <w:iCs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507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link w:val="1"/>
    <w:uiPriority w:val="9"/>
    <w:locked/>
    <w:rsid w:val="00AB3E16"/>
    <w:rPr>
      <w:rFonts w:ascii="Times New Roman" w:hAnsi="Times New Roman" w:cs="Arial"/>
      <w:b/>
      <w:bCs/>
      <w:caps/>
      <w:kern w:val="32"/>
      <w:sz w:val="28"/>
      <w:szCs w:val="28"/>
      <w:lang w:val="x-none" w:eastAsia="ru-RU"/>
    </w:rPr>
  </w:style>
  <w:style w:type="character" w:customStyle="1" w:styleId="20">
    <w:name w:val="Заголовок 2 Знак"/>
    <w:aliases w:val="Подраздел Знак"/>
    <w:link w:val="2"/>
    <w:uiPriority w:val="9"/>
    <w:locked/>
    <w:rsid w:val="00AB3E16"/>
    <w:rPr>
      <w:rFonts w:ascii="Times New Roman" w:hAnsi="Times New Roman" w:cs="Arial"/>
      <w:b/>
      <w:bCs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B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B53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3E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A2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BA250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BA2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BA2501"/>
    <w:rPr>
      <w:rFonts w:cs="Times New Roman"/>
    </w:rPr>
  </w:style>
  <w:style w:type="table" w:styleId="aa">
    <w:name w:val="Table Grid"/>
    <w:basedOn w:val="a1"/>
    <w:uiPriority w:val="59"/>
    <w:rsid w:val="007445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uiPriority w:val="99"/>
    <w:rsid w:val="00AB3E16"/>
    <w:rPr>
      <w:rFonts w:cs="Times New Roman"/>
    </w:rPr>
  </w:style>
  <w:style w:type="paragraph" w:customStyle="1" w:styleId="ac">
    <w:name w:val="Подпись к рисункам"/>
    <w:basedOn w:val="a"/>
    <w:link w:val="ad"/>
    <w:rsid w:val="00AB3E16"/>
    <w:pPr>
      <w:spacing w:before="120" w:after="120" w:line="340" w:lineRule="exact"/>
      <w:jc w:val="center"/>
    </w:pPr>
    <w:rPr>
      <w:szCs w:val="20"/>
      <w:lang w:eastAsia="ru-RU"/>
    </w:rPr>
  </w:style>
  <w:style w:type="character" w:customStyle="1" w:styleId="ad">
    <w:name w:val="Подпись к рисункам Знак"/>
    <w:link w:val="ac"/>
    <w:locked/>
    <w:rsid w:val="00AB3E1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e">
    <w:name w:val="Рисунки"/>
    <w:basedOn w:val="a"/>
    <w:link w:val="af"/>
    <w:rsid w:val="00AB3E16"/>
    <w:pPr>
      <w:spacing w:after="0" w:line="312" w:lineRule="auto"/>
      <w:jc w:val="center"/>
    </w:pPr>
    <w:rPr>
      <w:color w:val="000000"/>
      <w:szCs w:val="20"/>
      <w:lang w:eastAsia="ru-RU"/>
    </w:rPr>
  </w:style>
  <w:style w:type="character" w:customStyle="1" w:styleId="af">
    <w:name w:val="Рисунки Знак"/>
    <w:link w:val="ae"/>
    <w:locked/>
    <w:rsid w:val="00AB3E16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paragraph" w:customStyle="1" w:styleId="af0">
    <w:name w:val="Формулы"/>
    <w:basedOn w:val="ae"/>
    <w:rsid w:val="00AB3E16"/>
    <w:pPr>
      <w:jc w:val="right"/>
    </w:pPr>
  </w:style>
  <w:style w:type="character" w:styleId="af1">
    <w:name w:val="Strong"/>
    <w:uiPriority w:val="22"/>
    <w:qFormat/>
    <w:rsid w:val="00AB3E16"/>
    <w:rPr>
      <w:rFonts w:cs="Times New Roman"/>
      <w:b/>
      <w:bCs/>
    </w:rPr>
  </w:style>
  <w:style w:type="paragraph" w:styleId="31">
    <w:name w:val="Body Text 3"/>
    <w:basedOn w:val="a"/>
    <w:link w:val="32"/>
    <w:uiPriority w:val="99"/>
    <w:rsid w:val="00AB3E16"/>
    <w:pPr>
      <w:spacing w:after="120" w:line="240" w:lineRule="auto"/>
    </w:pPr>
    <w:rPr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AB3E16"/>
    <w:rPr>
      <w:rFonts w:ascii="Times New Roman" w:hAnsi="Times New Roman" w:cs="Times New Roman"/>
      <w:sz w:val="16"/>
      <w:szCs w:val="16"/>
      <w:lang w:val="x-none" w:eastAsia="ru-RU"/>
    </w:rPr>
  </w:style>
  <w:style w:type="paragraph" w:styleId="21">
    <w:name w:val="Body Text Indent 2"/>
    <w:basedOn w:val="a"/>
    <w:link w:val="22"/>
    <w:uiPriority w:val="99"/>
    <w:rsid w:val="00AB3E16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AB3E16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Стиль Заголовок 1 + по центру"/>
    <w:basedOn w:val="1"/>
    <w:rsid w:val="00AB3E16"/>
    <w:pPr>
      <w:ind w:firstLine="0"/>
    </w:pPr>
    <w:rPr>
      <w:rFonts w:cs="Times New Roman"/>
      <w:caps w:val="0"/>
      <w:szCs w:val="20"/>
    </w:rPr>
  </w:style>
  <w:style w:type="paragraph" w:styleId="af2">
    <w:name w:val="Body Text"/>
    <w:basedOn w:val="a"/>
    <w:link w:val="af3"/>
    <w:uiPriority w:val="99"/>
    <w:rsid w:val="00AB3E16"/>
    <w:pPr>
      <w:spacing w:after="120" w:line="240" w:lineRule="auto"/>
    </w:pPr>
    <w:rPr>
      <w:sz w:val="24"/>
      <w:szCs w:val="24"/>
      <w:lang w:eastAsia="ru-RU"/>
    </w:rPr>
  </w:style>
  <w:style w:type="character" w:customStyle="1" w:styleId="af3">
    <w:name w:val="Основной текст Знак"/>
    <w:link w:val="af2"/>
    <w:uiPriority w:val="99"/>
    <w:locked/>
    <w:rsid w:val="00AB3E1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4">
    <w:name w:val="Body Text Indent"/>
    <w:basedOn w:val="a"/>
    <w:link w:val="af5"/>
    <w:uiPriority w:val="99"/>
    <w:rsid w:val="00AB3E16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f5">
    <w:name w:val="Основной текст с отступом Знак"/>
    <w:link w:val="af4"/>
    <w:uiPriority w:val="99"/>
    <w:locked/>
    <w:rsid w:val="00AB3E1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6">
    <w:name w:val="Placeholder Text"/>
    <w:uiPriority w:val="99"/>
    <w:semiHidden/>
    <w:rsid w:val="00B856ED"/>
    <w:rPr>
      <w:rFonts w:cs="Times New Roman"/>
      <w:color w:val="808080"/>
    </w:rPr>
  </w:style>
  <w:style w:type="paragraph" w:customStyle="1" w:styleId="12">
    <w:name w:val="Стиль1"/>
    <w:basedOn w:val="1"/>
    <w:rsid w:val="00250757"/>
    <w:pPr>
      <w:spacing w:after="0"/>
      <w:ind w:firstLine="709"/>
    </w:pPr>
  </w:style>
  <w:style w:type="paragraph" w:styleId="13">
    <w:name w:val="toc 1"/>
    <w:basedOn w:val="a"/>
    <w:next w:val="a"/>
    <w:autoRedefine/>
    <w:uiPriority w:val="39"/>
    <w:semiHidden/>
    <w:rsid w:val="006D613A"/>
    <w:pPr>
      <w:tabs>
        <w:tab w:val="right" w:leader="dot" w:pos="9628"/>
      </w:tabs>
    </w:pPr>
    <w:rPr>
      <w:b/>
    </w:rPr>
  </w:style>
  <w:style w:type="character" w:styleId="af7">
    <w:name w:val="Hyperlink"/>
    <w:uiPriority w:val="99"/>
    <w:rsid w:val="00250757"/>
    <w:rPr>
      <w:rFonts w:cs="Times New Roman"/>
      <w:color w:val="0000FF"/>
      <w:u w:val="single"/>
    </w:rPr>
  </w:style>
  <w:style w:type="paragraph" w:customStyle="1" w:styleId="23">
    <w:name w:val="Стиль2"/>
    <w:basedOn w:val="2"/>
    <w:rsid w:val="003947C0"/>
  </w:style>
  <w:style w:type="paragraph" w:customStyle="1" w:styleId="33">
    <w:name w:val="Стиль3"/>
    <w:basedOn w:val="3"/>
    <w:rsid w:val="003947C0"/>
    <w:pPr>
      <w:jc w:val="center"/>
    </w:pPr>
    <w:rPr>
      <w:rFonts w:ascii="Times New Roman" w:hAnsi="Times New Roman"/>
      <w:sz w:val="28"/>
    </w:rPr>
  </w:style>
  <w:style w:type="paragraph" w:styleId="24">
    <w:name w:val="toc 2"/>
    <w:basedOn w:val="a"/>
    <w:next w:val="a"/>
    <w:autoRedefine/>
    <w:uiPriority w:val="39"/>
    <w:semiHidden/>
    <w:rsid w:val="00C327A0"/>
    <w:pPr>
      <w:ind w:left="280"/>
    </w:pPr>
  </w:style>
  <w:style w:type="paragraph" w:styleId="34">
    <w:name w:val="toc 3"/>
    <w:basedOn w:val="a"/>
    <w:next w:val="a"/>
    <w:autoRedefine/>
    <w:uiPriority w:val="39"/>
    <w:semiHidden/>
    <w:rsid w:val="00C327A0"/>
    <w:pPr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png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footer" Target="footer1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jpeg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137" Type="http://schemas.openxmlformats.org/officeDocument/2006/relationships/image" Target="media/image131.wmf"/><Relationship Id="rId20" Type="http://schemas.openxmlformats.org/officeDocument/2006/relationships/image" Target="media/image14.wmf"/><Relationship Id="rId41" Type="http://schemas.openxmlformats.org/officeDocument/2006/relationships/image" Target="media/image35.jpeg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png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png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wmf"/><Relationship Id="rId65" Type="http://schemas.openxmlformats.org/officeDocument/2006/relationships/image" Target="media/image59.png"/><Relationship Id="rId73" Type="http://schemas.openxmlformats.org/officeDocument/2006/relationships/image" Target="media/image67.wmf"/><Relationship Id="rId78" Type="http://schemas.openxmlformats.org/officeDocument/2006/relationships/image" Target="media/image72.png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png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7" Type="http://schemas.openxmlformats.org/officeDocument/2006/relationships/image" Target="media/image1.jpe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png"/><Relationship Id="rId40" Type="http://schemas.openxmlformats.org/officeDocument/2006/relationships/image" Target="media/image34.wmf"/><Relationship Id="rId45" Type="http://schemas.openxmlformats.org/officeDocument/2006/relationships/image" Target="media/image39.png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theme" Target="theme/theme1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8" Type="http://schemas.openxmlformats.org/officeDocument/2006/relationships/image" Target="media/image2.jpeg"/><Relationship Id="rId51" Type="http://schemas.openxmlformats.org/officeDocument/2006/relationships/image" Target="media/image45.png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15663</Words>
  <Characters>89285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АНАЛИЗ ТЕХНИЧЕСКОГО ЗАДАНИЯ</vt:lpstr>
    </vt:vector>
  </TitlesOfParts>
  <Company>Grizli777</Company>
  <LinksUpToDate>false</LinksUpToDate>
  <CharactersWithSpaces>104739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АНАЛИЗ ТЕХНИЧЕСКОГО ЗАДАНИЯ</dc:title>
  <dc:subject/>
  <dc:creator>Slava</dc:creator>
  <cp:keywords/>
  <dc:description/>
  <cp:lastModifiedBy>admin</cp:lastModifiedBy>
  <cp:revision>2</cp:revision>
  <dcterms:created xsi:type="dcterms:W3CDTF">2014-03-24T08:30:00Z</dcterms:created>
  <dcterms:modified xsi:type="dcterms:W3CDTF">2014-03-24T08:30:00Z</dcterms:modified>
</cp:coreProperties>
</file>