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191" w:rsidRPr="00E36462" w:rsidRDefault="00941191" w:rsidP="00A0696B">
      <w:pPr>
        <w:spacing w:line="360" w:lineRule="auto"/>
        <w:ind w:firstLine="709"/>
        <w:jc w:val="both"/>
        <w:rPr>
          <w:color w:val="000000"/>
          <w:sz w:val="28"/>
        </w:rPr>
      </w:pPr>
    </w:p>
    <w:p w:rsidR="00772459" w:rsidRPr="00E36462" w:rsidRDefault="00772459" w:rsidP="00A0696B">
      <w:pPr>
        <w:spacing w:line="360" w:lineRule="auto"/>
        <w:ind w:firstLine="709"/>
        <w:jc w:val="both"/>
        <w:rPr>
          <w:color w:val="000000"/>
          <w:sz w:val="28"/>
        </w:rPr>
      </w:pPr>
    </w:p>
    <w:p w:rsidR="00772459" w:rsidRPr="00E36462" w:rsidRDefault="00772459" w:rsidP="00A0696B">
      <w:pPr>
        <w:spacing w:line="360" w:lineRule="auto"/>
        <w:ind w:firstLine="709"/>
        <w:jc w:val="both"/>
        <w:rPr>
          <w:color w:val="000000"/>
          <w:sz w:val="28"/>
        </w:rPr>
      </w:pPr>
    </w:p>
    <w:p w:rsidR="00772459" w:rsidRPr="00E36462" w:rsidRDefault="00772459" w:rsidP="00A0696B">
      <w:pPr>
        <w:spacing w:line="360" w:lineRule="auto"/>
        <w:ind w:firstLine="709"/>
        <w:jc w:val="both"/>
        <w:rPr>
          <w:color w:val="000000"/>
          <w:sz w:val="28"/>
        </w:rPr>
      </w:pPr>
    </w:p>
    <w:p w:rsidR="00772459" w:rsidRPr="00E36462" w:rsidRDefault="00772459" w:rsidP="00A0696B">
      <w:pPr>
        <w:spacing w:line="360" w:lineRule="auto"/>
        <w:ind w:firstLine="709"/>
        <w:jc w:val="both"/>
        <w:rPr>
          <w:color w:val="000000"/>
          <w:sz w:val="28"/>
        </w:rPr>
      </w:pPr>
    </w:p>
    <w:p w:rsidR="00772459" w:rsidRPr="00E36462" w:rsidRDefault="00772459" w:rsidP="00A0696B">
      <w:pPr>
        <w:spacing w:line="360" w:lineRule="auto"/>
        <w:ind w:firstLine="709"/>
        <w:jc w:val="both"/>
        <w:rPr>
          <w:color w:val="000000"/>
          <w:sz w:val="28"/>
        </w:rPr>
      </w:pPr>
    </w:p>
    <w:p w:rsidR="00772459" w:rsidRPr="00E36462" w:rsidRDefault="00772459" w:rsidP="00A0696B">
      <w:pPr>
        <w:spacing w:line="360" w:lineRule="auto"/>
        <w:ind w:firstLine="709"/>
        <w:jc w:val="both"/>
        <w:rPr>
          <w:color w:val="000000"/>
          <w:sz w:val="28"/>
        </w:rPr>
      </w:pPr>
    </w:p>
    <w:p w:rsidR="00772459" w:rsidRPr="00E36462" w:rsidRDefault="00772459" w:rsidP="00A0696B">
      <w:pPr>
        <w:spacing w:line="360" w:lineRule="auto"/>
        <w:ind w:firstLine="709"/>
        <w:jc w:val="both"/>
        <w:rPr>
          <w:color w:val="000000"/>
          <w:sz w:val="28"/>
        </w:rPr>
      </w:pPr>
    </w:p>
    <w:p w:rsidR="00772459" w:rsidRPr="00E36462" w:rsidRDefault="00772459" w:rsidP="00A0696B">
      <w:pPr>
        <w:spacing w:line="360" w:lineRule="auto"/>
        <w:ind w:firstLine="709"/>
        <w:jc w:val="both"/>
        <w:rPr>
          <w:color w:val="000000"/>
          <w:sz w:val="28"/>
        </w:rPr>
      </w:pPr>
    </w:p>
    <w:p w:rsidR="00941191" w:rsidRPr="00E36462" w:rsidRDefault="00941191" w:rsidP="00A0696B">
      <w:pPr>
        <w:spacing w:line="360" w:lineRule="auto"/>
        <w:ind w:firstLine="709"/>
        <w:jc w:val="both"/>
        <w:rPr>
          <w:color w:val="000000"/>
          <w:sz w:val="28"/>
        </w:rPr>
      </w:pPr>
    </w:p>
    <w:p w:rsidR="00941191" w:rsidRPr="00E36462" w:rsidRDefault="00941191" w:rsidP="00A0696B">
      <w:pPr>
        <w:spacing w:line="360" w:lineRule="auto"/>
        <w:ind w:firstLine="709"/>
        <w:jc w:val="both"/>
        <w:rPr>
          <w:color w:val="000000"/>
          <w:sz w:val="28"/>
        </w:rPr>
      </w:pPr>
    </w:p>
    <w:p w:rsidR="00941191" w:rsidRPr="00E36462" w:rsidRDefault="00941191" w:rsidP="00A0696B">
      <w:pPr>
        <w:spacing w:line="360" w:lineRule="auto"/>
        <w:ind w:firstLine="709"/>
        <w:jc w:val="both"/>
        <w:rPr>
          <w:color w:val="000000"/>
          <w:sz w:val="28"/>
        </w:rPr>
      </w:pPr>
    </w:p>
    <w:p w:rsidR="00941191" w:rsidRPr="00E36462" w:rsidRDefault="00941191" w:rsidP="00E36462">
      <w:pPr>
        <w:spacing w:line="360" w:lineRule="auto"/>
        <w:jc w:val="center"/>
        <w:rPr>
          <w:b/>
          <w:color w:val="000000"/>
          <w:sz w:val="28"/>
          <w:szCs w:val="32"/>
        </w:rPr>
      </w:pPr>
      <w:r w:rsidRPr="00E36462">
        <w:rPr>
          <w:b/>
          <w:color w:val="000000"/>
          <w:sz w:val="28"/>
          <w:szCs w:val="32"/>
        </w:rPr>
        <w:t>ДИПЛОМНАЯ РАБОТА</w:t>
      </w:r>
    </w:p>
    <w:p w:rsidR="00941191" w:rsidRPr="00E36462" w:rsidRDefault="00E36462" w:rsidP="00E36462">
      <w:pPr>
        <w:spacing w:line="360" w:lineRule="auto"/>
        <w:jc w:val="center"/>
        <w:rPr>
          <w:color w:val="000000"/>
          <w:sz w:val="28"/>
          <w:szCs w:val="28"/>
        </w:rPr>
      </w:pPr>
      <w:r w:rsidRPr="00E36462">
        <w:rPr>
          <w:color w:val="000000"/>
          <w:sz w:val="28"/>
          <w:szCs w:val="28"/>
        </w:rPr>
        <w:t xml:space="preserve">на тему: </w:t>
      </w:r>
      <w:r>
        <w:rPr>
          <w:color w:val="000000"/>
          <w:sz w:val="28"/>
          <w:szCs w:val="28"/>
        </w:rPr>
        <w:t>"</w:t>
      </w:r>
      <w:r w:rsidRPr="00E36462">
        <w:rPr>
          <w:color w:val="000000"/>
          <w:sz w:val="28"/>
          <w:szCs w:val="28"/>
        </w:rPr>
        <w:t>Учет и анализ финансовых результатов деятельности предприятия на примере ЗАО «</w:t>
      </w:r>
      <w:r w:rsidR="00894BEE" w:rsidRPr="00E36462">
        <w:rPr>
          <w:color w:val="000000"/>
          <w:sz w:val="28"/>
          <w:szCs w:val="28"/>
        </w:rPr>
        <w:t>ЧЕЛНЫВОДОКАНАЛ</w:t>
      </w:r>
      <w:r>
        <w:rPr>
          <w:color w:val="000000"/>
          <w:sz w:val="28"/>
          <w:szCs w:val="28"/>
        </w:rPr>
        <w:t>"</w:t>
      </w:r>
    </w:p>
    <w:p w:rsidR="00941191" w:rsidRPr="00E36462" w:rsidRDefault="00941191" w:rsidP="00A0696B">
      <w:pPr>
        <w:spacing w:line="360" w:lineRule="auto"/>
        <w:ind w:firstLine="709"/>
        <w:jc w:val="both"/>
        <w:rPr>
          <w:color w:val="000000"/>
          <w:sz w:val="28"/>
          <w:szCs w:val="28"/>
        </w:rPr>
      </w:pPr>
    </w:p>
    <w:p w:rsidR="00A342B2" w:rsidRPr="00E36462" w:rsidRDefault="00772459" w:rsidP="00A0696B">
      <w:pPr>
        <w:spacing w:line="360" w:lineRule="auto"/>
        <w:ind w:firstLine="709"/>
        <w:jc w:val="both"/>
        <w:rPr>
          <w:b/>
          <w:color w:val="000000"/>
          <w:sz w:val="28"/>
        </w:rPr>
      </w:pPr>
      <w:r w:rsidRPr="00E36462">
        <w:rPr>
          <w:color w:val="000000"/>
          <w:sz w:val="28"/>
          <w:szCs w:val="28"/>
        </w:rPr>
        <w:br w:type="page"/>
      </w:r>
      <w:r w:rsidR="00A342B2" w:rsidRPr="00E36462">
        <w:rPr>
          <w:b/>
          <w:color w:val="000000"/>
          <w:sz w:val="28"/>
        </w:rPr>
        <w:lastRenderedPageBreak/>
        <w:t>Введение</w:t>
      </w:r>
    </w:p>
    <w:p w:rsidR="00A342B2" w:rsidRPr="00E36462" w:rsidRDefault="00A342B2" w:rsidP="00A0696B">
      <w:pPr>
        <w:spacing w:line="360" w:lineRule="auto"/>
        <w:ind w:firstLine="709"/>
        <w:jc w:val="both"/>
        <w:rPr>
          <w:color w:val="000000"/>
          <w:sz w:val="28"/>
        </w:rPr>
      </w:pPr>
    </w:p>
    <w:p w:rsidR="00A342B2" w:rsidRPr="00E36462" w:rsidRDefault="00A342B2" w:rsidP="00A0696B">
      <w:pPr>
        <w:spacing w:line="360" w:lineRule="auto"/>
        <w:ind w:firstLine="709"/>
        <w:jc w:val="both"/>
        <w:rPr>
          <w:color w:val="000000"/>
          <w:sz w:val="28"/>
        </w:rPr>
      </w:pPr>
      <w:r w:rsidRPr="00E36462">
        <w:rPr>
          <w:color w:val="000000"/>
          <w:sz w:val="28"/>
        </w:rPr>
        <w:t>Финансовые результаты деятельности предприятия характеризуются суммой полученной прибыли. Определение финансовых результатов работы проводится сопоставлением полученных доходов с произведенными расходами.</w:t>
      </w:r>
    </w:p>
    <w:p w:rsidR="00A342B2" w:rsidRPr="00E36462" w:rsidRDefault="00A342B2" w:rsidP="00A0696B">
      <w:pPr>
        <w:spacing w:line="360" w:lineRule="auto"/>
        <w:ind w:firstLine="709"/>
        <w:jc w:val="both"/>
        <w:rPr>
          <w:color w:val="000000"/>
          <w:sz w:val="28"/>
          <w:szCs w:val="28"/>
        </w:rPr>
      </w:pPr>
      <w:r w:rsidRPr="00E36462">
        <w:rPr>
          <w:color w:val="000000"/>
          <w:sz w:val="28"/>
        </w:rPr>
        <w:t>Доходы являются источником существования предприятия. Без доходов нет прибылей, без прибылей нет предприятия. Прибыль является основным финансовым показателем</w:t>
      </w:r>
      <w:r w:rsidR="00A0696B" w:rsidRPr="00E36462">
        <w:rPr>
          <w:color w:val="000000"/>
          <w:sz w:val="28"/>
        </w:rPr>
        <w:t xml:space="preserve"> </w:t>
      </w:r>
      <w:r w:rsidRPr="00E36462">
        <w:rPr>
          <w:color w:val="000000"/>
          <w:sz w:val="28"/>
        </w:rPr>
        <w:t xml:space="preserve">деятельности предприятия. </w:t>
      </w:r>
      <w:r w:rsidRPr="00E36462">
        <w:rPr>
          <w:color w:val="000000"/>
          <w:sz w:val="28"/>
          <w:szCs w:val="28"/>
        </w:rPr>
        <w:t>Определение прибыли</w:t>
      </w:r>
      <w:r w:rsidR="00A0696B"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неотъемлемая составная часть учетного процесса.</w:t>
      </w:r>
    </w:p>
    <w:p w:rsidR="00A342B2" w:rsidRPr="00E36462" w:rsidRDefault="00A342B2" w:rsidP="00A0696B">
      <w:pPr>
        <w:spacing w:line="360" w:lineRule="auto"/>
        <w:ind w:firstLine="709"/>
        <w:jc w:val="both"/>
        <w:rPr>
          <w:color w:val="000000"/>
          <w:sz w:val="28"/>
          <w:szCs w:val="28"/>
        </w:rPr>
      </w:pPr>
      <w:r w:rsidRPr="00E36462">
        <w:rPr>
          <w:color w:val="000000"/>
          <w:sz w:val="28"/>
          <w:szCs w:val="28"/>
        </w:rPr>
        <w:t>Бухгалтерская прибыль используется в качестве базы для расчета налога на прибыль, показателя результатов хозяйственной деятельности фирмы, как критерий определения дивидендных</w:t>
      </w:r>
      <w:r w:rsidR="00A0696B" w:rsidRPr="00E36462">
        <w:rPr>
          <w:color w:val="000000"/>
          <w:sz w:val="28"/>
          <w:szCs w:val="28"/>
        </w:rPr>
        <w:t xml:space="preserve"> </w:t>
      </w:r>
      <w:r w:rsidRPr="00E36462">
        <w:rPr>
          <w:color w:val="000000"/>
          <w:sz w:val="28"/>
          <w:szCs w:val="28"/>
        </w:rPr>
        <w:t>выплат,</w:t>
      </w:r>
      <w:r w:rsidR="00A0696B" w:rsidRPr="00E36462">
        <w:rPr>
          <w:color w:val="000000"/>
          <w:sz w:val="28"/>
          <w:szCs w:val="28"/>
        </w:rPr>
        <w:t xml:space="preserve"> </w:t>
      </w:r>
      <w:r w:rsidRPr="00E36462">
        <w:rPr>
          <w:color w:val="000000"/>
          <w:sz w:val="28"/>
          <w:szCs w:val="28"/>
        </w:rPr>
        <w:t>а</w:t>
      </w:r>
      <w:r w:rsidR="00A0696B" w:rsidRPr="00E36462">
        <w:rPr>
          <w:color w:val="000000"/>
          <w:sz w:val="28"/>
          <w:szCs w:val="28"/>
        </w:rPr>
        <w:t xml:space="preserve"> </w:t>
      </w:r>
      <w:r w:rsidRPr="00E36462">
        <w:rPr>
          <w:color w:val="000000"/>
          <w:sz w:val="28"/>
          <w:szCs w:val="28"/>
        </w:rPr>
        <w:t>также</w:t>
      </w:r>
      <w:r w:rsidR="00A0696B" w:rsidRPr="00E36462">
        <w:rPr>
          <w:color w:val="000000"/>
          <w:sz w:val="28"/>
          <w:szCs w:val="28"/>
        </w:rPr>
        <w:t xml:space="preserve"> </w:t>
      </w:r>
      <w:r w:rsidRPr="00E36462">
        <w:rPr>
          <w:color w:val="000000"/>
          <w:sz w:val="28"/>
          <w:szCs w:val="28"/>
        </w:rPr>
        <w:t>определяющего</w:t>
      </w:r>
      <w:r w:rsidR="00A0696B" w:rsidRPr="00E36462">
        <w:rPr>
          <w:color w:val="000000"/>
          <w:sz w:val="28"/>
          <w:szCs w:val="28"/>
        </w:rPr>
        <w:t xml:space="preserve"> </w:t>
      </w:r>
      <w:r w:rsidRPr="00E36462">
        <w:rPr>
          <w:color w:val="000000"/>
          <w:sz w:val="28"/>
          <w:szCs w:val="28"/>
        </w:rPr>
        <w:t>фактора при установлении</w:t>
      </w:r>
      <w:r w:rsidR="00A0696B" w:rsidRPr="00E36462">
        <w:rPr>
          <w:color w:val="000000"/>
          <w:sz w:val="28"/>
          <w:szCs w:val="28"/>
        </w:rPr>
        <w:t xml:space="preserve"> </w:t>
      </w:r>
      <w:r w:rsidRPr="00E36462">
        <w:rPr>
          <w:color w:val="000000"/>
          <w:sz w:val="28"/>
          <w:szCs w:val="28"/>
        </w:rPr>
        <w:t>уровня</w:t>
      </w:r>
      <w:r w:rsidR="00A0696B" w:rsidRPr="00E36462">
        <w:rPr>
          <w:color w:val="000000"/>
          <w:sz w:val="28"/>
          <w:szCs w:val="28"/>
        </w:rPr>
        <w:t xml:space="preserve"> </w:t>
      </w:r>
      <w:r w:rsidRPr="00E36462">
        <w:rPr>
          <w:color w:val="000000"/>
          <w:sz w:val="28"/>
          <w:szCs w:val="28"/>
        </w:rPr>
        <w:t>заработной платы</w:t>
      </w:r>
      <w:r w:rsidR="00A0696B" w:rsidRPr="00E36462">
        <w:rPr>
          <w:color w:val="000000"/>
          <w:sz w:val="28"/>
          <w:szCs w:val="28"/>
        </w:rPr>
        <w:t xml:space="preserve"> </w:t>
      </w:r>
      <w:r w:rsidRPr="00E36462">
        <w:rPr>
          <w:color w:val="000000"/>
          <w:sz w:val="28"/>
          <w:szCs w:val="28"/>
        </w:rPr>
        <w:t>и</w:t>
      </w:r>
      <w:r w:rsidR="00A0696B" w:rsidRPr="00E36462">
        <w:rPr>
          <w:color w:val="000000"/>
          <w:sz w:val="28"/>
          <w:szCs w:val="28"/>
        </w:rPr>
        <w:t xml:space="preserve"> </w:t>
      </w:r>
      <w:r w:rsidRPr="00E36462">
        <w:rPr>
          <w:color w:val="000000"/>
          <w:sz w:val="28"/>
          <w:szCs w:val="28"/>
        </w:rPr>
        <w:t>вознаграждения</w:t>
      </w:r>
      <w:r w:rsidR="00A0696B" w:rsidRPr="00E36462">
        <w:rPr>
          <w:color w:val="000000"/>
          <w:sz w:val="28"/>
          <w:szCs w:val="28"/>
        </w:rPr>
        <w:t xml:space="preserve"> </w:t>
      </w:r>
      <w:r w:rsidRPr="00E36462">
        <w:rPr>
          <w:color w:val="000000"/>
          <w:sz w:val="28"/>
          <w:szCs w:val="28"/>
        </w:rPr>
        <w:t xml:space="preserve">администрации </w:t>
      </w:r>
      <w:r w:rsidR="00813FF3" w:rsidRPr="00E36462">
        <w:rPr>
          <w:color w:val="000000"/>
          <w:sz w:val="28"/>
          <w:szCs w:val="28"/>
        </w:rPr>
        <w:t>и т.п.</w:t>
      </w:r>
      <w:r w:rsidRPr="00E36462">
        <w:rPr>
          <w:color w:val="000000"/>
          <w:sz w:val="28"/>
          <w:szCs w:val="28"/>
        </w:rPr>
        <w:t xml:space="preserve"> Ключевыми элементами в процессе определения прибыли являются доходы и расходы. В традиционном бухгалтерском учете существуют правила и принципы определения и оценки (измерения) доходов, расходов и финансовых результатов.</w:t>
      </w:r>
    </w:p>
    <w:p w:rsidR="00A342B2" w:rsidRPr="00E36462" w:rsidRDefault="00A342B2" w:rsidP="00A0696B">
      <w:pPr>
        <w:spacing w:line="360" w:lineRule="auto"/>
        <w:ind w:firstLine="709"/>
        <w:jc w:val="both"/>
        <w:rPr>
          <w:color w:val="000000"/>
          <w:sz w:val="28"/>
          <w:szCs w:val="28"/>
        </w:rPr>
      </w:pPr>
      <w:r w:rsidRPr="00E36462">
        <w:rPr>
          <w:color w:val="000000"/>
          <w:sz w:val="28"/>
          <w:szCs w:val="28"/>
        </w:rPr>
        <w:t>Основные финансовые показатели результатов деятельности хозяйствующего субъекта отображаются в отчете о прибылях и убытках, элементами которого выступают доходы и расходы.</w:t>
      </w:r>
    </w:p>
    <w:p w:rsidR="00E66B81" w:rsidRPr="00E36462" w:rsidRDefault="00E66B81" w:rsidP="00A0696B">
      <w:pPr>
        <w:spacing w:line="360" w:lineRule="auto"/>
        <w:ind w:firstLine="709"/>
        <w:jc w:val="both"/>
        <w:rPr>
          <w:color w:val="000000"/>
          <w:sz w:val="28"/>
          <w:szCs w:val="28"/>
        </w:rPr>
      </w:pPr>
      <w:r w:rsidRPr="00E36462">
        <w:rPr>
          <w:color w:val="000000"/>
          <w:sz w:val="28"/>
          <w:szCs w:val="28"/>
        </w:rPr>
        <w:t>Проведение квалифицированного анализа работы предприятия требует знания многих наук: макро- и микроэкономики, технологии, бухгалтерского учета, маркетинга, основ промышленной психологии; в основе</w:t>
      </w:r>
      <w:r w:rsidR="00A0696B" w:rsidRPr="00E36462">
        <w:rPr>
          <w:color w:val="000000"/>
          <w:sz w:val="28"/>
          <w:szCs w:val="28"/>
        </w:rPr>
        <w:t xml:space="preserve"> </w:t>
      </w:r>
      <w:r w:rsidRPr="00E36462">
        <w:rPr>
          <w:color w:val="000000"/>
          <w:sz w:val="28"/>
          <w:szCs w:val="28"/>
        </w:rPr>
        <w:t>всех аналитических процедур лежит знание математического анализа, статистики</w:t>
      </w:r>
      <w:r w:rsidR="00A0696B" w:rsidRPr="00E36462">
        <w:rPr>
          <w:color w:val="000000"/>
          <w:sz w:val="28"/>
          <w:szCs w:val="28"/>
        </w:rPr>
        <w:t xml:space="preserve"> </w:t>
      </w:r>
      <w:r w:rsidRPr="00E36462">
        <w:rPr>
          <w:color w:val="000000"/>
          <w:sz w:val="28"/>
          <w:szCs w:val="28"/>
        </w:rPr>
        <w:t xml:space="preserve">и эконометрики. В современных условиях анализ невозможен без применения новейших </w:t>
      </w:r>
      <w:r w:rsidR="00C0283A" w:rsidRPr="00E36462">
        <w:rPr>
          <w:color w:val="000000"/>
          <w:sz w:val="28"/>
          <w:szCs w:val="28"/>
        </w:rPr>
        <w:t>компьютерных технологий.</w:t>
      </w:r>
    </w:p>
    <w:p w:rsidR="0055196C" w:rsidRPr="00E36462" w:rsidRDefault="00C0283A" w:rsidP="00A0696B">
      <w:pPr>
        <w:spacing w:line="360" w:lineRule="auto"/>
        <w:ind w:firstLine="709"/>
        <w:jc w:val="both"/>
        <w:rPr>
          <w:color w:val="000000"/>
          <w:sz w:val="28"/>
          <w:szCs w:val="28"/>
        </w:rPr>
      </w:pPr>
      <w:r w:rsidRPr="00E36462">
        <w:rPr>
          <w:color w:val="000000"/>
          <w:sz w:val="28"/>
          <w:szCs w:val="28"/>
        </w:rPr>
        <w:t>Основное направление анализа: от сложного комплекса – к составляющим его элементам, от результата</w:t>
      </w:r>
      <w:r w:rsidR="004A3555"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 xml:space="preserve">к выводам о том, как такой </w:t>
      </w:r>
      <w:r w:rsidRPr="00E36462">
        <w:rPr>
          <w:color w:val="000000"/>
          <w:sz w:val="28"/>
          <w:szCs w:val="28"/>
        </w:rPr>
        <w:lastRenderedPageBreak/>
        <w:t>результат достигнут и к чему он приведет в дальнейшем. Успешность</w:t>
      </w:r>
      <w:r w:rsidR="00A0696B" w:rsidRPr="00E36462">
        <w:rPr>
          <w:color w:val="000000"/>
          <w:sz w:val="28"/>
          <w:szCs w:val="28"/>
        </w:rPr>
        <w:t xml:space="preserve"> </w:t>
      </w:r>
      <w:r w:rsidRPr="00E36462">
        <w:rPr>
          <w:color w:val="000000"/>
          <w:sz w:val="28"/>
          <w:szCs w:val="28"/>
        </w:rPr>
        <w:t>анализа определяется различными факторами.</w:t>
      </w:r>
    </w:p>
    <w:p w:rsidR="0055196C" w:rsidRPr="00E36462" w:rsidRDefault="0055196C" w:rsidP="00A0696B">
      <w:pPr>
        <w:spacing w:line="360" w:lineRule="auto"/>
        <w:ind w:firstLine="709"/>
        <w:jc w:val="both"/>
        <w:rPr>
          <w:color w:val="000000"/>
          <w:sz w:val="28"/>
          <w:szCs w:val="28"/>
        </w:rPr>
      </w:pPr>
      <w:r w:rsidRPr="00E36462">
        <w:rPr>
          <w:color w:val="000000"/>
          <w:sz w:val="28"/>
          <w:szCs w:val="28"/>
        </w:rPr>
        <w:t>Во-первых, п</w:t>
      </w:r>
      <w:r w:rsidR="00C0283A" w:rsidRPr="00E36462">
        <w:rPr>
          <w:color w:val="000000"/>
          <w:sz w:val="28"/>
          <w:szCs w:val="28"/>
        </w:rPr>
        <w:t>режде чем</w:t>
      </w:r>
      <w:r w:rsidR="00A0696B" w:rsidRPr="00E36462">
        <w:rPr>
          <w:color w:val="000000"/>
          <w:sz w:val="28"/>
          <w:szCs w:val="28"/>
        </w:rPr>
        <w:t xml:space="preserve"> </w:t>
      </w:r>
      <w:r w:rsidR="00C0283A" w:rsidRPr="00E36462">
        <w:rPr>
          <w:color w:val="000000"/>
          <w:sz w:val="28"/>
          <w:szCs w:val="28"/>
        </w:rPr>
        <w:t xml:space="preserve">начать выполнение каких-либо аналитических процедур, необходимо составить достаточно четкую программу анализа, включая проработку макетов аналитических таблиц, алгоритмов расчета основных показателей и требуемых для расчета и сравнительной оценки источников </w:t>
      </w:r>
      <w:r w:rsidRPr="00E36462">
        <w:rPr>
          <w:color w:val="000000"/>
          <w:sz w:val="28"/>
          <w:szCs w:val="28"/>
        </w:rPr>
        <w:t>информационного и нормативного обеспечения.</w:t>
      </w:r>
    </w:p>
    <w:p w:rsidR="00C0283A" w:rsidRPr="00E36462" w:rsidRDefault="0055196C" w:rsidP="00A0696B">
      <w:pPr>
        <w:spacing w:line="360" w:lineRule="auto"/>
        <w:ind w:firstLine="709"/>
        <w:jc w:val="both"/>
        <w:rPr>
          <w:color w:val="000000"/>
          <w:sz w:val="28"/>
          <w:szCs w:val="28"/>
        </w:rPr>
      </w:pPr>
      <w:r w:rsidRPr="00E36462">
        <w:rPr>
          <w:color w:val="000000"/>
          <w:sz w:val="28"/>
          <w:szCs w:val="28"/>
        </w:rPr>
        <w:t xml:space="preserve">Во-вторых, при проведении аналитических процедур показатели деятельности предприятия всегда с </w:t>
      </w:r>
      <w:r w:rsidR="00813FF3" w:rsidRPr="00E36462">
        <w:rPr>
          <w:color w:val="000000"/>
          <w:sz w:val="28"/>
          <w:szCs w:val="28"/>
        </w:rPr>
        <w:t>чем-то</w:t>
      </w:r>
      <w:r w:rsidRPr="00E36462">
        <w:rPr>
          <w:color w:val="000000"/>
          <w:sz w:val="28"/>
          <w:szCs w:val="28"/>
        </w:rPr>
        <w:t xml:space="preserve"> сравниваются.</w:t>
      </w:r>
      <w:r w:rsidR="00A0696B" w:rsidRPr="00E36462">
        <w:rPr>
          <w:color w:val="000000"/>
          <w:sz w:val="28"/>
          <w:szCs w:val="28"/>
        </w:rPr>
        <w:t xml:space="preserve"> </w:t>
      </w:r>
      <w:r w:rsidRPr="00E36462">
        <w:rPr>
          <w:color w:val="000000"/>
          <w:sz w:val="28"/>
          <w:szCs w:val="28"/>
        </w:rPr>
        <w:t>Сравнения могут проводиться с предыдущим периодом, с планом и со среднеотраслевыми показателями. Любые отклонения от нормативных или плановых значений показателей, даже если они имеют позитивный характер, должны тщательно анализироваться. Смысл такого анализа состоит в том, чтобы, с одной стороны, выявить основные факторы</w:t>
      </w:r>
      <w:r w:rsidR="00663836" w:rsidRPr="00E36462">
        <w:rPr>
          <w:color w:val="000000"/>
          <w:sz w:val="28"/>
          <w:szCs w:val="28"/>
        </w:rPr>
        <w:t>, вызвавшие зафиксированные отклонения от заданных ориентиров, а с другой стороны, еще</w:t>
      </w:r>
      <w:r w:rsidR="00A0696B" w:rsidRPr="00E36462">
        <w:rPr>
          <w:color w:val="000000"/>
          <w:sz w:val="28"/>
          <w:szCs w:val="28"/>
        </w:rPr>
        <w:t xml:space="preserve"> </w:t>
      </w:r>
      <w:r w:rsidR="00663836" w:rsidRPr="00E36462">
        <w:rPr>
          <w:color w:val="000000"/>
          <w:sz w:val="28"/>
          <w:szCs w:val="28"/>
        </w:rPr>
        <w:t>раз проверить обоснованность принятой системы планирования и, если необходимо, внести в нее изменения.</w:t>
      </w:r>
    </w:p>
    <w:p w:rsidR="00663836" w:rsidRPr="00E36462" w:rsidRDefault="00663836" w:rsidP="00A0696B">
      <w:pPr>
        <w:spacing w:line="360" w:lineRule="auto"/>
        <w:ind w:firstLine="709"/>
        <w:jc w:val="both"/>
        <w:rPr>
          <w:color w:val="000000"/>
          <w:sz w:val="28"/>
          <w:szCs w:val="28"/>
        </w:rPr>
      </w:pPr>
      <w:r w:rsidRPr="00E36462">
        <w:rPr>
          <w:color w:val="000000"/>
          <w:sz w:val="28"/>
          <w:szCs w:val="28"/>
        </w:rPr>
        <w:t>В-третьих, завершенность и цельность любого анализа, имеющего экономическую</w:t>
      </w:r>
      <w:r w:rsidR="00A0696B" w:rsidRPr="00E36462">
        <w:rPr>
          <w:color w:val="000000"/>
          <w:sz w:val="28"/>
          <w:szCs w:val="28"/>
        </w:rPr>
        <w:t xml:space="preserve"> </w:t>
      </w:r>
      <w:r w:rsidRPr="00E36462">
        <w:rPr>
          <w:color w:val="000000"/>
          <w:sz w:val="28"/>
          <w:szCs w:val="28"/>
        </w:rPr>
        <w:t>направленность, в значительной степени определяется</w:t>
      </w:r>
      <w:r w:rsidR="00A0696B" w:rsidRPr="00E36462">
        <w:rPr>
          <w:color w:val="000000"/>
          <w:sz w:val="28"/>
          <w:szCs w:val="28"/>
        </w:rPr>
        <w:t xml:space="preserve"> </w:t>
      </w:r>
      <w:r w:rsidRPr="00E36462">
        <w:rPr>
          <w:color w:val="000000"/>
          <w:sz w:val="28"/>
          <w:szCs w:val="28"/>
        </w:rPr>
        <w:t>обоснованностью используемой совокупности критериев. Эта совокупность включает качественные и количественные оценки, а ее основу обычно составляют исчисляемые показатели, имеющие понятную интерпретацию и, по возможности, некоторые ориентиры</w:t>
      </w:r>
      <w:r w:rsidR="005A3237" w:rsidRPr="00E36462">
        <w:rPr>
          <w:color w:val="000000"/>
          <w:sz w:val="28"/>
          <w:szCs w:val="28"/>
        </w:rPr>
        <w:t xml:space="preserve"> </w:t>
      </w:r>
      <w:r w:rsidR="00A0696B" w:rsidRPr="00E36462">
        <w:rPr>
          <w:color w:val="000000"/>
          <w:sz w:val="28"/>
          <w:szCs w:val="28"/>
        </w:rPr>
        <w:t>(</w:t>
      </w:r>
      <w:r w:rsidRPr="00E36462">
        <w:rPr>
          <w:color w:val="000000"/>
          <w:sz w:val="28"/>
          <w:szCs w:val="28"/>
        </w:rPr>
        <w:t>пределы, нормативы, тенденции)</w:t>
      </w:r>
    </w:p>
    <w:p w:rsidR="004A3555" w:rsidRPr="00E36462" w:rsidRDefault="004A3555" w:rsidP="00A0696B">
      <w:pPr>
        <w:spacing w:line="360" w:lineRule="auto"/>
        <w:ind w:firstLine="709"/>
        <w:jc w:val="both"/>
        <w:rPr>
          <w:color w:val="000000"/>
          <w:sz w:val="28"/>
          <w:szCs w:val="28"/>
        </w:rPr>
      </w:pPr>
      <w:r w:rsidRPr="00E36462">
        <w:rPr>
          <w:color w:val="000000"/>
          <w:sz w:val="28"/>
          <w:szCs w:val="28"/>
        </w:rPr>
        <w:t>В-четвертых, выполняя анализ, не нудно без необходимости гнаться за точностью оценок; как правило, наибольшую ценность представляет выявление тенденций и закономерностей.</w:t>
      </w:r>
    </w:p>
    <w:p w:rsidR="00B8209A" w:rsidRPr="00E36462" w:rsidRDefault="00B8209A" w:rsidP="00A0696B">
      <w:pPr>
        <w:spacing w:line="360" w:lineRule="auto"/>
        <w:ind w:firstLine="709"/>
        <w:jc w:val="both"/>
        <w:rPr>
          <w:color w:val="000000"/>
          <w:sz w:val="28"/>
          <w:szCs w:val="28"/>
        </w:rPr>
      </w:pPr>
      <w:r w:rsidRPr="00E36462">
        <w:rPr>
          <w:color w:val="000000"/>
          <w:sz w:val="28"/>
          <w:szCs w:val="28"/>
        </w:rPr>
        <w:t>Основная цель поведения анализа</w:t>
      </w:r>
      <w:r w:rsidR="005A3237"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повышение эффективности функционирования</w:t>
      </w:r>
      <w:r w:rsidR="00A0696B" w:rsidRPr="00E36462">
        <w:rPr>
          <w:color w:val="000000"/>
          <w:sz w:val="28"/>
          <w:szCs w:val="28"/>
        </w:rPr>
        <w:t xml:space="preserve"> </w:t>
      </w:r>
      <w:r w:rsidRPr="00E36462">
        <w:rPr>
          <w:color w:val="000000"/>
          <w:sz w:val="28"/>
          <w:szCs w:val="28"/>
        </w:rPr>
        <w:t>хозяйствующих субъектов и поиск резервов такого повышения.</w:t>
      </w:r>
    </w:p>
    <w:p w:rsidR="00A342B2" w:rsidRPr="00E36462" w:rsidRDefault="00A342B2" w:rsidP="00A0696B">
      <w:pPr>
        <w:spacing w:line="360" w:lineRule="auto"/>
        <w:ind w:firstLine="709"/>
        <w:jc w:val="both"/>
        <w:rPr>
          <w:color w:val="000000"/>
          <w:sz w:val="28"/>
          <w:szCs w:val="28"/>
        </w:rPr>
      </w:pPr>
      <w:r w:rsidRPr="00E36462">
        <w:rPr>
          <w:color w:val="000000"/>
          <w:sz w:val="28"/>
        </w:rPr>
        <w:lastRenderedPageBreak/>
        <w:t xml:space="preserve">Актуальность </w:t>
      </w:r>
      <w:r w:rsidRPr="00E36462">
        <w:rPr>
          <w:color w:val="000000"/>
          <w:sz w:val="28"/>
          <w:szCs w:val="28"/>
        </w:rPr>
        <w:t>совершенствования бухгалтерского учета финансовых результатов заключается в заинтересованности многих пользователей учетной информации о результатах деятельности организации:</w:t>
      </w:r>
    </w:p>
    <w:p w:rsidR="00A342B2" w:rsidRPr="00E36462" w:rsidRDefault="00813FF3" w:rsidP="00A0696B">
      <w:pPr>
        <w:spacing w:line="360" w:lineRule="auto"/>
        <w:ind w:firstLine="709"/>
        <w:jc w:val="both"/>
        <w:rPr>
          <w:color w:val="000000"/>
          <w:sz w:val="28"/>
          <w:szCs w:val="28"/>
        </w:rPr>
      </w:pPr>
      <w:r w:rsidRPr="00E36462">
        <w:rPr>
          <w:color w:val="000000"/>
          <w:sz w:val="28"/>
          <w:szCs w:val="28"/>
        </w:rPr>
        <w:t>– </w:t>
      </w:r>
      <w:r w:rsidR="00A342B2" w:rsidRPr="00E36462">
        <w:rPr>
          <w:color w:val="000000"/>
          <w:sz w:val="28"/>
          <w:szCs w:val="28"/>
        </w:rPr>
        <w:t>менеджеры организации должны демонстрировать уровень своей компетентности через достижение высокого уровня финансовых результатов;</w:t>
      </w:r>
    </w:p>
    <w:p w:rsidR="00A342B2" w:rsidRPr="00E36462" w:rsidRDefault="00813FF3" w:rsidP="00A0696B">
      <w:pPr>
        <w:spacing w:line="360" w:lineRule="auto"/>
        <w:ind w:firstLine="709"/>
        <w:jc w:val="both"/>
        <w:rPr>
          <w:color w:val="000000"/>
          <w:sz w:val="28"/>
          <w:szCs w:val="28"/>
        </w:rPr>
      </w:pPr>
      <w:r w:rsidRPr="00E36462">
        <w:rPr>
          <w:color w:val="000000"/>
          <w:sz w:val="28"/>
          <w:szCs w:val="28"/>
        </w:rPr>
        <w:t>– </w:t>
      </w:r>
      <w:r w:rsidR="00A342B2" w:rsidRPr="00E36462">
        <w:rPr>
          <w:color w:val="000000"/>
          <w:sz w:val="28"/>
          <w:szCs w:val="28"/>
        </w:rPr>
        <w:t>акционерам организации хотелось получать больше дивидендов на вложенный капитал;</w:t>
      </w:r>
    </w:p>
    <w:p w:rsidR="00A342B2" w:rsidRPr="00E36462" w:rsidRDefault="00813FF3" w:rsidP="00A0696B">
      <w:pPr>
        <w:spacing w:line="360" w:lineRule="auto"/>
        <w:ind w:firstLine="709"/>
        <w:jc w:val="both"/>
        <w:rPr>
          <w:color w:val="000000"/>
          <w:sz w:val="28"/>
          <w:szCs w:val="28"/>
        </w:rPr>
      </w:pPr>
      <w:r w:rsidRPr="00E36462">
        <w:rPr>
          <w:color w:val="000000"/>
          <w:sz w:val="28"/>
          <w:szCs w:val="28"/>
        </w:rPr>
        <w:t>– </w:t>
      </w:r>
      <w:r w:rsidR="00A342B2" w:rsidRPr="00E36462">
        <w:rPr>
          <w:color w:val="000000"/>
          <w:sz w:val="28"/>
          <w:szCs w:val="28"/>
        </w:rPr>
        <w:t>государство заинтересовано в повышении финансовых результатов, так как доходная часть бюджета формируется и за счет налога на прибыль тоже.</w:t>
      </w:r>
    </w:p>
    <w:p w:rsidR="00A342B2" w:rsidRPr="00E36462" w:rsidRDefault="00A342B2" w:rsidP="00A0696B">
      <w:pPr>
        <w:spacing w:line="360" w:lineRule="auto"/>
        <w:ind w:firstLine="709"/>
        <w:jc w:val="both"/>
        <w:rPr>
          <w:color w:val="000000"/>
          <w:sz w:val="28"/>
          <w:szCs w:val="28"/>
        </w:rPr>
      </w:pPr>
      <w:r w:rsidRPr="00E36462">
        <w:rPr>
          <w:color w:val="000000"/>
          <w:sz w:val="28"/>
          <w:szCs w:val="28"/>
        </w:rPr>
        <w:t>В силу изложенных причин становится понятна ответственность бухгалтеров за правильное ведение учета финансовых результатов и своевременное обеспечение учетной информацией пользователей для анализа с целью совершенствования финансового результата.</w:t>
      </w:r>
    </w:p>
    <w:p w:rsidR="00A342B2" w:rsidRPr="00E36462" w:rsidRDefault="00A342B2" w:rsidP="00A0696B">
      <w:pPr>
        <w:spacing w:line="360" w:lineRule="auto"/>
        <w:ind w:firstLine="709"/>
        <w:jc w:val="both"/>
        <w:rPr>
          <w:color w:val="000000"/>
          <w:sz w:val="28"/>
          <w:szCs w:val="28"/>
        </w:rPr>
      </w:pPr>
      <w:r w:rsidRPr="00E36462">
        <w:rPr>
          <w:color w:val="000000"/>
          <w:sz w:val="28"/>
          <w:szCs w:val="28"/>
        </w:rPr>
        <w:t>Совершенствование учета и анализа финансовых результатов является, пожалуй, наиболее актуальной темой дипломной работы, что и определило выбор автора.</w:t>
      </w:r>
    </w:p>
    <w:p w:rsidR="00A342B2" w:rsidRPr="00E36462" w:rsidRDefault="00A342B2" w:rsidP="00A0696B">
      <w:pPr>
        <w:spacing w:line="360" w:lineRule="auto"/>
        <w:ind w:firstLine="709"/>
        <w:jc w:val="both"/>
        <w:rPr>
          <w:color w:val="000000"/>
          <w:sz w:val="28"/>
          <w:szCs w:val="28"/>
        </w:rPr>
      </w:pPr>
      <w:r w:rsidRPr="00E36462">
        <w:rPr>
          <w:color w:val="000000"/>
          <w:sz w:val="28"/>
          <w:szCs w:val="28"/>
        </w:rPr>
        <w:t>Объект исследования – ЗАО «ЧЕЛНЫВОДОКАНАЛ».</w:t>
      </w:r>
    </w:p>
    <w:p w:rsidR="00A342B2" w:rsidRPr="00E36462" w:rsidRDefault="00A342B2" w:rsidP="00A0696B">
      <w:pPr>
        <w:spacing w:line="360" w:lineRule="auto"/>
        <w:ind w:firstLine="709"/>
        <w:jc w:val="both"/>
        <w:rPr>
          <w:color w:val="000000"/>
          <w:sz w:val="28"/>
          <w:szCs w:val="28"/>
        </w:rPr>
      </w:pPr>
      <w:r w:rsidRPr="00E36462">
        <w:rPr>
          <w:color w:val="000000"/>
          <w:sz w:val="28"/>
          <w:szCs w:val="28"/>
        </w:rPr>
        <w:t xml:space="preserve">Предмет исследования </w:t>
      </w:r>
      <w:r w:rsidR="00813FF3" w:rsidRPr="00E36462">
        <w:rPr>
          <w:color w:val="000000"/>
          <w:sz w:val="28"/>
          <w:szCs w:val="28"/>
        </w:rPr>
        <w:t xml:space="preserve">– </w:t>
      </w:r>
      <w:r w:rsidRPr="00E36462">
        <w:rPr>
          <w:color w:val="000000"/>
          <w:sz w:val="28"/>
          <w:szCs w:val="28"/>
        </w:rPr>
        <w:t>учет и анализ финансовых результатов.</w:t>
      </w:r>
    </w:p>
    <w:p w:rsidR="00A342B2" w:rsidRPr="00E36462" w:rsidRDefault="00A342B2" w:rsidP="00A0696B">
      <w:pPr>
        <w:spacing w:line="360" w:lineRule="auto"/>
        <w:ind w:firstLine="709"/>
        <w:jc w:val="both"/>
        <w:rPr>
          <w:color w:val="000000"/>
          <w:sz w:val="28"/>
        </w:rPr>
      </w:pPr>
      <w:r w:rsidRPr="00E36462">
        <w:rPr>
          <w:color w:val="000000"/>
          <w:sz w:val="28"/>
          <w:szCs w:val="28"/>
        </w:rPr>
        <w:t xml:space="preserve">Целью исследования является совершенствования учета и анализа финансовых результатов. </w:t>
      </w:r>
      <w:r w:rsidRPr="00E36462">
        <w:rPr>
          <w:color w:val="000000"/>
          <w:sz w:val="28"/>
        </w:rPr>
        <w:t>Для достижения поставленной цели следует решить следующие задачи:</w:t>
      </w:r>
    </w:p>
    <w:p w:rsidR="00A342B2" w:rsidRPr="00E36462" w:rsidRDefault="00813FF3" w:rsidP="00A0696B">
      <w:pPr>
        <w:spacing w:line="360" w:lineRule="auto"/>
        <w:ind w:firstLine="709"/>
        <w:jc w:val="both"/>
        <w:rPr>
          <w:color w:val="000000"/>
          <w:sz w:val="28"/>
          <w:szCs w:val="28"/>
          <w:lang w:val="tt-RU"/>
        </w:rPr>
      </w:pPr>
      <w:r w:rsidRPr="00E36462">
        <w:rPr>
          <w:color w:val="000000"/>
          <w:sz w:val="28"/>
          <w:szCs w:val="28"/>
          <w:lang w:val="tt-RU"/>
        </w:rPr>
        <w:t>– </w:t>
      </w:r>
      <w:r w:rsidR="00A342B2" w:rsidRPr="00E36462">
        <w:rPr>
          <w:color w:val="000000"/>
          <w:sz w:val="28"/>
          <w:szCs w:val="28"/>
          <w:lang w:val="tt-RU"/>
        </w:rPr>
        <w:t>дать понятие финансового резул</w:t>
      </w:r>
      <w:r w:rsidR="00A342B2" w:rsidRPr="00E36462">
        <w:rPr>
          <w:color w:val="000000"/>
          <w:sz w:val="28"/>
          <w:szCs w:val="28"/>
        </w:rPr>
        <w:t>ь</w:t>
      </w:r>
      <w:r w:rsidR="00A342B2" w:rsidRPr="00E36462">
        <w:rPr>
          <w:color w:val="000000"/>
          <w:sz w:val="28"/>
          <w:szCs w:val="28"/>
          <w:lang w:val="tt-RU"/>
        </w:rPr>
        <w:t>тата деятельности</w:t>
      </w:r>
      <w:r w:rsidR="00A342B2" w:rsidRPr="00E36462">
        <w:rPr>
          <w:color w:val="000000"/>
          <w:sz w:val="28"/>
          <w:szCs w:val="28"/>
        </w:rPr>
        <w:t xml:space="preserve"> предприятия;</w:t>
      </w:r>
    </w:p>
    <w:p w:rsidR="00A342B2" w:rsidRPr="00E36462" w:rsidRDefault="00813FF3" w:rsidP="00A0696B">
      <w:pPr>
        <w:spacing w:line="360" w:lineRule="auto"/>
        <w:ind w:firstLine="709"/>
        <w:jc w:val="both"/>
        <w:rPr>
          <w:color w:val="000000"/>
          <w:sz w:val="28"/>
          <w:szCs w:val="28"/>
          <w:lang w:val="tt-RU"/>
        </w:rPr>
      </w:pPr>
      <w:r w:rsidRPr="00E36462">
        <w:rPr>
          <w:color w:val="000000"/>
          <w:sz w:val="28"/>
          <w:szCs w:val="28"/>
          <w:lang w:val="tt-RU"/>
        </w:rPr>
        <w:t>– </w:t>
      </w:r>
      <w:r w:rsidR="00A342B2" w:rsidRPr="00E36462">
        <w:rPr>
          <w:color w:val="000000"/>
          <w:sz w:val="28"/>
          <w:szCs w:val="28"/>
          <w:lang w:val="tt-RU"/>
        </w:rPr>
        <w:t>изучить учет финансовых резул</w:t>
      </w:r>
      <w:r w:rsidR="00A342B2" w:rsidRPr="00E36462">
        <w:rPr>
          <w:color w:val="000000"/>
          <w:sz w:val="28"/>
          <w:szCs w:val="28"/>
        </w:rPr>
        <w:t>ь</w:t>
      </w:r>
      <w:r w:rsidR="00A342B2" w:rsidRPr="00E36462">
        <w:rPr>
          <w:color w:val="000000"/>
          <w:sz w:val="28"/>
          <w:szCs w:val="28"/>
          <w:lang w:val="tt-RU"/>
        </w:rPr>
        <w:t>татов деятельности</w:t>
      </w:r>
      <w:r w:rsidR="00A342B2" w:rsidRPr="00E36462">
        <w:rPr>
          <w:color w:val="000000"/>
          <w:sz w:val="28"/>
          <w:szCs w:val="28"/>
        </w:rPr>
        <w:t xml:space="preserve"> предприятия;</w:t>
      </w:r>
    </w:p>
    <w:p w:rsidR="00A342B2" w:rsidRPr="00E36462" w:rsidRDefault="00813FF3" w:rsidP="00A0696B">
      <w:pPr>
        <w:spacing w:line="360" w:lineRule="auto"/>
        <w:ind w:firstLine="709"/>
        <w:jc w:val="both"/>
        <w:rPr>
          <w:color w:val="000000"/>
          <w:sz w:val="28"/>
          <w:szCs w:val="28"/>
          <w:lang w:val="tt-RU"/>
        </w:rPr>
      </w:pPr>
      <w:r w:rsidRPr="00E36462">
        <w:rPr>
          <w:color w:val="000000"/>
          <w:sz w:val="28"/>
          <w:szCs w:val="28"/>
        </w:rPr>
        <w:t>– </w:t>
      </w:r>
      <w:r w:rsidR="00A342B2" w:rsidRPr="00E36462">
        <w:rPr>
          <w:color w:val="000000"/>
          <w:sz w:val="28"/>
          <w:szCs w:val="28"/>
        </w:rPr>
        <w:t xml:space="preserve">показать значение и задачи анализа финансовых </w:t>
      </w:r>
      <w:r w:rsidR="00A342B2" w:rsidRPr="00E36462">
        <w:rPr>
          <w:color w:val="000000"/>
          <w:sz w:val="28"/>
          <w:szCs w:val="28"/>
          <w:lang w:val="tt-RU"/>
        </w:rPr>
        <w:t>резул</w:t>
      </w:r>
      <w:r w:rsidR="00A342B2" w:rsidRPr="00E36462">
        <w:rPr>
          <w:color w:val="000000"/>
          <w:sz w:val="28"/>
          <w:szCs w:val="28"/>
        </w:rPr>
        <w:t>ь</w:t>
      </w:r>
      <w:r w:rsidR="00A342B2" w:rsidRPr="00E36462">
        <w:rPr>
          <w:color w:val="000000"/>
          <w:sz w:val="28"/>
          <w:szCs w:val="28"/>
          <w:lang w:val="tt-RU"/>
        </w:rPr>
        <w:t xml:space="preserve">татов </w:t>
      </w:r>
      <w:r w:rsidR="00A342B2" w:rsidRPr="00E36462">
        <w:rPr>
          <w:color w:val="000000"/>
          <w:sz w:val="28"/>
          <w:szCs w:val="28"/>
        </w:rPr>
        <w:t>деятельности предприятия;</w:t>
      </w:r>
    </w:p>
    <w:p w:rsidR="00A342B2" w:rsidRPr="00E36462" w:rsidRDefault="00813FF3" w:rsidP="00A0696B">
      <w:pPr>
        <w:spacing w:line="360" w:lineRule="auto"/>
        <w:ind w:firstLine="709"/>
        <w:jc w:val="both"/>
        <w:rPr>
          <w:color w:val="000000"/>
          <w:sz w:val="28"/>
          <w:szCs w:val="28"/>
        </w:rPr>
      </w:pPr>
      <w:r w:rsidRPr="00E36462">
        <w:rPr>
          <w:color w:val="000000"/>
          <w:sz w:val="28"/>
          <w:szCs w:val="28"/>
          <w:lang w:val="tt-RU"/>
        </w:rPr>
        <w:t>– </w:t>
      </w:r>
      <w:r w:rsidR="00A342B2" w:rsidRPr="00E36462">
        <w:rPr>
          <w:color w:val="000000"/>
          <w:sz w:val="28"/>
          <w:szCs w:val="28"/>
          <w:lang w:val="tt-RU"/>
        </w:rPr>
        <w:t>привести краткую характеристику</w:t>
      </w:r>
      <w:r w:rsidR="00A0696B" w:rsidRPr="00E36462">
        <w:rPr>
          <w:color w:val="000000"/>
          <w:sz w:val="28"/>
          <w:szCs w:val="28"/>
          <w:lang w:val="tt-RU"/>
        </w:rPr>
        <w:t xml:space="preserve"> </w:t>
      </w:r>
      <w:r w:rsidR="00A342B2" w:rsidRPr="00E36462">
        <w:rPr>
          <w:color w:val="000000"/>
          <w:sz w:val="28"/>
          <w:szCs w:val="28"/>
        </w:rPr>
        <w:t>ЗАО «ЧЕЛНЫВОДОКАНАЛ»;</w:t>
      </w:r>
    </w:p>
    <w:p w:rsidR="00A342B2" w:rsidRPr="00E36462" w:rsidRDefault="00813FF3" w:rsidP="00A0696B">
      <w:pPr>
        <w:spacing w:line="360" w:lineRule="auto"/>
        <w:ind w:firstLine="709"/>
        <w:jc w:val="both"/>
        <w:rPr>
          <w:color w:val="000000"/>
          <w:sz w:val="28"/>
          <w:szCs w:val="28"/>
        </w:rPr>
      </w:pPr>
      <w:r w:rsidRPr="00E36462">
        <w:rPr>
          <w:color w:val="000000"/>
          <w:sz w:val="28"/>
          <w:szCs w:val="28"/>
          <w:lang w:val="tt-RU"/>
        </w:rPr>
        <w:t>– </w:t>
      </w:r>
      <w:r w:rsidR="00A342B2" w:rsidRPr="00E36462">
        <w:rPr>
          <w:color w:val="000000"/>
          <w:sz w:val="28"/>
          <w:szCs w:val="28"/>
          <w:lang w:val="tt-RU"/>
        </w:rPr>
        <w:t>показать учет финансовых результатов деятельности</w:t>
      </w:r>
      <w:r w:rsidR="00A342B2" w:rsidRPr="00E36462">
        <w:rPr>
          <w:color w:val="000000"/>
          <w:sz w:val="28"/>
          <w:szCs w:val="28"/>
        </w:rPr>
        <w:t xml:space="preserve"> ЗАО «ЧЕЛНЫВОДОКАНАЛ»;</w:t>
      </w:r>
    </w:p>
    <w:p w:rsidR="00A342B2" w:rsidRPr="00E36462" w:rsidRDefault="00813FF3" w:rsidP="00A0696B">
      <w:pPr>
        <w:spacing w:line="360" w:lineRule="auto"/>
        <w:ind w:firstLine="709"/>
        <w:jc w:val="both"/>
        <w:rPr>
          <w:color w:val="000000"/>
          <w:sz w:val="28"/>
          <w:szCs w:val="28"/>
        </w:rPr>
      </w:pPr>
      <w:r w:rsidRPr="00E36462">
        <w:rPr>
          <w:color w:val="000000"/>
          <w:sz w:val="28"/>
          <w:szCs w:val="28"/>
          <w:lang w:val="tt-RU"/>
        </w:rPr>
        <w:lastRenderedPageBreak/>
        <w:t>– </w:t>
      </w:r>
      <w:r w:rsidR="00A342B2" w:rsidRPr="00E36462">
        <w:rPr>
          <w:color w:val="000000"/>
          <w:sz w:val="28"/>
          <w:szCs w:val="28"/>
          <w:lang w:val="tt-RU"/>
        </w:rPr>
        <w:t>провести анализ финансовых результатов деятельности</w:t>
      </w:r>
      <w:r w:rsidR="00A342B2" w:rsidRPr="00E36462">
        <w:rPr>
          <w:color w:val="000000"/>
          <w:sz w:val="28"/>
          <w:szCs w:val="28"/>
        </w:rPr>
        <w:t xml:space="preserve"> ЗАО «ЧЕЛНЫВОДОКАНАЛ»;</w:t>
      </w:r>
    </w:p>
    <w:p w:rsidR="00A342B2" w:rsidRPr="00E36462" w:rsidRDefault="00813FF3" w:rsidP="00A0696B">
      <w:pPr>
        <w:spacing w:line="360" w:lineRule="auto"/>
        <w:ind w:firstLine="709"/>
        <w:jc w:val="both"/>
        <w:rPr>
          <w:color w:val="000000"/>
          <w:sz w:val="28"/>
          <w:szCs w:val="28"/>
        </w:rPr>
      </w:pPr>
      <w:r w:rsidRPr="00E36462">
        <w:rPr>
          <w:color w:val="000000"/>
          <w:sz w:val="28"/>
          <w:szCs w:val="28"/>
          <w:lang w:val="tt-RU"/>
        </w:rPr>
        <w:t>– </w:t>
      </w:r>
      <w:r w:rsidR="00A342B2" w:rsidRPr="00E36462">
        <w:rPr>
          <w:color w:val="000000"/>
          <w:sz w:val="28"/>
          <w:szCs w:val="28"/>
          <w:lang w:val="tt-RU"/>
        </w:rPr>
        <w:t xml:space="preserve">рассмотреть пути совершенствования учета финансовых результатов деятельности </w:t>
      </w:r>
      <w:r w:rsidR="00A342B2" w:rsidRPr="00E36462">
        <w:rPr>
          <w:color w:val="000000"/>
          <w:sz w:val="28"/>
          <w:szCs w:val="28"/>
        </w:rPr>
        <w:t>ЗАО «ЧЕЛНЫВОДОКАНАЛ»;</w:t>
      </w:r>
    </w:p>
    <w:p w:rsidR="00A342B2" w:rsidRPr="00E36462" w:rsidRDefault="00813FF3" w:rsidP="00A0696B">
      <w:pPr>
        <w:spacing w:line="360" w:lineRule="auto"/>
        <w:ind w:firstLine="709"/>
        <w:jc w:val="both"/>
        <w:rPr>
          <w:color w:val="000000"/>
          <w:sz w:val="28"/>
          <w:szCs w:val="28"/>
        </w:rPr>
      </w:pPr>
      <w:r w:rsidRPr="00E36462">
        <w:rPr>
          <w:color w:val="000000"/>
          <w:sz w:val="28"/>
          <w:szCs w:val="28"/>
          <w:lang w:val="tt-RU"/>
        </w:rPr>
        <w:t>– </w:t>
      </w:r>
      <w:r w:rsidR="00A342B2" w:rsidRPr="00E36462">
        <w:rPr>
          <w:color w:val="000000"/>
          <w:sz w:val="28"/>
          <w:szCs w:val="28"/>
          <w:lang w:val="tt-RU"/>
        </w:rPr>
        <w:t>предложить направления совершенствования анализа финансовых результатов деятельности</w:t>
      </w:r>
      <w:r w:rsidR="00A342B2" w:rsidRPr="00E36462">
        <w:rPr>
          <w:color w:val="000000"/>
          <w:sz w:val="28"/>
          <w:szCs w:val="28"/>
        </w:rPr>
        <w:t xml:space="preserve"> ЗАО «ЧЕЛНЫВОДОКАНАЛ».</w:t>
      </w:r>
    </w:p>
    <w:p w:rsidR="00A342B2" w:rsidRPr="00E36462" w:rsidRDefault="00A342B2" w:rsidP="00A0696B">
      <w:pPr>
        <w:spacing w:line="360" w:lineRule="auto"/>
        <w:ind w:firstLine="709"/>
        <w:jc w:val="both"/>
        <w:rPr>
          <w:color w:val="000000"/>
          <w:sz w:val="28"/>
          <w:szCs w:val="28"/>
        </w:rPr>
      </w:pPr>
      <w:r w:rsidRPr="00E36462">
        <w:rPr>
          <w:color w:val="000000"/>
          <w:sz w:val="28"/>
          <w:szCs w:val="28"/>
        </w:rPr>
        <w:t xml:space="preserve">Методологическая основа для написания дипломной работы отражена в нормативно – правовых материалах и работах отечественных и зарубежных авторов: «Бухгалтерский и налоговый учет для практиков» под редакцией </w:t>
      </w:r>
      <w:r w:rsidR="00813FF3" w:rsidRPr="00E36462">
        <w:rPr>
          <w:color w:val="000000"/>
          <w:sz w:val="28"/>
          <w:szCs w:val="28"/>
        </w:rPr>
        <w:t>Г.Ю. Касьяновой</w:t>
      </w:r>
      <w:r w:rsidRPr="00E36462">
        <w:rPr>
          <w:color w:val="000000"/>
          <w:sz w:val="28"/>
          <w:szCs w:val="28"/>
        </w:rPr>
        <w:t xml:space="preserve">; «Самоучитель по бухгалтерскому и налоговому учету» </w:t>
      </w:r>
      <w:r w:rsidR="00813FF3" w:rsidRPr="00E36462">
        <w:rPr>
          <w:color w:val="000000"/>
          <w:sz w:val="28"/>
          <w:szCs w:val="28"/>
        </w:rPr>
        <w:t>Н.Л. Вещунова</w:t>
      </w:r>
      <w:r w:rsidRPr="00E36462">
        <w:rPr>
          <w:color w:val="000000"/>
          <w:sz w:val="28"/>
          <w:szCs w:val="28"/>
        </w:rPr>
        <w:t xml:space="preserve">, </w:t>
      </w:r>
      <w:r w:rsidR="00813FF3" w:rsidRPr="00E36462">
        <w:rPr>
          <w:color w:val="000000"/>
          <w:sz w:val="28"/>
          <w:szCs w:val="28"/>
        </w:rPr>
        <w:t>Л.Ф. Фомина</w:t>
      </w:r>
      <w:r w:rsidRPr="00E36462">
        <w:rPr>
          <w:color w:val="000000"/>
          <w:sz w:val="28"/>
          <w:szCs w:val="28"/>
        </w:rPr>
        <w:t>; «Комплексный анализ хозяйственной деятельности»</w:t>
      </w:r>
      <w:r w:rsidRPr="00E36462">
        <w:rPr>
          <w:bCs/>
          <w:color w:val="000000"/>
          <w:sz w:val="28"/>
          <w:szCs w:val="28"/>
        </w:rPr>
        <w:t xml:space="preserve"> под редакцией </w:t>
      </w:r>
      <w:r w:rsidR="00813FF3" w:rsidRPr="00E36462">
        <w:rPr>
          <w:bCs/>
          <w:color w:val="000000"/>
          <w:sz w:val="28"/>
          <w:szCs w:val="28"/>
        </w:rPr>
        <w:t>Гиляровской Л.Т.</w:t>
      </w:r>
      <w:r w:rsidRPr="00E36462">
        <w:rPr>
          <w:bCs/>
          <w:color w:val="000000"/>
          <w:sz w:val="28"/>
          <w:szCs w:val="28"/>
        </w:rPr>
        <w:t xml:space="preserve">; </w:t>
      </w:r>
      <w:r w:rsidRPr="00E36462">
        <w:rPr>
          <w:color w:val="000000"/>
          <w:sz w:val="28"/>
          <w:szCs w:val="28"/>
        </w:rPr>
        <w:t xml:space="preserve">«Учет прочих доходов и расходов и формирование конечного финансового результата» </w:t>
      </w:r>
      <w:r w:rsidR="00813FF3" w:rsidRPr="00E36462">
        <w:rPr>
          <w:color w:val="000000"/>
          <w:sz w:val="28"/>
          <w:szCs w:val="28"/>
        </w:rPr>
        <w:t>Козлова Е.П.</w:t>
      </w:r>
      <w:r w:rsidRPr="00E36462">
        <w:rPr>
          <w:color w:val="000000"/>
          <w:sz w:val="28"/>
          <w:szCs w:val="28"/>
        </w:rPr>
        <w:t xml:space="preserve">, </w:t>
      </w:r>
      <w:r w:rsidR="00813FF3" w:rsidRPr="00E36462">
        <w:rPr>
          <w:color w:val="000000"/>
          <w:sz w:val="28"/>
          <w:szCs w:val="28"/>
        </w:rPr>
        <w:t>Бабченко Т.Н.</w:t>
      </w:r>
      <w:r w:rsidRPr="00E36462">
        <w:rPr>
          <w:color w:val="000000"/>
          <w:sz w:val="28"/>
          <w:szCs w:val="28"/>
        </w:rPr>
        <w:t xml:space="preserve">, </w:t>
      </w:r>
      <w:r w:rsidR="00813FF3" w:rsidRPr="00E36462">
        <w:rPr>
          <w:color w:val="000000"/>
          <w:sz w:val="28"/>
          <w:szCs w:val="28"/>
        </w:rPr>
        <w:t>Галанина Е.Н.</w:t>
      </w:r>
      <w:r w:rsidRPr="00E36462">
        <w:rPr>
          <w:color w:val="000000"/>
          <w:sz w:val="28"/>
          <w:szCs w:val="28"/>
        </w:rPr>
        <w:t xml:space="preserve">; «Особенности формирования показателей формы </w:t>
      </w:r>
      <w:r w:rsidR="00813FF3" w:rsidRPr="00E36462">
        <w:rPr>
          <w:color w:val="000000"/>
          <w:sz w:val="28"/>
          <w:szCs w:val="28"/>
        </w:rPr>
        <w:t>№2</w:t>
      </w:r>
      <w:r w:rsidRPr="00E36462">
        <w:rPr>
          <w:color w:val="000000"/>
          <w:sz w:val="28"/>
          <w:szCs w:val="28"/>
        </w:rPr>
        <w:t xml:space="preserve"> «Отчет о прибылях и убытках» с учетом положений ПБУ 18/02» </w:t>
      </w:r>
      <w:r w:rsidR="00813FF3" w:rsidRPr="00E36462">
        <w:rPr>
          <w:color w:val="000000"/>
          <w:sz w:val="28"/>
          <w:szCs w:val="28"/>
        </w:rPr>
        <w:t>Курбангалеева О.А.</w:t>
      </w:r>
      <w:r w:rsidRPr="00E36462">
        <w:rPr>
          <w:color w:val="000000"/>
          <w:sz w:val="28"/>
          <w:szCs w:val="28"/>
        </w:rPr>
        <w:t xml:space="preserve">; «Анализ хозяйственной деятельности предприятия» </w:t>
      </w:r>
      <w:r w:rsidR="00813FF3" w:rsidRPr="00E36462">
        <w:rPr>
          <w:color w:val="000000"/>
          <w:sz w:val="28"/>
          <w:szCs w:val="28"/>
        </w:rPr>
        <w:t>Савицкая Г.В.</w:t>
      </w:r>
      <w:r w:rsidRPr="00E36462">
        <w:rPr>
          <w:color w:val="000000"/>
          <w:sz w:val="28"/>
          <w:szCs w:val="28"/>
        </w:rPr>
        <w:t xml:space="preserve"> и других.</w:t>
      </w:r>
    </w:p>
    <w:p w:rsidR="00A342B2" w:rsidRPr="00E36462" w:rsidRDefault="00A342B2" w:rsidP="00A0696B">
      <w:pPr>
        <w:spacing w:line="360" w:lineRule="auto"/>
        <w:ind w:firstLine="709"/>
        <w:jc w:val="both"/>
        <w:rPr>
          <w:color w:val="000000"/>
          <w:sz w:val="28"/>
          <w:szCs w:val="28"/>
        </w:rPr>
      </w:pPr>
      <w:r w:rsidRPr="00E36462">
        <w:rPr>
          <w:color w:val="000000"/>
          <w:sz w:val="28"/>
          <w:szCs w:val="28"/>
        </w:rPr>
        <w:t>Практическая основа для написания дипломной работы содержится в учетной и аналитической документации ЗАО «ЧЕЛНЫВОДОКАНАЛ»: регистрах бухгалтерского учета, первичных учетных документах, внутренних стандартах организации, аналитических исследованиях</w:t>
      </w:r>
      <w:r w:rsidR="00A0696B" w:rsidRPr="00E36462">
        <w:rPr>
          <w:color w:val="000000"/>
          <w:sz w:val="28"/>
          <w:szCs w:val="28"/>
        </w:rPr>
        <w:t xml:space="preserve"> </w:t>
      </w:r>
      <w:r w:rsidRPr="00E36462">
        <w:rPr>
          <w:color w:val="000000"/>
          <w:sz w:val="28"/>
          <w:szCs w:val="28"/>
        </w:rPr>
        <w:t>финансовых результатов деятельности организации за 2005</w:t>
      </w:r>
      <w:r w:rsidR="00813FF3" w:rsidRPr="00E36462">
        <w:rPr>
          <w:color w:val="000000"/>
          <w:sz w:val="28"/>
          <w:szCs w:val="28"/>
        </w:rPr>
        <w:t>–2007 гг</w:t>
      </w:r>
      <w:r w:rsidRPr="00E36462">
        <w:rPr>
          <w:color w:val="000000"/>
          <w:sz w:val="28"/>
          <w:szCs w:val="28"/>
        </w:rPr>
        <w:t>.</w:t>
      </w:r>
    </w:p>
    <w:p w:rsidR="00A342B2" w:rsidRPr="00E36462" w:rsidRDefault="00A342B2" w:rsidP="00A0696B">
      <w:pPr>
        <w:spacing w:line="360" w:lineRule="auto"/>
        <w:ind w:firstLine="709"/>
        <w:jc w:val="both"/>
        <w:rPr>
          <w:color w:val="000000"/>
          <w:sz w:val="28"/>
          <w:szCs w:val="28"/>
        </w:rPr>
      </w:pPr>
    </w:p>
    <w:p w:rsidR="00A342B2" w:rsidRPr="00E36462" w:rsidRDefault="00A342B2" w:rsidP="00A0696B">
      <w:pPr>
        <w:spacing w:line="360" w:lineRule="auto"/>
        <w:ind w:firstLine="709"/>
        <w:jc w:val="both"/>
        <w:rPr>
          <w:color w:val="000000"/>
          <w:sz w:val="28"/>
          <w:szCs w:val="28"/>
        </w:rPr>
      </w:pPr>
    </w:p>
    <w:p w:rsidR="00A342B2" w:rsidRPr="00894BEE" w:rsidRDefault="00894BEE" w:rsidP="00A0696B">
      <w:pPr>
        <w:spacing w:line="360" w:lineRule="auto"/>
        <w:ind w:firstLine="709"/>
        <w:jc w:val="both"/>
        <w:rPr>
          <w:b/>
          <w:color w:val="000000"/>
          <w:sz w:val="28"/>
          <w:szCs w:val="28"/>
          <w:lang w:val="tt-RU"/>
        </w:rPr>
      </w:pPr>
      <w:r>
        <w:rPr>
          <w:color w:val="000000"/>
          <w:sz w:val="28"/>
          <w:szCs w:val="28"/>
        </w:rPr>
        <w:br w:type="page"/>
      </w:r>
      <w:r w:rsidR="00A342B2" w:rsidRPr="00894BEE">
        <w:rPr>
          <w:b/>
          <w:color w:val="000000"/>
          <w:sz w:val="28"/>
          <w:szCs w:val="28"/>
        </w:rPr>
        <w:lastRenderedPageBreak/>
        <w:t xml:space="preserve">1. </w:t>
      </w:r>
      <w:r w:rsidRPr="00894BEE">
        <w:rPr>
          <w:b/>
          <w:color w:val="000000"/>
          <w:sz w:val="28"/>
          <w:szCs w:val="28"/>
        </w:rPr>
        <w:t>Теоретические аспекты учета и анализа финансовых результатов деятельности предприятия</w:t>
      </w:r>
    </w:p>
    <w:p w:rsidR="00A342B2" w:rsidRPr="00894BEE" w:rsidRDefault="00A342B2" w:rsidP="00A0696B">
      <w:pPr>
        <w:spacing w:line="360" w:lineRule="auto"/>
        <w:ind w:firstLine="709"/>
        <w:jc w:val="both"/>
        <w:rPr>
          <w:b/>
          <w:color w:val="000000"/>
          <w:sz w:val="28"/>
          <w:szCs w:val="28"/>
          <w:lang w:val="tt-RU"/>
        </w:rPr>
      </w:pPr>
    </w:p>
    <w:p w:rsidR="00A342B2" w:rsidRPr="00894BEE" w:rsidRDefault="00894BEE" w:rsidP="00A0696B">
      <w:pPr>
        <w:spacing w:line="360" w:lineRule="auto"/>
        <w:ind w:firstLine="709"/>
        <w:jc w:val="both"/>
        <w:rPr>
          <w:b/>
          <w:color w:val="000000"/>
          <w:sz w:val="28"/>
          <w:szCs w:val="28"/>
          <w:lang w:val="tt-RU"/>
        </w:rPr>
      </w:pPr>
      <w:r w:rsidRPr="00894BEE">
        <w:rPr>
          <w:b/>
          <w:color w:val="000000"/>
          <w:sz w:val="28"/>
          <w:szCs w:val="28"/>
          <w:lang w:val="tt-RU"/>
        </w:rPr>
        <w:t>1.1</w:t>
      </w:r>
      <w:r w:rsidR="00A342B2" w:rsidRPr="00894BEE">
        <w:rPr>
          <w:b/>
          <w:color w:val="000000"/>
          <w:sz w:val="28"/>
          <w:szCs w:val="28"/>
          <w:lang w:val="tt-RU"/>
        </w:rPr>
        <w:t xml:space="preserve"> Понятие финансового резул</w:t>
      </w:r>
      <w:r w:rsidR="00A342B2" w:rsidRPr="00894BEE">
        <w:rPr>
          <w:b/>
          <w:color w:val="000000"/>
          <w:sz w:val="28"/>
          <w:szCs w:val="28"/>
        </w:rPr>
        <w:t>ь</w:t>
      </w:r>
      <w:r w:rsidR="00A342B2" w:rsidRPr="00894BEE">
        <w:rPr>
          <w:b/>
          <w:color w:val="000000"/>
          <w:sz w:val="28"/>
          <w:szCs w:val="28"/>
          <w:lang w:val="tt-RU"/>
        </w:rPr>
        <w:t>тата деятельности</w:t>
      </w:r>
      <w:r w:rsidR="00A342B2" w:rsidRPr="00894BEE">
        <w:rPr>
          <w:b/>
          <w:color w:val="000000"/>
          <w:sz w:val="28"/>
          <w:szCs w:val="28"/>
        </w:rPr>
        <w:t xml:space="preserve"> предприятия</w:t>
      </w:r>
    </w:p>
    <w:p w:rsidR="00A342B2" w:rsidRPr="00894BEE" w:rsidRDefault="00A342B2" w:rsidP="00A0696B">
      <w:pPr>
        <w:spacing w:line="360" w:lineRule="auto"/>
        <w:ind w:firstLine="709"/>
        <w:jc w:val="both"/>
        <w:rPr>
          <w:b/>
          <w:color w:val="000000"/>
          <w:sz w:val="28"/>
          <w:szCs w:val="28"/>
          <w:lang w:val="tt-RU"/>
        </w:rPr>
      </w:pP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 xml:space="preserve">Финансовый результат деятельности предприятия служит своего рода показателем значимости данного предприятия в народном хозяйстве. В рыночных условиях хозяйствования любое предприятие заинтересовано в получении положительного результата от своей деятельности, поскольку благодаря величине этого показателя предприятие способно расширять свою производственную мощность, материально заинтересовывать персонал, работающий на данном предприятии, выплачивать дивиденды акционерам </w:t>
      </w:r>
      <w:r w:rsidR="00813FF3" w:rsidRPr="00E36462">
        <w:rPr>
          <w:color w:val="000000"/>
          <w:sz w:val="28"/>
          <w:szCs w:val="28"/>
        </w:rPr>
        <w:t>и т.д.</w:t>
      </w:r>
      <w:r w:rsidRPr="00E36462">
        <w:rPr>
          <w:color w:val="000000"/>
          <w:sz w:val="28"/>
          <w:szCs w:val="28"/>
        </w:rPr>
        <w:t xml:space="preserve"> (41, </w:t>
      </w:r>
      <w:r w:rsidR="00813FF3" w:rsidRPr="00E36462">
        <w:rPr>
          <w:color w:val="000000"/>
          <w:sz w:val="28"/>
          <w:szCs w:val="28"/>
        </w:rPr>
        <w:t>С. 26</w:t>
      </w:r>
      <w:r w:rsidRPr="00E36462">
        <w:rPr>
          <w:color w:val="000000"/>
          <w:sz w:val="28"/>
          <w:szCs w:val="28"/>
        </w:rPr>
        <w:t>). Состояние финансово-хозяйственной деятельности предприятия может быть оценено на основе изучения финансовых результатов его работы, которые зависят от совокупности условий осуществления денежного оборота, кругооборота стоимости, движения финансовых ресурсов и финансовых отношений в хозяйственном процессе.</w:t>
      </w: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Финансовые результаты деятельности определяются, прежде всего, качественными показателями выпускаемой предприятием продукции, уровнем спроса на данную продукцию, поскольку, как правило, основную массу в составе финансовых результатов составляет прибыль (убыток) от продажи продукции (работ, услуг)</w:t>
      </w:r>
      <w:r w:rsidR="00A0696B" w:rsidRPr="00E36462">
        <w:rPr>
          <w:color w:val="000000"/>
          <w:sz w:val="28"/>
          <w:szCs w:val="28"/>
        </w:rPr>
        <w:t xml:space="preserve"> </w:t>
      </w:r>
      <w:r w:rsidRPr="00E36462">
        <w:rPr>
          <w:color w:val="000000"/>
          <w:sz w:val="28"/>
          <w:szCs w:val="28"/>
        </w:rPr>
        <w:t>(40, С.</w:t>
      </w:r>
      <w:r w:rsidR="00813FF3" w:rsidRPr="00E36462">
        <w:rPr>
          <w:color w:val="000000"/>
          <w:sz w:val="28"/>
          <w:szCs w:val="28"/>
        </w:rPr>
        <w:t> 27</w:t>
      </w:r>
      <w:r w:rsidRPr="00E36462">
        <w:rPr>
          <w:color w:val="000000"/>
          <w:sz w:val="28"/>
          <w:szCs w:val="28"/>
        </w:rPr>
        <w:t xml:space="preserve">). Финансовый результат представляет собой прирост (или уменьшение) стоимости собственного капитала организации, образовавшийся в процессе ее предпринимательской деятельности за отчетный период (42, </w:t>
      </w:r>
      <w:r w:rsidR="00813FF3" w:rsidRPr="00E36462">
        <w:rPr>
          <w:color w:val="000000"/>
          <w:sz w:val="28"/>
          <w:szCs w:val="28"/>
        </w:rPr>
        <w:t>С. 28</w:t>
      </w:r>
      <w:r w:rsidRPr="00E36462">
        <w:rPr>
          <w:color w:val="000000"/>
          <w:sz w:val="28"/>
          <w:szCs w:val="28"/>
        </w:rPr>
        <w:t>).</w:t>
      </w: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 xml:space="preserve">С точки зрения бухгалтерского учета финансовый результат деятельности предприятия – это разность между доходами и расходами. Этот показатель важнейший в деятельности предприятия и характеризует уровень его успеха или неуспеха (48, </w:t>
      </w:r>
      <w:r w:rsidR="00813FF3" w:rsidRPr="00E36462">
        <w:rPr>
          <w:color w:val="000000"/>
          <w:sz w:val="28"/>
          <w:szCs w:val="28"/>
        </w:rPr>
        <w:t>С. 14</w:t>
      </w:r>
      <w:r w:rsidRPr="00E36462">
        <w:rPr>
          <w:color w:val="000000"/>
          <w:sz w:val="28"/>
          <w:szCs w:val="28"/>
        </w:rPr>
        <w:t xml:space="preserve">). Финансовый результат деятельности </w:t>
      </w:r>
      <w:r w:rsidRPr="00E36462">
        <w:rPr>
          <w:color w:val="000000"/>
          <w:sz w:val="28"/>
          <w:szCs w:val="28"/>
        </w:rPr>
        <w:lastRenderedPageBreak/>
        <w:t>предприятия является предметом</w:t>
      </w:r>
      <w:r w:rsidR="00A0696B" w:rsidRPr="00E36462">
        <w:rPr>
          <w:color w:val="000000"/>
          <w:sz w:val="28"/>
          <w:szCs w:val="28"/>
        </w:rPr>
        <w:t xml:space="preserve"> </w:t>
      </w:r>
      <w:r w:rsidRPr="00E36462">
        <w:rPr>
          <w:color w:val="000000"/>
          <w:sz w:val="28"/>
          <w:szCs w:val="28"/>
        </w:rPr>
        <w:t>исследования</w:t>
      </w:r>
      <w:r w:rsidR="00A0696B" w:rsidRPr="00E36462">
        <w:rPr>
          <w:color w:val="000000"/>
          <w:sz w:val="28"/>
          <w:szCs w:val="28"/>
        </w:rPr>
        <w:t xml:space="preserve"> </w:t>
      </w:r>
      <w:r w:rsidRPr="00E36462">
        <w:rPr>
          <w:color w:val="000000"/>
          <w:sz w:val="28"/>
          <w:szCs w:val="28"/>
        </w:rPr>
        <w:t>многих</w:t>
      </w:r>
      <w:r w:rsidR="00A0696B" w:rsidRPr="00E36462">
        <w:rPr>
          <w:color w:val="000000"/>
          <w:sz w:val="28"/>
          <w:szCs w:val="28"/>
        </w:rPr>
        <w:t xml:space="preserve"> </w:t>
      </w:r>
      <w:r w:rsidRPr="00E36462">
        <w:rPr>
          <w:color w:val="000000"/>
          <w:sz w:val="28"/>
          <w:szCs w:val="28"/>
        </w:rPr>
        <w:t>авторов.</w:t>
      </w:r>
      <w:r w:rsidR="00A0696B" w:rsidRPr="00E36462">
        <w:rPr>
          <w:color w:val="000000"/>
          <w:sz w:val="28"/>
          <w:szCs w:val="28"/>
        </w:rPr>
        <w:t xml:space="preserve"> </w:t>
      </w:r>
      <w:r w:rsidRPr="00E36462">
        <w:rPr>
          <w:color w:val="000000"/>
          <w:sz w:val="28"/>
          <w:szCs w:val="28"/>
        </w:rPr>
        <w:t>Их</w:t>
      </w:r>
      <w:r w:rsidR="00A0696B" w:rsidRPr="00E36462">
        <w:rPr>
          <w:color w:val="000000"/>
          <w:sz w:val="28"/>
          <w:szCs w:val="28"/>
        </w:rPr>
        <w:t xml:space="preserve"> </w:t>
      </w:r>
      <w:r w:rsidRPr="00E36462">
        <w:rPr>
          <w:color w:val="000000"/>
          <w:sz w:val="28"/>
          <w:szCs w:val="28"/>
        </w:rPr>
        <w:t>понимание</w:t>
      </w:r>
      <w:r w:rsidR="00A0696B" w:rsidRPr="00E36462">
        <w:rPr>
          <w:color w:val="000000"/>
          <w:sz w:val="28"/>
          <w:szCs w:val="28"/>
        </w:rPr>
        <w:t xml:space="preserve"> </w:t>
      </w:r>
      <w:r w:rsidRPr="00E36462">
        <w:rPr>
          <w:color w:val="000000"/>
          <w:sz w:val="28"/>
          <w:szCs w:val="28"/>
        </w:rPr>
        <w:t>сущности</w:t>
      </w:r>
      <w:r w:rsidR="00A0696B" w:rsidRPr="00E36462">
        <w:rPr>
          <w:color w:val="000000"/>
          <w:sz w:val="28"/>
          <w:szCs w:val="28"/>
        </w:rPr>
        <w:t xml:space="preserve"> </w:t>
      </w:r>
      <w:r w:rsidRPr="00E36462">
        <w:rPr>
          <w:color w:val="000000"/>
          <w:sz w:val="28"/>
          <w:szCs w:val="28"/>
        </w:rPr>
        <w:t>этого понятия далеко неоднозначно.</w:t>
      </w:r>
    </w:p>
    <w:p w:rsidR="00A342B2" w:rsidRPr="00E36462" w:rsidRDefault="00813FF3" w:rsidP="00A0696B">
      <w:pPr>
        <w:tabs>
          <w:tab w:val="num" w:pos="180"/>
        </w:tabs>
        <w:spacing w:line="360" w:lineRule="auto"/>
        <w:ind w:firstLine="709"/>
        <w:jc w:val="both"/>
        <w:rPr>
          <w:color w:val="000000"/>
          <w:sz w:val="28"/>
          <w:szCs w:val="28"/>
        </w:rPr>
      </w:pPr>
      <w:r w:rsidRPr="00E36462">
        <w:rPr>
          <w:color w:val="000000"/>
          <w:sz w:val="28"/>
          <w:szCs w:val="28"/>
        </w:rPr>
        <w:t>Козлова Е.П.</w:t>
      </w:r>
      <w:r w:rsidR="00A342B2" w:rsidRPr="00E36462">
        <w:rPr>
          <w:color w:val="000000"/>
          <w:sz w:val="28"/>
          <w:szCs w:val="28"/>
        </w:rPr>
        <w:t xml:space="preserve">, </w:t>
      </w:r>
      <w:r w:rsidRPr="00E36462">
        <w:rPr>
          <w:color w:val="000000"/>
          <w:sz w:val="28"/>
          <w:szCs w:val="28"/>
        </w:rPr>
        <w:t>Галанина Е.Н.</w:t>
      </w:r>
      <w:r w:rsidR="00A342B2" w:rsidRPr="00E36462">
        <w:rPr>
          <w:color w:val="000000"/>
          <w:sz w:val="28"/>
          <w:szCs w:val="28"/>
        </w:rPr>
        <w:t xml:space="preserve"> считают, что сводным (интегрирующим) показателем, характеризующим финансовый результат деятельности предприятия, является балансовая (валовая) прибыль или убыток (20, </w:t>
      </w:r>
      <w:r w:rsidRPr="00E36462">
        <w:rPr>
          <w:color w:val="000000"/>
          <w:sz w:val="28"/>
          <w:szCs w:val="28"/>
        </w:rPr>
        <w:t>С. 163</w:t>
      </w:r>
      <w:r w:rsidR="00A342B2" w:rsidRPr="00E36462">
        <w:rPr>
          <w:color w:val="000000"/>
          <w:sz w:val="28"/>
          <w:szCs w:val="28"/>
        </w:rPr>
        <w:t xml:space="preserve">). </w:t>
      </w:r>
      <w:r w:rsidRPr="00E36462">
        <w:rPr>
          <w:color w:val="000000"/>
          <w:sz w:val="28"/>
          <w:szCs w:val="28"/>
        </w:rPr>
        <w:t>Камышанов П.И.</w:t>
      </w:r>
      <w:r w:rsidR="00A342B2" w:rsidRPr="00E36462">
        <w:rPr>
          <w:color w:val="000000"/>
          <w:sz w:val="28"/>
          <w:szCs w:val="28"/>
        </w:rPr>
        <w:t xml:space="preserve"> считает, что конечный финансовый результат деятельности предприятия выражается в показателе прибыли и убытка (26, </w:t>
      </w:r>
      <w:r w:rsidRPr="00E36462">
        <w:rPr>
          <w:color w:val="000000"/>
          <w:sz w:val="28"/>
          <w:szCs w:val="28"/>
        </w:rPr>
        <w:t>С. 188</w:t>
      </w:r>
      <w:r w:rsidR="00A342B2" w:rsidRPr="00E36462">
        <w:rPr>
          <w:color w:val="000000"/>
          <w:sz w:val="28"/>
          <w:szCs w:val="28"/>
        </w:rPr>
        <w:t>).</w:t>
      </w:r>
    </w:p>
    <w:p w:rsidR="00A342B2" w:rsidRPr="00E36462" w:rsidRDefault="00813FF3" w:rsidP="00A0696B">
      <w:pPr>
        <w:tabs>
          <w:tab w:val="num" w:pos="180"/>
        </w:tabs>
        <w:spacing w:line="360" w:lineRule="auto"/>
        <w:ind w:firstLine="709"/>
        <w:jc w:val="both"/>
        <w:rPr>
          <w:color w:val="000000"/>
          <w:sz w:val="28"/>
          <w:szCs w:val="28"/>
        </w:rPr>
      </w:pPr>
      <w:r w:rsidRPr="00E36462">
        <w:rPr>
          <w:color w:val="000000"/>
          <w:sz w:val="28"/>
          <w:szCs w:val="28"/>
        </w:rPr>
        <w:t>Литвиненко М.И.</w:t>
      </w:r>
      <w:r w:rsidR="00A342B2" w:rsidRPr="00E36462">
        <w:rPr>
          <w:color w:val="000000"/>
          <w:sz w:val="28"/>
          <w:szCs w:val="28"/>
        </w:rPr>
        <w:t xml:space="preserve"> считает (39, </w:t>
      </w:r>
      <w:r w:rsidRPr="00E36462">
        <w:rPr>
          <w:color w:val="000000"/>
          <w:sz w:val="28"/>
          <w:szCs w:val="28"/>
        </w:rPr>
        <w:t>С. 293</w:t>
      </w:r>
      <w:r w:rsidR="00A342B2" w:rsidRPr="00E36462">
        <w:rPr>
          <w:color w:val="000000"/>
          <w:sz w:val="28"/>
          <w:szCs w:val="28"/>
        </w:rPr>
        <w:t>), что в нормативных документах, регулирующих налогообложение, прибыль отождествляется с доходом. Она пишет, что это не одно и то же. Ведь доход трактуется как поток денежных средств, поступающих в резерв государства, предприятия или отдельного лица в процессе распределения национального дохода. Доход в узком смысле можно рассматривать как синоним любой из его форм (прибыль, рента, заработная плата и процент). В широком смысле понятие «доход» охватывает все денежные средства, в различных формах поступающие в распоряжения предприятия.</w:t>
      </w: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Сегодня в доходах предприятия наряду с прибылью все большую роль играют поступления (проценты, дивиденды) от ценных бумаг других эмитентов. В связи с этим конечный результат его финансово-хозяйственной деятельности правильнее было бы назвать не балансовой прибылью, а доходом по балансу (балансовым доходом), поскольку название показателя должно отражать его экономическую сущность.</w:t>
      </w:r>
    </w:p>
    <w:p w:rsidR="00A0696B"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 xml:space="preserve">Весьма интересным в рассмотрении сущности понятия финансового результата является подход </w:t>
      </w:r>
      <w:r w:rsidR="00813FF3" w:rsidRPr="00E36462">
        <w:rPr>
          <w:color w:val="000000"/>
          <w:sz w:val="28"/>
          <w:szCs w:val="28"/>
        </w:rPr>
        <w:t>Бреславцевой Н.А.</w:t>
      </w:r>
      <w:r w:rsidRPr="00E36462">
        <w:rPr>
          <w:color w:val="000000"/>
          <w:sz w:val="28"/>
          <w:szCs w:val="28"/>
        </w:rPr>
        <w:t xml:space="preserve"> (47</w:t>
      </w:r>
      <w:r w:rsidR="00813FF3" w:rsidRPr="00E36462">
        <w:rPr>
          <w:color w:val="000000"/>
          <w:sz w:val="28"/>
          <w:szCs w:val="28"/>
        </w:rPr>
        <w:t>, С. 43</w:t>
      </w:r>
      <w:r w:rsidRPr="00E36462">
        <w:rPr>
          <w:color w:val="000000"/>
          <w:sz w:val="28"/>
          <w:szCs w:val="28"/>
        </w:rPr>
        <w:t xml:space="preserve">). Она считает, что практикой продиктована необходимость поиска более общего показателя, чем финансовый результат, который отражал бы состояние имущества и динамику уставного каптала, дающего целостную картину финансовой состоятельности институционной единицы. Она называет таковым показатель глобальной финансовой результативности. С ее точки зрения, он позволяет понять, исчислить, проанализировать и исследовать следующие </w:t>
      </w:r>
      <w:r w:rsidRPr="00E36462">
        <w:rPr>
          <w:color w:val="000000"/>
          <w:sz w:val="28"/>
          <w:szCs w:val="28"/>
        </w:rPr>
        <w:lastRenderedPageBreak/>
        <w:t>явления и процессы: управление капитализацией; формирование прибыли любой институционной единицы; концепцию денежного и безденежного финансового результата; концепцию прибыли в обеспечении благосостояния институционой единицы; общую концепцию экономической прибыли; управление финансовыми результатами; управление финансовыми потоками; использование системы налогового контроля.</w:t>
      </w: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Учение А. Смита стало основой дальнейших разработок теоретических положений и практического использования глобального результата деятельности институционных единиц за определенный промежуток времени. Исходя из этой предпосылки, глобальный финансовый результат (ГР) может быть определен по формуле (1) (45</w:t>
      </w:r>
      <w:r w:rsidR="00813FF3" w:rsidRPr="00E36462">
        <w:rPr>
          <w:color w:val="000000"/>
          <w:sz w:val="28"/>
          <w:szCs w:val="28"/>
        </w:rPr>
        <w:t>, С. 59</w:t>
      </w:r>
      <w:r w:rsidRPr="00E36462">
        <w:rPr>
          <w:color w:val="000000"/>
          <w:sz w:val="28"/>
          <w:szCs w:val="28"/>
        </w:rPr>
        <w:t>):</w:t>
      </w:r>
    </w:p>
    <w:p w:rsidR="00894BEE" w:rsidRDefault="00894BEE" w:rsidP="00A0696B">
      <w:pPr>
        <w:tabs>
          <w:tab w:val="num" w:pos="180"/>
        </w:tabs>
        <w:spacing w:line="360" w:lineRule="auto"/>
        <w:ind w:firstLine="709"/>
        <w:jc w:val="both"/>
        <w:rPr>
          <w:color w:val="000000"/>
          <w:sz w:val="28"/>
          <w:szCs w:val="28"/>
        </w:rPr>
      </w:pPr>
    </w:p>
    <w:p w:rsidR="00A342B2" w:rsidRPr="00E36462" w:rsidRDefault="00A342B2" w:rsidP="00A0696B">
      <w:pPr>
        <w:tabs>
          <w:tab w:val="num" w:pos="180"/>
        </w:tabs>
        <w:spacing w:line="360" w:lineRule="auto"/>
        <w:ind w:firstLine="709"/>
        <w:jc w:val="both"/>
        <w:rPr>
          <w:b/>
          <w:color w:val="000000"/>
          <w:sz w:val="28"/>
          <w:szCs w:val="28"/>
        </w:rPr>
      </w:pPr>
      <w:r w:rsidRPr="00E36462">
        <w:rPr>
          <w:color w:val="000000"/>
          <w:sz w:val="28"/>
          <w:szCs w:val="28"/>
        </w:rPr>
        <w:t>ГР = (А</w:t>
      </w:r>
      <w:r w:rsidRPr="00E36462">
        <w:rPr>
          <w:color w:val="000000"/>
          <w:sz w:val="28"/>
          <w:vertAlign w:val="subscript"/>
        </w:rPr>
        <w:t>1</w:t>
      </w:r>
      <w:r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К) – (А</w:t>
      </w:r>
      <w:r w:rsidRPr="00E36462">
        <w:rPr>
          <w:color w:val="000000"/>
          <w:sz w:val="28"/>
          <w:vertAlign w:val="subscript"/>
        </w:rPr>
        <w:t>0</w:t>
      </w:r>
      <w:r w:rsidRPr="00E36462">
        <w:rPr>
          <w:color w:val="000000"/>
          <w:sz w:val="28"/>
          <w:szCs w:val="28"/>
        </w:rPr>
        <w:t>-К)</w:t>
      </w:r>
      <w:r w:rsidR="00A0696B" w:rsidRPr="00E36462">
        <w:rPr>
          <w:color w:val="000000"/>
          <w:sz w:val="28"/>
          <w:szCs w:val="28"/>
        </w:rPr>
        <w:t xml:space="preserve"> </w:t>
      </w:r>
      <w:r w:rsidRPr="00E36462">
        <w:rPr>
          <w:color w:val="000000"/>
          <w:sz w:val="28"/>
          <w:szCs w:val="28"/>
        </w:rPr>
        <w:t>(1)</w:t>
      </w:r>
    </w:p>
    <w:p w:rsidR="00894BEE" w:rsidRDefault="00894BEE" w:rsidP="00A0696B">
      <w:pPr>
        <w:tabs>
          <w:tab w:val="num" w:pos="180"/>
        </w:tabs>
        <w:spacing w:line="360" w:lineRule="auto"/>
        <w:ind w:firstLine="709"/>
        <w:jc w:val="both"/>
        <w:rPr>
          <w:color w:val="000000"/>
          <w:sz w:val="28"/>
          <w:szCs w:val="28"/>
        </w:rPr>
      </w:pP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где А</w:t>
      </w:r>
      <w:r w:rsidRPr="00E36462">
        <w:rPr>
          <w:color w:val="000000"/>
          <w:sz w:val="28"/>
          <w:vertAlign w:val="subscript"/>
        </w:rPr>
        <w:t>1</w:t>
      </w:r>
      <w:r w:rsidRPr="00E36462">
        <w:rPr>
          <w:color w:val="000000"/>
          <w:sz w:val="28"/>
          <w:szCs w:val="28"/>
        </w:rPr>
        <w:t>, А</w:t>
      </w:r>
      <w:r w:rsidRPr="00E36462">
        <w:rPr>
          <w:color w:val="000000"/>
          <w:sz w:val="28"/>
          <w:vertAlign w:val="subscript"/>
        </w:rPr>
        <w:t>0</w:t>
      </w:r>
      <w:r w:rsidRPr="00E36462">
        <w:rPr>
          <w:color w:val="000000"/>
          <w:sz w:val="28"/>
          <w:szCs w:val="28"/>
        </w:rPr>
        <w:t xml:space="preserve"> – стоимость имущества на начало и конец периода;</w:t>
      </w: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К – постоянно сохраняемый в неприкосновенности капитал.</w:t>
      </w: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Таким образом, финансовый результат определяется как прирост или уменьшение стоимости имущества при постоянном капитале на начало и конец периода.</w:t>
      </w: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 xml:space="preserve">Важнейшая экономическая категория, характеризующая финансовый результат деятельности предприятии, </w:t>
      </w:r>
      <w:r w:rsidR="00813FF3" w:rsidRPr="00E36462">
        <w:rPr>
          <w:color w:val="000000"/>
          <w:sz w:val="28"/>
          <w:szCs w:val="28"/>
        </w:rPr>
        <w:t xml:space="preserve">– </w:t>
      </w:r>
      <w:r w:rsidRPr="00E36462">
        <w:rPr>
          <w:color w:val="000000"/>
          <w:sz w:val="28"/>
          <w:szCs w:val="28"/>
        </w:rPr>
        <w:t>прибыль. Понятием «прибыль» оперируют постоянно, причем, часто не задумываясь о смысловом его содержании. Нередко прибыль олицетворяется с денежными средствами. В литературе описаны несколько подходов к определению прибыли, два из которых с условными названиями «экономический» и «бухгалтерский» можно рассматривать как базовые (49, С.</w:t>
      </w:r>
      <w:r w:rsidR="00813FF3" w:rsidRPr="00E36462">
        <w:rPr>
          <w:color w:val="000000"/>
          <w:sz w:val="28"/>
          <w:szCs w:val="28"/>
        </w:rPr>
        <w:t> 20</w:t>
      </w:r>
      <w:r w:rsidRPr="00E36462">
        <w:rPr>
          <w:color w:val="000000"/>
          <w:sz w:val="28"/>
          <w:szCs w:val="28"/>
        </w:rPr>
        <w:t>). Суть первого подхода заключается в исчислении прибыли по результатам изменения рыночных оценок чистых активов организации, а второго – в ее расчете как</w:t>
      </w:r>
      <w:r w:rsidR="00A0696B" w:rsidRPr="00E36462">
        <w:rPr>
          <w:color w:val="000000"/>
          <w:sz w:val="28"/>
          <w:szCs w:val="28"/>
        </w:rPr>
        <w:t xml:space="preserve"> </w:t>
      </w:r>
      <w:r w:rsidRPr="00E36462">
        <w:rPr>
          <w:color w:val="000000"/>
          <w:sz w:val="28"/>
          <w:szCs w:val="28"/>
        </w:rPr>
        <w:t>разница</w:t>
      </w:r>
      <w:r w:rsidR="00A0696B" w:rsidRPr="00E36462">
        <w:rPr>
          <w:color w:val="000000"/>
          <w:sz w:val="28"/>
          <w:szCs w:val="28"/>
        </w:rPr>
        <w:t xml:space="preserve"> </w:t>
      </w:r>
      <w:r w:rsidRPr="00E36462">
        <w:rPr>
          <w:color w:val="000000"/>
          <w:sz w:val="28"/>
          <w:szCs w:val="28"/>
        </w:rPr>
        <w:t>между доходами и затратами (расходами) фирмы, относимыми к отчетному периоду.</w:t>
      </w: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lastRenderedPageBreak/>
        <w:t xml:space="preserve">Каждое предприятие, прежде всего, чем начать производство, определяет, какую прибыль, какой доход она сможет получить. Предпринимательская деятельность представляет собой инициативную самостоятельную деятельность граждан и их объединений, направленную на получение прибыли. Следовательно, получение прибыли – это непосредственная цель предприятия. Но получить прибыль предприятие может только в том случае, если оно производит продукцию или услуги, которые реализуются, то есть удовлетворяют общественные потребности. Прибыль – особый систематически воспроизводимый ресурс коммерческого предприятия, конечная цель развития его бизнеса. Сущность рассматриваемой экономической категории заключается в том, что необходимый уровень прибыли – это (34, </w:t>
      </w:r>
      <w:r w:rsidR="00813FF3" w:rsidRPr="00E36462">
        <w:rPr>
          <w:color w:val="000000"/>
          <w:sz w:val="28"/>
          <w:szCs w:val="28"/>
        </w:rPr>
        <w:t>С. 159</w:t>
      </w:r>
      <w:r w:rsidRPr="00E36462">
        <w:rPr>
          <w:color w:val="000000"/>
          <w:sz w:val="28"/>
          <w:szCs w:val="28"/>
        </w:rPr>
        <w:t>):</w:t>
      </w:r>
    </w:p>
    <w:p w:rsidR="00A342B2" w:rsidRPr="00E36462" w:rsidRDefault="00813FF3" w:rsidP="00A0696B">
      <w:pPr>
        <w:tabs>
          <w:tab w:val="num" w:pos="180"/>
        </w:tabs>
        <w:spacing w:line="360" w:lineRule="auto"/>
        <w:ind w:firstLine="709"/>
        <w:jc w:val="both"/>
        <w:rPr>
          <w:color w:val="000000"/>
          <w:sz w:val="28"/>
          <w:szCs w:val="28"/>
        </w:rPr>
      </w:pPr>
      <w:r w:rsidRPr="00E36462">
        <w:rPr>
          <w:color w:val="000000"/>
          <w:sz w:val="28"/>
          <w:szCs w:val="28"/>
        </w:rPr>
        <w:t>– </w:t>
      </w:r>
      <w:r w:rsidR="00A342B2" w:rsidRPr="00E36462">
        <w:rPr>
          <w:color w:val="000000"/>
          <w:sz w:val="28"/>
          <w:szCs w:val="28"/>
        </w:rPr>
        <w:t>основной внутренний источник текущего и долгосрочного развития предприятия;</w:t>
      </w:r>
    </w:p>
    <w:p w:rsidR="00A342B2" w:rsidRPr="00E36462" w:rsidRDefault="00813FF3" w:rsidP="00A0696B">
      <w:pPr>
        <w:tabs>
          <w:tab w:val="num" w:pos="180"/>
        </w:tabs>
        <w:spacing w:line="360" w:lineRule="auto"/>
        <w:ind w:firstLine="709"/>
        <w:jc w:val="both"/>
        <w:rPr>
          <w:color w:val="000000"/>
          <w:sz w:val="28"/>
          <w:szCs w:val="28"/>
        </w:rPr>
      </w:pPr>
      <w:r w:rsidRPr="00E36462">
        <w:rPr>
          <w:color w:val="000000"/>
          <w:sz w:val="28"/>
          <w:szCs w:val="28"/>
        </w:rPr>
        <w:t>– </w:t>
      </w:r>
      <w:r w:rsidR="00A342B2" w:rsidRPr="00E36462">
        <w:rPr>
          <w:color w:val="000000"/>
          <w:sz w:val="28"/>
          <w:szCs w:val="28"/>
        </w:rPr>
        <w:t>главный источник возрастания рыночной стоимости предприятия;</w:t>
      </w:r>
    </w:p>
    <w:p w:rsidR="00A342B2" w:rsidRPr="00E36462" w:rsidRDefault="00813FF3" w:rsidP="00A0696B">
      <w:pPr>
        <w:tabs>
          <w:tab w:val="num" w:pos="180"/>
        </w:tabs>
        <w:spacing w:line="360" w:lineRule="auto"/>
        <w:ind w:firstLine="709"/>
        <w:jc w:val="both"/>
        <w:rPr>
          <w:color w:val="000000"/>
          <w:sz w:val="28"/>
          <w:szCs w:val="28"/>
        </w:rPr>
      </w:pPr>
      <w:r w:rsidRPr="00E36462">
        <w:rPr>
          <w:color w:val="000000"/>
          <w:sz w:val="28"/>
          <w:szCs w:val="28"/>
        </w:rPr>
        <w:t>– </w:t>
      </w:r>
      <w:r w:rsidR="00A342B2" w:rsidRPr="00E36462">
        <w:rPr>
          <w:color w:val="000000"/>
          <w:sz w:val="28"/>
          <w:szCs w:val="28"/>
        </w:rPr>
        <w:t>индикатор кредитоспособности;</w:t>
      </w:r>
    </w:p>
    <w:p w:rsidR="00A342B2" w:rsidRPr="00E36462" w:rsidRDefault="00813FF3" w:rsidP="00A0696B">
      <w:pPr>
        <w:tabs>
          <w:tab w:val="num" w:pos="180"/>
        </w:tabs>
        <w:spacing w:line="360" w:lineRule="auto"/>
        <w:ind w:firstLine="709"/>
        <w:jc w:val="both"/>
        <w:rPr>
          <w:color w:val="000000"/>
          <w:sz w:val="28"/>
          <w:szCs w:val="28"/>
        </w:rPr>
      </w:pPr>
      <w:r w:rsidRPr="00E36462">
        <w:rPr>
          <w:color w:val="000000"/>
          <w:sz w:val="28"/>
          <w:szCs w:val="28"/>
        </w:rPr>
        <w:t>– </w:t>
      </w:r>
      <w:r w:rsidR="00A342B2" w:rsidRPr="00E36462">
        <w:rPr>
          <w:color w:val="000000"/>
          <w:sz w:val="28"/>
          <w:szCs w:val="28"/>
        </w:rPr>
        <w:t>главный интерес собственника, поскольку он обеспечивает возможность возрастания каптала и бизнеса;</w:t>
      </w:r>
    </w:p>
    <w:p w:rsidR="00A342B2" w:rsidRPr="00E36462" w:rsidRDefault="00813FF3" w:rsidP="00A0696B">
      <w:pPr>
        <w:tabs>
          <w:tab w:val="num" w:pos="180"/>
        </w:tabs>
        <w:spacing w:line="360" w:lineRule="auto"/>
        <w:ind w:firstLine="709"/>
        <w:jc w:val="both"/>
        <w:rPr>
          <w:color w:val="000000"/>
          <w:sz w:val="28"/>
          <w:szCs w:val="28"/>
        </w:rPr>
      </w:pPr>
      <w:r w:rsidRPr="00E36462">
        <w:rPr>
          <w:color w:val="000000"/>
          <w:sz w:val="28"/>
          <w:szCs w:val="28"/>
        </w:rPr>
        <w:t>– </w:t>
      </w:r>
      <w:r w:rsidR="00A342B2" w:rsidRPr="00E36462">
        <w:rPr>
          <w:color w:val="000000"/>
          <w:sz w:val="28"/>
          <w:szCs w:val="28"/>
        </w:rPr>
        <w:t>индикатор</w:t>
      </w:r>
      <w:r w:rsidR="00A0696B" w:rsidRPr="00E36462">
        <w:rPr>
          <w:color w:val="000000"/>
          <w:sz w:val="28"/>
          <w:szCs w:val="28"/>
        </w:rPr>
        <w:t xml:space="preserve"> </w:t>
      </w:r>
      <w:r w:rsidR="00A342B2" w:rsidRPr="00E36462">
        <w:rPr>
          <w:color w:val="000000"/>
          <w:sz w:val="28"/>
          <w:szCs w:val="28"/>
        </w:rPr>
        <w:t>конкурентоспособности</w:t>
      </w:r>
      <w:r w:rsidR="00A0696B" w:rsidRPr="00E36462">
        <w:rPr>
          <w:color w:val="000000"/>
          <w:sz w:val="28"/>
          <w:szCs w:val="28"/>
        </w:rPr>
        <w:t xml:space="preserve"> </w:t>
      </w:r>
      <w:r w:rsidR="00A342B2" w:rsidRPr="00E36462">
        <w:rPr>
          <w:color w:val="000000"/>
          <w:sz w:val="28"/>
          <w:szCs w:val="28"/>
        </w:rPr>
        <w:t>предприятия</w:t>
      </w:r>
      <w:r w:rsidR="00A0696B" w:rsidRPr="00E36462">
        <w:rPr>
          <w:color w:val="000000"/>
          <w:sz w:val="28"/>
          <w:szCs w:val="28"/>
        </w:rPr>
        <w:t xml:space="preserve"> </w:t>
      </w:r>
      <w:r w:rsidR="00A342B2" w:rsidRPr="00E36462">
        <w:rPr>
          <w:color w:val="000000"/>
          <w:sz w:val="28"/>
          <w:szCs w:val="28"/>
        </w:rPr>
        <w:t>при</w:t>
      </w:r>
      <w:r w:rsidR="00A0696B" w:rsidRPr="00E36462">
        <w:rPr>
          <w:color w:val="000000"/>
          <w:sz w:val="28"/>
          <w:szCs w:val="28"/>
        </w:rPr>
        <w:t xml:space="preserve"> </w:t>
      </w:r>
      <w:r w:rsidR="00A342B2" w:rsidRPr="00E36462">
        <w:rPr>
          <w:color w:val="000000"/>
          <w:sz w:val="28"/>
          <w:szCs w:val="28"/>
        </w:rPr>
        <w:t>наличии стабильного и устойчивого уровня прибыли;</w:t>
      </w:r>
    </w:p>
    <w:p w:rsidR="00A342B2" w:rsidRPr="00E36462" w:rsidRDefault="00813FF3" w:rsidP="00A0696B">
      <w:pPr>
        <w:tabs>
          <w:tab w:val="num" w:pos="180"/>
        </w:tabs>
        <w:spacing w:line="360" w:lineRule="auto"/>
        <w:ind w:firstLine="709"/>
        <w:jc w:val="both"/>
        <w:rPr>
          <w:color w:val="000000"/>
          <w:sz w:val="28"/>
          <w:szCs w:val="28"/>
        </w:rPr>
      </w:pPr>
      <w:r w:rsidRPr="00E36462">
        <w:rPr>
          <w:color w:val="000000"/>
          <w:sz w:val="28"/>
          <w:szCs w:val="28"/>
        </w:rPr>
        <w:t>– </w:t>
      </w:r>
      <w:r w:rsidR="00A342B2" w:rsidRPr="00E36462">
        <w:rPr>
          <w:color w:val="000000"/>
          <w:sz w:val="28"/>
          <w:szCs w:val="28"/>
        </w:rPr>
        <w:t>гарант выполнения организацией своих обязательств перед государством, источник удовлетворения социальных потребностей общества.</w:t>
      </w: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 xml:space="preserve">Значительное количество показателей, характеризующих финансовые результаты деятельности предприятия, создают методические трудности для их системного рассмотрения. Различия в назначении показателей затрудняют выбор каждым участником товарного обмена тех из них, которые в наибольшей степени удовлетворяют его потребности в информации о реальном состоянии данного предприятия (12, </w:t>
      </w:r>
      <w:r w:rsidR="00813FF3" w:rsidRPr="00E36462">
        <w:rPr>
          <w:color w:val="000000"/>
          <w:sz w:val="28"/>
          <w:szCs w:val="28"/>
        </w:rPr>
        <w:t>С. 290</w:t>
      </w:r>
      <w:r w:rsidRPr="00E36462">
        <w:rPr>
          <w:color w:val="000000"/>
          <w:sz w:val="28"/>
          <w:szCs w:val="28"/>
        </w:rPr>
        <w:t xml:space="preserve">). Например, администрацию предприятия интересует масса полученной прибыли и ее структура, а также факторы, воздействующие на ее величину. Налоговая </w:t>
      </w:r>
      <w:r w:rsidRPr="00E36462">
        <w:rPr>
          <w:color w:val="000000"/>
          <w:sz w:val="28"/>
          <w:szCs w:val="28"/>
        </w:rPr>
        <w:lastRenderedPageBreak/>
        <w:t xml:space="preserve">инспекция заинтересована в получении достоверной информации обо всех слагаемых балансовой прибыли </w:t>
      </w:r>
      <w:r w:rsidR="00813FF3" w:rsidRPr="00E36462">
        <w:rPr>
          <w:color w:val="000000"/>
          <w:sz w:val="28"/>
          <w:szCs w:val="28"/>
        </w:rPr>
        <w:t>и т.д.</w:t>
      </w: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Таким образом, конечный финансовый результат деятельности предприятия (прибыль или убыток) слагается из финансового результата от продажи продукции (работ, услуг), основных средств и другого имущества предприятия и доходов от внереализационных операций, уменьшенных на сумму расходов по этим операциям. Полученный за отчетный год финансовый результат в виде прибыли или убытка соответственно приводит к увеличению или уменьшению капитала предприятия.</w:t>
      </w:r>
    </w:p>
    <w:p w:rsidR="00A342B2" w:rsidRPr="00E36462" w:rsidRDefault="00A342B2" w:rsidP="00A0696B">
      <w:pPr>
        <w:tabs>
          <w:tab w:val="num" w:pos="180"/>
        </w:tabs>
        <w:spacing w:line="360" w:lineRule="auto"/>
        <w:ind w:firstLine="709"/>
        <w:jc w:val="both"/>
        <w:rPr>
          <w:color w:val="000000"/>
          <w:sz w:val="28"/>
          <w:szCs w:val="28"/>
        </w:rPr>
      </w:pPr>
      <w:r w:rsidRPr="00E36462">
        <w:rPr>
          <w:color w:val="000000"/>
          <w:sz w:val="28"/>
          <w:szCs w:val="28"/>
        </w:rPr>
        <w:t>Взгляды специалистов на проблему определения экономической сущности понятия финансовый результат разнообразны. В современных условиях перехода России к рыночным отношениям проблема определения сущности различных показателей, относящихся к финансовым результатам деятельности предприятия, весьма актуальна.</w:t>
      </w:r>
    </w:p>
    <w:p w:rsidR="00A342B2" w:rsidRPr="00E36462" w:rsidRDefault="00A342B2" w:rsidP="00A0696B">
      <w:pPr>
        <w:spacing w:line="360" w:lineRule="auto"/>
        <w:ind w:firstLine="709"/>
        <w:jc w:val="both"/>
        <w:rPr>
          <w:color w:val="000000"/>
          <w:sz w:val="28"/>
          <w:szCs w:val="28"/>
        </w:rPr>
      </w:pPr>
    </w:p>
    <w:p w:rsidR="00A342B2" w:rsidRPr="00894BEE" w:rsidRDefault="00894BEE" w:rsidP="00A0696B">
      <w:pPr>
        <w:spacing w:line="360" w:lineRule="auto"/>
        <w:ind w:firstLine="709"/>
        <w:jc w:val="both"/>
        <w:rPr>
          <w:b/>
          <w:color w:val="000000"/>
          <w:sz w:val="28"/>
          <w:szCs w:val="28"/>
          <w:lang w:val="tt-RU"/>
        </w:rPr>
      </w:pPr>
      <w:r w:rsidRPr="00894BEE">
        <w:rPr>
          <w:b/>
          <w:color w:val="000000"/>
          <w:sz w:val="28"/>
          <w:szCs w:val="28"/>
          <w:lang w:val="tt-RU"/>
        </w:rPr>
        <w:t>1.2</w:t>
      </w:r>
      <w:r w:rsidR="00A342B2" w:rsidRPr="00894BEE">
        <w:rPr>
          <w:b/>
          <w:color w:val="000000"/>
          <w:sz w:val="28"/>
          <w:szCs w:val="28"/>
          <w:lang w:val="tt-RU"/>
        </w:rPr>
        <w:t xml:space="preserve"> Учет финансовых резул</w:t>
      </w:r>
      <w:r w:rsidR="00A342B2" w:rsidRPr="00894BEE">
        <w:rPr>
          <w:b/>
          <w:color w:val="000000"/>
          <w:sz w:val="28"/>
          <w:szCs w:val="28"/>
        </w:rPr>
        <w:t>ь</w:t>
      </w:r>
      <w:r w:rsidR="00A342B2" w:rsidRPr="00894BEE">
        <w:rPr>
          <w:b/>
          <w:color w:val="000000"/>
          <w:sz w:val="28"/>
          <w:szCs w:val="28"/>
          <w:lang w:val="tt-RU"/>
        </w:rPr>
        <w:t>татов деятельности</w:t>
      </w:r>
      <w:r w:rsidR="00A342B2" w:rsidRPr="00894BEE">
        <w:rPr>
          <w:b/>
          <w:color w:val="000000"/>
          <w:sz w:val="28"/>
          <w:szCs w:val="28"/>
        </w:rPr>
        <w:t xml:space="preserve"> предприятия</w:t>
      </w:r>
    </w:p>
    <w:p w:rsidR="00A342B2" w:rsidRPr="00E36462" w:rsidRDefault="00A342B2" w:rsidP="00A0696B">
      <w:pPr>
        <w:spacing w:line="360" w:lineRule="auto"/>
        <w:ind w:firstLine="709"/>
        <w:jc w:val="both"/>
        <w:rPr>
          <w:b/>
          <w:color w:val="000000"/>
          <w:sz w:val="28"/>
          <w:szCs w:val="28"/>
        </w:rPr>
      </w:pPr>
    </w:p>
    <w:p w:rsidR="00A342B2" w:rsidRPr="00E36462" w:rsidRDefault="00A342B2" w:rsidP="00A0696B">
      <w:pPr>
        <w:pStyle w:val="a4"/>
        <w:spacing w:line="360" w:lineRule="auto"/>
        <w:ind w:firstLine="709"/>
        <w:rPr>
          <w:color w:val="000000"/>
        </w:rPr>
      </w:pPr>
      <w:r w:rsidRPr="00E36462">
        <w:rPr>
          <w:color w:val="000000"/>
        </w:rPr>
        <w:t xml:space="preserve">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включая чрезвычайные (13, </w:t>
      </w:r>
      <w:r w:rsidR="00813FF3" w:rsidRPr="00E36462">
        <w:rPr>
          <w:color w:val="000000"/>
        </w:rPr>
        <w:t>С. 537</w:t>
      </w:r>
      <w:r w:rsidRPr="00E36462">
        <w:rPr>
          <w:color w:val="000000"/>
        </w:rPr>
        <w:t xml:space="preserve">). Счет 99 «Прибыли и убытки» предназначен для обобщения информации о формировании конечного результата деятельности организации в отчетном году. По дебету счета 99 «Прибыли и убытки» отражаются убытки (потери, расходы), а по кредиту </w:t>
      </w:r>
      <w:r w:rsidR="00813FF3" w:rsidRPr="00E36462">
        <w:rPr>
          <w:color w:val="000000"/>
        </w:rPr>
        <w:t xml:space="preserve">– </w:t>
      </w:r>
      <w:r w:rsidRPr="00E36462">
        <w:rPr>
          <w:color w:val="000000"/>
        </w:rPr>
        <w:t xml:space="preserve">прибыли (доходы) организации. Сопоставление дебетового и кредитового оборотов за отчетный период показывают конечный результат отчетного периода (21, </w:t>
      </w:r>
      <w:r w:rsidR="00813FF3" w:rsidRPr="00E36462">
        <w:rPr>
          <w:color w:val="000000"/>
        </w:rPr>
        <w:t>С. 287</w:t>
      </w:r>
      <w:r w:rsidRPr="00E36462">
        <w:rPr>
          <w:color w:val="000000"/>
        </w:rPr>
        <w:t>).</w:t>
      </w:r>
    </w:p>
    <w:p w:rsidR="00A342B2" w:rsidRPr="00E36462" w:rsidRDefault="00A342B2" w:rsidP="00A0696B">
      <w:pPr>
        <w:pStyle w:val="a4"/>
        <w:spacing w:line="360" w:lineRule="auto"/>
        <w:ind w:firstLine="709"/>
        <w:rPr>
          <w:color w:val="000000"/>
        </w:rPr>
      </w:pPr>
      <w:r w:rsidRPr="00E36462">
        <w:rPr>
          <w:color w:val="000000"/>
        </w:rPr>
        <w:t>На счете 99 «Прибыли и убытки в течение одного отчетного года отражаются:</w:t>
      </w:r>
    </w:p>
    <w:p w:rsidR="00A342B2" w:rsidRPr="00E36462" w:rsidRDefault="00A342B2" w:rsidP="00A0696B">
      <w:pPr>
        <w:pStyle w:val="a4"/>
        <w:numPr>
          <w:ilvl w:val="0"/>
          <w:numId w:val="2"/>
        </w:numPr>
        <w:tabs>
          <w:tab w:val="clear" w:pos="360"/>
          <w:tab w:val="num" w:pos="0"/>
          <w:tab w:val="left" w:pos="900"/>
        </w:tabs>
        <w:spacing w:line="360" w:lineRule="auto"/>
        <w:ind w:left="0" w:firstLine="709"/>
        <w:rPr>
          <w:color w:val="000000"/>
        </w:rPr>
      </w:pPr>
      <w:r w:rsidRPr="00E36462">
        <w:rPr>
          <w:color w:val="000000"/>
        </w:rPr>
        <w:t>прибыль или убыток от обычных видов деятельности в корреспонденции со счетом 90 «Продажи»;</w:t>
      </w:r>
    </w:p>
    <w:p w:rsidR="00A342B2" w:rsidRPr="00E36462" w:rsidRDefault="00A342B2" w:rsidP="00A0696B">
      <w:pPr>
        <w:pStyle w:val="21"/>
        <w:numPr>
          <w:ilvl w:val="0"/>
          <w:numId w:val="2"/>
        </w:numPr>
        <w:tabs>
          <w:tab w:val="clear" w:pos="360"/>
          <w:tab w:val="num" w:pos="0"/>
          <w:tab w:val="left" w:pos="900"/>
        </w:tabs>
        <w:spacing w:line="360" w:lineRule="auto"/>
        <w:ind w:left="0" w:firstLine="709"/>
        <w:jc w:val="both"/>
        <w:rPr>
          <w:color w:val="000000"/>
          <w:w w:val="100"/>
        </w:rPr>
      </w:pPr>
      <w:r w:rsidRPr="00E36462">
        <w:rPr>
          <w:color w:val="000000"/>
          <w:w w:val="100"/>
        </w:rPr>
        <w:lastRenderedPageBreak/>
        <w:t>сальдо прочих доходов и расходов за отчетный месяц в корреспонденции со счетом 91 «Прочие доходы и расходы»;</w:t>
      </w:r>
    </w:p>
    <w:p w:rsidR="00A342B2" w:rsidRPr="00E36462" w:rsidRDefault="00A342B2" w:rsidP="00A0696B">
      <w:pPr>
        <w:pStyle w:val="a4"/>
        <w:numPr>
          <w:ilvl w:val="0"/>
          <w:numId w:val="2"/>
        </w:numPr>
        <w:tabs>
          <w:tab w:val="clear" w:pos="360"/>
          <w:tab w:val="num" w:pos="0"/>
          <w:tab w:val="left" w:pos="900"/>
        </w:tabs>
        <w:spacing w:line="360" w:lineRule="auto"/>
        <w:ind w:left="0" w:firstLine="709"/>
        <w:rPr>
          <w:color w:val="000000"/>
        </w:rPr>
      </w:pPr>
      <w:r w:rsidRPr="00E36462">
        <w:rPr>
          <w:color w:val="000000"/>
        </w:rPr>
        <w:t xml:space="preserve">потери, доходы и расходы в связи с чрезвычайными обстоятельствами хозяйственной деятельности (стихийное бедствие, пожар, авария, национализация </w:t>
      </w:r>
      <w:r w:rsidR="00813FF3" w:rsidRPr="00E36462">
        <w:rPr>
          <w:color w:val="000000"/>
        </w:rPr>
        <w:t>и т.п.</w:t>
      </w:r>
      <w:r w:rsidRPr="00E36462">
        <w:rPr>
          <w:color w:val="000000"/>
        </w:rPr>
        <w:t xml:space="preserve">) </w:t>
      </w:r>
      <w:r w:rsidR="00813FF3" w:rsidRPr="00E36462">
        <w:rPr>
          <w:color w:val="000000"/>
        </w:rPr>
        <w:t xml:space="preserve">– </w:t>
      </w:r>
      <w:r w:rsidRPr="00E36462">
        <w:rPr>
          <w:color w:val="000000"/>
        </w:rPr>
        <w:t xml:space="preserve">в корреспонденции со счетами учета материальных ценностей, расчетов с персоналом по оплате труда, денежных средств </w:t>
      </w:r>
      <w:r w:rsidR="00813FF3" w:rsidRPr="00E36462">
        <w:rPr>
          <w:color w:val="000000"/>
        </w:rPr>
        <w:t>и т.п.</w:t>
      </w:r>
      <w:r w:rsidRPr="00E36462">
        <w:rPr>
          <w:color w:val="000000"/>
        </w:rPr>
        <w:t>;</w:t>
      </w:r>
    </w:p>
    <w:p w:rsidR="00A342B2" w:rsidRPr="00E36462" w:rsidRDefault="00A342B2" w:rsidP="00A0696B">
      <w:pPr>
        <w:pStyle w:val="a4"/>
        <w:numPr>
          <w:ilvl w:val="0"/>
          <w:numId w:val="2"/>
        </w:numPr>
        <w:tabs>
          <w:tab w:val="clear" w:pos="360"/>
          <w:tab w:val="num" w:pos="0"/>
          <w:tab w:val="left" w:pos="900"/>
        </w:tabs>
        <w:spacing w:line="360" w:lineRule="auto"/>
        <w:ind w:left="0" w:firstLine="709"/>
        <w:rPr>
          <w:color w:val="000000"/>
        </w:rPr>
      </w:pPr>
      <w:r w:rsidRPr="00E36462">
        <w:rPr>
          <w:color w:val="000000"/>
        </w:rPr>
        <w:t xml:space="preserve">начисленные платежи налога на прибыль и платежи по перерасчетам по этому налогу из фактической прибыли, а также суммы причитающихся налоговых санкций </w:t>
      </w:r>
      <w:r w:rsidR="00813FF3" w:rsidRPr="00E36462">
        <w:rPr>
          <w:color w:val="000000"/>
        </w:rPr>
        <w:t xml:space="preserve">– </w:t>
      </w:r>
      <w:r w:rsidRPr="00E36462">
        <w:rPr>
          <w:color w:val="000000"/>
        </w:rPr>
        <w:t>в корреспонденции со счетом 68 «Расчеты по налогам и сборам».</w:t>
      </w:r>
    </w:p>
    <w:p w:rsidR="00A342B2" w:rsidRPr="00E36462" w:rsidRDefault="00A342B2" w:rsidP="00A0696B">
      <w:pPr>
        <w:pStyle w:val="a4"/>
        <w:spacing w:line="360" w:lineRule="auto"/>
        <w:ind w:firstLine="709"/>
        <w:rPr>
          <w:color w:val="000000"/>
        </w:rPr>
      </w:pPr>
      <w:r w:rsidRPr="00E36462">
        <w:rPr>
          <w:color w:val="000000"/>
        </w:rPr>
        <w:t>По окончании отчетного года при составлении годовой бухгалтерской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«Прибыли и убытки» в кредит (дебет) счета 84 «Нераспределенная прибыль (непокрытый убыток)» (14, С.</w:t>
      </w:r>
      <w:r w:rsidR="00813FF3" w:rsidRPr="00E36462">
        <w:rPr>
          <w:color w:val="000000"/>
        </w:rPr>
        <w:t> 447</w:t>
      </w:r>
      <w:r w:rsidRPr="00E36462">
        <w:rPr>
          <w:color w:val="000000"/>
        </w:rPr>
        <w:t>).</w:t>
      </w:r>
    </w:p>
    <w:p w:rsidR="00A342B2" w:rsidRPr="00E36462" w:rsidRDefault="00A342B2" w:rsidP="00A0696B">
      <w:pPr>
        <w:spacing w:line="360" w:lineRule="auto"/>
        <w:ind w:firstLine="709"/>
        <w:jc w:val="both"/>
        <w:rPr>
          <w:color w:val="000000"/>
          <w:sz w:val="28"/>
          <w:szCs w:val="28"/>
        </w:rPr>
      </w:pPr>
      <w:r w:rsidRPr="00E36462">
        <w:rPr>
          <w:color w:val="000000"/>
          <w:sz w:val="28"/>
          <w:szCs w:val="28"/>
        </w:rPr>
        <w:t>По окончании отчетного года счет 99 закрывается. Заключительными записями декабря в дебет счета 99 списывается сумма чистой (нераспределенной) прибыли за отчетный год с кредита счета 84 «Нераспределенная прибыль (непокрытый убыток)». 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 (21, С.</w:t>
      </w:r>
      <w:r w:rsidR="00813FF3" w:rsidRPr="00E36462">
        <w:rPr>
          <w:color w:val="000000"/>
          <w:sz w:val="28"/>
          <w:szCs w:val="28"/>
        </w:rPr>
        <w:t> 499</w:t>
      </w:r>
      <w:r w:rsidRPr="00E36462">
        <w:rPr>
          <w:color w:val="000000"/>
          <w:sz w:val="28"/>
          <w:szCs w:val="28"/>
        </w:rPr>
        <w:t>). Корреспонденции по счету 99</w:t>
      </w:r>
      <w:r w:rsidR="00A0696B" w:rsidRPr="00E36462">
        <w:rPr>
          <w:color w:val="000000"/>
          <w:sz w:val="28"/>
          <w:szCs w:val="28"/>
        </w:rPr>
        <w:t xml:space="preserve"> </w:t>
      </w:r>
      <w:r w:rsidRPr="00E36462">
        <w:rPr>
          <w:color w:val="000000"/>
          <w:sz w:val="28"/>
          <w:szCs w:val="28"/>
        </w:rPr>
        <w:t>«Прибыли и убытки» приведены в таблице 1.</w:t>
      </w:r>
    </w:p>
    <w:p w:rsidR="00894BEE" w:rsidRDefault="00894BEE" w:rsidP="00A0696B">
      <w:pPr>
        <w:spacing w:line="360" w:lineRule="auto"/>
        <w:ind w:firstLine="709"/>
        <w:jc w:val="both"/>
        <w:rPr>
          <w:color w:val="000000"/>
          <w:sz w:val="28"/>
        </w:rPr>
      </w:pPr>
    </w:p>
    <w:p w:rsidR="00894BEE" w:rsidRDefault="00894BEE" w:rsidP="00A0696B">
      <w:pPr>
        <w:spacing w:line="360" w:lineRule="auto"/>
        <w:ind w:firstLine="709"/>
        <w:jc w:val="both"/>
        <w:rPr>
          <w:color w:val="000000"/>
          <w:sz w:val="28"/>
        </w:rPr>
      </w:pPr>
    </w:p>
    <w:p w:rsidR="00A342B2" w:rsidRPr="00E36462" w:rsidRDefault="00894BEE" w:rsidP="00A0696B">
      <w:pPr>
        <w:spacing w:line="360" w:lineRule="auto"/>
        <w:ind w:firstLine="709"/>
        <w:jc w:val="both"/>
        <w:rPr>
          <w:color w:val="000000"/>
          <w:sz w:val="28"/>
        </w:rPr>
      </w:pPr>
      <w:r>
        <w:rPr>
          <w:color w:val="000000"/>
          <w:sz w:val="28"/>
        </w:rPr>
        <w:br w:type="page"/>
      </w:r>
      <w:r w:rsidR="00A342B2" w:rsidRPr="00E36462">
        <w:rPr>
          <w:color w:val="000000"/>
          <w:sz w:val="28"/>
        </w:rPr>
        <w:lastRenderedPageBreak/>
        <w:t>Таблица 1</w:t>
      </w:r>
      <w:r>
        <w:rPr>
          <w:color w:val="000000"/>
          <w:sz w:val="28"/>
        </w:rPr>
        <w:t xml:space="preserve">. </w:t>
      </w:r>
      <w:r w:rsidR="00A342B2" w:rsidRPr="00E36462">
        <w:rPr>
          <w:color w:val="000000"/>
          <w:sz w:val="28"/>
        </w:rPr>
        <w:t>Корреспонденции счетов со счетом 99 «Прибыли и убытки»</w:t>
      </w:r>
    </w:p>
    <w:tbl>
      <w:tblPr>
        <w:tblStyle w:val="11"/>
        <w:tblW w:w="9297" w:type="dxa"/>
        <w:jc w:val="center"/>
        <w:tblLook w:val="0000" w:firstRow="0" w:lastRow="0" w:firstColumn="0" w:lastColumn="0" w:noHBand="0" w:noVBand="0"/>
      </w:tblPr>
      <w:tblGrid>
        <w:gridCol w:w="2567"/>
        <w:gridCol w:w="2096"/>
        <w:gridCol w:w="2566"/>
        <w:gridCol w:w="2068"/>
      </w:tblGrid>
      <w:tr w:rsidR="00A342B2" w:rsidRPr="00E36462" w:rsidTr="00A0696B">
        <w:trPr>
          <w:cantSplit/>
          <w:jc w:val="center"/>
        </w:trPr>
        <w:tc>
          <w:tcPr>
            <w:tcW w:w="5000" w:type="pct"/>
            <w:gridSpan w:val="4"/>
          </w:tcPr>
          <w:p w:rsidR="00A342B2" w:rsidRPr="00E36462" w:rsidRDefault="00A342B2" w:rsidP="00A0696B">
            <w:pPr>
              <w:spacing w:line="360" w:lineRule="auto"/>
              <w:jc w:val="both"/>
              <w:rPr>
                <w:color w:val="000000"/>
                <w:sz w:val="20"/>
              </w:rPr>
            </w:pPr>
            <w:r w:rsidRPr="00E36462">
              <w:rPr>
                <w:color w:val="000000"/>
                <w:sz w:val="20"/>
              </w:rPr>
              <w:t>(в течение отчетного года)</w:t>
            </w:r>
          </w:p>
        </w:tc>
      </w:tr>
      <w:tr w:rsidR="00A342B2" w:rsidRPr="00E36462" w:rsidTr="00A0696B">
        <w:trPr>
          <w:cantSplit/>
          <w:jc w:val="center"/>
        </w:trPr>
        <w:tc>
          <w:tcPr>
            <w:tcW w:w="2578" w:type="pct"/>
            <w:gridSpan w:val="2"/>
          </w:tcPr>
          <w:p w:rsidR="00A342B2" w:rsidRPr="00E36462" w:rsidRDefault="00A342B2" w:rsidP="00A0696B">
            <w:pPr>
              <w:spacing w:line="360" w:lineRule="auto"/>
              <w:jc w:val="both"/>
              <w:rPr>
                <w:color w:val="000000"/>
                <w:sz w:val="20"/>
              </w:rPr>
            </w:pPr>
            <w:r w:rsidRPr="00E36462">
              <w:rPr>
                <w:color w:val="000000"/>
                <w:sz w:val="20"/>
              </w:rPr>
              <w:t>По дебету</w:t>
            </w:r>
          </w:p>
        </w:tc>
        <w:tc>
          <w:tcPr>
            <w:tcW w:w="2422" w:type="pct"/>
            <w:gridSpan w:val="2"/>
          </w:tcPr>
          <w:p w:rsidR="00A342B2" w:rsidRPr="00E36462" w:rsidRDefault="00A342B2" w:rsidP="00A0696B">
            <w:pPr>
              <w:spacing w:line="360" w:lineRule="auto"/>
              <w:jc w:val="both"/>
              <w:rPr>
                <w:color w:val="000000"/>
                <w:sz w:val="20"/>
              </w:rPr>
            </w:pPr>
            <w:r w:rsidRPr="00E36462">
              <w:rPr>
                <w:color w:val="000000"/>
                <w:sz w:val="20"/>
              </w:rPr>
              <w:t>По кредиту</w:t>
            </w:r>
          </w:p>
        </w:tc>
      </w:tr>
      <w:tr w:rsidR="00A342B2" w:rsidRPr="00E36462" w:rsidTr="00894BEE">
        <w:trPr>
          <w:cantSplit/>
          <w:jc w:val="center"/>
        </w:trPr>
        <w:tc>
          <w:tcPr>
            <w:tcW w:w="1416" w:type="pct"/>
          </w:tcPr>
          <w:p w:rsidR="00A342B2" w:rsidRPr="00E36462" w:rsidRDefault="00A342B2" w:rsidP="00A0696B">
            <w:pPr>
              <w:spacing w:line="360" w:lineRule="auto"/>
              <w:jc w:val="both"/>
              <w:rPr>
                <w:color w:val="000000"/>
                <w:sz w:val="20"/>
              </w:rPr>
            </w:pPr>
            <w:r w:rsidRPr="00E36462">
              <w:rPr>
                <w:color w:val="000000"/>
                <w:sz w:val="20"/>
              </w:rPr>
              <w:t>Убытки, потери</w:t>
            </w:r>
          </w:p>
        </w:tc>
        <w:tc>
          <w:tcPr>
            <w:tcW w:w="1163" w:type="pct"/>
          </w:tcPr>
          <w:p w:rsidR="00A342B2" w:rsidRPr="00E36462" w:rsidRDefault="00894BEE" w:rsidP="00A0696B">
            <w:pPr>
              <w:spacing w:line="360" w:lineRule="auto"/>
              <w:jc w:val="both"/>
              <w:rPr>
                <w:color w:val="000000"/>
                <w:sz w:val="20"/>
              </w:rPr>
            </w:pPr>
            <w:r>
              <w:rPr>
                <w:color w:val="000000"/>
                <w:sz w:val="20"/>
              </w:rPr>
              <w:t>Корреспон</w:t>
            </w:r>
            <w:r w:rsidR="00A342B2" w:rsidRPr="00E36462">
              <w:rPr>
                <w:color w:val="000000"/>
                <w:sz w:val="20"/>
              </w:rPr>
              <w:t>дирующий счет</w:t>
            </w:r>
          </w:p>
        </w:tc>
        <w:tc>
          <w:tcPr>
            <w:tcW w:w="1415" w:type="pct"/>
          </w:tcPr>
          <w:p w:rsidR="00A342B2" w:rsidRPr="00E36462" w:rsidRDefault="00A342B2" w:rsidP="00A0696B">
            <w:pPr>
              <w:spacing w:line="360" w:lineRule="auto"/>
              <w:jc w:val="both"/>
              <w:rPr>
                <w:color w:val="000000"/>
                <w:sz w:val="20"/>
              </w:rPr>
            </w:pPr>
            <w:r w:rsidRPr="00E36462">
              <w:rPr>
                <w:color w:val="000000"/>
                <w:sz w:val="20"/>
              </w:rPr>
              <w:t>Прибыли, доходы</w:t>
            </w:r>
          </w:p>
        </w:tc>
        <w:tc>
          <w:tcPr>
            <w:tcW w:w="1007" w:type="pct"/>
          </w:tcPr>
          <w:p w:rsidR="00A342B2" w:rsidRPr="00E36462" w:rsidRDefault="00894BEE" w:rsidP="00A0696B">
            <w:pPr>
              <w:spacing w:line="360" w:lineRule="auto"/>
              <w:jc w:val="both"/>
              <w:rPr>
                <w:color w:val="000000"/>
                <w:sz w:val="20"/>
              </w:rPr>
            </w:pPr>
            <w:r>
              <w:rPr>
                <w:color w:val="000000"/>
                <w:sz w:val="20"/>
              </w:rPr>
              <w:t>Корреспон</w:t>
            </w:r>
            <w:r w:rsidR="00A342B2" w:rsidRPr="00E36462">
              <w:rPr>
                <w:color w:val="000000"/>
                <w:sz w:val="20"/>
              </w:rPr>
              <w:t>дирующий счет</w:t>
            </w:r>
          </w:p>
        </w:tc>
      </w:tr>
      <w:tr w:rsidR="00A342B2" w:rsidRPr="00E36462" w:rsidTr="00894BEE">
        <w:trPr>
          <w:cantSplit/>
          <w:jc w:val="center"/>
        </w:trPr>
        <w:tc>
          <w:tcPr>
            <w:tcW w:w="1416" w:type="pct"/>
          </w:tcPr>
          <w:p w:rsidR="00A342B2" w:rsidRPr="00E36462" w:rsidRDefault="00A342B2" w:rsidP="00A0696B">
            <w:pPr>
              <w:spacing w:line="360" w:lineRule="auto"/>
              <w:jc w:val="both"/>
              <w:rPr>
                <w:color w:val="000000"/>
                <w:sz w:val="20"/>
              </w:rPr>
            </w:pPr>
            <w:r w:rsidRPr="00E36462">
              <w:rPr>
                <w:color w:val="000000"/>
                <w:sz w:val="20"/>
              </w:rPr>
              <w:t>2. Убыток от обычных видов деятельности</w:t>
            </w:r>
          </w:p>
        </w:tc>
        <w:tc>
          <w:tcPr>
            <w:tcW w:w="1163" w:type="pct"/>
          </w:tcPr>
          <w:p w:rsidR="00A342B2" w:rsidRPr="00E36462" w:rsidRDefault="00A342B2" w:rsidP="00A0696B">
            <w:pPr>
              <w:spacing w:line="360" w:lineRule="auto"/>
              <w:jc w:val="both"/>
              <w:rPr>
                <w:color w:val="000000"/>
                <w:sz w:val="20"/>
              </w:rPr>
            </w:pPr>
            <w:r w:rsidRPr="00E36462">
              <w:rPr>
                <w:color w:val="000000"/>
                <w:sz w:val="20"/>
              </w:rPr>
              <w:t>90.9</w:t>
            </w:r>
          </w:p>
        </w:tc>
        <w:tc>
          <w:tcPr>
            <w:tcW w:w="1415" w:type="pct"/>
          </w:tcPr>
          <w:p w:rsidR="00A342B2" w:rsidRPr="00E36462" w:rsidRDefault="00A342B2" w:rsidP="00A0696B">
            <w:pPr>
              <w:spacing w:line="360" w:lineRule="auto"/>
              <w:jc w:val="both"/>
              <w:rPr>
                <w:color w:val="000000"/>
                <w:sz w:val="20"/>
              </w:rPr>
            </w:pPr>
            <w:r w:rsidRPr="00E36462">
              <w:rPr>
                <w:color w:val="000000"/>
                <w:sz w:val="20"/>
              </w:rPr>
              <w:t>1. Прибыль от обычных видов деятельности</w:t>
            </w:r>
          </w:p>
        </w:tc>
        <w:tc>
          <w:tcPr>
            <w:tcW w:w="1007" w:type="pct"/>
          </w:tcPr>
          <w:p w:rsidR="00A342B2" w:rsidRPr="00E36462" w:rsidRDefault="00A342B2" w:rsidP="00A0696B">
            <w:pPr>
              <w:spacing w:line="360" w:lineRule="auto"/>
              <w:jc w:val="both"/>
              <w:rPr>
                <w:color w:val="000000"/>
                <w:sz w:val="20"/>
              </w:rPr>
            </w:pPr>
            <w:r w:rsidRPr="00E36462">
              <w:rPr>
                <w:color w:val="000000"/>
                <w:sz w:val="20"/>
              </w:rPr>
              <w:t>90.9</w:t>
            </w:r>
          </w:p>
        </w:tc>
      </w:tr>
      <w:tr w:rsidR="00A342B2" w:rsidRPr="00E36462" w:rsidTr="00894BEE">
        <w:trPr>
          <w:cantSplit/>
          <w:jc w:val="center"/>
        </w:trPr>
        <w:tc>
          <w:tcPr>
            <w:tcW w:w="1416" w:type="pct"/>
          </w:tcPr>
          <w:p w:rsidR="00A342B2" w:rsidRPr="00E36462" w:rsidRDefault="00A342B2" w:rsidP="00A0696B">
            <w:pPr>
              <w:spacing w:line="360" w:lineRule="auto"/>
              <w:jc w:val="both"/>
              <w:rPr>
                <w:color w:val="000000"/>
                <w:sz w:val="20"/>
              </w:rPr>
            </w:pPr>
            <w:r w:rsidRPr="00E36462">
              <w:rPr>
                <w:color w:val="000000"/>
                <w:sz w:val="20"/>
              </w:rPr>
              <w:t>4. Сальдо прочих доходов и расходов за отчетный период</w:t>
            </w:r>
          </w:p>
        </w:tc>
        <w:tc>
          <w:tcPr>
            <w:tcW w:w="1163" w:type="pct"/>
          </w:tcPr>
          <w:p w:rsidR="00A342B2" w:rsidRPr="00E36462" w:rsidRDefault="00A342B2" w:rsidP="00A0696B">
            <w:pPr>
              <w:spacing w:line="360" w:lineRule="auto"/>
              <w:jc w:val="both"/>
              <w:rPr>
                <w:color w:val="000000"/>
                <w:sz w:val="20"/>
              </w:rPr>
            </w:pPr>
            <w:r w:rsidRPr="00E36462">
              <w:rPr>
                <w:color w:val="000000"/>
                <w:sz w:val="20"/>
              </w:rPr>
              <w:t>91.9</w:t>
            </w:r>
          </w:p>
        </w:tc>
        <w:tc>
          <w:tcPr>
            <w:tcW w:w="1415" w:type="pct"/>
          </w:tcPr>
          <w:p w:rsidR="00A342B2" w:rsidRPr="00E36462" w:rsidRDefault="00A342B2" w:rsidP="00A0696B">
            <w:pPr>
              <w:spacing w:line="360" w:lineRule="auto"/>
              <w:jc w:val="both"/>
              <w:rPr>
                <w:color w:val="000000"/>
                <w:sz w:val="20"/>
              </w:rPr>
            </w:pPr>
            <w:r w:rsidRPr="00E36462">
              <w:rPr>
                <w:color w:val="000000"/>
                <w:sz w:val="20"/>
              </w:rPr>
              <w:t>3. Сальдо прочих доходов и расходов за отчетный период</w:t>
            </w:r>
          </w:p>
        </w:tc>
        <w:tc>
          <w:tcPr>
            <w:tcW w:w="1007" w:type="pct"/>
          </w:tcPr>
          <w:p w:rsidR="00A342B2" w:rsidRPr="00E36462" w:rsidRDefault="00A342B2" w:rsidP="00A0696B">
            <w:pPr>
              <w:spacing w:line="360" w:lineRule="auto"/>
              <w:jc w:val="both"/>
              <w:rPr>
                <w:color w:val="000000"/>
                <w:sz w:val="20"/>
              </w:rPr>
            </w:pPr>
            <w:r w:rsidRPr="00E36462">
              <w:rPr>
                <w:color w:val="000000"/>
                <w:sz w:val="20"/>
              </w:rPr>
              <w:t>91.9</w:t>
            </w:r>
          </w:p>
        </w:tc>
      </w:tr>
      <w:tr w:rsidR="00A342B2" w:rsidRPr="00E36462" w:rsidTr="00894BEE">
        <w:trPr>
          <w:cantSplit/>
          <w:jc w:val="center"/>
        </w:trPr>
        <w:tc>
          <w:tcPr>
            <w:tcW w:w="1416" w:type="pct"/>
          </w:tcPr>
          <w:p w:rsidR="00A342B2" w:rsidRPr="00E36462" w:rsidRDefault="00A342B2" w:rsidP="00A0696B">
            <w:pPr>
              <w:spacing w:line="360" w:lineRule="auto"/>
              <w:jc w:val="both"/>
              <w:rPr>
                <w:color w:val="000000"/>
                <w:sz w:val="20"/>
              </w:rPr>
            </w:pPr>
          </w:p>
        </w:tc>
        <w:tc>
          <w:tcPr>
            <w:tcW w:w="1163" w:type="pct"/>
          </w:tcPr>
          <w:p w:rsidR="00A342B2" w:rsidRPr="00E36462" w:rsidRDefault="00A342B2" w:rsidP="00A0696B">
            <w:pPr>
              <w:spacing w:line="360" w:lineRule="auto"/>
              <w:jc w:val="both"/>
              <w:rPr>
                <w:color w:val="000000"/>
                <w:sz w:val="20"/>
              </w:rPr>
            </w:pPr>
          </w:p>
        </w:tc>
        <w:tc>
          <w:tcPr>
            <w:tcW w:w="1415" w:type="pct"/>
          </w:tcPr>
          <w:p w:rsidR="00A342B2" w:rsidRPr="00E36462" w:rsidRDefault="00A342B2" w:rsidP="00A0696B">
            <w:pPr>
              <w:spacing w:line="360" w:lineRule="auto"/>
              <w:jc w:val="both"/>
              <w:rPr>
                <w:color w:val="000000"/>
                <w:sz w:val="20"/>
              </w:rPr>
            </w:pPr>
            <w:r w:rsidRPr="00E36462">
              <w:rPr>
                <w:color w:val="000000"/>
                <w:sz w:val="20"/>
              </w:rPr>
              <w:t>5. Доходы в связи с чрезвычайными обстоятельствами</w:t>
            </w:r>
          </w:p>
        </w:tc>
        <w:tc>
          <w:tcPr>
            <w:tcW w:w="1007" w:type="pct"/>
            <w:vMerge w:val="restart"/>
          </w:tcPr>
          <w:p w:rsidR="00A342B2" w:rsidRPr="00E36462" w:rsidRDefault="00A342B2" w:rsidP="00A0696B">
            <w:pPr>
              <w:spacing w:line="360" w:lineRule="auto"/>
              <w:jc w:val="both"/>
              <w:rPr>
                <w:color w:val="000000"/>
                <w:sz w:val="20"/>
              </w:rPr>
            </w:pPr>
            <w:r w:rsidRPr="00E36462">
              <w:rPr>
                <w:color w:val="000000"/>
                <w:sz w:val="20"/>
              </w:rPr>
              <w:t>76</w:t>
            </w:r>
          </w:p>
        </w:tc>
      </w:tr>
      <w:tr w:rsidR="00A342B2" w:rsidRPr="00E36462" w:rsidTr="00894BEE">
        <w:trPr>
          <w:cantSplit/>
          <w:jc w:val="center"/>
        </w:trPr>
        <w:tc>
          <w:tcPr>
            <w:tcW w:w="1416" w:type="pct"/>
          </w:tcPr>
          <w:p w:rsidR="00A342B2" w:rsidRPr="00E36462" w:rsidRDefault="00A342B2" w:rsidP="00A0696B">
            <w:pPr>
              <w:spacing w:line="360" w:lineRule="auto"/>
              <w:jc w:val="both"/>
              <w:rPr>
                <w:color w:val="000000"/>
                <w:sz w:val="20"/>
              </w:rPr>
            </w:pPr>
            <w:r w:rsidRPr="00E36462">
              <w:rPr>
                <w:color w:val="000000"/>
                <w:sz w:val="20"/>
              </w:rPr>
              <w:t>6. Потери и расходы в связи с чрез</w:t>
            </w:r>
            <w:r w:rsidR="00894BEE">
              <w:rPr>
                <w:color w:val="000000"/>
                <w:sz w:val="20"/>
              </w:rPr>
              <w:t>вычайными обстояте</w:t>
            </w:r>
            <w:r w:rsidRPr="00E36462">
              <w:rPr>
                <w:color w:val="000000"/>
                <w:sz w:val="20"/>
              </w:rPr>
              <w:t>льствами (списаны не компенсируемые потери от стихийных бедствий, затраты по их предотвращению и ликвидации; убытки от пожаров, аварий)</w:t>
            </w:r>
          </w:p>
        </w:tc>
        <w:tc>
          <w:tcPr>
            <w:tcW w:w="1163" w:type="pct"/>
            <w:vMerge w:val="restart"/>
          </w:tcPr>
          <w:p w:rsidR="00A342B2" w:rsidRPr="00E36462" w:rsidRDefault="00A342B2" w:rsidP="00A0696B">
            <w:pPr>
              <w:spacing w:line="360" w:lineRule="auto"/>
              <w:jc w:val="both"/>
              <w:rPr>
                <w:color w:val="000000"/>
                <w:sz w:val="20"/>
              </w:rPr>
            </w:pPr>
            <w:r w:rsidRPr="00E36462">
              <w:rPr>
                <w:color w:val="000000"/>
                <w:sz w:val="20"/>
              </w:rPr>
              <w:t>01,07,10,20,43, 41, 44, 51, 60, 69, 70, 76</w:t>
            </w:r>
          </w:p>
        </w:tc>
        <w:tc>
          <w:tcPr>
            <w:tcW w:w="1415" w:type="pct"/>
            <w:vMerge w:val="restart"/>
          </w:tcPr>
          <w:p w:rsidR="00A342B2" w:rsidRPr="00E36462" w:rsidRDefault="00A342B2" w:rsidP="00A0696B">
            <w:pPr>
              <w:spacing w:line="360" w:lineRule="auto"/>
              <w:jc w:val="both"/>
              <w:rPr>
                <w:color w:val="000000"/>
                <w:sz w:val="20"/>
              </w:rPr>
            </w:pPr>
            <w:r w:rsidRPr="00E36462">
              <w:rPr>
                <w:color w:val="000000"/>
                <w:sz w:val="20"/>
              </w:rPr>
              <w:t xml:space="preserve">7. Сальдо – прибыль (доход) на конец отчетного периода (если </w:t>
            </w:r>
            <w:r w:rsidR="00813FF3" w:rsidRPr="00E36462">
              <w:rPr>
                <w:color w:val="000000"/>
                <w:sz w:val="20"/>
              </w:rPr>
              <w:t>п. 1 + п. 3</w:t>
            </w:r>
            <w:r w:rsidRPr="00E36462">
              <w:rPr>
                <w:color w:val="000000"/>
                <w:sz w:val="20"/>
              </w:rPr>
              <w:t>+</w:t>
            </w:r>
            <w:r w:rsidR="00813FF3" w:rsidRPr="00E36462">
              <w:rPr>
                <w:color w:val="000000"/>
                <w:sz w:val="20"/>
              </w:rPr>
              <w:t>п. 5</w:t>
            </w:r>
            <w:r w:rsidRPr="00E36462">
              <w:rPr>
                <w:color w:val="000000"/>
                <w:sz w:val="20"/>
                <w:szCs w:val="20"/>
              </w:rPr>
              <w:sym w:font="Symbol" w:char="F03E"/>
            </w:r>
            <w:r w:rsidR="00813FF3" w:rsidRPr="00E36462">
              <w:rPr>
                <w:color w:val="000000"/>
                <w:sz w:val="20"/>
              </w:rPr>
              <w:t>п. 2 + п. 4</w:t>
            </w:r>
            <w:r w:rsidRPr="00E36462">
              <w:rPr>
                <w:color w:val="000000"/>
                <w:sz w:val="20"/>
              </w:rPr>
              <w:t>+</w:t>
            </w:r>
            <w:r w:rsidR="00813FF3" w:rsidRPr="00E36462">
              <w:rPr>
                <w:color w:val="000000"/>
                <w:sz w:val="20"/>
              </w:rPr>
              <w:t>п. 6</w:t>
            </w:r>
            <w:r w:rsidRPr="00E36462">
              <w:rPr>
                <w:color w:val="000000"/>
                <w:sz w:val="20"/>
              </w:rPr>
              <w:t>)</w:t>
            </w:r>
          </w:p>
        </w:tc>
        <w:tc>
          <w:tcPr>
            <w:tcW w:w="1007" w:type="pct"/>
            <w:vMerge/>
          </w:tcPr>
          <w:p w:rsidR="00A342B2" w:rsidRPr="00E36462" w:rsidRDefault="00A342B2" w:rsidP="00A0696B">
            <w:pPr>
              <w:spacing w:line="360" w:lineRule="auto"/>
              <w:jc w:val="both"/>
              <w:rPr>
                <w:color w:val="000000"/>
                <w:sz w:val="20"/>
              </w:rPr>
            </w:pPr>
          </w:p>
        </w:tc>
      </w:tr>
      <w:tr w:rsidR="00A342B2" w:rsidRPr="00E36462" w:rsidTr="00894BEE">
        <w:trPr>
          <w:cantSplit/>
          <w:jc w:val="center"/>
        </w:trPr>
        <w:tc>
          <w:tcPr>
            <w:tcW w:w="1416" w:type="pct"/>
          </w:tcPr>
          <w:p w:rsidR="00A342B2" w:rsidRPr="00E36462" w:rsidRDefault="00A342B2" w:rsidP="00A0696B">
            <w:pPr>
              <w:spacing w:line="360" w:lineRule="auto"/>
              <w:jc w:val="both"/>
              <w:rPr>
                <w:color w:val="000000"/>
                <w:sz w:val="20"/>
              </w:rPr>
            </w:pPr>
            <w:r w:rsidRPr="00E36462">
              <w:rPr>
                <w:color w:val="000000"/>
                <w:sz w:val="20"/>
              </w:rPr>
              <w:t xml:space="preserve">8. Сальдо – убыток на конец отчетного периода (если </w:t>
            </w:r>
            <w:r w:rsidR="00813FF3" w:rsidRPr="00E36462">
              <w:rPr>
                <w:color w:val="000000"/>
                <w:sz w:val="20"/>
              </w:rPr>
              <w:t>п. 1 + п. 3</w:t>
            </w:r>
            <w:r w:rsidRPr="00E36462">
              <w:rPr>
                <w:color w:val="000000"/>
                <w:sz w:val="20"/>
              </w:rPr>
              <w:t>+</w:t>
            </w:r>
            <w:r w:rsidR="00813FF3" w:rsidRPr="00E36462">
              <w:rPr>
                <w:color w:val="000000"/>
                <w:sz w:val="20"/>
              </w:rPr>
              <w:t>п. 5</w:t>
            </w:r>
            <w:r w:rsidRPr="00E36462">
              <w:rPr>
                <w:color w:val="000000"/>
                <w:sz w:val="20"/>
                <w:szCs w:val="20"/>
              </w:rPr>
              <w:sym w:font="Symbol" w:char="F03C"/>
            </w:r>
            <w:r w:rsidR="00813FF3" w:rsidRPr="00E36462">
              <w:rPr>
                <w:color w:val="000000"/>
                <w:sz w:val="20"/>
              </w:rPr>
              <w:t>п. 2 + п. 4</w:t>
            </w:r>
            <w:r w:rsidRPr="00E36462">
              <w:rPr>
                <w:color w:val="000000"/>
                <w:sz w:val="20"/>
              </w:rPr>
              <w:t>+</w:t>
            </w:r>
            <w:r w:rsidR="00813FF3" w:rsidRPr="00E36462">
              <w:rPr>
                <w:color w:val="000000"/>
                <w:sz w:val="20"/>
              </w:rPr>
              <w:t>п. 6</w:t>
            </w:r>
            <w:r w:rsidRPr="00E36462">
              <w:rPr>
                <w:color w:val="000000"/>
                <w:sz w:val="20"/>
              </w:rPr>
              <w:t>)</w:t>
            </w:r>
          </w:p>
        </w:tc>
        <w:tc>
          <w:tcPr>
            <w:tcW w:w="1163" w:type="pct"/>
            <w:vMerge/>
          </w:tcPr>
          <w:p w:rsidR="00A342B2" w:rsidRPr="00E36462" w:rsidRDefault="00A342B2" w:rsidP="00A0696B">
            <w:pPr>
              <w:spacing w:line="360" w:lineRule="auto"/>
              <w:jc w:val="both"/>
              <w:rPr>
                <w:color w:val="000000"/>
                <w:sz w:val="20"/>
              </w:rPr>
            </w:pPr>
          </w:p>
        </w:tc>
        <w:tc>
          <w:tcPr>
            <w:tcW w:w="1415" w:type="pct"/>
            <w:vMerge/>
          </w:tcPr>
          <w:p w:rsidR="00A342B2" w:rsidRPr="00E36462" w:rsidRDefault="00A342B2" w:rsidP="00A0696B">
            <w:pPr>
              <w:spacing w:line="360" w:lineRule="auto"/>
              <w:jc w:val="both"/>
              <w:rPr>
                <w:color w:val="000000"/>
                <w:sz w:val="20"/>
              </w:rPr>
            </w:pPr>
          </w:p>
        </w:tc>
        <w:tc>
          <w:tcPr>
            <w:tcW w:w="1007" w:type="pct"/>
            <w:vMerge/>
          </w:tcPr>
          <w:p w:rsidR="00A342B2" w:rsidRPr="00E36462" w:rsidRDefault="00A342B2" w:rsidP="00A0696B">
            <w:pPr>
              <w:spacing w:line="360" w:lineRule="auto"/>
              <w:jc w:val="both"/>
              <w:rPr>
                <w:color w:val="000000"/>
                <w:sz w:val="20"/>
              </w:rPr>
            </w:pPr>
          </w:p>
        </w:tc>
      </w:tr>
      <w:tr w:rsidR="00A342B2" w:rsidRPr="00E36462" w:rsidTr="00894BEE">
        <w:trPr>
          <w:cantSplit/>
          <w:jc w:val="center"/>
        </w:trPr>
        <w:tc>
          <w:tcPr>
            <w:tcW w:w="1416" w:type="pct"/>
          </w:tcPr>
          <w:p w:rsidR="00A342B2" w:rsidRPr="00E36462" w:rsidRDefault="00A342B2" w:rsidP="00A0696B">
            <w:pPr>
              <w:spacing w:line="360" w:lineRule="auto"/>
              <w:jc w:val="both"/>
              <w:rPr>
                <w:color w:val="000000"/>
                <w:sz w:val="20"/>
              </w:rPr>
            </w:pPr>
            <w:r w:rsidRPr="00E36462">
              <w:rPr>
                <w:color w:val="000000"/>
                <w:sz w:val="20"/>
              </w:rPr>
              <w:t>9. Начисленные платежи налога на прибыль и платежи по перерасчетам по этому налогу из фактической прибыли, суммы причитающихся налоговых санкций</w:t>
            </w:r>
          </w:p>
        </w:tc>
        <w:tc>
          <w:tcPr>
            <w:tcW w:w="1163" w:type="pct"/>
          </w:tcPr>
          <w:p w:rsidR="00A342B2" w:rsidRPr="00E36462" w:rsidRDefault="00A342B2" w:rsidP="00A0696B">
            <w:pPr>
              <w:spacing w:line="360" w:lineRule="auto"/>
              <w:jc w:val="both"/>
              <w:rPr>
                <w:color w:val="000000"/>
                <w:sz w:val="20"/>
              </w:rPr>
            </w:pPr>
            <w:r w:rsidRPr="00E36462">
              <w:rPr>
                <w:color w:val="000000"/>
                <w:sz w:val="20"/>
              </w:rPr>
              <w:t>68</w:t>
            </w:r>
          </w:p>
        </w:tc>
        <w:tc>
          <w:tcPr>
            <w:tcW w:w="1415" w:type="pct"/>
            <w:vMerge/>
          </w:tcPr>
          <w:p w:rsidR="00A342B2" w:rsidRPr="00E36462" w:rsidRDefault="00A342B2" w:rsidP="00A0696B">
            <w:pPr>
              <w:spacing w:line="360" w:lineRule="auto"/>
              <w:jc w:val="both"/>
              <w:rPr>
                <w:color w:val="000000"/>
                <w:sz w:val="20"/>
              </w:rPr>
            </w:pPr>
          </w:p>
        </w:tc>
        <w:tc>
          <w:tcPr>
            <w:tcW w:w="1007" w:type="pct"/>
            <w:vMerge/>
          </w:tcPr>
          <w:p w:rsidR="00A342B2" w:rsidRPr="00E36462" w:rsidRDefault="00A342B2" w:rsidP="00A0696B">
            <w:pPr>
              <w:spacing w:line="360" w:lineRule="auto"/>
              <w:jc w:val="both"/>
              <w:rPr>
                <w:color w:val="000000"/>
                <w:sz w:val="20"/>
              </w:rPr>
            </w:pPr>
          </w:p>
        </w:tc>
      </w:tr>
      <w:tr w:rsidR="00A342B2" w:rsidRPr="00E36462" w:rsidTr="00A0696B">
        <w:trPr>
          <w:cantSplit/>
          <w:jc w:val="center"/>
        </w:trPr>
        <w:tc>
          <w:tcPr>
            <w:tcW w:w="5000" w:type="pct"/>
            <w:gridSpan w:val="4"/>
          </w:tcPr>
          <w:p w:rsidR="00A342B2" w:rsidRPr="00E36462" w:rsidRDefault="00A342B2" w:rsidP="00A0696B">
            <w:pPr>
              <w:spacing w:line="360" w:lineRule="auto"/>
              <w:jc w:val="both"/>
              <w:rPr>
                <w:color w:val="000000"/>
                <w:sz w:val="20"/>
              </w:rPr>
            </w:pPr>
            <w:r w:rsidRPr="00E36462">
              <w:rPr>
                <w:color w:val="000000"/>
                <w:sz w:val="20"/>
              </w:rPr>
              <w:t>(по окончании отчетного года)</w:t>
            </w:r>
          </w:p>
        </w:tc>
      </w:tr>
      <w:tr w:rsidR="00A342B2" w:rsidRPr="00E36462" w:rsidTr="00A0696B">
        <w:trPr>
          <w:cantSplit/>
          <w:jc w:val="center"/>
        </w:trPr>
        <w:tc>
          <w:tcPr>
            <w:tcW w:w="2578" w:type="pct"/>
            <w:gridSpan w:val="2"/>
          </w:tcPr>
          <w:p w:rsidR="00A342B2" w:rsidRPr="00E36462" w:rsidRDefault="00A342B2" w:rsidP="00A0696B">
            <w:pPr>
              <w:spacing w:line="360" w:lineRule="auto"/>
              <w:jc w:val="both"/>
              <w:rPr>
                <w:color w:val="000000"/>
                <w:sz w:val="20"/>
              </w:rPr>
            </w:pPr>
            <w:r w:rsidRPr="00E36462">
              <w:rPr>
                <w:color w:val="000000"/>
                <w:sz w:val="20"/>
              </w:rPr>
              <w:t>По дебету</w:t>
            </w:r>
          </w:p>
        </w:tc>
        <w:tc>
          <w:tcPr>
            <w:tcW w:w="2422" w:type="pct"/>
            <w:gridSpan w:val="2"/>
          </w:tcPr>
          <w:p w:rsidR="00A342B2" w:rsidRPr="00E36462" w:rsidRDefault="00A342B2" w:rsidP="00A0696B">
            <w:pPr>
              <w:spacing w:line="360" w:lineRule="auto"/>
              <w:jc w:val="both"/>
              <w:rPr>
                <w:color w:val="000000"/>
                <w:sz w:val="20"/>
              </w:rPr>
            </w:pPr>
            <w:r w:rsidRPr="00E36462">
              <w:rPr>
                <w:color w:val="000000"/>
                <w:sz w:val="20"/>
              </w:rPr>
              <w:t>По кредиту</w:t>
            </w:r>
          </w:p>
        </w:tc>
      </w:tr>
      <w:tr w:rsidR="00A342B2" w:rsidRPr="00E36462" w:rsidTr="00894BEE">
        <w:trPr>
          <w:cantSplit/>
          <w:jc w:val="center"/>
        </w:trPr>
        <w:tc>
          <w:tcPr>
            <w:tcW w:w="1416" w:type="pct"/>
          </w:tcPr>
          <w:p w:rsidR="00A342B2" w:rsidRPr="00E36462" w:rsidRDefault="00A342B2" w:rsidP="00A0696B">
            <w:pPr>
              <w:spacing w:line="360" w:lineRule="auto"/>
              <w:jc w:val="both"/>
              <w:rPr>
                <w:color w:val="000000"/>
                <w:sz w:val="20"/>
              </w:rPr>
            </w:pPr>
            <w:r w:rsidRPr="00E36462">
              <w:rPr>
                <w:color w:val="000000"/>
                <w:sz w:val="20"/>
              </w:rPr>
              <w:t>Убытки отчетного года</w:t>
            </w:r>
          </w:p>
        </w:tc>
        <w:tc>
          <w:tcPr>
            <w:tcW w:w="1163" w:type="pct"/>
          </w:tcPr>
          <w:p w:rsidR="00A342B2" w:rsidRPr="00E36462" w:rsidRDefault="00894BEE" w:rsidP="00A0696B">
            <w:pPr>
              <w:spacing w:line="360" w:lineRule="auto"/>
              <w:jc w:val="both"/>
              <w:rPr>
                <w:color w:val="000000"/>
                <w:sz w:val="20"/>
              </w:rPr>
            </w:pPr>
            <w:r>
              <w:rPr>
                <w:color w:val="000000"/>
                <w:sz w:val="20"/>
              </w:rPr>
              <w:t>Корреспон</w:t>
            </w:r>
            <w:r w:rsidR="00A342B2" w:rsidRPr="00E36462">
              <w:rPr>
                <w:color w:val="000000"/>
                <w:sz w:val="20"/>
              </w:rPr>
              <w:t>дирующий счет</w:t>
            </w:r>
          </w:p>
        </w:tc>
        <w:tc>
          <w:tcPr>
            <w:tcW w:w="1415" w:type="pct"/>
          </w:tcPr>
          <w:p w:rsidR="00A342B2" w:rsidRPr="00E36462" w:rsidRDefault="00A342B2" w:rsidP="00A0696B">
            <w:pPr>
              <w:spacing w:line="360" w:lineRule="auto"/>
              <w:jc w:val="both"/>
              <w:rPr>
                <w:color w:val="000000"/>
                <w:sz w:val="20"/>
              </w:rPr>
            </w:pPr>
            <w:r w:rsidRPr="00E36462">
              <w:rPr>
                <w:color w:val="000000"/>
                <w:sz w:val="20"/>
              </w:rPr>
              <w:t>Прибыли отчетного года</w:t>
            </w:r>
          </w:p>
        </w:tc>
        <w:tc>
          <w:tcPr>
            <w:tcW w:w="1007" w:type="pct"/>
          </w:tcPr>
          <w:p w:rsidR="00A342B2" w:rsidRPr="00E36462" w:rsidRDefault="00894BEE" w:rsidP="00A0696B">
            <w:pPr>
              <w:spacing w:line="360" w:lineRule="auto"/>
              <w:jc w:val="both"/>
              <w:rPr>
                <w:color w:val="000000"/>
                <w:sz w:val="20"/>
              </w:rPr>
            </w:pPr>
            <w:r>
              <w:rPr>
                <w:color w:val="000000"/>
                <w:sz w:val="20"/>
              </w:rPr>
              <w:t>Корреспон</w:t>
            </w:r>
            <w:r w:rsidR="00A342B2" w:rsidRPr="00E36462">
              <w:rPr>
                <w:color w:val="000000"/>
                <w:sz w:val="20"/>
              </w:rPr>
              <w:t>дирующий счет</w:t>
            </w:r>
          </w:p>
        </w:tc>
      </w:tr>
      <w:tr w:rsidR="00A342B2" w:rsidRPr="00E36462" w:rsidTr="00894BEE">
        <w:trPr>
          <w:cantSplit/>
          <w:jc w:val="center"/>
        </w:trPr>
        <w:tc>
          <w:tcPr>
            <w:tcW w:w="1416" w:type="pct"/>
          </w:tcPr>
          <w:p w:rsidR="00A342B2" w:rsidRPr="00E36462" w:rsidRDefault="00A342B2" w:rsidP="00A0696B">
            <w:pPr>
              <w:spacing w:line="360" w:lineRule="auto"/>
              <w:jc w:val="both"/>
              <w:rPr>
                <w:color w:val="000000"/>
                <w:sz w:val="20"/>
              </w:rPr>
            </w:pPr>
            <w:r w:rsidRPr="00E36462">
              <w:rPr>
                <w:color w:val="000000"/>
                <w:sz w:val="20"/>
              </w:rPr>
              <w:t>Сальдо – убыток за отчетный год</w:t>
            </w:r>
          </w:p>
        </w:tc>
        <w:tc>
          <w:tcPr>
            <w:tcW w:w="1163" w:type="pct"/>
          </w:tcPr>
          <w:p w:rsidR="00A342B2" w:rsidRPr="00E36462" w:rsidRDefault="00A342B2" w:rsidP="00A0696B">
            <w:pPr>
              <w:spacing w:line="360" w:lineRule="auto"/>
              <w:jc w:val="both"/>
              <w:rPr>
                <w:color w:val="000000"/>
                <w:sz w:val="20"/>
              </w:rPr>
            </w:pPr>
            <w:r w:rsidRPr="00E36462">
              <w:rPr>
                <w:color w:val="000000"/>
                <w:sz w:val="20"/>
              </w:rPr>
              <w:t>-</w:t>
            </w:r>
          </w:p>
        </w:tc>
        <w:tc>
          <w:tcPr>
            <w:tcW w:w="1415" w:type="pct"/>
          </w:tcPr>
          <w:p w:rsidR="00A342B2" w:rsidRPr="00E36462" w:rsidRDefault="00A342B2" w:rsidP="00A0696B">
            <w:pPr>
              <w:spacing w:line="360" w:lineRule="auto"/>
              <w:jc w:val="both"/>
              <w:rPr>
                <w:color w:val="000000"/>
                <w:sz w:val="20"/>
              </w:rPr>
            </w:pPr>
            <w:r w:rsidRPr="00E36462">
              <w:rPr>
                <w:color w:val="000000"/>
                <w:sz w:val="20"/>
              </w:rPr>
              <w:t>Сальдо – прибыль за отчетный год</w:t>
            </w:r>
          </w:p>
        </w:tc>
        <w:tc>
          <w:tcPr>
            <w:tcW w:w="1007" w:type="pct"/>
          </w:tcPr>
          <w:p w:rsidR="00A342B2" w:rsidRPr="00E36462" w:rsidRDefault="00A342B2" w:rsidP="00A0696B">
            <w:pPr>
              <w:spacing w:line="360" w:lineRule="auto"/>
              <w:jc w:val="both"/>
              <w:rPr>
                <w:color w:val="000000"/>
                <w:sz w:val="20"/>
              </w:rPr>
            </w:pPr>
            <w:r w:rsidRPr="00E36462">
              <w:rPr>
                <w:color w:val="000000"/>
                <w:sz w:val="20"/>
              </w:rPr>
              <w:t>-</w:t>
            </w:r>
          </w:p>
        </w:tc>
      </w:tr>
      <w:tr w:rsidR="00A342B2" w:rsidRPr="00E36462" w:rsidTr="00894BEE">
        <w:trPr>
          <w:cantSplit/>
          <w:jc w:val="center"/>
        </w:trPr>
        <w:tc>
          <w:tcPr>
            <w:tcW w:w="1416" w:type="pct"/>
          </w:tcPr>
          <w:p w:rsidR="00A342B2" w:rsidRPr="00E36462" w:rsidRDefault="00A342B2" w:rsidP="00A0696B">
            <w:pPr>
              <w:spacing w:line="360" w:lineRule="auto"/>
              <w:jc w:val="both"/>
              <w:rPr>
                <w:color w:val="000000"/>
                <w:sz w:val="20"/>
              </w:rPr>
            </w:pPr>
            <w:r w:rsidRPr="00E36462">
              <w:rPr>
                <w:color w:val="000000"/>
                <w:sz w:val="20"/>
              </w:rPr>
              <w:lastRenderedPageBreak/>
              <w:t xml:space="preserve">Списана нераспределенная прибыль отчетного года (если </w:t>
            </w:r>
            <w:r w:rsidR="00813FF3" w:rsidRPr="00E36462">
              <w:rPr>
                <w:color w:val="000000"/>
                <w:sz w:val="20"/>
              </w:rPr>
              <w:t>п. 7</w:t>
            </w:r>
            <w:r w:rsidRPr="00E36462">
              <w:rPr>
                <w:color w:val="000000"/>
                <w:sz w:val="20"/>
                <w:szCs w:val="20"/>
              </w:rPr>
              <w:sym w:font="Symbol" w:char="F03E"/>
            </w:r>
            <w:r w:rsidR="00813FF3" w:rsidRPr="00E36462">
              <w:rPr>
                <w:color w:val="000000"/>
                <w:sz w:val="20"/>
              </w:rPr>
              <w:t>п. 8 + п. 9</w:t>
            </w:r>
            <w:r w:rsidRPr="00E36462">
              <w:rPr>
                <w:color w:val="000000"/>
                <w:sz w:val="20"/>
              </w:rPr>
              <w:t>)</w:t>
            </w:r>
          </w:p>
        </w:tc>
        <w:tc>
          <w:tcPr>
            <w:tcW w:w="1163" w:type="pct"/>
          </w:tcPr>
          <w:p w:rsidR="00A342B2" w:rsidRPr="00E36462" w:rsidRDefault="00A342B2" w:rsidP="00A0696B">
            <w:pPr>
              <w:spacing w:line="360" w:lineRule="auto"/>
              <w:jc w:val="both"/>
              <w:rPr>
                <w:color w:val="000000"/>
                <w:sz w:val="20"/>
              </w:rPr>
            </w:pPr>
            <w:r w:rsidRPr="00E36462">
              <w:rPr>
                <w:color w:val="000000"/>
                <w:sz w:val="20"/>
              </w:rPr>
              <w:t>84</w:t>
            </w:r>
          </w:p>
        </w:tc>
        <w:tc>
          <w:tcPr>
            <w:tcW w:w="1415" w:type="pct"/>
          </w:tcPr>
          <w:p w:rsidR="00A342B2" w:rsidRPr="00E36462" w:rsidRDefault="00A342B2" w:rsidP="00A0696B">
            <w:pPr>
              <w:spacing w:line="360" w:lineRule="auto"/>
              <w:jc w:val="both"/>
              <w:rPr>
                <w:color w:val="000000"/>
                <w:sz w:val="20"/>
              </w:rPr>
            </w:pPr>
            <w:r w:rsidRPr="00E36462">
              <w:rPr>
                <w:color w:val="000000"/>
                <w:sz w:val="20"/>
              </w:rPr>
              <w:t xml:space="preserve">Списан непокрытый убыток отчетного года (если </w:t>
            </w:r>
            <w:r w:rsidR="00813FF3" w:rsidRPr="00E36462">
              <w:rPr>
                <w:color w:val="000000"/>
                <w:sz w:val="20"/>
              </w:rPr>
              <w:t>п. 7</w:t>
            </w:r>
            <w:r w:rsidRPr="00E36462">
              <w:rPr>
                <w:color w:val="000000"/>
                <w:sz w:val="20"/>
                <w:szCs w:val="20"/>
              </w:rPr>
              <w:sym w:font="Symbol" w:char="F03C"/>
            </w:r>
            <w:r w:rsidR="00813FF3" w:rsidRPr="00E36462">
              <w:rPr>
                <w:color w:val="000000"/>
                <w:sz w:val="20"/>
              </w:rPr>
              <w:t>п. 8 + п. 9</w:t>
            </w:r>
            <w:r w:rsidRPr="00E36462">
              <w:rPr>
                <w:color w:val="000000"/>
                <w:sz w:val="20"/>
              </w:rPr>
              <w:t>)</w:t>
            </w:r>
          </w:p>
        </w:tc>
        <w:tc>
          <w:tcPr>
            <w:tcW w:w="1007" w:type="pct"/>
          </w:tcPr>
          <w:p w:rsidR="00A342B2" w:rsidRPr="00E36462" w:rsidRDefault="00A342B2" w:rsidP="00A0696B">
            <w:pPr>
              <w:spacing w:line="360" w:lineRule="auto"/>
              <w:jc w:val="both"/>
              <w:rPr>
                <w:color w:val="000000"/>
                <w:sz w:val="20"/>
              </w:rPr>
            </w:pPr>
            <w:r w:rsidRPr="00E36462">
              <w:rPr>
                <w:color w:val="000000"/>
                <w:sz w:val="20"/>
              </w:rPr>
              <w:t>84</w:t>
            </w:r>
          </w:p>
        </w:tc>
      </w:tr>
    </w:tbl>
    <w:p w:rsidR="00A342B2" w:rsidRPr="00E36462" w:rsidRDefault="00A342B2" w:rsidP="00A0696B">
      <w:pPr>
        <w:spacing w:line="360" w:lineRule="auto"/>
        <w:ind w:firstLine="709"/>
        <w:jc w:val="both"/>
        <w:rPr>
          <w:color w:val="000000"/>
          <w:sz w:val="28"/>
          <w:szCs w:val="20"/>
        </w:rPr>
      </w:pPr>
    </w:p>
    <w:p w:rsidR="00A342B2" w:rsidRPr="00E36462" w:rsidRDefault="00A342B2" w:rsidP="00A0696B">
      <w:pPr>
        <w:spacing w:line="360" w:lineRule="auto"/>
        <w:ind w:firstLine="709"/>
        <w:jc w:val="both"/>
        <w:rPr>
          <w:color w:val="000000"/>
          <w:sz w:val="28"/>
        </w:rPr>
      </w:pPr>
      <w:r w:rsidRPr="00E36462">
        <w:rPr>
          <w:color w:val="000000"/>
          <w:sz w:val="28"/>
        </w:rPr>
        <w:t xml:space="preserve">На основании главы 25 НК РФ «Налог на прибыль организаций», к доходам относятся: доходы от реализации товаров (работ, услуг) и имущественных прав; внереализационные доходы (10, </w:t>
      </w:r>
      <w:r w:rsidR="00813FF3" w:rsidRPr="00E36462">
        <w:rPr>
          <w:color w:val="000000"/>
          <w:sz w:val="28"/>
        </w:rPr>
        <w:t>С. 218</w:t>
      </w:r>
      <w:r w:rsidRPr="00E36462">
        <w:rPr>
          <w:color w:val="000000"/>
          <w:sz w:val="28"/>
        </w:rPr>
        <w:t>).</w:t>
      </w:r>
    </w:p>
    <w:p w:rsidR="00A342B2" w:rsidRPr="00E36462" w:rsidRDefault="00A342B2" w:rsidP="00A0696B">
      <w:pPr>
        <w:spacing w:line="360" w:lineRule="auto"/>
        <w:ind w:firstLine="709"/>
        <w:jc w:val="both"/>
        <w:rPr>
          <w:color w:val="000000"/>
          <w:sz w:val="28"/>
        </w:rPr>
      </w:pPr>
      <w:r w:rsidRPr="00E36462">
        <w:rPr>
          <w:color w:val="000000"/>
          <w:sz w:val="28"/>
        </w:rPr>
        <w:t xml:space="preserve">При определении доходов из них исключаются суммы налогов, предъявляемых в соответствии с НК РФ налогоплательщиком покупателю. Доходы определяются на основании первичных документов и документов налогового учета. Налогоплательщик уменьшает полученные доходы на сумму произведенных расходов, что и признается прибылью организации и облагается налогом на прибыль (8, </w:t>
      </w:r>
      <w:r w:rsidR="00813FF3" w:rsidRPr="00E36462">
        <w:rPr>
          <w:color w:val="000000"/>
          <w:sz w:val="28"/>
        </w:rPr>
        <w:t>С. 112</w:t>
      </w:r>
      <w:r w:rsidRPr="00E36462">
        <w:rPr>
          <w:color w:val="000000"/>
          <w:sz w:val="28"/>
        </w:rPr>
        <w:t>).</w:t>
      </w:r>
    </w:p>
    <w:p w:rsidR="00A342B2" w:rsidRPr="00E36462" w:rsidRDefault="00A342B2" w:rsidP="00A0696B">
      <w:pPr>
        <w:spacing w:line="360" w:lineRule="auto"/>
        <w:ind w:firstLine="709"/>
        <w:jc w:val="both"/>
        <w:rPr>
          <w:color w:val="000000"/>
          <w:sz w:val="28"/>
        </w:rPr>
      </w:pPr>
      <w:r w:rsidRPr="00E36462">
        <w:rPr>
          <w:color w:val="000000"/>
          <w:sz w:val="28"/>
        </w:rPr>
        <w:t xml:space="preserve">Расходами признаются обоснованные и документально подтвержденные затраты, осуществленные налогоплательщиком. Под обоснованными расходами понимаются экономически оправданные затраты, выраженные в денежной форме. Под документально подтвержденными расходами понимаются затраты, подтвержденные документами, оформленные в соответствии с законодательством РФ. Расходами признаются любые затраты при условии, что они произведены для осуществления деятельности, направленной на получение дохода. В 25 главе НК РФ содержится перечень расходов, учитываемых для целей налогообложения, однако он не является закрытым (17, </w:t>
      </w:r>
      <w:r w:rsidR="00813FF3" w:rsidRPr="00E36462">
        <w:rPr>
          <w:color w:val="000000"/>
          <w:sz w:val="28"/>
        </w:rPr>
        <w:t>С. 273</w:t>
      </w:r>
      <w:r w:rsidRPr="00E36462">
        <w:rPr>
          <w:color w:val="000000"/>
          <w:sz w:val="28"/>
        </w:rPr>
        <w:t>).</w:t>
      </w:r>
    </w:p>
    <w:p w:rsidR="00A342B2" w:rsidRPr="00E36462" w:rsidRDefault="00A342B2" w:rsidP="00A0696B">
      <w:pPr>
        <w:tabs>
          <w:tab w:val="left" w:pos="993"/>
        </w:tabs>
        <w:spacing w:line="360" w:lineRule="auto"/>
        <w:ind w:firstLine="709"/>
        <w:jc w:val="both"/>
        <w:rPr>
          <w:color w:val="000000"/>
          <w:sz w:val="28"/>
        </w:rPr>
      </w:pPr>
      <w:r w:rsidRPr="00E36462">
        <w:rPr>
          <w:color w:val="000000"/>
          <w:sz w:val="28"/>
        </w:rPr>
        <w:t xml:space="preserve">Доходом от реализации признается выручка от реализации товаров (работ, услуг) как собственного производства, так и ранее приобретенных, выручка от реализации имущества (включая ценные бумаги) и имущественных прав. Выручка от реализации определяется на основе всех поступлений, связанных с расчетами за реализованные товары (работы, услуги) с учетом положений статьи 271 либо статьи 273 главы 25 НК РФ. Расходы, связанные с производством и реализацией определены статьями 253 </w:t>
      </w:r>
      <w:r w:rsidR="00813FF3" w:rsidRPr="00E36462">
        <w:rPr>
          <w:color w:val="000000"/>
          <w:sz w:val="28"/>
        </w:rPr>
        <w:t xml:space="preserve">– </w:t>
      </w:r>
      <w:r w:rsidRPr="00E36462">
        <w:rPr>
          <w:color w:val="000000"/>
          <w:sz w:val="28"/>
        </w:rPr>
        <w:t xml:space="preserve">264 главы 25 НК РФ (9, </w:t>
      </w:r>
      <w:r w:rsidR="00813FF3" w:rsidRPr="00E36462">
        <w:rPr>
          <w:color w:val="000000"/>
          <w:sz w:val="28"/>
        </w:rPr>
        <w:t>С. 458</w:t>
      </w:r>
      <w:r w:rsidRPr="00E36462">
        <w:rPr>
          <w:color w:val="000000"/>
          <w:sz w:val="28"/>
        </w:rPr>
        <w:t>).</w:t>
      </w:r>
    </w:p>
    <w:p w:rsidR="00A342B2" w:rsidRPr="00E36462" w:rsidRDefault="00A342B2" w:rsidP="00A0696B">
      <w:pPr>
        <w:tabs>
          <w:tab w:val="left" w:pos="993"/>
        </w:tabs>
        <w:spacing w:line="360" w:lineRule="auto"/>
        <w:ind w:firstLine="709"/>
        <w:jc w:val="both"/>
        <w:rPr>
          <w:color w:val="000000"/>
          <w:sz w:val="28"/>
        </w:rPr>
      </w:pPr>
      <w:r w:rsidRPr="00E36462">
        <w:rPr>
          <w:color w:val="000000"/>
          <w:sz w:val="28"/>
        </w:rPr>
        <w:lastRenderedPageBreak/>
        <w:t>Счет 90 «Продажи» и счет 91 «Прочие доходы и расходы» предназначены для обобщения информации о доходах и расходах. Счет 90 «Продажи» служит для обобщения информации о доходах от реализации товаров (работ, услуг), имущественных прав и расходов, связанных с производством и реализацией, а также для определения финансовых результатов по ним (35, С.</w:t>
      </w:r>
      <w:r w:rsidR="00813FF3" w:rsidRPr="00E36462">
        <w:rPr>
          <w:color w:val="000000"/>
          <w:sz w:val="28"/>
        </w:rPr>
        <w:t> 560</w:t>
      </w:r>
      <w:r w:rsidRPr="00E36462">
        <w:rPr>
          <w:color w:val="000000"/>
          <w:sz w:val="28"/>
        </w:rPr>
        <w:t>). Бухгалтерские проводки счета 90 «Продажи» приведены в таблице 2.</w:t>
      </w:r>
    </w:p>
    <w:p w:rsidR="00894BEE" w:rsidRDefault="00894BEE" w:rsidP="00A0696B">
      <w:pPr>
        <w:spacing w:line="360" w:lineRule="auto"/>
        <w:ind w:firstLine="709"/>
        <w:jc w:val="both"/>
        <w:rPr>
          <w:color w:val="000000"/>
          <w:sz w:val="28"/>
        </w:rPr>
      </w:pPr>
    </w:p>
    <w:p w:rsidR="00A342B2" w:rsidRPr="00E36462" w:rsidRDefault="00A342B2" w:rsidP="00A0696B">
      <w:pPr>
        <w:spacing w:line="360" w:lineRule="auto"/>
        <w:ind w:firstLine="709"/>
        <w:jc w:val="both"/>
        <w:rPr>
          <w:color w:val="000000"/>
          <w:sz w:val="28"/>
        </w:rPr>
      </w:pPr>
      <w:r w:rsidRPr="00E36462">
        <w:rPr>
          <w:color w:val="000000"/>
          <w:sz w:val="28"/>
        </w:rPr>
        <w:t>Таблица 2</w:t>
      </w:r>
      <w:r w:rsidR="00894BEE">
        <w:rPr>
          <w:color w:val="000000"/>
          <w:sz w:val="28"/>
        </w:rPr>
        <w:t xml:space="preserve">. </w:t>
      </w:r>
      <w:r w:rsidRPr="00E36462">
        <w:rPr>
          <w:color w:val="000000"/>
          <w:sz w:val="28"/>
        </w:rPr>
        <w:t>Корреспонденции счетов со счетом 90 «Продажи»</w:t>
      </w:r>
    </w:p>
    <w:tbl>
      <w:tblPr>
        <w:tblStyle w:val="11"/>
        <w:tblW w:w="9297" w:type="dxa"/>
        <w:jc w:val="center"/>
        <w:tblLook w:val="0000" w:firstRow="0" w:lastRow="0" w:firstColumn="0" w:lastColumn="0" w:noHBand="0" w:noVBand="0"/>
      </w:tblPr>
      <w:tblGrid>
        <w:gridCol w:w="2801"/>
        <w:gridCol w:w="2068"/>
        <w:gridCol w:w="2360"/>
        <w:gridCol w:w="2068"/>
      </w:tblGrid>
      <w:tr w:rsidR="00A342B2" w:rsidRPr="00E36462" w:rsidTr="00A0696B">
        <w:trPr>
          <w:cantSplit/>
          <w:jc w:val="center"/>
        </w:trPr>
        <w:tc>
          <w:tcPr>
            <w:tcW w:w="5000" w:type="pct"/>
            <w:gridSpan w:val="4"/>
          </w:tcPr>
          <w:p w:rsidR="00A342B2" w:rsidRPr="00E36462" w:rsidRDefault="00A342B2" w:rsidP="00A0696B">
            <w:pPr>
              <w:spacing w:line="360" w:lineRule="auto"/>
              <w:jc w:val="both"/>
              <w:rPr>
                <w:color w:val="000000"/>
                <w:sz w:val="20"/>
              </w:rPr>
            </w:pPr>
            <w:r w:rsidRPr="00E36462">
              <w:rPr>
                <w:color w:val="000000"/>
                <w:sz w:val="20"/>
              </w:rPr>
              <w:t>(в течение отчетного года)</w:t>
            </w:r>
          </w:p>
        </w:tc>
      </w:tr>
      <w:tr w:rsidR="00A342B2" w:rsidRPr="00E36462" w:rsidTr="00894BEE">
        <w:trPr>
          <w:cantSplit/>
          <w:jc w:val="center"/>
        </w:trPr>
        <w:tc>
          <w:tcPr>
            <w:tcW w:w="2528" w:type="pct"/>
            <w:gridSpan w:val="2"/>
          </w:tcPr>
          <w:p w:rsidR="00A342B2" w:rsidRPr="00E36462" w:rsidRDefault="00A342B2" w:rsidP="00A0696B">
            <w:pPr>
              <w:spacing w:line="360" w:lineRule="auto"/>
              <w:jc w:val="both"/>
              <w:rPr>
                <w:color w:val="000000"/>
                <w:sz w:val="20"/>
              </w:rPr>
            </w:pPr>
            <w:r w:rsidRPr="00E36462">
              <w:rPr>
                <w:color w:val="000000"/>
                <w:sz w:val="20"/>
              </w:rPr>
              <w:t>По дебету</w:t>
            </w:r>
          </w:p>
        </w:tc>
        <w:tc>
          <w:tcPr>
            <w:tcW w:w="2472" w:type="pct"/>
            <w:gridSpan w:val="2"/>
          </w:tcPr>
          <w:p w:rsidR="00A342B2" w:rsidRPr="00E36462" w:rsidRDefault="00A342B2" w:rsidP="00A0696B">
            <w:pPr>
              <w:spacing w:line="360" w:lineRule="auto"/>
              <w:jc w:val="both"/>
              <w:rPr>
                <w:color w:val="000000"/>
                <w:sz w:val="20"/>
              </w:rPr>
            </w:pPr>
            <w:r w:rsidRPr="00E36462">
              <w:rPr>
                <w:color w:val="000000"/>
                <w:sz w:val="20"/>
              </w:rPr>
              <w:t>По кредиту</w:t>
            </w: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r w:rsidRPr="00E36462">
              <w:rPr>
                <w:color w:val="000000"/>
                <w:sz w:val="20"/>
              </w:rPr>
              <w:t>Расходы по обычным видам деятельности, налоги</w:t>
            </w:r>
          </w:p>
        </w:tc>
        <w:tc>
          <w:tcPr>
            <w:tcW w:w="930" w:type="pct"/>
          </w:tcPr>
          <w:p w:rsidR="00A342B2" w:rsidRPr="00E36462" w:rsidRDefault="00894BEE" w:rsidP="00A0696B">
            <w:pPr>
              <w:spacing w:line="360" w:lineRule="auto"/>
              <w:jc w:val="both"/>
              <w:rPr>
                <w:color w:val="000000"/>
                <w:sz w:val="20"/>
              </w:rPr>
            </w:pPr>
            <w:r>
              <w:rPr>
                <w:color w:val="000000"/>
                <w:sz w:val="20"/>
              </w:rPr>
              <w:t>Корреспонд</w:t>
            </w:r>
            <w:r w:rsidR="00A342B2" w:rsidRPr="00E36462">
              <w:rPr>
                <w:color w:val="000000"/>
                <w:sz w:val="20"/>
              </w:rPr>
              <w:t>ирующий счет</w:t>
            </w:r>
          </w:p>
        </w:tc>
        <w:tc>
          <w:tcPr>
            <w:tcW w:w="1360" w:type="pct"/>
          </w:tcPr>
          <w:p w:rsidR="00A342B2" w:rsidRPr="00E36462" w:rsidRDefault="00A342B2" w:rsidP="00A0696B">
            <w:pPr>
              <w:spacing w:line="360" w:lineRule="auto"/>
              <w:jc w:val="both"/>
              <w:rPr>
                <w:color w:val="000000"/>
                <w:sz w:val="20"/>
              </w:rPr>
            </w:pPr>
            <w:r w:rsidRPr="00E36462">
              <w:rPr>
                <w:color w:val="000000"/>
                <w:sz w:val="20"/>
              </w:rPr>
              <w:t>Доходы от обычных видов деятельности</w:t>
            </w:r>
          </w:p>
        </w:tc>
        <w:tc>
          <w:tcPr>
            <w:tcW w:w="1112" w:type="pct"/>
          </w:tcPr>
          <w:p w:rsidR="00A342B2" w:rsidRPr="00E36462" w:rsidRDefault="00894BEE" w:rsidP="00A0696B">
            <w:pPr>
              <w:spacing w:line="360" w:lineRule="auto"/>
              <w:jc w:val="both"/>
              <w:rPr>
                <w:color w:val="000000"/>
                <w:sz w:val="20"/>
              </w:rPr>
            </w:pPr>
            <w:r>
              <w:rPr>
                <w:color w:val="000000"/>
                <w:sz w:val="20"/>
              </w:rPr>
              <w:t>Корреспон</w:t>
            </w:r>
            <w:r w:rsidR="00A342B2" w:rsidRPr="00E36462">
              <w:rPr>
                <w:color w:val="000000"/>
                <w:sz w:val="20"/>
              </w:rPr>
              <w:t>дирующий счет</w:t>
            </w:r>
          </w:p>
        </w:tc>
      </w:tr>
      <w:tr w:rsidR="00A342B2" w:rsidRPr="00E36462" w:rsidTr="00A0696B">
        <w:trPr>
          <w:cantSplit/>
          <w:jc w:val="center"/>
        </w:trPr>
        <w:tc>
          <w:tcPr>
            <w:tcW w:w="5000" w:type="pct"/>
            <w:gridSpan w:val="4"/>
          </w:tcPr>
          <w:p w:rsidR="00A342B2" w:rsidRPr="00E36462" w:rsidRDefault="00A342B2" w:rsidP="00A0696B">
            <w:pPr>
              <w:spacing w:line="360" w:lineRule="auto"/>
              <w:jc w:val="both"/>
              <w:rPr>
                <w:color w:val="000000"/>
                <w:sz w:val="20"/>
              </w:rPr>
            </w:pPr>
            <w:r w:rsidRPr="00E36462">
              <w:rPr>
                <w:color w:val="000000"/>
                <w:sz w:val="20"/>
              </w:rPr>
              <w:t>В течение отчетного месяца</w:t>
            </w: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r w:rsidRPr="00E36462">
              <w:rPr>
                <w:color w:val="000000"/>
                <w:sz w:val="20"/>
              </w:rPr>
              <w:t>Себестоимость продукции</w:t>
            </w:r>
          </w:p>
        </w:tc>
        <w:tc>
          <w:tcPr>
            <w:tcW w:w="930" w:type="pct"/>
          </w:tcPr>
          <w:p w:rsidR="00A342B2" w:rsidRPr="00E36462" w:rsidRDefault="00A342B2" w:rsidP="00A0696B">
            <w:pPr>
              <w:spacing w:line="360" w:lineRule="auto"/>
              <w:jc w:val="both"/>
              <w:rPr>
                <w:color w:val="000000"/>
                <w:sz w:val="20"/>
              </w:rPr>
            </w:pPr>
            <w:r w:rsidRPr="00E36462">
              <w:rPr>
                <w:color w:val="000000"/>
                <w:sz w:val="20"/>
              </w:rPr>
              <w:t>43,26</w:t>
            </w:r>
          </w:p>
        </w:tc>
        <w:tc>
          <w:tcPr>
            <w:tcW w:w="1360" w:type="pct"/>
          </w:tcPr>
          <w:p w:rsidR="00A342B2" w:rsidRPr="00E36462" w:rsidRDefault="00A342B2" w:rsidP="00A0696B">
            <w:pPr>
              <w:spacing w:line="360" w:lineRule="auto"/>
              <w:jc w:val="both"/>
              <w:rPr>
                <w:color w:val="000000"/>
                <w:sz w:val="20"/>
              </w:rPr>
            </w:pPr>
            <w:r w:rsidRPr="00E36462">
              <w:rPr>
                <w:color w:val="000000"/>
                <w:sz w:val="20"/>
              </w:rPr>
              <w:t>Выручка от продажи продукции, работ, услуг</w:t>
            </w:r>
          </w:p>
        </w:tc>
        <w:tc>
          <w:tcPr>
            <w:tcW w:w="1112" w:type="pct"/>
          </w:tcPr>
          <w:p w:rsidR="00A342B2" w:rsidRPr="00E36462" w:rsidRDefault="00A342B2" w:rsidP="00A0696B">
            <w:pPr>
              <w:spacing w:line="360" w:lineRule="auto"/>
              <w:jc w:val="both"/>
              <w:rPr>
                <w:color w:val="000000"/>
                <w:sz w:val="20"/>
              </w:rPr>
            </w:pPr>
            <w:r w:rsidRPr="00E36462">
              <w:rPr>
                <w:color w:val="000000"/>
                <w:sz w:val="20"/>
              </w:rPr>
              <w:t>62</w:t>
            </w: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r w:rsidRPr="00E36462">
              <w:rPr>
                <w:color w:val="000000"/>
                <w:sz w:val="20"/>
              </w:rPr>
              <w:t>Себестоимость работ, услуг</w:t>
            </w:r>
          </w:p>
        </w:tc>
        <w:tc>
          <w:tcPr>
            <w:tcW w:w="930" w:type="pct"/>
          </w:tcPr>
          <w:p w:rsidR="00A342B2" w:rsidRPr="00E36462" w:rsidRDefault="00A342B2" w:rsidP="00A0696B">
            <w:pPr>
              <w:spacing w:line="360" w:lineRule="auto"/>
              <w:jc w:val="both"/>
              <w:rPr>
                <w:color w:val="000000"/>
                <w:sz w:val="20"/>
              </w:rPr>
            </w:pPr>
            <w:r w:rsidRPr="00E36462">
              <w:rPr>
                <w:color w:val="000000"/>
                <w:sz w:val="20"/>
              </w:rPr>
              <w:t>20,26</w:t>
            </w:r>
          </w:p>
        </w:tc>
        <w:tc>
          <w:tcPr>
            <w:tcW w:w="1360" w:type="pct"/>
          </w:tcPr>
          <w:p w:rsidR="00A342B2" w:rsidRPr="00E36462" w:rsidRDefault="00A342B2" w:rsidP="00A0696B">
            <w:pPr>
              <w:spacing w:line="360" w:lineRule="auto"/>
              <w:jc w:val="both"/>
              <w:rPr>
                <w:color w:val="000000"/>
                <w:sz w:val="20"/>
              </w:rPr>
            </w:pPr>
            <w:r w:rsidRPr="00E36462">
              <w:rPr>
                <w:color w:val="000000"/>
                <w:sz w:val="20"/>
              </w:rPr>
              <w:t>Доходы от операций, являющихся предметом деятельности в</w:t>
            </w:r>
            <w:r w:rsidR="00A0696B" w:rsidRPr="00E36462">
              <w:rPr>
                <w:color w:val="000000"/>
                <w:sz w:val="20"/>
              </w:rPr>
              <w:t xml:space="preserve"> </w:t>
            </w:r>
            <w:r w:rsidRPr="00E36462">
              <w:rPr>
                <w:color w:val="000000"/>
                <w:sz w:val="20"/>
              </w:rPr>
              <w:t>виде:</w:t>
            </w:r>
          </w:p>
        </w:tc>
        <w:tc>
          <w:tcPr>
            <w:tcW w:w="1112" w:type="pct"/>
          </w:tcPr>
          <w:p w:rsidR="00A342B2" w:rsidRPr="00E36462" w:rsidRDefault="00A342B2" w:rsidP="00A0696B">
            <w:pPr>
              <w:spacing w:line="360" w:lineRule="auto"/>
              <w:jc w:val="both"/>
              <w:rPr>
                <w:color w:val="000000"/>
                <w:sz w:val="20"/>
              </w:rPr>
            </w:pP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r w:rsidRPr="00E36462">
              <w:rPr>
                <w:color w:val="000000"/>
                <w:sz w:val="20"/>
              </w:rPr>
              <w:t>Покупная стоимость товаров</w:t>
            </w:r>
          </w:p>
        </w:tc>
        <w:tc>
          <w:tcPr>
            <w:tcW w:w="930" w:type="pct"/>
          </w:tcPr>
          <w:p w:rsidR="00A342B2" w:rsidRPr="00E36462" w:rsidRDefault="00A342B2" w:rsidP="00A0696B">
            <w:pPr>
              <w:spacing w:line="360" w:lineRule="auto"/>
              <w:jc w:val="both"/>
              <w:rPr>
                <w:color w:val="000000"/>
                <w:sz w:val="20"/>
              </w:rPr>
            </w:pPr>
            <w:r w:rsidRPr="00E36462">
              <w:rPr>
                <w:color w:val="000000"/>
                <w:sz w:val="20"/>
              </w:rPr>
              <w:t>41</w:t>
            </w:r>
          </w:p>
        </w:tc>
        <w:tc>
          <w:tcPr>
            <w:tcW w:w="1360" w:type="pct"/>
          </w:tcPr>
          <w:p w:rsidR="00A342B2" w:rsidRPr="00E36462" w:rsidRDefault="00813FF3" w:rsidP="00A0696B">
            <w:pPr>
              <w:spacing w:line="360" w:lineRule="auto"/>
              <w:jc w:val="both"/>
              <w:rPr>
                <w:color w:val="000000"/>
                <w:sz w:val="20"/>
              </w:rPr>
            </w:pPr>
            <w:r w:rsidRPr="00E36462">
              <w:rPr>
                <w:color w:val="000000"/>
                <w:sz w:val="20"/>
              </w:rPr>
              <w:t>– </w:t>
            </w:r>
            <w:r w:rsidR="00A342B2" w:rsidRPr="00E36462">
              <w:rPr>
                <w:color w:val="000000"/>
                <w:sz w:val="20"/>
              </w:rPr>
              <w:t>арендной платы</w:t>
            </w:r>
          </w:p>
        </w:tc>
        <w:tc>
          <w:tcPr>
            <w:tcW w:w="1112" w:type="pct"/>
          </w:tcPr>
          <w:p w:rsidR="00A342B2" w:rsidRPr="00E36462" w:rsidRDefault="00A342B2" w:rsidP="00A0696B">
            <w:pPr>
              <w:spacing w:line="360" w:lineRule="auto"/>
              <w:jc w:val="both"/>
              <w:rPr>
                <w:color w:val="000000"/>
                <w:sz w:val="20"/>
              </w:rPr>
            </w:pPr>
            <w:r w:rsidRPr="00E36462">
              <w:rPr>
                <w:color w:val="000000"/>
                <w:sz w:val="20"/>
              </w:rPr>
              <w:t>76</w:t>
            </w: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r w:rsidRPr="00E36462">
              <w:rPr>
                <w:color w:val="000000"/>
                <w:sz w:val="20"/>
              </w:rPr>
              <w:t>Расходы на продажу</w:t>
            </w:r>
          </w:p>
        </w:tc>
        <w:tc>
          <w:tcPr>
            <w:tcW w:w="930" w:type="pct"/>
          </w:tcPr>
          <w:p w:rsidR="00A342B2" w:rsidRPr="00E36462" w:rsidRDefault="00A342B2" w:rsidP="00A0696B">
            <w:pPr>
              <w:spacing w:line="360" w:lineRule="auto"/>
              <w:jc w:val="both"/>
              <w:rPr>
                <w:color w:val="000000"/>
                <w:sz w:val="20"/>
              </w:rPr>
            </w:pPr>
            <w:r w:rsidRPr="00E36462">
              <w:rPr>
                <w:color w:val="000000"/>
                <w:sz w:val="20"/>
              </w:rPr>
              <w:t>44</w:t>
            </w:r>
          </w:p>
        </w:tc>
        <w:tc>
          <w:tcPr>
            <w:tcW w:w="1360" w:type="pct"/>
          </w:tcPr>
          <w:p w:rsidR="00A342B2" w:rsidRPr="00E36462" w:rsidRDefault="00813FF3" w:rsidP="00A0696B">
            <w:pPr>
              <w:spacing w:line="360" w:lineRule="auto"/>
              <w:jc w:val="both"/>
              <w:rPr>
                <w:color w:val="000000"/>
                <w:sz w:val="20"/>
              </w:rPr>
            </w:pPr>
            <w:r w:rsidRPr="00E36462">
              <w:rPr>
                <w:color w:val="000000"/>
                <w:sz w:val="20"/>
              </w:rPr>
              <w:t>– </w:t>
            </w:r>
            <w:r w:rsidR="00A342B2" w:rsidRPr="00E36462">
              <w:rPr>
                <w:color w:val="000000"/>
                <w:sz w:val="20"/>
              </w:rPr>
              <w:t>лицензионных платежей</w:t>
            </w:r>
          </w:p>
        </w:tc>
        <w:tc>
          <w:tcPr>
            <w:tcW w:w="1112" w:type="pct"/>
          </w:tcPr>
          <w:p w:rsidR="00A342B2" w:rsidRPr="00E36462" w:rsidRDefault="00A342B2" w:rsidP="00A0696B">
            <w:pPr>
              <w:spacing w:line="360" w:lineRule="auto"/>
              <w:jc w:val="both"/>
              <w:rPr>
                <w:color w:val="000000"/>
                <w:sz w:val="20"/>
              </w:rPr>
            </w:pPr>
            <w:r w:rsidRPr="00E36462">
              <w:rPr>
                <w:color w:val="000000"/>
                <w:sz w:val="20"/>
              </w:rPr>
              <w:t>76</w:t>
            </w: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r w:rsidRPr="00E36462">
              <w:rPr>
                <w:color w:val="000000"/>
                <w:sz w:val="20"/>
              </w:rPr>
              <w:t>Налоги (НДС, акциз, экспортная пошлина)</w:t>
            </w:r>
          </w:p>
        </w:tc>
        <w:tc>
          <w:tcPr>
            <w:tcW w:w="930" w:type="pct"/>
          </w:tcPr>
          <w:p w:rsidR="00A342B2" w:rsidRPr="00E36462" w:rsidRDefault="00A342B2" w:rsidP="00A0696B">
            <w:pPr>
              <w:spacing w:line="360" w:lineRule="auto"/>
              <w:jc w:val="both"/>
              <w:rPr>
                <w:color w:val="000000"/>
                <w:sz w:val="20"/>
              </w:rPr>
            </w:pPr>
            <w:r w:rsidRPr="00E36462">
              <w:rPr>
                <w:color w:val="000000"/>
                <w:sz w:val="20"/>
              </w:rPr>
              <w:t>68 (76)</w:t>
            </w:r>
          </w:p>
        </w:tc>
        <w:tc>
          <w:tcPr>
            <w:tcW w:w="1360" w:type="pct"/>
          </w:tcPr>
          <w:p w:rsidR="00A342B2" w:rsidRPr="00E36462" w:rsidRDefault="00813FF3" w:rsidP="00A0696B">
            <w:pPr>
              <w:spacing w:line="360" w:lineRule="auto"/>
              <w:jc w:val="both"/>
              <w:rPr>
                <w:color w:val="000000"/>
                <w:sz w:val="20"/>
              </w:rPr>
            </w:pPr>
            <w:r w:rsidRPr="00E36462">
              <w:rPr>
                <w:color w:val="000000"/>
                <w:sz w:val="20"/>
              </w:rPr>
              <w:t>– </w:t>
            </w:r>
            <w:r w:rsidR="00A342B2" w:rsidRPr="00E36462">
              <w:rPr>
                <w:color w:val="000000"/>
                <w:sz w:val="20"/>
              </w:rPr>
              <w:t>доходов от участия в уставных капиталах других организаций</w:t>
            </w:r>
          </w:p>
        </w:tc>
        <w:tc>
          <w:tcPr>
            <w:tcW w:w="1112" w:type="pct"/>
          </w:tcPr>
          <w:p w:rsidR="00A342B2" w:rsidRPr="00E36462" w:rsidRDefault="00A342B2" w:rsidP="00A0696B">
            <w:pPr>
              <w:spacing w:line="360" w:lineRule="auto"/>
              <w:jc w:val="both"/>
              <w:rPr>
                <w:color w:val="000000"/>
                <w:sz w:val="20"/>
              </w:rPr>
            </w:pPr>
            <w:r w:rsidRPr="00E36462">
              <w:rPr>
                <w:color w:val="000000"/>
                <w:sz w:val="20"/>
              </w:rPr>
              <w:t>76</w:t>
            </w:r>
          </w:p>
        </w:tc>
      </w:tr>
      <w:tr w:rsidR="00A342B2" w:rsidRPr="00E36462" w:rsidTr="00A0696B">
        <w:trPr>
          <w:cantSplit/>
          <w:jc w:val="center"/>
        </w:trPr>
        <w:tc>
          <w:tcPr>
            <w:tcW w:w="5000" w:type="pct"/>
            <w:gridSpan w:val="4"/>
          </w:tcPr>
          <w:p w:rsidR="00A342B2" w:rsidRPr="00E36462" w:rsidRDefault="00A342B2" w:rsidP="00A0696B">
            <w:pPr>
              <w:spacing w:line="360" w:lineRule="auto"/>
              <w:jc w:val="both"/>
              <w:rPr>
                <w:color w:val="000000"/>
                <w:sz w:val="20"/>
              </w:rPr>
            </w:pPr>
            <w:r w:rsidRPr="00E36462">
              <w:rPr>
                <w:color w:val="000000"/>
                <w:sz w:val="20"/>
              </w:rPr>
              <w:t>По окончании отчетного месяца</w:t>
            </w: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r w:rsidRPr="00E36462">
              <w:rPr>
                <w:color w:val="000000"/>
                <w:sz w:val="20"/>
              </w:rPr>
              <w:t>Списана прибыль от обычных видов деятельности</w:t>
            </w:r>
          </w:p>
        </w:tc>
        <w:tc>
          <w:tcPr>
            <w:tcW w:w="930" w:type="pct"/>
          </w:tcPr>
          <w:p w:rsidR="00A342B2" w:rsidRPr="00E36462" w:rsidRDefault="00A342B2" w:rsidP="00A0696B">
            <w:pPr>
              <w:spacing w:line="360" w:lineRule="auto"/>
              <w:jc w:val="both"/>
              <w:rPr>
                <w:color w:val="000000"/>
                <w:sz w:val="20"/>
              </w:rPr>
            </w:pPr>
            <w:r w:rsidRPr="00E36462">
              <w:rPr>
                <w:color w:val="000000"/>
                <w:sz w:val="20"/>
              </w:rPr>
              <w:t>99</w:t>
            </w:r>
          </w:p>
        </w:tc>
        <w:tc>
          <w:tcPr>
            <w:tcW w:w="1360" w:type="pct"/>
          </w:tcPr>
          <w:p w:rsidR="00A342B2" w:rsidRPr="00E36462" w:rsidRDefault="00A342B2" w:rsidP="00A0696B">
            <w:pPr>
              <w:spacing w:line="360" w:lineRule="auto"/>
              <w:jc w:val="both"/>
              <w:rPr>
                <w:color w:val="000000"/>
                <w:sz w:val="20"/>
              </w:rPr>
            </w:pPr>
            <w:r w:rsidRPr="00E36462">
              <w:rPr>
                <w:color w:val="000000"/>
                <w:sz w:val="20"/>
              </w:rPr>
              <w:t>Списаны убытки от обычных видов деятельности</w:t>
            </w:r>
          </w:p>
        </w:tc>
        <w:tc>
          <w:tcPr>
            <w:tcW w:w="1112" w:type="pct"/>
          </w:tcPr>
          <w:p w:rsidR="00A342B2" w:rsidRPr="00E36462" w:rsidRDefault="00A342B2" w:rsidP="00A0696B">
            <w:pPr>
              <w:spacing w:line="360" w:lineRule="auto"/>
              <w:jc w:val="both"/>
              <w:rPr>
                <w:color w:val="000000"/>
                <w:sz w:val="20"/>
              </w:rPr>
            </w:pPr>
            <w:r w:rsidRPr="00E36462">
              <w:rPr>
                <w:color w:val="000000"/>
                <w:sz w:val="20"/>
              </w:rPr>
              <w:t>99</w:t>
            </w:r>
          </w:p>
        </w:tc>
      </w:tr>
      <w:tr w:rsidR="00A342B2" w:rsidRPr="00E36462" w:rsidTr="00A0696B">
        <w:trPr>
          <w:cantSplit/>
          <w:jc w:val="center"/>
        </w:trPr>
        <w:tc>
          <w:tcPr>
            <w:tcW w:w="5000" w:type="pct"/>
            <w:gridSpan w:val="4"/>
          </w:tcPr>
          <w:p w:rsidR="00A342B2" w:rsidRPr="00E36462" w:rsidRDefault="00A342B2" w:rsidP="00A0696B">
            <w:pPr>
              <w:spacing w:line="360" w:lineRule="auto"/>
              <w:jc w:val="both"/>
              <w:rPr>
                <w:color w:val="000000"/>
                <w:sz w:val="20"/>
              </w:rPr>
            </w:pPr>
            <w:r w:rsidRPr="00E36462">
              <w:rPr>
                <w:color w:val="000000"/>
                <w:sz w:val="20"/>
              </w:rPr>
              <w:t>Счет 90 «Продажи», субсчет 9</w:t>
            </w:r>
            <w:r w:rsidR="00813FF3" w:rsidRPr="00E36462">
              <w:rPr>
                <w:color w:val="000000"/>
                <w:sz w:val="20"/>
              </w:rPr>
              <w:t> «</w:t>
            </w:r>
            <w:r w:rsidRPr="00E36462">
              <w:rPr>
                <w:color w:val="000000"/>
                <w:sz w:val="20"/>
              </w:rPr>
              <w:t>Прибыль, убыток от продаж»</w:t>
            </w:r>
          </w:p>
        </w:tc>
      </w:tr>
      <w:tr w:rsidR="00A342B2" w:rsidRPr="00E36462" w:rsidTr="00A0696B">
        <w:trPr>
          <w:cantSplit/>
          <w:jc w:val="center"/>
        </w:trPr>
        <w:tc>
          <w:tcPr>
            <w:tcW w:w="5000" w:type="pct"/>
            <w:gridSpan w:val="4"/>
          </w:tcPr>
          <w:p w:rsidR="00A342B2" w:rsidRPr="00E36462" w:rsidRDefault="00A342B2" w:rsidP="00A0696B">
            <w:pPr>
              <w:spacing w:line="360" w:lineRule="auto"/>
              <w:jc w:val="both"/>
              <w:rPr>
                <w:color w:val="000000"/>
                <w:sz w:val="20"/>
              </w:rPr>
            </w:pPr>
            <w:r w:rsidRPr="00E36462">
              <w:rPr>
                <w:color w:val="000000"/>
                <w:sz w:val="20"/>
              </w:rPr>
              <w:t>По окончании отчетного года</w:t>
            </w: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r w:rsidRPr="00E36462">
              <w:rPr>
                <w:color w:val="000000"/>
                <w:sz w:val="20"/>
              </w:rPr>
              <w:t>Списана выручка</w:t>
            </w:r>
          </w:p>
        </w:tc>
        <w:tc>
          <w:tcPr>
            <w:tcW w:w="930" w:type="pct"/>
            <w:vMerge w:val="restart"/>
          </w:tcPr>
          <w:p w:rsidR="00A342B2" w:rsidRPr="00E36462" w:rsidRDefault="00A342B2" w:rsidP="00A0696B">
            <w:pPr>
              <w:spacing w:line="360" w:lineRule="auto"/>
              <w:jc w:val="both"/>
              <w:rPr>
                <w:color w:val="000000"/>
                <w:sz w:val="20"/>
              </w:rPr>
            </w:pPr>
            <w:r w:rsidRPr="00E36462">
              <w:rPr>
                <w:color w:val="000000"/>
                <w:sz w:val="20"/>
              </w:rPr>
              <w:t>90.1</w:t>
            </w:r>
          </w:p>
        </w:tc>
        <w:tc>
          <w:tcPr>
            <w:tcW w:w="1360" w:type="pct"/>
          </w:tcPr>
          <w:p w:rsidR="00A342B2" w:rsidRPr="00E36462" w:rsidRDefault="00A342B2" w:rsidP="00A0696B">
            <w:pPr>
              <w:spacing w:line="360" w:lineRule="auto"/>
              <w:jc w:val="both"/>
              <w:rPr>
                <w:color w:val="000000"/>
                <w:sz w:val="20"/>
              </w:rPr>
            </w:pPr>
            <w:r w:rsidRPr="00E36462">
              <w:rPr>
                <w:color w:val="000000"/>
                <w:sz w:val="20"/>
              </w:rPr>
              <w:t>Списаны:</w:t>
            </w:r>
          </w:p>
        </w:tc>
        <w:tc>
          <w:tcPr>
            <w:tcW w:w="1112" w:type="pct"/>
          </w:tcPr>
          <w:p w:rsidR="00A342B2" w:rsidRPr="00E36462" w:rsidRDefault="00A342B2" w:rsidP="00A0696B">
            <w:pPr>
              <w:spacing w:line="360" w:lineRule="auto"/>
              <w:jc w:val="both"/>
              <w:rPr>
                <w:color w:val="000000"/>
                <w:sz w:val="20"/>
              </w:rPr>
            </w:pP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p>
        </w:tc>
        <w:tc>
          <w:tcPr>
            <w:tcW w:w="930" w:type="pct"/>
            <w:vMerge/>
          </w:tcPr>
          <w:p w:rsidR="00A342B2" w:rsidRPr="00E36462" w:rsidRDefault="00A342B2" w:rsidP="00A0696B">
            <w:pPr>
              <w:spacing w:line="360" w:lineRule="auto"/>
              <w:jc w:val="both"/>
              <w:rPr>
                <w:color w:val="000000"/>
                <w:sz w:val="20"/>
              </w:rPr>
            </w:pPr>
          </w:p>
        </w:tc>
        <w:tc>
          <w:tcPr>
            <w:tcW w:w="1360" w:type="pct"/>
          </w:tcPr>
          <w:p w:rsidR="00A342B2" w:rsidRPr="00E36462" w:rsidRDefault="00813FF3" w:rsidP="00A0696B">
            <w:pPr>
              <w:spacing w:line="360" w:lineRule="auto"/>
              <w:jc w:val="both"/>
              <w:rPr>
                <w:color w:val="000000"/>
                <w:sz w:val="20"/>
              </w:rPr>
            </w:pPr>
            <w:r w:rsidRPr="00E36462">
              <w:rPr>
                <w:color w:val="000000"/>
                <w:sz w:val="20"/>
              </w:rPr>
              <w:t>– </w:t>
            </w:r>
            <w:r w:rsidR="00A342B2" w:rsidRPr="00E36462">
              <w:rPr>
                <w:color w:val="000000"/>
                <w:sz w:val="20"/>
              </w:rPr>
              <w:t>себестоимость продаж</w:t>
            </w:r>
          </w:p>
        </w:tc>
        <w:tc>
          <w:tcPr>
            <w:tcW w:w="1112" w:type="pct"/>
          </w:tcPr>
          <w:p w:rsidR="00A342B2" w:rsidRPr="00E36462" w:rsidRDefault="00A342B2" w:rsidP="00A0696B">
            <w:pPr>
              <w:spacing w:line="360" w:lineRule="auto"/>
              <w:jc w:val="both"/>
              <w:rPr>
                <w:color w:val="000000"/>
                <w:sz w:val="20"/>
              </w:rPr>
            </w:pPr>
            <w:r w:rsidRPr="00E36462">
              <w:rPr>
                <w:color w:val="000000"/>
                <w:sz w:val="20"/>
              </w:rPr>
              <w:t>90.2</w:t>
            </w: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p>
        </w:tc>
        <w:tc>
          <w:tcPr>
            <w:tcW w:w="930" w:type="pct"/>
            <w:vMerge/>
          </w:tcPr>
          <w:p w:rsidR="00A342B2" w:rsidRPr="00E36462" w:rsidRDefault="00A342B2" w:rsidP="00A0696B">
            <w:pPr>
              <w:spacing w:line="360" w:lineRule="auto"/>
              <w:jc w:val="both"/>
              <w:rPr>
                <w:color w:val="000000"/>
                <w:sz w:val="20"/>
              </w:rPr>
            </w:pPr>
          </w:p>
        </w:tc>
        <w:tc>
          <w:tcPr>
            <w:tcW w:w="1360" w:type="pct"/>
          </w:tcPr>
          <w:p w:rsidR="00A342B2" w:rsidRPr="00E36462" w:rsidRDefault="00813FF3" w:rsidP="00A0696B">
            <w:pPr>
              <w:spacing w:line="360" w:lineRule="auto"/>
              <w:jc w:val="both"/>
              <w:rPr>
                <w:color w:val="000000"/>
                <w:sz w:val="20"/>
              </w:rPr>
            </w:pPr>
            <w:r w:rsidRPr="00E36462">
              <w:rPr>
                <w:color w:val="000000"/>
                <w:sz w:val="20"/>
              </w:rPr>
              <w:t>– </w:t>
            </w:r>
            <w:r w:rsidR="00A342B2" w:rsidRPr="00E36462">
              <w:rPr>
                <w:color w:val="000000"/>
                <w:sz w:val="20"/>
              </w:rPr>
              <w:t>НДС</w:t>
            </w:r>
          </w:p>
        </w:tc>
        <w:tc>
          <w:tcPr>
            <w:tcW w:w="1112" w:type="pct"/>
          </w:tcPr>
          <w:p w:rsidR="00A342B2" w:rsidRPr="00E36462" w:rsidRDefault="00A342B2" w:rsidP="00A0696B">
            <w:pPr>
              <w:spacing w:line="360" w:lineRule="auto"/>
              <w:jc w:val="both"/>
              <w:rPr>
                <w:color w:val="000000"/>
                <w:sz w:val="20"/>
              </w:rPr>
            </w:pPr>
            <w:r w:rsidRPr="00E36462">
              <w:rPr>
                <w:color w:val="000000"/>
                <w:sz w:val="20"/>
              </w:rPr>
              <w:t>90.3</w:t>
            </w: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p>
        </w:tc>
        <w:tc>
          <w:tcPr>
            <w:tcW w:w="930" w:type="pct"/>
            <w:vMerge/>
          </w:tcPr>
          <w:p w:rsidR="00A342B2" w:rsidRPr="00E36462" w:rsidRDefault="00A342B2" w:rsidP="00A0696B">
            <w:pPr>
              <w:spacing w:line="360" w:lineRule="auto"/>
              <w:jc w:val="both"/>
              <w:rPr>
                <w:color w:val="000000"/>
                <w:sz w:val="20"/>
              </w:rPr>
            </w:pPr>
          </w:p>
        </w:tc>
        <w:tc>
          <w:tcPr>
            <w:tcW w:w="1360" w:type="pct"/>
          </w:tcPr>
          <w:p w:rsidR="00A342B2" w:rsidRPr="00E36462" w:rsidRDefault="00813FF3" w:rsidP="00A0696B">
            <w:pPr>
              <w:spacing w:line="360" w:lineRule="auto"/>
              <w:jc w:val="both"/>
              <w:rPr>
                <w:color w:val="000000"/>
                <w:sz w:val="20"/>
              </w:rPr>
            </w:pPr>
            <w:r w:rsidRPr="00E36462">
              <w:rPr>
                <w:color w:val="000000"/>
                <w:sz w:val="20"/>
              </w:rPr>
              <w:t>– </w:t>
            </w:r>
            <w:r w:rsidR="00A342B2" w:rsidRPr="00E36462">
              <w:rPr>
                <w:color w:val="000000"/>
                <w:sz w:val="20"/>
              </w:rPr>
              <w:t>акциз</w:t>
            </w:r>
          </w:p>
        </w:tc>
        <w:tc>
          <w:tcPr>
            <w:tcW w:w="1112" w:type="pct"/>
          </w:tcPr>
          <w:p w:rsidR="00A342B2" w:rsidRPr="00E36462" w:rsidRDefault="00A342B2" w:rsidP="00A0696B">
            <w:pPr>
              <w:spacing w:line="360" w:lineRule="auto"/>
              <w:jc w:val="both"/>
              <w:rPr>
                <w:color w:val="000000"/>
                <w:sz w:val="20"/>
              </w:rPr>
            </w:pPr>
            <w:r w:rsidRPr="00E36462">
              <w:rPr>
                <w:color w:val="000000"/>
                <w:sz w:val="20"/>
              </w:rPr>
              <w:t>90.5</w:t>
            </w:r>
          </w:p>
        </w:tc>
      </w:tr>
      <w:tr w:rsidR="00A342B2" w:rsidRPr="00E36462" w:rsidTr="00894BEE">
        <w:trPr>
          <w:cantSplit/>
          <w:jc w:val="center"/>
        </w:trPr>
        <w:tc>
          <w:tcPr>
            <w:tcW w:w="1598" w:type="pct"/>
          </w:tcPr>
          <w:p w:rsidR="00A342B2" w:rsidRPr="00E36462" w:rsidRDefault="00A342B2" w:rsidP="00A0696B">
            <w:pPr>
              <w:spacing w:line="360" w:lineRule="auto"/>
              <w:jc w:val="both"/>
              <w:rPr>
                <w:color w:val="000000"/>
                <w:sz w:val="20"/>
              </w:rPr>
            </w:pPr>
          </w:p>
        </w:tc>
        <w:tc>
          <w:tcPr>
            <w:tcW w:w="930" w:type="pct"/>
            <w:vMerge/>
          </w:tcPr>
          <w:p w:rsidR="00A342B2" w:rsidRPr="00E36462" w:rsidRDefault="00A342B2" w:rsidP="00A0696B">
            <w:pPr>
              <w:spacing w:line="360" w:lineRule="auto"/>
              <w:jc w:val="both"/>
              <w:rPr>
                <w:color w:val="000000"/>
                <w:sz w:val="20"/>
              </w:rPr>
            </w:pPr>
          </w:p>
        </w:tc>
        <w:tc>
          <w:tcPr>
            <w:tcW w:w="1360" w:type="pct"/>
          </w:tcPr>
          <w:p w:rsidR="00A342B2" w:rsidRPr="00E36462" w:rsidRDefault="00813FF3" w:rsidP="00A0696B">
            <w:pPr>
              <w:spacing w:line="360" w:lineRule="auto"/>
              <w:jc w:val="both"/>
              <w:rPr>
                <w:color w:val="000000"/>
                <w:sz w:val="20"/>
              </w:rPr>
            </w:pPr>
            <w:r w:rsidRPr="00E36462">
              <w:rPr>
                <w:color w:val="000000"/>
                <w:sz w:val="20"/>
              </w:rPr>
              <w:t>– </w:t>
            </w:r>
            <w:r w:rsidR="00A342B2" w:rsidRPr="00E36462">
              <w:rPr>
                <w:color w:val="000000"/>
                <w:sz w:val="20"/>
              </w:rPr>
              <w:t>экспортная пошлина</w:t>
            </w:r>
          </w:p>
        </w:tc>
        <w:tc>
          <w:tcPr>
            <w:tcW w:w="1112" w:type="pct"/>
          </w:tcPr>
          <w:p w:rsidR="00A342B2" w:rsidRPr="00E36462" w:rsidRDefault="00A342B2" w:rsidP="00A0696B">
            <w:pPr>
              <w:spacing w:line="360" w:lineRule="auto"/>
              <w:jc w:val="both"/>
              <w:rPr>
                <w:color w:val="000000"/>
                <w:sz w:val="20"/>
              </w:rPr>
            </w:pPr>
            <w:r w:rsidRPr="00E36462">
              <w:rPr>
                <w:color w:val="000000"/>
                <w:sz w:val="20"/>
              </w:rPr>
              <w:t>90.6</w:t>
            </w:r>
          </w:p>
        </w:tc>
      </w:tr>
    </w:tbl>
    <w:p w:rsidR="00A342B2" w:rsidRPr="00E36462" w:rsidRDefault="00A342B2" w:rsidP="00A0696B">
      <w:pPr>
        <w:spacing w:line="360" w:lineRule="auto"/>
        <w:ind w:firstLine="709"/>
        <w:jc w:val="both"/>
        <w:rPr>
          <w:color w:val="000000"/>
          <w:sz w:val="28"/>
          <w:szCs w:val="20"/>
        </w:rPr>
      </w:pPr>
    </w:p>
    <w:p w:rsidR="00A342B2" w:rsidRPr="00E36462" w:rsidRDefault="00894BEE" w:rsidP="00A0696B">
      <w:pPr>
        <w:tabs>
          <w:tab w:val="left" w:pos="993"/>
        </w:tabs>
        <w:spacing w:line="360" w:lineRule="auto"/>
        <w:ind w:firstLine="709"/>
        <w:jc w:val="both"/>
        <w:rPr>
          <w:color w:val="000000"/>
          <w:sz w:val="28"/>
        </w:rPr>
      </w:pPr>
      <w:r>
        <w:rPr>
          <w:color w:val="000000"/>
          <w:sz w:val="28"/>
        </w:rPr>
        <w:br w:type="page"/>
      </w:r>
      <w:r w:rsidR="00A342B2" w:rsidRPr="00E36462">
        <w:rPr>
          <w:color w:val="000000"/>
          <w:sz w:val="28"/>
        </w:rPr>
        <w:lastRenderedPageBreak/>
        <w:t xml:space="preserve">Синтетический счет 90 «Продажи» сальдо на отчетную дату не имеет. К счету 90 «Продажи могут быть открыты субсчета (30, </w:t>
      </w:r>
      <w:r w:rsidR="00813FF3" w:rsidRPr="00E36462">
        <w:rPr>
          <w:color w:val="000000"/>
          <w:sz w:val="28"/>
        </w:rPr>
        <w:t>С. 338</w:t>
      </w:r>
      <w:r w:rsidR="00A342B2" w:rsidRPr="00E36462">
        <w:rPr>
          <w:color w:val="000000"/>
          <w:sz w:val="28"/>
        </w:rPr>
        <w:t>):</w:t>
      </w:r>
    </w:p>
    <w:p w:rsidR="00A342B2" w:rsidRPr="00E36462" w:rsidRDefault="00A342B2" w:rsidP="00A0696B">
      <w:pPr>
        <w:numPr>
          <w:ilvl w:val="0"/>
          <w:numId w:val="3"/>
        </w:numPr>
        <w:tabs>
          <w:tab w:val="num" w:pos="0"/>
          <w:tab w:val="left" w:pos="993"/>
        </w:tabs>
        <w:spacing w:line="360" w:lineRule="auto"/>
        <w:ind w:left="0" w:firstLine="709"/>
        <w:jc w:val="both"/>
        <w:rPr>
          <w:color w:val="000000"/>
          <w:sz w:val="28"/>
        </w:rPr>
      </w:pPr>
      <w:r w:rsidRPr="00E36462">
        <w:rPr>
          <w:color w:val="000000"/>
          <w:sz w:val="28"/>
        </w:rPr>
        <w:t>субсчет 90</w:t>
      </w:r>
      <w:r w:rsidR="00813FF3" w:rsidRPr="00E36462">
        <w:rPr>
          <w:color w:val="000000"/>
          <w:sz w:val="28"/>
        </w:rPr>
        <w:t>–1</w:t>
      </w:r>
      <w:r w:rsidRPr="00E36462">
        <w:rPr>
          <w:color w:val="000000"/>
          <w:sz w:val="28"/>
        </w:rPr>
        <w:t xml:space="preserve"> «Выручка». На нем учитывается поступление активов, признаваемых выручкой;</w:t>
      </w:r>
    </w:p>
    <w:p w:rsidR="00A342B2" w:rsidRPr="00E36462" w:rsidRDefault="00A342B2" w:rsidP="00A0696B">
      <w:pPr>
        <w:numPr>
          <w:ilvl w:val="0"/>
          <w:numId w:val="3"/>
        </w:numPr>
        <w:tabs>
          <w:tab w:val="num" w:pos="0"/>
          <w:tab w:val="left" w:pos="993"/>
        </w:tabs>
        <w:spacing w:line="360" w:lineRule="auto"/>
        <w:ind w:left="0" w:firstLine="709"/>
        <w:jc w:val="both"/>
        <w:rPr>
          <w:color w:val="000000"/>
          <w:sz w:val="28"/>
        </w:rPr>
      </w:pPr>
      <w:r w:rsidRPr="00E36462">
        <w:rPr>
          <w:color w:val="000000"/>
          <w:sz w:val="28"/>
        </w:rPr>
        <w:t>субсчет 90</w:t>
      </w:r>
      <w:r w:rsidR="00813FF3" w:rsidRPr="00E36462">
        <w:rPr>
          <w:color w:val="000000"/>
          <w:sz w:val="28"/>
        </w:rPr>
        <w:t>–2</w:t>
      </w:r>
      <w:r w:rsidRPr="00E36462">
        <w:rPr>
          <w:color w:val="000000"/>
          <w:sz w:val="28"/>
        </w:rPr>
        <w:t xml:space="preserve"> «Себестоимость продаж». Учитывает себестоимость продаж, по которым на субсчете 90</w:t>
      </w:r>
      <w:r w:rsidR="00813FF3" w:rsidRPr="00E36462">
        <w:rPr>
          <w:color w:val="000000"/>
          <w:sz w:val="28"/>
        </w:rPr>
        <w:t>–1</w:t>
      </w:r>
      <w:r w:rsidRPr="00E36462">
        <w:rPr>
          <w:color w:val="000000"/>
          <w:sz w:val="28"/>
        </w:rPr>
        <w:t xml:space="preserve"> «Выручка» признана выручкой;</w:t>
      </w:r>
    </w:p>
    <w:p w:rsidR="00A342B2" w:rsidRPr="00E36462" w:rsidRDefault="00A342B2" w:rsidP="00A0696B">
      <w:pPr>
        <w:numPr>
          <w:ilvl w:val="0"/>
          <w:numId w:val="3"/>
        </w:numPr>
        <w:tabs>
          <w:tab w:val="num" w:pos="0"/>
          <w:tab w:val="left" w:pos="993"/>
        </w:tabs>
        <w:spacing w:line="360" w:lineRule="auto"/>
        <w:ind w:left="0" w:firstLine="709"/>
        <w:jc w:val="both"/>
        <w:rPr>
          <w:color w:val="000000"/>
          <w:sz w:val="28"/>
        </w:rPr>
      </w:pPr>
      <w:r w:rsidRPr="00E36462">
        <w:rPr>
          <w:color w:val="000000"/>
          <w:sz w:val="28"/>
        </w:rPr>
        <w:t>субсчет 90</w:t>
      </w:r>
      <w:r w:rsidR="00813FF3" w:rsidRPr="00E36462">
        <w:rPr>
          <w:color w:val="000000"/>
          <w:sz w:val="28"/>
        </w:rPr>
        <w:t>–3</w:t>
      </w:r>
      <w:r w:rsidRPr="00E36462">
        <w:rPr>
          <w:color w:val="000000"/>
          <w:sz w:val="28"/>
        </w:rPr>
        <w:t xml:space="preserve"> «Налог на добавленную стоимость». На нем учитываются суммы налога на добавленную стоимость, причитающиеся к получению от покупателя (заказчика) </w:t>
      </w:r>
      <w:r w:rsidR="00813FF3" w:rsidRPr="00E36462">
        <w:rPr>
          <w:color w:val="000000"/>
          <w:sz w:val="28"/>
        </w:rPr>
        <w:t>и т.д.</w:t>
      </w:r>
    </w:p>
    <w:p w:rsidR="00A342B2" w:rsidRPr="00E36462" w:rsidRDefault="00A342B2" w:rsidP="00A0696B">
      <w:pPr>
        <w:spacing w:line="360" w:lineRule="auto"/>
        <w:ind w:firstLine="709"/>
        <w:jc w:val="both"/>
        <w:rPr>
          <w:color w:val="000000"/>
          <w:sz w:val="28"/>
        </w:rPr>
      </w:pPr>
      <w:r w:rsidRPr="00E36462">
        <w:rPr>
          <w:color w:val="000000"/>
          <w:sz w:val="28"/>
        </w:rPr>
        <w:t>Субсчет 90</w:t>
      </w:r>
      <w:r w:rsidR="00813FF3" w:rsidRPr="00E36462">
        <w:rPr>
          <w:color w:val="000000"/>
          <w:sz w:val="28"/>
        </w:rPr>
        <w:t>–9</w:t>
      </w:r>
      <w:r w:rsidRPr="00E36462">
        <w:rPr>
          <w:color w:val="000000"/>
          <w:sz w:val="28"/>
        </w:rPr>
        <w:t xml:space="preserve"> «Прибыль (убыток) от продаж» предназначен для выявления финансового результата (прибыль или убыток) за отчетный месяц.</w:t>
      </w:r>
    </w:p>
    <w:p w:rsidR="00A342B2" w:rsidRPr="00E36462" w:rsidRDefault="00A342B2" w:rsidP="00A0696B">
      <w:pPr>
        <w:spacing w:line="360" w:lineRule="auto"/>
        <w:ind w:firstLine="709"/>
        <w:jc w:val="both"/>
        <w:rPr>
          <w:color w:val="000000"/>
          <w:sz w:val="28"/>
        </w:rPr>
      </w:pPr>
      <w:r w:rsidRPr="00E36462">
        <w:rPr>
          <w:color w:val="000000"/>
          <w:sz w:val="28"/>
        </w:rPr>
        <w:t>Записи</w:t>
      </w:r>
      <w:r w:rsidR="00A0696B" w:rsidRPr="00E36462">
        <w:rPr>
          <w:color w:val="000000"/>
          <w:sz w:val="28"/>
        </w:rPr>
        <w:t xml:space="preserve"> </w:t>
      </w:r>
      <w:r w:rsidRPr="00E36462">
        <w:rPr>
          <w:color w:val="000000"/>
          <w:sz w:val="28"/>
        </w:rPr>
        <w:t>по</w:t>
      </w:r>
      <w:r w:rsidR="00A0696B" w:rsidRPr="00E36462">
        <w:rPr>
          <w:color w:val="000000"/>
          <w:sz w:val="28"/>
        </w:rPr>
        <w:t xml:space="preserve"> </w:t>
      </w:r>
      <w:r w:rsidRPr="00E36462">
        <w:rPr>
          <w:color w:val="000000"/>
          <w:sz w:val="28"/>
        </w:rPr>
        <w:t>субсчетам</w:t>
      </w:r>
      <w:r w:rsidR="00A0696B" w:rsidRPr="00E36462">
        <w:rPr>
          <w:color w:val="000000"/>
          <w:sz w:val="28"/>
        </w:rPr>
        <w:t xml:space="preserve"> </w:t>
      </w:r>
      <w:r w:rsidRPr="00E36462">
        <w:rPr>
          <w:color w:val="000000"/>
          <w:sz w:val="28"/>
        </w:rPr>
        <w:t>90</w:t>
      </w:r>
      <w:r w:rsidR="00813FF3" w:rsidRPr="00E36462">
        <w:rPr>
          <w:color w:val="000000"/>
          <w:sz w:val="28"/>
        </w:rPr>
        <w:t>–1</w:t>
      </w:r>
      <w:r w:rsidR="00A0696B" w:rsidRPr="00E36462">
        <w:rPr>
          <w:color w:val="000000"/>
          <w:sz w:val="28"/>
        </w:rPr>
        <w:t xml:space="preserve"> </w:t>
      </w:r>
      <w:r w:rsidRPr="00E36462">
        <w:rPr>
          <w:color w:val="000000"/>
          <w:sz w:val="28"/>
        </w:rPr>
        <w:t>«Выручка»,</w:t>
      </w:r>
      <w:r w:rsidR="00A0696B" w:rsidRPr="00E36462">
        <w:rPr>
          <w:color w:val="000000"/>
          <w:sz w:val="28"/>
        </w:rPr>
        <w:t xml:space="preserve"> </w:t>
      </w:r>
      <w:r w:rsidRPr="00E36462">
        <w:rPr>
          <w:color w:val="000000"/>
          <w:sz w:val="28"/>
        </w:rPr>
        <w:t>90</w:t>
      </w:r>
      <w:r w:rsidR="00813FF3" w:rsidRPr="00E36462">
        <w:rPr>
          <w:color w:val="000000"/>
          <w:sz w:val="28"/>
        </w:rPr>
        <w:t>–2</w:t>
      </w:r>
      <w:r w:rsidR="00A0696B" w:rsidRPr="00E36462">
        <w:rPr>
          <w:color w:val="000000"/>
          <w:sz w:val="28"/>
        </w:rPr>
        <w:t xml:space="preserve"> </w:t>
      </w:r>
      <w:r w:rsidRPr="00E36462">
        <w:rPr>
          <w:color w:val="000000"/>
          <w:sz w:val="28"/>
        </w:rPr>
        <w:t>«Себестоимость продаж», 90</w:t>
      </w:r>
      <w:r w:rsidR="00813FF3" w:rsidRPr="00E36462">
        <w:rPr>
          <w:color w:val="000000"/>
          <w:sz w:val="28"/>
        </w:rPr>
        <w:t>–3</w:t>
      </w:r>
      <w:r w:rsidRPr="00E36462">
        <w:rPr>
          <w:color w:val="000000"/>
          <w:sz w:val="28"/>
        </w:rPr>
        <w:t xml:space="preserve"> «Налог на добавленную стоимость» и др. производятся накопительно в течение отчетного года. По окончании отчетного года субсчета счета 90 «Продажи» закрываются внутренними записями на субсчет 90</w:t>
      </w:r>
      <w:r w:rsidR="00813FF3" w:rsidRPr="00E36462">
        <w:rPr>
          <w:color w:val="000000"/>
          <w:sz w:val="28"/>
        </w:rPr>
        <w:t>–9</w:t>
      </w:r>
      <w:r w:rsidRPr="00E36462">
        <w:rPr>
          <w:color w:val="000000"/>
          <w:sz w:val="28"/>
        </w:rPr>
        <w:t xml:space="preserve"> «Прибыль (убыток) от продаж» (11, </w:t>
      </w:r>
      <w:r w:rsidR="00813FF3" w:rsidRPr="00E36462">
        <w:rPr>
          <w:color w:val="000000"/>
          <w:sz w:val="28"/>
        </w:rPr>
        <w:t>С. 617</w:t>
      </w:r>
      <w:r w:rsidRPr="00E36462">
        <w:rPr>
          <w:color w:val="000000"/>
          <w:sz w:val="28"/>
        </w:rPr>
        <w:t>).</w:t>
      </w:r>
    </w:p>
    <w:p w:rsidR="00A342B2" w:rsidRPr="00E36462" w:rsidRDefault="00A342B2" w:rsidP="00A0696B">
      <w:pPr>
        <w:tabs>
          <w:tab w:val="left" w:pos="993"/>
        </w:tabs>
        <w:spacing w:line="360" w:lineRule="auto"/>
        <w:ind w:firstLine="709"/>
        <w:jc w:val="both"/>
        <w:rPr>
          <w:color w:val="000000"/>
          <w:sz w:val="28"/>
        </w:rPr>
      </w:pPr>
      <w:r w:rsidRPr="00E36462">
        <w:rPr>
          <w:color w:val="000000"/>
          <w:sz w:val="28"/>
        </w:rPr>
        <w:t>Счет 91 «Прочие доходы и расходы» используется для обобщения информации о прочих доходах и расходах (внереализационных) отчетного периода.</w:t>
      </w:r>
      <w:r w:rsidR="00A0696B" w:rsidRPr="00E36462">
        <w:rPr>
          <w:color w:val="000000"/>
          <w:sz w:val="28"/>
        </w:rPr>
        <w:t xml:space="preserve"> </w:t>
      </w:r>
      <w:r w:rsidRPr="00E36462">
        <w:rPr>
          <w:color w:val="000000"/>
          <w:sz w:val="28"/>
        </w:rPr>
        <w:t>При счете 91 «Прочие доходы и расходы» могут быть открыты субсчета:</w:t>
      </w:r>
    </w:p>
    <w:p w:rsidR="00A342B2" w:rsidRPr="00E36462" w:rsidRDefault="00813FF3" w:rsidP="00A0696B">
      <w:pPr>
        <w:spacing w:line="360" w:lineRule="auto"/>
        <w:ind w:firstLine="709"/>
        <w:jc w:val="both"/>
        <w:rPr>
          <w:color w:val="000000"/>
          <w:sz w:val="28"/>
        </w:rPr>
      </w:pPr>
      <w:r w:rsidRPr="00E36462">
        <w:rPr>
          <w:color w:val="000000"/>
          <w:sz w:val="28"/>
        </w:rPr>
        <w:t>– </w:t>
      </w:r>
      <w:r w:rsidR="00A342B2" w:rsidRPr="00E36462">
        <w:rPr>
          <w:color w:val="000000"/>
          <w:sz w:val="28"/>
        </w:rPr>
        <w:t>91</w:t>
      </w:r>
      <w:r w:rsidRPr="00E36462">
        <w:rPr>
          <w:color w:val="000000"/>
          <w:sz w:val="28"/>
        </w:rPr>
        <w:t>–1</w:t>
      </w:r>
      <w:r w:rsidR="00A342B2" w:rsidRPr="00E36462">
        <w:rPr>
          <w:color w:val="000000"/>
          <w:sz w:val="28"/>
        </w:rPr>
        <w:t xml:space="preserve"> «Прочие доходы». Используется для отнесения активов, признаваемых прочими доходами (за исключением чрезвычайных);</w:t>
      </w:r>
    </w:p>
    <w:p w:rsidR="00A342B2" w:rsidRPr="00E36462" w:rsidRDefault="00813FF3" w:rsidP="00A0696B">
      <w:pPr>
        <w:spacing w:line="360" w:lineRule="auto"/>
        <w:ind w:firstLine="709"/>
        <w:jc w:val="both"/>
        <w:rPr>
          <w:color w:val="000000"/>
          <w:sz w:val="28"/>
        </w:rPr>
      </w:pPr>
      <w:r w:rsidRPr="00E36462">
        <w:rPr>
          <w:color w:val="000000"/>
          <w:sz w:val="28"/>
        </w:rPr>
        <w:t>– </w:t>
      </w:r>
      <w:r w:rsidR="00A342B2" w:rsidRPr="00E36462">
        <w:rPr>
          <w:color w:val="000000"/>
          <w:sz w:val="28"/>
        </w:rPr>
        <w:t>91 -2 «Прочие расходы». Используется для отнесения прочих расходов (за исключением чрезвычайных);</w:t>
      </w:r>
    </w:p>
    <w:p w:rsidR="00A342B2" w:rsidRPr="00E36462" w:rsidRDefault="00813FF3" w:rsidP="00A0696B">
      <w:pPr>
        <w:spacing w:line="360" w:lineRule="auto"/>
        <w:ind w:firstLine="709"/>
        <w:jc w:val="both"/>
        <w:rPr>
          <w:color w:val="000000"/>
          <w:sz w:val="28"/>
        </w:rPr>
      </w:pPr>
      <w:r w:rsidRPr="00E36462">
        <w:rPr>
          <w:color w:val="000000"/>
          <w:sz w:val="28"/>
        </w:rPr>
        <w:t>– </w:t>
      </w:r>
      <w:r w:rsidR="00A342B2" w:rsidRPr="00E36462">
        <w:rPr>
          <w:color w:val="000000"/>
          <w:sz w:val="28"/>
        </w:rPr>
        <w:t>91</w:t>
      </w:r>
      <w:r w:rsidRPr="00E36462">
        <w:rPr>
          <w:color w:val="000000"/>
          <w:sz w:val="28"/>
        </w:rPr>
        <w:t>–9</w:t>
      </w:r>
      <w:r w:rsidR="00A342B2" w:rsidRPr="00E36462">
        <w:rPr>
          <w:color w:val="000000"/>
          <w:sz w:val="28"/>
        </w:rPr>
        <w:t xml:space="preserve"> «Сальдо прочих доходов и расходов». Используется для выявления сальдо прочих доходов и расходов за отчетный месяц.</w:t>
      </w:r>
    </w:p>
    <w:p w:rsidR="00A342B2" w:rsidRPr="00E36462" w:rsidRDefault="00A342B2" w:rsidP="00A0696B">
      <w:pPr>
        <w:spacing w:line="360" w:lineRule="auto"/>
        <w:ind w:firstLine="709"/>
        <w:jc w:val="both"/>
        <w:rPr>
          <w:color w:val="000000"/>
          <w:sz w:val="28"/>
        </w:rPr>
      </w:pPr>
      <w:r w:rsidRPr="00E36462">
        <w:rPr>
          <w:color w:val="000000"/>
          <w:sz w:val="28"/>
        </w:rPr>
        <w:t>Синтетический счет 91 «Прочие доходы и расходы» сальдо на отчетную дату не имеет. Записи по субсчетам 91</w:t>
      </w:r>
      <w:r w:rsidR="00813FF3" w:rsidRPr="00E36462">
        <w:rPr>
          <w:color w:val="000000"/>
          <w:sz w:val="28"/>
        </w:rPr>
        <w:t>–1</w:t>
      </w:r>
      <w:r w:rsidRPr="00E36462">
        <w:rPr>
          <w:color w:val="000000"/>
          <w:sz w:val="28"/>
        </w:rPr>
        <w:t xml:space="preserve"> «Прочие доходы» и 91</w:t>
      </w:r>
      <w:r w:rsidR="00813FF3" w:rsidRPr="00E36462">
        <w:rPr>
          <w:color w:val="000000"/>
          <w:sz w:val="28"/>
        </w:rPr>
        <w:t>–2</w:t>
      </w:r>
      <w:r w:rsidRPr="00E36462">
        <w:rPr>
          <w:color w:val="000000"/>
          <w:sz w:val="28"/>
        </w:rPr>
        <w:t xml:space="preserve"> «Прочие расходы» производятся накопительно в течение отчетного года. По окончании отчетного года субсчета счета 91 «Прочие доходы и расходы» </w:t>
      </w:r>
      <w:r w:rsidRPr="00E36462">
        <w:rPr>
          <w:color w:val="000000"/>
          <w:sz w:val="28"/>
        </w:rPr>
        <w:lastRenderedPageBreak/>
        <w:t>закрываются внутренними записями на субсчет 91</w:t>
      </w:r>
      <w:r w:rsidR="00813FF3" w:rsidRPr="00E36462">
        <w:rPr>
          <w:color w:val="000000"/>
          <w:sz w:val="28"/>
        </w:rPr>
        <w:t>–9</w:t>
      </w:r>
      <w:r w:rsidRPr="00E36462">
        <w:rPr>
          <w:color w:val="000000"/>
          <w:sz w:val="28"/>
        </w:rPr>
        <w:t xml:space="preserve"> «Сальдо прочих доходов и расходов» (29, </w:t>
      </w:r>
      <w:r w:rsidR="00813FF3" w:rsidRPr="00E36462">
        <w:rPr>
          <w:color w:val="000000"/>
          <w:sz w:val="28"/>
        </w:rPr>
        <w:t>С. 270</w:t>
      </w:r>
      <w:r w:rsidRPr="00E36462">
        <w:rPr>
          <w:color w:val="000000"/>
          <w:sz w:val="28"/>
        </w:rPr>
        <w:t>).</w:t>
      </w:r>
    </w:p>
    <w:p w:rsidR="00A342B2" w:rsidRPr="00E36462" w:rsidRDefault="00A342B2" w:rsidP="00A0696B">
      <w:pPr>
        <w:spacing w:line="360" w:lineRule="auto"/>
        <w:ind w:firstLine="709"/>
        <w:jc w:val="both"/>
        <w:rPr>
          <w:bCs/>
          <w:color w:val="000000"/>
          <w:sz w:val="28"/>
          <w:szCs w:val="28"/>
        </w:rPr>
      </w:pPr>
      <w:r w:rsidRPr="00E36462">
        <w:rPr>
          <w:color w:val="000000"/>
          <w:sz w:val="28"/>
          <w:szCs w:val="28"/>
        </w:rPr>
        <w:t xml:space="preserve">Общие правила организации учета доходов и расходов установлены статьей 248 НК РФ. </w:t>
      </w:r>
      <w:r w:rsidRPr="00E36462">
        <w:rPr>
          <w:bCs/>
          <w:color w:val="000000"/>
          <w:sz w:val="28"/>
          <w:szCs w:val="28"/>
        </w:rPr>
        <w:t>Схемы учета доходов и расходов для ведения налогового учета</w:t>
      </w:r>
      <w:r w:rsidR="00A0696B" w:rsidRPr="00E36462">
        <w:rPr>
          <w:bCs/>
          <w:color w:val="000000"/>
          <w:sz w:val="28"/>
          <w:szCs w:val="28"/>
        </w:rPr>
        <w:t xml:space="preserve"> </w:t>
      </w:r>
      <w:r w:rsidRPr="00E36462">
        <w:rPr>
          <w:bCs/>
          <w:color w:val="000000"/>
          <w:sz w:val="28"/>
          <w:szCs w:val="28"/>
        </w:rPr>
        <w:t>показаны в Приложении 1 на рис.</w:t>
      </w:r>
      <w:r w:rsidR="00813FF3" w:rsidRPr="00E36462">
        <w:rPr>
          <w:bCs/>
          <w:color w:val="000000"/>
          <w:sz w:val="28"/>
          <w:szCs w:val="28"/>
        </w:rPr>
        <w:t> 1</w:t>
      </w:r>
      <w:r w:rsidRPr="00E36462">
        <w:rPr>
          <w:bCs/>
          <w:color w:val="000000"/>
          <w:sz w:val="28"/>
          <w:szCs w:val="28"/>
        </w:rPr>
        <w:t xml:space="preserve"> и 2.</w:t>
      </w:r>
    </w:p>
    <w:p w:rsidR="00A342B2" w:rsidRPr="00E36462" w:rsidRDefault="00A342B2" w:rsidP="00A0696B">
      <w:pPr>
        <w:spacing w:line="360" w:lineRule="auto"/>
        <w:ind w:firstLine="709"/>
        <w:jc w:val="both"/>
        <w:rPr>
          <w:color w:val="000000"/>
          <w:sz w:val="28"/>
          <w:szCs w:val="28"/>
        </w:rPr>
      </w:pPr>
      <w:r w:rsidRPr="00E36462">
        <w:rPr>
          <w:color w:val="000000"/>
          <w:sz w:val="28"/>
          <w:szCs w:val="28"/>
        </w:rPr>
        <w:t>Таким образом, доходы, учитываемые при определении налоговой базы по налогу на прибыль, группируются по признаку отношения к виду деятельности, в результате которой они получены:</w:t>
      </w:r>
    </w:p>
    <w:p w:rsidR="00A342B2" w:rsidRPr="00E36462" w:rsidRDefault="00813FF3" w:rsidP="00A0696B">
      <w:pPr>
        <w:spacing w:line="360" w:lineRule="auto"/>
        <w:ind w:firstLine="709"/>
        <w:jc w:val="both"/>
        <w:rPr>
          <w:color w:val="000000"/>
          <w:sz w:val="28"/>
          <w:szCs w:val="28"/>
        </w:rPr>
      </w:pPr>
      <w:r w:rsidRPr="00E36462">
        <w:rPr>
          <w:color w:val="000000"/>
          <w:sz w:val="28"/>
          <w:szCs w:val="28"/>
        </w:rPr>
        <w:t>– </w:t>
      </w:r>
      <w:r w:rsidR="00A342B2" w:rsidRPr="00E36462">
        <w:rPr>
          <w:color w:val="000000"/>
          <w:sz w:val="28"/>
          <w:szCs w:val="28"/>
        </w:rPr>
        <w:t xml:space="preserve">доходы от реализации товаров (работ, услуг) и имущественных прав </w:t>
      </w:r>
      <w:r w:rsidRPr="00E36462">
        <w:rPr>
          <w:color w:val="000000"/>
          <w:sz w:val="28"/>
          <w:szCs w:val="28"/>
        </w:rPr>
        <w:t xml:space="preserve">– </w:t>
      </w:r>
      <w:r w:rsidR="00A342B2" w:rsidRPr="00E36462">
        <w:rPr>
          <w:color w:val="000000"/>
          <w:sz w:val="28"/>
          <w:szCs w:val="28"/>
        </w:rPr>
        <w:t>доходы, полученные в рамках осуществления основной деятельности, а также от деятельности вспомогательных и обслуживающих производств и хозяйств в части выпуска продукции (товаров), выполнения работ или оказания услуг, предназначенных для реализации на сторону;</w:t>
      </w:r>
    </w:p>
    <w:p w:rsidR="00A342B2" w:rsidRPr="00E36462" w:rsidRDefault="00813FF3" w:rsidP="00A0696B">
      <w:pPr>
        <w:spacing w:line="360" w:lineRule="auto"/>
        <w:ind w:firstLine="709"/>
        <w:jc w:val="both"/>
        <w:rPr>
          <w:color w:val="000000"/>
          <w:sz w:val="28"/>
          <w:szCs w:val="28"/>
        </w:rPr>
      </w:pPr>
      <w:r w:rsidRPr="00E36462">
        <w:rPr>
          <w:color w:val="000000"/>
          <w:sz w:val="28"/>
          <w:szCs w:val="28"/>
        </w:rPr>
        <w:t>– </w:t>
      </w:r>
      <w:r w:rsidR="00A342B2" w:rsidRPr="00E36462">
        <w:rPr>
          <w:color w:val="000000"/>
          <w:sz w:val="28"/>
          <w:szCs w:val="28"/>
        </w:rPr>
        <w:t>внереализационные доходы.</w:t>
      </w:r>
    </w:p>
    <w:p w:rsidR="00A342B2" w:rsidRPr="00E36462" w:rsidRDefault="00A342B2" w:rsidP="00A0696B">
      <w:pPr>
        <w:spacing w:line="360" w:lineRule="auto"/>
        <w:ind w:firstLine="709"/>
        <w:jc w:val="both"/>
        <w:rPr>
          <w:color w:val="000000"/>
          <w:sz w:val="28"/>
        </w:rPr>
      </w:pPr>
      <w:r w:rsidRPr="00E36462">
        <w:rPr>
          <w:color w:val="000000"/>
          <w:sz w:val="28"/>
        </w:rPr>
        <w:t>Расходы в зависимости от характера и условий осуществления подразделяются на: расходы, связанные с производством и реализацией; внереализационные расходы.</w:t>
      </w:r>
      <w:r w:rsidR="00A0696B" w:rsidRPr="00E36462">
        <w:rPr>
          <w:color w:val="000000"/>
          <w:sz w:val="28"/>
        </w:rPr>
        <w:t xml:space="preserve"> </w:t>
      </w:r>
      <w:r w:rsidRPr="00E36462">
        <w:rPr>
          <w:color w:val="000000"/>
          <w:sz w:val="28"/>
        </w:rPr>
        <w:t>Расходы, связанные с производством и реализацией, могут быть: материальные; расходы на оплату труда; суммы начисленной амортизации; прочие расходы.</w:t>
      </w:r>
    </w:p>
    <w:p w:rsidR="00A342B2" w:rsidRPr="00E36462" w:rsidRDefault="00A342B2" w:rsidP="00A0696B">
      <w:pPr>
        <w:spacing w:line="360" w:lineRule="auto"/>
        <w:ind w:firstLine="709"/>
        <w:jc w:val="both"/>
        <w:rPr>
          <w:b/>
          <w:color w:val="000000"/>
          <w:sz w:val="28"/>
          <w:szCs w:val="28"/>
        </w:rPr>
      </w:pPr>
    </w:p>
    <w:p w:rsidR="00A342B2" w:rsidRPr="00894BEE" w:rsidRDefault="00894BEE" w:rsidP="00A0696B">
      <w:pPr>
        <w:spacing w:line="360" w:lineRule="auto"/>
        <w:ind w:firstLine="709"/>
        <w:jc w:val="both"/>
        <w:rPr>
          <w:b/>
          <w:color w:val="000000"/>
          <w:sz w:val="28"/>
          <w:szCs w:val="28"/>
        </w:rPr>
      </w:pPr>
      <w:r w:rsidRPr="00894BEE">
        <w:rPr>
          <w:b/>
          <w:color w:val="000000"/>
          <w:sz w:val="28"/>
          <w:szCs w:val="28"/>
        </w:rPr>
        <w:t>1.3</w:t>
      </w:r>
      <w:r w:rsidR="00A342B2" w:rsidRPr="00894BEE">
        <w:rPr>
          <w:b/>
          <w:color w:val="000000"/>
          <w:sz w:val="28"/>
          <w:szCs w:val="28"/>
        </w:rPr>
        <w:t xml:space="preserve"> Понятие, значение и задачи анализа финансовых </w:t>
      </w:r>
      <w:r w:rsidR="00A342B2" w:rsidRPr="00894BEE">
        <w:rPr>
          <w:b/>
          <w:color w:val="000000"/>
          <w:sz w:val="28"/>
          <w:szCs w:val="28"/>
          <w:lang w:val="tt-RU"/>
        </w:rPr>
        <w:t>резул</w:t>
      </w:r>
      <w:r w:rsidR="00A342B2" w:rsidRPr="00894BEE">
        <w:rPr>
          <w:b/>
          <w:color w:val="000000"/>
          <w:sz w:val="28"/>
          <w:szCs w:val="28"/>
        </w:rPr>
        <w:t>ь</w:t>
      </w:r>
      <w:r w:rsidR="00A342B2" w:rsidRPr="00894BEE">
        <w:rPr>
          <w:b/>
          <w:color w:val="000000"/>
          <w:sz w:val="28"/>
          <w:szCs w:val="28"/>
          <w:lang w:val="tt-RU"/>
        </w:rPr>
        <w:t xml:space="preserve">татов </w:t>
      </w:r>
      <w:r w:rsidR="00A342B2" w:rsidRPr="00894BEE">
        <w:rPr>
          <w:b/>
          <w:color w:val="000000"/>
          <w:sz w:val="28"/>
          <w:szCs w:val="28"/>
        </w:rPr>
        <w:t>деятельности предприятия</w:t>
      </w:r>
    </w:p>
    <w:p w:rsidR="00A342B2" w:rsidRPr="00E36462" w:rsidRDefault="00A342B2" w:rsidP="00A0696B">
      <w:pPr>
        <w:spacing w:line="360" w:lineRule="auto"/>
        <w:ind w:firstLine="709"/>
        <w:jc w:val="both"/>
        <w:rPr>
          <w:color w:val="000000"/>
          <w:sz w:val="28"/>
          <w:szCs w:val="28"/>
        </w:rPr>
      </w:pPr>
    </w:p>
    <w:p w:rsidR="00A342B2" w:rsidRPr="00E36462" w:rsidRDefault="00A342B2" w:rsidP="00A0696B">
      <w:pPr>
        <w:spacing w:line="360" w:lineRule="auto"/>
        <w:ind w:firstLine="709"/>
        <w:jc w:val="both"/>
        <w:rPr>
          <w:color w:val="000000"/>
          <w:sz w:val="28"/>
        </w:rPr>
      </w:pPr>
      <w:r w:rsidRPr="00E36462">
        <w:rPr>
          <w:color w:val="000000"/>
          <w:sz w:val="28"/>
        </w:rPr>
        <w:t xml:space="preserve">Основной целью </w:t>
      </w:r>
      <w:r w:rsidRPr="00E36462">
        <w:rPr>
          <w:color w:val="000000"/>
          <w:sz w:val="28"/>
          <w:szCs w:val="28"/>
        </w:rPr>
        <w:t>анализа финансовых результатов</w:t>
      </w:r>
      <w:r w:rsidRPr="00E36462">
        <w:rPr>
          <w:color w:val="000000"/>
          <w:sz w:val="28"/>
        </w:rPr>
        <w:t xml:space="preserve"> </w:t>
      </w:r>
      <w:r w:rsidRPr="00E36462">
        <w:rPr>
          <w:color w:val="000000"/>
          <w:sz w:val="28"/>
          <w:szCs w:val="28"/>
        </w:rPr>
        <w:t xml:space="preserve">организации </w:t>
      </w:r>
      <w:r w:rsidRPr="00E36462">
        <w:rPr>
          <w:color w:val="000000"/>
          <w:sz w:val="28"/>
        </w:rPr>
        <w:t xml:space="preserve">является выявление основных факторов, определяющих конечный размер прибыли и изыскание резервов дальнейшего увеличения ее суммы. Основными задачами </w:t>
      </w:r>
      <w:r w:rsidRPr="00E36462">
        <w:rPr>
          <w:color w:val="000000"/>
          <w:sz w:val="28"/>
          <w:szCs w:val="28"/>
        </w:rPr>
        <w:t xml:space="preserve">анализа </w:t>
      </w:r>
      <w:r w:rsidRPr="00E36462">
        <w:rPr>
          <w:color w:val="000000"/>
          <w:sz w:val="28"/>
        </w:rPr>
        <w:t xml:space="preserve">финансовых результатов деятельности предприятия являются (36, </w:t>
      </w:r>
      <w:r w:rsidR="00813FF3" w:rsidRPr="00E36462">
        <w:rPr>
          <w:color w:val="000000"/>
          <w:sz w:val="28"/>
        </w:rPr>
        <w:t>С. 6</w:t>
      </w:r>
      <w:r w:rsidRPr="00E36462">
        <w:rPr>
          <w:color w:val="000000"/>
          <w:sz w:val="28"/>
        </w:rPr>
        <w:t>):</w:t>
      </w:r>
    </w:p>
    <w:p w:rsidR="00A342B2" w:rsidRPr="00E36462" w:rsidRDefault="00A342B2" w:rsidP="00A0696B">
      <w:pPr>
        <w:numPr>
          <w:ilvl w:val="0"/>
          <w:numId w:val="4"/>
        </w:numPr>
        <w:tabs>
          <w:tab w:val="num" w:pos="0"/>
          <w:tab w:val="left" w:pos="900"/>
        </w:tabs>
        <w:spacing w:line="360" w:lineRule="auto"/>
        <w:ind w:left="0" w:firstLine="709"/>
        <w:jc w:val="both"/>
        <w:rPr>
          <w:color w:val="000000"/>
          <w:sz w:val="28"/>
        </w:rPr>
      </w:pPr>
      <w:r w:rsidRPr="00E36462">
        <w:rPr>
          <w:color w:val="000000"/>
          <w:sz w:val="28"/>
        </w:rPr>
        <w:t>систематический контроль выполнения планов реализации продукции и получение прибыли;</w:t>
      </w:r>
    </w:p>
    <w:p w:rsidR="00A342B2" w:rsidRPr="00E36462" w:rsidRDefault="00A342B2" w:rsidP="00A0696B">
      <w:pPr>
        <w:numPr>
          <w:ilvl w:val="0"/>
          <w:numId w:val="4"/>
        </w:numPr>
        <w:tabs>
          <w:tab w:val="num" w:pos="0"/>
          <w:tab w:val="left" w:pos="900"/>
        </w:tabs>
        <w:spacing w:line="360" w:lineRule="auto"/>
        <w:ind w:left="0" w:firstLine="709"/>
        <w:jc w:val="both"/>
        <w:rPr>
          <w:color w:val="000000"/>
          <w:sz w:val="28"/>
        </w:rPr>
      </w:pPr>
      <w:r w:rsidRPr="00E36462">
        <w:rPr>
          <w:color w:val="000000"/>
          <w:sz w:val="28"/>
        </w:rPr>
        <w:lastRenderedPageBreak/>
        <w:t>определение влияния как объективных, так и субъективных факторов на финансовые результаты;</w:t>
      </w:r>
    </w:p>
    <w:p w:rsidR="00A342B2" w:rsidRPr="00E36462" w:rsidRDefault="00A342B2" w:rsidP="00A0696B">
      <w:pPr>
        <w:numPr>
          <w:ilvl w:val="0"/>
          <w:numId w:val="4"/>
        </w:numPr>
        <w:tabs>
          <w:tab w:val="num" w:pos="0"/>
          <w:tab w:val="left" w:pos="900"/>
        </w:tabs>
        <w:spacing w:line="360" w:lineRule="auto"/>
        <w:ind w:left="0" w:firstLine="709"/>
        <w:jc w:val="both"/>
        <w:rPr>
          <w:color w:val="000000"/>
          <w:sz w:val="28"/>
        </w:rPr>
      </w:pPr>
      <w:r w:rsidRPr="00E36462">
        <w:rPr>
          <w:color w:val="000000"/>
          <w:sz w:val="28"/>
        </w:rPr>
        <w:t>выявление резервов увеличения прибыли и рентабельности;</w:t>
      </w:r>
    </w:p>
    <w:p w:rsidR="00A342B2" w:rsidRPr="00E36462" w:rsidRDefault="00A342B2" w:rsidP="00A0696B">
      <w:pPr>
        <w:numPr>
          <w:ilvl w:val="0"/>
          <w:numId w:val="4"/>
        </w:numPr>
        <w:tabs>
          <w:tab w:val="num" w:pos="0"/>
          <w:tab w:val="left" w:pos="900"/>
        </w:tabs>
        <w:spacing w:line="360" w:lineRule="auto"/>
        <w:ind w:left="0" w:firstLine="709"/>
        <w:jc w:val="both"/>
        <w:rPr>
          <w:color w:val="000000"/>
          <w:sz w:val="28"/>
        </w:rPr>
      </w:pPr>
      <w:r w:rsidRPr="00E36462">
        <w:rPr>
          <w:color w:val="000000"/>
          <w:sz w:val="28"/>
          <w:szCs w:val="28"/>
        </w:rPr>
        <w:t xml:space="preserve">анализ </w:t>
      </w:r>
      <w:r w:rsidRPr="00E36462">
        <w:rPr>
          <w:color w:val="000000"/>
          <w:sz w:val="28"/>
        </w:rPr>
        <w:t>работы предприятия по использованию возможностей увеличения и рентабельности;</w:t>
      </w:r>
    </w:p>
    <w:p w:rsidR="00A342B2" w:rsidRPr="00E36462" w:rsidRDefault="00A342B2" w:rsidP="00A0696B">
      <w:pPr>
        <w:numPr>
          <w:ilvl w:val="0"/>
          <w:numId w:val="4"/>
        </w:numPr>
        <w:tabs>
          <w:tab w:val="num" w:pos="0"/>
          <w:tab w:val="left" w:pos="900"/>
        </w:tabs>
        <w:spacing w:line="360" w:lineRule="auto"/>
        <w:ind w:left="0" w:firstLine="709"/>
        <w:jc w:val="both"/>
        <w:rPr>
          <w:color w:val="000000"/>
          <w:sz w:val="28"/>
        </w:rPr>
      </w:pPr>
      <w:r w:rsidRPr="00E36462">
        <w:rPr>
          <w:color w:val="000000"/>
          <w:sz w:val="28"/>
        </w:rPr>
        <w:t>разработка мероприятий по использованию выявленных резервов.</w:t>
      </w:r>
    </w:p>
    <w:p w:rsidR="00A342B2" w:rsidRPr="00E36462" w:rsidRDefault="00A342B2" w:rsidP="00A0696B">
      <w:pPr>
        <w:spacing w:line="360" w:lineRule="auto"/>
        <w:ind w:firstLine="709"/>
        <w:jc w:val="both"/>
        <w:rPr>
          <w:color w:val="000000"/>
          <w:sz w:val="28"/>
        </w:rPr>
      </w:pPr>
      <w:r w:rsidRPr="00E36462">
        <w:rPr>
          <w:color w:val="000000"/>
          <w:sz w:val="28"/>
        </w:rPr>
        <w:t>Показатели финансовых результатов характеризуют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фирмы и укрепления ее финансовых отношений со всеми участниками предпринимательской деятельности (44, С.</w:t>
      </w:r>
      <w:r w:rsidR="00813FF3" w:rsidRPr="00E36462">
        <w:rPr>
          <w:color w:val="000000"/>
          <w:sz w:val="28"/>
        </w:rPr>
        <w:t> 45</w:t>
      </w:r>
      <w:r w:rsidRPr="00E36462">
        <w:rPr>
          <w:color w:val="000000"/>
          <w:sz w:val="28"/>
        </w:rPr>
        <w:t>).</w:t>
      </w:r>
    </w:p>
    <w:p w:rsidR="00A342B2" w:rsidRPr="00E36462" w:rsidRDefault="00A342B2" w:rsidP="00A0696B">
      <w:pPr>
        <w:spacing w:line="360" w:lineRule="auto"/>
        <w:ind w:firstLine="709"/>
        <w:jc w:val="both"/>
        <w:rPr>
          <w:color w:val="000000"/>
          <w:sz w:val="28"/>
        </w:rPr>
      </w:pPr>
      <w:r w:rsidRPr="00E36462">
        <w:rPr>
          <w:color w:val="000000"/>
          <w:sz w:val="28"/>
        </w:rPr>
        <w:t xml:space="preserve">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(42, </w:t>
      </w:r>
      <w:r w:rsidR="00813FF3" w:rsidRPr="00E36462">
        <w:rPr>
          <w:color w:val="000000"/>
          <w:sz w:val="28"/>
        </w:rPr>
        <w:t>С. 29</w:t>
      </w:r>
      <w:r w:rsidRPr="00E36462">
        <w:rPr>
          <w:color w:val="000000"/>
          <w:sz w:val="28"/>
        </w:rPr>
        <w:t xml:space="preserve">). Прибыль является также основным источником формирования доходов бюджета (федерального, республиканского, местного) и погашения долговых обязательств предприятия перед банками, другими кредиторами и инвесторами (32, </w:t>
      </w:r>
      <w:r w:rsidR="00813FF3" w:rsidRPr="00E36462">
        <w:rPr>
          <w:color w:val="000000"/>
          <w:sz w:val="28"/>
        </w:rPr>
        <w:t>С. 87</w:t>
      </w:r>
      <w:r w:rsidRPr="00E36462">
        <w:rPr>
          <w:color w:val="000000"/>
          <w:sz w:val="28"/>
        </w:rPr>
        <w:t xml:space="preserve">). Показатели прибыли являются важнейшими в системе </w:t>
      </w:r>
      <w:r w:rsidRPr="00E36462">
        <w:rPr>
          <w:color w:val="000000"/>
          <w:sz w:val="28"/>
          <w:szCs w:val="28"/>
        </w:rPr>
        <w:t xml:space="preserve">анализа </w:t>
      </w:r>
      <w:r w:rsidRPr="00E36462">
        <w:rPr>
          <w:color w:val="000000"/>
          <w:sz w:val="28"/>
        </w:rPr>
        <w:t xml:space="preserve">результативности деятельности предприятия, степени ее надежности и финансового благополучия (22, </w:t>
      </w:r>
      <w:r w:rsidR="00813FF3" w:rsidRPr="00E36462">
        <w:rPr>
          <w:color w:val="000000"/>
          <w:sz w:val="28"/>
        </w:rPr>
        <w:t>С. 14</w:t>
      </w:r>
      <w:r w:rsidRPr="00E36462">
        <w:rPr>
          <w:color w:val="000000"/>
          <w:sz w:val="28"/>
        </w:rPr>
        <w:t>).</w:t>
      </w:r>
    </w:p>
    <w:p w:rsidR="00A342B2" w:rsidRPr="00E36462" w:rsidRDefault="00A342B2" w:rsidP="00A0696B">
      <w:pPr>
        <w:spacing w:line="360" w:lineRule="auto"/>
        <w:ind w:firstLine="709"/>
        <w:jc w:val="both"/>
        <w:rPr>
          <w:color w:val="000000"/>
          <w:sz w:val="28"/>
        </w:rPr>
      </w:pPr>
      <w:r w:rsidRPr="00E36462">
        <w:rPr>
          <w:color w:val="000000"/>
          <w:sz w:val="28"/>
        </w:rPr>
        <w:t>Прибыль является конечным финансовым результатом деятельности предприятия. Предприятие может произвести большой объем продукции, однако, если она не будет реализована или реализована по цене, не обеспечивающий получение прибыли, то предприятие окажется в тяжелом финансовом состоянии (19, С.</w:t>
      </w:r>
      <w:r w:rsidR="00813FF3" w:rsidRPr="00E36462">
        <w:rPr>
          <w:color w:val="000000"/>
          <w:sz w:val="28"/>
        </w:rPr>
        <w:t> 29</w:t>
      </w:r>
      <w:r w:rsidRPr="00E36462">
        <w:rPr>
          <w:color w:val="000000"/>
          <w:sz w:val="28"/>
        </w:rPr>
        <w:t>).</w:t>
      </w:r>
      <w:r w:rsidR="00A0696B" w:rsidRPr="00E36462">
        <w:rPr>
          <w:color w:val="000000"/>
          <w:sz w:val="28"/>
        </w:rPr>
        <w:t xml:space="preserve"> </w:t>
      </w:r>
      <w:r w:rsidRPr="00E36462">
        <w:rPr>
          <w:color w:val="000000"/>
          <w:sz w:val="28"/>
        </w:rPr>
        <w:t xml:space="preserve">Прибыль является показателем, который наиболее полно отражает эффективность производства, объем и качество произведенной продукции, состояние производительности труда, уровень себестоимости (25, </w:t>
      </w:r>
      <w:r w:rsidR="00813FF3" w:rsidRPr="00E36462">
        <w:rPr>
          <w:color w:val="000000"/>
          <w:sz w:val="28"/>
        </w:rPr>
        <w:t>С. 645</w:t>
      </w:r>
      <w:r w:rsidRPr="00E36462">
        <w:rPr>
          <w:color w:val="000000"/>
          <w:sz w:val="28"/>
        </w:rPr>
        <w:t>).</w:t>
      </w:r>
    </w:p>
    <w:p w:rsidR="00A0696B" w:rsidRPr="00E36462" w:rsidRDefault="00A342B2" w:rsidP="00A0696B">
      <w:pPr>
        <w:spacing w:line="360" w:lineRule="auto"/>
        <w:ind w:firstLine="709"/>
        <w:jc w:val="both"/>
        <w:rPr>
          <w:color w:val="000000"/>
          <w:sz w:val="28"/>
        </w:rPr>
      </w:pPr>
      <w:r w:rsidRPr="00E36462">
        <w:rPr>
          <w:color w:val="000000"/>
          <w:sz w:val="28"/>
        </w:rPr>
        <w:lastRenderedPageBreak/>
        <w:t xml:space="preserve">Различных пользователей бухгалтерской отчетности интересуют только определенные показатели финансовых результатов </w:t>
      </w:r>
      <w:r w:rsidRPr="00E36462">
        <w:rPr>
          <w:color w:val="000000"/>
          <w:sz w:val="28"/>
          <w:szCs w:val="28"/>
        </w:rPr>
        <w:t xml:space="preserve">(34, </w:t>
      </w:r>
      <w:r w:rsidR="00813FF3" w:rsidRPr="00E36462">
        <w:rPr>
          <w:color w:val="000000"/>
          <w:sz w:val="28"/>
          <w:szCs w:val="28"/>
        </w:rPr>
        <w:t>С. 99</w:t>
      </w:r>
      <w:r w:rsidRPr="00E36462">
        <w:rPr>
          <w:color w:val="000000"/>
          <w:sz w:val="28"/>
          <w:szCs w:val="28"/>
        </w:rPr>
        <w:t>)</w:t>
      </w:r>
      <w:r w:rsidRPr="00E36462">
        <w:rPr>
          <w:color w:val="000000"/>
          <w:sz w:val="28"/>
        </w:rPr>
        <w:t>:</w:t>
      </w:r>
    </w:p>
    <w:p w:rsidR="00A342B2" w:rsidRPr="00E36462" w:rsidRDefault="00813FF3" w:rsidP="00A0696B">
      <w:pPr>
        <w:spacing w:line="360" w:lineRule="auto"/>
        <w:ind w:firstLine="709"/>
        <w:jc w:val="both"/>
        <w:rPr>
          <w:color w:val="000000"/>
          <w:sz w:val="28"/>
        </w:rPr>
      </w:pPr>
      <w:r w:rsidRPr="00E36462">
        <w:rPr>
          <w:color w:val="000000"/>
          <w:sz w:val="28"/>
        </w:rPr>
        <w:t>– </w:t>
      </w:r>
      <w:r w:rsidR="00A342B2" w:rsidRPr="00E36462">
        <w:rPr>
          <w:color w:val="000000"/>
          <w:sz w:val="28"/>
        </w:rPr>
        <w:t>администрацию интересует размер полученной прибыли и ее структура, факторы воздействующие на ее величину;</w:t>
      </w:r>
    </w:p>
    <w:p w:rsidR="00A342B2" w:rsidRPr="00E36462" w:rsidRDefault="00813FF3" w:rsidP="00A0696B">
      <w:pPr>
        <w:spacing w:line="360" w:lineRule="auto"/>
        <w:ind w:firstLine="709"/>
        <w:jc w:val="both"/>
        <w:rPr>
          <w:color w:val="000000"/>
          <w:sz w:val="28"/>
        </w:rPr>
      </w:pPr>
      <w:r w:rsidRPr="00E36462">
        <w:rPr>
          <w:color w:val="000000"/>
          <w:sz w:val="28"/>
        </w:rPr>
        <w:t>– </w:t>
      </w:r>
      <w:r w:rsidR="00A342B2" w:rsidRPr="00E36462">
        <w:rPr>
          <w:color w:val="000000"/>
          <w:sz w:val="28"/>
        </w:rPr>
        <w:t>налоговые органы заинтересованы в получении достоверной информации о всех слагаемых налогооблагаемой базы прибыли;</w:t>
      </w:r>
    </w:p>
    <w:p w:rsidR="00A0696B" w:rsidRPr="00E36462" w:rsidRDefault="00813FF3" w:rsidP="00A0696B">
      <w:pPr>
        <w:spacing w:line="360" w:lineRule="auto"/>
        <w:ind w:firstLine="709"/>
        <w:jc w:val="both"/>
        <w:rPr>
          <w:color w:val="000000"/>
          <w:sz w:val="28"/>
        </w:rPr>
      </w:pPr>
      <w:r w:rsidRPr="00E36462">
        <w:rPr>
          <w:color w:val="000000"/>
          <w:sz w:val="28"/>
        </w:rPr>
        <w:t>– </w:t>
      </w:r>
      <w:r w:rsidR="00A342B2" w:rsidRPr="00E36462">
        <w:rPr>
          <w:color w:val="000000"/>
          <w:sz w:val="28"/>
        </w:rPr>
        <w:t xml:space="preserve">потенциальных инвесторов интересуют вопросы качества прибыли, </w:t>
      </w:r>
      <w:r w:rsidRPr="00E36462">
        <w:rPr>
          <w:color w:val="000000"/>
          <w:sz w:val="28"/>
        </w:rPr>
        <w:t>т.е.</w:t>
      </w:r>
      <w:r w:rsidR="00A342B2" w:rsidRPr="00E36462">
        <w:rPr>
          <w:color w:val="000000"/>
          <w:sz w:val="28"/>
        </w:rPr>
        <w:t xml:space="preserve"> устойчивости и надежности получения прибыли в ближайшей перспективе, для выбора и обоснования стратегии инвестиций, направленной на минимизацию потерь и финансовых рисков от вложений в активы анализируемого предприятия (16, </w:t>
      </w:r>
      <w:r w:rsidRPr="00E36462">
        <w:rPr>
          <w:color w:val="000000"/>
          <w:sz w:val="28"/>
        </w:rPr>
        <w:t>С. 93</w:t>
      </w:r>
      <w:r w:rsidR="00A342B2" w:rsidRPr="00E36462">
        <w:rPr>
          <w:color w:val="000000"/>
          <w:sz w:val="28"/>
        </w:rPr>
        <w:t>).</w:t>
      </w:r>
    </w:p>
    <w:p w:rsidR="00A342B2" w:rsidRPr="00E36462" w:rsidRDefault="00A342B2" w:rsidP="00A0696B">
      <w:pPr>
        <w:pStyle w:val="a4"/>
        <w:spacing w:line="360" w:lineRule="auto"/>
        <w:ind w:firstLine="709"/>
        <w:rPr>
          <w:color w:val="000000"/>
        </w:rPr>
      </w:pPr>
      <w:r w:rsidRPr="00E36462">
        <w:rPr>
          <w:color w:val="000000"/>
        </w:rPr>
        <w:t xml:space="preserve">Основным источником информации для анализа финансовых результатов служит отчет о прибылях и убытках (форма </w:t>
      </w:r>
      <w:r w:rsidR="00813FF3" w:rsidRPr="00E36462">
        <w:rPr>
          <w:color w:val="000000"/>
        </w:rPr>
        <w:t>№2</w:t>
      </w:r>
      <w:r w:rsidRPr="00E36462">
        <w:rPr>
          <w:color w:val="000000"/>
        </w:rPr>
        <w:t xml:space="preserve">), данные первичного бухгалтерского учета, которые расшифровывают и детализируют отдельные статьи (23, </w:t>
      </w:r>
      <w:r w:rsidR="00813FF3" w:rsidRPr="00E36462">
        <w:rPr>
          <w:color w:val="000000"/>
        </w:rPr>
        <w:t>С. 223</w:t>
      </w:r>
      <w:r w:rsidRPr="00E36462">
        <w:rPr>
          <w:color w:val="000000"/>
        </w:rPr>
        <w:t>). Методы и приемы, используемые при проведении анализа финансовых результатов деятельности</w:t>
      </w:r>
      <w:r w:rsidR="00A0696B" w:rsidRPr="00E36462">
        <w:rPr>
          <w:color w:val="000000"/>
        </w:rPr>
        <w:t xml:space="preserve"> </w:t>
      </w:r>
      <w:r w:rsidRPr="00E36462">
        <w:rPr>
          <w:color w:val="000000"/>
        </w:rPr>
        <w:t>предприятия, приведены в Приложении 2.</w:t>
      </w:r>
    </w:p>
    <w:p w:rsidR="00A342B2" w:rsidRPr="00E36462" w:rsidRDefault="00A342B2" w:rsidP="00A0696B">
      <w:pPr>
        <w:spacing w:line="360" w:lineRule="auto"/>
        <w:ind w:firstLine="709"/>
        <w:jc w:val="both"/>
        <w:rPr>
          <w:color w:val="000000"/>
          <w:sz w:val="28"/>
        </w:rPr>
      </w:pPr>
      <w:r w:rsidRPr="00E36462">
        <w:rPr>
          <w:color w:val="000000"/>
          <w:sz w:val="28"/>
        </w:rPr>
        <w:t xml:space="preserve">Под предметом экономического </w:t>
      </w:r>
      <w:r w:rsidRPr="00E36462">
        <w:rPr>
          <w:color w:val="000000"/>
          <w:sz w:val="28"/>
          <w:szCs w:val="28"/>
        </w:rPr>
        <w:t xml:space="preserve">анализа </w:t>
      </w:r>
      <w:r w:rsidRPr="00E36462">
        <w:rPr>
          <w:color w:val="000000"/>
          <w:sz w:val="28"/>
        </w:rPr>
        <w:t xml:space="preserve">понимаются хозяйственные процессы предприятий, социально-экономическая эффективность и конечные результаты их деятельности, складывающиеся под воздействием объективных и субъективных факторов и получающие отражение через систему экономической информации (18, </w:t>
      </w:r>
      <w:r w:rsidR="00813FF3" w:rsidRPr="00E36462">
        <w:rPr>
          <w:color w:val="000000"/>
          <w:sz w:val="28"/>
        </w:rPr>
        <w:t>С. 203</w:t>
      </w:r>
      <w:r w:rsidRPr="00E36462">
        <w:rPr>
          <w:color w:val="000000"/>
          <w:sz w:val="28"/>
        </w:rPr>
        <w:t>).</w:t>
      </w:r>
    </w:p>
    <w:p w:rsidR="00A342B2" w:rsidRPr="00E36462" w:rsidRDefault="00A342B2" w:rsidP="00A0696B">
      <w:pPr>
        <w:spacing w:line="360" w:lineRule="auto"/>
        <w:ind w:firstLine="709"/>
        <w:jc w:val="both"/>
        <w:rPr>
          <w:color w:val="000000"/>
          <w:sz w:val="28"/>
        </w:rPr>
      </w:pPr>
      <w:r w:rsidRPr="00E36462">
        <w:rPr>
          <w:color w:val="000000"/>
          <w:sz w:val="28"/>
        </w:rPr>
        <w:t xml:space="preserve">Метод экономического </w:t>
      </w:r>
      <w:r w:rsidRPr="00E36462">
        <w:rPr>
          <w:color w:val="000000"/>
          <w:sz w:val="28"/>
          <w:szCs w:val="28"/>
        </w:rPr>
        <w:t xml:space="preserve">анализа </w:t>
      </w:r>
      <w:r w:rsidRPr="00E36462">
        <w:rPr>
          <w:color w:val="000000"/>
          <w:sz w:val="28"/>
        </w:rPr>
        <w:t xml:space="preserve">– это способ системного комплексного изучения, измерения и обобщения влияния отдельных факторов на выполнение хозяйственных процессов и на динамику хозяйственного развития, осуществляемый путем обработки специальными приемами показателей учета, отчетности и других источников информации (28, </w:t>
      </w:r>
      <w:r w:rsidR="00813FF3" w:rsidRPr="00E36462">
        <w:rPr>
          <w:color w:val="000000"/>
          <w:sz w:val="28"/>
        </w:rPr>
        <w:t>С. 315</w:t>
      </w:r>
      <w:r w:rsidRPr="00E36462">
        <w:rPr>
          <w:color w:val="000000"/>
          <w:sz w:val="28"/>
        </w:rPr>
        <w:t>).</w:t>
      </w:r>
    </w:p>
    <w:p w:rsidR="00A342B2" w:rsidRPr="00E36462" w:rsidRDefault="00A342B2" w:rsidP="00A0696B">
      <w:pPr>
        <w:spacing w:line="360" w:lineRule="auto"/>
        <w:ind w:firstLine="709"/>
        <w:jc w:val="both"/>
        <w:rPr>
          <w:color w:val="000000"/>
          <w:sz w:val="28"/>
        </w:rPr>
      </w:pPr>
      <w:r w:rsidRPr="00E36462">
        <w:rPr>
          <w:color w:val="000000"/>
          <w:sz w:val="28"/>
        </w:rPr>
        <w:t xml:space="preserve">Технические приемы </w:t>
      </w:r>
      <w:r w:rsidRPr="00E36462">
        <w:rPr>
          <w:color w:val="000000"/>
          <w:sz w:val="28"/>
          <w:szCs w:val="28"/>
        </w:rPr>
        <w:t xml:space="preserve">анализа </w:t>
      </w:r>
      <w:r w:rsidRPr="00E36462">
        <w:rPr>
          <w:color w:val="000000"/>
          <w:sz w:val="28"/>
        </w:rPr>
        <w:t>– разнообразные способы четкого</w:t>
      </w:r>
      <w:r w:rsidR="00A0696B" w:rsidRPr="00E36462">
        <w:rPr>
          <w:color w:val="000000"/>
          <w:sz w:val="28"/>
        </w:rPr>
        <w:t xml:space="preserve"> </w:t>
      </w:r>
      <w:r w:rsidRPr="00E36462">
        <w:rPr>
          <w:color w:val="000000"/>
          <w:sz w:val="28"/>
        </w:rPr>
        <w:t xml:space="preserve">и упрощенного выражения различных явлений в их взаимосвязи и </w:t>
      </w:r>
      <w:r w:rsidRPr="00E36462">
        <w:rPr>
          <w:color w:val="000000"/>
          <w:sz w:val="28"/>
        </w:rPr>
        <w:lastRenderedPageBreak/>
        <w:t xml:space="preserve">взаимозависимости, а также измерение влияния тех или иных факторов на изменение уровня соответствующих показателей (37, </w:t>
      </w:r>
      <w:r w:rsidR="00813FF3" w:rsidRPr="00E36462">
        <w:rPr>
          <w:color w:val="000000"/>
          <w:sz w:val="28"/>
        </w:rPr>
        <w:t>С. 9</w:t>
      </w:r>
      <w:r w:rsidRPr="00E36462">
        <w:rPr>
          <w:color w:val="000000"/>
          <w:sz w:val="28"/>
        </w:rPr>
        <w:t>).</w:t>
      </w:r>
    </w:p>
    <w:p w:rsidR="00A342B2" w:rsidRPr="00E36462" w:rsidRDefault="00A342B2" w:rsidP="00A0696B">
      <w:pPr>
        <w:spacing w:line="360" w:lineRule="auto"/>
        <w:ind w:firstLine="709"/>
        <w:jc w:val="both"/>
        <w:rPr>
          <w:color w:val="000000"/>
          <w:sz w:val="28"/>
        </w:rPr>
      </w:pPr>
      <w:r w:rsidRPr="00E36462">
        <w:rPr>
          <w:color w:val="000000"/>
          <w:sz w:val="28"/>
        </w:rPr>
        <w:t xml:space="preserve">Приемы </w:t>
      </w:r>
      <w:r w:rsidRPr="00E36462">
        <w:rPr>
          <w:color w:val="000000"/>
          <w:sz w:val="28"/>
          <w:szCs w:val="28"/>
        </w:rPr>
        <w:t>анализа:</w:t>
      </w:r>
      <w:r w:rsidRPr="00E36462">
        <w:rPr>
          <w:color w:val="000000"/>
          <w:sz w:val="28"/>
        </w:rPr>
        <w:t xml:space="preserve"> условно-традиционные и экономико-математические.</w:t>
      </w:r>
    </w:p>
    <w:p w:rsidR="00A342B2" w:rsidRPr="00E36462" w:rsidRDefault="00A342B2" w:rsidP="00A0696B">
      <w:pPr>
        <w:spacing w:line="360" w:lineRule="auto"/>
        <w:ind w:firstLine="709"/>
        <w:jc w:val="both"/>
        <w:rPr>
          <w:color w:val="000000"/>
          <w:sz w:val="28"/>
        </w:rPr>
      </w:pPr>
      <w:r w:rsidRPr="00E36462">
        <w:rPr>
          <w:color w:val="000000"/>
          <w:sz w:val="28"/>
        </w:rPr>
        <w:t xml:space="preserve">Основные традиционные приемы экономического анализа: сравнение, группировки, детализация, индексный метод, балансовый метод, метод цепных подстановок, способ относительных разниц, способ абсолютных разниц, способ пропорционального деления и долевого участия, метод «процентные числа», интегральный метод (15, </w:t>
      </w:r>
      <w:r w:rsidR="00813FF3" w:rsidRPr="00E36462">
        <w:rPr>
          <w:color w:val="000000"/>
          <w:sz w:val="28"/>
        </w:rPr>
        <w:t>С. 44</w:t>
      </w:r>
      <w:r w:rsidRPr="00E36462">
        <w:rPr>
          <w:color w:val="000000"/>
          <w:sz w:val="28"/>
        </w:rPr>
        <w:t>).</w:t>
      </w:r>
    </w:p>
    <w:p w:rsidR="00A342B2" w:rsidRPr="00E36462" w:rsidRDefault="00A342B2" w:rsidP="00A0696B">
      <w:pPr>
        <w:pStyle w:val="a6"/>
        <w:spacing w:after="0" w:line="360" w:lineRule="auto"/>
        <w:ind w:left="0" w:firstLine="709"/>
        <w:jc w:val="both"/>
        <w:rPr>
          <w:color w:val="000000"/>
          <w:sz w:val="28"/>
          <w:szCs w:val="28"/>
        </w:rPr>
      </w:pPr>
      <w:r w:rsidRPr="00E36462">
        <w:rPr>
          <w:color w:val="000000"/>
          <w:sz w:val="28"/>
          <w:szCs w:val="28"/>
        </w:rPr>
        <w:t xml:space="preserve">Использование экономико-математических методов вызвано появлением вычислительной техники. Среди наиболее часто применяемых методов в данной группе можно выделить метод баллов, метод расстояний, корреляционно-регрессионный анализ, графический метод (33, </w:t>
      </w:r>
      <w:r w:rsidR="00813FF3" w:rsidRPr="00E36462">
        <w:rPr>
          <w:color w:val="000000"/>
          <w:sz w:val="28"/>
          <w:szCs w:val="28"/>
        </w:rPr>
        <w:t>С. 59</w:t>
      </w:r>
      <w:r w:rsidRPr="00E36462">
        <w:rPr>
          <w:color w:val="000000"/>
          <w:sz w:val="28"/>
          <w:szCs w:val="28"/>
        </w:rPr>
        <w:t>).</w:t>
      </w:r>
    </w:p>
    <w:p w:rsidR="00A342B2" w:rsidRPr="00E36462" w:rsidRDefault="00A342B2" w:rsidP="00A0696B">
      <w:pPr>
        <w:pStyle w:val="a6"/>
        <w:spacing w:after="0" w:line="360" w:lineRule="auto"/>
        <w:ind w:left="0" w:firstLine="709"/>
        <w:jc w:val="both"/>
        <w:rPr>
          <w:color w:val="000000"/>
          <w:sz w:val="28"/>
          <w:szCs w:val="28"/>
        </w:rPr>
      </w:pPr>
      <w:r w:rsidRPr="00E36462">
        <w:rPr>
          <w:color w:val="000000"/>
          <w:sz w:val="28"/>
          <w:szCs w:val="28"/>
        </w:rPr>
        <w:t>Можно выделить следующие методы экономического анализа:</w:t>
      </w:r>
    </w:p>
    <w:p w:rsidR="00A342B2" w:rsidRPr="00E36462" w:rsidRDefault="00A342B2" w:rsidP="00A0696B">
      <w:pPr>
        <w:pStyle w:val="a4"/>
        <w:numPr>
          <w:ilvl w:val="0"/>
          <w:numId w:val="5"/>
        </w:numPr>
        <w:tabs>
          <w:tab w:val="clear" w:pos="360"/>
          <w:tab w:val="num" w:pos="0"/>
          <w:tab w:val="left" w:pos="900"/>
        </w:tabs>
        <w:spacing w:line="360" w:lineRule="auto"/>
        <w:ind w:left="0" w:firstLine="709"/>
        <w:rPr>
          <w:color w:val="000000"/>
        </w:rPr>
      </w:pPr>
      <w:r w:rsidRPr="00E36462">
        <w:rPr>
          <w:color w:val="000000"/>
          <w:szCs w:val="28"/>
        </w:rPr>
        <w:t>горизонтальный анализ.</w:t>
      </w:r>
      <w:r w:rsidR="00A0696B" w:rsidRPr="00E36462">
        <w:rPr>
          <w:color w:val="000000"/>
          <w:szCs w:val="28"/>
        </w:rPr>
        <w:t xml:space="preserve"> </w:t>
      </w:r>
      <w:r w:rsidRPr="00E36462">
        <w:rPr>
          <w:color w:val="000000"/>
        </w:rPr>
        <w:t>Его суть заключается в сравнении каждой позиции отчетности с предыдущим периодом, в построении одной или нескольких аналитических таблиц, в которых абсолютные балансовые показатели дополняются относительными темпами роста (снижения);</w:t>
      </w:r>
    </w:p>
    <w:p w:rsidR="00A342B2" w:rsidRPr="00E36462" w:rsidRDefault="00A342B2" w:rsidP="00A0696B">
      <w:pPr>
        <w:numPr>
          <w:ilvl w:val="0"/>
          <w:numId w:val="5"/>
        </w:numPr>
        <w:tabs>
          <w:tab w:val="clear" w:pos="360"/>
          <w:tab w:val="num" w:pos="0"/>
          <w:tab w:val="left" w:pos="900"/>
        </w:tabs>
        <w:spacing w:line="360" w:lineRule="auto"/>
        <w:ind w:left="0" w:firstLine="709"/>
        <w:jc w:val="both"/>
        <w:rPr>
          <w:color w:val="000000"/>
          <w:sz w:val="28"/>
        </w:rPr>
      </w:pPr>
      <w:r w:rsidRPr="00E36462">
        <w:rPr>
          <w:color w:val="000000"/>
          <w:sz w:val="28"/>
          <w:szCs w:val="28"/>
        </w:rPr>
        <w:t xml:space="preserve">вертикальный анализ. </w:t>
      </w:r>
      <w:r w:rsidRPr="00E36462">
        <w:rPr>
          <w:color w:val="000000"/>
          <w:sz w:val="28"/>
        </w:rPr>
        <w:t>Он определяет структуру финансовых показателей с выявлением влияния каждой позиции отчетности на результат в целом. Он позволяет увидеть удельный вес каждой статьи в его общем итоге. Обязательным элементом анализа являются динамические ряды этих величин, посредством которых можно отслеживать и прогнозировать структурные изменения состава доходов и расходов;</w:t>
      </w:r>
    </w:p>
    <w:p w:rsidR="00A342B2" w:rsidRPr="00E36462" w:rsidRDefault="00A342B2" w:rsidP="00A0696B">
      <w:pPr>
        <w:numPr>
          <w:ilvl w:val="0"/>
          <w:numId w:val="5"/>
        </w:numPr>
        <w:tabs>
          <w:tab w:val="clear" w:pos="360"/>
          <w:tab w:val="num" w:pos="0"/>
          <w:tab w:val="left" w:pos="900"/>
        </w:tabs>
        <w:spacing w:line="360" w:lineRule="auto"/>
        <w:ind w:left="0" w:firstLine="709"/>
        <w:jc w:val="both"/>
        <w:rPr>
          <w:color w:val="000000"/>
          <w:sz w:val="28"/>
        </w:rPr>
      </w:pPr>
      <w:r w:rsidRPr="00E36462">
        <w:rPr>
          <w:color w:val="000000"/>
          <w:sz w:val="28"/>
          <w:szCs w:val="28"/>
        </w:rPr>
        <w:t xml:space="preserve">трендовый анализ. </w:t>
      </w:r>
      <w:r w:rsidRPr="00E36462">
        <w:rPr>
          <w:color w:val="000000"/>
          <w:sz w:val="28"/>
        </w:rPr>
        <w:t xml:space="preserve">Заключается в сравнении каждой позиции отчетности с рядом предшествующих периодов и определения тренда, </w:t>
      </w:r>
      <w:r w:rsidR="00813FF3" w:rsidRPr="00E36462">
        <w:rPr>
          <w:color w:val="000000"/>
          <w:sz w:val="28"/>
        </w:rPr>
        <w:t>т.е.</w:t>
      </w:r>
      <w:r w:rsidRPr="00E36462">
        <w:rPr>
          <w:color w:val="000000"/>
          <w:sz w:val="28"/>
        </w:rPr>
        <w:t xml:space="preserve">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w:t>
      </w:r>
    </w:p>
    <w:p w:rsidR="00A342B2" w:rsidRPr="00E36462" w:rsidRDefault="00813FF3" w:rsidP="00A0696B">
      <w:pPr>
        <w:pStyle w:val="a6"/>
        <w:spacing w:after="0" w:line="360" w:lineRule="auto"/>
        <w:ind w:left="0" w:firstLine="709"/>
        <w:jc w:val="both"/>
        <w:rPr>
          <w:color w:val="000000"/>
          <w:sz w:val="28"/>
          <w:szCs w:val="28"/>
        </w:rPr>
      </w:pPr>
      <w:r w:rsidRPr="00E36462">
        <w:rPr>
          <w:color w:val="000000"/>
          <w:sz w:val="28"/>
          <w:szCs w:val="28"/>
        </w:rPr>
        <w:lastRenderedPageBreak/>
        <w:t>– </w:t>
      </w:r>
      <w:r w:rsidR="00A342B2" w:rsidRPr="00E36462">
        <w:rPr>
          <w:color w:val="000000"/>
          <w:sz w:val="28"/>
          <w:szCs w:val="28"/>
        </w:rPr>
        <w:t xml:space="preserve">пространственный анализ </w:t>
      </w:r>
      <w:r w:rsidRPr="00E36462">
        <w:rPr>
          <w:color w:val="000000"/>
          <w:sz w:val="28"/>
          <w:szCs w:val="28"/>
        </w:rPr>
        <w:t xml:space="preserve">– </w:t>
      </w:r>
      <w:r w:rsidR="00A342B2" w:rsidRPr="00E36462">
        <w:rPr>
          <w:color w:val="000000"/>
          <w:sz w:val="28"/>
          <w:szCs w:val="28"/>
        </w:rPr>
        <w:t>сравнительный анализ сводных показателей отчетности по составляющим их элементам (показатели отчетности дочерних фирм, подразделений, цехов),</w:t>
      </w:r>
    </w:p>
    <w:p w:rsidR="00A342B2" w:rsidRPr="00E36462" w:rsidRDefault="00813FF3" w:rsidP="00A0696B">
      <w:pPr>
        <w:pStyle w:val="a6"/>
        <w:spacing w:after="0" w:line="360" w:lineRule="auto"/>
        <w:ind w:left="0" w:firstLine="709"/>
        <w:jc w:val="both"/>
        <w:rPr>
          <w:color w:val="000000"/>
          <w:sz w:val="28"/>
          <w:szCs w:val="28"/>
        </w:rPr>
      </w:pPr>
      <w:r w:rsidRPr="00E36462">
        <w:rPr>
          <w:color w:val="000000"/>
          <w:sz w:val="28"/>
          <w:szCs w:val="28"/>
        </w:rPr>
        <w:t>– </w:t>
      </w:r>
      <w:r w:rsidR="00A342B2" w:rsidRPr="00E36462">
        <w:rPr>
          <w:color w:val="000000"/>
          <w:sz w:val="28"/>
          <w:szCs w:val="28"/>
        </w:rPr>
        <w:t xml:space="preserve">анализ относительных показателей (коэффициентов). Расчет отношений между отдельными позициями отчета или позициями разных форм отчетности, определение взаимосвязей показателей. </w:t>
      </w:r>
      <w:r w:rsidR="00A342B2" w:rsidRPr="00E36462">
        <w:rPr>
          <w:color w:val="000000"/>
          <w:sz w:val="28"/>
        </w:rPr>
        <w:t>Он сводится к изучению уровней и динамики относительных показателей финансового состояния, рассчитываемых как отношение величин балансовых статей или других абсолютных показателей, получаемых на основе отчетности;</w:t>
      </w:r>
    </w:p>
    <w:p w:rsidR="00A342B2" w:rsidRPr="00E36462" w:rsidRDefault="00A342B2" w:rsidP="00A0696B">
      <w:pPr>
        <w:numPr>
          <w:ilvl w:val="0"/>
          <w:numId w:val="6"/>
        </w:numPr>
        <w:tabs>
          <w:tab w:val="clear" w:pos="360"/>
          <w:tab w:val="num" w:pos="0"/>
          <w:tab w:val="left" w:pos="900"/>
        </w:tabs>
        <w:spacing w:line="360" w:lineRule="auto"/>
        <w:ind w:left="0" w:firstLine="709"/>
        <w:jc w:val="both"/>
        <w:rPr>
          <w:color w:val="000000"/>
          <w:sz w:val="28"/>
        </w:rPr>
      </w:pPr>
      <w:r w:rsidRPr="00E36462">
        <w:rPr>
          <w:color w:val="000000"/>
          <w:sz w:val="28"/>
        </w:rPr>
        <w:t xml:space="preserve">факторный анализ. Это анализ влияния отдельных факторов (причин) на результативный показатель. Факторный анализ может быть как прямым (собственно анализ), </w:t>
      </w:r>
      <w:r w:rsidR="00813FF3" w:rsidRPr="00E36462">
        <w:rPr>
          <w:color w:val="000000"/>
          <w:sz w:val="28"/>
        </w:rPr>
        <w:t>т.е.</w:t>
      </w:r>
      <w:r w:rsidRPr="00E36462">
        <w:rPr>
          <w:color w:val="000000"/>
          <w:sz w:val="28"/>
        </w:rPr>
        <w:t xml:space="preserve"> дробление результативного показателя на составные части, так и обратным (синтез), когда отдельные элементы соединяются в общий результативный показатель;</w:t>
      </w:r>
    </w:p>
    <w:p w:rsidR="00A342B2" w:rsidRPr="00E36462" w:rsidRDefault="00A342B2" w:rsidP="00A0696B">
      <w:pPr>
        <w:numPr>
          <w:ilvl w:val="0"/>
          <w:numId w:val="6"/>
        </w:numPr>
        <w:tabs>
          <w:tab w:val="clear" w:pos="360"/>
          <w:tab w:val="num" w:pos="0"/>
          <w:tab w:val="left" w:pos="900"/>
        </w:tabs>
        <w:spacing w:line="360" w:lineRule="auto"/>
        <w:ind w:left="0" w:firstLine="709"/>
        <w:jc w:val="both"/>
        <w:rPr>
          <w:color w:val="000000"/>
          <w:sz w:val="28"/>
        </w:rPr>
      </w:pPr>
      <w:r w:rsidRPr="00E36462">
        <w:rPr>
          <w:color w:val="000000"/>
          <w:sz w:val="28"/>
        </w:rPr>
        <w:t>маржинальный анализ. Методика данного анализа базируется на изучении соотношения между тремя группами важнейших экономических показателей: издержки, объем производства (реализации) продукции и прибылью и прогнозирование величины каждого из этих показателей при заданном значении других. Маржинальный анализ (анализ безубыточности) позволяет изучить зависимость прибыли от небольшого круга наиболее важных факторов и на основе этого управлять процессом формирования ее величины.</w:t>
      </w:r>
    </w:p>
    <w:p w:rsidR="00A342B2" w:rsidRPr="00E36462" w:rsidRDefault="00A342B2" w:rsidP="00A0696B">
      <w:pPr>
        <w:spacing w:line="360" w:lineRule="auto"/>
        <w:ind w:firstLine="709"/>
        <w:jc w:val="both"/>
        <w:rPr>
          <w:color w:val="000000"/>
          <w:sz w:val="28"/>
        </w:rPr>
      </w:pPr>
      <w:r w:rsidRPr="00E36462">
        <w:rPr>
          <w:color w:val="000000"/>
          <w:sz w:val="28"/>
        </w:rPr>
        <w:t xml:space="preserve">Таким образом, целью </w:t>
      </w:r>
      <w:r w:rsidRPr="00E36462">
        <w:rPr>
          <w:color w:val="000000"/>
          <w:sz w:val="28"/>
          <w:szCs w:val="28"/>
        </w:rPr>
        <w:t>анализа финансовых результатов</w:t>
      </w:r>
      <w:r w:rsidRPr="00E36462">
        <w:rPr>
          <w:color w:val="000000"/>
          <w:sz w:val="28"/>
        </w:rPr>
        <w:t xml:space="preserve"> </w:t>
      </w:r>
      <w:r w:rsidRPr="00E36462">
        <w:rPr>
          <w:color w:val="000000"/>
          <w:sz w:val="28"/>
          <w:szCs w:val="28"/>
        </w:rPr>
        <w:t xml:space="preserve">организации </w:t>
      </w:r>
      <w:r w:rsidRPr="00E36462">
        <w:rPr>
          <w:color w:val="000000"/>
          <w:sz w:val="28"/>
        </w:rPr>
        <w:t xml:space="preserve">является выявление основных факторов, определяющих конечный размер прибыли и изыскание резервов дальнейшего увеличения ее суммы. К основным задачам </w:t>
      </w:r>
      <w:r w:rsidRPr="00E36462">
        <w:rPr>
          <w:color w:val="000000"/>
          <w:sz w:val="28"/>
          <w:szCs w:val="28"/>
        </w:rPr>
        <w:t>анализа</w:t>
      </w:r>
      <w:r w:rsidRPr="00E36462">
        <w:rPr>
          <w:color w:val="000000"/>
          <w:sz w:val="28"/>
        </w:rPr>
        <w:t xml:space="preserve"> финансовых результатов деятельности предприятия относятся: контроль выполнения планов реализации продукции и получения прибыли; определение влияния объективных и субъективных факторов на финансовые результаты; определение резервов увеличения прибыли и рентабельности; </w:t>
      </w:r>
      <w:r w:rsidRPr="00E36462">
        <w:rPr>
          <w:color w:val="000000"/>
          <w:sz w:val="28"/>
          <w:szCs w:val="28"/>
        </w:rPr>
        <w:t xml:space="preserve">анализ </w:t>
      </w:r>
      <w:r w:rsidRPr="00E36462">
        <w:rPr>
          <w:color w:val="000000"/>
          <w:sz w:val="28"/>
        </w:rPr>
        <w:t xml:space="preserve">работы предприятия в части </w:t>
      </w:r>
      <w:r w:rsidRPr="00E36462">
        <w:rPr>
          <w:color w:val="000000"/>
          <w:sz w:val="28"/>
        </w:rPr>
        <w:lastRenderedPageBreak/>
        <w:t>использования возможностей увеличения и рентабельности; разработка и внедрение мероприятий по использованию выявленных резервов.</w:t>
      </w:r>
    </w:p>
    <w:p w:rsidR="00A342B2" w:rsidRPr="00E36462" w:rsidRDefault="00A342B2" w:rsidP="00A0696B">
      <w:pPr>
        <w:spacing w:line="360" w:lineRule="auto"/>
        <w:ind w:firstLine="709"/>
        <w:jc w:val="both"/>
        <w:rPr>
          <w:color w:val="000000"/>
          <w:sz w:val="28"/>
          <w:szCs w:val="28"/>
        </w:rPr>
      </w:pPr>
    </w:p>
    <w:p w:rsidR="00E16EF3" w:rsidRPr="00E36462" w:rsidRDefault="00E16EF3" w:rsidP="00A0696B">
      <w:pPr>
        <w:spacing w:line="360" w:lineRule="auto"/>
        <w:ind w:firstLine="709"/>
        <w:jc w:val="both"/>
        <w:rPr>
          <w:color w:val="000000"/>
          <w:sz w:val="28"/>
          <w:szCs w:val="28"/>
        </w:rPr>
      </w:pPr>
    </w:p>
    <w:p w:rsidR="00DA5440" w:rsidRPr="00894BEE" w:rsidRDefault="00894BEE" w:rsidP="00A0696B">
      <w:pPr>
        <w:spacing w:line="360" w:lineRule="auto"/>
        <w:ind w:firstLine="709"/>
        <w:jc w:val="both"/>
        <w:rPr>
          <w:b/>
          <w:color w:val="000000"/>
          <w:sz w:val="28"/>
          <w:szCs w:val="28"/>
          <w:lang w:val="tt-RU"/>
        </w:rPr>
      </w:pPr>
      <w:r>
        <w:rPr>
          <w:color w:val="000000"/>
          <w:sz w:val="28"/>
          <w:szCs w:val="28"/>
          <w:lang w:val="tt-RU"/>
        </w:rPr>
        <w:br w:type="page"/>
      </w:r>
      <w:r w:rsidR="00DA5440" w:rsidRPr="00894BEE">
        <w:rPr>
          <w:b/>
          <w:color w:val="000000"/>
          <w:sz w:val="28"/>
          <w:szCs w:val="28"/>
          <w:lang w:val="tt-RU"/>
        </w:rPr>
        <w:lastRenderedPageBreak/>
        <w:t xml:space="preserve">2. </w:t>
      </w:r>
      <w:r w:rsidRPr="00894BEE">
        <w:rPr>
          <w:b/>
          <w:color w:val="000000"/>
          <w:sz w:val="28"/>
          <w:szCs w:val="28"/>
          <w:lang w:val="tt-RU"/>
        </w:rPr>
        <w:t xml:space="preserve">Учет и анализ </w:t>
      </w:r>
      <w:r w:rsidRPr="00894BEE">
        <w:rPr>
          <w:b/>
          <w:color w:val="000000"/>
          <w:sz w:val="28"/>
          <w:szCs w:val="28"/>
        </w:rPr>
        <w:t xml:space="preserve">финансовых результатов деятельности ЗАО </w:t>
      </w:r>
      <w:r w:rsidR="00DA5440" w:rsidRPr="00894BEE">
        <w:rPr>
          <w:b/>
          <w:color w:val="000000"/>
          <w:sz w:val="28"/>
          <w:szCs w:val="28"/>
        </w:rPr>
        <w:t>«ЧЕЛНЫВОДОКАНАЛ»</w:t>
      </w:r>
    </w:p>
    <w:p w:rsidR="00DA5440" w:rsidRPr="00894BEE" w:rsidRDefault="00DA5440" w:rsidP="00A0696B">
      <w:pPr>
        <w:spacing w:line="360" w:lineRule="auto"/>
        <w:ind w:firstLine="709"/>
        <w:jc w:val="both"/>
        <w:rPr>
          <w:b/>
          <w:color w:val="000000"/>
          <w:sz w:val="28"/>
          <w:szCs w:val="28"/>
          <w:lang w:val="tt-RU"/>
        </w:rPr>
      </w:pPr>
    </w:p>
    <w:p w:rsidR="00DA5440" w:rsidRPr="00894BEE" w:rsidRDefault="00894BEE" w:rsidP="00A0696B">
      <w:pPr>
        <w:spacing w:line="360" w:lineRule="auto"/>
        <w:ind w:firstLine="709"/>
        <w:jc w:val="both"/>
        <w:rPr>
          <w:b/>
          <w:color w:val="000000"/>
          <w:sz w:val="28"/>
          <w:szCs w:val="28"/>
          <w:lang w:val="tt-RU"/>
        </w:rPr>
      </w:pPr>
      <w:r>
        <w:rPr>
          <w:b/>
          <w:color w:val="000000"/>
          <w:sz w:val="28"/>
          <w:szCs w:val="28"/>
          <w:lang w:val="tt-RU"/>
        </w:rPr>
        <w:t>2.1</w:t>
      </w:r>
      <w:r w:rsidR="00DA5440" w:rsidRPr="00894BEE">
        <w:rPr>
          <w:b/>
          <w:color w:val="000000"/>
          <w:sz w:val="28"/>
          <w:szCs w:val="28"/>
          <w:lang w:val="tt-RU"/>
        </w:rPr>
        <w:t xml:space="preserve"> Краткая характеристика предприятия</w:t>
      </w:r>
    </w:p>
    <w:p w:rsidR="00DA5440" w:rsidRPr="00E36462" w:rsidRDefault="00DA5440" w:rsidP="00A0696B">
      <w:pPr>
        <w:spacing w:line="360" w:lineRule="auto"/>
        <w:ind w:firstLine="709"/>
        <w:jc w:val="both"/>
        <w:rPr>
          <w:color w:val="000000"/>
          <w:sz w:val="28"/>
          <w:szCs w:val="28"/>
          <w:lang w:val="tt-RU"/>
        </w:rPr>
      </w:pPr>
    </w:p>
    <w:p w:rsidR="00DA5440" w:rsidRPr="00E36462" w:rsidRDefault="00DA5440" w:rsidP="00A0696B">
      <w:pPr>
        <w:spacing w:line="360" w:lineRule="auto"/>
        <w:ind w:firstLine="709"/>
        <w:jc w:val="both"/>
        <w:rPr>
          <w:color w:val="000000"/>
          <w:sz w:val="28"/>
        </w:rPr>
      </w:pPr>
      <w:r w:rsidRPr="00E36462">
        <w:rPr>
          <w:color w:val="000000"/>
          <w:sz w:val="28"/>
        </w:rPr>
        <w:t>Закрытое акционерное общество</w:t>
      </w:r>
      <w:r w:rsidR="00A0696B" w:rsidRPr="00E36462">
        <w:rPr>
          <w:color w:val="000000"/>
          <w:sz w:val="28"/>
        </w:rPr>
        <w:t xml:space="preserve"> </w:t>
      </w:r>
      <w:r w:rsidRPr="00E36462">
        <w:rPr>
          <w:color w:val="000000"/>
          <w:sz w:val="28"/>
          <w:szCs w:val="28"/>
        </w:rPr>
        <w:t xml:space="preserve">«ЧЕЛНЫВОДОКАНАЛ» </w:t>
      </w:r>
      <w:r w:rsidRPr="00E36462">
        <w:rPr>
          <w:color w:val="000000"/>
          <w:sz w:val="28"/>
        </w:rPr>
        <w:t>является правопреемником прав и обязанностей ОАО</w:t>
      </w:r>
      <w:r w:rsidR="00813FF3" w:rsidRPr="00E36462">
        <w:rPr>
          <w:color w:val="000000"/>
          <w:sz w:val="28"/>
        </w:rPr>
        <w:t> «</w:t>
      </w:r>
      <w:r w:rsidRPr="00E36462">
        <w:rPr>
          <w:color w:val="000000"/>
          <w:sz w:val="28"/>
        </w:rPr>
        <w:t>КамАЗ» в части функций его структурного подразделения – предприятия водоснабжения и водоотведения в соответствии с границами раздела. Для создания общества и обеспечения его деятельности был образован и, по приказу генерального директора ОАО</w:t>
      </w:r>
      <w:r w:rsidR="00813FF3" w:rsidRPr="00E36462">
        <w:rPr>
          <w:color w:val="000000"/>
          <w:sz w:val="28"/>
        </w:rPr>
        <w:t> «</w:t>
      </w:r>
      <w:r w:rsidRPr="00E36462">
        <w:rPr>
          <w:color w:val="000000"/>
          <w:sz w:val="28"/>
        </w:rPr>
        <w:t xml:space="preserve">КамАЗ» </w:t>
      </w:r>
      <w:r w:rsidR="00813FF3" w:rsidRPr="00E36462">
        <w:rPr>
          <w:color w:val="000000"/>
          <w:sz w:val="28"/>
        </w:rPr>
        <w:t>№4</w:t>
      </w:r>
      <w:r w:rsidRPr="00E36462">
        <w:rPr>
          <w:color w:val="000000"/>
          <w:sz w:val="28"/>
        </w:rPr>
        <w:t>19 от 19.12.1995</w:t>
      </w:r>
      <w:r w:rsidR="00813FF3" w:rsidRPr="00E36462">
        <w:rPr>
          <w:color w:val="000000"/>
          <w:sz w:val="28"/>
        </w:rPr>
        <w:t> г</w:t>
      </w:r>
      <w:r w:rsidRPr="00E36462">
        <w:rPr>
          <w:color w:val="000000"/>
          <w:sz w:val="28"/>
        </w:rPr>
        <w:t>., полностью внесен уставной капитал в размере 486 620 200 рублей. 10</w:t>
      </w:r>
      <w:r w:rsidR="00813FF3" w:rsidRPr="00E36462">
        <w:rPr>
          <w:color w:val="000000"/>
          <w:sz w:val="28"/>
        </w:rPr>
        <w:t>0%</w:t>
      </w:r>
      <w:r w:rsidRPr="00E36462">
        <w:rPr>
          <w:color w:val="000000"/>
          <w:sz w:val="28"/>
        </w:rPr>
        <w:t xml:space="preserve"> уставного капитала принадлежит ОАО</w:t>
      </w:r>
      <w:r w:rsidR="00813FF3" w:rsidRPr="00E36462">
        <w:rPr>
          <w:color w:val="000000"/>
          <w:sz w:val="28"/>
        </w:rPr>
        <w:t> «</w:t>
      </w:r>
      <w:r w:rsidRPr="00E36462">
        <w:rPr>
          <w:color w:val="000000"/>
          <w:sz w:val="28"/>
        </w:rPr>
        <w:t>КамАЗ», он разделен на 4 866 202 штуки простых именных акций.</w:t>
      </w:r>
    </w:p>
    <w:p w:rsidR="00DA5440" w:rsidRPr="00E36462" w:rsidRDefault="00DA5440" w:rsidP="00A0696B">
      <w:pPr>
        <w:spacing w:line="360" w:lineRule="auto"/>
        <w:ind w:firstLine="709"/>
        <w:jc w:val="both"/>
        <w:rPr>
          <w:color w:val="000000"/>
          <w:sz w:val="28"/>
        </w:rPr>
      </w:pPr>
      <w:r w:rsidRPr="00E36462">
        <w:rPr>
          <w:color w:val="000000"/>
          <w:sz w:val="28"/>
        </w:rPr>
        <w:t xml:space="preserve">Устав ЗАО </w:t>
      </w:r>
      <w:r w:rsidRPr="00E36462">
        <w:rPr>
          <w:color w:val="000000"/>
          <w:sz w:val="28"/>
          <w:szCs w:val="28"/>
        </w:rPr>
        <w:t xml:space="preserve">«ЧЕЛНЫВОДОКАНАЛ» </w:t>
      </w:r>
      <w:r w:rsidRPr="00E36462">
        <w:rPr>
          <w:color w:val="000000"/>
          <w:sz w:val="28"/>
        </w:rPr>
        <w:t>зарегистрирован Министерством финансов Республики Татарстан 11.01.1996</w:t>
      </w:r>
      <w:r w:rsidR="00813FF3" w:rsidRPr="00E36462">
        <w:rPr>
          <w:color w:val="000000"/>
          <w:sz w:val="28"/>
        </w:rPr>
        <w:t> г</w:t>
      </w:r>
      <w:r w:rsidRPr="00E36462">
        <w:rPr>
          <w:color w:val="000000"/>
          <w:sz w:val="28"/>
        </w:rPr>
        <w:t>. (реестровый номер 1686).</w:t>
      </w:r>
      <w:r w:rsidR="00A0696B" w:rsidRPr="00E36462">
        <w:rPr>
          <w:color w:val="000000"/>
          <w:sz w:val="28"/>
        </w:rPr>
        <w:t xml:space="preserve"> </w:t>
      </w:r>
      <w:r w:rsidRPr="00E36462">
        <w:rPr>
          <w:color w:val="000000"/>
          <w:sz w:val="28"/>
        </w:rPr>
        <w:t xml:space="preserve">В новой редакции Устав зарегистрирован Государственной регистрационной палатой при министерстве юстиции Республики Татарстан 11.10.1999 года (свидетельство о регистрации </w:t>
      </w:r>
      <w:r w:rsidR="00813FF3" w:rsidRPr="00E36462">
        <w:rPr>
          <w:color w:val="000000"/>
          <w:sz w:val="28"/>
        </w:rPr>
        <w:t>№1</w:t>
      </w:r>
      <w:r w:rsidRPr="00E36462">
        <w:rPr>
          <w:color w:val="000000"/>
          <w:sz w:val="28"/>
        </w:rPr>
        <w:t xml:space="preserve">697/к(52). Месторасположение: 423808, Татарстан, </w:t>
      </w:r>
      <w:r w:rsidR="00813FF3" w:rsidRPr="00E36462">
        <w:rPr>
          <w:color w:val="000000"/>
          <w:sz w:val="28"/>
        </w:rPr>
        <w:t>г. Набережные</w:t>
      </w:r>
      <w:r w:rsidRPr="00E36462">
        <w:rPr>
          <w:color w:val="000000"/>
          <w:sz w:val="28"/>
        </w:rPr>
        <w:t xml:space="preserve"> Челны, пр. </w:t>
      </w:r>
      <w:r w:rsidR="00813FF3" w:rsidRPr="00E36462">
        <w:rPr>
          <w:color w:val="000000"/>
          <w:sz w:val="28"/>
        </w:rPr>
        <w:t>М. Джалиля</w:t>
      </w:r>
      <w:r w:rsidRPr="00E36462">
        <w:rPr>
          <w:color w:val="000000"/>
          <w:sz w:val="28"/>
        </w:rPr>
        <w:t xml:space="preserve"> 29.</w:t>
      </w:r>
    </w:p>
    <w:p w:rsidR="00DA5440" w:rsidRPr="00E36462" w:rsidRDefault="00DA5440" w:rsidP="00A0696B">
      <w:pPr>
        <w:pStyle w:val="a6"/>
        <w:spacing w:after="0" w:line="360" w:lineRule="auto"/>
        <w:ind w:left="0" w:firstLine="709"/>
        <w:jc w:val="both"/>
        <w:rPr>
          <w:color w:val="000000"/>
          <w:sz w:val="28"/>
        </w:rPr>
      </w:pPr>
      <w:r w:rsidRPr="00E36462">
        <w:rPr>
          <w:color w:val="000000"/>
          <w:sz w:val="28"/>
        </w:rPr>
        <w:t>Общество является юридическим лицом и имеет в собственности обособленное имущество, учитываемое на его самостоятельном балансе, оно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 Органами управления Общества являются: Общее собрание акционеров, Генеральный директор. Высшим органом управления Общества является Общее собрание акционеров. Руководство текущей деятельностью Общества осуществляется единоличным исполнительным органом Общества – Генеральным директором, который избирается Общим собранием акционеров Общества сроком на 3 года.</w:t>
      </w:r>
    </w:p>
    <w:p w:rsidR="00DA5440" w:rsidRPr="00E36462" w:rsidRDefault="00DA5440" w:rsidP="00A0696B">
      <w:pPr>
        <w:spacing w:line="360" w:lineRule="auto"/>
        <w:ind w:firstLine="709"/>
        <w:jc w:val="both"/>
        <w:rPr>
          <w:color w:val="000000"/>
          <w:sz w:val="28"/>
        </w:rPr>
      </w:pPr>
      <w:r w:rsidRPr="00E36462">
        <w:rPr>
          <w:color w:val="000000"/>
          <w:sz w:val="28"/>
        </w:rPr>
        <w:lastRenderedPageBreak/>
        <w:t>Единоличным исполнительным органом Общества является генеральный директор, с которым заключается трудовой договор (контракт). Контрактом для генерального директора устанавливается система показателей.</w:t>
      </w:r>
      <w:r w:rsidRPr="00E36462">
        <w:rPr>
          <w:b/>
          <w:color w:val="000000"/>
          <w:sz w:val="28"/>
        </w:rPr>
        <w:t xml:space="preserve"> </w:t>
      </w:r>
      <w:r w:rsidRPr="00E36462">
        <w:rPr>
          <w:color w:val="000000"/>
          <w:sz w:val="28"/>
        </w:rPr>
        <w:t>Решение по номенклатуре и значениям показателей принимает участник Общества</w:t>
      </w:r>
      <w:r w:rsidRPr="00E36462">
        <w:rPr>
          <w:b/>
          <w:color w:val="000000"/>
          <w:sz w:val="28"/>
        </w:rPr>
        <w:t xml:space="preserve"> </w:t>
      </w:r>
      <w:r w:rsidRPr="00E36462">
        <w:rPr>
          <w:color w:val="000000"/>
          <w:sz w:val="28"/>
        </w:rPr>
        <w:t>(ОАО</w:t>
      </w:r>
      <w:r w:rsidR="00813FF3" w:rsidRPr="00E36462">
        <w:rPr>
          <w:color w:val="000000"/>
          <w:sz w:val="28"/>
        </w:rPr>
        <w:t> «</w:t>
      </w:r>
      <w:r w:rsidRPr="00E36462">
        <w:rPr>
          <w:color w:val="000000"/>
          <w:sz w:val="28"/>
        </w:rPr>
        <w:t>КамАЗ»). Участник Общества вправе в любое время расторгнуть контракт.</w:t>
      </w:r>
    </w:p>
    <w:p w:rsidR="00DA5440" w:rsidRPr="00E36462" w:rsidRDefault="00DA5440" w:rsidP="00A0696B">
      <w:pPr>
        <w:spacing w:line="360" w:lineRule="auto"/>
        <w:ind w:firstLine="709"/>
        <w:jc w:val="both"/>
        <w:rPr>
          <w:color w:val="000000"/>
          <w:sz w:val="28"/>
        </w:rPr>
      </w:pPr>
      <w:r w:rsidRPr="00E36462">
        <w:rPr>
          <w:color w:val="000000"/>
          <w:sz w:val="28"/>
        </w:rPr>
        <w:t xml:space="preserve">ЗАО </w:t>
      </w:r>
      <w:r w:rsidRPr="00E36462">
        <w:rPr>
          <w:color w:val="000000"/>
          <w:sz w:val="28"/>
          <w:szCs w:val="28"/>
        </w:rPr>
        <w:t xml:space="preserve">«ЧЕЛНЫВОДОКАНАЛ» </w:t>
      </w:r>
      <w:r w:rsidRPr="00E36462">
        <w:rPr>
          <w:color w:val="000000"/>
          <w:sz w:val="28"/>
        </w:rPr>
        <w:t>принял в аренду сети управления ремонта и эксплуатации ОАО КамАЗ (УРЭИК)</w:t>
      </w:r>
      <w:r w:rsidR="00A0696B" w:rsidRPr="00E36462">
        <w:rPr>
          <w:color w:val="000000"/>
          <w:sz w:val="28"/>
        </w:rPr>
        <w:t xml:space="preserve"> </w:t>
      </w:r>
      <w:r w:rsidRPr="00E36462">
        <w:rPr>
          <w:color w:val="000000"/>
          <w:sz w:val="28"/>
        </w:rPr>
        <w:t xml:space="preserve">01.10.2001 года. По приказу </w:t>
      </w:r>
      <w:r w:rsidR="00813FF3" w:rsidRPr="00E36462">
        <w:rPr>
          <w:color w:val="000000"/>
          <w:sz w:val="28"/>
        </w:rPr>
        <w:t>№130 от</w:t>
      </w:r>
      <w:r w:rsidRPr="00E36462">
        <w:rPr>
          <w:color w:val="000000"/>
          <w:sz w:val="28"/>
        </w:rPr>
        <w:t xml:space="preserve"> 01.01 2003 года по ОАО</w:t>
      </w:r>
      <w:r w:rsidR="00813FF3" w:rsidRPr="00E36462">
        <w:rPr>
          <w:color w:val="000000"/>
          <w:sz w:val="28"/>
        </w:rPr>
        <w:t> «</w:t>
      </w:r>
      <w:r w:rsidRPr="00E36462">
        <w:rPr>
          <w:color w:val="000000"/>
          <w:sz w:val="28"/>
        </w:rPr>
        <w:t xml:space="preserve">КамАЗ» </w:t>
      </w:r>
      <w:r w:rsidRPr="00E36462">
        <w:rPr>
          <w:color w:val="000000"/>
          <w:sz w:val="28"/>
          <w:szCs w:val="28"/>
        </w:rPr>
        <w:t xml:space="preserve">«ЧЕЛНЫВОДОКАНАЛ» </w:t>
      </w:r>
      <w:r w:rsidRPr="00E36462">
        <w:rPr>
          <w:color w:val="000000"/>
          <w:sz w:val="28"/>
        </w:rPr>
        <w:t>переданы в аренду сети ПВиИК ОАО</w:t>
      </w:r>
      <w:r w:rsidR="00813FF3" w:rsidRPr="00E36462">
        <w:rPr>
          <w:color w:val="000000"/>
          <w:sz w:val="28"/>
        </w:rPr>
        <w:t> «</w:t>
      </w:r>
      <w:r w:rsidRPr="00E36462">
        <w:rPr>
          <w:color w:val="000000"/>
          <w:sz w:val="28"/>
        </w:rPr>
        <w:t>КамАЗ» с 1 мая 2003 года.</w:t>
      </w:r>
    </w:p>
    <w:p w:rsidR="00DA5440" w:rsidRPr="00E36462" w:rsidRDefault="00DA5440" w:rsidP="00A0696B">
      <w:pPr>
        <w:spacing w:line="360" w:lineRule="auto"/>
        <w:ind w:firstLine="709"/>
        <w:jc w:val="both"/>
        <w:rPr>
          <w:color w:val="000000"/>
          <w:sz w:val="28"/>
        </w:rPr>
      </w:pPr>
      <w:r w:rsidRPr="00E36462">
        <w:rPr>
          <w:color w:val="000000"/>
          <w:sz w:val="28"/>
        </w:rPr>
        <w:t xml:space="preserve">ЗАО </w:t>
      </w:r>
      <w:r w:rsidRPr="00E36462">
        <w:rPr>
          <w:color w:val="000000"/>
          <w:sz w:val="28"/>
          <w:szCs w:val="28"/>
        </w:rPr>
        <w:t xml:space="preserve">«ЧЕЛНЫВОДОКАНАЛ» </w:t>
      </w:r>
      <w:r w:rsidRPr="00E36462">
        <w:rPr>
          <w:color w:val="000000"/>
          <w:sz w:val="28"/>
        </w:rPr>
        <w:t>является типичной организацией жилищно – коммунального хозяйства (ЖКХ). Известные примеры банкротства и ликвидации родственных организаций (Казводоканал, КУП «УРЭИК») свидетельствуют о том, необходимо очень внимательно рассматривать спектр факторов, влияющих на успешное продвижение услуг до конкретного потребителя и такое же успешное получение оплаты за это.</w:t>
      </w:r>
    </w:p>
    <w:p w:rsidR="00DA5440" w:rsidRPr="00E36462" w:rsidRDefault="00DA5440" w:rsidP="00A0696B">
      <w:pPr>
        <w:spacing w:line="360" w:lineRule="auto"/>
        <w:ind w:firstLine="709"/>
        <w:jc w:val="both"/>
        <w:rPr>
          <w:color w:val="000000"/>
          <w:sz w:val="28"/>
        </w:rPr>
      </w:pPr>
      <w:r w:rsidRPr="00E36462">
        <w:rPr>
          <w:color w:val="000000"/>
          <w:sz w:val="28"/>
        </w:rPr>
        <w:t>К основным</w:t>
      </w:r>
      <w:r w:rsidR="00A0696B" w:rsidRPr="00E36462">
        <w:rPr>
          <w:color w:val="000000"/>
          <w:sz w:val="28"/>
        </w:rPr>
        <w:t xml:space="preserve"> </w:t>
      </w:r>
      <w:r w:rsidRPr="00E36462">
        <w:rPr>
          <w:color w:val="000000"/>
          <w:sz w:val="28"/>
        </w:rPr>
        <w:t>важнейшим внешним и внутренним факторам, оказывающим влияние на стабильную и прибыльную работу предприятия, относятся:</w:t>
      </w:r>
    </w:p>
    <w:p w:rsidR="00DA5440" w:rsidRPr="00E36462" w:rsidRDefault="00813FF3" w:rsidP="00A0696B">
      <w:pPr>
        <w:spacing w:line="360" w:lineRule="auto"/>
        <w:ind w:firstLine="709"/>
        <w:jc w:val="both"/>
        <w:rPr>
          <w:color w:val="000000"/>
          <w:sz w:val="28"/>
        </w:rPr>
      </w:pPr>
      <w:r w:rsidRPr="00E36462">
        <w:rPr>
          <w:color w:val="000000"/>
          <w:sz w:val="28"/>
        </w:rPr>
        <w:t>– </w:t>
      </w:r>
      <w:r w:rsidR="00DA5440" w:rsidRPr="00E36462">
        <w:rPr>
          <w:color w:val="000000"/>
          <w:sz w:val="28"/>
        </w:rPr>
        <w:t>техническое состояние оборудования, характеризующее высоким (более 7</w:t>
      </w:r>
      <w:r w:rsidRPr="00E36462">
        <w:rPr>
          <w:color w:val="000000"/>
          <w:sz w:val="28"/>
        </w:rPr>
        <w:t>0%</w:t>
      </w:r>
      <w:r w:rsidR="00DA5440" w:rsidRPr="00E36462">
        <w:rPr>
          <w:color w:val="000000"/>
          <w:sz w:val="28"/>
        </w:rPr>
        <w:t>) уровнем износа, высокой аварийностью, что может привести к нарушению технологических процессов, а также с передачей сетей УРЭИК</w:t>
      </w:r>
      <w:r w:rsidR="00A0696B" w:rsidRPr="00E36462">
        <w:rPr>
          <w:color w:val="000000"/>
          <w:sz w:val="28"/>
        </w:rPr>
        <w:t xml:space="preserve"> </w:t>
      </w:r>
      <w:r w:rsidR="00DA5440" w:rsidRPr="00E36462">
        <w:rPr>
          <w:color w:val="000000"/>
          <w:sz w:val="28"/>
        </w:rPr>
        <w:t>возникла проблема незащищенных поверхностей магистральных водоводов и труб городской распределительной сети;</w:t>
      </w:r>
    </w:p>
    <w:p w:rsidR="00DA5440" w:rsidRPr="00E36462" w:rsidRDefault="00813FF3" w:rsidP="00A0696B">
      <w:pPr>
        <w:spacing w:line="360" w:lineRule="auto"/>
        <w:ind w:firstLine="709"/>
        <w:jc w:val="both"/>
        <w:rPr>
          <w:color w:val="000000"/>
          <w:sz w:val="28"/>
        </w:rPr>
      </w:pPr>
      <w:r w:rsidRPr="00E36462">
        <w:rPr>
          <w:color w:val="000000"/>
          <w:sz w:val="28"/>
        </w:rPr>
        <w:t>– </w:t>
      </w:r>
      <w:r w:rsidR="00DA5440" w:rsidRPr="00E36462">
        <w:rPr>
          <w:color w:val="000000"/>
          <w:sz w:val="28"/>
        </w:rPr>
        <w:t xml:space="preserve">цена услуг ЗАО </w:t>
      </w:r>
      <w:r w:rsidR="00DA5440" w:rsidRPr="00E36462">
        <w:rPr>
          <w:color w:val="000000"/>
          <w:sz w:val="28"/>
          <w:szCs w:val="28"/>
        </w:rPr>
        <w:t xml:space="preserve">«ЧЕЛНЫВОДОКАНАЛ» </w:t>
      </w:r>
      <w:r w:rsidR="00DA5440" w:rsidRPr="00E36462">
        <w:rPr>
          <w:color w:val="000000"/>
          <w:sz w:val="28"/>
        </w:rPr>
        <w:t xml:space="preserve">остается самой низкой в республике в сравнении со средними тарифами по экономическим зонам страны. В современных условиях ЗАО </w:t>
      </w:r>
      <w:r w:rsidR="00DA5440" w:rsidRPr="00E36462">
        <w:rPr>
          <w:color w:val="000000"/>
          <w:sz w:val="28"/>
          <w:szCs w:val="28"/>
        </w:rPr>
        <w:t xml:space="preserve">«ЧЕЛНЫВОДОКАНАЛ» </w:t>
      </w:r>
      <w:r w:rsidR="00DA5440" w:rsidRPr="00E36462">
        <w:rPr>
          <w:color w:val="000000"/>
          <w:sz w:val="28"/>
        </w:rPr>
        <w:t xml:space="preserve">ресурсы, которые потребляет в процессе своего производства (кроме энергоносителей), приобретает по рыночным ценам, а всю выпускаемую продукцию в виде услуг водоснабжения и водоотведения отпускает по строго </w:t>
      </w:r>
      <w:r w:rsidR="00DA5440" w:rsidRPr="00E36462">
        <w:rPr>
          <w:color w:val="000000"/>
          <w:sz w:val="28"/>
        </w:rPr>
        <w:lastRenderedPageBreak/>
        <w:t>фиксированным тарифам, устанавливаемым</w:t>
      </w:r>
      <w:r w:rsidR="00A0696B" w:rsidRPr="00E36462">
        <w:rPr>
          <w:color w:val="000000"/>
          <w:sz w:val="28"/>
        </w:rPr>
        <w:t xml:space="preserve"> </w:t>
      </w:r>
      <w:r w:rsidR="00DA5440" w:rsidRPr="00E36462">
        <w:rPr>
          <w:color w:val="000000"/>
          <w:sz w:val="28"/>
        </w:rPr>
        <w:t>Кабинетом Министров (КМ) Республики Татарстан.</w:t>
      </w:r>
    </w:p>
    <w:p w:rsidR="00DA5440" w:rsidRPr="00E36462" w:rsidRDefault="00DA5440" w:rsidP="00A0696B">
      <w:pPr>
        <w:spacing w:line="360" w:lineRule="auto"/>
        <w:ind w:firstLine="709"/>
        <w:jc w:val="both"/>
        <w:rPr>
          <w:color w:val="000000"/>
          <w:sz w:val="28"/>
        </w:rPr>
      </w:pPr>
      <w:r w:rsidRPr="00E36462">
        <w:rPr>
          <w:color w:val="000000"/>
          <w:sz w:val="28"/>
        </w:rPr>
        <w:t>Порядок установления тарифов на коммунальные услуги не дает возможности для установления единых принципов государственного тарифного регулирования, увязывающие изменения тарифов на газ, электрическую и тепловую энергию.</w:t>
      </w:r>
    </w:p>
    <w:p w:rsidR="00DA5440" w:rsidRPr="00E36462" w:rsidRDefault="00DA5440" w:rsidP="00A0696B">
      <w:pPr>
        <w:spacing w:line="360" w:lineRule="auto"/>
        <w:ind w:firstLine="709"/>
        <w:jc w:val="both"/>
        <w:rPr>
          <w:color w:val="000000"/>
          <w:sz w:val="28"/>
        </w:rPr>
      </w:pPr>
      <w:r w:rsidRPr="00E36462">
        <w:rPr>
          <w:color w:val="000000"/>
          <w:sz w:val="28"/>
        </w:rPr>
        <w:t xml:space="preserve">На согласование тарифов на воду и стоки проходит минимум три месяца после утверждения тарифов на газ и электроэнергию, и по анализу прошлых лет в этот период ЗАО </w:t>
      </w:r>
      <w:r w:rsidRPr="00E36462">
        <w:rPr>
          <w:color w:val="000000"/>
          <w:sz w:val="28"/>
          <w:szCs w:val="28"/>
        </w:rPr>
        <w:t xml:space="preserve">«ЧЕЛНЫВОДОКАНАЛ» </w:t>
      </w:r>
      <w:r w:rsidRPr="00E36462">
        <w:rPr>
          <w:color w:val="000000"/>
          <w:sz w:val="28"/>
        </w:rPr>
        <w:t>несет убытки;</w:t>
      </w:r>
    </w:p>
    <w:p w:rsidR="00DA5440" w:rsidRPr="00E36462" w:rsidRDefault="00813FF3" w:rsidP="00A0696B">
      <w:pPr>
        <w:spacing w:line="360" w:lineRule="auto"/>
        <w:ind w:firstLine="709"/>
        <w:jc w:val="both"/>
        <w:rPr>
          <w:color w:val="000000"/>
          <w:sz w:val="28"/>
        </w:rPr>
      </w:pPr>
      <w:r w:rsidRPr="00E36462">
        <w:rPr>
          <w:color w:val="000000"/>
          <w:sz w:val="28"/>
        </w:rPr>
        <w:t>– </w:t>
      </w:r>
      <w:r w:rsidR="00DA5440" w:rsidRPr="00E36462">
        <w:rPr>
          <w:color w:val="000000"/>
          <w:sz w:val="28"/>
        </w:rPr>
        <w:t xml:space="preserve">слабая инвестиционная привлекательность. Убытки ЗАО </w:t>
      </w:r>
      <w:r w:rsidR="00DA5440" w:rsidRPr="00E36462">
        <w:rPr>
          <w:color w:val="000000"/>
          <w:sz w:val="28"/>
          <w:szCs w:val="28"/>
        </w:rPr>
        <w:t>«ЧЕЛНЫВОДОКАНАЛ»</w:t>
      </w:r>
      <w:r w:rsidR="00DA5440" w:rsidRPr="00E36462">
        <w:rPr>
          <w:color w:val="000000"/>
          <w:sz w:val="28"/>
        </w:rPr>
        <w:t>, возникшие за счет перекрестного субсидирования не в полной мере возмещаются из бюджета.</w:t>
      </w:r>
    </w:p>
    <w:p w:rsidR="00DA5440" w:rsidRPr="00E36462" w:rsidRDefault="00DA5440" w:rsidP="00A0696B">
      <w:pPr>
        <w:spacing w:line="360" w:lineRule="auto"/>
        <w:ind w:firstLine="709"/>
        <w:jc w:val="both"/>
        <w:rPr>
          <w:color w:val="000000"/>
          <w:sz w:val="28"/>
        </w:rPr>
      </w:pPr>
      <w:r w:rsidRPr="00E36462">
        <w:rPr>
          <w:color w:val="000000"/>
          <w:sz w:val="28"/>
        </w:rPr>
        <w:t>Для стабильной работы организации в будущем необходимо осуществить комплекс мер, направленных на ликвидацию негативных факторов внешней среды и внутренних причин и недостатков в сфере управления персоналом, финансовыми и материальными ресурсами.</w:t>
      </w:r>
    </w:p>
    <w:p w:rsidR="00DA5440" w:rsidRPr="00E36462" w:rsidRDefault="00DA5440" w:rsidP="00A0696B">
      <w:pPr>
        <w:pStyle w:val="a6"/>
        <w:spacing w:after="0" w:line="360" w:lineRule="auto"/>
        <w:ind w:left="0" w:firstLine="709"/>
        <w:jc w:val="both"/>
        <w:rPr>
          <w:color w:val="000000"/>
          <w:sz w:val="28"/>
        </w:rPr>
      </w:pPr>
      <w:r w:rsidRPr="00E36462">
        <w:rPr>
          <w:color w:val="000000"/>
          <w:sz w:val="28"/>
        </w:rPr>
        <w:t xml:space="preserve">Основными видами деятельности ЗАО </w:t>
      </w:r>
      <w:r w:rsidRPr="00E36462">
        <w:rPr>
          <w:color w:val="000000"/>
          <w:sz w:val="28"/>
          <w:szCs w:val="28"/>
        </w:rPr>
        <w:t>«ЧЕЛНЫВОДОКАНАЛ»</w:t>
      </w:r>
      <w:r w:rsidRPr="00E36462">
        <w:rPr>
          <w:color w:val="000000"/>
          <w:sz w:val="28"/>
        </w:rPr>
        <w:t xml:space="preserve"> являются:</w:t>
      </w:r>
    </w:p>
    <w:p w:rsidR="00DA5440" w:rsidRPr="00E36462" w:rsidRDefault="00DA5440" w:rsidP="00A0696B">
      <w:pPr>
        <w:pStyle w:val="a6"/>
        <w:numPr>
          <w:ilvl w:val="0"/>
          <w:numId w:val="24"/>
        </w:numPr>
        <w:tabs>
          <w:tab w:val="num" w:pos="0"/>
          <w:tab w:val="left" w:pos="284"/>
          <w:tab w:val="left" w:pos="993"/>
        </w:tabs>
        <w:spacing w:after="0" w:line="360" w:lineRule="auto"/>
        <w:ind w:left="0" w:firstLine="709"/>
        <w:jc w:val="both"/>
        <w:rPr>
          <w:color w:val="000000"/>
          <w:sz w:val="28"/>
        </w:rPr>
      </w:pPr>
      <w:r w:rsidRPr="00E36462">
        <w:rPr>
          <w:color w:val="000000"/>
          <w:sz w:val="28"/>
        </w:rPr>
        <w:t>обеспечение хозпитьевой, производственной, речной, оборотной и повторно используемой водой ОАО</w:t>
      </w:r>
      <w:r w:rsidR="00813FF3" w:rsidRPr="00E36462">
        <w:rPr>
          <w:color w:val="000000"/>
          <w:sz w:val="28"/>
        </w:rPr>
        <w:t> «</w:t>
      </w:r>
      <w:r w:rsidRPr="00E36462">
        <w:rPr>
          <w:color w:val="000000"/>
          <w:sz w:val="28"/>
        </w:rPr>
        <w:t>КамАЗ», города Набережные Челны и сторонних организаций;</w:t>
      </w:r>
    </w:p>
    <w:p w:rsidR="00DA5440" w:rsidRPr="00E36462" w:rsidRDefault="00DA5440" w:rsidP="00A0696B">
      <w:pPr>
        <w:pStyle w:val="a6"/>
        <w:numPr>
          <w:ilvl w:val="0"/>
          <w:numId w:val="24"/>
        </w:numPr>
        <w:tabs>
          <w:tab w:val="num" w:pos="0"/>
          <w:tab w:val="left" w:pos="284"/>
          <w:tab w:val="left" w:pos="993"/>
        </w:tabs>
        <w:spacing w:after="0" w:line="360" w:lineRule="auto"/>
        <w:ind w:left="0" w:firstLine="709"/>
        <w:jc w:val="both"/>
        <w:rPr>
          <w:color w:val="000000"/>
          <w:sz w:val="28"/>
        </w:rPr>
      </w:pPr>
      <w:r w:rsidRPr="00E36462">
        <w:rPr>
          <w:color w:val="000000"/>
          <w:sz w:val="28"/>
        </w:rPr>
        <w:t>отведение и очистка промышленных, бытовых, шламовых и ливневых стоков;</w:t>
      </w:r>
    </w:p>
    <w:p w:rsidR="00DA5440" w:rsidRPr="00E36462" w:rsidRDefault="00DA5440" w:rsidP="00A0696B">
      <w:pPr>
        <w:pStyle w:val="a6"/>
        <w:numPr>
          <w:ilvl w:val="0"/>
          <w:numId w:val="24"/>
        </w:numPr>
        <w:tabs>
          <w:tab w:val="num" w:pos="0"/>
          <w:tab w:val="left" w:pos="284"/>
          <w:tab w:val="left" w:pos="993"/>
        </w:tabs>
        <w:spacing w:after="0" w:line="360" w:lineRule="auto"/>
        <w:ind w:left="0" w:firstLine="709"/>
        <w:jc w:val="both"/>
        <w:rPr>
          <w:color w:val="000000"/>
          <w:sz w:val="28"/>
        </w:rPr>
      </w:pPr>
      <w:r w:rsidRPr="00E36462">
        <w:rPr>
          <w:color w:val="000000"/>
          <w:sz w:val="28"/>
        </w:rPr>
        <w:t>проектирование, монтаж, пусконаладка, эксплуатация и ремонт оборудования, инженерных сетей и коммуникаций, а также зданий и сооружений, в том числе собственными силами;</w:t>
      </w:r>
    </w:p>
    <w:p w:rsidR="00DA5440" w:rsidRPr="00E36462" w:rsidRDefault="00DA5440" w:rsidP="00A0696B">
      <w:pPr>
        <w:pStyle w:val="a6"/>
        <w:numPr>
          <w:ilvl w:val="0"/>
          <w:numId w:val="24"/>
        </w:numPr>
        <w:tabs>
          <w:tab w:val="num" w:pos="0"/>
          <w:tab w:val="left" w:pos="284"/>
          <w:tab w:val="left" w:pos="993"/>
        </w:tabs>
        <w:spacing w:after="0" w:line="360" w:lineRule="auto"/>
        <w:ind w:left="0" w:firstLine="709"/>
        <w:jc w:val="both"/>
        <w:rPr>
          <w:color w:val="000000"/>
          <w:sz w:val="28"/>
        </w:rPr>
      </w:pPr>
      <w:r w:rsidRPr="00E36462">
        <w:rPr>
          <w:color w:val="000000"/>
          <w:sz w:val="28"/>
        </w:rPr>
        <w:t>эксплуатация, обслуживание и надзор за технологическим оборудованием и объектами, поднадзорными Гостехнадзору;</w:t>
      </w:r>
    </w:p>
    <w:p w:rsidR="00DA5440" w:rsidRPr="00E36462" w:rsidRDefault="00DA5440" w:rsidP="00A0696B">
      <w:pPr>
        <w:pStyle w:val="a6"/>
        <w:numPr>
          <w:ilvl w:val="0"/>
          <w:numId w:val="24"/>
        </w:numPr>
        <w:tabs>
          <w:tab w:val="num" w:pos="0"/>
          <w:tab w:val="left" w:pos="284"/>
          <w:tab w:val="left" w:pos="993"/>
        </w:tabs>
        <w:spacing w:after="0" w:line="360" w:lineRule="auto"/>
        <w:ind w:left="0" w:firstLine="709"/>
        <w:jc w:val="both"/>
        <w:rPr>
          <w:color w:val="000000"/>
          <w:sz w:val="28"/>
        </w:rPr>
      </w:pPr>
      <w:r w:rsidRPr="00E36462">
        <w:rPr>
          <w:color w:val="000000"/>
          <w:sz w:val="28"/>
        </w:rPr>
        <w:lastRenderedPageBreak/>
        <w:t>выдача технических условий потребителям на строительство, монтаж и эксплуатацию инженерных сетей и коммуникаций системы водоснабжения;</w:t>
      </w:r>
    </w:p>
    <w:p w:rsidR="00A0696B" w:rsidRPr="00E36462" w:rsidRDefault="00DA5440" w:rsidP="00A0696B">
      <w:pPr>
        <w:pStyle w:val="a6"/>
        <w:numPr>
          <w:ilvl w:val="0"/>
          <w:numId w:val="24"/>
        </w:numPr>
        <w:tabs>
          <w:tab w:val="num" w:pos="0"/>
          <w:tab w:val="left" w:pos="284"/>
          <w:tab w:val="left" w:pos="993"/>
        </w:tabs>
        <w:spacing w:after="0" w:line="360" w:lineRule="auto"/>
        <w:ind w:left="0" w:firstLine="709"/>
        <w:jc w:val="both"/>
        <w:rPr>
          <w:color w:val="000000"/>
          <w:sz w:val="28"/>
        </w:rPr>
      </w:pPr>
      <w:r w:rsidRPr="00E36462">
        <w:rPr>
          <w:color w:val="000000"/>
          <w:sz w:val="28"/>
        </w:rPr>
        <w:t>производство товаров народного потребления;</w:t>
      </w:r>
    </w:p>
    <w:p w:rsidR="00A0696B" w:rsidRPr="00E36462" w:rsidRDefault="00DA5440" w:rsidP="00A0696B">
      <w:pPr>
        <w:pStyle w:val="a6"/>
        <w:numPr>
          <w:ilvl w:val="0"/>
          <w:numId w:val="24"/>
        </w:numPr>
        <w:tabs>
          <w:tab w:val="num" w:pos="0"/>
          <w:tab w:val="left" w:pos="851"/>
          <w:tab w:val="left" w:pos="993"/>
        </w:tabs>
        <w:spacing w:after="0" w:line="360" w:lineRule="auto"/>
        <w:ind w:left="0" w:firstLine="709"/>
        <w:jc w:val="both"/>
        <w:rPr>
          <w:color w:val="000000"/>
          <w:sz w:val="28"/>
        </w:rPr>
      </w:pPr>
      <w:r w:rsidRPr="00E36462">
        <w:rPr>
          <w:color w:val="000000"/>
          <w:sz w:val="28"/>
        </w:rPr>
        <w:t>оказание платных услуг населению;</w:t>
      </w:r>
    </w:p>
    <w:p w:rsidR="00A0696B" w:rsidRPr="00E36462" w:rsidRDefault="00DA5440" w:rsidP="00A0696B">
      <w:pPr>
        <w:pStyle w:val="a6"/>
        <w:numPr>
          <w:ilvl w:val="0"/>
          <w:numId w:val="24"/>
        </w:numPr>
        <w:tabs>
          <w:tab w:val="num" w:pos="0"/>
          <w:tab w:val="left" w:pos="851"/>
          <w:tab w:val="left" w:pos="993"/>
        </w:tabs>
        <w:spacing w:after="0" w:line="360" w:lineRule="auto"/>
        <w:ind w:left="0" w:firstLine="709"/>
        <w:jc w:val="both"/>
        <w:rPr>
          <w:color w:val="000000"/>
          <w:sz w:val="28"/>
        </w:rPr>
      </w:pPr>
      <w:r w:rsidRPr="00E36462">
        <w:rPr>
          <w:color w:val="000000"/>
          <w:sz w:val="28"/>
        </w:rPr>
        <w:t>оказание услуг по производству химических и бактериологических анализов воды и сточных вод для сторонних организаций и частных лиц;</w:t>
      </w:r>
    </w:p>
    <w:p w:rsidR="00DA5440" w:rsidRPr="00E36462" w:rsidRDefault="00DA5440" w:rsidP="00A0696B">
      <w:pPr>
        <w:pStyle w:val="a6"/>
        <w:numPr>
          <w:ilvl w:val="0"/>
          <w:numId w:val="24"/>
        </w:numPr>
        <w:tabs>
          <w:tab w:val="num" w:pos="0"/>
          <w:tab w:val="left" w:pos="851"/>
          <w:tab w:val="left" w:pos="993"/>
        </w:tabs>
        <w:spacing w:after="0" w:line="360" w:lineRule="auto"/>
        <w:ind w:left="0" w:firstLine="709"/>
        <w:jc w:val="both"/>
        <w:rPr>
          <w:color w:val="000000"/>
          <w:sz w:val="28"/>
        </w:rPr>
      </w:pPr>
      <w:r w:rsidRPr="00E36462">
        <w:rPr>
          <w:color w:val="000000"/>
          <w:sz w:val="28"/>
        </w:rPr>
        <w:t>проектирование узлов учета хозпитьевой воды и стоков.</w:t>
      </w:r>
    </w:p>
    <w:p w:rsidR="00DA5440" w:rsidRDefault="00DA5440" w:rsidP="00A0696B">
      <w:pPr>
        <w:pStyle w:val="23"/>
        <w:spacing w:after="0" w:line="360" w:lineRule="auto"/>
        <w:ind w:left="0" w:firstLine="709"/>
        <w:jc w:val="both"/>
        <w:rPr>
          <w:color w:val="000000"/>
          <w:sz w:val="28"/>
          <w:szCs w:val="28"/>
        </w:rPr>
      </w:pPr>
      <w:r w:rsidRPr="00E36462">
        <w:rPr>
          <w:color w:val="000000"/>
          <w:sz w:val="28"/>
          <w:szCs w:val="28"/>
        </w:rPr>
        <w:t>Потребителей услуг ЗАО «ЧЕЛНЫВОДОКАНАЛ» можно разделить на 7 основных групп, это разделение представлено на рисунке 1.</w:t>
      </w:r>
    </w:p>
    <w:p w:rsidR="00894BEE" w:rsidRPr="00E36462" w:rsidRDefault="00894BEE" w:rsidP="00A0696B">
      <w:pPr>
        <w:pStyle w:val="23"/>
        <w:spacing w:after="0" w:line="360" w:lineRule="auto"/>
        <w:ind w:left="0" w:firstLine="709"/>
        <w:jc w:val="both"/>
        <w:rPr>
          <w:color w:val="000000"/>
          <w:sz w:val="28"/>
          <w:szCs w:val="28"/>
        </w:rPr>
      </w:pPr>
    </w:p>
    <w:p w:rsidR="00DA5440" w:rsidRPr="00E36462" w:rsidRDefault="00894BEE" w:rsidP="00A0696B">
      <w:pPr>
        <w:spacing w:line="360" w:lineRule="auto"/>
        <w:ind w:firstLine="709"/>
        <w:jc w:val="both"/>
        <w:rPr>
          <w:color w:val="000000"/>
          <w:sz w:val="28"/>
        </w:rPr>
      </w:pPr>
      <w:r w:rsidRPr="00E36462">
        <w:rPr>
          <w:color w:val="000000"/>
          <w:sz w:val="28"/>
        </w:rPr>
        <w:object w:dxaOrig="6361" w:dyaOrig="3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96.5pt" o:ole="" fillcolor="window">
            <v:imagedata r:id="rId7" o:title="" cropright="13620f"/>
          </v:shape>
          <o:OLEObject Type="Embed" ProgID="Excel.Sheet.8" ShapeID="_x0000_i1025" DrawAspect="Content" ObjectID="_1457606234" r:id="rId8">
            <o:FieldCodes>\s</o:FieldCodes>
          </o:OLEObject>
        </w:object>
      </w:r>
    </w:p>
    <w:p w:rsidR="00DA5440" w:rsidRPr="00E36462" w:rsidRDefault="00DA5440" w:rsidP="00A0696B">
      <w:pPr>
        <w:pStyle w:val="ac"/>
        <w:spacing w:line="360" w:lineRule="auto"/>
        <w:ind w:firstLine="709"/>
        <w:jc w:val="both"/>
        <w:rPr>
          <w:color w:val="000000"/>
        </w:rPr>
      </w:pPr>
      <w:r w:rsidRPr="00E36462">
        <w:rPr>
          <w:color w:val="000000"/>
        </w:rPr>
        <w:t>Рис.</w:t>
      </w:r>
      <w:r w:rsidR="00813FF3" w:rsidRPr="00E36462">
        <w:rPr>
          <w:color w:val="000000"/>
        </w:rPr>
        <w:t> 1</w:t>
      </w:r>
      <w:r w:rsidRPr="00E36462">
        <w:rPr>
          <w:color w:val="000000"/>
        </w:rPr>
        <w:t xml:space="preserve">. Основные потребители услуг ЗАО </w:t>
      </w:r>
      <w:r w:rsidRPr="00E36462">
        <w:rPr>
          <w:color w:val="000000"/>
          <w:szCs w:val="28"/>
        </w:rPr>
        <w:t>«ЧЕЛНЫВОДОКАНАЛ»</w:t>
      </w:r>
    </w:p>
    <w:p w:rsidR="00DA5440" w:rsidRPr="00E36462" w:rsidRDefault="00DA5440"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t>ОАО</w:t>
      </w:r>
      <w:r w:rsidR="00813FF3" w:rsidRPr="00E36462">
        <w:rPr>
          <w:color w:val="000000"/>
          <w:sz w:val="28"/>
        </w:rPr>
        <w:t> «</w:t>
      </w:r>
      <w:r w:rsidRPr="00E36462">
        <w:rPr>
          <w:color w:val="000000"/>
          <w:sz w:val="28"/>
        </w:rPr>
        <w:t>Татнефть» потребляет чуть меньше 1/3 от всего объема продаж питьевой воды. Эту воду специализированное подразделение ОАО</w:t>
      </w:r>
      <w:r w:rsidR="00813FF3" w:rsidRPr="00E36462">
        <w:rPr>
          <w:color w:val="000000"/>
          <w:sz w:val="28"/>
        </w:rPr>
        <w:t> «</w:t>
      </w:r>
      <w:r w:rsidRPr="00E36462">
        <w:rPr>
          <w:color w:val="000000"/>
          <w:sz w:val="28"/>
        </w:rPr>
        <w:t>Татнефть» через 5 ступеней подкачки поставляет в гг. Нижнекамск, Альметьевск, Заинск, Бугульма, Азнакаево на расстояние до 200</w:t>
      </w:r>
      <w:r w:rsidR="00813FF3" w:rsidRPr="00E36462">
        <w:rPr>
          <w:color w:val="000000"/>
          <w:sz w:val="28"/>
        </w:rPr>
        <w:t> км</w:t>
      </w:r>
      <w:r w:rsidRPr="00E36462">
        <w:rPr>
          <w:color w:val="000000"/>
          <w:sz w:val="28"/>
        </w:rPr>
        <w:t>. Отличительная особенность нефтяников – добросовестная платежная дисциплина. Они аккуратно своевременно производят платежи за потребленную воду.</w:t>
      </w:r>
    </w:p>
    <w:p w:rsidR="00DA5440" w:rsidRPr="00E36462" w:rsidRDefault="00DA5440" w:rsidP="00A0696B">
      <w:pPr>
        <w:pStyle w:val="23"/>
        <w:spacing w:after="0" w:line="360" w:lineRule="auto"/>
        <w:ind w:left="0" w:firstLine="709"/>
        <w:jc w:val="both"/>
        <w:rPr>
          <w:color w:val="000000"/>
          <w:sz w:val="28"/>
          <w:szCs w:val="28"/>
        </w:rPr>
      </w:pPr>
      <w:r w:rsidRPr="00E36462">
        <w:rPr>
          <w:color w:val="000000"/>
          <w:sz w:val="28"/>
          <w:szCs w:val="28"/>
        </w:rPr>
        <w:t>ОАО</w:t>
      </w:r>
      <w:r w:rsidR="00813FF3" w:rsidRPr="00E36462">
        <w:rPr>
          <w:color w:val="000000"/>
          <w:sz w:val="28"/>
          <w:szCs w:val="28"/>
        </w:rPr>
        <w:t> «</w:t>
      </w:r>
      <w:r w:rsidRPr="00E36462">
        <w:rPr>
          <w:color w:val="000000"/>
          <w:sz w:val="28"/>
          <w:szCs w:val="28"/>
        </w:rPr>
        <w:t xml:space="preserve">КамАЗ», на долю которого приходится 1/6 всех объемов услуг. Главная особенность этого потребителя заключается в том, что </w:t>
      </w:r>
      <w:r w:rsidRPr="00E36462">
        <w:rPr>
          <w:color w:val="000000"/>
          <w:sz w:val="28"/>
          <w:szCs w:val="28"/>
        </w:rPr>
        <w:lastRenderedPageBreak/>
        <w:t>одновременно он является и 10</w:t>
      </w:r>
      <w:r w:rsidR="00813FF3" w:rsidRPr="00E36462">
        <w:rPr>
          <w:color w:val="000000"/>
          <w:sz w:val="28"/>
          <w:szCs w:val="28"/>
        </w:rPr>
        <w:t>0%</w:t>
      </w:r>
      <w:r w:rsidRPr="00E36462">
        <w:rPr>
          <w:color w:val="000000"/>
          <w:sz w:val="28"/>
          <w:szCs w:val="28"/>
        </w:rPr>
        <w:t>-ным собственником ЗАО «ЧЕЛНЫВОДОКАНАЛ».</w:t>
      </w:r>
    </w:p>
    <w:p w:rsidR="00DA5440" w:rsidRPr="00E36462" w:rsidRDefault="00DA5440" w:rsidP="00A0696B">
      <w:pPr>
        <w:spacing w:line="360" w:lineRule="auto"/>
        <w:ind w:firstLine="709"/>
        <w:jc w:val="both"/>
        <w:rPr>
          <w:color w:val="000000"/>
          <w:sz w:val="28"/>
        </w:rPr>
      </w:pPr>
      <w:r w:rsidRPr="00E36462">
        <w:rPr>
          <w:color w:val="000000"/>
          <w:sz w:val="28"/>
        </w:rPr>
        <w:t xml:space="preserve">Коммунальное предприятие ПТС, которое обслуживает Юго-западную часть </w:t>
      </w:r>
      <w:r w:rsidR="00813FF3" w:rsidRPr="00E36462">
        <w:rPr>
          <w:color w:val="000000"/>
          <w:sz w:val="28"/>
        </w:rPr>
        <w:t>г. Набережные</w:t>
      </w:r>
      <w:r w:rsidRPr="00E36462">
        <w:rPr>
          <w:color w:val="000000"/>
          <w:sz w:val="28"/>
        </w:rPr>
        <w:t xml:space="preserve"> Челны, которое несвоевременно расплачивается за услуги ЗАО </w:t>
      </w:r>
      <w:r w:rsidRPr="00E36462">
        <w:rPr>
          <w:color w:val="000000"/>
          <w:sz w:val="28"/>
          <w:szCs w:val="28"/>
        </w:rPr>
        <w:t>«ЧЕЛНЫВОДОКАНАЛ»</w:t>
      </w:r>
      <w:r w:rsidRPr="00E36462">
        <w:rPr>
          <w:color w:val="000000"/>
          <w:sz w:val="28"/>
        </w:rPr>
        <w:t>.</w:t>
      </w:r>
    </w:p>
    <w:p w:rsidR="00DA5440" w:rsidRPr="00E36462" w:rsidRDefault="00DA5440" w:rsidP="00A0696B">
      <w:pPr>
        <w:spacing w:line="360" w:lineRule="auto"/>
        <w:ind w:firstLine="709"/>
        <w:jc w:val="both"/>
        <w:rPr>
          <w:color w:val="000000"/>
          <w:sz w:val="28"/>
        </w:rPr>
      </w:pPr>
      <w:r w:rsidRPr="00E36462">
        <w:rPr>
          <w:color w:val="000000"/>
          <w:sz w:val="28"/>
        </w:rPr>
        <w:t>Набережночелнинская ТЭЦ, особо важный объект, единственный источник тепла для Нового города, здесь недопустимы какие-либо перебои в поставке воды. Поэтому, техническому состоянию коммуникаций, обеспечивающим подачу воды на ТЭЦ, уделяется повышенное внимание.</w:t>
      </w:r>
    </w:p>
    <w:p w:rsidR="00DA5440" w:rsidRPr="00E36462" w:rsidRDefault="00DA5440" w:rsidP="00A0696B">
      <w:pPr>
        <w:spacing w:line="360" w:lineRule="auto"/>
        <w:ind w:firstLine="709"/>
        <w:jc w:val="both"/>
        <w:rPr>
          <w:b/>
          <w:color w:val="000000"/>
          <w:sz w:val="28"/>
        </w:rPr>
      </w:pPr>
      <w:r w:rsidRPr="00E36462">
        <w:rPr>
          <w:color w:val="000000"/>
          <w:sz w:val="28"/>
        </w:rPr>
        <w:t xml:space="preserve">Бюджетные учреждения – школы, больницы, детские учреждения, административные учреждения </w:t>
      </w:r>
      <w:r w:rsidR="00813FF3" w:rsidRPr="00E36462">
        <w:rPr>
          <w:color w:val="000000"/>
          <w:sz w:val="28"/>
        </w:rPr>
        <w:t>и т.п.</w:t>
      </w:r>
      <w:r w:rsidRPr="00E36462">
        <w:rPr>
          <w:color w:val="000000"/>
          <w:sz w:val="28"/>
        </w:rPr>
        <w:t xml:space="preserve"> Это достаточно проблемная группа. Как правило, у бюджетных учреждений крайне слабая техническая служба, обслуживающая собственные внутренние сети, они имеют хроническую задолженность за услуги водоснабжения, с учетом социальной значимости их нельзя отключать за неуплату </w:t>
      </w:r>
      <w:r w:rsidR="00813FF3" w:rsidRPr="00E36462">
        <w:rPr>
          <w:color w:val="000000"/>
          <w:sz w:val="28"/>
        </w:rPr>
        <w:t>и т.д.</w:t>
      </w:r>
    </w:p>
    <w:p w:rsidR="00894BEE" w:rsidRDefault="00DA5440" w:rsidP="00A0696B">
      <w:pPr>
        <w:spacing w:line="360" w:lineRule="auto"/>
        <w:ind w:firstLine="709"/>
        <w:jc w:val="both"/>
        <w:rPr>
          <w:color w:val="000000"/>
          <w:sz w:val="28"/>
        </w:rPr>
      </w:pPr>
      <w:r w:rsidRPr="00E36462">
        <w:rPr>
          <w:color w:val="000000"/>
          <w:sz w:val="28"/>
        </w:rPr>
        <w:t xml:space="preserve">Себестоимость услуг ЗАО </w:t>
      </w:r>
      <w:r w:rsidRPr="00E36462">
        <w:rPr>
          <w:color w:val="000000"/>
          <w:sz w:val="28"/>
          <w:szCs w:val="28"/>
        </w:rPr>
        <w:t>«ЧЕЛНЫВОДОКАНАЛ»</w:t>
      </w:r>
      <w:r w:rsidRPr="00E36462">
        <w:rPr>
          <w:color w:val="000000"/>
          <w:sz w:val="28"/>
        </w:rPr>
        <w:t xml:space="preserve"> является самой низкой среди водоканалов Республики Татарстан (см. рис.</w:t>
      </w:r>
      <w:r w:rsidR="00813FF3" w:rsidRPr="00E36462">
        <w:rPr>
          <w:color w:val="000000"/>
          <w:sz w:val="28"/>
        </w:rPr>
        <w:t> 2</w:t>
      </w:r>
      <w:r w:rsidR="00894BEE">
        <w:rPr>
          <w:color w:val="000000"/>
          <w:sz w:val="28"/>
        </w:rPr>
        <w:t>,</w:t>
      </w:r>
      <w:r w:rsidRPr="00E36462">
        <w:rPr>
          <w:color w:val="000000"/>
          <w:sz w:val="28"/>
        </w:rPr>
        <w:t>3).</w:t>
      </w:r>
    </w:p>
    <w:p w:rsidR="00894BEE" w:rsidRDefault="00894BEE" w:rsidP="00A0696B">
      <w:pPr>
        <w:spacing w:line="360" w:lineRule="auto"/>
        <w:ind w:firstLine="709"/>
        <w:jc w:val="both"/>
        <w:rPr>
          <w:color w:val="000000"/>
          <w:sz w:val="28"/>
        </w:rPr>
      </w:pPr>
    </w:p>
    <w:p w:rsidR="00DA5440" w:rsidRPr="00E36462" w:rsidRDefault="00894BEE" w:rsidP="00A0696B">
      <w:pPr>
        <w:spacing w:line="360" w:lineRule="auto"/>
        <w:ind w:firstLine="709"/>
        <w:jc w:val="both"/>
        <w:rPr>
          <w:color w:val="000000"/>
          <w:sz w:val="28"/>
        </w:rPr>
      </w:pPr>
      <w:r w:rsidRPr="00E36462">
        <w:rPr>
          <w:color w:val="000000"/>
          <w:sz w:val="28"/>
        </w:rPr>
        <w:object w:dxaOrig="6975" w:dyaOrig="3540">
          <v:shape id="_x0000_i1026" type="#_x0000_t75" style="width:348.75pt;height:177pt" o:ole="" fillcolor="window">
            <v:imagedata r:id="rId9" o:title=""/>
          </v:shape>
          <o:OLEObject Type="Embed" ProgID="Excel.Sheet.8" ShapeID="_x0000_i1026" DrawAspect="Content" ObjectID="_1457606235" r:id="rId10">
            <o:FieldCodes>\s</o:FieldCodes>
          </o:OLEObject>
        </w:object>
      </w:r>
    </w:p>
    <w:p w:rsidR="00DA5440" w:rsidRPr="00E36462" w:rsidRDefault="00DA5440" w:rsidP="00A0696B">
      <w:pPr>
        <w:spacing w:line="360" w:lineRule="auto"/>
        <w:ind w:firstLine="709"/>
        <w:jc w:val="both"/>
        <w:rPr>
          <w:color w:val="000000"/>
          <w:sz w:val="28"/>
        </w:rPr>
      </w:pPr>
      <w:r w:rsidRPr="00E36462">
        <w:rPr>
          <w:color w:val="000000"/>
          <w:sz w:val="28"/>
        </w:rPr>
        <w:t>Рис.</w:t>
      </w:r>
      <w:r w:rsidR="00813FF3" w:rsidRPr="00E36462">
        <w:rPr>
          <w:color w:val="000000"/>
          <w:sz w:val="28"/>
        </w:rPr>
        <w:t> 2</w:t>
      </w:r>
      <w:r w:rsidRPr="00E36462">
        <w:rPr>
          <w:color w:val="000000"/>
          <w:sz w:val="28"/>
        </w:rPr>
        <w:t>. Себестоимость услуг водоснабжения в городах РТ</w:t>
      </w:r>
    </w:p>
    <w:p w:rsidR="00894BEE" w:rsidRDefault="00894BEE"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t xml:space="preserve">ЗАО </w:t>
      </w:r>
      <w:r w:rsidRPr="00E36462">
        <w:rPr>
          <w:color w:val="000000"/>
          <w:sz w:val="28"/>
          <w:szCs w:val="28"/>
        </w:rPr>
        <w:t>«ЧЕЛНЫВОДОКАНАЛ»</w:t>
      </w:r>
      <w:r w:rsidRPr="00E36462">
        <w:rPr>
          <w:color w:val="000000"/>
          <w:sz w:val="28"/>
        </w:rPr>
        <w:t xml:space="preserve"> по своей сути является локальным монополистом, это объясняется технологией транспортировки воды и стоков. </w:t>
      </w:r>
      <w:r w:rsidRPr="00E36462">
        <w:rPr>
          <w:color w:val="000000"/>
          <w:sz w:val="28"/>
        </w:rPr>
        <w:lastRenderedPageBreak/>
        <w:t>Совершенно очевидно, что к жилым домам и промышленным предприятиям нецелесообразно прокладывать несколько трубопроводов.</w:t>
      </w:r>
    </w:p>
    <w:p w:rsidR="00DA5440" w:rsidRDefault="00DA5440" w:rsidP="00A0696B">
      <w:pPr>
        <w:spacing w:line="360" w:lineRule="auto"/>
        <w:ind w:firstLine="709"/>
        <w:jc w:val="both"/>
        <w:rPr>
          <w:color w:val="000000"/>
          <w:sz w:val="28"/>
        </w:rPr>
      </w:pPr>
      <w:r w:rsidRPr="00E36462">
        <w:rPr>
          <w:color w:val="000000"/>
          <w:sz w:val="28"/>
        </w:rPr>
        <w:t xml:space="preserve">Поэтому ЗАО </w:t>
      </w:r>
      <w:r w:rsidRPr="00E36462">
        <w:rPr>
          <w:color w:val="000000"/>
          <w:sz w:val="28"/>
          <w:szCs w:val="28"/>
        </w:rPr>
        <w:t>«ЧЕЛНЫВОДОКАНАЛ»</w:t>
      </w:r>
      <w:r w:rsidRPr="00E36462">
        <w:rPr>
          <w:color w:val="000000"/>
          <w:sz w:val="28"/>
        </w:rPr>
        <w:t xml:space="preserve"> испытывает конкуренцию условно, в сравнении результатов своей деятельности с водоканалами других городов. Но для имиджа организации, а значит и для возможных инвестиций, это сравнение имеет крайне важное значение. Данные Министерства ЖКХ РТ свидетельствуют о том, что ЗАО «Челныводоканал» в этом сравнении выглядит достаточно хорошо.</w:t>
      </w:r>
    </w:p>
    <w:p w:rsidR="00894BEE" w:rsidRPr="00E36462" w:rsidRDefault="00894BEE" w:rsidP="00A0696B">
      <w:pPr>
        <w:spacing w:line="360" w:lineRule="auto"/>
        <w:ind w:firstLine="709"/>
        <w:jc w:val="both"/>
        <w:rPr>
          <w:color w:val="000000"/>
          <w:sz w:val="28"/>
        </w:rPr>
      </w:pPr>
    </w:p>
    <w:p w:rsidR="00DA5440" w:rsidRPr="00E36462" w:rsidRDefault="00894BEE" w:rsidP="00A0696B">
      <w:pPr>
        <w:spacing w:line="360" w:lineRule="auto"/>
        <w:ind w:firstLine="709"/>
        <w:jc w:val="both"/>
        <w:rPr>
          <w:color w:val="000000"/>
          <w:sz w:val="28"/>
        </w:rPr>
      </w:pPr>
      <w:r w:rsidRPr="00E36462">
        <w:rPr>
          <w:color w:val="000000"/>
          <w:sz w:val="28"/>
        </w:rPr>
        <w:object w:dxaOrig="6976" w:dyaOrig="4700">
          <v:shape id="_x0000_i1027" type="#_x0000_t75" style="width:348.75pt;height:234.75pt" o:ole="" fillcolor="window">
            <v:imagedata r:id="rId11" o:title=""/>
          </v:shape>
          <o:OLEObject Type="Embed" ProgID="Excel.Sheet.8" ShapeID="_x0000_i1027" DrawAspect="Content" ObjectID="_1457606236" r:id="rId12">
            <o:FieldCodes>\s</o:FieldCodes>
          </o:OLEObject>
        </w:object>
      </w:r>
    </w:p>
    <w:p w:rsidR="00DA5440" w:rsidRPr="00E36462" w:rsidRDefault="00DA5440" w:rsidP="00A0696B">
      <w:pPr>
        <w:spacing w:line="360" w:lineRule="auto"/>
        <w:ind w:firstLine="709"/>
        <w:jc w:val="both"/>
        <w:rPr>
          <w:color w:val="000000"/>
          <w:sz w:val="28"/>
        </w:rPr>
      </w:pPr>
      <w:r w:rsidRPr="00E36462">
        <w:rPr>
          <w:color w:val="000000"/>
          <w:sz w:val="28"/>
        </w:rPr>
        <w:t>Рис.</w:t>
      </w:r>
      <w:r w:rsidR="00813FF3" w:rsidRPr="00E36462">
        <w:rPr>
          <w:color w:val="000000"/>
          <w:sz w:val="28"/>
        </w:rPr>
        <w:t> 3</w:t>
      </w:r>
      <w:r w:rsidRPr="00E36462">
        <w:rPr>
          <w:color w:val="000000"/>
          <w:sz w:val="28"/>
        </w:rPr>
        <w:t>. Себестоимость услуг водоотведения в городах РТ</w:t>
      </w:r>
    </w:p>
    <w:p w:rsidR="00DA5440" w:rsidRPr="00E36462" w:rsidRDefault="00DA5440" w:rsidP="00A0696B">
      <w:pPr>
        <w:pStyle w:val="31"/>
        <w:spacing w:after="0" w:line="360" w:lineRule="auto"/>
        <w:ind w:left="0" w:firstLine="709"/>
        <w:jc w:val="both"/>
        <w:rPr>
          <w:color w:val="000000"/>
          <w:sz w:val="28"/>
        </w:rPr>
      </w:pPr>
    </w:p>
    <w:p w:rsidR="00DA5440" w:rsidRPr="00E36462" w:rsidRDefault="00DA5440" w:rsidP="00A0696B">
      <w:pPr>
        <w:pStyle w:val="31"/>
        <w:spacing w:after="0" w:line="360" w:lineRule="auto"/>
        <w:ind w:left="0" w:firstLine="709"/>
        <w:jc w:val="both"/>
        <w:rPr>
          <w:color w:val="000000"/>
          <w:sz w:val="28"/>
        </w:rPr>
      </w:pPr>
      <w:r w:rsidRPr="00E36462">
        <w:rPr>
          <w:color w:val="000000"/>
          <w:sz w:val="28"/>
        </w:rPr>
        <w:t xml:space="preserve">Конкуренция проявляется не только в экономических показателях, но и в качестве очистки воды и стоков. В этой области результаты ЗАО </w:t>
      </w:r>
      <w:r w:rsidRPr="00E36462">
        <w:rPr>
          <w:color w:val="000000"/>
          <w:sz w:val="28"/>
          <w:szCs w:val="28"/>
        </w:rPr>
        <w:t>«ЧЕЛНЫВОДОКАНАЛ»</w:t>
      </w:r>
      <w:r w:rsidRPr="00E36462">
        <w:rPr>
          <w:color w:val="000000"/>
          <w:sz w:val="28"/>
        </w:rPr>
        <w:t xml:space="preserve"> являются одними из лучших в регионе. Это подтверждается результатами лабораторных анализов, как собственных аккредитованных лабораторий, так и инспектирующих организаций в лице санитарно-эпидемиологических служб и органов охраны природы.</w:t>
      </w:r>
    </w:p>
    <w:p w:rsidR="00DA5440" w:rsidRPr="00E36462" w:rsidRDefault="00DA5440" w:rsidP="00A0696B">
      <w:pPr>
        <w:spacing w:line="360" w:lineRule="auto"/>
        <w:ind w:firstLine="709"/>
        <w:jc w:val="both"/>
        <w:rPr>
          <w:color w:val="000000"/>
          <w:sz w:val="28"/>
        </w:rPr>
      </w:pPr>
      <w:r w:rsidRPr="00E36462">
        <w:rPr>
          <w:color w:val="000000"/>
          <w:sz w:val="28"/>
        </w:rPr>
        <w:t xml:space="preserve">Технология подготовки питьевой воды и очистки стоков является достаточно трудоемкой. Доля затрат на энергию в себестоимости услуг ЗАО </w:t>
      </w:r>
      <w:r w:rsidRPr="00E36462">
        <w:rPr>
          <w:color w:val="000000"/>
          <w:sz w:val="28"/>
          <w:szCs w:val="28"/>
        </w:rPr>
        <w:t>«ЧЕЛНЫВОДОКАНАЛ»</w:t>
      </w:r>
      <w:r w:rsidRPr="00E36462">
        <w:rPr>
          <w:color w:val="000000"/>
          <w:sz w:val="28"/>
        </w:rPr>
        <w:t xml:space="preserve"> составляет около 3</w:t>
      </w:r>
      <w:r w:rsidR="00813FF3" w:rsidRPr="00E36462">
        <w:rPr>
          <w:color w:val="000000"/>
          <w:sz w:val="28"/>
        </w:rPr>
        <w:t>5%</w:t>
      </w:r>
      <w:r w:rsidRPr="00E36462">
        <w:rPr>
          <w:color w:val="000000"/>
          <w:sz w:val="28"/>
        </w:rPr>
        <w:t>.</w:t>
      </w:r>
    </w:p>
    <w:p w:rsidR="00DA5440" w:rsidRPr="00E36462" w:rsidRDefault="00DA5440" w:rsidP="00A0696B">
      <w:pPr>
        <w:spacing w:line="360" w:lineRule="auto"/>
        <w:ind w:firstLine="709"/>
        <w:jc w:val="both"/>
        <w:rPr>
          <w:color w:val="000000"/>
          <w:sz w:val="28"/>
        </w:rPr>
      </w:pPr>
      <w:r w:rsidRPr="00E36462">
        <w:rPr>
          <w:color w:val="000000"/>
          <w:sz w:val="28"/>
        </w:rPr>
        <w:lastRenderedPageBreak/>
        <w:t>Поставщиком энергии является ОАО</w:t>
      </w:r>
      <w:r w:rsidR="00813FF3" w:rsidRPr="00E36462">
        <w:rPr>
          <w:color w:val="000000"/>
          <w:sz w:val="28"/>
        </w:rPr>
        <w:t> «</w:t>
      </w:r>
      <w:r w:rsidRPr="00E36462">
        <w:rPr>
          <w:color w:val="000000"/>
          <w:sz w:val="28"/>
        </w:rPr>
        <w:t>КамАЗ», который владеет линиями электропередачи напряжением 110 кВт. Таким образом, ОАО</w:t>
      </w:r>
      <w:r w:rsidR="00813FF3" w:rsidRPr="00E36462">
        <w:rPr>
          <w:color w:val="000000"/>
          <w:sz w:val="28"/>
        </w:rPr>
        <w:t> «</w:t>
      </w:r>
      <w:r w:rsidRPr="00E36462">
        <w:rPr>
          <w:color w:val="000000"/>
          <w:sz w:val="28"/>
        </w:rPr>
        <w:t xml:space="preserve">КамАЗ» является не только собственником ЗАО </w:t>
      </w:r>
      <w:r w:rsidRPr="00E36462">
        <w:rPr>
          <w:color w:val="000000"/>
          <w:sz w:val="28"/>
          <w:szCs w:val="28"/>
        </w:rPr>
        <w:t>«ЧЕЛНЫВОДОКАНАЛ»</w:t>
      </w:r>
      <w:r w:rsidRPr="00E36462">
        <w:rPr>
          <w:color w:val="000000"/>
          <w:sz w:val="28"/>
        </w:rPr>
        <w:t xml:space="preserve"> и потребителем его услуг по водоснабжению, но и одним из главных поставщиков энергии.</w:t>
      </w:r>
    </w:p>
    <w:p w:rsidR="00DA5440" w:rsidRPr="00E36462" w:rsidRDefault="00DA5440" w:rsidP="00A0696B">
      <w:pPr>
        <w:spacing w:line="360" w:lineRule="auto"/>
        <w:ind w:firstLine="709"/>
        <w:jc w:val="both"/>
        <w:rPr>
          <w:color w:val="000000"/>
          <w:sz w:val="28"/>
        </w:rPr>
      </w:pPr>
      <w:r w:rsidRPr="00E36462">
        <w:rPr>
          <w:color w:val="000000"/>
          <w:sz w:val="28"/>
        </w:rPr>
        <w:t>Затраты на материалы для технологии составляют не более 1</w:t>
      </w:r>
      <w:r w:rsidR="00813FF3" w:rsidRPr="00E36462">
        <w:rPr>
          <w:color w:val="000000"/>
          <w:sz w:val="28"/>
        </w:rPr>
        <w:t>0%</w:t>
      </w:r>
      <w:r w:rsidRPr="00E36462">
        <w:rPr>
          <w:color w:val="000000"/>
          <w:sz w:val="28"/>
        </w:rPr>
        <w:t xml:space="preserve"> от себестоимости услуг. Основными поставщиками основных материалов являются:</w:t>
      </w:r>
    </w:p>
    <w:p w:rsidR="00DA5440" w:rsidRPr="00E36462" w:rsidRDefault="00813FF3" w:rsidP="00A0696B">
      <w:pPr>
        <w:spacing w:line="360" w:lineRule="auto"/>
        <w:ind w:firstLine="709"/>
        <w:jc w:val="both"/>
        <w:rPr>
          <w:color w:val="000000"/>
          <w:sz w:val="28"/>
        </w:rPr>
      </w:pPr>
      <w:r w:rsidRPr="00E36462">
        <w:rPr>
          <w:color w:val="000000"/>
          <w:sz w:val="28"/>
        </w:rPr>
        <w:t>– </w:t>
      </w:r>
      <w:r w:rsidR="00DA5440" w:rsidRPr="00E36462">
        <w:rPr>
          <w:color w:val="000000"/>
          <w:sz w:val="28"/>
        </w:rPr>
        <w:t>глинозема – города Кувандык, Тольятти;</w:t>
      </w:r>
    </w:p>
    <w:p w:rsidR="00DA5440" w:rsidRPr="00E36462" w:rsidRDefault="00813FF3" w:rsidP="00A0696B">
      <w:pPr>
        <w:spacing w:line="360" w:lineRule="auto"/>
        <w:ind w:firstLine="709"/>
        <w:jc w:val="both"/>
        <w:rPr>
          <w:color w:val="000000"/>
          <w:sz w:val="28"/>
        </w:rPr>
      </w:pPr>
      <w:r w:rsidRPr="00E36462">
        <w:rPr>
          <w:color w:val="000000"/>
          <w:sz w:val="28"/>
        </w:rPr>
        <w:t>– </w:t>
      </w:r>
      <w:r w:rsidR="00DA5440" w:rsidRPr="00E36462">
        <w:rPr>
          <w:color w:val="000000"/>
          <w:sz w:val="28"/>
        </w:rPr>
        <w:t>хлора – города Дзержинск, Ново-Чебоксарск;</w:t>
      </w:r>
    </w:p>
    <w:p w:rsidR="00A0696B" w:rsidRPr="00E36462" w:rsidRDefault="00813FF3" w:rsidP="00A0696B">
      <w:pPr>
        <w:spacing w:line="360" w:lineRule="auto"/>
        <w:ind w:firstLine="709"/>
        <w:jc w:val="both"/>
        <w:rPr>
          <w:color w:val="000000"/>
          <w:sz w:val="28"/>
        </w:rPr>
      </w:pPr>
      <w:r w:rsidRPr="00E36462">
        <w:rPr>
          <w:color w:val="000000"/>
          <w:sz w:val="28"/>
        </w:rPr>
        <w:t>– </w:t>
      </w:r>
      <w:r w:rsidR="00DA5440" w:rsidRPr="00E36462">
        <w:rPr>
          <w:color w:val="000000"/>
          <w:sz w:val="28"/>
        </w:rPr>
        <w:t>жидкого стекла – города Уфа, Кукмор.</w:t>
      </w:r>
    </w:p>
    <w:p w:rsidR="00DA5440" w:rsidRPr="00E36462" w:rsidRDefault="00DA5440" w:rsidP="00A0696B">
      <w:pPr>
        <w:pStyle w:val="31"/>
        <w:spacing w:after="0" w:line="360" w:lineRule="auto"/>
        <w:ind w:left="0" w:firstLine="709"/>
        <w:jc w:val="both"/>
        <w:rPr>
          <w:color w:val="000000"/>
          <w:sz w:val="28"/>
        </w:rPr>
      </w:pPr>
      <w:r w:rsidRPr="00E36462">
        <w:rPr>
          <w:color w:val="000000"/>
          <w:sz w:val="28"/>
        </w:rPr>
        <w:t>Общество может быть ликвидировано по решению Общего собрания акционеров или по решению суда.</w:t>
      </w:r>
    </w:p>
    <w:p w:rsidR="00DA5440" w:rsidRPr="00E36462" w:rsidRDefault="00DA5440" w:rsidP="00A0696B">
      <w:pPr>
        <w:pStyle w:val="31"/>
        <w:spacing w:after="0" w:line="360" w:lineRule="auto"/>
        <w:ind w:left="0" w:firstLine="709"/>
        <w:jc w:val="both"/>
        <w:rPr>
          <w:color w:val="000000"/>
          <w:sz w:val="28"/>
        </w:rPr>
      </w:pPr>
      <w:r w:rsidRPr="00E36462">
        <w:rPr>
          <w:color w:val="000000"/>
          <w:sz w:val="28"/>
        </w:rPr>
        <w:t xml:space="preserve">Общее руководство предприятием осуществляет генеральный директор, которому подчинены главный бухгалтер и пять заместителей, в том числе: первый заместитель – технический директор, заместитель по эксплуатации и ремонту городских сетей, заместитель </w:t>
      </w:r>
      <w:r w:rsidR="00813FF3" w:rsidRPr="00E36462">
        <w:rPr>
          <w:color w:val="000000"/>
          <w:sz w:val="28"/>
        </w:rPr>
        <w:t xml:space="preserve">– </w:t>
      </w:r>
      <w:r w:rsidRPr="00E36462">
        <w:rPr>
          <w:color w:val="000000"/>
          <w:sz w:val="28"/>
        </w:rPr>
        <w:t>директор по персоналу, заместитель – коммерческий директор, заместитель – директор по экономике и финансам. Каждый заместитель генерального директора осуществляет руководство соответствующими функциональными службами.</w:t>
      </w:r>
    </w:p>
    <w:p w:rsidR="00DA5440" w:rsidRPr="00E36462" w:rsidRDefault="00DA5440" w:rsidP="00A0696B">
      <w:pPr>
        <w:pStyle w:val="31"/>
        <w:spacing w:after="0" w:line="360" w:lineRule="auto"/>
        <w:ind w:left="0" w:firstLine="709"/>
        <w:jc w:val="both"/>
        <w:rPr>
          <w:color w:val="000000"/>
          <w:sz w:val="28"/>
        </w:rPr>
      </w:pPr>
      <w:r w:rsidRPr="00E36462">
        <w:rPr>
          <w:color w:val="000000"/>
          <w:sz w:val="28"/>
        </w:rPr>
        <w:t>Организационная структура предприятия разделена на 6 блоков, для обеспечения функций руководства процессами водоснабжения и водоотведения.</w:t>
      </w:r>
    </w:p>
    <w:p w:rsidR="00DA5440" w:rsidRPr="00E36462" w:rsidRDefault="00DA5440" w:rsidP="00A0696B">
      <w:pPr>
        <w:spacing w:line="360" w:lineRule="auto"/>
        <w:ind w:firstLine="709"/>
        <w:jc w:val="both"/>
        <w:rPr>
          <w:color w:val="000000"/>
          <w:sz w:val="28"/>
        </w:rPr>
      </w:pPr>
      <w:r w:rsidRPr="00E36462">
        <w:rPr>
          <w:color w:val="000000"/>
          <w:sz w:val="28"/>
        </w:rPr>
        <w:t>Главному бухгалтеру подчинены подразделения бухгалтерии, обеспечивающие сбор и хранение первичных учетных документов, а также регистрацию и предоставление учетных данных</w:t>
      </w:r>
      <w:r w:rsidR="00A0696B" w:rsidRPr="00E36462">
        <w:rPr>
          <w:color w:val="000000"/>
          <w:sz w:val="28"/>
        </w:rPr>
        <w:t xml:space="preserve"> </w:t>
      </w:r>
      <w:r w:rsidRPr="00E36462">
        <w:rPr>
          <w:color w:val="000000"/>
          <w:sz w:val="28"/>
        </w:rPr>
        <w:t>внутренним и внешним пользователям в соответствии Законом о бухгалтерском учете РФ.</w:t>
      </w:r>
    </w:p>
    <w:p w:rsidR="00DA5440" w:rsidRPr="00E36462" w:rsidRDefault="00DA5440" w:rsidP="00A0696B">
      <w:pPr>
        <w:spacing w:line="360" w:lineRule="auto"/>
        <w:ind w:firstLine="709"/>
        <w:jc w:val="both"/>
        <w:rPr>
          <w:color w:val="000000"/>
          <w:sz w:val="28"/>
        </w:rPr>
      </w:pPr>
      <w:r w:rsidRPr="00E36462">
        <w:rPr>
          <w:color w:val="000000"/>
          <w:sz w:val="28"/>
        </w:rPr>
        <w:t>Блок организационной структуры предприятия, возглавляемый техническим директором, обеспечивает непрерывность производственного процесса водоснабжения и водоотведения.</w:t>
      </w:r>
    </w:p>
    <w:p w:rsidR="00DA5440" w:rsidRPr="00E36462" w:rsidRDefault="00DA5440" w:rsidP="00A0696B">
      <w:pPr>
        <w:spacing w:line="360" w:lineRule="auto"/>
        <w:ind w:firstLine="709"/>
        <w:jc w:val="both"/>
        <w:rPr>
          <w:color w:val="000000"/>
          <w:sz w:val="28"/>
        </w:rPr>
      </w:pPr>
      <w:r w:rsidRPr="00E36462">
        <w:rPr>
          <w:color w:val="000000"/>
          <w:sz w:val="28"/>
        </w:rPr>
        <w:lastRenderedPageBreak/>
        <w:t>А также разработку и реализацию промышленной и технической политик. Блок ответственен за соответствие параметров произведенной воды и очищенных стоков стандартам.</w:t>
      </w:r>
    </w:p>
    <w:p w:rsidR="00DA5440" w:rsidRPr="00E36462" w:rsidRDefault="00DA5440" w:rsidP="00A0696B">
      <w:pPr>
        <w:pStyle w:val="31"/>
        <w:spacing w:after="0" w:line="360" w:lineRule="auto"/>
        <w:ind w:left="0" w:firstLine="709"/>
        <w:jc w:val="both"/>
        <w:rPr>
          <w:color w:val="000000"/>
          <w:sz w:val="28"/>
        </w:rPr>
      </w:pPr>
      <w:r w:rsidRPr="00E36462">
        <w:rPr>
          <w:color w:val="000000"/>
          <w:sz w:val="28"/>
        </w:rPr>
        <w:t>Подразделения, возглавляемые заместителем по эксплуатации и ремонту городских сетей, обеспечивают безаварийную работу внутригородских сетей водоснабжения и водоотведения.</w:t>
      </w:r>
    </w:p>
    <w:p w:rsidR="00DA5440" w:rsidRPr="00E36462" w:rsidRDefault="00DA5440" w:rsidP="00A0696B">
      <w:pPr>
        <w:spacing w:line="360" w:lineRule="auto"/>
        <w:ind w:firstLine="709"/>
        <w:jc w:val="both"/>
        <w:rPr>
          <w:color w:val="000000"/>
          <w:sz w:val="28"/>
        </w:rPr>
      </w:pPr>
      <w:r w:rsidRPr="00E36462">
        <w:rPr>
          <w:color w:val="000000"/>
          <w:sz w:val="28"/>
        </w:rPr>
        <w:t>Подразделения, подчиненные коммерческому директору, обеспечивают материальными ресурсами основной и</w:t>
      </w:r>
      <w:r w:rsidR="00A0696B" w:rsidRPr="00E36462">
        <w:rPr>
          <w:color w:val="000000"/>
          <w:sz w:val="28"/>
        </w:rPr>
        <w:t xml:space="preserve"> </w:t>
      </w:r>
      <w:r w:rsidRPr="00E36462">
        <w:rPr>
          <w:color w:val="000000"/>
          <w:sz w:val="28"/>
        </w:rPr>
        <w:t>вспомогательный производственные процессы предприятия. Обеспечение товарно-материальными ценностями (ТМЦ) проводится по заявкам от подразделений.</w:t>
      </w:r>
    </w:p>
    <w:p w:rsidR="00DA5440" w:rsidRPr="00E36462" w:rsidRDefault="00DA5440" w:rsidP="00A0696B">
      <w:pPr>
        <w:spacing w:line="360" w:lineRule="auto"/>
        <w:ind w:firstLine="709"/>
        <w:jc w:val="both"/>
        <w:rPr>
          <w:color w:val="000000"/>
          <w:sz w:val="28"/>
        </w:rPr>
      </w:pPr>
      <w:r w:rsidRPr="00E36462">
        <w:rPr>
          <w:color w:val="000000"/>
          <w:sz w:val="28"/>
        </w:rPr>
        <w:t>Директору по экономике и финансам подчинены службы: обеспечивающие оборот денежных средств предприятия; анализ финансового – хозяйственной деятельности;</w:t>
      </w:r>
      <w:r w:rsidR="00A0696B" w:rsidRPr="00E36462">
        <w:rPr>
          <w:color w:val="000000"/>
          <w:sz w:val="28"/>
        </w:rPr>
        <w:t xml:space="preserve"> </w:t>
      </w:r>
      <w:r w:rsidRPr="00E36462">
        <w:rPr>
          <w:color w:val="000000"/>
          <w:sz w:val="28"/>
        </w:rPr>
        <w:t>автоматизацию управленческой деятельности.</w:t>
      </w:r>
    </w:p>
    <w:p w:rsidR="00DA5440" w:rsidRPr="00E36462" w:rsidRDefault="00DA5440" w:rsidP="00A0696B">
      <w:pPr>
        <w:spacing w:line="360" w:lineRule="auto"/>
        <w:ind w:firstLine="709"/>
        <w:jc w:val="both"/>
        <w:rPr>
          <w:color w:val="000000"/>
          <w:sz w:val="28"/>
          <w:szCs w:val="28"/>
        </w:rPr>
      </w:pPr>
      <w:r w:rsidRPr="00E36462">
        <w:rPr>
          <w:color w:val="000000"/>
          <w:sz w:val="28"/>
        </w:rPr>
        <w:t>Службы директора по персоналу обеспечивают набор и воспроизводство персонала для выполнения</w:t>
      </w:r>
      <w:r w:rsidR="00A0696B" w:rsidRPr="00E36462">
        <w:rPr>
          <w:color w:val="000000"/>
          <w:sz w:val="28"/>
        </w:rPr>
        <w:t xml:space="preserve"> </w:t>
      </w:r>
      <w:r w:rsidRPr="00E36462">
        <w:rPr>
          <w:color w:val="000000"/>
          <w:sz w:val="28"/>
        </w:rPr>
        <w:t>производственных (основного и</w:t>
      </w:r>
      <w:r w:rsidR="00A0696B" w:rsidRPr="00E36462">
        <w:rPr>
          <w:color w:val="000000"/>
          <w:sz w:val="28"/>
        </w:rPr>
        <w:t xml:space="preserve"> </w:t>
      </w:r>
      <w:r w:rsidRPr="00E36462">
        <w:rPr>
          <w:color w:val="000000"/>
          <w:sz w:val="28"/>
        </w:rPr>
        <w:t>вспомогательного) процессов предприятия. В рамках функциональных обязанностей службы проводят набор, обучение, повышение квалификации персонала как самого значимого ресурса.</w:t>
      </w:r>
    </w:p>
    <w:p w:rsidR="00DA5440" w:rsidRPr="00E36462" w:rsidRDefault="00DA5440" w:rsidP="00A0696B">
      <w:pPr>
        <w:spacing w:line="360" w:lineRule="auto"/>
        <w:ind w:firstLine="709"/>
        <w:jc w:val="both"/>
        <w:rPr>
          <w:color w:val="000000"/>
          <w:sz w:val="28"/>
          <w:szCs w:val="28"/>
        </w:rPr>
      </w:pPr>
    </w:p>
    <w:p w:rsidR="00DA5440" w:rsidRPr="00894BEE" w:rsidRDefault="00894BEE" w:rsidP="00A0696B">
      <w:pPr>
        <w:spacing w:line="360" w:lineRule="auto"/>
        <w:ind w:firstLine="709"/>
        <w:jc w:val="both"/>
        <w:rPr>
          <w:b/>
          <w:color w:val="000000"/>
          <w:sz w:val="28"/>
          <w:szCs w:val="28"/>
          <w:lang w:val="tt-RU"/>
        </w:rPr>
      </w:pPr>
      <w:r w:rsidRPr="00894BEE">
        <w:rPr>
          <w:b/>
          <w:color w:val="000000"/>
          <w:sz w:val="28"/>
          <w:szCs w:val="28"/>
          <w:lang w:val="tt-RU"/>
        </w:rPr>
        <w:t>2.2</w:t>
      </w:r>
      <w:r w:rsidR="00DA5440" w:rsidRPr="00894BEE">
        <w:rPr>
          <w:b/>
          <w:color w:val="000000"/>
          <w:sz w:val="28"/>
          <w:szCs w:val="28"/>
          <w:lang w:val="tt-RU"/>
        </w:rPr>
        <w:t xml:space="preserve"> Учет финансовых результатов деятельности</w:t>
      </w:r>
      <w:r w:rsidR="00DA5440" w:rsidRPr="00894BEE">
        <w:rPr>
          <w:b/>
          <w:color w:val="000000"/>
          <w:sz w:val="28"/>
          <w:szCs w:val="28"/>
        </w:rPr>
        <w:t xml:space="preserve"> предприятия</w:t>
      </w:r>
    </w:p>
    <w:p w:rsidR="00DA5440" w:rsidRPr="00E36462" w:rsidRDefault="00DA5440" w:rsidP="00A0696B">
      <w:pPr>
        <w:spacing w:line="360" w:lineRule="auto"/>
        <w:ind w:firstLine="709"/>
        <w:jc w:val="both"/>
        <w:rPr>
          <w:color w:val="000000"/>
          <w:sz w:val="28"/>
          <w:szCs w:val="28"/>
          <w:lang w:val="tt-RU"/>
        </w:rPr>
      </w:pP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Форма бухгалтерского учета в организации – автоматизированная, с использованием автоматизированной программы «1С: Предприятие», версия 7.7. «1С: Предприятие» </w:t>
      </w:r>
      <w:r w:rsidR="00813FF3" w:rsidRPr="00E36462">
        <w:rPr>
          <w:color w:val="000000"/>
          <w:sz w:val="28"/>
          <w:szCs w:val="28"/>
        </w:rPr>
        <w:t xml:space="preserve">– </w:t>
      </w:r>
      <w:r w:rsidRPr="00E36462">
        <w:rPr>
          <w:color w:val="000000"/>
          <w:sz w:val="28"/>
          <w:szCs w:val="28"/>
        </w:rPr>
        <w:t>это система программ, предназначенная для решения широкого круга задач по автоматизации различных областей экономической деятельности.</w:t>
      </w:r>
      <w:r w:rsidR="00A0696B" w:rsidRPr="00E36462">
        <w:rPr>
          <w:color w:val="000000"/>
          <w:sz w:val="28"/>
          <w:szCs w:val="28"/>
        </w:rPr>
        <w:t xml:space="preserve"> </w:t>
      </w:r>
      <w:r w:rsidRPr="00E36462">
        <w:rPr>
          <w:color w:val="000000"/>
          <w:sz w:val="28"/>
          <w:szCs w:val="28"/>
        </w:rPr>
        <w:t>В ЗАО «ЧЕЛНЫВОДОКАНАЛ» используется сетевая версия «1С: Предприятие».</w:t>
      </w:r>
      <w:r w:rsidR="00A0696B" w:rsidRPr="00E36462">
        <w:rPr>
          <w:color w:val="000000"/>
          <w:sz w:val="28"/>
          <w:szCs w:val="28"/>
        </w:rPr>
        <w:t xml:space="preserve"> </w:t>
      </w:r>
      <w:r w:rsidRPr="00E36462">
        <w:rPr>
          <w:color w:val="000000"/>
          <w:sz w:val="28"/>
          <w:szCs w:val="28"/>
        </w:rPr>
        <w:t xml:space="preserve">Программа «1С: Бухгалтерия» предназначена для ведения синтетического и аналитического учета, </w:t>
      </w:r>
      <w:r w:rsidRPr="00E36462">
        <w:rPr>
          <w:color w:val="000000"/>
          <w:sz w:val="28"/>
          <w:szCs w:val="28"/>
        </w:rPr>
        <w:lastRenderedPageBreak/>
        <w:t>подготовки отчетности и используется на всех участках учета ЗАО «ЧЕЛНЫВОДОКАНАЛ».</w:t>
      </w:r>
    </w:p>
    <w:p w:rsidR="00DA5440" w:rsidRPr="00E36462" w:rsidRDefault="00DA5440" w:rsidP="00A0696B">
      <w:pPr>
        <w:pStyle w:val="a6"/>
        <w:spacing w:after="0" w:line="360" w:lineRule="auto"/>
        <w:ind w:left="0" w:firstLine="709"/>
        <w:jc w:val="both"/>
        <w:rPr>
          <w:color w:val="000000"/>
          <w:sz w:val="28"/>
          <w:szCs w:val="28"/>
        </w:rPr>
      </w:pPr>
      <w:r w:rsidRPr="00E36462">
        <w:rPr>
          <w:color w:val="000000"/>
          <w:sz w:val="28"/>
          <w:szCs w:val="28"/>
        </w:rPr>
        <w:t>Для составления бухгалтерской отчетности следует иметь информацию о наличии и движении средств ЗАО «ЧЕЛНЫВОДОКАНАЛ» не только по счетам, но и в более детальных разрезах. Программа «1С: Бухгалтерия» предоставляет такую возможность. Для обозначения любого рода объектов аналитического учета в системе «1С: Бухгалтерия» используется специальный термин «субконто». Субконто группируются по видам. Так, конкретный поставщик ЗАО «Челныводоканал» (субконто) входит в группу «Контрагенты» (вид субконто). К счетам</w:t>
      </w:r>
      <w:r w:rsidR="00A0696B" w:rsidRPr="00E36462">
        <w:rPr>
          <w:color w:val="000000"/>
          <w:sz w:val="28"/>
          <w:szCs w:val="28"/>
        </w:rPr>
        <w:t xml:space="preserve"> </w:t>
      </w:r>
      <w:r w:rsidRPr="00E36462">
        <w:rPr>
          <w:color w:val="000000"/>
          <w:sz w:val="28"/>
          <w:szCs w:val="28"/>
        </w:rPr>
        <w:t>(субсчетам), на которых ведется аналитический учет, прикрепляются один или несколько видов субконто.</w:t>
      </w:r>
    </w:p>
    <w:p w:rsidR="00DA5440" w:rsidRPr="00E36462" w:rsidRDefault="00DA5440" w:rsidP="00A0696B">
      <w:pPr>
        <w:pStyle w:val="a6"/>
        <w:spacing w:after="0" w:line="360" w:lineRule="auto"/>
        <w:ind w:left="0" w:firstLine="709"/>
        <w:jc w:val="both"/>
        <w:rPr>
          <w:color w:val="000000"/>
          <w:sz w:val="28"/>
        </w:rPr>
      </w:pPr>
      <w:r w:rsidRPr="00E36462">
        <w:rPr>
          <w:color w:val="000000"/>
          <w:sz w:val="28"/>
        </w:rPr>
        <w:t>Регистры бухгалтерского учета являются источниками внутренней отчетности. В «1С: Бухгалтерии» они разнообразны, что значительно ускоряет и облегчает работу бухгалтера. Инструменты «1С: Бухгалтерии» позволяют выполнить формирование и использование отчетов журнально-ордерной, мемориально-ордерной, «журнал-главная» форм бухгалтерского учета. Следует отметить, что формат внутреннего бухгалтерского отчета соответствует утвержденным унифицированным формам.</w:t>
      </w:r>
    </w:p>
    <w:p w:rsidR="00A0696B" w:rsidRPr="00E36462" w:rsidRDefault="00DA5440" w:rsidP="00A0696B">
      <w:pPr>
        <w:pStyle w:val="a6"/>
        <w:spacing w:after="0" w:line="360" w:lineRule="auto"/>
        <w:ind w:left="0" w:firstLine="709"/>
        <w:jc w:val="both"/>
        <w:rPr>
          <w:color w:val="000000"/>
          <w:sz w:val="28"/>
        </w:rPr>
      </w:pPr>
      <w:r w:rsidRPr="00E36462">
        <w:rPr>
          <w:color w:val="000000"/>
          <w:sz w:val="28"/>
        </w:rPr>
        <w:t>Полный перечень внутренних бухгалтерских регистров (отчетов), формируемых «1С: Бухгалтерия»:</w:t>
      </w:r>
    </w:p>
    <w:p w:rsidR="00A0696B" w:rsidRPr="00E36462" w:rsidRDefault="00DA5440" w:rsidP="00A0696B">
      <w:pPr>
        <w:pStyle w:val="a6"/>
        <w:numPr>
          <w:ilvl w:val="0"/>
          <w:numId w:val="8"/>
        </w:numPr>
        <w:tabs>
          <w:tab w:val="left" w:pos="993"/>
        </w:tabs>
        <w:spacing w:after="0" w:line="360" w:lineRule="auto"/>
        <w:ind w:left="0" w:firstLine="709"/>
        <w:jc w:val="both"/>
        <w:rPr>
          <w:color w:val="000000"/>
          <w:sz w:val="28"/>
        </w:rPr>
      </w:pPr>
      <w:r w:rsidRPr="00E36462">
        <w:rPr>
          <w:color w:val="000000"/>
          <w:sz w:val="28"/>
        </w:rPr>
        <w:t>анализ и</w:t>
      </w:r>
      <w:r w:rsidR="00A0696B" w:rsidRPr="00E36462">
        <w:rPr>
          <w:color w:val="000000"/>
          <w:sz w:val="28"/>
        </w:rPr>
        <w:t xml:space="preserve"> </w:t>
      </w:r>
      <w:r w:rsidRPr="00E36462">
        <w:rPr>
          <w:color w:val="000000"/>
          <w:sz w:val="28"/>
        </w:rPr>
        <w:t>карточка субконто, обороты между субконто, журнал-ордер счета по субконто, анализ счета по субконто, расширенный анализ субконто;</w:t>
      </w:r>
    </w:p>
    <w:p w:rsidR="00DA5440" w:rsidRPr="00E36462" w:rsidRDefault="00894BEE" w:rsidP="00A0696B">
      <w:pPr>
        <w:pStyle w:val="a6"/>
        <w:numPr>
          <w:ilvl w:val="0"/>
          <w:numId w:val="8"/>
        </w:numPr>
        <w:tabs>
          <w:tab w:val="left" w:pos="993"/>
        </w:tabs>
        <w:spacing w:after="0" w:line="360" w:lineRule="auto"/>
        <w:ind w:left="0" w:firstLine="709"/>
        <w:jc w:val="both"/>
        <w:rPr>
          <w:color w:val="000000"/>
          <w:sz w:val="28"/>
        </w:rPr>
      </w:pPr>
      <w:r>
        <w:rPr>
          <w:color w:val="000000"/>
          <w:sz w:val="28"/>
        </w:rPr>
        <w:t>оборотно-</w:t>
      </w:r>
      <w:r w:rsidR="00DA5440" w:rsidRPr="00E36462">
        <w:rPr>
          <w:color w:val="000000"/>
          <w:sz w:val="28"/>
        </w:rPr>
        <w:t>сальдовая ведомость, сводные проводки, шахматка;</w:t>
      </w:r>
    </w:p>
    <w:p w:rsidR="00A0696B" w:rsidRPr="00E36462" w:rsidRDefault="00DA5440" w:rsidP="00A0696B">
      <w:pPr>
        <w:pStyle w:val="a6"/>
        <w:numPr>
          <w:ilvl w:val="0"/>
          <w:numId w:val="8"/>
        </w:numPr>
        <w:tabs>
          <w:tab w:val="left" w:pos="993"/>
        </w:tabs>
        <w:spacing w:after="0" w:line="360" w:lineRule="auto"/>
        <w:ind w:left="0" w:firstLine="709"/>
        <w:jc w:val="both"/>
        <w:rPr>
          <w:color w:val="000000"/>
          <w:sz w:val="28"/>
        </w:rPr>
      </w:pPr>
      <w:r w:rsidRPr="00E36462">
        <w:rPr>
          <w:color w:val="000000"/>
          <w:sz w:val="28"/>
        </w:rPr>
        <w:t>анализ счета по датам, анализ счета, карточка счета, журнал-ордер (ведомость) по счету, оборотно-сальдовая ведомость по счету, обороты счета (Главная книга), отчет по проводкам;</w:t>
      </w:r>
    </w:p>
    <w:p w:rsidR="00A0696B" w:rsidRPr="00E36462" w:rsidRDefault="00DA5440" w:rsidP="00A0696B">
      <w:pPr>
        <w:pStyle w:val="a6"/>
        <w:numPr>
          <w:ilvl w:val="0"/>
          <w:numId w:val="8"/>
        </w:numPr>
        <w:tabs>
          <w:tab w:val="left" w:pos="993"/>
        </w:tabs>
        <w:spacing w:after="0" w:line="360" w:lineRule="auto"/>
        <w:ind w:left="0" w:firstLine="709"/>
        <w:jc w:val="both"/>
        <w:rPr>
          <w:color w:val="000000"/>
          <w:sz w:val="28"/>
        </w:rPr>
      </w:pPr>
      <w:r w:rsidRPr="00E36462">
        <w:rPr>
          <w:color w:val="000000"/>
          <w:sz w:val="28"/>
        </w:rPr>
        <w:t>книга продаж, книга покупок, кассовая книга;</w:t>
      </w:r>
    </w:p>
    <w:p w:rsidR="00DA5440" w:rsidRPr="00E36462" w:rsidRDefault="00DA5440" w:rsidP="00A0696B">
      <w:pPr>
        <w:pStyle w:val="a6"/>
        <w:numPr>
          <w:ilvl w:val="0"/>
          <w:numId w:val="8"/>
        </w:numPr>
        <w:tabs>
          <w:tab w:val="left" w:pos="993"/>
        </w:tabs>
        <w:spacing w:after="0" w:line="360" w:lineRule="auto"/>
        <w:ind w:left="0" w:firstLine="709"/>
        <w:jc w:val="both"/>
        <w:rPr>
          <w:color w:val="000000"/>
          <w:sz w:val="28"/>
        </w:rPr>
      </w:pPr>
      <w:r w:rsidRPr="00E36462">
        <w:rPr>
          <w:color w:val="000000"/>
          <w:sz w:val="28"/>
        </w:rPr>
        <w:t>курсы валют, диаграммы;</w:t>
      </w:r>
    </w:p>
    <w:p w:rsidR="00DA5440" w:rsidRPr="00E36462" w:rsidRDefault="00DA5440" w:rsidP="00A0696B">
      <w:pPr>
        <w:pStyle w:val="a6"/>
        <w:numPr>
          <w:ilvl w:val="0"/>
          <w:numId w:val="8"/>
        </w:numPr>
        <w:tabs>
          <w:tab w:val="left" w:pos="993"/>
        </w:tabs>
        <w:spacing w:after="0" w:line="360" w:lineRule="auto"/>
        <w:ind w:left="0" w:firstLine="709"/>
        <w:jc w:val="both"/>
        <w:rPr>
          <w:color w:val="000000"/>
          <w:sz w:val="28"/>
        </w:rPr>
      </w:pPr>
      <w:r w:rsidRPr="00E36462">
        <w:rPr>
          <w:color w:val="000000"/>
          <w:sz w:val="28"/>
        </w:rPr>
        <w:t>специализированные отчеты: данные расчета заработной платы; начисленные налоги с ФОТ; налоговая карточка по учету доходов НДФЛ (2</w:t>
      </w:r>
      <w:r w:rsidR="00813FF3" w:rsidRPr="00E36462">
        <w:rPr>
          <w:color w:val="000000"/>
          <w:sz w:val="28"/>
        </w:rPr>
        <w:t>-</w:t>
      </w:r>
      <w:r w:rsidR="00813FF3" w:rsidRPr="00E36462">
        <w:rPr>
          <w:color w:val="000000"/>
          <w:sz w:val="28"/>
        </w:rPr>
        <w:lastRenderedPageBreak/>
        <w:t>Н</w:t>
      </w:r>
      <w:r w:rsidRPr="00E36462">
        <w:rPr>
          <w:color w:val="000000"/>
          <w:sz w:val="28"/>
        </w:rPr>
        <w:t>ДФЛ); справка о доходах физического лица</w:t>
      </w:r>
      <w:r w:rsidR="00A0696B" w:rsidRPr="00E36462">
        <w:rPr>
          <w:color w:val="000000"/>
          <w:sz w:val="28"/>
        </w:rPr>
        <w:t xml:space="preserve"> </w:t>
      </w:r>
      <w:r w:rsidRPr="00E36462">
        <w:rPr>
          <w:color w:val="000000"/>
          <w:sz w:val="28"/>
        </w:rPr>
        <w:t>(3</w:t>
      </w:r>
      <w:r w:rsidR="00813FF3" w:rsidRPr="00E36462">
        <w:rPr>
          <w:color w:val="000000"/>
          <w:sz w:val="28"/>
        </w:rPr>
        <w:t>-Н</w:t>
      </w:r>
      <w:r w:rsidRPr="00E36462">
        <w:rPr>
          <w:color w:val="000000"/>
          <w:sz w:val="28"/>
        </w:rPr>
        <w:t>ДФЛ); индивидуальная карточка учета ЕСН; отчет по группам ОС; отчет по группам НМА; список контрагентов; список номенклатуры; инвентаризационная опись.</w:t>
      </w:r>
    </w:p>
    <w:p w:rsidR="00DA5440" w:rsidRPr="00E36462" w:rsidRDefault="00DA5440" w:rsidP="00A0696B">
      <w:pPr>
        <w:pStyle w:val="a6"/>
        <w:spacing w:after="0" w:line="360" w:lineRule="auto"/>
        <w:ind w:left="0" w:firstLine="709"/>
        <w:jc w:val="both"/>
        <w:rPr>
          <w:color w:val="000000"/>
          <w:sz w:val="28"/>
        </w:rPr>
      </w:pPr>
      <w:r w:rsidRPr="00E36462">
        <w:rPr>
          <w:color w:val="000000"/>
          <w:sz w:val="28"/>
        </w:rPr>
        <w:t>С помощью программы «1С: Бухгалтерия»:</w:t>
      </w:r>
    </w:p>
    <w:p w:rsidR="00DA5440" w:rsidRPr="00E36462" w:rsidRDefault="00DA5440" w:rsidP="00A0696B">
      <w:pPr>
        <w:numPr>
          <w:ilvl w:val="0"/>
          <w:numId w:val="10"/>
        </w:numPr>
        <w:tabs>
          <w:tab w:val="num" w:pos="0"/>
          <w:tab w:val="left" w:pos="709"/>
          <w:tab w:val="left" w:pos="993"/>
        </w:tabs>
        <w:spacing w:line="360" w:lineRule="auto"/>
        <w:ind w:left="0" w:firstLine="709"/>
        <w:jc w:val="both"/>
        <w:rPr>
          <w:color w:val="000000"/>
          <w:sz w:val="28"/>
        </w:rPr>
      </w:pPr>
      <w:r w:rsidRPr="00E36462">
        <w:rPr>
          <w:color w:val="000000"/>
          <w:sz w:val="28"/>
        </w:rPr>
        <w:t>проведена автоматизация всех участков бухгалтерского учета;</w:t>
      </w:r>
    </w:p>
    <w:p w:rsidR="00DA5440" w:rsidRPr="00E36462" w:rsidRDefault="00DA5440" w:rsidP="00A0696B">
      <w:pPr>
        <w:numPr>
          <w:ilvl w:val="0"/>
          <w:numId w:val="10"/>
        </w:numPr>
        <w:tabs>
          <w:tab w:val="num" w:pos="0"/>
          <w:tab w:val="left" w:pos="709"/>
          <w:tab w:val="left" w:pos="993"/>
        </w:tabs>
        <w:spacing w:line="360" w:lineRule="auto"/>
        <w:ind w:left="0" w:firstLine="709"/>
        <w:jc w:val="both"/>
        <w:rPr>
          <w:color w:val="000000"/>
          <w:sz w:val="28"/>
        </w:rPr>
      </w:pPr>
      <w:r w:rsidRPr="00E36462">
        <w:rPr>
          <w:color w:val="000000"/>
          <w:sz w:val="28"/>
        </w:rPr>
        <w:t>используется многоуровневый аналитический учет, количественный учет, валютный учет;</w:t>
      </w:r>
    </w:p>
    <w:p w:rsidR="00DA5440" w:rsidRPr="00E36462" w:rsidRDefault="00DA5440" w:rsidP="00A0696B">
      <w:pPr>
        <w:numPr>
          <w:ilvl w:val="0"/>
          <w:numId w:val="10"/>
        </w:numPr>
        <w:tabs>
          <w:tab w:val="num" w:pos="0"/>
          <w:tab w:val="left" w:pos="709"/>
          <w:tab w:val="left" w:pos="993"/>
        </w:tabs>
        <w:spacing w:line="360" w:lineRule="auto"/>
        <w:ind w:left="0" w:firstLine="709"/>
        <w:jc w:val="both"/>
        <w:rPr>
          <w:color w:val="000000"/>
          <w:sz w:val="28"/>
        </w:rPr>
      </w:pPr>
      <w:r w:rsidRPr="00E36462">
        <w:rPr>
          <w:color w:val="000000"/>
          <w:sz w:val="28"/>
        </w:rPr>
        <w:t>используется многоуровневый план счетов и многомерный учет;</w:t>
      </w:r>
    </w:p>
    <w:p w:rsidR="00DA5440" w:rsidRPr="00E36462" w:rsidRDefault="00DA5440" w:rsidP="00A0696B">
      <w:pPr>
        <w:numPr>
          <w:ilvl w:val="0"/>
          <w:numId w:val="10"/>
        </w:numPr>
        <w:tabs>
          <w:tab w:val="num" w:pos="0"/>
          <w:tab w:val="left" w:pos="709"/>
          <w:tab w:val="left" w:pos="993"/>
        </w:tabs>
        <w:spacing w:line="360" w:lineRule="auto"/>
        <w:ind w:left="0" w:firstLine="709"/>
        <w:jc w:val="both"/>
        <w:rPr>
          <w:color w:val="000000"/>
          <w:sz w:val="28"/>
        </w:rPr>
      </w:pPr>
      <w:r w:rsidRPr="00E36462">
        <w:rPr>
          <w:color w:val="000000"/>
          <w:sz w:val="28"/>
        </w:rPr>
        <w:t>выполняется ввод, хранение и печать любых первичных документов;</w:t>
      </w:r>
    </w:p>
    <w:p w:rsidR="00DA5440" w:rsidRPr="00E36462" w:rsidRDefault="00DA5440" w:rsidP="00A0696B">
      <w:pPr>
        <w:numPr>
          <w:ilvl w:val="0"/>
          <w:numId w:val="10"/>
        </w:numPr>
        <w:tabs>
          <w:tab w:val="num" w:pos="0"/>
          <w:tab w:val="left" w:pos="709"/>
          <w:tab w:val="left" w:pos="993"/>
        </w:tabs>
        <w:spacing w:line="360" w:lineRule="auto"/>
        <w:ind w:left="0" w:firstLine="709"/>
        <w:jc w:val="both"/>
        <w:rPr>
          <w:color w:val="000000"/>
          <w:sz w:val="28"/>
        </w:rPr>
      </w:pPr>
      <w:r w:rsidRPr="00E36462">
        <w:rPr>
          <w:color w:val="000000"/>
          <w:sz w:val="28"/>
        </w:rPr>
        <w:t>ручной и автоматический ввод бухгалтерских операций, в том числе со сложными проводками, контроль корректности проводок;</w:t>
      </w:r>
    </w:p>
    <w:p w:rsidR="00DA5440" w:rsidRPr="00E36462" w:rsidRDefault="00DA5440" w:rsidP="00A0696B">
      <w:pPr>
        <w:numPr>
          <w:ilvl w:val="0"/>
          <w:numId w:val="10"/>
        </w:numPr>
        <w:tabs>
          <w:tab w:val="num" w:pos="0"/>
          <w:tab w:val="left" w:pos="709"/>
          <w:tab w:val="left" w:pos="993"/>
        </w:tabs>
        <w:spacing w:line="360" w:lineRule="auto"/>
        <w:ind w:left="0" w:firstLine="709"/>
        <w:jc w:val="both"/>
        <w:rPr>
          <w:color w:val="000000"/>
          <w:sz w:val="28"/>
        </w:rPr>
      </w:pPr>
      <w:r w:rsidRPr="00E36462">
        <w:rPr>
          <w:color w:val="000000"/>
          <w:sz w:val="28"/>
        </w:rPr>
        <w:t>выполняется формирование и</w:t>
      </w:r>
      <w:r w:rsidR="00A0696B" w:rsidRPr="00E36462">
        <w:rPr>
          <w:color w:val="000000"/>
          <w:sz w:val="28"/>
        </w:rPr>
        <w:t xml:space="preserve"> </w:t>
      </w:r>
      <w:r w:rsidRPr="00E36462">
        <w:rPr>
          <w:color w:val="000000"/>
          <w:sz w:val="28"/>
        </w:rPr>
        <w:t>печать отчетов, предназначенных для принятия оперативных управленческих решений.</w:t>
      </w:r>
    </w:p>
    <w:p w:rsidR="00DA5440" w:rsidRPr="00E36462" w:rsidRDefault="00DA5440" w:rsidP="00A0696B">
      <w:pPr>
        <w:spacing w:line="360" w:lineRule="auto"/>
        <w:ind w:firstLine="709"/>
        <w:jc w:val="both"/>
        <w:rPr>
          <w:color w:val="000000"/>
          <w:sz w:val="28"/>
        </w:rPr>
      </w:pPr>
      <w:r w:rsidRPr="00E36462">
        <w:rPr>
          <w:color w:val="000000"/>
          <w:sz w:val="28"/>
        </w:rPr>
        <w:t xml:space="preserve">В номенклатуру видов деятельности ЗАО </w:t>
      </w:r>
      <w:r w:rsidRPr="00E36462">
        <w:rPr>
          <w:color w:val="000000"/>
          <w:sz w:val="28"/>
          <w:szCs w:val="28"/>
        </w:rPr>
        <w:t xml:space="preserve">«ЧЕЛНЫВОДОКАНАЛ» </w:t>
      </w:r>
      <w:r w:rsidRPr="00E36462">
        <w:rPr>
          <w:color w:val="000000"/>
          <w:sz w:val="28"/>
        </w:rPr>
        <w:t>входят:</w:t>
      </w:r>
    </w:p>
    <w:p w:rsidR="00DA5440" w:rsidRPr="00E36462" w:rsidRDefault="00DA5440" w:rsidP="00A0696B">
      <w:pPr>
        <w:numPr>
          <w:ilvl w:val="0"/>
          <w:numId w:val="12"/>
        </w:numPr>
        <w:tabs>
          <w:tab w:val="clear" w:pos="360"/>
          <w:tab w:val="num" w:pos="0"/>
          <w:tab w:val="left" w:pos="993"/>
        </w:tabs>
        <w:spacing w:line="360" w:lineRule="auto"/>
        <w:ind w:left="0" w:firstLine="709"/>
        <w:jc w:val="both"/>
        <w:rPr>
          <w:color w:val="000000"/>
          <w:sz w:val="28"/>
        </w:rPr>
      </w:pPr>
      <w:r w:rsidRPr="00E36462">
        <w:rPr>
          <w:color w:val="000000"/>
          <w:sz w:val="28"/>
        </w:rPr>
        <w:t>основная продукция – водоснабжение;</w:t>
      </w:r>
    </w:p>
    <w:p w:rsidR="00DA5440" w:rsidRPr="00E36462" w:rsidRDefault="00DA5440" w:rsidP="00A0696B">
      <w:pPr>
        <w:numPr>
          <w:ilvl w:val="0"/>
          <w:numId w:val="12"/>
        </w:numPr>
        <w:tabs>
          <w:tab w:val="clear" w:pos="360"/>
          <w:tab w:val="num" w:pos="0"/>
          <w:tab w:val="left" w:pos="993"/>
        </w:tabs>
        <w:spacing w:line="360" w:lineRule="auto"/>
        <w:ind w:left="0" w:firstLine="709"/>
        <w:jc w:val="both"/>
        <w:rPr>
          <w:color w:val="000000"/>
          <w:sz w:val="28"/>
        </w:rPr>
      </w:pPr>
      <w:r w:rsidRPr="00E36462">
        <w:rPr>
          <w:color w:val="000000"/>
          <w:sz w:val="28"/>
        </w:rPr>
        <w:t xml:space="preserve">основная продукция </w:t>
      </w:r>
      <w:r w:rsidR="00813FF3" w:rsidRPr="00E36462">
        <w:rPr>
          <w:color w:val="000000"/>
          <w:sz w:val="28"/>
        </w:rPr>
        <w:t xml:space="preserve">– </w:t>
      </w:r>
      <w:r w:rsidRPr="00E36462">
        <w:rPr>
          <w:color w:val="000000"/>
          <w:sz w:val="28"/>
        </w:rPr>
        <w:t>водоотведение (канализация);</w:t>
      </w:r>
    </w:p>
    <w:p w:rsidR="00DA5440" w:rsidRPr="00E36462" w:rsidRDefault="00DA5440" w:rsidP="00A0696B">
      <w:pPr>
        <w:numPr>
          <w:ilvl w:val="0"/>
          <w:numId w:val="12"/>
        </w:numPr>
        <w:tabs>
          <w:tab w:val="clear" w:pos="360"/>
          <w:tab w:val="num" w:pos="0"/>
          <w:tab w:val="left" w:pos="993"/>
        </w:tabs>
        <w:spacing w:line="360" w:lineRule="auto"/>
        <w:ind w:left="0" w:firstLine="709"/>
        <w:jc w:val="both"/>
        <w:rPr>
          <w:color w:val="000000"/>
          <w:sz w:val="28"/>
        </w:rPr>
      </w:pPr>
      <w:r w:rsidRPr="00E36462">
        <w:rPr>
          <w:snapToGrid w:val="0"/>
          <w:color w:val="000000"/>
          <w:sz w:val="28"/>
        </w:rPr>
        <w:t>основная продукция (РВКС) – деятельность подразделений УРЭИК по</w:t>
      </w:r>
      <w:r w:rsidR="00A0696B" w:rsidRPr="00E36462">
        <w:rPr>
          <w:snapToGrid w:val="0"/>
          <w:color w:val="000000"/>
          <w:sz w:val="28"/>
        </w:rPr>
        <w:t xml:space="preserve"> </w:t>
      </w:r>
      <w:r w:rsidRPr="00E36462">
        <w:rPr>
          <w:snapToGrid w:val="0"/>
          <w:color w:val="000000"/>
          <w:sz w:val="28"/>
        </w:rPr>
        <w:t>обслуживанию внутригородских сетей водоснабжения и водоотведения;</w:t>
      </w:r>
    </w:p>
    <w:p w:rsidR="00DA5440" w:rsidRPr="00E36462" w:rsidRDefault="00813FF3" w:rsidP="00A0696B">
      <w:pPr>
        <w:tabs>
          <w:tab w:val="num" w:pos="0"/>
          <w:tab w:val="left" w:pos="993"/>
        </w:tabs>
        <w:spacing w:line="360" w:lineRule="auto"/>
        <w:ind w:firstLine="709"/>
        <w:jc w:val="both"/>
        <w:rPr>
          <w:snapToGrid w:val="0"/>
          <w:color w:val="000000"/>
          <w:sz w:val="28"/>
        </w:rPr>
      </w:pPr>
      <w:r w:rsidRPr="00E36462">
        <w:rPr>
          <w:snapToGrid w:val="0"/>
          <w:color w:val="000000"/>
          <w:sz w:val="28"/>
        </w:rPr>
        <w:t>– </w:t>
      </w:r>
      <w:r w:rsidR="00DA5440" w:rsidRPr="00E36462">
        <w:rPr>
          <w:snapToGrid w:val="0"/>
          <w:color w:val="000000"/>
          <w:sz w:val="28"/>
        </w:rPr>
        <w:t>продукция обслуживающих производств – деятельность теплицы, лабораторные анализы на сторону;</w:t>
      </w:r>
    </w:p>
    <w:p w:rsidR="00DA5440" w:rsidRPr="00E36462" w:rsidRDefault="00813FF3" w:rsidP="00A0696B">
      <w:pPr>
        <w:tabs>
          <w:tab w:val="num" w:pos="0"/>
          <w:tab w:val="left" w:pos="993"/>
        </w:tabs>
        <w:spacing w:line="360" w:lineRule="auto"/>
        <w:ind w:firstLine="709"/>
        <w:jc w:val="both"/>
        <w:rPr>
          <w:snapToGrid w:val="0"/>
          <w:color w:val="000000"/>
          <w:sz w:val="28"/>
        </w:rPr>
      </w:pPr>
      <w:r w:rsidRPr="00E36462">
        <w:rPr>
          <w:snapToGrid w:val="0"/>
          <w:color w:val="000000"/>
          <w:sz w:val="28"/>
        </w:rPr>
        <w:t>– </w:t>
      </w:r>
      <w:r w:rsidR="00DA5440" w:rsidRPr="00E36462">
        <w:rPr>
          <w:snapToGrid w:val="0"/>
          <w:color w:val="000000"/>
          <w:sz w:val="28"/>
        </w:rPr>
        <w:t>ремонтные работы – ремонт внутриказамовских сетей водоснабжения и водоотведения;</w:t>
      </w:r>
    </w:p>
    <w:p w:rsidR="00DA5440" w:rsidRDefault="00DA5440" w:rsidP="00A0696B">
      <w:pPr>
        <w:spacing w:line="360" w:lineRule="auto"/>
        <w:ind w:firstLine="709"/>
        <w:jc w:val="both"/>
        <w:rPr>
          <w:color w:val="000000"/>
          <w:sz w:val="28"/>
        </w:rPr>
      </w:pPr>
      <w:r w:rsidRPr="00E36462">
        <w:rPr>
          <w:color w:val="000000"/>
          <w:sz w:val="28"/>
        </w:rPr>
        <w:t xml:space="preserve">Выручка </w:t>
      </w:r>
      <w:r w:rsidRPr="00E36462">
        <w:rPr>
          <w:color w:val="000000"/>
          <w:sz w:val="28"/>
          <w:szCs w:val="28"/>
        </w:rPr>
        <w:t xml:space="preserve">ЗАО «ЧЕЛНЫВОДОКАНАЛ» </w:t>
      </w:r>
      <w:r w:rsidRPr="00E36462">
        <w:rPr>
          <w:color w:val="000000"/>
          <w:sz w:val="28"/>
        </w:rPr>
        <w:t>учитывается по видам субконто: основная продукция; продукция обслуживающих производств (столовой); торговая деятельность (рис.</w:t>
      </w:r>
      <w:r w:rsidR="00813FF3" w:rsidRPr="00E36462">
        <w:rPr>
          <w:color w:val="000000"/>
          <w:sz w:val="28"/>
        </w:rPr>
        <w:t> 4</w:t>
      </w:r>
      <w:r w:rsidRPr="00E36462">
        <w:rPr>
          <w:color w:val="000000"/>
          <w:sz w:val="28"/>
        </w:rPr>
        <w:t>).</w:t>
      </w:r>
    </w:p>
    <w:p w:rsidR="00894BEE" w:rsidRPr="00894BEE" w:rsidRDefault="00894BEE" w:rsidP="00A0696B">
      <w:pPr>
        <w:spacing w:line="360" w:lineRule="auto"/>
        <w:ind w:firstLine="709"/>
        <w:jc w:val="both"/>
        <w:rPr>
          <w:color w:val="000000"/>
          <w:sz w:val="2"/>
          <w:szCs w:val="2"/>
        </w:rPr>
      </w:pPr>
      <w:r>
        <w:rPr>
          <w:color w:val="000000"/>
          <w:sz w:val="28"/>
        </w:rPr>
        <w:br w:type="page"/>
      </w:r>
    </w:p>
    <w:tbl>
      <w:tblPr>
        <w:tblStyle w:val="11"/>
        <w:tblW w:w="9297" w:type="dxa"/>
        <w:jc w:val="center"/>
        <w:tblLook w:val="0000" w:firstRow="0" w:lastRow="0" w:firstColumn="0" w:lastColumn="0" w:noHBand="0" w:noVBand="0"/>
      </w:tblPr>
      <w:tblGrid>
        <w:gridCol w:w="3099"/>
        <w:gridCol w:w="2652"/>
        <w:gridCol w:w="3546"/>
      </w:tblGrid>
      <w:tr w:rsidR="00DA5440" w:rsidRPr="00E36462" w:rsidTr="00A0696B">
        <w:trPr>
          <w:cantSplit/>
          <w:jc w:val="center"/>
        </w:trPr>
        <w:tc>
          <w:tcPr>
            <w:tcW w:w="1667" w:type="pct"/>
            <w:vMerge w:val="restart"/>
          </w:tcPr>
          <w:p w:rsidR="00DA5440" w:rsidRPr="00E36462" w:rsidRDefault="00DA5440" w:rsidP="00A0696B">
            <w:pPr>
              <w:tabs>
                <w:tab w:val="left" w:pos="993"/>
              </w:tabs>
              <w:spacing w:line="360" w:lineRule="auto"/>
              <w:jc w:val="both"/>
              <w:rPr>
                <w:color w:val="000000"/>
                <w:sz w:val="20"/>
              </w:rPr>
            </w:pPr>
            <w:r w:rsidRPr="00E36462">
              <w:rPr>
                <w:color w:val="000000"/>
                <w:sz w:val="20"/>
              </w:rPr>
              <w:t>Продукция водозабора «Белоус» (ВЗС)</w:t>
            </w:r>
          </w:p>
        </w:tc>
        <w:tc>
          <w:tcPr>
            <w:tcW w:w="1426" w:type="pct"/>
          </w:tcPr>
          <w:p w:rsidR="00DA5440" w:rsidRPr="00E36462" w:rsidRDefault="00DA5440" w:rsidP="00A0696B">
            <w:pPr>
              <w:spacing w:line="360" w:lineRule="auto"/>
              <w:jc w:val="both"/>
              <w:rPr>
                <w:color w:val="000000"/>
                <w:sz w:val="20"/>
              </w:rPr>
            </w:pPr>
          </w:p>
        </w:tc>
        <w:tc>
          <w:tcPr>
            <w:tcW w:w="1907" w:type="pct"/>
            <w:vMerge w:val="restart"/>
          </w:tcPr>
          <w:p w:rsidR="00DA5440" w:rsidRPr="00E36462" w:rsidRDefault="00DA5440" w:rsidP="00A0696B">
            <w:pPr>
              <w:spacing w:line="360" w:lineRule="auto"/>
              <w:jc w:val="both"/>
              <w:rPr>
                <w:color w:val="000000"/>
                <w:sz w:val="20"/>
              </w:rPr>
            </w:pPr>
            <w:r w:rsidRPr="00E36462">
              <w:rPr>
                <w:color w:val="000000"/>
                <w:sz w:val="20"/>
              </w:rPr>
              <w:t>Вода речная</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vMerge/>
          </w:tcPr>
          <w:p w:rsidR="00DA5440" w:rsidRPr="00E36462" w:rsidRDefault="00DA5440" w:rsidP="00A0696B">
            <w:pPr>
              <w:spacing w:line="360" w:lineRule="auto"/>
              <w:jc w:val="both"/>
              <w:rPr>
                <w:color w:val="000000"/>
                <w:sz w:val="20"/>
              </w:rPr>
            </w:pPr>
          </w:p>
        </w:tc>
      </w:tr>
    </w:tbl>
    <w:p w:rsidR="00DA5440" w:rsidRPr="00E36462" w:rsidRDefault="00DA5440" w:rsidP="00A0696B">
      <w:pPr>
        <w:spacing w:line="360" w:lineRule="auto"/>
        <w:ind w:firstLine="709"/>
        <w:jc w:val="both"/>
        <w:rPr>
          <w:color w:val="000000"/>
          <w:sz w:val="28"/>
        </w:rPr>
      </w:pPr>
    </w:p>
    <w:tbl>
      <w:tblPr>
        <w:tblStyle w:val="11"/>
        <w:tblW w:w="9297" w:type="dxa"/>
        <w:jc w:val="center"/>
        <w:tblLook w:val="0000" w:firstRow="0" w:lastRow="0" w:firstColumn="0" w:lastColumn="0" w:noHBand="0" w:noVBand="0"/>
      </w:tblPr>
      <w:tblGrid>
        <w:gridCol w:w="3099"/>
        <w:gridCol w:w="2652"/>
        <w:gridCol w:w="3546"/>
      </w:tblGrid>
      <w:tr w:rsidR="00DA5440" w:rsidRPr="00E36462" w:rsidTr="00A0696B">
        <w:trPr>
          <w:cantSplit/>
          <w:jc w:val="center"/>
        </w:trPr>
        <w:tc>
          <w:tcPr>
            <w:tcW w:w="1667" w:type="pct"/>
            <w:vMerge w:val="restart"/>
          </w:tcPr>
          <w:p w:rsidR="00DA5440" w:rsidRPr="00E36462" w:rsidRDefault="00DA5440" w:rsidP="00A0696B">
            <w:pPr>
              <w:tabs>
                <w:tab w:val="left" w:pos="993"/>
              </w:tabs>
              <w:spacing w:line="360" w:lineRule="auto"/>
              <w:jc w:val="both"/>
              <w:rPr>
                <w:color w:val="000000"/>
                <w:sz w:val="20"/>
              </w:rPr>
            </w:pPr>
            <w:r w:rsidRPr="00E36462">
              <w:rPr>
                <w:color w:val="000000"/>
                <w:sz w:val="20"/>
              </w:rPr>
              <w:t>Продукция станции очистки воды (СОВ)</w:t>
            </w: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Вода производственная</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Вода техническая</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Вода хозпитьевая</w:t>
            </w:r>
          </w:p>
        </w:tc>
      </w:tr>
    </w:tbl>
    <w:p w:rsidR="00DA5440" w:rsidRPr="00E36462" w:rsidRDefault="00DA5440" w:rsidP="00A0696B">
      <w:pPr>
        <w:spacing w:line="360" w:lineRule="auto"/>
        <w:ind w:firstLine="709"/>
        <w:jc w:val="both"/>
        <w:rPr>
          <w:color w:val="000000"/>
          <w:sz w:val="28"/>
        </w:rPr>
      </w:pPr>
    </w:p>
    <w:tbl>
      <w:tblPr>
        <w:tblStyle w:val="11"/>
        <w:tblW w:w="9297" w:type="dxa"/>
        <w:jc w:val="center"/>
        <w:tblLook w:val="0000" w:firstRow="0" w:lastRow="0" w:firstColumn="0" w:lastColumn="0" w:noHBand="0" w:noVBand="0"/>
      </w:tblPr>
      <w:tblGrid>
        <w:gridCol w:w="3099"/>
        <w:gridCol w:w="2652"/>
        <w:gridCol w:w="3546"/>
      </w:tblGrid>
      <w:tr w:rsidR="00DA5440" w:rsidRPr="00E36462" w:rsidTr="00A0696B">
        <w:trPr>
          <w:cantSplit/>
          <w:jc w:val="center"/>
        </w:trPr>
        <w:tc>
          <w:tcPr>
            <w:tcW w:w="1667" w:type="pct"/>
            <w:vMerge w:val="restart"/>
          </w:tcPr>
          <w:p w:rsidR="00DA5440" w:rsidRPr="00E36462" w:rsidRDefault="00DA5440" w:rsidP="00A0696B">
            <w:pPr>
              <w:tabs>
                <w:tab w:val="left" w:pos="993"/>
              </w:tabs>
              <w:spacing w:line="360" w:lineRule="auto"/>
              <w:jc w:val="both"/>
              <w:rPr>
                <w:color w:val="000000"/>
                <w:sz w:val="20"/>
              </w:rPr>
            </w:pPr>
            <w:r w:rsidRPr="00E36462">
              <w:rPr>
                <w:color w:val="000000"/>
                <w:sz w:val="20"/>
              </w:rPr>
              <w:t>Продукция районных очистных сооружений (РОС)</w:t>
            </w: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Ливневые стоки</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Хозяйственно – бытовые стоки</w:t>
            </w:r>
          </w:p>
        </w:tc>
      </w:tr>
    </w:tbl>
    <w:p w:rsidR="00DA5440" w:rsidRPr="00E36462" w:rsidRDefault="00DA5440" w:rsidP="00A0696B">
      <w:pPr>
        <w:spacing w:line="360" w:lineRule="auto"/>
        <w:ind w:firstLine="709"/>
        <w:jc w:val="both"/>
        <w:rPr>
          <w:color w:val="000000"/>
          <w:sz w:val="28"/>
        </w:rPr>
      </w:pPr>
    </w:p>
    <w:tbl>
      <w:tblPr>
        <w:tblStyle w:val="11"/>
        <w:tblW w:w="9297" w:type="dxa"/>
        <w:jc w:val="center"/>
        <w:tblLook w:val="0000" w:firstRow="0" w:lastRow="0" w:firstColumn="0" w:lastColumn="0" w:noHBand="0" w:noVBand="0"/>
      </w:tblPr>
      <w:tblGrid>
        <w:gridCol w:w="3099"/>
        <w:gridCol w:w="2652"/>
        <w:gridCol w:w="3546"/>
      </w:tblGrid>
      <w:tr w:rsidR="00DA5440" w:rsidRPr="00E36462" w:rsidTr="00A0696B">
        <w:trPr>
          <w:cantSplit/>
          <w:jc w:val="center"/>
        </w:trPr>
        <w:tc>
          <w:tcPr>
            <w:tcW w:w="1667" w:type="pct"/>
            <w:vMerge w:val="restart"/>
          </w:tcPr>
          <w:p w:rsidR="00DA5440" w:rsidRPr="00E36462" w:rsidRDefault="00DA5440" w:rsidP="00A0696B">
            <w:pPr>
              <w:tabs>
                <w:tab w:val="left" w:pos="993"/>
              </w:tabs>
              <w:spacing w:line="360" w:lineRule="auto"/>
              <w:jc w:val="both"/>
              <w:rPr>
                <w:color w:val="000000"/>
                <w:sz w:val="20"/>
              </w:rPr>
            </w:pPr>
            <w:r w:rsidRPr="00E36462">
              <w:rPr>
                <w:color w:val="000000"/>
                <w:sz w:val="20"/>
              </w:rPr>
              <w:t>Продукция обработки промышленных стоков (ОПС)</w:t>
            </w: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Ливневые условно чистые стоки</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Оборотная вода</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Особо загрязненные стоки</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Повторно используемая вода</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Промышленные стоки</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Шламовые стоки</w:t>
            </w:r>
          </w:p>
        </w:tc>
      </w:tr>
    </w:tbl>
    <w:p w:rsidR="00DA5440" w:rsidRPr="00E36462" w:rsidRDefault="00DA5440" w:rsidP="00A0696B">
      <w:pPr>
        <w:spacing w:line="360" w:lineRule="auto"/>
        <w:ind w:firstLine="709"/>
        <w:jc w:val="both"/>
        <w:rPr>
          <w:color w:val="000000"/>
          <w:sz w:val="28"/>
        </w:rPr>
      </w:pPr>
    </w:p>
    <w:tbl>
      <w:tblPr>
        <w:tblStyle w:val="11"/>
        <w:tblW w:w="9297" w:type="dxa"/>
        <w:jc w:val="center"/>
        <w:tblLook w:val="0000" w:firstRow="0" w:lastRow="0" w:firstColumn="0" w:lastColumn="0" w:noHBand="0" w:noVBand="0"/>
      </w:tblPr>
      <w:tblGrid>
        <w:gridCol w:w="3099"/>
        <w:gridCol w:w="2652"/>
        <w:gridCol w:w="3546"/>
      </w:tblGrid>
      <w:tr w:rsidR="00DA5440" w:rsidRPr="00E36462" w:rsidTr="00A0696B">
        <w:trPr>
          <w:cantSplit/>
          <w:jc w:val="center"/>
        </w:trPr>
        <w:tc>
          <w:tcPr>
            <w:tcW w:w="1667" w:type="pct"/>
            <w:vMerge w:val="restart"/>
          </w:tcPr>
          <w:p w:rsidR="00DA5440" w:rsidRPr="00E36462" w:rsidRDefault="00DA5440" w:rsidP="00A0696B">
            <w:pPr>
              <w:spacing w:line="360" w:lineRule="auto"/>
              <w:jc w:val="both"/>
              <w:rPr>
                <w:color w:val="000000"/>
                <w:sz w:val="20"/>
              </w:rPr>
            </w:pPr>
            <w:r w:rsidRPr="00E36462">
              <w:rPr>
                <w:color w:val="000000"/>
                <w:sz w:val="20"/>
              </w:rPr>
              <w:t>Продукция района водо-канализационных сетей (РВКС)</w:t>
            </w: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Ливневые стоки</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Хозяйственно-бытовые стоки</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Хозяйственно-питьевая вода</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Услуги РВК</w:t>
            </w:r>
          </w:p>
        </w:tc>
      </w:tr>
    </w:tbl>
    <w:p w:rsidR="00DA5440" w:rsidRPr="00E36462" w:rsidRDefault="00DA5440" w:rsidP="00A0696B">
      <w:pPr>
        <w:spacing w:line="360" w:lineRule="auto"/>
        <w:ind w:firstLine="709"/>
        <w:jc w:val="both"/>
        <w:rPr>
          <w:color w:val="000000"/>
          <w:sz w:val="28"/>
        </w:rPr>
      </w:pPr>
    </w:p>
    <w:tbl>
      <w:tblPr>
        <w:tblStyle w:val="11"/>
        <w:tblW w:w="9297" w:type="dxa"/>
        <w:jc w:val="center"/>
        <w:tblLook w:val="0000" w:firstRow="0" w:lastRow="0" w:firstColumn="0" w:lastColumn="0" w:noHBand="0" w:noVBand="0"/>
      </w:tblPr>
      <w:tblGrid>
        <w:gridCol w:w="3099"/>
        <w:gridCol w:w="2652"/>
        <w:gridCol w:w="3546"/>
      </w:tblGrid>
      <w:tr w:rsidR="00DA5440" w:rsidRPr="00E36462" w:rsidTr="00A0696B">
        <w:trPr>
          <w:cantSplit/>
          <w:jc w:val="center"/>
        </w:trPr>
        <w:tc>
          <w:tcPr>
            <w:tcW w:w="1667" w:type="pct"/>
            <w:vMerge w:val="restart"/>
          </w:tcPr>
          <w:p w:rsidR="00DA5440" w:rsidRPr="00E36462" w:rsidRDefault="00DA5440" w:rsidP="00A0696B">
            <w:pPr>
              <w:tabs>
                <w:tab w:val="left" w:pos="993"/>
              </w:tabs>
              <w:spacing w:line="360" w:lineRule="auto"/>
              <w:jc w:val="both"/>
              <w:rPr>
                <w:color w:val="000000"/>
                <w:sz w:val="20"/>
              </w:rPr>
            </w:pPr>
            <w:r w:rsidRPr="00E36462">
              <w:rPr>
                <w:color w:val="000000"/>
                <w:sz w:val="20"/>
              </w:rPr>
              <w:t>Продукция обслуживающих производств</w:t>
            </w: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Услуги цеха по производству специальных растворов для очистки</w:t>
            </w:r>
            <w:r w:rsidR="00A0696B" w:rsidRPr="00E36462">
              <w:rPr>
                <w:color w:val="000000"/>
                <w:sz w:val="20"/>
              </w:rPr>
              <w:t xml:space="preserve"> </w:t>
            </w:r>
            <w:r w:rsidRPr="00E36462">
              <w:rPr>
                <w:color w:val="000000"/>
                <w:sz w:val="20"/>
              </w:rPr>
              <w:t>воды и канализации (ПВиК)</w:t>
            </w:r>
          </w:p>
        </w:tc>
      </w:tr>
      <w:tr w:rsidR="00DA5440" w:rsidRPr="00E36462" w:rsidTr="00A0696B">
        <w:trPr>
          <w:cantSplit/>
          <w:jc w:val="center"/>
        </w:trPr>
        <w:tc>
          <w:tcPr>
            <w:tcW w:w="1667" w:type="pct"/>
            <w:vMerge/>
          </w:tcPr>
          <w:p w:rsidR="00DA5440" w:rsidRPr="00E36462" w:rsidRDefault="00DA5440" w:rsidP="00A0696B">
            <w:pPr>
              <w:spacing w:line="360" w:lineRule="auto"/>
              <w:jc w:val="both"/>
              <w:rPr>
                <w:color w:val="000000"/>
                <w:sz w:val="20"/>
              </w:rPr>
            </w:pPr>
          </w:p>
        </w:tc>
        <w:tc>
          <w:tcPr>
            <w:tcW w:w="1426" w:type="pct"/>
          </w:tcPr>
          <w:p w:rsidR="00DA5440" w:rsidRPr="00E36462" w:rsidRDefault="00DA5440" w:rsidP="00A0696B">
            <w:pPr>
              <w:spacing w:line="360" w:lineRule="auto"/>
              <w:jc w:val="both"/>
              <w:rPr>
                <w:color w:val="000000"/>
                <w:sz w:val="20"/>
              </w:rPr>
            </w:pPr>
          </w:p>
        </w:tc>
        <w:tc>
          <w:tcPr>
            <w:tcW w:w="1907" w:type="pct"/>
          </w:tcPr>
          <w:p w:rsidR="00DA5440" w:rsidRPr="00E36462" w:rsidRDefault="00DA5440" w:rsidP="00A0696B">
            <w:pPr>
              <w:spacing w:line="360" w:lineRule="auto"/>
              <w:jc w:val="both"/>
              <w:rPr>
                <w:color w:val="000000"/>
                <w:sz w:val="20"/>
              </w:rPr>
            </w:pPr>
            <w:r w:rsidRPr="00E36462">
              <w:rPr>
                <w:color w:val="000000"/>
                <w:sz w:val="20"/>
              </w:rPr>
              <w:t>Готовые блюда (столовая)</w:t>
            </w:r>
          </w:p>
        </w:tc>
      </w:tr>
    </w:tbl>
    <w:p w:rsidR="00DA5440" w:rsidRPr="00E36462" w:rsidRDefault="00DA5440" w:rsidP="00A0696B">
      <w:pPr>
        <w:spacing w:line="360" w:lineRule="auto"/>
        <w:ind w:firstLine="709"/>
        <w:jc w:val="both"/>
        <w:rPr>
          <w:color w:val="000000"/>
          <w:sz w:val="28"/>
        </w:rPr>
      </w:pPr>
      <w:r w:rsidRPr="00E36462">
        <w:rPr>
          <w:color w:val="000000"/>
          <w:sz w:val="28"/>
        </w:rPr>
        <w:t>Рис.</w:t>
      </w:r>
      <w:r w:rsidR="00813FF3" w:rsidRPr="00E36462">
        <w:rPr>
          <w:color w:val="000000"/>
          <w:sz w:val="28"/>
        </w:rPr>
        <w:t> 4</w:t>
      </w:r>
      <w:r w:rsidRPr="00E36462">
        <w:rPr>
          <w:color w:val="000000"/>
          <w:sz w:val="28"/>
        </w:rPr>
        <w:t>. Субконто продукции</w:t>
      </w:r>
      <w:r w:rsidR="00A0696B" w:rsidRPr="00E36462">
        <w:rPr>
          <w:color w:val="000000"/>
          <w:sz w:val="28"/>
        </w:rPr>
        <w:t xml:space="preserve"> </w:t>
      </w:r>
      <w:r w:rsidRPr="00E36462">
        <w:rPr>
          <w:color w:val="000000"/>
          <w:sz w:val="28"/>
          <w:szCs w:val="28"/>
        </w:rPr>
        <w:t>«ЧЕЛНЫВОДОКАНАЛ»</w:t>
      </w:r>
    </w:p>
    <w:p w:rsidR="00DA5440" w:rsidRPr="00E36462" w:rsidRDefault="00DA5440" w:rsidP="00A0696B">
      <w:pPr>
        <w:spacing w:line="360" w:lineRule="auto"/>
        <w:ind w:firstLine="709"/>
        <w:jc w:val="both"/>
        <w:rPr>
          <w:snapToGrid w:val="0"/>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t>В перечень субконто по основной деятельности входят: продукция водозабора «Белоус» (ВЗС); продукция района водо-канализационных сетей (РВКС); продукция обработки промышленных стоков (ОПС); продукция районных очистных сооружений (РОС); продукция станции очистки воды (СОВ); прочая реализация (услуги).</w:t>
      </w:r>
      <w:r w:rsidR="00A0696B" w:rsidRPr="00E36462">
        <w:rPr>
          <w:color w:val="000000"/>
          <w:sz w:val="28"/>
        </w:rPr>
        <w:t xml:space="preserve"> </w:t>
      </w:r>
      <w:r w:rsidRPr="00E36462">
        <w:rPr>
          <w:color w:val="000000"/>
          <w:sz w:val="28"/>
        </w:rPr>
        <w:t xml:space="preserve">Для учета финансовых результатов деятельности организации в программе «1С: Бухгалтерия» заложен алгоритм, официально утвержденный в нормативных документах. Для учета продаж на </w:t>
      </w:r>
      <w:r w:rsidRPr="00E36462">
        <w:rPr>
          <w:color w:val="000000"/>
          <w:sz w:val="28"/>
        </w:rPr>
        <w:lastRenderedPageBreak/>
        <w:t>синтетическом счете 90 «Продажи» открыты аналитические счета 90.1 «Выручка», 90.2 «Себестоимость продаж», 90.3 «НДС», 90.9 «Прибыль (убыток) от продаж».</w:t>
      </w:r>
    </w:p>
    <w:p w:rsidR="00DA5440" w:rsidRPr="00E36462" w:rsidRDefault="00DA5440" w:rsidP="00A0696B">
      <w:pPr>
        <w:spacing w:line="360" w:lineRule="auto"/>
        <w:ind w:firstLine="709"/>
        <w:jc w:val="both"/>
        <w:rPr>
          <w:snapToGrid w:val="0"/>
          <w:color w:val="000000"/>
          <w:sz w:val="28"/>
        </w:rPr>
      </w:pPr>
      <w:r w:rsidRPr="00E36462">
        <w:rPr>
          <w:snapToGrid w:val="0"/>
          <w:color w:val="000000"/>
          <w:sz w:val="28"/>
        </w:rPr>
        <w:t>Понятие «анализ счета» в программе «1С: Бухгалтерия» означает</w:t>
      </w:r>
      <w:r w:rsidR="00A0696B" w:rsidRPr="00E36462">
        <w:rPr>
          <w:snapToGrid w:val="0"/>
          <w:color w:val="000000"/>
          <w:sz w:val="28"/>
        </w:rPr>
        <w:t xml:space="preserve"> </w:t>
      </w:r>
      <w:r w:rsidRPr="00E36462">
        <w:rPr>
          <w:snapToGrid w:val="0"/>
          <w:color w:val="000000"/>
          <w:sz w:val="28"/>
        </w:rPr>
        <w:t xml:space="preserve">свод оборотов по дебету и кредиту конкретного счета (с учетом остатков на начало и конец периода) с использованием не только уровня счетов, субсчетов, но и видов субконто. Для рассмотрения операций по учету </w:t>
      </w:r>
      <w:r w:rsidRPr="00E36462">
        <w:rPr>
          <w:color w:val="000000"/>
          <w:sz w:val="28"/>
        </w:rPr>
        <w:t xml:space="preserve">финансовых результатов деятельности </w:t>
      </w:r>
      <w:r w:rsidRPr="00E36462">
        <w:rPr>
          <w:snapToGrid w:val="0"/>
          <w:color w:val="000000"/>
          <w:sz w:val="28"/>
        </w:rPr>
        <w:t>наиболее удобным инструментом программы «1С: Бухгалтерия» является регистр бухгалтерского учета «анализ счета».</w:t>
      </w:r>
    </w:p>
    <w:p w:rsidR="00DA5440" w:rsidRPr="00E36462" w:rsidRDefault="00DA5440" w:rsidP="00A0696B">
      <w:pPr>
        <w:spacing w:line="360" w:lineRule="auto"/>
        <w:ind w:firstLine="709"/>
        <w:jc w:val="both"/>
        <w:rPr>
          <w:snapToGrid w:val="0"/>
          <w:color w:val="000000"/>
          <w:sz w:val="28"/>
        </w:rPr>
      </w:pPr>
      <w:r w:rsidRPr="00E36462">
        <w:rPr>
          <w:snapToGrid w:val="0"/>
          <w:color w:val="000000"/>
          <w:sz w:val="28"/>
        </w:rPr>
        <w:t>Все приведенные ниже хозяйственные операции приведены по видам деятельности (</w:t>
      </w:r>
      <w:r w:rsidRPr="00E36462">
        <w:rPr>
          <w:color w:val="000000"/>
          <w:sz w:val="28"/>
        </w:rPr>
        <w:t>видам номенклатуры)</w:t>
      </w:r>
      <w:r w:rsidRPr="00E36462">
        <w:rPr>
          <w:snapToGrid w:val="0"/>
          <w:color w:val="000000"/>
          <w:sz w:val="28"/>
        </w:rPr>
        <w:t>. Для удобства работы сохранена редакция формы в таком виде, в котором она существует в программе «1С: Бухгалтерия», только в первой таблице. В последующем, для экономии места, заголовки форм удалены. Хозяйственные операции рассматриваются по состоянию на 1 января 2008 года.</w:t>
      </w:r>
    </w:p>
    <w:p w:rsidR="00DA5440" w:rsidRPr="00E36462" w:rsidRDefault="00DA5440" w:rsidP="00A0696B">
      <w:pPr>
        <w:spacing w:line="360" w:lineRule="auto"/>
        <w:ind w:firstLine="709"/>
        <w:jc w:val="both"/>
        <w:rPr>
          <w:color w:val="000000"/>
          <w:sz w:val="28"/>
        </w:rPr>
      </w:pPr>
      <w:r w:rsidRPr="00E36462">
        <w:rPr>
          <w:snapToGrid w:val="0"/>
          <w:color w:val="000000"/>
          <w:sz w:val="28"/>
        </w:rPr>
        <w:t xml:space="preserve">Хозяйственные операции </w:t>
      </w:r>
      <w:r w:rsidRPr="00E36462">
        <w:rPr>
          <w:color w:val="000000"/>
          <w:sz w:val="28"/>
        </w:rPr>
        <w:t>по учету выручки на аналитическом счете 90.1 «Выручка» приведены в таблице 1. Группировка номенклатуры проведена следующим образом:</w:t>
      </w:r>
    </w:p>
    <w:p w:rsidR="00DA5440" w:rsidRPr="00E36462" w:rsidRDefault="00DA5440" w:rsidP="00A0696B">
      <w:pPr>
        <w:numPr>
          <w:ilvl w:val="0"/>
          <w:numId w:val="12"/>
        </w:numPr>
        <w:tabs>
          <w:tab w:val="clear" w:pos="360"/>
          <w:tab w:val="num" w:pos="0"/>
          <w:tab w:val="left" w:pos="900"/>
        </w:tabs>
        <w:spacing w:line="360" w:lineRule="auto"/>
        <w:ind w:left="0" w:firstLine="709"/>
        <w:jc w:val="both"/>
        <w:rPr>
          <w:color w:val="000000"/>
          <w:sz w:val="28"/>
        </w:rPr>
      </w:pPr>
      <w:r w:rsidRPr="00E36462">
        <w:rPr>
          <w:color w:val="000000"/>
          <w:sz w:val="28"/>
        </w:rPr>
        <w:t xml:space="preserve">основная продукция водоснабжения </w:t>
      </w:r>
      <w:r w:rsidR="00813FF3" w:rsidRPr="00E36462">
        <w:rPr>
          <w:color w:val="000000"/>
          <w:sz w:val="28"/>
        </w:rPr>
        <w:t xml:space="preserve">– </w:t>
      </w:r>
      <w:r w:rsidRPr="00E36462">
        <w:rPr>
          <w:color w:val="000000"/>
          <w:sz w:val="28"/>
        </w:rPr>
        <w:t>ВЗС, СОВ;</w:t>
      </w:r>
    </w:p>
    <w:p w:rsidR="00DA5440" w:rsidRPr="00E36462" w:rsidRDefault="00DA5440" w:rsidP="00A0696B">
      <w:pPr>
        <w:numPr>
          <w:ilvl w:val="0"/>
          <w:numId w:val="12"/>
        </w:numPr>
        <w:tabs>
          <w:tab w:val="clear" w:pos="360"/>
          <w:tab w:val="num" w:pos="0"/>
          <w:tab w:val="left" w:pos="900"/>
        </w:tabs>
        <w:spacing w:line="360" w:lineRule="auto"/>
        <w:ind w:left="0" w:firstLine="709"/>
        <w:jc w:val="both"/>
        <w:rPr>
          <w:color w:val="000000"/>
          <w:sz w:val="28"/>
        </w:rPr>
      </w:pPr>
      <w:r w:rsidRPr="00E36462">
        <w:rPr>
          <w:color w:val="000000"/>
          <w:sz w:val="28"/>
        </w:rPr>
        <w:t>основная продукция водоотведения (канализации) – РОС, ОПС;</w:t>
      </w:r>
    </w:p>
    <w:p w:rsidR="00DA5440" w:rsidRPr="00E36462" w:rsidRDefault="00DA5440" w:rsidP="00A0696B">
      <w:pPr>
        <w:numPr>
          <w:ilvl w:val="0"/>
          <w:numId w:val="12"/>
        </w:numPr>
        <w:tabs>
          <w:tab w:val="clear" w:pos="360"/>
          <w:tab w:val="num" w:pos="0"/>
          <w:tab w:val="left" w:pos="993"/>
        </w:tabs>
        <w:spacing w:line="360" w:lineRule="auto"/>
        <w:ind w:left="0" w:firstLine="709"/>
        <w:jc w:val="both"/>
        <w:rPr>
          <w:color w:val="000000"/>
          <w:sz w:val="28"/>
        </w:rPr>
      </w:pPr>
      <w:r w:rsidRPr="00E36462">
        <w:rPr>
          <w:color w:val="000000"/>
          <w:sz w:val="28"/>
        </w:rPr>
        <w:t xml:space="preserve">основная продукция РВКС. Ремонтные работы (услуги), выполняемые РВКС, разнообразны: врезка задвижки; замена задвижки на сетях потребителей; откачка стоков из колодца, откачка стоков их подвала, отключение и подключение инженерных сетей </w:t>
      </w:r>
      <w:r w:rsidR="00813FF3" w:rsidRPr="00E36462">
        <w:rPr>
          <w:color w:val="000000"/>
          <w:sz w:val="28"/>
        </w:rPr>
        <w:t>и т.п.</w:t>
      </w:r>
      <w:r w:rsidRPr="00E36462">
        <w:rPr>
          <w:color w:val="000000"/>
          <w:sz w:val="28"/>
        </w:rPr>
        <w:t>;</w:t>
      </w:r>
    </w:p>
    <w:p w:rsidR="00DA5440" w:rsidRPr="00E36462" w:rsidRDefault="00DA5440" w:rsidP="00A0696B">
      <w:pPr>
        <w:numPr>
          <w:ilvl w:val="0"/>
          <w:numId w:val="12"/>
        </w:numPr>
        <w:tabs>
          <w:tab w:val="clear" w:pos="360"/>
          <w:tab w:val="num" w:pos="0"/>
          <w:tab w:val="left" w:pos="993"/>
        </w:tabs>
        <w:spacing w:line="360" w:lineRule="auto"/>
        <w:ind w:left="0" w:firstLine="709"/>
        <w:jc w:val="both"/>
        <w:rPr>
          <w:color w:val="000000"/>
          <w:sz w:val="28"/>
        </w:rPr>
      </w:pPr>
      <w:r w:rsidRPr="00E36462">
        <w:rPr>
          <w:color w:val="000000"/>
          <w:sz w:val="28"/>
        </w:rPr>
        <w:t>продукция обслуживающих производств – ПВиК, столовая.</w:t>
      </w:r>
    </w:p>
    <w:p w:rsidR="00322666" w:rsidRPr="00E36462" w:rsidRDefault="00322666" w:rsidP="00A0696B">
      <w:pPr>
        <w:tabs>
          <w:tab w:val="left" w:pos="993"/>
        </w:tabs>
        <w:spacing w:line="360" w:lineRule="auto"/>
        <w:ind w:firstLine="709"/>
        <w:jc w:val="both"/>
        <w:rPr>
          <w:color w:val="000000"/>
          <w:sz w:val="28"/>
        </w:rPr>
      </w:pPr>
    </w:p>
    <w:p w:rsidR="00DA5440" w:rsidRPr="00894BEE" w:rsidRDefault="00894BEE" w:rsidP="00894BEE">
      <w:pPr>
        <w:tabs>
          <w:tab w:val="left" w:pos="993"/>
        </w:tabs>
        <w:spacing w:line="360" w:lineRule="auto"/>
        <w:ind w:firstLine="709"/>
        <w:jc w:val="both"/>
        <w:rPr>
          <w:sz w:val="28"/>
          <w:szCs w:val="28"/>
        </w:rPr>
      </w:pPr>
      <w:r>
        <w:rPr>
          <w:sz w:val="28"/>
        </w:rPr>
        <w:br w:type="page"/>
      </w:r>
      <w:r w:rsidR="00DA5440" w:rsidRPr="00894BEE">
        <w:rPr>
          <w:sz w:val="28"/>
          <w:szCs w:val="28"/>
        </w:rPr>
        <w:lastRenderedPageBreak/>
        <w:t>Таблица 1</w:t>
      </w:r>
      <w:r w:rsidRPr="00894BEE">
        <w:rPr>
          <w:sz w:val="28"/>
          <w:szCs w:val="28"/>
        </w:rPr>
        <w:t xml:space="preserve">. </w:t>
      </w:r>
      <w:r w:rsidR="00DA5440" w:rsidRPr="00894BEE">
        <w:rPr>
          <w:snapToGrid w:val="0"/>
          <w:sz w:val="28"/>
          <w:szCs w:val="28"/>
        </w:rPr>
        <w:t>Хозяйственные операции на счете</w:t>
      </w:r>
      <w:r w:rsidR="00A0696B" w:rsidRPr="00894BEE">
        <w:rPr>
          <w:b/>
          <w:snapToGrid w:val="0"/>
          <w:sz w:val="28"/>
          <w:szCs w:val="28"/>
        </w:rPr>
        <w:t xml:space="preserve"> </w:t>
      </w:r>
      <w:r w:rsidR="00DA5440" w:rsidRPr="00894BEE">
        <w:rPr>
          <w:sz w:val="28"/>
          <w:szCs w:val="28"/>
        </w:rPr>
        <w:t>90.1 «Выручка»</w:t>
      </w:r>
    </w:p>
    <w:tbl>
      <w:tblPr>
        <w:tblStyle w:val="11"/>
        <w:tblW w:w="9297" w:type="dxa"/>
        <w:jc w:val="center"/>
        <w:tblLook w:val="0000" w:firstRow="0" w:lastRow="0" w:firstColumn="0" w:lastColumn="0" w:noHBand="0" w:noVBand="0"/>
      </w:tblPr>
      <w:tblGrid>
        <w:gridCol w:w="2627"/>
        <w:gridCol w:w="1822"/>
        <w:gridCol w:w="1285"/>
        <w:gridCol w:w="1287"/>
        <w:gridCol w:w="1023"/>
        <w:gridCol w:w="1253"/>
      </w:tblGrid>
      <w:tr w:rsidR="00DA5440" w:rsidRPr="00E36462" w:rsidTr="00A0696B">
        <w:trPr>
          <w:cantSplit/>
          <w:trHeight w:val="720"/>
          <w:jc w:val="center"/>
        </w:trPr>
        <w:tc>
          <w:tcPr>
            <w:tcW w:w="5000" w:type="pct"/>
            <w:gridSpan w:val="6"/>
          </w:tcPr>
          <w:p w:rsidR="00DA5440" w:rsidRPr="00E36462" w:rsidRDefault="00DA5440" w:rsidP="00A0696B">
            <w:pPr>
              <w:spacing w:line="360" w:lineRule="auto"/>
              <w:jc w:val="both"/>
              <w:rPr>
                <w:snapToGrid w:val="0"/>
                <w:color w:val="000000"/>
                <w:sz w:val="20"/>
              </w:rPr>
            </w:pPr>
            <w:r w:rsidRPr="00E36462">
              <w:rPr>
                <w:snapToGrid w:val="0"/>
                <w:color w:val="000000"/>
                <w:sz w:val="20"/>
              </w:rPr>
              <w:t>Анализ счета 90.1 по субконто</w:t>
            </w:r>
          </w:p>
          <w:p w:rsidR="00DA5440" w:rsidRPr="00E36462" w:rsidRDefault="00DA5440" w:rsidP="00A0696B">
            <w:pPr>
              <w:spacing w:line="360" w:lineRule="auto"/>
              <w:jc w:val="both"/>
              <w:rPr>
                <w:snapToGrid w:val="0"/>
                <w:color w:val="000000"/>
                <w:sz w:val="20"/>
              </w:rPr>
            </w:pPr>
            <w:r w:rsidRPr="00E36462">
              <w:rPr>
                <w:snapToGrid w:val="0"/>
                <w:color w:val="000000"/>
                <w:sz w:val="20"/>
              </w:rPr>
              <w:t>Виды номенклатуры</w:t>
            </w:r>
          </w:p>
          <w:p w:rsidR="00DA5440" w:rsidRPr="00E36462" w:rsidRDefault="00DA5440" w:rsidP="00A0696B">
            <w:pPr>
              <w:spacing w:line="360" w:lineRule="auto"/>
              <w:jc w:val="both"/>
              <w:rPr>
                <w:snapToGrid w:val="0"/>
                <w:color w:val="000000"/>
                <w:sz w:val="20"/>
              </w:rPr>
            </w:pPr>
            <w:r w:rsidRPr="00E36462">
              <w:rPr>
                <w:snapToGrid w:val="0"/>
                <w:color w:val="000000"/>
                <w:sz w:val="20"/>
              </w:rPr>
              <w:t>за 12 Месяцев 2007</w:t>
            </w:r>
            <w:r w:rsidR="00813FF3" w:rsidRPr="00E36462">
              <w:rPr>
                <w:snapToGrid w:val="0"/>
                <w:color w:val="000000"/>
                <w:sz w:val="20"/>
              </w:rPr>
              <w:t> г</w:t>
            </w:r>
            <w:r w:rsidRPr="00E36462">
              <w:rPr>
                <w:snapToGrid w:val="0"/>
                <w:color w:val="000000"/>
                <w:sz w:val="20"/>
              </w:rPr>
              <w:t>.</w:t>
            </w:r>
          </w:p>
        </w:tc>
      </w:tr>
      <w:tr w:rsidR="00DA5440" w:rsidRPr="00E36462" w:rsidTr="00A0696B">
        <w:trPr>
          <w:cantSplit/>
          <w:trHeight w:val="60"/>
          <w:jc w:val="center"/>
        </w:trPr>
        <w:tc>
          <w:tcPr>
            <w:tcW w:w="1413"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Субконто</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Счет</w:t>
            </w:r>
          </w:p>
        </w:tc>
        <w:tc>
          <w:tcPr>
            <w:tcW w:w="691"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 кред. Счетов</w:t>
            </w:r>
          </w:p>
        </w:tc>
        <w:tc>
          <w:tcPr>
            <w:tcW w:w="692"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дебет счетов</w:t>
            </w:r>
          </w:p>
        </w:tc>
        <w:tc>
          <w:tcPr>
            <w:tcW w:w="55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 кред. счетов</w:t>
            </w:r>
          </w:p>
        </w:tc>
        <w:tc>
          <w:tcPr>
            <w:tcW w:w="673"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дебет счетов</w:t>
            </w:r>
          </w:p>
        </w:tc>
      </w:tr>
      <w:tr w:rsidR="00DA5440" w:rsidRPr="00E36462" w:rsidTr="00A0696B">
        <w:trPr>
          <w:cantSplit/>
          <w:trHeight w:val="60"/>
          <w:jc w:val="center"/>
        </w:trPr>
        <w:tc>
          <w:tcPr>
            <w:tcW w:w="1413"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p>
        </w:tc>
        <w:tc>
          <w:tcPr>
            <w:tcW w:w="691" w:type="pct"/>
          </w:tcPr>
          <w:p w:rsidR="00DA5440" w:rsidRPr="00E36462" w:rsidRDefault="00DA5440" w:rsidP="00A0696B">
            <w:pPr>
              <w:spacing w:line="360" w:lineRule="auto"/>
              <w:jc w:val="both"/>
              <w:rPr>
                <w:snapToGrid w:val="0"/>
                <w:color w:val="000000"/>
                <w:sz w:val="20"/>
              </w:rPr>
            </w:pPr>
          </w:p>
        </w:tc>
        <w:tc>
          <w:tcPr>
            <w:tcW w:w="692" w:type="pct"/>
          </w:tcPr>
          <w:p w:rsidR="00DA5440" w:rsidRPr="00E36462" w:rsidRDefault="00DA5440" w:rsidP="00A0696B">
            <w:pPr>
              <w:spacing w:line="360" w:lineRule="auto"/>
              <w:jc w:val="both"/>
              <w:rPr>
                <w:snapToGrid w:val="0"/>
                <w:color w:val="000000"/>
                <w:sz w:val="20"/>
              </w:rPr>
            </w:pPr>
          </w:p>
        </w:tc>
        <w:tc>
          <w:tcPr>
            <w:tcW w:w="55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валюте</w:t>
            </w:r>
          </w:p>
        </w:tc>
        <w:tc>
          <w:tcPr>
            <w:tcW w:w="673"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валюте</w:t>
            </w:r>
          </w:p>
        </w:tc>
      </w:tr>
      <w:tr w:rsidR="00DA5440" w:rsidRPr="00E36462" w:rsidTr="00A0696B">
        <w:trPr>
          <w:cantSplit/>
          <w:trHeight w:val="64"/>
          <w:jc w:val="center"/>
        </w:trPr>
        <w:tc>
          <w:tcPr>
            <w:tcW w:w="1413"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Основная продукция</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691" w:type="pct"/>
          </w:tcPr>
          <w:p w:rsidR="00DA5440" w:rsidRPr="00E36462" w:rsidRDefault="00DA5440" w:rsidP="00A0696B">
            <w:pPr>
              <w:spacing w:line="360" w:lineRule="auto"/>
              <w:jc w:val="both"/>
              <w:rPr>
                <w:snapToGrid w:val="0"/>
                <w:color w:val="000000"/>
                <w:sz w:val="20"/>
              </w:rPr>
            </w:pPr>
          </w:p>
        </w:tc>
        <w:tc>
          <w:tcPr>
            <w:tcW w:w="692" w:type="pct"/>
          </w:tcPr>
          <w:p w:rsidR="00DA5440" w:rsidRPr="00E36462" w:rsidRDefault="00DA5440" w:rsidP="00A0696B">
            <w:pPr>
              <w:spacing w:line="360" w:lineRule="auto"/>
              <w:jc w:val="both"/>
              <w:rPr>
                <w:snapToGrid w:val="0"/>
                <w:color w:val="000000"/>
                <w:sz w:val="20"/>
              </w:rPr>
            </w:pPr>
          </w:p>
        </w:tc>
        <w:tc>
          <w:tcPr>
            <w:tcW w:w="550" w:type="pct"/>
          </w:tcPr>
          <w:p w:rsidR="00DA5440" w:rsidRPr="00E36462" w:rsidRDefault="00DA5440" w:rsidP="00A0696B">
            <w:pPr>
              <w:spacing w:line="360" w:lineRule="auto"/>
              <w:jc w:val="both"/>
              <w:rPr>
                <w:snapToGrid w:val="0"/>
                <w:color w:val="000000"/>
                <w:sz w:val="20"/>
              </w:rPr>
            </w:pPr>
          </w:p>
        </w:tc>
        <w:tc>
          <w:tcPr>
            <w:tcW w:w="673"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413"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Водоснабжение</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62</w:t>
            </w:r>
          </w:p>
        </w:tc>
        <w:tc>
          <w:tcPr>
            <w:tcW w:w="691" w:type="pct"/>
          </w:tcPr>
          <w:p w:rsidR="00DA5440" w:rsidRPr="00E36462" w:rsidRDefault="00DA5440" w:rsidP="00A0696B">
            <w:pPr>
              <w:spacing w:line="360" w:lineRule="auto"/>
              <w:jc w:val="both"/>
              <w:rPr>
                <w:snapToGrid w:val="0"/>
                <w:color w:val="000000"/>
                <w:sz w:val="20"/>
              </w:rPr>
            </w:pPr>
          </w:p>
        </w:tc>
        <w:tc>
          <w:tcPr>
            <w:tcW w:w="692" w:type="pct"/>
          </w:tcPr>
          <w:p w:rsidR="00DA5440" w:rsidRPr="00E36462" w:rsidRDefault="00DA5440" w:rsidP="00A0696B">
            <w:pPr>
              <w:spacing w:line="360" w:lineRule="auto"/>
              <w:jc w:val="both"/>
              <w:rPr>
                <w:snapToGrid w:val="0"/>
                <w:color w:val="000000"/>
                <w:sz w:val="20"/>
              </w:rPr>
            </w:pPr>
            <w:r w:rsidRPr="00E36462">
              <w:rPr>
                <w:snapToGrid w:val="0"/>
                <w:color w:val="000000"/>
                <w:sz w:val="20"/>
              </w:rPr>
              <w:t>393 954 218,83</w:t>
            </w:r>
          </w:p>
        </w:tc>
        <w:tc>
          <w:tcPr>
            <w:tcW w:w="550" w:type="pct"/>
          </w:tcPr>
          <w:p w:rsidR="00DA5440" w:rsidRPr="00E36462" w:rsidRDefault="00DA5440" w:rsidP="00A0696B">
            <w:pPr>
              <w:spacing w:line="360" w:lineRule="auto"/>
              <w:jc w:val="both"/>
              <w:rPr>
                <w:snapToGrid w:val="0"/>
                <w:color w:val="000000"/>
                <w:sz w:val="20"/>
              </w:rPr>
            </w:pPr>
          </w:p>
        </w:tc>
        <w:tc>
          <w:tcPr>
            <w:tcW w:w="673"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413"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62.1</w:t>
            </w:r>
          </w:p>
        </w:tc>
        <w:tc>
          <w:tcPr>
            <w:tcW w:w="691" w:type="pct"/>
          </w:tcPr>
          <w:p w:rsidR="00DA5440" w:rsidRPr="00E36462" w:rsidRDefault="00DA5440" w:rsidP="00A0696B">
            <w:pPr>
              <w:spacing w:line="360" w:lineRule="auto"/>
              <w:jc w:val="both"/>
              <w:rPr>
                <w:snapToGrid w:val="0"/>
                <w:color w:val="000000"/>
                <w:sz w:val="20"/>
              </w:rPr>
            </w:pPr>
          </w:p>
        </w:tc>
        <w:tc>
          <w:tcPr>
            <w:tcW w:w="692" w:type="pct"/>
          </w:tcPr>
          <w:p w:rsidR="00DA5440" w:rsidRPr="00E36462" w:rsidRDefault="00DA5440" w:rsidP="00A0696B">
            <w:pPr>
              <w:spacing w:line="360" w:lineRule="auto"/>
              <w:jc w:val="both"/>
              <w:rPr>
                <w:snapToGrid w:val="0"/>
                <w:color w:val="000000"/>
                <w:sz w:val="20"/>
              </w:rPr>
            </w:pPr>
            <w:r w:rsidRPr="00E36462">
              <w:rPr>
                <w:snapToGrid w:val="0"/>
                <w:color w:val="000000"/>
                <w:sz w:val="20"/>
              </w:rPr>
              <w:t>393 954 218,83</w:t>
            </w:r>
          </w:p>
        </w:tc>
        <w:tc>
          <w:tcPr>
            <w:tcW w:w="550" w:type="pct"/>
          </w:tcPr>
          <w:p w:rsidR="00DA5440" w:rsidRPr="00E36462" w:rsidRDefault="00DA5440" w:rsidP="00A0696B">
            <w:pPr>
              <w:spacing w:line="360" w:lineRule="auto"/>
              <w:jc w:val="both"/>
              <w:rPr>
                <w:snapToGrid w:val="0"/>
                <w:color w:val="000000"/>
                <w:sz w:val="20"/>
              </w:rPr>
            </w:pPr>
          </w:p>
        </w:tc>
        <w:tc>
          <w:tcPr>
            <w:tcW w:w="673" w:type="pct"/>
          </w:tcPr>
          <w:p w:rsidR="00DA5440" w:rsidRPr="00E36462" w:rsidRDefault="00DA5440"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Кон.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Основная продукция</w:t>
            </w: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Нач.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0"/>
          <w:jc w:val="center"/>
        </w:trPr>
        <w:tc>
          <w:tcPr>
            <w:tcW w:w="1413"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Водоотведение</w:t>
            </w: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62</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7 084 805,88</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0"/>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62.1</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7 084 805,88</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Обороты</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7 084 805,88</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Кон.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128"/>
          <w:jc w:val="center"/>
        </w:trPr>
        <w:tc>
          <w:tcPr>
            <w:tcW w:w="1413"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Основная продукция (РВКС)</w:t>
            </w: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Нач.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0"/>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62</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148 969 330,95</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0"/>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62.1</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148 969 330,95</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Обороты</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148 969 330,95</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Кон.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192"/>
          <w:jc w:val="center"/>
        </w:trPr>
        <w:tc>
          <w:tcPr>
            <w:tcW w:w="1413"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Продукция обслуживающих производств</w:t>
            </w: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Нач.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0"/>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62</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848 241,53</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0"/>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62.1</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848 241,53</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Обороты</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848 241,53</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Кон.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r w:rsidRPr="00E36462">
              <w:rPr>
                <w:snapToGrid w:val="0"/>
                <w:color w:val="000000"/>
                <w:sz w:val="20"/>
              </w:rPr>
              <w:t>Ремонтные работы</w:t>
            </w: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Нач.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0"/>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62</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5 470 575,20</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0"/>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62.1</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5 470 575,20</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Обороты</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5 470 575,20</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Кон.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r w:rsidRPr="00E36462">
              <w:rPr>
                <w:snapToGrid w:val="0"/>
                <w:color w:val="000000"/>
                <w:sz w:val="20"/>
              </w:rPr>
              <w:t>Торговля оптовая</w:t>
            </w: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Нач.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0"/>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62</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15 756 043,22</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0"/>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62.1</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15 756 043,22</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Обороты</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15 756 043,22</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Кон.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Нач.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Обороты</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572 083 215,61</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r w:rsidR="00E30354" w:rsidRPr="00E36462" w:rsidTr="00A0696B">
        <w:trPr>
          <w:cantSplit/>
          <w:trHeight w:val="64"/>
          <w:jc w:val="center"/>
        </w:trPr>
        <w:tc>
          <w:tcPr>
            <w:tcW w:w="1413" w:type="pct"/>
          </w:tcPr>
          <w:p w:rsidR="00E30354" w:rsidRPr="00E36462" w:rsidRDefault="00E30354" w:rsidP="00A0696B">
            <w:pPr>
              <w:spacing w:line="360" w:lineRule="auto"/>
              <w:jc w:val="both"/>
              <w:rPr>
                <w:snapToGrid w:val="0"/>
                <w:color w:val="000000"/>
                <w:sz w:val="20"/>
              </w:rPr>
            </w:pPr>
          </w:p>
        </w:tc>
        <w:tc>
          <w:tcPr>
            <w:tcW w:w="980" w:type="pct"/>
          </w:tcPr>
          <w:p w:rsidR="00E30354" w:rsidRPr="00E36462" w:rsidRDefault="00E30354" w:rsidP="00A0696B">
            <w:pPr>
              <w:spacing w:line="360" w:lineRule="auto"/>
              <w:jc w:val="both"/>
              <w:rPr>
                <w:snapToGrid w:val="0"/>
                <w:color w:val="000000"/>
                <w:sz w:val="20"/>
              </w:rPr>
            </w:pPr>
            <w:r w:rsidRPr="00E36462">
              <w:rPr>
                <w:snapToGrid w:val="0"/>
                <w:color w:val="000000"/>
                <w:sz w:val="20"/>
              </w:rPr>
              <w:t>Кон. сальдо</w:t>
            </w:r>
          </w:p>
        </w:tc>
        <w:tc>
          <w:tcPr>
            <w:tcW w:w="691" w:type="pct"/>
          </w:tcPr>
          <w:p w:rsidR="00E30354" w:rsidRPr="00E36462" w:rsidRDefault="00E30354" w:rsidP="00A0696B">
            <w:pPr>
              <w:spacing w:line="360" w:lineRule="auto"/>
              <w:jc w:val="both"/>
              <w:rPr>
                <w:snapToGrid w:val="0"/>
                <w:color w:val="000000"/>
                <w:sz w:val="20"/>
              </w:rPr>
            </w:pPr>
          </w:p>
        </w:tc>
        <w:tc>
          <w:tcPr>
            <w:tcW w:w="692" w:type="pct"/>
          </w:tcPr>
          <w:p w:rsidR="00E30354" w:rsidRPr="00E36462" w:rsidRDefault="00E30354" w:rsidP="00A0696B">
            <w:pPr>
              <w:spacing w:line="360" w:lineRule="auto"/>
              <w:jc w:val="both"/>
              <w:rPr>
                <w:snapToGrid w:val="0"/>
                <w:color w:val="000000"/>
                <w:sz w:val="20"/>
              </w:rPr>
            </w:pPr>
            <w:r w:rsidRPr="00E36462">
              <w:rPr>
                <w:snapToGrid w:val="0"/>
                <w:color w:val="000000"/>
                <w:sz w:val="20"/>
              </w:rPr>
              <w:t>572 083 215,61</w:t>
            </w:r>
          </w:p>
        </w:tc>
        <w:tc>
          <w:tcPr>
            <w:tcW w:w="550" w:type="pct"/>
          </w:tcPr>
          <w:p w:rsidR="00E30354" w:rsidRPr="00E36462" w:rsidRDefault="00E30354" w:rsidP="00A0696B">
            <w:pPr>
              <w:spacing w:line="360" w:lineRule="auto"/>
              <w:jc w:val="both"/>
              <w:rPr>
                <w:snapToGrid w:val="0"/>
                <w:color w:val="000000"/>
                <w:sz w:val="20"/>
              </w:rPr>
            </w:pPr>
          </w:p>
        </w:tc>
        <w:tc>
          <w:tcPr>
            <w:tcW w:w="673" w:type="pct"/>
          </w:tcPr>
          <w:p w:rsidR="00E30354" w:rsidRPr="00E36462" w:rsidRDefault="00E30354" w:rsidP="00A0696B">
            <w:pPr>
              <w:spacing w:line="360" w:lineRule="auto"/>
              <w:jc w:val="both"/>
              <w:rPr>
                <w:snapToGrid w:val="0"/>
                <w:color w:val="000000"/>
                <w:sz w:val="20"/>
              </w:rPr>
            </w:pPr>
          </w:p>
        </w:tc>
      </w:tr>
    </w:tbl>
    <w:p w:rsidR="00DA5440" w:rsidRPr="00E36462" w:rsidRDefault="00DA5440"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t>В соответствии с Положением по бухгалтерскому учету «Учетная политика предприятия» (ПБУ 1/98), бухгалтерский учет финансовых результатов деятельности ЗАО «ЧЕЛНЫВОДОКАНАЛ» осуществляется в строгом соответствии с действующим законодательством.</w:t>
      </w:r>
    </w:p>
    <w:p w:rsidR="00DA5440" w:rsidRPr="00E36462" w:rsidRDefault="00DA5440" w:rsidP="00A0696B">
      <w:pPr>
        <w:spacing w:line="360" w:lineRule="auto"/>
        <w:ind w:firstLine="709"/>
        <w:jc w:val="both"/>
        <w:rPr>
          <w:color w:val="000000"/>
          <w:sz w:val="28"/>
        </w:rPr>
      </w:pPr>
      <w:r w:rsidRPr="00E36462">
        <w:rPr>
          <w:color w:val="000000"/>
          <w:sz w:val="28"/>
        </w:rPr>
        <w:t xml:space="preserve">Как следует из таблицы 1, формирование выручки (строка 010 формы </w:t>
      </w:r>
      <w:r w:rsidR="00813FF3" w:rsidRPr="00E36462">
        <w:rPr>
          <w:color w:val="000000"/>
          <w:sz w:val="28"/>
        </w:rPr>
        <w:t>№2</w:t>
      </w:r>
      <w:r w:rsidRPr="00E36462">
        <w:rPr>
          <w:color w:val="000000"/>
          <w:sz w:val="28"/>
        </w:rPr>
        <w:t xml:space="preserve"> «Отчет о прибылях и убытках») выполняется корреспонденцией счетов по дебету субсчета 62.1. «Расчеты с покупателями и заказчиками»</w:t>
      </w:r>
      <w:r w:rsidR="00A0696B" w:rsidRPr="00E36462">
        <w:rPr>
          <w:color w:val="000000"/>
          <w:sz w:val="28"/>
        </w:rPr>
        <w:t xml:space="preserve"> </w:t>
      </w:r>
      <w:r w:rsidRPr="00E36462">
        <w:rPr>
          <w:color w:val="000000"/>
          <w:sz w:val="28"/>
        </w:rPr>
        <w:t>и кредиту субсчета 90. 1</w:t>
      </w:r>
      <w:r w:rsidR="00813FF3" w:rsidRPr="00E36462">
        <w:rPr>
          <w:color w:val="000000"/>
          <w:sz w:val="28"/>
        </w:rPr>
        <w:t> «</w:t>
      </w:r>
      <w:r w:rsidRPr="00E36462">
        <w:rPr>
          <w:color w:val="000000"/>
          <w:sz w:val="28"/>
        </w:rPr>
        <w:t xml:space="preserve">Выручка» в разрезе номенклатуры, </w:t>
      </w:r>
      <w:r w:rsidR="00813FF3" w:rsidRPr="00E36462">
        <w:rPr>
          <w:color w:val="000000"/>
          <w:sz w:val="28"/>
        </w:rPr>
        <w:t>т.е.</w:t>
      </w:r>
      <w:r w:rsidRPr="00E36462">
        <w:rPr>
          <w:color w:val="000000"/>
          <w:sz w:val="28"/>
        </w:rPr>
        <w:t xml:space="preserve"> видам деятельности (номенклатуры).</w:t>
      </w:r>
    </w:p>
    <w:p w:rsidR="00FF573B" w:rsidRPr="00E36462" w:rsidRDefault="00DA5440" w:rsidP="00A0696B">
      <w:pPr>
        <w:spacing w:line="360" w:lineRule="auto"/>
        <w:ind w:firstLine="709"/>
        <w:jc w:val="both"/>
        <w:rPr>
          <w:color w:val="000000"/>
          <w:sz w:val="28"/>
        </w:rPr>
      </w:pPr>
      <w:r w:rsidRPr="00E36462">
        <w:rPr>
          <w:snapToGrid w:val="0"/>
          <w:color w:val="000000"/>
          <w:sz w:val="28"/>
        </w:rPr>
        <w:t xml:space="preserve">Хозяйственные операции </w:t>
      </w:r>
      <w:r w:rsidRPr="00E36462">
        <w:rPr>
          <w:color w:val="000000"/>
          <w:sz w:val="28"/>
        </w:rPr>
        <w:t>по учету себестоимости продаж на аналитическом счете 90.2 «Себестоимость продаж», представлены в табл. 2.</w:t>
      </w:r>
    </w:p>
    <w:p w:rsidR="004E7EF3" w:rsidRDefault="004E7EF3"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t>Таблица 2</w:t>
      </w:r>
      <w:r w:rsidR="004E7EF3">
        <w:rPr>
          <w:color w:val="000000"/>
          <w:sz w:val="28"/>
        </w:rPr>
        <w:t xml:space="preserve">. </w:t>
      </w:r>
      <w:r w:rsidRPr="00E36462">
        <w:rPr>
          <w:snapToGrid w:val="0"/>
          <w:color w:val="000000"/>
          <w:sz w:val="28"/>
        </w:rPr>
        <w:t xml:space="preserve">Хозяйственные операции </w:t>
      </w:r>
      <w:r w:rsidRPr="00E36462">
        <w:rPr>
          <w:color w:val="000000"/>
          <w:sz w:val="28"/>
        </w:rPr>
        <w:t>учета себестоимости продаж</w:t>
      </w:r>
      <w:r w:rsidR="00A0696B" w:rsidRPr="00E36462">
        <w:rPr>
          <w:color w:val="000000"/>
          <w:sz w:val="28"/>
        </w:rPr>
        <w:t xml:space="preserve"> </w:t>
      </w:r>
      <w:r w:rsidRPr="00E36462">
        <w:rPr>
          <w:color w:val="000000"/>
          <w:sz w:val="28"/>
        </w:rPr>
        <w:t>на счете 90.2</w:t>
      </w:r>
    </w:p>
    <w:tbl>
      <w:tblPr>
        <w:tblStyle w:val="11"/>
        <w:tblW w:w="9297" w:type="dxa"/>
        <w:jc w:val="center"/>
        <w:tblLook w:val="0000" w:firstRow="0" w:lastRow="0" w:firstColumn="0" w:lastColumn="0" w:noHBand="0" w:noVBand="0"/>
      </w:tblPr>
      <w:tblGrid>
        <w:gridCol w:w="2348"/>
        <w:gridCol w:w="1822"/>
        <w:gridCol w:w="1519"/>
        <w:gridCol w:w="978"/>
        <w:gridCol w:w="1315"/>
        <w:gridCol w:w="1315"/>
      </w:tblGrid>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Субконто</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Счет</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 кред. Счетов</w:t>
            </w:r>
          </w:p>
        </w:tc>
        <w:tc>
          <w:tcPr>
            <w:tcW w:w="526"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дебет счетов</w:t>
            </w:r>
          </w:p>
        </w:tc>
        <w:tc>
          <w:tcPr>
            <w:tcW w:w="70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 кред. счетов</w:t>
            </w:r>
          </w:p>
        </w:tc>
        <w:tc>
          <w:tcPr>
            <w:tcW w:w="70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дебет счетов</w:t>
            </w: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валюте</w:t>
            </w:r>
          </w:p>
        </w:tc>
        <w:tc>
          <w:tcPr>
            <w:tcW w:w="70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валюте</w:t>
            </w: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Основная продукция</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40</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4 426 374,32</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43</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313 095 513,58</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317 521 887,90</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Кон. сальдо</w:t>
            </w: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r w:rsidRPr="00E36462">
              <w:rPr>
                <w:snapToGrid w:val="0"/>
                <w:color w:val="000000"/>
                <w:sz w:val="20"/>
              </w:rPr>
              <w:lastRenderedPageBreak/>
              <w:t>Основная продукция</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20</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208 560,01</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40</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6 156 861,31</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6 365 421,32</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Кон. сальдо</w:t>
            </w: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128"/>
          <w:jc w:val="center"/>
        </w:trPr>
        <w:tc>
          <w:tcPr>
            <w:tcW w:w="1262"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Основная продукция (РВКС)</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40</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70 577 516,56</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43</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53 528 148,31</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124 105 664,87</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Кон. сальдо</w:t>
            </w: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192"/>
          <w:jc w:val="center"/>
        </w:trPr>
        <w:tc>
          <w:tcPr>
            <w:tcW w:w="1262"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Продукция обслуживающих производств</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40</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973 225,88</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43</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600 010,52</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1 573 236,40</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Кон. сальдо</w:t>
            </w: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Торговля оптовая</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41</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13 257 409,98</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41.1</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13 257 259,98</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41.3</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150,00</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13 257 409,98</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Кон. сальдо</w:t>
            </w: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817" w:type="pct"/>
          </w:tcPr>
          <w:p w:rsidR="00DA5440" w:rsidRPr="00E36462" w:rsidRDefault="00DA5440" w:rsidP="00A0696B">
            <w:pPr>
              <w:spacing w:line="360" w:lineRule="auto"/>
              <w:jc w:val="both"/>
              <w:rPr>
                <w:snapToGrid w:val="0"/>
                <w:color w:val="000000"/>
                <w:sz w:val="20"/>
              </w:rPr>
            </w:pP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462 823 620,47</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4"/>
          <w:jc w:val="center"/>
        </w:trPr>
        <w:tc>
          <w:tcPr>
            <w:tcW w:w="1262"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Кон. сальдо</w:t>
            </w:r>
          </w:p>
        </w:tc>
        <w:tc>
          <w:tcPr>
            <w:tcW w:w="81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462 823 620,47</w:t>
            </w:r>
          </w:p>
        </w:tc>
        <w:tc>
          <w:tcPr>
            <w:tcW w:w="526"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c>
          <w:tcPr>
            <w:tcW w:w="707" w:type="pct"/>
          </w:tcPr>
          <w:p w:rsidR="00DA5440" w:rsidRPr="00E36462" w:rsidRDefault="00DA5440" w:rsidP="00A0696B">
            <w:pPr>
              <w:spacing w:line="360" w:lineRule="auto"/>
              <w:jc w:val="both"/>
              <w:rPr>
                <w:snapToGrid w:val="0"/>
                <w:color w:val="000000"/>
                <w:sz w:val="20"/>
              </w:rPr>
            </w:pPr>
          </w:p>
        </w:tc>
      </w:tr>
    </w:tbl>
    <w:p w:rsidR="00DA5440" w:rsidRPr="00E36462" w:rsidRDefault="00DA5440" w:rsidP="00A0696B">
      <w:pPr>
        <w:spacing w:line="360" w:lineRule="auto"/>
        <w:ind w:firstLine="709"/>
        <w:jc w:val="both"/>
        <w:rPr>
          <w:snapToGrid w:val="0"/>
          <w:color w:val="000000"/>
          <w:sz w:val="28"/>
        </w:rPr>
      </w:pPr>
    </w:p>
    <w:p w:rsidR="00DA5440" w:rsidRPr="00E36462" w:rsidRDefault="00DA5440" w:rsidP="00A0696B">
      <w:pPr>
        <w:spacing w:line="360" w:lineRule="auto"/>
        <w:ind w:firstLine="709"/>
        <w:jc w:val="both"/>
        <w:rPr>
          <w:snapToGrid w:val="0"/>
          <w:color w:val="000000"/>
          <w:sz w:val="28"/>
        </w:rPr>
      </w:pPr>
      <w:r w:rsidRPr="00E36462">
        <w:rPr>
          <w:snapToGrid w:val="0"/>
          <w:color w:val="000000"/>
          <w:sz w:val="28"/>
        </w:rPr>
        <w:t>Бухгалтерские проводки по учету себестоимости: дебет счета 90.2, кредит счетов учета затрат – 20 «Основное производство», 40 «Выпуск продукции», 43 «Готовая продукция», 41.1 «Товары на складах», 41.3 «Тара под товаром и порожняя».</w:t>
      </w:r>
    </w:p>
    <w:p w:rsidR="00DA5440" w:rsidRPr="00E36462" w:rsidRDefault="00DA5440" w:rsidP="00A0696B">
      <w:pPr>
        <w:spacing w:line="360" w:lineRule="auto"/>
        <w:ind w:firstLine="709"/>
        <w:jc w:val="both"/>
        <w:rPr>
          <w:snapToGrid w:val="0"/>
          <w:color w:val="000000"/>
          <w:sz w:val="28"/>
        </w:rPr>
      </w:pPr>
      <w:r w:rsidRPr="00E36462">
        <w:rPr>
          <w:snapToGrid w:val="0"/>
          <w:color w:val="000000"/>
          <w:sz w:val="28"/>
        </w:rPr>
        <w:t>ЗАО «ЧЕЛНЫВОДОКАНАЛ» является предприятием с непрерывным циклом производства, выработанная продукция сразу поступает в распоряжение покупателя, поэтому незавершенного производства у организации не бывает.</w:t>
      </w:r>
    </w:p>
    <w:p w:rsidR="00DA5440" w:rsidRPr="00E36462" w:rsidRDefault="00DA5440" w:rsidP="00A0696B">
      <w:pPr>
        <w:spacing w:line="360" w:lineRule="auto"/>
        <w:ind w:firstLine="709"/>
        <w:jc w:val="both"/>
        <w:rPr>
          <w:color w:val="000000"/>
          <w:sz w:val="28"/>
        </w:rPr>
      </w:pPr>
      <w:r w:rsidRPr="00E36462">
        <w:rPr>
          <w:snapToGrid w:val="0"/>
          <w:color w:val="000000"/>
          <w:sz w:val="28"/>
        </w:rPr>
        <w:lastRenderedPageBreak/>
        <w:t xml:space="preserve">Как следует из таблицы 2, </w:t>
      </w:r>
      <w:r w:rsidRPr="00E36462">
        <w:rPr>
          <w:color w:val="000000"/>
          <w:sz w:val="28"/>
        </w:rPr>
        <w:t xml:space="preserve">формирование себестоимости (строка 020 формы </w:t>
      </w:r>
      <w:r w:rsidR="00813FF3" w:rsidRPr="00E36462">
        <w:rPr>
          <w:color w:val="000000"/>
          <w:sz w:val="28"/>
        </w:rPr>
        <w:t>№2</w:t>
      </w:r>
      <w:r w:rsidRPr="00E36462">
        <w:rPr>
          <w:color w:val="000000"/>
          <w:sz w:val="28"/>
        </w:rPr>
        <w:t xml:space="preserve"> «Отчет о прибылях и убытках») выполняется корреспонденцией счетов дебету субсчета 90. 2</w:t>
      </w:r>
      <w:r w:rsidR="00813FF3" w:rsidRPr="00E36462">
        <w:rPr>
          <w:color w:val="000000"/>
          <w:sz w:val="28"/>
        </w:rPr>
        <w:t> «</w:t>
      </w:r>
      <w:r w:rsidRPr="00E36462">
        <w:rPr>
          <w:color w:val="000000"/>
          <w:sz w:val="28"/>
        </w:rPr>
        <w:t>Себестоимость продаж» в корреспонденции с кредитом счетов:</w:t>
      </w:r>
    </w:p>
    <w:p w:rsidR="00DA5440" w:rsidRPr="00E36462" w:rsidRDefault="00DA5440" w:rsidP="00A0696B">
      <w:pPr>
        <w:numPr>
          <w:ilvl w:val="0"/>
          <w:numId w:val="12"/>
        </w:numPr>
        <w:tabs>
          <w:tab w:val="clear" w:pos="360"/>
          <w:tab w:val="num" w:pos="0"/>
          <w:tab w:val="left" w:pos="426"/>
          <w:tab w:val="left" w:pos="993"/>
        </w:tabs>
        <w:spacing w:line="360" w:lineRule="auto"/>
        <w:ind w:left="0" w:firstLine="709"/>
        <w:jc w:val="both"/>
        <w:rPr>
          <w:snapToGrid w:val="0"/>
          <w:color w:val="000000"/>
          <w:sz w:val="28"/>
        </w:rPr>
      </w:pPr>
      <w:r w:rsidRPr="00E36462">
        <w:rPr>
          <w:snapToGrid w:val="0"/>
          <w:color w:val="000000"/>
          <w:sz w:val="28"/>
        </w:rPr>
        <w:t xml:space="preserve">40 «Выпуск продукции», 43 «Готовая продукция» </w:t>
      </w:r>
      <w:r w:rsidR="00813FF3" w:rsidRPr="00E36462">
        <w:rPr>
          <w:snapToGrid w:val="0"/>
          <w:color w:val="000000"/>
          <w:sz w:val="28"/>
        </w:rPr>
        <w:t xml:space="preserve">– </w:t>
      </w:r>
      <w:r w:rsidRPr="00E36462">
        <w:rPr>
          <w:snapToGrid w:val="0"/>
          <w:color w:val="000000"/>
          <w:sz w:val="28"/>
        </w:rPr>
        <w:t>по учету затрат водоснабжения;</w:t>
      </w:r>
    </w:p>
    <w:p w:rsidR="004B7076" w:rsidRPr="00E36462" w:rsidRDefault="00DA5440" w:rsidP="00A0696B">
      <w:pPr>
        <w:numPr>
          <w:ilvl w:val="0"/>
          <w:numId w:val="12"/>
        </w:numPr>
        <w:tabs>
          <w:tab w:val="clear" w:pos="360"/>
          <w:tab w:val="num" w:pos="0"/>
          <w:tab w:val="left" w:pos="426"/>
          <w:tab w:val="left" w:pos="993"/>
        </w:tabs>
        <w:spacing w:line="360" w:lineRule="auto"/>
        <w:ind w:left="0" w:firstLine="709"/>
        <w:jc w:val="both"/>
        <w:rPr>
          <w:snapToGrid w:val="0"/>
          <w:color w:val="000000"/>
          <w:sz w:val="28"/>
        </w:rPr>
      </w:pPr>
      <w:r w:rsidRPr="00E36462">
        <w:rPr>
          <w:snapToGrid w:val="0"/>
          <w:color w:val="000000"/>
          <w:sz w:val="28"/>
        </w:rPr>
        <w:t>20 «Основное производств</w:t>
      </w:r>
      <w:r w:rsidR="00813FF3" w:rsidRPr="00E36462">
        <w:rPr>
          <w:snapToGrid w:val="0"/>
          <w:color w:val="000000"/>
          <w:sz w:val="28"/>
        </w:rPr>
        <w:t>о»,</w:t>
      </w:r>
      <w:r w:rsidRPr="00E36462">
        <w:rPr>
          <w:snapToGrid w:val="0"/>
          <w:color w:val="000000"/>
          <w:sz w:val="28"/>
        </w:rPr>
        <w:t xml:space="preserve"> 40 «Выпуск продукции» </w:t>
      </w:r>
      <w:r w:rsidR="00813FF3" w:rsidRPr="00E36462">
        <w:rPr>
          <w:snapToGrid w:val="0"/>
          <w:color w:val="000000"/>
          <w:sz w:val="28"/>
        </w:rPr>
        <w:t xml:space="preserve">– </w:t>
      </w:r>
      <w:r w:rsidRPr="00E36462">
        <w:rPr>
          <w:snapToGrid w:val="0"/>
          <w:color w:val="000000"/>
          <w:sz w:val="28"/>
        </w:rPr>
        <w:t>по учету затрат водоотведения;</w:t>
      </w:r>
    </w:p>
    <w:p w:rsidR="00DA5440" w:rsidRPr="00E36462" w:rsidRDefault="00DA5440" w:rsidP="00A0696B">
      <w:pPr>
        <w:numPr>
          <w:ilvl w:val="0"/>
          <w:numId w:val="12"/>
        </w:numPr>
        <w:tabs>
          <w:tab w:val="clear" w:pos="360"/>
          <w:tab w:val="num" w:pos="0"/>
          <w:tab w:val="left" w:pos="426"/>
          <w:tab w:val="left" w:pos="993"/>
        </w:tabs>
        <w:spacing w:line="360" w:lineRule="auto"/>
        <w:ind w:left="0" w:firstLine="709"/>
        <w:jc w:val="both"/>
        <w:rPr>
          <w:snapToGrid w:val="0"/>
          <w:color w:val="000000"/>
          <w:sz w:val="28"/>
        </w:rPr>
      </w:pPr>
      <w:r w:rsidRPr="00E36462">
        <w:rPr>
          <w:snapToGrid w:val="0"/>
          <w:color w:val="000000"/>
          <w:sz w:val="28"/>
        </w:rPr>
        <w:t xml:space="preserve">40 «Выпуск продукции», 43 «Готовая продукция» </w:t>
      </w:r>
      <w:r w:rsidR="00813FF3" w:rsidRPr="00E36462">
        <w:rPr>
          <w:snapToGrid w:val="0"/>
          <w:color w:val="000000"/>
          <w:sz w:val="28"/>
        </w:rPr>
        <w:t xml:space="preserve">– </w:t>
      </w:r>
      <w:r w:rsidRPr="00E36462">
        <w:rPr>
          <w:snapToGrid w:val="0"/>
          <w:color w:val="000000"/>
          <w:sz w:val="28"/>
        </w:rPr>
        <w:t>по учету затрат РВКС;</w:t>
      </w:r>
    </w:p>
    <w:p w:rsidR="00DA5440" w:rsidRPr="00E36462" w:rsidRDefault="00DA5440" w:rsidP="00A0696B">
      <w:pPr>
        <w:numPr>
          <w:ilvl w:val="0"/>
          <w:numId w:val="12"/>
        </w:numPr>
        <w:tabs>
          <w:tab w:val="clear" w:pos="360"/>
          <w:tab w:val="num" w:pos="0"/>
          <w:tab w:val="left" w:pos="426"/>
          <w:tab w:val="left" w:pos="993"/>
        </w:tabs>
        <w:spacing w:line="360" w:lineRule="auto"/>
        <w:ind w:left="0" w:firstLine="709"/>
        <w:jc w:val="both"/>
        <w:rPr>
          <w:snapToGrid w:val="0"/>
          <w:color w:val="000000"/>
          <w:sz w:val="28"/>
        </w:rPr>
      </w:pPr>
      <w:r w:rsidRPr="00E36462">
        <w:rPr>
          <w:snapToGrid w:val="0"/>
          <w:color w:val="000000"/>
          <w:sz w:val="28"/>
        </w:rPr>
        <w:t xml:space="preserve">40 «Выпуск продукции», 43 «Готовая продукция» </w:t>
      </w:r>
      <w:r w:rsidR="00813FF3" w:rsidRPr="00E36462">
        <w:rPr>
          <w:snapToGrid w:val="0"/>
          <w:color w:val="000000"/>
          <w:sz w:val="28"/>
        </w:rPr>
        <w:t xml:space="preserve">– </w:t>
      </w:r>
      <w:r w:rsidRPr="00E36462">
        <w:rPr>
          <w:snapToGrid w:val="0"/>
          <w:color w:val="000000"/>
          <w:sz w:val="28"/>
        </w:rPr>
        <w:t>по учету затрат обслуживающих производств;</w:t>
      </w:r>
    </w:p>
    <w:p w:rsidR="00DA5440" w:rsidRPr="00E36462" w:rsidRDefault="00DA5440" w:rsidP="00A0696B">
      <w:pPr>
        <w:numPr>
          <w:ilvl w:val="0"/>
          <w:numId w:val="12"/>
        </w:numPr>
        <w:tabs>
          <w:tab w:val="clear" w:pos="360"/>
          <w:tab w:val="num" w:pos="0"/>
          <w:tab w:val="left" w:pos="426"/>
          <w:tab w:val="left" w:pos="993"/>
        </w:tabs>
        <w:spacing w:line="360" w:lineRule="auto"/>
        <w:ind w:left="0" w:firstLine="709"/>
        <w:jc w:val="both"/>
        <w:rPr>
          <w:snapToGrid w:val="0"/>
          <w:color w:val="000000"/>
          <w:sz w:val="28"/>
        </w:rPr>
      </w:pPr>
      <w:r w:rsidRPr="00E36462">
        <w:rPr>
          <w:snapToGrid w:val="0"/>
          <w:color w:val="000000"/>
          <w:sz w:val="28"/>
        </w:rPr>
        <w:t xml:space="preserve">41.1. «Товары на складах», 41.3. «Тара под товаром и порожняя» </w:t>
      </w:r>
      <w:r w:rsidR="00813FF3" w:rsidRPr="00E36462">
        <w:rPr>
          <w:snapToGrid w:val="0"/>
          <w:color w:val="000000"/>
          <w:sz w:val="28"/>
        </w:rPr>
        <w:t xml:space="preserve">– </w:t>
      </w:r>
      <w:r w:rsidRPr="00E36462">
        <w:rPr>
          <w:snapToGrid w:val="0"/>
          <w:color w:val="000000"/>
          <w:sz w:val="28"/>
        </w:rPr>
        <w:t>по учету продаж товаров.</w:t>
      </w:r>
    </w:p>
    <w:p w:rsidR="00DA5440" w:rsidRPr="00E36462" w:rsidRDefault="00DA5440" w:rsidP="00A0696B">
      <w:pPr>
        <w:spacing w:line="360" w:lineRule="auto"/>
        <w:ind w:firstLine="709"/>
        <w:jc w:val="both"/>
        <w:rPr>
          <w:color w:val="000000"/>
          <w:sz w:val="28"/>
        </w:rPr>
      </w:pPr>
      <w:r w:rsidRPr="00E36462">
        <w:rPr>
          <w:color w:val="000000"/>
          <w:sz w:val="28"/>
        </w:rPr>
        <w:t>Налог на добавленную стоимость (НДС) 1</w:t>
      </w:r>
      <w:r w:rsidR="00813FF3" w:rsidRPr="00E36462">
        <w:rPr>
          <w:color w:val="000000"/>
          <w:sz w:val="28"/>
        </w:rPr>
        <w:t>8%</w:t>
      </w:r>
      <w:r w:rsidRPr="00E36462">
        <w:rPr>
          <w:color w:val="000000"/>
          <w:sz w:val="28"/>
        </w:rPr>
        <w:t xml:space="preserve"> начисляется на все виды продукции. Проводки по учету НДС начисленного: кредит счета 76.Н «Отложенные налоги» субсчета 76 Н.1 «НДС», дебет субсчета 90.3 «НДС». Сумма НДС формируется в момент выписки счета-фактуры и платежного требования покупателю основной продукции ЗАО </w:t>
      </w:r>
      <w:r w:rsidRPr="00E36462">
        <w:rPr>
          <w:snapToGrid w:val="0"/>
          <w:color w:val="000000"/>
          <w:sz w:val="28"/>
        </w:rPr>
        <w:t>«ЧЕЛНЫВОДОКАНАЛ»</w:t>
      </w:r>
      <w:r w:rsidRPr="00E36462">
        <w:rPr>
          <w:color w:val="000000"/>
          <w:sz w:val="28"/>
        </w:rPr>
        <w:t>.</w:t>
      </w:r>
    </w:p>
    <w:p w:rsidR="00DA5440" w:rsidRPr="00E36462" w:rsidRDefault="00DA5440" w:rsidP="00A0696B">
      <w:pPr>
        <w:spacing w:line="360" w:lineRule="auto"/>
        <w:ind w:firstLine="709"/>
        <w:jc w:val="both"/>
        <w:rPr>
          <w:color w:val="000000"/>
          <w:sz w:val="28"/>
        </w:rPr>
      </w:pPr>
      <w:r w:rsidRPr="00E36462">
        <w:rPr>
          <w:snapToGrid w:val="0"/>
          <w:color w:val="000000"/>
          <w:sz w:val="28"/>
        </w:rPr>
        <w:t xml:space="preserve">Хозяйственные операции </w:t>
      </w:r>
      <w:r w:rsidRPr="00E36462">
        <w:rPr>
          <w:color w:val="000000"/>
          <w:sz w:val="28"/>
        </w:rPr>
        <w:t>по синтетическому счету 90 «Продажи» приведены в Приложении 3.</w:t>
      </w:r>
    </w:p>
    <w:p w:rsidR="00DA5440" w:rsidRPr="00E36462" w:rsidRDefault="00DA5440" w:rsidP="00A0696B">
      <w:pPr>
        <w:tabs>
          <w:tab w:val="left" w:pos="709"/>
          <w:tab w:val="left" w:pos="851"/>
        </w:tabs>
        <w:spacing w:line="360" w:lineRule="auto"/>
        <w:ind w:firstLine="709"/>
        <w:jc w:val="both"/>
        <w:rPr>
          <w:color w:val="000000"/>
          <w:sz w:val="28"/>
        </w:rPr>
      </w:pPr>
      <w:r w:rsidRPr="00E36462">
        <w:rPr>
          <w:snapToGrid w:val="0"/>
          <w:color w:val="000000"/>
          <w:sz w:val="28"/>
        </w:rPr>
        <w:t xml:space="preserve">Хозяйственные операции </w:t>
      </w:r>
      <w:r w:rsidRPr="00E36462">
        <w:rPr>
          <w:color w:val="000000"/>
          <w:sz w:val="28"/>
        </w:rPr>
        <w:t>по учету прибыли (убытка) от продаж по обычным видам деятельности на аналитическом счете 90.9 «Прибыль (убыток) от продаж», приведены в таблице 3.</w:t>
      </w:r>
    </w:p>
    <w:p w:rsidR="004B7076" w:rsidRPr="00E36462" w:rsidRDefault="00DA5440" w:rsidP="00A0696B">
      <w:pPr>
        <w:tabs>
          <w:tab w:val="left" w:pos="709"/>
          <w:tab w:val="left" w:pos="851"/>
        </w:tabs>
        <w:spacing w:line="360" w:lineRule="auto"/>
        <w:ind w:firstLine="709"/>
        <w:jc w:val="both"/>
        <w:rPr>
          <w:color w:val="000000"/>
          <w:sz w:val="28"/>
        </w:rPr>
      </w:pPr>
      <w:r w:rsidRPr="00E36462">
        <w:rPr>
          <w:color w:val="000000"/>
          <w:sz w:val="28"/>
        </w:rPr>
        <w:t>Проводки по учету прибыли (убытка) от продаж: дебет субсчета 90.9 «Прибыль (убыток) от продаж», кредит счета 99 «Прибыли и убытки» субсчета 99.1. «Прибыли и убытки».</w:t>
      </w:r>
    </w:p>
    <w:p w:rsidR="00FF573B" w:rsidRPr="00E36462" w:rsidRDefault="00FF573B" w:rsidP="00A0696B">
      <w:pPr>
        <w:tabs>
          <w:tab w:val="left" w:pos="709"/>
          <w:tab w:val="left" w:pos="851"/>
        </w:tabs>
        <w:spacing w:line="360" w:lineRule="auto"/>
        <w:ind w:firstLine="709"/>
        <w:jc w:val="both"/>
        <w:rPr>
          <w:color w:val="000000"/>
          <w:sz w:val="28"/>
        </w:rPr>
      </w:pPr>
    </w:p>
    <w:p w:rsidR="00DA5440" w:rsidRPr="00E36462" w:rsidRDefault="004E7EF3" w:rsidP="004E7EF3">
      <w:pPr>
        <w:tabs>
          <w:tab w:val="left" w:pos="709"/>
          <w:tab w:val="left" w:pos="851"/>
        </w:tabs>
        <w:spacing w:line="360" w:lineRule="auto"/>
        <w:ind w:firstLine="709"/>
        <w:jc w:val="both"/>
        <w:rPr>
          <w:color w:val="000000"/>
          <w:sz w:val="28"/>
        </w:rPr>
      </w:pPr>
      <w:r>
        <w:rPr>
          <w:color w:val="000000"/>
          <w:sz w:val="28"/>
        </w:rPr>
        <w:br w:type="page"/>
      </w:r>
      <w:r w:rsidR="00DA5440" w:rsidRPr="00E36462">
        <w:rPr>
          <w:color w:val="000000"/>
          <w:sz w:val="28"/>
        </w:rPr>
        <w:lastRenderedPageBreak/>
        <w:t>Таблица 3</w:t>
      </w:r>
      <w:r>
        <w:rPr>
          <w:color w:val="000000"/>
          <w:sz w:val="28"/>
        </w:rPr>
        <w:t xml:space="preserve">. </w:t>
      </w:r>
      <w:r w:rsidR="00DA5440" w:rsidRPr="00E36462">
        <w:rPr>
          <w:snapToGrid w:val="0"/>
          <w:color w:val="000000"/>
          <w:sz w:val="28"/>
        </w:rPr>
        <w:t xml:space="preserve">Анализ счета </w:t>
      </w:r>
      <w:r w:rsidR="00DA5440" w:rsidRPr="00E36462">
        <w:rPr>
          <w:color w:val="000000"/>
          <w:sz w:val="28"/>
        </w:rPr>
        <w:t>учета прибыли (убытка) от продаж на счете 90.9</w:t>
      </w:r>
    </w:p>
    <w:tbl>
      <w:tblPr>
        <w:tblStyle w:val="11"/>
        <w:tblW w:w="9297" w:type="dxa"/>
        <w:jc w:val="center"/>
        <w:tblLook w:val="0000" w:firstRow="0" w:lastRow="0" w:firstColumn="0" w:lastColumn="0" w:noHBand="0" w:noVBand="0"/>
      </w:tblPr>
      <w:tblGrid>
        <w:gridCol w:w="2543"/>
        <w:gridCol w:w="1689"/>
        <w:gridCol w:w="1689"/>
        <w:gridCol w:w="1688"/>
        <w:gridCol w:w="1688"/>
      </w:tblGrid>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Счет</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 кред. счетов</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дебет счетов</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 кред. счетов</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дебет счетов</w:t>
            </w: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валюте</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валюте</w:t>
            </w: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90.9</w:t>
            </w: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Сальдо на начало периода</w:t>
            </w:r>
          </w:p>
        </w:tc>
        <w:tc>
          <w:tcPr>
            <w:tcW w:w="908" w:type="pct"/>
          </w:tcPr>
          <w:p w:rsidR="00DA5440" w:rsidRPr="00E36462" w:rsidRDefault="00DA5440" w:rsidP="00A0696B">
            <w:pPr>
              <w:spacing w:line="360" w:lineRule="auto"/>
              <w:jc w:val="both"/>
              <w:rPr>
                <w:snapToGrid w:val="0"/>
                <w:color w:val="000000"/>
                <w:sz w:val="20"/>
                <w:szCs w:val="22"/>
              </w:rPr>
            </w:pPr>
          </w:p>
        </w:tc>
        <w:tc>
          <w:tcPr>
            <w:tcW w:w="908" w:type="pct"/>
          </w:tcPr>
          <w:p w:rsidR="00DA5440" w:rsidRPr="00E36462" w:rsidRDefault="00DA5440" w:rsidP="00A0696B">
            <w:pPr>
              <w:spacing w:line="360" w:lineRule="auto"/>
              <w:jc w:val="both"/>
              <w:rPr>
                <w:snapToGrid w:val="0"/>
                <w:color w:val="000000"/>
                <w:sz w:val="20"/>
                <w:szCs w:val="22"/>
              </w:rPr>
            </w:pPr>
          </w:p>
        </w:tc>
        <w:tc>
          <w:tcPr>
            <w:tcW w:w="908" w:type="pct"/>
          </w:tcPr>
          <w:p w:rsidR="00DA5440" w:rsidRPr="00E36462" w:rsidRDefault="00DA5440" w:rsidP="00A0696B">
            <w:pPr>
              <w:spacing w:line="360" w:lineRule="auto"/>
              <w:jc w:val="both"/>
              <w:rPr>
                <w:snapToGrid w:val="0"/>
                <w:color w:val="000000"/>
                <w:sz w:val="20"/>
                <w:szCs w:val="22"/>
              </w:rPr>
            </w:pPr>
          </w:p>
        </w:tc>
        <w:tc>
          <w:tcPr>
            <w:tcW w:w="908"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99</w:t>
            </w:r>
          </w:p>
        </w:tc>
        <w:tc>
          <w:tcPr>
            <w:tcW w:w="908"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26 579 139,85</w:t>
            </w:r>
          </w:p>
        </w:tc>
        <w:tc>
          <w:tcPr>
            <w:tcW w:w="908"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12 587 077,27</w:t>
            </w:r>
          </w:p>
        </w:tc>
        <w:tc>
          <w:tcPr>
            <w:tcW w:w="908" w:type="pct"/>
          </w:tcPr>
          <w:p w:rsidR="00DA5440" w:rsidRPr="00E36462" w:rsidRDefault="00DA5440" w:rsidP="00A0696B">
            <w:pPr>
              <w:spacing w:line="360" w:lineRule="auto"/>
              <w:jc w:val="both"/>
              <w:rPr>
                <w:snapToGrid w:val="0"/>
                <w:color w:val="000000"/>
                <w:sz w:val="20"/>
                <w:szCs w:val="22"/>
              </w:rPr>
            </w:pPr>
          </w:p>
        </w:tc>
        <w:tc>
          <w:tcPr>
            <w:tcW w:w="908"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99.1</w:t>
            </w:r>
          </w:p>
        </w:tc>
        <w:tc>
          <w:tcPr>
            <w:tcW w:w="908"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26 579 139,85</w:t>
            </w:r>
          </w:p>
        </w:tc>
        <w:tc>
          <w:tcPr>
            <w:tcW w:w="908"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12 587 077,27</w:t>
            </w:r>
          </w:p>
        </w:tc>
        <w:tc>
          <w:tcPr>
            <w:tcW w:w="908" w:type="pct"/>
          </w:tcPr>
          <w:p w:rsidR="00DA5440" w:rsidRPr="00E36462" w:rsidRDefault="00DA5440" w:rsidP="00A0696B">
            <w:pPr>
              <w:spacing w:line="360" w:lineRule="auto"/>
              <w:jc w:val="both"/>
              <w:rPr>
                <w:snapToGrid w:val="0"/>
                <w:color w:val="000000"/>
                <w:sz w:val="20"/>
                <w:szCs w:val="22"/>
              </w:rPr>
            </w:pPr>
          </w:p>
        </w:tc>
        <w:tc>
          <w:tcPr>
            <w:tcW w:w="908"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Обороты за период</w:t>
            </w:r>
          </w:p>
        </w:tc>
        <w:tc>
          <w:tcPr>
            <w:tcW w:w="908"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26 579 139,85</w:t>
            </w:r>
          </w:p>
        </w:tc>
        <w:tc>
          <w:tcPr>
            <w:tcW w:w="908"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12 587 077,27</w:t>
            </w:r>
          </w:p>
        </w:tc>
        <w:tc>
          <w:tcPr>
            <w:tcW w:w="908" w:type="pct"/>
          </w:tcPr>
          <w:p w:rsidR="00DA5440" w:rsidRPr="00E36462" w:rsidRDefault="00DA5440" w:rsidP="00A0696B">
            <w:pPr>
              <w:spacing w:line="360" w:lineRule="auto"/>
              <w:jc w:val="both"/>
              <w:rPr>
                <w:snapToGrid w:val="0"/>
                <w:color w:val="000000"/>
                <w:sz w:val="20"/>
                <w:szCs w:val="22"/>
              </w:rPr>
            </w:pPr>
          </w:p>
        </w:tc>
        <w:tc>
          <w:tcPr>
            <w:tcW w:w="908"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Сальдо на конец периода</w:t>
            </w:r>
          </w:p>
        </w:tc>
        <w:tc>
          <w:tcPr>
            <w:tcW w:w="908" w:type="pct"/>
          </w:tcPr>
          <w:p w:rsidR="00DA5440" w:rsidRPr="00E36462" w:rsidRDefault="00DA5440" w:rsidP="00A0696B">
            <w:pPr>
              <w:spacing w:line="360" w:lineRule="auto"/>
              <w:jc w:val="both"/>
              <w:rPr>
                <w:snapToGrid w:val="0"/>
                <w:color w:val="000000"/>
                <w:sz w:val="20"/>
                <w:szCs w:val="22"/>
              </w:rPr>
            </w:pPr>
            <w:r w:rsidRPr="00E36462">
              <w:rPr>
                <w:snapToGrid w:val="0"/>
                <w:color w:val="000000"/>
                <w:sz w:val="20"/>
                <w:szCs w:val="22"/>
              </w:rPr>
              <w:t>13 992 062,58</w:t>
            </w:r>
          </w:p>
        </w:tc>
        <w:tc>
          <w:tcPr>
            <w:tcW w:w="908" w:type="pct"/>
          </w:tcPr>
          <w:p w:rsidR="00DA5440" w:rsidRPr="00E36462" w:rsidRDefault="00DA5440" w:rsidP="00A0696B">
            <w:pPr>
              <w:spacing w:line="360" w:lineRule="auto"/>
              <w:jc w:val="both"/>
              <w:rPr>
                <w:snapToGrid w:val="0"/>
                <w:color w:val="000000"/>
                <w:sz w:val="20"/>
                <w:szCs w:val="22"/>
              </w:rPr>
            </w:pPr>
          </w:p>
        </w:tc>
        <w:tc>
          <w:tcPr>
            <w:tcW w:w="908" w:type="pct"/>
          </w:tcPr>
          <w:p w:rsidR="00DA5440" w:rsidRPr="00E36462" w:rsidRDefault="00DA5440" w:rsidP="00A0696B">
            <w:pPr>
              <w:spacing w:line="360" w:lineRule="auto"/>
              <w:jc w:val="both"/>
              <w:rPr>
                <w:snapToGrid w:val="0"/>
                <w:color w:val="000000"/>
                <w:sz w:val="20"/>
                <w:szCs w:val="22"/>
              </w:rPr>
            </w:pPr>
          </w:p>
        </w:tc>
        <w:tc>
          <w:tcPr>
            <w:tcW w:w="908" w:type="pct"/>
          </w:tcPr>
          <w:p w:rsidR="00DA5440" w:rsidRPr="00E36462" w:rsidRDefault="00DA5440" w:rsidP="00A0696B">
            <w:pPr>
              <w:spacing w:line="360" w:lineRule="auto"/>
              <w:jc w:val="both"/>
              <w:rPr>
                <w:snapToGrid w:val="0"/>
                <w:color w:val="000000"/>
                <w:sz w:val="20"/>
              </w:rPr>
            </w:pPr>
          </w:p>
        </w:tc>
      </w:tr>
    </w:tbl>
    <w:p w:rsidR="004E7EF3" w:rsidRDefault="004E7EF3"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t xml:space="preserve">Для учета прочих доходов и расходов на предприятии открыт синтетический счет 91 «Прочие доходы и расходы». На синтетическом счете 91 развернуты аналитические счета 91.1 «Прочие доходы», 91.2 «Прочие расходы», 91.1 «Сальдо прочих доходов и расходов». </w:t>
      </w:r>
      <w:r w:rsidRPr="00E36462">
        <w:rPr>
          <w:snapToGrid w:val="0"/>
          <w:color w:val="000000"/>
          <w:sz w:val="28"/>
        </w:rPr>
        <w:t>Хозяйственные операции по счету</w:t>
      </w:r>
      <w:r w:rsidRPr="00E36462">
        <w:rPr>
          <w:b/>
          <w:snapToGrid w:val="0"/>
          <w:color w:val="000000"/>
          <w:sz w:val="28"/>
        </w:rPr>
        <w:t xml:space="preserve"> </w:t>
      </w:r>
      <w:r w:rsidRPr="00E36462">
        <w:rPr>
          <w:color w:val="000000"/>
          <w:sz w:val="28"/>
        </w:rPr>
        <w:t xml:space="preserve">91.1 «Прочие доходы» в разрезе субконто доходов, приведены в Приложении 4. </w:t>
      </w:r>
      <w:r w:rsidRPr="00E36462">
        <w:rPr>
          <w:snapToGrid w:val="0"/>
          <w:color w:val="000000"/>
          <w:sz w:val="28"/>
        </w:rPr>
        <w:t>Свод операций по субсчету</w:t>
      </w:r>
      <w:r w:rsidRPr="00E36462">
        <w:rPr>
          <w:b/>
          <w:snapToGrid w:val="0"/>
          <w:color w:val="000000"/>
          <w:sz w:val="28"/>
        </w:rPr>
        <w:t xml:space="preserve"> </w:t>
      </w:r>
      <w:r w:rsidRPr="00E36462">
        <w:rPr>
          <w:color w:val="000000"/>
          <w:sz w:val="28"/>
        </w:rPr>
        <w:t>91.9 «Сальдо прочих доходов и расходов» представлен в</w:t>
      </w:r>
      <w:r w:rsidR="00A0696B" w:rsidRPr="00E36462">
        <w:rPr>
          <w:color w:val="000000"/>
          <w:sz w:val="28"/>
        </w:rPr>
        <w:t xml:space="preserve"> </w:t>
      </w:r>
      <w:r w:rsidRPr="00E36462">
        <w:rPr>
          <w:color w:val="000000"/>
          <w:sz w:val="28"/>
        </w:rPr>
        <w:t>таблице 4.</w:t>
      </w:r>
    </w:p>
    <w:p w:rsidR="004E7EF3" w:rsidRDefault="004E7EF3"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t>Таблица 4</w:t>
      </w:r>
      <w:r w:rsidR="004E7EF3">
        <w:rPr>
          <w:color w:val="000000"/>
          <w:sz w:val="28"/>
        </w:rPr>
        <w:t xml:space="preserve">. </w:t>
      </w:r>
      <w:r w:rsidRPr="00E36462">
        <w:rPr>
          <w:snapToGrid w:val="0"/>
          <w:color w:val="000000"/>
          <w:sz w:val="28"/>
        </w:rPr>
        <w:t>Свод операций по субсчету</w:t>
      </w:r>
      <w:r w:rsidR="00A0696B" w:rsidRPr="00E36462">
        <w:rPr>
          <w:b/>
          <w:snapToGrid w:val="0"/>
          <w:color w:val="000000"/>
          <w:sz w:val="28"/>
        </w:rPr>
        <w:t xml:space="preserve"> </w:t>
      </w:r>
      <w:r w:rsidRPr="00E36462">
        <w:rPr>
          <w:color w:val="000000"/>
          <w:sz w:val="28"/>
        </w:rPr>
        <w:t>91.9 «Сальдо прочих доходов и расходов»</w:t>
      </w:r>
    </w:p>
    <w:tbl>
      <w:tblPr>
        <w:tblStyle w:val="11"/>
        <w:tblW w:w="9297" w:type="dxa"/>
        <w:jc w:val="center"/>
        <w:tblLook w:val="0000" w:firstRow="0" w:lastRow="0" w:firstColumn="0" w:lastColumn="0" w:noHBand="0" w:noVBand="0"/>
      </w:tblPr>
      <w:tblGrid>
        <w:gridCol w:w="2543"/>
        <w:gridCol w:w="1689"/>
        <w:gridCol w:w="1689"/>
        <w:gridCol w:w="1688"/>
        <w:gridCol w:w="1688"/>
      </w:tblGrid>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Счет</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 кред. счетов</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дебет счетов</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 кред. счетов</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дебет счетов</w:t>
            </w: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валюте</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валюте</w:t>
            </w: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91.9</w:t>
            </w: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Сальдо на начало периода</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5 568 581,94</w:t>
            </w: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99</w:t>
            </w: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416 709,68</w:t>
            </w: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99.1</w:t>
            </w: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416 709,68</w:t>
            </w: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 за период</w:t>
            </w: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416 709,68</w:t>
            </w: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r>
      <w:tr w:rsidR="00DA5440" w:rsidRPr="00E36462" w:rsidTr="00A0696B">
        <w:trPr>
          <w:cantSplit/>
          <w:trHeight w:val="60"/>
          <w:jc w:val="center"/>
        </w:trPr>
        <w:tc>
          <w:tcPr>
            <w:tcW w:w="1367"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Сальдо на конец периода</w:t>
            </w:r>
          </w:p>
        </w:tc>
        <w:tc>
          <w:tcPr>
            <w:tcW w:w="90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5 151 872,26</w:t>
            </w: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c>
          <w:tcPr>
            <w:tcW w:w="908" w:type="pct"/>
          </w:tcPr>
          <w:p w:rsidR="00DA5440" w:rsidRPr="00E36462" w:rsidRDefault="00DA5440" w:rsidP="00A0696B">
            <w:pPr>
              <w:spacing w:line="360" w:lineRule="auto"/>
              <w:jc w:val="both"/>
              <w:rPr>
                <w:snapToGrid w:val="0"/>
                <w:color w:val="000000"/>
                <w:sz w:val="20"/>
              </w:rPr>
            </w:pPr>
          </w:p>
        </w:tc>
      </w:tr>
    </w:tbl>
    <w:p w:rsidR="00DA5440" w:rsidRPr="00E36462" w:rsidRDefault="00DA5440" w:rsidP="00A0696B">
      <w:pPr>
        <w:spacing w:line="360" w:lineRule="auto"/>
        <w:ind w:firstLine="709"/>
        <w:jc w:val="both"/>
        <w:rPr>
          <w:snapToGrid w:val="0"/>
          <w:color w:val="000000"/>
          <w:sz w:val="28"/>
        </w:rPr>
      </w:pPr>
    </w:p>
    <w:p w:rsidR="00322666" w:rsidRPr="00E36462" w:rsidRDefault="00DA5440" w:rsidP="00A0696B">
      <w:pPr>
        <w:spacing w:line="360" w:lineRule="auto"/>
        <w:ind w:firstLine="709"/>
        <w:jc w:val="both"/>
        <w:rPr>
          <w:color w:val="000000"/>
          <w:sz w:val="28"/>
        </w:rPr>
      </w:pPr>
      <w:r w:rsidRPr="00E36462">
        <w:rPr>
          <w:snapToGrid w:val="0"/>
          <w:color w:val="000000"/>
          <w:sz w:val="28"/>
        </w:rPr>
        <w:t>На синтетическом счете 99 «Прибыли и убытки» открыты аналитические счета 99.1 «Прибыли и убытки», 99.2 «Налог на прибыль», 99.2.1 «Условный расход по налогу на прибыль», 99.2.2</w:t>
      </w:r>
      <w:r w:rsidR="00A0696B" w:rsidRPr="00E36462">
        <w:rPr>
          <w:snapToGrid w:val="0"/>
          <w:color w:val="000000"/>
          <w:sz w:val="28"/>
        </w:rPr>
        <w:t xml:space="preserve"> </w:t>
      </w:r>
      <w:r w:rsidRPr="00E36462">
        <w:rPr>
          <w:snapToGrid w:val="0"/>
          <w:color w:val="000000"/>
          <w:sz w:val="28"/>
        </w:rPr>
        <w:t xml:space="preserve">«Условный доход по налогу на прибыль», 99.2.3 «Постоянные налоговые обязательства». </w:t>
      </w:r>
      <w:r w:rsidRPr="00E36462">
        <w:rPr>
          <w:color w:val="000000"/>
          <w:sz w:val="28"/>
        </w:rPr>
        <w:lastRenderedPageBreak/>
        <w:t xml:space="preserve">Хозяйственные операции по субсчету 99.1 </w:t>
      </w:r>
      <w:r w:rsidRPr="00E36462">
        <w:rPr>
          <w:snapToGrid w:val="0"/>
          <w:color w:val="000000"/>
          <w:sz w:val="28"/>
        </w:rPr>
        <w:t>«Прибыли и убытки»</w:t>
      </w:r>
      <w:r w:rsidRPr="00E36462">
        <w:rPr>
          <w:color w:val="000000"/>
          <w:sz w:val="28"/>
        </w:rPr>
        <w:t xml:space="preserve"> представлены в таблице 5.</w:t>
      </w:r>
    </w:p>
    <w:p w:rsidR="004E7EF3" w:rsidRDefault="004E7EF3"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t>Таблица 5</w:t>
      </w:r>
      <w:r w:rsidR="004E7EF3">
        <w:rPr>
          <w:color w:val="000000"/>
          <w:sz w:val="28"/>
        </w:rPr>
        <w:t xml:space="preserve">. </w:t>
      </w:r>
      <w:r w:rsidRPr="00E36462">
        <w:rPr>
          <w:color w:val="000000"/>
          <w:sz w:val="28"/>
        </w:rPr>
        <w:t>Хозяйственные операции по суб</w:t>
      </w:r>
      <w:r w:rsidRPr="00E36462">
        <w:rPr>
          <w:snapToGrid w:val="0"/>
          <w:color w:val="000000"/>
          <w:sz w:val="28"/>
        </w:rPr>
        <w:t>счету</w:t>
      </w:r>
      <w:r w:rsidRPr="00E36462">
        <w:rPr>
          <w:b/>
          <w:snapToGrid w:val="0"/>
          <w:color w:val="000000"/>
          <w:sz w:val="28"/>
        </w:rPr>
        <w:t xml:space="preserve"> </w:t>
      </w:r>
      <w:r w:rsidRPr="00E36462">
        <w:rPr>
          <w:color w:val="000000"/>
          <w:sz w:val="28"/>
        </w:rPr>
        <w:t xml:space="preserve">99.1 </w:t>
      </w:r>
      <w:r w:rsidRPr="00E36462">
        <w:rPr>
          <w:snapToGrid w:val="0"/>
          <w:color w:val="000000"/>
          <w:sz w:val="28"/>
        </w:rPr>
        <w:t>«Прибыли и убытки»</w:t>
      </w:r>
    </w:p>
    <w:tbl>
      <w:tblPr>
        <w:tblStyle w:val="11"/>
        <w:tblW w:w="9297" w:type="dxa"/>
        <w:jc w:val="center"/>
        <w:tblLook w:val="0000" w:firstRow="0" w:lastRow="0" w:firstColumn="0" w:lastColumn="0" w:noHBand="0" w:noVBand="0"/>
      </w:tblPr>
      <w:tblGrid>
        <w:gridCol w:w="2383"/>
        <w:gridCol w:w="1822"/>
        <w:gridCol w:w="1385"/>
        <w:gridCol w:w="1385"/>
        <w:gridCol w:w="1119"/>
        <w:gridCol w:w="1203"/>
      </w:tblGrid>
      <w:tr w:rsidR="00DA5440" w:rsidRPr="00E36462" w:rsidTr="004E7EF3">
        <w:trPr>
          <w:cantSplit/>
          <w:trHeight w:val="60"/>
          <w:jc w:val="center"/>
        </w:trPr>
        <w:tc>
          <w:tcPr>
            <w:tcW w:w="1281"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Субконто</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Счет</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 кред. Счетов</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дебет счетов</w:t>
            </w:r>
          </w:p>
        </w:tc>
        <w:tc>
          <w:tcPr>
            <w:tcW w:w="602"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 кред. счетов</w:t>
            </w:r>
          </w:p>
        </w:tc>
        <w:tc>
          <w:tcPr>
            <w:tcW w:w="64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дебет счетов</w:t>
            </w:r>
          </w:p>
        </w:tc>
      </w:tr>
      <w:tr w:rsidR="00DA5440" w:rsidRPr="00E36462" w:rsidTr="004E7EF3">
        <w:trPr>
          <w:cantSplit/>
          <w:trHeight w:val="60"/>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валюте</w:t>
            </w:r>
          </w:p>
        </w:tc>
        <w:tc>
          <w:tcPr>
            <w:tcW w:w="64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В валюте</w:t>
            </w:r>
          </w:p>
        </w:tc>
      </w:tr>
      <w:tr w:rsidR="00DA5440" w:rsidRPr="00E36462" w:rsidTr="004E7EF3">
        <w:trPr>
          <w:cantSplit/>
          <w:trHeight w:val="128"/>
          <w:jc w:val="center"/>
        </w:trPr>
        <w:tc>
          <w:tcPr>
            <w:tcW w:w="1281"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Прибыль (убыток) от продаж</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0"/>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90</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12 587 077,27</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26 579 139,85</w:t>
            </w: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0"/>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90.9</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12 587 077,27</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26 579 139,85</w:t>
            </w: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12 587 077,27</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26 579 139,85</w:t>
            </w: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Кон. сальдо</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128"/>
          <w:jc w:val="center"/>
        </w:trPr>
        <w:tc>
          <w:tcPr>
            <w:tcW w:w="1281" w:type="pct"/>
          </w:tcPr>
          <w:p w:rsidR="00DA5440" w:rsidRPr="00E36462" w:rsidRDefault="00DA5440" w:rsidP="00A0696B">
            <w:pPr>
              <w:spacing w:line="360" w:lineRule="auto"/>
              <w:jc w:val="both"/>
              <w:rPr>
                <w:snapToGrid w:val="0"/>
                <w:color w:val="000000"/>
                <w:sz w:val="20"/>
              </w:rPr>
            </w:pPr>
            <w:r w:rsidRPr="00E36462">
              <w:rPr>
                <w:snapToGrid w:val="0"/>
                <w:color w:val="000000"/>
                <w:sz w:val="20"/>
              </w:rPr>
              <w:t>Сальдо прочих доходов и расходов</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0"/>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91</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1 312 029,58</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6 463 901,84</w:t>
            </w: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0"/>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91.9</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1 312 029,58</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6 463 901,84</w:t>
            </w: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1 312 029,58</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6 463 901,84</w:t>
            </w: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Кон. сальдо</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13 899 106,85</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33 043 041,69</w:t>
            </w: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2</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3</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w:t>
            </w:r>
          </w:p>
        </w:tc>
        <w:tc>
          <w:tcPr>
            <w:tcW w:w="602" w:type="pct"/>
          </w:tcPr>
          <w:p w:rsidR="00DA5440" w:rsidRPr="00E36462" w:rsidRDefault="00DA5440" w:rsidP="00A0696B">
            <w:pPr>
              <w:spacing w:line="360" w:lineRule="auto"/>
              <w:jc w:val="both"/>
              <w:rPr>
                <w:snapToGrid w:val="0"/>
                <w:color w:val="000000"/>
                <w:sz w:val="20"/>
              </w:rPr>
            </w:pPr>
            <w:r w:rsidRPr="00E36462">
              <w:rPr>
                <w:snapToGrid w:val="0"/>
                <w:color w:val="000000"/>
                <w:sz w:val="20"/>
              </w:rPr>
              <w:t>5</w:t>
            </w:r>
          </w:p>
        </w:tc>
        <w:tc>
          <w:tcPr>
            <w:tcW w:w="648" w:type="pct"/>
          </w:tcPr>
          <w:p w:rsidR="00DA5440" w:rsidRPr="00E36462" w:rsidRDefault="00DA5440" w:rsidP="00A0696B">
            <w:pPr>
              <w:spacing w:line="360" w:lineRule="auto"/>
              <w:jc w:val="both"/>
              <w:rPr>
                <w:snapToGrid w:val="0"/>
                <w:color w:val="000000"/>
                <w:sz w:val="20"/>
              </w:rPr>
            </w:pPr>
            <w:r w:rsidRPr="00E36462">
              <w:rPr>
                <w:snapToGrid w:val="0"/>
                <w:color w:val="000000"/>
                <w:sz w:val="20"/>
              </w:rPr>
              <w:t>6</w:t>
            </w: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Кон. сальдо</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19 143 934,84</w:t>
            </w: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128"/>
          <w:jc w:val="center"/>
        </w:trPr>
        <w:tc>
          <w:tcPr>
            <w:tcW w:w="1281"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Налог на имущество</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0"/>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68</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2 065 997,00</w:t>
            </w: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0"/>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68.8</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Кон. сальдо</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17 077 937,84</w:t>
            </w: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128"/>
          <w:jc w:val="center"/>
        </w:trPr>
        <w:tc>
          <w:tcPr>
            <w:tcW w:w="1281"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Налог на прибыль – 2</w:t>
            </w:r>
            <w:r w:rsidR="00813FF3" w:rsidRPr="00E36462">
              <w:rPr>
                <w:snapToGrid w:val="0"/>
                <w:color w:val="000000"/>
                <w:sz w:val="20"/>
              </w:rPr>
              <w:t>4%</w:t>
            </w: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Нач. сальдо</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0"/>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76</w:t>
            </w: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4 087 235, 20</w:t>
            </w: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0"/>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76. Н</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Обороты</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r w:rsidR="00DA5440" w:rsidRPr="00E36462" w:rsidTr="004E7EF3">
        <w:trPr>
          <w:cantSplit/>
          <w:trHeight w:val="64"/>
          <w:jc w:val="center"/>
        </w:trPr>
        <w:tc>
          <w:tcPr>
            <w:tcW w:w="1281" w:type="pct"/>
          </w:tcPr>
          <w:p w:rsidR="00DA5440" w:rsidRPr="00E36462" w:rsidRDefault="00DA5440" w:rsidP="00A0696B">
            <w:pPr>
              <w:spacing w:line="360" w:lineRule="auto"/>
              <w:jc w:val="both"/>
              <w:rPr>
                <w:snapToGrid w:val="0"/>
                <w:color w:val="000000"/>
                <w:sz w:val="20"/>
              </w:rPr>
            </w:pPr>
          </w:p>
        </w:tc>
        <w:tc>
          <w:tcPr>
            <w:tcW w:w="980" w:type="pct"/>
          </w:tcPr>
          <w:p w:rsidR="00DA5440" w:rsidRPr="00E36462" w:rsidRDefault="00DA5440" w:rsidP="00A0696B">
            <w:pPr>
              <w:spacing w:line="360" w:lineRule="auto"/>
              <w:jc w:val="both"/>
              <w:rPr>
                <w:snapToGrid w:val="0"/>
                <w:color w:val="000000"/>
                <w:sz w:val="20"/>
              </w:rPr>
            </w:pPr>
            <w:r w:rsidRPr="00E36462">
              <w:rPr>
                <w:snapToGrid w:val="0"/>
                <w:color w:val="000000"/>
                <w:sz w:val="20"/>
              </w:rPr>
              <w:t>Кон. сальдо</w:t>
            </w:r>
          </w:p>
        </w:tc>
        <w:tc>
          <w:tcPr>
            <w:tcW w:w="745" w:type="pct"/>
          </w:tcPr>
          <w:p w:rsidR="00DA5440" w:rsidRPr="00E36462" w:rsidRDefault="00DA5440" w:rsidP="00A0696B">
            <w:pPr>
              <w:spacing w:line="360" w:lineRule="auto"/>
              <w:jc w:val="both"/>
              <w:rPr>
                <w:snapToGrid w:val="0"/>
                <w:color w:val="000000"/>
                <w:sz w:val="20"/>
              </w:rPr>
            </w:pPr>
          </w:p>
        </w:tc>
        <w:tc>
          <w:tcPr>
            <w:tcW w:w="745" w:type="pct"/>
          </w:tcPr>
          <w:p w:rsidR="00DA5440" w:rsidRPr="00E36462" w:rsidRDefault="00DA5440" w:rsidP="00A0696B">
            <w:pPr>
              <w:spacing w:line="360" w:lineRule="auto"/>
              <w:jc w:val="both"/>
              <w:rPr>
                <w:snapToGrid w:val="0"/>
                <w:color w:val="000000"/>
                <w:sz w:val="20"/>
              </w:rPr>
            </w:pPr>
            <w:r w:rsidRPr="00E36462">
              <w:rPr>
                <w:snapToGrid w:val="0"/>
                <w:color w:val="000000"/>
                <w:sz w:val="20"/>
              </w:rPr>
              <w:t>12 942 912,64</w:t>
            </w:r>
          </w:p>
        </w:tc>
        <w:tc>
          <w:tcPr>
            <w:tcW w:w="602" w:type="pct"/>
          </w:tcPr>
          <w:p w:rsidR="00DA5440" w:rsidRPr="00E36462" w:rsidRDefault="00DA5440" w:rsidP="00A0696B">
            <w:pPr>
              <w:spacing w:line="360" w:lineRule="auto"/>
              <w:jc w:val="both"/>
              <w:rPr>
                <w:snapToGrid w:val="0"/>
                <w:color w:val="000000"/>
                <w:sz w:val="20"/>
              </w:rPr>
            </w:pPr>
          </w:p>
        </w:tc>
        <w:tc>
          <w:tcPr>
            <w:tcW w:w="648" w:type="pct"/>
          </w:tcPr>
          <w:p w:rsidR="00DA5440" w:rsidRPr="00E36462" w:rsidRDefault="00DA5440" w:rsidP="00A0696B">
            <w:pPr>
              <w:spacing w:line="360" w:lineRule="auto"/>
              <w:jc w:val="both"/>
              <w:rPr>
                <w:snapToGrid w:val="0"/>
                <w:color w:val="000000"/>
                <w:sz w:val="20"/>
              </w:rPr>
            </w:pPr>
          </w:p>
        </w:tc>
      </w:tr>
    </w:tbl>
    <w:p w:rsidR="00DA5440" w:rsidRPr="00E36462" w:rsidRDefault="00DA5440" w:rsidP="00A0696B">
      <w:pPr>
        <w:spacing w:line="360" w:lineRule="auto"/>
        <w:ind w:firstLine="709"/>
        <w:jc w:val="both"/>
        <w:rPr>
          <w:snapToGrid w:val="0"/>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t xml:space="preserve">Таким образом, алгоритм бухгалтерского учета финансовых результатов деятельности на ЗАО «ЧЕЛНЫВОДОКАНАЛ» методологически </w:t>
      </w:r>
      <w:r w:rsidRPr="00E36462">
        <w:rPr>
          <w:color w:val="000000"/>
          <w:sz w:val="28"/>
        </w:rPr>
        <w:lastRenderedPageBreak/>
        <w:t>выполняется в соответствии с требованиями нормативных документов. Способ реализации с помощью автоматизированной программы «1С: Бухгалтерия» имеет свои особенности: например, сложным для восприятия являются специальные термины программы.</w:t>
      </w:r>
    </w:p>
    <w:p w:rsidR="00DA5440" w:rsidRPr="00E36462" w:rsidRDefault="00DA5440" w:rsidP="00A0696B">
      <w:pPr>
        <w:spacing w:line="360" w:lineRule="auto"/>
        <w:ind w:firstLine="709"/>
        <w:jc w:val="both"/>
        <w:rPr>
          <w:color w:val="000000"/>
          <w:sz w:val="28"/>
          <w:szCs w:val="28"/>
        </w:rPr>
      </w:pPr>
      <w:bookmarkStart w:id="0" w:name="_Toc131314521"/>
      <w:bookmarkStart w:id="1" w:name="_Toc130889956"/>
      <w:bookmarkStart w:id="2" w:name="_Toc100630774"/>
      <w:r w:rsidRPr="00E36462">
        <w:rPr>
          <w:color w:val="000000"/>
          <w:sz w:val="28"/>
          <w:szCs w:val="28"/>
        </w:rPr>
        <w:t xml:space="preserve">В учетной политике </w:t>
      </w:r>
      <w:r w:rsidRPr="00E36462">
        <w:rPr>
          <w:color w:val="000000"/>
          <w:sz w:val="28"/>
        </w:rPr>
        <w:t>ЗАО «ЧЕЛНЫВОДОКАНАЛ»</w:t>
      </w:r>
      <w:r w:rsidRPr="00E36462">
        <w:rPr>
          <w:color w:val="000000"/>
          <w:sz w:val="28"/>
          <w:szCs w:val="28"/>
        </w:rPr>
        <w:t xml:space="preserve"> для целей налогообложения</w:t>
      </w:r>
      <w:r w:rsidR="00A0696B" w:rsidRPr="00E36462">
        <w:rPr>
          <w:color w:val="000000"/>
          <w:sz w:val="28"/>
          <w:szCs w:val="28"/>
        </w:rPr>
        <w:t xml:space="preserve"> </w:t>
      </w:r>
      <w:r w:rsidRPr="00E36462">
        <w:rPr>
          <w:color w:val="000000"/>
          <w:sz w:val="28"/>
          <w:szCs w:val="28"/>
        </w:rPr>
        <w:t>на 2007 год</w:t>
      </w:r>
      <w:bookmarkEnd w:id="0"/>
      <w:bookmarkEnd w:id="1"/>
      <w:bookmarkEnd w:id="2"/>
      <w:r w:rsidRPr="00E36462">
        <w:rPr>
          <w:color w:val="000000"/>
          <w:sz w:val="28"/>
          <w:szCs w:val="28"/>
        </w:rPr>
        <w:t xml:space="preserve"> при определении налоговой базы по налогу на прибыль доходы и расходы признаются по методу начисления. По остальным налогам и сборам выручка (доход) от продажи товаров, продукции (работ, услуг) и иного имущества определяется по мере оплаты. День оплаты является датой возникновения налогового обязательства. Исчисление квартальных авансовых</w:t>
      </w:r>
      <w:r w:rsidR="00A0696B" w:rsidRPr="00E36462">
        <w:rPr>
          <w:color w:val="000000"/>
          <w:sz w:val="28"/>
          <w:szCs w:val="28"/>
        </w:rPr>
        <w:t xml:space="preserve"> </w:t>
      </w:r>
      <w:r w:rsidRPr="00E36462">
        <w:rPr>
          <w:color w:val="000000"/>
          <w:sz w:val="28"/>
          <w:szCs w:val="28"/>
        </w:rPr>
        <w:t>платежей по налогу на прибыль производится исходя из ставки налога и фактически полученной прибыли, рассчитанной нарастающим итогом с начала налогового периода. Уплата ежемесячных авансовых платежей производится равными</w:t>
      </w:r>
      <w:r w:rsidRPr="00E36462">
        <w:rPr>
          <w:i/>
          <w:color w:val="000000"/>
          <w:sz w:val="28"/>
          <w:szCs w:val="28"/>
        </w:rPr>
        <w:t xml:space="preserve"> </w:t>
      </w:r>
      <w:r w:rsidRPr="00E36462">
        <w:rPr>
          <w:color w:val="000000"/>
          <w:sz w:val="28"/>
          <w:szCs w:val="28"/>
        </w:rPr>
        <w:t>долями в размере одной трети подлежащего уплате квартального авансового платежа за квартал, предшествующий кварталу, в котором производится уплата ежемесячных авансовых платежей.</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Начисление налога на прибыль осуществляется ежеквартально с уплатой авансовых платежей в бюджет, в течение квартала исходя из предполагаемой суммы прибыли за налогооблагаемый период и ставки налога. Начисление и уплата налоговых платежей в бюджет и государственные внебюджетные фонды производится</w:t>
      </w:r>
      <w:r w:rsidRPr="00E36462">
        <w:rPr>
          <w:color w:val="000000"/>
          <w:sz w:val="28"/>
        </w:rPr>
        <w:t xml:space="preserve"> ЗАО «ЧЕЛНЫВОДОКАНАЛ»</w:t>
      </w:r>
      <w:r w:rsidRPr="00E36462">
        <w:rPr>
          <w:color w:val="000000"/>
          <w:sz w:val="28"/>
          <w:szCs w:val="28"/>
        </w:rPr>
        <w:t xml:space="preserve"> самостоятельно. Формы регистров налогового учета, порядок отражения в них данных налогового учета утверждаются руководителем организации и являются приложениями к учетной политике организаций для целей налогообложения. Рассмотрим конкретные ситуации </w:t>
      </w:r>
      <w:r w:rsidRPr="00E36462">
        <w:rPr>
          <w:color w:val="000000"/>
          <w:sz w:val="28"/>
        </w:rPr>
        <w:t xml:space="preserve">ЗАО «ЧЕЛНЫВОДОКАНАЛ» </w:t>
      </w:r>
      <w:r w:rsidRPr="00E36462">
        <w:rPr>
          <w:color w:val="000000"/>
          <w:sz w:val="28"/>
          <w:szCs w:val="28"/>
        </w:rPr>
        <w:t>по учету, имевшим место в 2007 году по внереализационным доходам:</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доходы от участия в других организациях;</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доходы от операций купли продажи иностранной валюты;</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lastRenderedPageBreak/>
        <w:t>– </w:t>
      </w:r>
      <w:r w:rsidR="00DA5440" w:rsidRPr="00E36462">
        <w:rPr>
          <w:color w:val="000000"/>
          <w:sz w:val="28"/>
          <w:szCs w:val="28"/>
        </w:rPr>
        <w:t>доходы в виде шрафов, пеней и (или) иных санкций за нарушение договорных обязательств, а также сумм возмещения убытков или ущерба;</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доходы от сдачи имущества в аренду (субаренду);</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 xml:space="preserve">доходы в виде процентов, полученных по договорам займа, кредита </w:t>
      </w:r>
      <w:r w:rsidRPr="00E36462">
        <w:rPr>
          <w:color w:val="000000"/>
          <w:sz w:val="28"/>
          <w:szCs w:val="28"/>
        </w:rPr>
        <w:t>и т.п.</w:t>
      </w:r>
      <w:r w:rsidR="00DA5440" w:rsidRPr="00E36462">
        <w:rPr>
          <w:color w:val="000000"/>
          <w:sz w:val="28"/>
          <w:szCs w:val="28"/>
        </w:rPr>
        <w:t>;</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доходы в виде сумм восстановленных резервов, расходы на формирование которых были приняты в составе расходов и на условиях, установленных НК РФ;</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доходы в виде безвозмездно полученного имущества;</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доходы в виде дохода прошлых лет, выявленного в отчетном (налоговом) периоде;</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суммы положительных курсовых и суммовых разниц;</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доходы в виде стоимости полученных материалов при ликвидации выводимого из эксплуатации основного средства.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1. Доходы от участия в других организациях.</w:t>
      </w:r>
      <w:r w:rsidR="00A0696B" w:rsidRPr="00E36462">
        <w:rPr>
          <w:color w:val="000000"/>
          <w:sz w:val="28"/>
          <w:szCs w:val="28"/>
        </w:rPr>
        <w:t xml:space="preserve"> </w:t>
      </w:r>
      <w:r w:rsidRPr="00E36462">
        <w:rPr>
          <w:color w:val="000000"/>
          <w:sz w:val="28"/>
          <w:szCs w:val="28"/>
        </w:rPr>
        <w:t>В НК РФ (ст.</w:t>
      </w:r>
      <w:r w:rsidR="00813FF3" w:rsidRPr="00E36462">
        <w:rPr>
          <w:color w:val="000000"/>
          <w:sz w:val="28"/>
          <w:szCs w:val="28"/>
        </w:rPr>
        <w:t> 2</w:t>
      </w:r>
      <w:r w:rsidRPr="00E36462">
        <w:rPr>
          <w:color w:val="000000"/>
          <w:sz w:val="28"/>
          <w:szCs w:val="28"/>
        </w:rPr>
        <w:t>75) различаются три основные ситуации, при которых возникает объект налогообложения:</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 xml:space="preserve">источник дохода и его получатель </w:t>
      </w:r>
      <w:r w:rsidRPr="00E36462">
        <w:rPr>
          <w:color w:val="000000"/>
          <w:sz w:val="28"/>
          <w:szCs w:val="28"/>
        </w:rPr>
        <w:t xml:space="preserve">– </w:t>
      </w:r>
      <w:r w:rsidR="00DA5440" w:rsidRPr="00E36462">
        <w:rPr>
          <w:color w:val="000000"/>
          <w:sz w:val="28"/>
          <w:szCs w:val="28"/>
        </w:rPr>
        <w:t xml:space="preserve">российские организации. В этом случае организация, являющаяся источником дохода, признается налоговым агентом и определяет сумму налога следующим образом: сумму налога, подлежащую удержанию из доходов налогоплательщика </w:t>
      </w:r>
      <w:r w:rsidRPr="00E36462">
        <w:rPr>
          <w:color w:val="000000"/>
          <w:sz w:val="28"/>
          <w:szCs w:val="28"/>
        </w:rPr>
        <w:t xml:space="preserve">– </w:t>
      </w:r>
      <w:r w:rsidR="00DA5440" w:rsidRPr="00E36462">
        <w:rPr>
          <w:color w:val="000000"/>
          <w:sz w:val="28"/>
          <w:szCs w:val="28"/>
        </w:rPr>
        <w:t>получателя дивидендов, налоговый агент исчисляет исходя из общей суммы налога и доли каждого налогоплательщика в общей сумме дивидендов;</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источником дохода налогоплательщика служит иностранная организация. В этом случае сумму налога в отношении полученных дивидендов налогоплательщик определяет самостоятельно исходя из суммы полученных дивидендов и ставки 1</w:t>
      </w:r>
      <w:r w:rsidRPr="00E36462">
        <w:rPr>
          <w:color w:val="000000"/>
          <w:sz w:val="28"/>
          <w:szCs w:val="28"/>
        </w:rPr>
        <w:t>5%</w:t>
      </w:r>
      <w:r w:rsidR="00DA5440" w:rsidRPr="00E36462">
        <w:rPr>
          <w:color w:val="000000"/>
          <w:sz w:val="28"/>
          <w:szCs w:val="28"/>
        </w:rPr>
        <w:t xml:space="preserve">. Налог рассчитывается независимо от того, удержан ли соответствующий налог по месту выплаты дивидендов (на той территории, где зарегистрирован плательщик дивидендов). Исключение </w:t>
      </w:r>
      <w:r w:rsidR="00DA5440" w:rsidRPr="00E36462">
        <w:rPr>
          <w:color w:val="000000"/>
          <w:sz w:val="28"/>
          <w:szCs w:val="28"/>
        </w:rPr>
        <w:lastRenderedPageBreak/>
        <w:t>сделано для случаев, когда международным договором прямо предусмотрено обратное;</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 xml:space="preserve">источником дохода является российская организация, а получателем </w:t>
      </w:r>
      <w:r w:rsidRPr="00E36462">
        <w:rPr>
          <w:color w:val="000000"/>
          <w:sz w:val="28"/>
          <w:szCs w:val="28"/>
        </w:rPr>
        <w:t xml:space="preserve">– </w:t>
      </w:r>
      <w:r w:rsidR="00DA5440" w:rsidRPr="00E36462">
        <w:rPr>
          <w:color w:val="000000"/>
          <w:sz w:val="28"/>
          <w:szCs w:val="28"/>
        </w:rPr>
        <w:t>иностранная. В этом случае по каждой выплате налоговая база определяется как сумма выплачиваемых дивидендов. К данной базе применяется ставка 1</w:t>
      </w:r>
      <w:r w:rsidRPr="00E36462">
        <w:rPr>
          <w:color w:val="000000"/>
          <w:sz w:val="28"/>
          <w:szCs w:val="28"/>
        </w:rPr>
        <w:t>5%</w:t>
      </w:r>
      <w:r w:rsidR="00DA5440" w:rsidRPr="00E36462">
        <w:rPr>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Рассмотрим две ситуации по </w:t>
      </w:r>
      <w:r w:rsidRPr="00E36462">
        <w:rPr>
          <w:color w:val="000000"/>
          <w:sz w:val="28"/>
        </w:rPr>
        <w:t>ЗАО «ЧЕЛНЫВОДОКАНАЛ»</w:t>
      </w:r>
      <w:r w:rsidRPr="00E36462">
        <w:rPr>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1). Доля сторонней организации «КОТЭ» в уставном капитале акционерного общества равна 2</w:t>
      </w:r>
      <w:r w:rsidR="00813FF3" w:rsidRPr="00E36462">
        <w:rPr>
          <w:color w:val="000000"/>
          <w:sz w:val="28"/>
          <w:szCs w:val="28"/>
        </w:rPr>
        <w:t>5%</w:t>
      </w:r>
      <w:r w:rsidRPr="00E36462">
        <w:rPr>
          <w:color w:val="000000"/>
          <w:sz w:val="28"/>
          <w:szCs w:val="28"/>
        </w:rPr>
        <w:t>. Сумма дивидендов, подлежащих распределению за 2007</w:t>
      </w:r>
      <w:r w:rsidR="00813FF3" w:rsidRPr="00E36462">
        <w:rPr>
          <w:color w:val="000000"/>
          <w:sz w:val="28"/>
          <w:szCs w:val="28"/>
        </w:rPr>
        <w:t> г</w:t>
      </w:r>
      <w:r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1000 тыс. руб. Общая сумма налога, подлежащего уплате, равна 22,5 тыс. руб. (1000 х 2</w:t>
      </w:r>
      <w:r w:rsidR="00813FF3" w:rsidRPr="00E36462">
        <w:rPr>
          <w:color w:val="000000"/>
          <w:sz w:val="28"/>
          <w:szCs w:val="28"/>
        </w:rPr>
        <w:t>5%</w:t>
      </w:r>
      <w:r w:rsidRPr="00E36462">
        <w:rPr>
          <w:color w:val="000000"/>
          <w:sz w:val="28"/>
          <w:szCs w:val="28"/>
        </w:rPr>
        <w:t xml:space="preserve"> х </w:t>
      </w:r>
      <w:r w:rsidR="00813FF3" w:rsidRPr="00E36462">
        <w:rPr>
          <w:color w:val="000000"/>
          <w:sz w:val="28"/>
          <w:szCs w:val="28"/>
        </w:rPr>
        <w:t>9%</w:t>
      </w:r>
      <w:r w:rsidRPr="00E36462">
        <w:rPr>
          <w:color w:val="000000"/>
          <w:sz w:val="28"/>
          <w:szCs w:val="28"/>
        </w:rPr>
        <w:t>). Организации-участнице будет перечислена сумма, равная 227,5 тыс. руб. (1000 х 2</w:t>
      </w:r>
      <w:r w:rsidR="00813FF3" w:rsidRPr="00E36462">
        <w:rPr>
          <w:color w:val="000000"/>
          <w:sz w:val="28"/>
          <w:szCs w:val="28"/>
        </w:rPr>
        <w:t>5%</w:t>
      </w:r>
      <w:r w:rsidRPr="00E36462">
        <w:rPr>
          <w:color w:val="000000"/>
          <w:sz w:val="28"/>
          <w:szCs w:val="28"/>
        </w:rPr>
        <w:t xml:space="preserve"> х 9</w:t>
      </w:r>
      <w:r w:rsidR="00813FF3" w:rsidRPr="00E36462">
        <w:rPr>
          <w:color w:val="000000"/>
          <w:sz w:val="28"/>
          <w:szCs w:val="28"/>
        </w:rPr>
        <w:t>1%</w:t>
      </w:r>
      <w:r w:rsidRPr="00E36462">
        <w:rPr>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В бухгалтерском учете будут сделаны проводки: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84 Кредит счета 68 </w:t>
      </w:r>
      <w:r w:rsidR="00813FF3" w:rsidRPr="00E36462">
        <w:rPr>
          <w:color w:val="000000"/>
          <w:sz w:val="28"/>
          <w:szCs w:val="28"/>
        </w:rPr>
        <w:t xml:space="preserve">– </w:t>
      </w:r>
      <w:r w:rsidRPr="00E36462">
        <w:rPr>
          <w:color w:val="000000"/>
          <w:sz w:val="28"/>
          <w:szCs w:val="28"/>
        </w:rPr>
        <w:t>22,5 тыс. руб.;</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84 К</w:t>
      </w:r>
      <w:r w:rsidR="00813FF3" w:rsidRPr="00E36462">
        <w:rPr>
          <w:color w:val="000000"/>
          <w:sz w:val="28"/>
          <w:szCs w:val="28"/>
        </w:rPr>
        <w:t>-т</w:t>
      </w:r>
      <w:r w:rsidRPr="00E36462">
        <w:rPr>
          <w:color w:val="000000"/>
          <w:sz w:val="28"/>
          <w:szCs w:val="28"/>
        </w:rPr>
        <w:t xml:space="preserve"> счета 76 </w:t>
      </w:r>
      <w:r w:rsidR="00813FF3" w:rsidRPr="00E36462">
        <w:rPr>
          <w:color w:val="000000"/>
          <w:sz w:val="28"/>
          <w:szCs w:val="28"/>
        </w:rPr>
        <w:t xml:space="preserve">– </w:t>
      </w:r>
      <w:r w:rsidRPr="00E36462">
        <w:rPr>
          <w:color w:val="000000"/>
          <w:sz w:val="28"/>
          <w:szCs w:val="28"/>
        </w:rPr>
        <w:t>227,5 тыс. руб.</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2). Сумма прибыли, подлежащей распределению, </w:t>
      </w:r>
      <w:r w:rsidR="00813FF3" w:rsidRPr="00E36462">
        <w:rPr>
          <w:color w:val="000000"/>
          <w:sz w:val="28"/>
          <w:szCs w:val="28"/>
        </w:rPr>
        <w:t xml:space="preserve">– </w:t>
      </w:r>
      <w:r w:rsidRPr="00E36462">
        <w:rPr>
          <w:color w:val="000000"/>
          <w:sz w:val="28"/>
          <w:szCs w:val="28"/>
        </w:rPr>
        <w:t xml:space="preserve">1000 тыс. руб., в том числе российским участникам </w:t>
      </w:r>
      <w:r w:rsidR="00813FF3" w:rsidRPr="00E36462">
        <w:rPr>
          <w:color w:val="000000"/>
          <w:sz w:val="28"/>
          <w:szCs w:val="28"/>
        </w:rPr>
        <w:t>–</w:t>
      </w:r>
      <w:r w:rsidRPr="00E36462">
        <w:rPr>
          <w:color w:val="000000"/>
          <w:sz w:val="28"/>
          <w:szCs w:val="28"/>
        </w:rPr>
        <w:t xml:space="preserve">700 тыс. руб., иностранным участникам </w:t>
      </w:r>
      <w:r w:rsidR="00813FF3" w:rsidRPr="00E36462">
        <w:rPr>
          <w:color w:val="000000"/>
          <w:sz w:val="28"/>
          <w:szCs w:val="28"/>
        </w:rPr>
        <w:t xml:space="preserve">– </w:t>
      </w:r>
      <w:r w:rsidRPr="00E36462">
        <w:rPr>
          <w:color w:val="000000"/>
          <w:sz w:val="28"/>
          <w:szCs w:val="28"/>
        </w:rPr>
        <w:t>300 тыс. руб. За этот же период получены дивиденды в размере 500 тыс. руб. Полученные дивиденды включены в прибыль, подлежащую распределению. В данном случае в бухгалтерском учете будут сделаны проводки: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76 «Расчеты с разными дебиторами и кредиторами»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91 «Прочие доходы и расходы»</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и Д</w:t>
      </w:r>
      <w:r w:rsidR="00813FF3" w:rsidRPr="00E36462">
        <w:rPr>
          <w:color w:val="000000"/>
          <w:sz w:val="28"/>
          <w:szCs w:val="28"/>
        </w:rPr>
        <w:t>-т</w:t>
      </w:r>
      <w:r w:rsidRPr="00E36462">
        <w:rPr>
          <w:color w:val="000000"/>
          <w:sz w:val="28"/>
          <w:szCs w:val="28"/>
        </w:rPr>
        <w:t xml:space="preserve"> счета 51 «Расчетные счета»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76 </w:t>
      </w:r>
      <w:r w:rsidR="00813FF3" w:rsidRPr="00E36462">
        <w:rPr>
          <w:color w:val="000000"/>
          <w:sz w:val="28"/>
          <w:szCs w:val="28"/>
        </w:rPr>
        <w:t xml:space="preserve">– </w:t>
      </w:r>
      <w:r w:rsidRPr="00E36462">
        <w:rPr>
          <w:color w:val="000000"/>
          <w:sz w:val="28"/>
          <w:szCs w:val="28"/>
        </w:rPr>
        <w:t>500 тыс. руб. на сумму полученных дивидендов;</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90 «Продажи», субсчет 9</w:t>
      </w:r>
      <w:r w:rsidR="00813FF3" w:rsidRPr="00E36462">
        <w:rPr>
          <w:color w:val="000000"/>
          <w:sz w:val="28"/>
          <w:szCs w:val="28"/>
        </w:rPr>
        <w:t> «</w:t>
      </w:r>
      <w:r w:rsidRPr="00E36462">
        <w:rPr>
          <w:color w:val="000000"/>
          <w:sz w:val="28"/>
          <w:szCs w:val="28"/>
        </w:rPr>
        <w:t>Прибыль/убыток от продаж»</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99 «Прибыли и убытки»,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91, субсчет 9</w:t>
      </w:r>
      <w:r w:rsidR="00813FF3" w:rsidRPr="00E36462">
        <w:rPr>
          <w:color w:val="000000"/>
          <w:sz w:val="28"/>
          <w:szCs w:val="28"/>
        </w:rPr>
        <w:t> «</w:t>
      </w:r>
      <w:r w:rsidRPr="00E36462">
        <w:rPr>
          <w:color w:val="000000"/>
          <w:sz w:val="28"/>
          <w:szCs w:val="28"/>
        </w:rPr>
        <w:t>Сальдо прочих доходов и расходов»</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99</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99</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lastRenderedPageBreak/>
        <w:t>К</w:t>
      </w:r>
      <w:r w:rsidR="00813FF3" w:rsidRPr="00E36462">
        <w:rPr>
          <w:color w:val="000000"/>
          <w:sz w:val="28"/>
          <w:szCs w:val="28"/>
        </w:rPr>
        <w:t>-т</w:t>
      </w:r>
      <w:r w:rsidRPr="00E36462">
        <w:rPr>
          <w:color w:val="000000"/>
          <w:sz w:val="28"/>
          <w:szCs w:val="28"/>
        </w:rPr>
        <w:t xml:space="preserve"> счета 84 «Нераспределенная прибыль (непокрытый убыток)» </w:t>
      </w:r>
      <w:r w:rsidR="00813FF3" w:rsidRPr="00E36462">
        <w:rPr>
          <w:color w:val="000000"/>
          <w:sz w:val="28"/>
          <w:szCs w:val="28"/>
        </w:rPr>
        <w:t xml:space="preserve">– </w:t>
      </w:r>
      <w:r w:rsidRPr="00E36462">
        <w:rPr>
          <w:color w:val="000000"/>
          <w:sz w:val="28"/>
          <w:szCs w:val="28"/>
        </w:rPr>
        <w:t xml:space="preserve">1000 тыс. руб. </w:t>
      </w:r>
      <w:r w:rsidR="00813FF3" w:rsidRPr="00E36462">
        <w:rPr>
          <w:color w:val="000000"/>
          <w:sz w:val="28"/>
          <w:szCs w:val="28"/>
        </w:rPr>
        <w:t xml:space="preserve">– </w:t>
      </w:r>
      <w:r w:rsidRPr="00E36462">
        <w:rPr>
          <w:color w:val="000000"/>
          <w:sz w:val="28"/>
          <w:szCs w:val="28"/>
        </w:rPr>
        <w:t>на всю сумму, которая впоследствии будет распределена между участниками.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84 К</w:t>
      </w:r>
      <w:r w:rsidR="00813FF3" w:rsidRPr="00E36462">
        <w:rPr>
          <w:color w:val="000000"/>
          <w:sz w:val="28"/>
          <w:szCs w:val="28"/>
        </w:rPr>
        <w:t>-т</w:t>
      </w:r>
      <w:r w:rsidRPr="00E36462">
        <w:rPr>
          <w:color w:val="000000"/>
          <w:sz w:val="28"/>
          <w:szCs w:val="28"/>
        </w:rPr>
        <w:t xml:space="preserve"> счета 68 </w:t>
      </w:r>
      <w:r w:rsidR="00813FF3" w:rsidRPr="00E36462">
        <w:rPr>
          <w:color w:val="000000"/>
          <w:sz w:val="28"/>
          <w:szCs w:val="28"/>
        </w:rPr>
        <w:t xml:space="preserve">– </w:t>
      </w:r>
      <w:r w:rsidRPr="00E36462">
        <w:rPr>
          <w:color w:val="000000"/>
          <w:sz w:val="28"/>
          <w:szCs w:val="28"/>
        </w:rPr>
        <w:t xml:space="preserve">57 тыс. руб. </w:t>
      </w:r>
      <w:r w:rsidR="00813FF3" w:rsidRPr="00E36462">
        <w:rPr>
          <w:color w:val="000000"/>
          <w:sz w:val="28"/>
          <w:szCs w:val="28"/>
        </w:rPr>
        <w:t xml:space="preserve">– </w:t>
      </w:r>
      <w:r w:rsidRPr="00E36462">
        <w:rPr>
          <w:color w:val="000000"/>
          <w:sz w:val="28"/>
          <w:szCs w:val="28"/>
        </w:rPr>
        <w:t>на сумму налога с части прибыли, подлежащей распределению. Приведенная сумма определяется следующим образом:</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 xml:space="preserve">налоговая база: 1000 тыс. руб. (общая сумма, подлежащая распределению) </w:t>
      </w:r>
      <w:r w:rsidRPr="00E36462">
        <w:rPr>
          <w:color w:val="000000"/>
          <w:sz w:val="28"/>
          <w:szCs w:val="28"/>
        </w:rPr>
        <w:t xml:space="preserve">– </w:t>
      </w:r>
      <w:r w:rsidR="00DA5440" w:rsidRPr="00E36462">
        <w:rPr>
          <w:color w:val="000000"/>
          <w:sz w:val="28"/>
          <w:szCs w:val="28"/>
        </w:rPr>
        <w:t xml:space="preserve">500 тыс. руб. (сумма полученных дивидендов) </w:t>
      </w:r>
      <w:r w:rsidRPr="00E36462">
        <w:rPr>
          <w:color w:val="000000"/>
          <w:sz w:val="28"/>
          <w:szCs w:val="28"/>
        </w:rPr>
        <w:t xml:space="preserve">– </w:t>
      </w:r>
      <w:r w:rsidR="00DA5440" w:rsidRPr="00E36462">
        <w:rPr>
          <w:color w:val="000000"/>
          <w:sz w:val="28"/>
          <w:szCs w:val="28"/>
        </w:rPr>
        <w:t>300 тыс. руб. (сумма, подлежащая уплате иностранным участникам);</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 xml:space="preserve">сумма налога по ставке </w:t>
      </w:r>
      <w:r w:rsidRPr="00E36462">
        <w:rPr>
          <w:color w:val="000000"/>
          <w:sz w:val="28"/>
          <w:szCs w:val="28"/>
        </w:rPr>
        <w:t>6%</w:t>
      </w:r>
      <w:r w:rsidR="00DA5440" w:rsidRPr="00E36462">
        <w:rPr>
          <w:color w:val="000000"/>
          <w:sz w:val="28"/>
          <w:szCs w:val="28"/>
        </w:rPr>
        <w:t xml:space="preserve"> составляет 18 тыс. руб. (200 х </w:t>
      </w:r>
      <w:r w:rsidRPr="00E36462">
        <w:rPr>
          <w:color w:val="000000"/>
          <w:sz w:val="28"/>
          <w:szCs w:val="28"/>
        </w:rPr>
        <w:t>9%</w:t>
      </w:r>
      <w:r w:rsidR="00DA5440" w:rsidRPr="00E36462">
        <w:rPr>
          <w:color w:val="000000"/>
          <w:sz w:val="28"/>
          <w:szCs w:val="28"/>
        </w:rPr>
        <w:t xml:space="preserve"> = 18);</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сумма налога по ставке 1</w:t>
      </w:r>
      <w:r w:rsidRPr="00E36462">
        <w:rPr>
          <w:color w:val="000000"/>
          <w:sz w:val="28"/>
          <w:szCs w:val="28"/>
        </w:rPr>
        <w:t>5%</w:t>
      </w:r>
      <w:r w:rsidR="00DA5440" w:rsidRPr="00E36462">
        <w:rPr>
          <w:color w:val="000000"/>
          <w:sz w:val="28"/>
          <w:szCs w:val="28"/>
        </w:rPr>
        <w:t xml:space="preserve"> (для иностранных участников) составляет 45 тыс. руб. (300 тыс. руб. х 1</w:t>
      </w:r>
      <w:r w:rsidRPr="00E36462">
        <w:rPr>
          <w:color w:val="000000"/>
          <w:sz w:val="28"/>
          <w:szCs w:val="28"/>
        </w:rPr>
        <w:t>5%</w:t>
      </w:r>
      <w:r w:rsidR="00DA5440" w:rsidRPr="00E36462">
        <w:rPr>
          <w:color w:val="000000"/>
          <w:sz w:val="28"/>
          <w:szCs w:val="28"/>
        </w:rPr>
        <w:t xml:space="preserve"> = 45 тыс. руб.)</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76 К</w:t>
      </w:r>
      <w:r w:rsidR="00813FF3" w:rsidRPr="00E36462">
        <w:rPr>
          <w:color w:val="000000"/>
          <w:sz w:val="28"/>
          <w:szCs w:val="28"/>
        </w:rPr>
        <w:t>-т</w:t>
      </w:r>
      <w:r w:rsidRPr="00E36462">
        <w:rPr>
          <w:color w:val="000000"/>
          <w:sz w:val="28"/>
          <w:szCs w:val="28"/>
        </w:rPr>
        <w:t xml:space="preserve"> счета 84 </w:t>
      </w:r>
      <w:r w:rsidR="00813FF3" w:rsidRPr="00E36462">
        <w:rPr>
          <w:color w:val="000000"/>
          <w:sz w:val="28"/>
          <w:szCs w:val="28"/>
        </w:rPr>
        <w:t xml:space="preserve">– </w:t>
      </w:r>
      <w:r w:rsidRPr="00E36462">
        <w:rPr>
          <w:color w:val="000000"/>
          <w:sz w:val="28"/>
          <w:szCs w:val="28"/>
        </w:rPr>
        <w:t>937 тыс. руб. на сумму дивидендов, подлежащих перечислению участникам. В аналитике эта сумма будет отражаться с учетом распределения между всем получателями дивидендов.</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2. Доходы в виде шрафов, пеней и (или) иных санкций за нарушение договорных обязательств, а также сумм возмещения убытков или ущерба. В результате нарушения качества комплектующих изделий </w:t>
      </w:r>
      <w:r w:rsidRPr="00E36462">
        <w:rPr>
          <w:color w:val="000000"/>
          <w:sz w:val="28"/>
        </w:rPr>
        <w:t xml:space="preserve">ЗАО «ЧЕЛНЫВОДОКАНАЛ» </w:t>
      </w:r>
      <w:r w:rsidRPr="00E36462">
        <w:rPr>
          <w:color w:val="000000"/>
          <w:sz w:val="28"/>
          <w:szCs w:val="28"/>
        </w:rPr>
        <w:t>понес убытки (вследствие производственного брака) в размере 20 тыс. руб. Условиями договора предусмотрено полное возмещение убытков и, кроме того, уплата пени в размере 1</w:t>
      </w:r>
      <w:r w:rsidR="00813FF3" w:rsidRPr="00E36462">
        <w:rPr>
          <w:color w:val="000000"/>
          <w:sz w:val="28"/>
          <w:szCs w:val="28"/>
        </w:rPr>
        <w:t>0%</w:t>
      </w:r>
      <w:r w:rsidRPr="00E36462">
        <w:rPr>
          <w:color w:val="000000"/>
          <w:sz w:val="28"/>
          <w:szCs w:val="28"/>
        </w:rPr>
        <w:t xml:space="preserve"> суммы нанесенного фактического ущерба. Фактически подобные события развиваются в </w:t>
      </w:r>
      <w:r w:rsidRPr="00E36462">
        <w:rPr>
          <w:color w:val="000000"/>
          <w:sz w:val="28"/>
        </w:rPr>
        <w:t xml:space="preserve">ЗАО «ЧЕЛНЫВОДОКАНАЛ» </w:t>
      </w:r>
      <w:r w:rsidRPr="00E36462">
        <w:rPr>
          <w:color w:val="000000"/>
          <w:sz w:val="28"/>
          <w:szCs w:val="28"/>
        </w:rPr>
        <w:t>по двум вариантам.</w:t>
      </w:r>
    </w:p>
    <w:p w:rsidR="00DA5440" w:rsidRPr="00E36462" w:rsidRDefault="00DA5440" w:rsidP="00A0696B">
      <w:pPr>
        <w:spacing w:line="360" w:lineRule="auto"/>
        <w:ind w:firstLine="709"/>
        <w:jc w:val="both"/>
        <w:rPr>
          <w:color w:val="000000"/>
          <w:sz w:val="28"/>
          <w:szCs w:val="28"/>
        </w:rPr>
      </w:pPr>
      <w:r w:rsidRPr="00E36462">
        <w:rPr>
          <w:iCs/>
          <w:color w:val="000000"/>
          <w:sz w:val="28"/>
          <w:szCs w:val="28"/>
        </w:rPr>
        <w:t xml:space="preserve">Вариант 1. </w:t>
      </w:r>
      <w:r w:rsidRPr="00E36462">
        <w:rPr>
          <w:color w:val="000000"/>
          <w:sz w:val="28"/>
          <w:szCs w:val="28"/>
        </w:rPr>
        <w:t>Сторона, понесшая убытки, согласна с тем, что возмещению подлежат только сумма фактически нанесенного ущерба и сумма пени, а сторона, по вине которой произошло нарушение, согласна с суммой предъявленных претензий. В бухгалтерском учете будут сделаны записи: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28 «Брак в производстве»</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счетов учета производственных затрат (10 «Материалы», а также счета учета расходов по устранению брака) -20 тыс. руб.;</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lastRenderedPageBreak/>
        <w:t>Д</w:t>
      </w:r>
      <w:r w:rsidR="00813FF3" w:rsidRPr="00E36462">
        <w:rPr>
          <w:color w:val="000000"/>
          <w:sz w:val="28"/>
          <w:szCs w:val="28"/>
        </w:rPr>
        <w:t>-т</w:t>
      </w:r>
      <w:r w:rsidRPr="00E36462">
        <w:rPr>
          <w:color w:val="000000"/>
          <w:sz w:val="28"/>
          <w:szCs w:val="28"/>
        </w:rPr>
        <w:t xml:space="preserve"> счета 91</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28 </w:t>
      </w:r>
      <w:r w:rsidR="00813FF3" w:rsidRPr="00E36462">
        <w:rPr>
          <w:color w:val="000000"/>
          <w:sz w:val="28"/>
          <w:szCs w:val="28"/>
        </w:rPr>
        <w:t xml:space="preserve">– </w:t>
      </w:r>
      <w:r w:rsidRPr="00E36462">
        <w:rPr>
          <w:color w:val="000000"/>
          <w:sz w:val="28"/>
          <w:szCs w:val="28"/>
        </w:rPr>
        <w:t xml:space="preserve">2 тыс. руб. </w:t>
      </w:r>
      <w:r w:rsidR="00813FF3" w:rsidRPr="00E36462">
        <w:rPr>
          <w:color w:val="000000"/>
          <w:sz w:val="28"/>
          <w:szCs w:val="28"/>
        </w:rPr>
        <w:t xml:space="preserve">– </w:t>
      </w:r>
      <w:r w:rsidRPr="00E36462">
        <w:rPr>
          <w:color w:val="000000"/>
          <w:sz w:val="28"/>
          <w:szCs w:val="28"/>
        </w:rPr>
        <w:t>на сумму внереализационных (приравненных к внереализационным в соответствии со ст.</w:t>
      </w:r>
      <w:r w:rsidR="00813FF3" w:rsidRPr="00E36462">
        <w:rPr>
          <w:color w:val="000000"/>
          <w:sz w:val="28"/>
          <w:szCs w:val="28"/>
        </w:rPr>
        <w:t> 2</w:t>
      </w:r>
      <w:r w:rsidRPr="00E36462">
        <w:rPr>
          <w:color w:val="000000"/>
          <w:sz w:val="28"/>
          <w:szCs w:val="28"/>
        </w:rPr>
        <w:t>65 НК РФ) расходов;</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76 «Расчеты с разными дебиторами и кредиторами», субсчет 2</w:t>
      </w:r>
      <w:r w:rsidR="00813FF3" w:rsidRPr="00E36462">
        <w:rPr>
          <w:color w:val="000000"/>
          <w:sz w:val="28"/>
          <w:szCs w:val="28"/>
        </w:rPr>
        <w:t> «</w:t>
      </w:r>
      <w:r w:rsidRPr="00E36462">
        <w:rPr>
          <w:color w:val="000000"/>
          <w:sz w:val="28"/>
          <w:szCs w:val="28"/>
        </w:rPr>
        <w:t>Расчеты по претензиям»</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w:t>
      </w:r>
      <w:r w:rsidR="00A0696B" w:rsidRPr="00E36462">
        <w:rPr>
          <w:color w:val="000000"/>
          <w:sz w:val="28"/>
          <w:szCs w:val="28"/>
        </w:rPr>
        <w:t xml:space="preserve"> </w:t>
      </w:r>
      <w:r w:rsidRPr="00E36462">
        <w:rPr>
          <w:color w:val="000000"/>
          <w:sz w:val="28"/>
          <w:szCs w:val="28"/>
        </w:rPr>
        <w:t xml:space="preserve">91 </w:t>
      </w:r>
      <w:r w:rsidR="00813FF3" w:rsidRPr="00E36462">
        <w:rPr>
          <w:color w:val="000000"/>
          <w:sz w:val="28"/>
          <w:szCs w:val="28"/>
        </w:rPr>
        <w:t xml:space="preserve">– </w:t>
      </w:r>
      <w:r w:rsidRPr="00E36462">
        <w:rPr>
          <w:color w:val="000000"/>
          <w:sz w:val="28"/>
          <w:szCs w:val="28"/>
        </w:rPr>
        <w:t xml:space="preserve">22 тыс. руб. (сумма фактического ущерба + сумма пени) </w:t>
      </w:r>
      <w:r w:rsidR="00813FF3" w:rsidRPr="00E36462">
        <w:rPr>
          <w:color w:val="000000"/>
          <w:sz w:val="28"/>
          <w:szCs w:val="28"/>
        </w:rPr>
        <w:t xml:space="preserve">– </w:t>
      </w:r>
      <w:r w:rsidRPr="00E36462">
        <w:rPr>
          <w:color w:val="000000"/>
          <w:sz w:val="28"/>
          <w:szCs w:val="28"/>
        </w:rPr>
        <w:t>на сумму, предъявленную плательщику.</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В данной схеме налоговый учет будет соответствовать бухгалтерскому. В качестве расходов принимаются суммы фактического ущерба, а в качестве доходов </w:t>
      </w:r>
      <w:r w:rsidR="00813FF3" w:rsidRPr="00E36462">
        <w:rPr>
          <w:color w:val="000000"/>
          <w:sz w:val="28"/>
          <w:szCs w:val="28"/>
        </w:rPr>
        <w:t xml:space="preserve">– </w:t>
      </w:r>
      <w:r w:rsidRPr="00E36462">
        <w:rPr>
          <w:color w:val="000000"/>
          <w:sz w:val="28"/>
          <w:szCs w:val="28"/>
        </w:rPr>
        <w:t>суммы, подлежащие поступлению от поставщика.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В случае, когда сумма стоимости производственного брака подлежит возмещению не в полном объеме, между данными финансового и налогового учете будут расхождения. Согласно Инструкции по применению Плана счетов такие суммы относятся на производственные затраты, а согласно ст.</w:t>
      </w:r>
      <w:r w:rsidR="00813FF3" w:rsidRPr="00E36462">
        <w:rPr>
          <w:color w:val="000000"/>
          <w:sz w:val="28"/>
          <w:szCs w:val="28"/>
        </w:rPr>
        <w:t> 2</w:t>
      </w:r>
      <w:r w:rsidRPr="00E36462">
        <w:rPr>
          <w:color w:val="000000"/>
          <w:sz w:val="28"/>
          <w:szCs w:val="28"/>
        </w:rPr>
        <w:t>65 НК РФ, все суммы производственного брака должны быть включены в состав внереализационных расходов.</w:t>
      </w:r>
    </w:p>
    <w:p w:rsidR="00DA5440" w:rsidRPr="00E36462" w:rsidRDefault="00DA5440" w:rsidP="00A0696B">
      <w:pPr>
        <w:spacing w:line="360" w:lineRule="auto"/>
        <w:ind w:firstLine="709"/>
        <w:jc w:val="both"/>
        <w:rPr>
          <w:color w:val="000000"/>
          <w:sz w:val="28"/>
          <w:szCs w:val="28"/>
        </w:rPr>
      </w:pPr>
      <w:r w:rsidRPr="00E36462">
        <w:rPr>
          <w:iCs/>
          <w:color w:val="000000"/>
          <w:sz w:val="28"/>
          <w:szCs w:val="28"/>
        </w:rPr>
        <w:t xml:space="preserve">Вариант 2. </w:t>
      </w:r>
      <w:r w:rsidRPr="00E36462">
        <w:rPr>
          <w:color w:val="000000"/>
          <w:sz w:val="28"/>
          <w:szCs w:val="28"/>
        </w:rPr>
        <w:t xml:space="preserve">Потребитель некачественных материалов требует в судебном порядке возмещения сумм упущенной выгоды (в результате изменении рыночной конъюнктуры вследствие того, что соответствующая продукция попала в продажу в более поздние сроки). Решение о взыскании дополнительных сумм принимается в судебном порядке. Здесь необходимо замечание: обращение в суд в подобной ситуации может быть обусловлено не столько несговорчивостью делового партнера, сколько тем, что ему необходимы оправдательные документы для списания подобных сумм на прочие (внереализационные) доходы как в бухгалтерском, так и в налоговом учете. В результате судебного рассмотрения принято решение о изыскании с поставщика помимо сумм фактически нанесенного ущерба и пени, предусмотренной договором, сумм в возмещение упущенной выгоды в размере, равном половине фактического ущерба. Бухгалтерские проводки </w:t>
      </w:r>
      <w:r w:rsidRPr="00E36462">
        <w:rPr>
          <w:color w:val="000000"/>
          <w:sz w:val="28"/>
          <w:szCs w:val="28"/>
        </w:rPr>
        <w:lastRenderedPageBreak/>
        <w:t>будут такими же, как и в предыдущем случае, кроме последней, в которой увеличится только сумма: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76, субсчет 2</w:t>
      </w:r>
      <w:r w:rsidR="00813FF3" w:rsidRPr="00E36462">
        <w:rPr>
          <w:color w:val="000000"/>
          <w:sz w:val="28"/>
          <w:szCs w:val="28"/>
        </w:rPr>
        <w:t> «</w:t>
      </w:r>
      <w:r w:rsidRPr="00E36462">
        <w:rPr>
          <w:color w:val="000000"/>
          <w:sz w:val="28"/>
          <w:szCs w:val="28"/>
        </w:rPr>
        <w:t>Расчеты по претензиям»</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91 </w:t>
      </w:r>
      <w:r w:rsidR="00813FF3" w:rsidRPr="00E36462">
        <w:rPr>
          <w:color w:val="000000"/>
          <w:sz w:val="28"/>
          <w:szCs w:val="28"/>
        </w:rPr>
        <w:t xml:space="preserve">– </w:t>
      </w:r>
      <w:r w:rsidRPr="00E36462">
        <w:rPr>
          <w:color w:val="000000"/>
          <w:sz w:val="28"/>
          <w:szCs w:val="28"/>
        </w:rPr>
        <w:t>32 тыс. руб. (20 + 2+10).</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Учитывая практику судебных рассмотрений, прежде всего сроки рассмотрения, с большой долей вероятности можно предположить, что последняя проводка оформляется значительно позднее, нежели при первом варианте. Бывают ситуации, когда проводки оформляются в два этапа: сначала по мере выявления факта нарушения условий хозяйственного договора </w:t>
      </w:r>
      <w:r w:rsidR="00813FF3" w:rsidRPr="00E36462">
        <w:rPr>
          <w:color w:val="000000"/>
          <w:sz w:val="28"/>
          <w:szCs w:val="28"/>
        </w:rPr>
        <w:t xml:space="preserve">– </w:t>
      </w:r>
      <w:r w:rsidRPr="00E36462">
        <w:rPr>
          <w:color w:val="000000"/>
          <w:sz w:val="28"/>
          <w:szCs w:val="28"/>
        </w:rPr>
        <w:t xml:space="preserve">на сумму фактически нанесенного ущерба и пени, предусмотренной договором, затем </w:t>
      </w:r>
      <w:r w:rsidR="00813FF3" w:rsidRPr="00E36462">
        <w:rPr>
          <w:color w:val="000000"/>
          <w:sz w:val="28"/>
          <w:szCs w:val="28"/>
        </w:rPr>
        <w:t xml:space="preserve">– </w:t>
      </w:r>
      <w:r w:rsidRPr="00E36462">
        <w:rPr>
          <w:color w:val="000000"/>
          <w:sz w:val="28"/>
          <w:szCs w:val="28"/>
        </w:rPr>
        <w:t xml:space="preserve">по результатам судебного рассмотрения </w:t>
      </w:r>
      <w:r w:rsidR="00813FF3" w:rsidRPr="00E36462">
        <w:rPr>
          <w:color w:val="000000"/>
          <w:sz w:val="28"/>
          <w:szCs w:val="28"/>
        </w:rPr>
        <w:t xml:space="preserve">– </w:t>
      </w:r>
      <w:r w:rsidRPr="00E36462">
        <w:rPr>
          <w:color w:val="000000"/>
          <w:sz w:val="28"/>
          <w:szCs w:val="28"/>
        </w:rPr>
        <w:t>на оставшуюся сумму.</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3. Доходы от сдачи имущества в аренду (субаренду). </w:t>
      </w:r>
      <w:r w:rsidRPr="00E36462">
        <w:rPr>
          <w:iCs/>
          <w:color w:val="000000"/>
          <w:sz w:val="28"/>
          <w:szCs w:val="28"/>
        </w:rPr>
        <w:t xml:space="preserve">Производится ремонт помещения, арендованного под офис. В соответствии с условиями договора аренды, ремонт производится </w:t>
      </w:r>
      <w:r w:rsidRPr="00E36462">
        <w:rPr>
          <w:color w:val="000000"/>
          <w:sz w:val="28"/>
        </w:rPr>
        <w:t>ЗАО «ЧЕЛНЫВОДОКАНАЛ»</w:t>
      </w:r>
      <w:r w:rsidRPr="00E36462">
        <w:rPr>
          <w:iCs/>
          <w:color w:val="000000"/>
          <w:sz w:val="28"/>
          <w:szCs w:val="28"/>
        </w:rPr>
        <w:t xml:space="preserve">, но за счет арендатора. Учет в </w:t>
      </w:r>
      <w:r w:rsidRPr="00E36462">
        <w:rPr>
          <w:color w:val="000000"/>
          <w:sz w:val="28"/>
        </w:rPr>
        <w:t>ЗАО «ЧЕЛНЫВОДОКАНАЛ»</w:t>
      </w:r>
      <w:r w:rsidR="00A0696B" w:rsidRPr="00E36462">
        <w:rPr>
          <w:color w:val="000000"/>
          <w:sz w:val="28"/>
          <w:szCs w:val="28"/>
        </w:rPr>
        <w:t xml:space="preserve"> </w:t>
      </w:r>
      <w:r w:rsidRPr="00E36462">
        <w:rPr>
          <w:color w:val="000000"/>
          <w:sz w:val="28"/>
          <w:szCs w:val="28"/>
        </w:rPr>
        <w:t>(</w:t>
      </w:r>
      <w:r w:rsidRPr="00E36462">
        <w:rPr>
          <w:iCs/>
          <w:color w:val="000000"/>
          <w:sz w:val="28"/>
          <w:szCs w:val="28"/>
        </w:rPr>
        <w:t xml:space="preserve">арендодателя). </w:t>
      </w:r>
      <w:r w:rsidRPr="00E36462">
        <w:rPr>
          <w:color w:val="000000"/>
          <w:sz w:val="28"/>
          <w:szCs w:val="28"/>
        </w:rPr>
        <w:t>В соответствии со ст.</w:t>
      </w:r>
      <w:r w:rsidR="00813FF3" w:rsidRPr="00E36462">
        <w:rPr>
          <w:color w:val="000000"/>
          <w:sz w:val="28"/>
          <w:szCs w:val="28"/>
        </w:rPr>
        <w:t> 2</w:t>
      </w:r>
      <w:r w:rsidRPr="00E36462">
        <w:rPr>
          <w:color w:val="000000"/>
          <w:sz w:val="28"/>
          <w:szCs w:val="28"/>
        </w:rPr>
        <w:t>52 НК РФ затраты, связанные с производством продукции (выполнением работ, оказанием услуг), подлежат включению в себестоимость этой продукции (работ, услуг) по соответствующим статьям. В бухгалтерском учете арендодателя произведенные затраты отражаются следующим образом:</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10 Кредит счета 60 </w:t>
      </w:r>
      <w:r w:rsidR="00813FF3" w:rsidRPr="00E36462">
        <w:rPr>
          <w:color w:val="000000"/>
          <w:sz w:val="28"/>
          <w:szCs w:val="28"/>
        </w:rPr>
        <w:t xml:space="preserve">– </w:t>
      </w:r>
      <w:r w:rsidRPr="00E36462">
        <w:rPr>
          <w:color w:val="000000"/>
          <w:sz w:val="28"/>
          <w:szCs w:val="28"/>
        </w:rPr>
        <w:t>приобретены материальные ценности, которые будут использованы для ремонта сданного в аренду офисного помещения (без учета НДС);</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19 Кредит счета 60 </w:t>
      </w:r>
      <w:r w:rsidR="00813FF3" w:rsidRPr="00E36462">
        <w:rPr>
          <w:color w:val="000000"/>
          <w:sz w:val="28"/>
          <w:szCs w:val="28"/>
        </w:rPr>
        <w:t xml:space="preserve">– </w:t>
      </w:r>
      <w:r w:rsidRPr="00E36462">
        <w:rPr>
          <w:color w:val="000000"/>
          <w:sz w:val="28"/>
          <w:szCs w:val="28"/>
        </w:rPr>
        <w:t>отражена сумма НДС, подлежащего уплате поставщику за материальные ценности, которые будут использованы для ремонта офисного помещения;</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20 Кредит счета 10 (68, 69, 70 и др.) </w:t>
      </w:r>
      <w:r w:rsidR="00813FF3" w:rsidRPr="00E36462">
        <w:rPr>
          <w:color w:val="000000"/>
          <w:sz w:val="28"/>
          <w:szCs w:val="28"/>
        </w:rPr>
        <w:t xml:space="preserve">– </w:t>
      </w:r>
      <w:r w:rsidRPr="00E36462">
        <w:rPr>
          <w:color w:val="000000"/>
          <w:sz w:val="28"/>
          <w:szCs w:val="28"/>
        </w:rPr>
        <w:t>списаны расходы организации на осуществление собственными силами текущего ремонта офисного помещения, сданного в аренду;</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lastRenderedPageBreak/>
        <w:t xml:space="preserve">Дебет счета 20 Кредит счета 76 </w:t>
      </w:r>
      <w:r w:rsidR="00813FF3" w:rsidRPr="00E36462">
        <w:rPr>
          <w:color w:val="000000"/>
          <w:sz w:val="28"/>
          <w:szCs w:val="28"/>
        </w:rPr>
        <w:t xml:space="preserve">– </w:t>
      </w:r>
      <w:r w:rsidRPr="00E36462">
        <w:rPr>
          <w:color w:val="000000"/>
          <w:sz w:val="28"/>
          <w:szCs w:val="28"/>
        </w:rPr>
        <w:t>списаны расходы организации на осуществление выполненного сторонней организацией текущего ремонта офисного помещения, сданного в аренду (без учета НДС);</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19 Кредит счета 76 </w:t>
      </w:r>
      <w:r w:rsidR="00813FF3" w:rsidRPr="00E36462">
        <w:rPr>
          <w:color w:val="000000"/>
          <w:sz w:val="28"/>
          <w:szCs w:val="28"/>
        </w:rPr>
        <w:t xml:space="preserve">– </w:t>
      </w:r>
      <w:r w:rsidRPr="00E36462">
        <w:rPr>
          <w:color w:val="000000"/>
          <w:sz w:val="28"/>
          <w:szCs w:val="28"/>
        </w:rPr>
        <w:t>отражена сумма НДС, подлежащего уплате подрядчику за осуществление текущего ремонта сданного в аренду офисного помещения;</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76 Кредит счета 51 </w:t>
      </w:r>
      <w:r w:rsidR="00813FF3" w:rsidRPr="00E36462">
        <w:rPr>
          <w:color w:val="000000"/>
          <w:sz w:val="28"/>
          <w:szCs w:val="28"/>
        </w:rPr>
        <w:t xml:space="preserve">– </w:t>
      </w:r>
      <w:r w:rsidRPr="00E36462">
        <w:rPr>
          <w:color w:val="000000"/>
          <w:sz w:val="28"/>
          <w:szCs w:val="28"/>
        </w:rPr>
        <w:t>оплачены услуги сторонней организации по ремонту сданного в аренду офисного помещения (с учетом НДС);</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60 Кредит счета 51 </w:t>
      </w:r>
      <w:r w:rsidR="00813FF3" w:rsidRPr="00E36462">
        <w:rPr>
          <w:color w:val="000000"/>
          <w:sz w:val="28"/>
          <w:szCs w:val="28"/>
        </w:rPr>
        <w:t xml:space="preserve">– </w:t>
      </w:r>
      <w:r w:rsidRPr="00E36462">
        <w:rPr>
          <w:color w:val="000000"/>
          <w:sz w:val="28"/>
          <w:szCs w:val="28"/>
        </w:rPr>
        <w:t>оплачены поставщику материальные ценности, которые были использованы для ремонта офисного помещения (с учетом НДС);</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68 Кредит счета 19 </w:t>
      </w:r>
      <w:r w:rsidR="00813FF3" w:rsidRPr="00E36462">
        <w:rPr>
          <w:color w:val="000000"/>
          <w:sz w:val="28"/>
          <w:szCs w:val="28"/>
        </w:rPr>
        <w:t xml:space="preserve">– </w:t>
      </w:r>
      <w:r w:rsidRPr="00E36462">
        <w:rPr>
          <w:color w:val="000000"/>
          <w:sz w:val="28"/>
          <w:szCs w:val="28"/>
        </w:rPr>
        <w:t xml:space="preserve">отнесена на расчеты с бюджетом сумма НДС, по затратам за текущий ремонт сданного в аренду офисного помещения, и поставщику за материальные ценности, которые были использованы для ремонта офисного помещения (в соответствии с </w:t>
      </w:r>
      <w:r w:rsidR="00813FF3" w:rsidRPr="00E36462">
        <w:rPr>
          <w:color w:val="000000"/>
          <w:sz w:val="28"/>
          <w:szCs w:val="28"/>
        </w:rPr>
        <w:t>пп. 1</w:t>
      </w:r>
      <w:r w:rsidRPr="00E36462">
        <w:rPr>
          <w:color w:val="000000"/>
          <w:sz w:val="28"/>
          <w:szCs w:val="28"/>
        </w:rPr>
        <w:t xml:space="preserve"> п.</w:t>
      </w:r>
      <w:r w:rsidR="00813FF3" w:rsidRPr="00E36462">
        <w:rPr>
          <w:color w:val="000000"/>
          <w:sz w:val="28"/>
          <w:szCs w:val="28"/>
        </w:rPr>
        <w:t> 2</w:t>
      </w:r>
      <w:r w:rsidRPr="00E36462">
        <w:rPr>
          <w:color w:val="000000"/>
          <w:sz w:val="28"/>
          <w:szCs w:val="28"/>
        </w:rPr>
        <w:t xml:space="preserve"> ст.</w:t>
      </w:r>
      <w:r w:rsidR="00813FF3" w:rsidRPr="00E36462">
        <w:rPr>
          <w:color w:val="000000"/>
          <w:sz w:val="28"/>
          <w:szCs w:val="28"/>
        </w:rPr>
        <w:t> 1</w:t>
      </w:r>
      <w:r w:rsidRPr="00E36462">
        <w:rPr>
          <w:color w:val="000000"/>
          <w:sz w:val="28"/>
          <w:szCs w:val="28"/>
        </w:rPr>
        <w:t>71 НК РФ);</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Дебет счета 62 (76) Кредит счета 90</w:t>
      </w:r>
      <w:r w:rsidR="00813FF3" w:rsidRPr="00E36462">
        <w:rPr>
          <w:color w:val="000000"/>
          <w:sz w:val="28"/>
          <w:szCs w:val="28"/>
        </w:rPr>
        <w:t>–1</w:t>
      </w:r>
      <w:r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отражена задолженность арендатора по оплате выполненного арендодателем текущего ремонта сданного им в аренду офисного помещения (по согласованной сторонами стоимости, включая НДС);</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Дебет счета 90</w:t>
      </w:r>
      <w:r w:rsidR="00813FF3" w:rsidRPr="00E36462">
        <w:rPr>
          <w:color w:val="000000"/>
          <w:sz w:val="28"/>
          <w:szCs w:val="28"/>
        </w:rPr>
        <w:t>–3</w:t>
      </w:r>
      <w:r w:rsidRPr="00E36462">
        <w:rPr>
          <w:color w:val="000000"/>
          <w:sz w:val="28"/>
          <w:szCs w:val="28"/>
        </w:rPr>
        <w:t xml:space="preserve"> Кредит счета 68 </w:t>
      </w:r>
      <w:r w:rsidR="00813FF3" w:rsidRPr="00E36462">
        <w:rPr>
          <w:color w:val="000000"/>
          <w:sz w:val="28"/>
          <w:szCs w:val="28"/>
        </w:rPr>
        <w:t xml:space="preserve">– </w:t>
      </w:r>
      <w:r w:rsidRPr="00E36462">
        <w:rPr>
          <w:color w:val="000000"/>
          <w:sz w:val="28"/>
          <w:szCs w:val="28"/>
        </w:rPr>
        <w:t>отражена сумма НДС, полученная (подлежащая получению) от арендатора за выполненный арендодателем текущий ремонт сданного в аренду офисного помещения;</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20 Кредит счета 26 </w:t>
      </w:r>
      <w:r w:rsidR="00813FF3" w:rsidRPr="00E36462">
        <w:rPr>
          <w:color w:val="000000"/>
          <w:sz w:val="28"/>
          <w:szCs w:val="28"/>
        </w:rPr>
        <w:t xml:space="preserve">– </w:t>
      </w:r>
      <w:r w:rsidRPr="00E36462">
        <w:rPr>
          <w:color w:val="000000"/>
          <w:sz w:val="28"/>
          <w:szCs w:val="28"/>
        </w:rPr>
        <w:t>списаны общехозяйственные расходы;</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Дебет счета 90</w:t>
      </w:r>
      <w:r w:rsidR="00813FF3" w:rsidRPr="00E36462">
        <w:rPr>
          <w:color w:val="000000"/>
          <w:sz w:val="28"/>
          <w:szCs w:val="28"/>
        </w:rPr>
        <w:t>–2</w:t>
      </w:r>
      <w:r w:rsidRPr="00E36462">
        <w:rPr>
          <w:color w:val="000000"/>
          <w:sz w:val="28"/>
          <w:szCs w:val="28"/>
        </w:rPr>
        <w:t xml:space="preserve"> Кредит счета 20 </w:t>
      </w:r>
      <w:r w:rsidR="00813FF3" w:rsidRPr="00E36462">
        <w:rPr>
          <w:color w:val="000000"/>
          <w:sz w:val="28"/>
          <w:szCs w:val="28"/>
        </w:rPr>
        <w:t xml:space="preserve">– </w:t>
      </w:r>
      <w:r w:rsidRPr="00E36462">
        <w:rPr>
          <w:color w:val="000000"/>
          <w:sz w:val="28"/>
          <w:szCs w:val="28"/>
        </w:rPr>
        <w:t>списана сумма фактических затрат арендодателя на ремонт сданного им в аренду офисного помещения;</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Дебет счета 90</w:t>
      </w:r>
      <w:r w:rsidR="00813FF3" w:rsidRPr="00E36462">
        <w:rPr>
          <w:color w:val="000000"/>
          <w:sz w:val="28"/>
          <w:szCs w:val="28"/>
        </w:rPr>
        <w:t>–9</w:t>
      </w:r>
      <w:r w:rsidR="00A0696B" w:rsidRPr="00E36462">
        <w:rPr>
          <w:color w:val="000000"/>
          <w:sz w:val="28"/>
          <w:szCs w:val="28"/>
        </w:rPr>
        <w:t xml:space="preserve"> </w:t>
      </w:r>
      <w:r w:rsidRPr="00E36462">
        <w:rPr>
          <w:color w:val="000000"/>
          <w:sz w:val="28"/>
          <w:szCs w:val="28"/>
        </w:rPr>
        <w:t>Кредит счета 99 или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lastRenderedPageBreak/>
        <w:t>Дебет счета 99 Кредит субсчета 90</w:t>
      </w:r>
      <w:r w:rsidR="00813FF3" w:rsidRPr="00E36462">
        <w:rPr>
          <w:color w:val="000000"/>
          <w:sz w:val="28"/>
          <w:szCs w:val="28"/>
        </w:rPr>
        <w:t>–9</w:t>
      </w:r>
      <w:r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выявлен финансовый результат по оказанию арендодателем арендатору услуг по ремонту сданного в аренду офисного помещения (если по условиям договора стороны решили, что оплата услуг по ремонту сданного в аренду офисного помещения производится по фактической себестоимости, то финансовый результат будет равен нулю);</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51 Кредит счета 62 </w:t>
      </w:r>
      <w:r w:rsidR="00813FF3" w:rsidRPr="00E36462">
        <w:rPr>
          <w:color w:val="000000"/>
          <w:sz w:val="28"/>
          <w:szCs w:val="28"/>
        </w:rPr>
        <w:t xml:space="preserve">– </w:t>
      </w:r>
      <w:r w:rsidRPr="00E36462">
        <w:rPr>
          <w:color w:val="000000"/>
          <w:sz w:val="28"/>
          <w:szCs w:val="28"/>
        </w:rPr>
        <w:t>получена от арендатора оплата услуг по ремонту сданного в аренду офисного помещения согласно договорной стоимости, включая НДС.</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Одновременно в общеустановленном порядке в соответствии с условиями заключенного договора отражается и сумма арендной платы:</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76 Кредит счета 90 </w:t>
      </w:r>
      <w:r w:rsidR="00813FF3" w:rsidRPr="00E36462">
        <w:rPr>
          <w:color w:val="000000"/>
          <w:sz w:val="28"/>
          <w:szCs w:val="28"/>
        </w:rPr>
        <w:t xml:space="preserve">– </w:t>
      </w:r>
      <w:r w:rsidRPr="00E36462">
        <w:rPr>
          <w:color w:val="000000"/>
          <w:sz w:val="28"/>
          <w:szCs w:val="28"/>
        </w:rPr>
        <w:t>отражена сумма арендной платы, начисленной за аренду офисного помещения (в том числе НДС);</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90 Кредит счета 68 (76) </w:t>
      </w:r>
      <w:r w:rsidR="00813FF3" w:rsidRPr="00E36462">
        <w:rPr>
          <w:color w:val="000000"/>
          <w:sz w:val="28"/>
          <w:szCs w:val="28"/>
        </w:rPr>
        <w:t xml:space="preserve">– </w:t>
      </w:r>
      <w:r w:rsidRPr="00E36462">
        <w:rPr>
          <w:color w:val="000000"/>
          <w:sz w:val="28"/>
          <w:szCs w:val="28"/>
        </w:rPr>
        <w:t>отражена сумма НДС, полученная (подлежащая получению) от арендатора в составе арендной платы;</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Дебет счета 51 Кредит счета 76 </w:t>
      </w:r>
      <w:r w:rsidR="00813FF3" w:rsidRPr="00E36462">
        <w:rPr>
          <w:color w:val="000000"/>
          <w:sz w:val="28"/>
          <w:szCs w:val="28"/>
        </w:rPr>
        <w:t xml:space="preserve">– </w:t>
      </w:r>
      <w:r w:rsidRPr="00E36462">
        <w:rPr>
          <w:color w:val="000000"/>
          <w:sz w:val="28"/>
          <w:szCs w:val="28"/>
        </w:rPr>
        <w:t>получена арендная плата в соответствии с условиями заключенного договора (включая НДС).</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4. Доходы в виде процентов, полученных по договорам займа, кредита </w:t>
      </w:r>
      <w:r w:rsidR="00813FF3" w:rsidRPr="00E36462">
        <w:rPr>
          <w:color w:val="000000"/>
          <w:sz w:val="28"/>
          <w:szCs w:val="28"/>
        </w:rPr>
        <w:t>и т.п.</w:t>
      </w:r>
      <w:r w:rsidRPr="00E36462">
        <w:rPr>
          <w:color w:val="000000"/>
          <w:sz w:val="28"/>
          <w:szCs w:val="28"/>
        </w:rPr>
        <w:t xml:space="preserve"> </w:t>
      </w:r>
      <w:r w:rsidRPr="00E36462">
        <w:rPr>
          <w:color w:val="000000"/>
          <w:sz w:val="28"/>
        </w:rPr>
        <w:t xml:space="preserve">ЗАО «ЧЕЛНЫВОДОКАНАЛ» </w:t>
      </w:r>
      <w:r w:rsidRPr="00E36462">
        <w:rPr>
          <w:color w:val="000000"/>
          <w:sz w:val="28"/>
          <w:szCs w:val="28"/>
        </w:rPr>
        <w:t>предоставлен заем на сумму 100 тыс. руб. на 10 месяцев из расчета 2</w:t>
      </w:r>
      <w:r w:rsidR="00813FF3" w:rsidRPr="00E36462">
        <w:rPr>
          <w:color w:val="000000"/>
          <w:sz w:val="28"/>
          <w:szCs w:val="28"/>
        </w:rPr>
        <w:t>4%</w:t>
      </w:r>
      <w:r w:rsidRPr="00E36462">
        <w:rPr>
          <w:color w:val="000000"/>
          <w:sz w:val="28"/>
          <w:szCs w:val="28"/>
        </w:rPr>
        <w:t xml:space="preserve"> годовых. Условиями договора займа предусмотрена ежемесячная уплата процентов, исчисленных из сумм остатка на конец предыдущего месяца. В течение первых пяти месяцев погашение производилось равными долями (по 10 тыс. руб.). Заем погашен досрочно </w:t>
      </w:r>
      <w:r w:rsidR="00813FF3" w:rsidRPr="00E36462">
        <w:rPr>
          <w:color w:val="000000"/>
          <w:sz w:val="28"/>
          <w:szCs w:val="28"/>
        </w:rPr>
        <w:t xml:space="preserve">– </w:t>
      </w:r>
      <w:r w:rsidRPr="00E36462">
        <w:rPr>
          <w:color w:val="000000"/>
          <w:sz w:val="28"/>
          <w:szCs w:val="28"/>
        </w:rPr>
        <w:t>в срок уплаты задолженности за шестой месяц. Условиями договора предусмотрено, что при досрочном погашении суммы займа проценты за пользование денежными средствами должны быть уплачены за весь срок (10 месяцев).</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Общий размер процентов, фактически полученных организацией, составил 11 тыс. руб. ((100+ 10) х 10</w:t>
      </w:r>
      <w:r w:rsidR="00A0696B" w:rsidRPr="00E36462">
        <w:rPr>
          <w:color w:val="000000"/>
          <w:sz w:val="28"/>
          <w:szCs w:val="28"/>
        </w:rPr>
        <w:t>:</w:t>
      </w:r>
      <w:r w:rsidRPr="00E36462">
        <w:rPr>
          <w:color w:val="000000"/>
          <w:sz w:val="28"/>
          <w:szCs w:val="28"/>
        </w:rPr>
        <w:t xml:space="preserve"> 2) х 2</w:t>
      </w:r>
      <w:r w:rsidR="00813FF3" w:rsidRPr="00E36462">
        <w:rPr>
          <w:color w:val="000000"/>
          <w:sz w:val="28"/>
          <w:szCs w:val="28"/>
        </w:rPr>
        <w:t>4%</w:t>
      </w:r>
      <w:r w:rsidR="00A0696B" w:rsidRPr="00E36462">
        <w:rPr>
          <w:color w:val="000000"/>
          <w:sz w:val="28"/>
          <w:szCs w:val="28"/>
        </w:rPr>
        <w:t>:</w:t>
      </w:r>
      <w:r w:rsidRPr="00E36462">
        <w:rPr>
          <w:color w:val="000000"/>
          <w:sz w:val="28"/>
          <w:szCs w:val="28"/>
        </w:rPr>
        <w:t xml:space="preserve"> 12).</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lastRenderedPageBreak/>
        <w:t>За шесть месяцев должно быть получено процентов на сумму 9 тыс. руб. ((100 + 90 + 80 + 70 + 60 +50) х 2</w:t>
      </w:r>
      <w:r w:rsidR="00813FF3" w:rsidRPr="00E36462">
        <w:rPr>
          <w:color w:val="000000"/>
          <w:sz w:val="28"/>
          <w:szCs w:val="28"/>
        </w:rPr>
        <w:t>4%</w:t>
      </w:r>
      <w:r w:rsidRPr="00E36462">
        <w:rPr>
          <w:color w:val="000000"/>
          <w:sz w:val="28"/>
          <w:szCs w:val="28"/>
        </w:rPr>
        <w:t>: 12). В соответствии с требованиями НК РФ (п.</w:t>
      </w:r>
      <w:r w:rsidR="00813FF3" w:rsidRPr="00E36462">
        <w:rPr>
          <w:color w:val="000000"/>
          <w:sz w:val="28"/>
          <w:szCs w:val="28"/>
        </w:rPr>
        <w:t> 4</w:t>
      </w:r>
      <w:r w:rsidRPr="00E36462">
        <w:rPr>
          <w:color w:val="000000"/>
          <w:sz w:val="28"/>
          <w:szCs w:val="28"/>
        </w:rPr>
        <w:t xml:space="preserve"> ст.</w:t>
      </w:r>
      <w:r w:rsidR="00813FF3" w:rsidRPr="00E36462">
        <w:rPr>
          <w:color w:val="000000"/>
          <w:sz w:val="28"/>
          <w:szCs w:val="28"/>
        </w:rPr>
        <w:t> 3</w:t>
      </w:r>
      <w:r w:rsidRPr="00E36462">
        <w:rPr>
          <w:color w:val="000000"/>
          <w:sz w:val="28"/>
          <w:szCs w:val="28"/>
        </w:rPr>
        <w:t xml:space="preserve">28) разница в размере 2 тыс. руб. (11 </w:t>
      </w:r>
      <w:r w:rsidR="00813FF3" w:rsidRPr="00E36462">
        <w:rPr>
          <w:color w:val="000000"/>
          <w:sz w:val="28"/>
          <w:szCs w:val="28"/>
        </w:rPr>
        <w:t xml:space="preserve">– </w:t>
      </w:r>
      <w:r w:rsidRPr="00E36462">
        <w:rPr>
          <w:color w:val="000000"/>
          <w:sz w:val="28"/>
          <w:szCs w:val="28"/>
        </w:rPr>
        <w:t xml:space="preserve">9) не учитывается в составе доходов </w:t>
      </w:r>
      <w:r w:rsidRPr="00E36462">
        <w:rPr>
          <w:color w:val="000000"/>
          <w:sz w:val="28"/>
        </w:rPr>
        <w:t xml:space="preserve">ЗАО «ЧЕЛНЫВОДОКАНАЛ» </w:t>
      </w:r>
      <w:r w:rsidRPr="00E36462">
        <w:rPr>
          <w:color w:val="000000"/>
          <w:sz w:val="28"/>
          <w:szCs w:val="28"/>
        </w:rPr>
        <w:t>и в составе расходов у заемщика.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5. Доходы в виде сумм восстановленных резервов, расходы на формирование которых были приняты в составе расходов и на условиях, установленных НК РФ. </w:t>
      </w:r>
      <w:r w:rsidRPr="00E36462">
        <w:rPr>
          <w:color w:val="000000"/>
          <w:sz w:val="28"/>
        </w:rPr>
        <w:t>ЗАО «ЧЕЛНЫВОДОКАНАЛ»</w:t>
      </w:r>
      <w:r w:rsidRPr="00E36462">
        <w:rPr>
          <w:color w:val="000000"/>
          <w:sz w:val="28"/>
          <w:szCs w:val="28"/>
        </w:rPr>
        <w:t>» на 2007</w:t>
      </w:r>
      <w:r w:rsidR="00813FF3" w:rsidRPr="00E36462">
        <w:rPr>
          <w:color w:val="000000"/>
          <w:sz w:val="28"/>
          <w:szCs w:val="28"/>
        </w:rPr>
        <w:t> г</w:t>
      </w:r>
      <w:r w:rsidRPr="00E36462">
        <w:rPr>
          <w:color w:val="000000"/>
          <w:sz w:val="28"/>
          <w:szCs w:val="28"/>
        </w:rPr>
        <w:t>. был создан резерв на ремонт объектов основных средств в сумме 25 тыс. руб. В течение 2007</w:t>
      </w:r>
      <w:r w:rsidR="00813FF3" w:rsidRPr="00E36462">
        <w:rPr>
          <w:color w:val="000000"/>
          <w:sz w:val="28"/>
          <w:szCs w:val="28"/>
        </w:rPr>
        <w:t> г</w:t>
      </w:r>
      <w:r w:rsidRPr="00E36462">
        <w:rPr>
          <w:color w:val="000000"/>
          <w:sz w:val="28"/>
          <w:szCs w:val="28"/>
        </w:rPr>
        <w:t xml:space="preserve">. резерв использован в размере 20 тыс. руб. В январе </w:t>
      </w:r>
      <w:r w:rsidR="00813FF3" w:rsidRPr="00E36462">
        <w:rPr>
          <w:color w:val="000000"/>
          <w:sz w:val="28"/>
          <w:szCs w:val="28"/>
        </w:rPr>
        <w:t xml:space="preserve">– </w:t>
      </w:r>
      <w:r w:rsidRPr="00E36462">
        <w:rPr>
          <w:color w:val="000000"/>
          <w:sz w:val="28"/>
          <w:szCs w:val="28"/>
        </w:rPr>
        <w:t>феврале 2007</w:t>
      </w:r>
      <w:r w:rsidR="00813FF3" w:rsidRPr="00E36462">
        <w:rPr>
          <w:color w:val="000000"/>
          <w:sz w:val="28"/>
          <w:szCs w:val="28"/>
        </w:rPr>
        <w:t> г</w:t>
      </w:r>
      <w:r w:rsidRPr="00E36462">
        <w:rPr>
          <w:color w:val="000000"/>
          <w:sz w:val="28"/>
          <w:szCs w:val="28"/>
        </w:rPr>
        <w:t xml:space="preserve">. израсходованы еще 2 тыс. руб. На основании графика проведения ремонта работы должны быть закончены в </w:t>
      </w:r>
      <w:r w:rsidRPr="00E36462">
        <w:rPr>
          <w:color w:val="000000"/>
          <w:sz w:val="28"/>
          <w:szCs w:val="28"/>
          <w:lang w:val="en-US"/>
        </w:rPr>
        <w:t>I</w:t>
      </w:r>
      <w:r w:rsidRPr="00E36462">
        <w:rPr>
          <w:color w:val="000000"/>
          <w:sz w:val="28"/>
          <w:szCs w:val="28"/>
        </w:rPr>
        <w:t xml:space="preserve"> квартале 2008</w:t>
      </w:r>
      <w:r w:rsidR="00813FF3" w:rsidRPr="00E36462">
        <w:rPr>
          <w:color w:val="000000"/>
          <w:sz w:val="28"/>
          <w:szCs w:val="28"/>
        </w:rPr>
        <w:t> г</w:t>
      </w:r>
      <w:r w:rsidRPr="00E36462">
        <w:rPr>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Учетной политикой для целей налогообложения предусмотрено накопление средств резерва в течение срока, превышающего налоговый период (п.</w:t>
      </w:r>
      <w:r w:rsidR="00813FF3" w:rsidRPr="00E36462">
        <w:rPr>
          <w:color w:val="000000"/>
          <w:sz w:val="28"/>
          <w:szCs w:val="28"/>
        </w:rPr>
        <w:t> 2</w:t>
      </w:r>
      <w:r w:rsidRPr="00E36462">
        <w:rPr>
          <w:color w:val="000000"/>
          <w:sz w:val="28"/>
          <w:szCs w:val="28"/>
        </w:rPr>
        <w:t xml:space="preserve"> ст.</w:t>
      </w:r>
      <w:r w:rsidR="00813FF3" w:rsidRPr="00E36462">
        <w:rPr>
          <w:color w:val="000000"/>
          <w:sz w:val="28"/>
          <w:szCs w:val="28"/>
        </w:rPr>
        <w:t> 3</w:t>
      </w:r>
      <w:r w:rsidRPr="00E36462">
        <w:rPr>
          <w:color w:val="000000"/>
          <w:sz w:val="28"/>
          <w:szCs w:val="28"/>
        </w:rPr>
        <w:t>24 НК РФ). То есть остаток резерва на 31 декабря 2007</w:t>
      </w:r>
      <w:r w:rsidR="00813FF3" w:rsidRPr="00E36462">
        <w:rPr>
          <w:color w:val="000000"/>
          <w:sz w:val="28"/>
          <w:szCs w:val="28"/>
        </w:rPr>
        <w:t> г</w:t>
      </w:r>
      <w:r w:rsidRPr="00E36462">
        <w:rPr>
          <w:color w:val="000000"/>
          <w:sz w:val="28"/>
          <w:szCs w:val="28"/>
        </w:rPr>
        <w:t>. не подлежал включению в налоговую базу 2007</w:t>
      </w:r>
      <w:r w:rsidR="00813FF3" w:rsidRPr="00E36462">
        <w:rPr>
          <w:color w:val="000000"/>
          <w:sz w:val="28"/>
          <w:szCs w:val="28"/>
        </w:rPr>
        <w:t> г</w:t>
      </w:r>
      <w:r w:rsidRPr="00E36462">
        <w:rPr>
          <w:color w:val="000000"/>
          <w:sz w:val="28"/>
          <w:szCs w:val="28"/>
        </w:rPr>
        <w:t>. Остаток по состоянию на 31 марта 2008</w:t>
      </w:r>
      <w:r w:rsidR="00813FF3" w:rsidRPr="00E36462">
        <w:rPr>
          <w:color w:val="000000"/>
          <w:sz w:val="28"/>
          <w:szCs w:val="28"/>
        </w:rPr>
        <w:t> г</w:t>
      </w:r>
      <w:r w:rsidRPr="00E36462">
        <w:rPr>
          <w:color w:val="000000"/>
          <w:sz w:val="28"/>
          <w:szCs w:val="28"/>
        </w:rPr>
        <w:t>. подлежит включению в налогооблагаемую базу второго отчетного периода, независимо оттого, завершены ли работы по проведению ремонта.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6. Доходы в виде безвозмездно полученного имущества. </w:t>
      </w:r>
      <w:r w:rsidRPr="00E36462">
        <w:rPr>
          <w:color w:val="000000"/>
          <w:sz w:val="28"/>
        </w:rPr>
        <w:t xml:space="preserve">ЗАО «ЧЕЛНЫВОДОКАНАЛ» </w:t>
      </w:r>
      <w:r w:rsidRPr="00E36462">
        <w:rPr>
          <w:color w:val="000000"/>
          <w:sz w:val="28"/>
          <w:szCs w:val="28"/>
        </w:rPr>
        <w:t>получил безвозмездно объект основных средств рыночной стоимостью 360 тыс. руб. с годовой нормой амортизации 1</w:t>
      </w:r>
      <w:r w:rsidR="00813FF3" w:rsidRPr="00E36462">
        <w:rPr>
          <w:color w:val="000000"/>
          <w:sz w:val="28"/>
          <w:szCs w:val="28"/>
        </w:rPr>
        <w:t>0%</w:t>
      </w:r>
      <w:r w:rsidRPr="00E36462">
        <w:rPr>
          <w:color w:val="000000"/>
          <w:sz w:val="28"/>
          <w:szCs w:val="28"/>
        </w:rPr>
        <w:t xml:space="preserve"> (срок полезного использования </w:t>
      </w:r>
      <w:r w:rsidR="00813FF3" w:rsidRPr="00E36462">
        <w:rPr>
          <w:color w:val="000000"/>
          <w:sz w:val="28"/>
          <w:szCs w:val="28"/>
        </w:rPr>
        <w:t xml:space="preserve">– </w:t>
      </w:r>
      <w:r w:rsidRPr="00E36462">
        <w:rPr>
          <w:color w:val="000000"/>
          <w:sz w:val="28"/>
          <w:szCs w:val="28"/>
        </w:rPr>
        <w:t>10 лет). Дополнительных расходов по доведению полученного объекта до состояния, в котором он пригоден к использованию в запланированных целях, нет. Акт приема-передачи оформлен в марте 2007</w:t>
      </w:r>
      <w:r w:rsidR="00813FF3" w:rsidRPr="00E36462">
        <w:rPr>
          <w:color w:val="000000"/>
          <w:sz w:val="28"/>
          <w:szCs w:val="28"/>
        </w:rPr>
        <w:t> г</w:t>
      </w:r>
      <w:r w:rsidRPr="00E36462">
        <w:rPr>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В бухгалтерском учете сделаны следующие проводки.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В апреле 2007</w:t>
      </w:r>
      <w:r w:rsidR="00813FF3" w:rsidRPr="00E36462">
        <w:rPr>
          <w:color w:val="000000"/>
          <w:sz w:val="28"/>
          <w:szCs w:val="28"/>
        </w:rPr>
        <w:t> г</w:t>
      </w:r>
      <w:r w:rsidRPr="00E36462">
        <w:rPr>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08 «Вложения во внеоборотные активы»</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lastRenderedPageBreak/>
        <w:t>К</w:t>
      </w:r>
      <w:r w:rsidR="00813FF3" w:rsidRPr="00E36462">
        <w:rPr>
          <w:color w:val="000000"/>
          <w:sz w:val="28"/>
          <w:szCs w:val="28"/>
        </w:rPr>
        <w:t>-т</w:t>
      </w:r>
      <w:r w:rsidRPr="00E36462">
        <w:rPr>
          <w:color w:val="000000"/>
          <w:sz w:val="28"/>
          <w:szCs w:val="28"/>
        </w:rPr>
        <w:t xml:space="preserve"> счета 98 «Доходы будущих периодов» </w:t>
      </w:r>
      <w:r w:rsidR="00813FF3" w:rsidRPr="00E36462">
        <w:rPr>
          <w:color w:val="000000"/>
          <w:sz w:val="28"/>
          <w:szCs w:val="28"/>
        </w:rPr>
        <w:t xml:space="preserve">– </w:t>
      </w:r>
      <w:r w:rsidRPr="00E36462">
        <w:rPr>
          <w:color w:val="000000"/>
          <w:sz w:val="28"/>
          <w:szCs w:val="28"/>
        </w:rPr>
        <w:t xml:space="preserve">360 тыс. руб. </w:t>
      </w:r>
      <w:r w:rsidR="00813FF3" w:rsidRPr="00E36462">
        <w:rPr>
          <w:color w:val="000000"/>
          <w:sz w:val="28"/>
          <w:szCs w:val="28"/>
        </w:rPr>
        <w:t xml:space="preserve">– </w:t>
      </w:r>
      <w:r w:rsidRPr="00E36462">
        <w:rPr>
          <w:color w:val="000000"/>
          <w:sz w:val="28"/>
          <w:szCs w:val="28"/>
        </w:rPr>
        <w:t>на сумму рыночной стоимости полученного объекта;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01 «Основные средства»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08 </w:t>
      </w:r>
      <w:r w:rsidR="00813FF3" w:rsidRPr="00E36462">
        <w:rPr>
          <w:color w:val="000000"/>
          <w:sz w:val="28"/>
          <w:szCs w:val="28"/>
        </w:rPr>
        <w:t xml:space="preserve">– </w:t>
      </w:r>
      <w:r w:rsidRPr="00E36462">
        <w:rPr>
          <w:color w:val="000000"/>
          <w:sz w:val="28"/>
          <w:szCs w:val="28"/>
        </w:rPr>
        <w:t>360 тыс. руб.</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В мае 2007</w:t>
      </w:r>
      <w:r w:rsidR="00813FF3" w:rsidRPr="00E36462">
        <w:rPr>
          <w:color w:val="000000"/>
          <w:sz w:val="28"/>
          <w:szCs w:val="28"/>
        </w:rPr>
        <w:t> г</w:t>
      </w:r>
      <w:r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апреле 2007</w:t>
      </w:r>
      <w:r w:rsidR="00813FF3" w:rsidRPr="00E36462">
        <w:rPr>
          <w:color w:val="000000"/>
          <w:sz w:val="28"/>
          <w:szCs w:val="28"/>
        </w:rPr>
        <w:t> г</w:t>
      </w:r>
      <w:r w:rsidRPr="00E36462">
        <w:rPr>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20 «Основное производство»</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02 «Амортизация основных средств»</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и Д</w:t>
      </w:r>
      <w:r w:rsidR="00813FF3" w:rsidRPr="00E36462">
        <w:rPr>
          <w:color w:val="000000"/>
          <w:sz w:val="28"/>
          <w:szCs w:val="28"/>
        </w:rPr>
        <w:t>-т</w:t>
      </w:r>
      <w:r w:rsidRPr="00E36462">
        <w:rPr>
          <w:color w:val="000000"/>
          <w:sz w:val="28"/>
          <w:szCs w:val="28"/>
        </w:rPr>
        <w:t xml:space="preserve"> счета 98</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91 «Прочие доходы и расходы» </w:t>
      </w:r>
      <w:r w:rsidR="00813FF3" w:rsidRPr="00E36462">
        <w:rPr>
          <w:color w:val="000000"/>
          <w:sz w:val="28"/>
          <w:szCs w:val="28"/>
        </w:rPr>
        <w:t xml:space="preserve">– </w:t>
      </w:r>
      <w:r w:rsidRPr="00E36462">
        <w:rPr>
          <w:color w:val="000000"/>
          <w:sz w:val="28"/>
          <w:szCs w:val="28"/>
        </w:rPr>
        <w:t xml:space="preserve">3 тыс. руб. </w:t>
      </w:r>
      <w:r w:rsidR="00813FF3" w:rsidRPr="00E36462">
        <w:rPr>
          <w:color w:val="000000"/>
          <w:sz w:val="28"/>
          <w:szCs w:val="28"/>
        </w:rPr>
        <w:t xml:space="preserve">– </w:t>
      </w:r>
      <w:r w:rsidRPr="00E36462">
        <w:rPr>
          <w:color w:val="000000"/>
          <w:sz w:val="28"/>
          <w:szCs w:val="28"/>
        </w:rPr>
        <w:t>на сумму начисленной амортизации.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В налоговом учете вся сумма рыночной стоимости безвозмездно полученного имущества должна быть включена в налоговую базу единовременно </w:t>
      </w:r>
      <w:r w:rsidR="00813FF3" w:rsidRPr="00E36462">
        <w:rPr>
          <w:color w:val="000000"/>
          <w:sz w:val="28"/>
          <w:szCs w:val="28"/>
        </w:rPr>
        <w:t xml:space="preserve">– </w:t>
      </w:r>
      <w:r w:rsidRPr="00E36462">
        <w:rPr>
          <w:color w:val="000000"/>
          <w:sz w:val="28"/>
          <w:szCs w:val="28"/>
        </w:rPr>
        <w:t xml:space="preserve">во </w:t>
      </w:r>
      <w:r w:rsidRPr="00E36462">
        <w:rPr>
          <w:color w:val="000000"/>
          <w:sz w:val="28"/>
          <w:szCs w:val="28"/>
          <w:lang w:val="en-US"/>
        </w:rPr>
        <w:t>II</w:t>
      </w:r>
      <w:r w:rsidRPr="00E36462">
        <w:rPr>
          <w:color w:val="000000"/>
          <w:sz w:val="28"/>
          <w:szCs w:val="28"/>
        </w:rPr>
        <w:t xml:space="preserve"> квартале 2007</w:t>
      </w:r>
      <w:r w:rsidR="00813FF3" w:rsidRPr="00E36462">
        <w:rPr>
          <w:color w:val="000000"/>
          <w:sz w:val="28"/>
          <w:szCs w:val="28"/>
        </w:rPr>
        <w:t> г</w:t>
      </w:r>
      <w:r w:rsidRPr="00E36462">
        <w:rPr>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То есть разница между данными бухгалтерского и налогового учета будет иметь место в течение 121 месяца (10 лет + апрель 2007</w:t>
      </w:r>
      <w:r w:rsidR="00813FF3" w:rsidRPr="00E36462">
        <w:rPr>
          <w:color w:val="000000"/>
          <w:sz w:val="28"/>
          <w:szCs w:val="28"/>
        </w:rPr>
        <w:t> г</w:t>
      </w:r>
      <w:r w:rsidRPr="00E36462">
        <w:rPr>
          <w:color w:val="000000"/>
          <w:sz w:val="28"/>
          <w:szCs w:val="28"/>
        </w:rPr>
        <w:t xml:space="preserve">.). В данном случае расхождения между налоговым и бухгалтерским учетом будут принципиальными. В бухгалтерском учете суммы стоимости безвозмездно полученного имущества фактически присоединяются к валовой прибыли постепенно, по мере начисления амортизации, в течение всего срока полезного использования объектов основных средств и нематериальных активов. В налоговом учете налоговая база увеличивается единовременно </w:t>
      </w:r>
      <w:r w:rsidR="00813FF3" w:rsidRPr="00E36462">
        <w:rPr>
          <w:color w:val="000000"/>
          <w:sz w:val="28"/>
          <w:szCs w:val="28"/>
        </w:rPr>
        <w:t xml:space="preserve">– </w:t>
      </w:r>
      <w:r w:rsidRPr="00E36462">
        <w:rPr>
          <w:color w:val="000000"/>
          <w:sz w:val="28"/>
          <w:szCs w:val="28"/>
        </w:rPr>
        <w:t>в момент оприходования полученных объектов.</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7. Доходы в виде дохода прошлых лет, выявленного в отчетном (налоговом) периоде. В апреле 2007</w:t>
      </w:r>
      <w:r w:rsidR="00813FF3" w:rsidRPr="00E36462">
        <w:rPr>
          <w:color w:val="000000"/>
          <w:sz w:val="28"/>
          <w:szCs w:val="28"/>
        </w:rPr>
        <w:t> г</w:t>
      </w:r>
      <w:r w:rsidRPr="00E36462">
        <w:rPr>
          <w:color w:val="000000"/>
          <w:sz w:val="28"/>
          <w:szCs w:val="28"/>
        </w:rPr>
        <w:t xml:space="preserve">. в </w:t>
      </w:r>
      <w:r w:rsidRPr="00E36462">
        <w:rPr>
          <w:color w:val="000000"/>
          <w:sz w:val="28"/>
        </w:rPr>
        <w:t xml:space="preserve">ЗАО «ЧЕЛНЫВОДОКАНАЛ» </w:t>
      </w:r>
      <w:r w:rsidRPr="00E36462">
        <w:rPr>
          <w:color w:val="000000"/>
          <w:sz w:val="28"/>
          <w:szCs w:val="28"/>
        </w:rPr>
        <w:t>выявлена арифметическая ошибка в таксировке отгрузочного документа, относящегося к 2006</w:t>
      </w:r>
      <w:r w:rsidR="00813FF3" w:rsidRPr="00E36462">
        <w:rPr>
          <w:color w:val="000000"/>
          <w:sz w:val="28"/>
          <w:szCs w:val="28"/>
        </w:rPr>
        <w:t> г</w:t>
      </w:r>
      <w:r w:rsidRPr="00E36462">
        <w:rPr>
          <w:color w:val="000000"/>
          <w:sz w:val="28"/>
          <w:szCs w:val="28"/>
        </w:rPr>
        <w:t>., в соответствии с которым налогооблагаемая прибыль организации не была своевременно увеличена на 10 тыс. руб. В этом случае указанная сумма включается в налоговую базу второго отчетного периода, т</w:t>
      </w:r>
      <w:r w:rsidR="00813FF3" w:rsidRPr="00E36462">
        <w:rPr>
          <w:color w:val="000000"/>
          <w:sz w:val="28"/>
          <w:szCs w:val="28"/>
        </w:rPr>
        <w:t>. к</w:t>
      </w:r>
      <w:r w:rsidRPr="00E36462">
        <w:rPr>
          <w:color w:val="000000"/>
          <w:sz w:val="28"/>
          <w:szCs w:val="28"/>
        </w:rPr>
        <w:t>. пунктом 1 ст.</w:t>
      </w:r>
      <w:r w:rsidR="00813FF3" w:rsidRPr="00E36462">
        <w:rPr>
          <w:color w:val="000000"/>
          <w:sz w:val="28"/>
          <w:szCs w:val="28"/>
        </w:rPr>
        <w:t> 5</w:t>
      </w:r>
      <w:r w:rsidRPr="00E36462">
        <w:rPr>
          <w:color w:val="000000"/>
          <w:sz w:val="28"/>
          <w:szCs w:val="28"/>
        </w:rPr>
        <w:t xml:space="preserve">4 НК РФ установлено, что при обнаружении ошибок (искажений) в исчислении налоговой базы, относящихся к прошлым </w:t>
      </w:r>
      <w:r w:rsidRPr="00E36462">
        <w:rPr>
          <w:color w:val="000000"/>
          <w:sz w:val="28"/>
          <w:szCs w:val="28"/>
        </w:rPr>
        <w:lastRenderedPageBreak/>
        <w:t>налоговым (отчетным) периодам, в текущем (отчетном) налоговом периоде налоговые обязательства пересчитываются в периоде совершения ошибки.</w:t>
      </w:r>
    </w:p>
    <w:p w:rsidR="00FF573B" w:rsidRPr="00E36462" w:rsidRDefault="00DA5440" w:rsidP="00A0696B">
      <w:pPr>
        <w:spacing w:line="360" w:lineRule="auto"/>
        <w:ind w:firstLine="709"/>
        <w:jc w:val="both"/>
        <w:rPr>
          <w:color w:val="000000"/>
          <w:sz w:val="28"/>
          <w:szCs w:val="28"/>
        </w:rPr>
      </w:pPr>
      <w:r w:rsidRPr="00E36462">
        <w:rPr>
          <w:color w:val="000000"/>
          <w:sz w:val="28"/>
          <w:szCs w:val="28"/>
        </w:rPr>
        <w:t xml:space="preserve">8. Суммы положительных курсовых и суммовых разниц. </w:t>
      </w:r>
      <w:r w:rsidRPr="00E36462">
        <w:rPr>
          <w:color w:val="000000"/>
          <w:sz w:val="28"/>
        </w:rPr>
        <w:t xml:space="preserve">ЗАО «ЧЕЛНЫВОДОКАНАЛ» </w:t>
      </w:r>
      <w:r w:rsidRPr="00E36462">
        <w:rPr>
          <w:color w:val="000000"/>
          <w:sz w:val="28"/>
          <w:szCs w:val="28"/>
        </w:rPr>
        <w:t>в сентябре 2007 года оплатил рублями приобретенный объект основных средств на сумму 10 тыс.</w:t>
      </w:r>
      <w:r w:rsidR="00813FF3" w:rsidRPr="00E36462">
        <w:rPr>
          <w:color w:val="000000"/>
          <w:sz w:val="28"/>
          <w:szCs w:val="28"/>
        </w:rPr>
        <w:t> долл</w:t>
      </w:r>
      <w:r w:rsidRPr="00E36462">
        <w:rPr>
          <w:color w:val="000000"/>
          <w:sz w:val="28"/>
          <w:szCs w:val="28"/>
        </w:rPr>
        <w:t>. США. На дату оплаты курс валюты составлял 30 руб. за 1 долл. Объект введен в эксплуатацию в конце декабря 2007 года. Курс валюты составлял 29 руб. за 1 долл. В бухгалтерском учете сделаны следующие проводки.</w:t>
      </w:r>
    </w:p>
    <w:p w:rsidR="00DA5440" w:rsidRPr="00E36462" w:rsidRDefault="00DA5440" w:rsidP="00A0696B">
      <w:pPr>
        <w:spacing w:line="360" w:lineRule="auto"/>
        <w:ind w:firstLine="709"/>
        <w:jc w:val="both"/>
        <w:rPr>
          <w:color w:val="000000"/>
          <w:sz w:val="28"/>
          <w:szCs w:val="28"/>
        </w:rPr>
      </w:pPr>
      <w:r w:rsidRPr="00E36462">
        <w:rPr>
          <w:iCs/>
          <w:color w:val="000000"/>
          <w:sz w:val="28"/>
          <w:szCs w:val="28"/>
        </w:rPr>
        <w:t>В сентябре 2007</w:t>
      </w:r>
      <w:r w:rsidR="00813FF3" w:rsidRPr="00E36462">
        <w:rPr>
          <w:iCs/>
          <w:color w:val="000000"/>
          <w:sz w:val="28"/>
          <w:szCs w:val="28"/>
        </w:rPr>
        <w:t> г</w:t>
      </w:r>
      <w:r w:rsidRPr="00E36462">
        <w:rPr>
          <w:iCs/>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08</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60</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и Д</w:t>
      </w:r>
      <w:r w:rsidR="00813FF3" w:rsidRPr="00E36462">
        <w:rPr>
          <w:color w:val="000000"/>
          <w:sz w:val="28"/>
          <w:szCs w:val="28"/>
        </w:rPr>
        <w:t>-т</w:t>
      </w:r>
      <w:r w:rsidRPr="00E36462">
        <w:rPr>
          <w:color w:val="000000"/>
          <w:sz w:val="28"/>
          <w:szCs w:val="28"/>
        </w:rPr>
        <w:t xml:space="preserve"> счета 60</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51 </w:t>
      </w:r>
      <w:r w:rsidR="00813FF3" w:rsidRPr="00E36462">
        <w:rPr>
          <w:color w:val="000000"/>
          <w:sz w:val="28"/>
          <w:szCs w:val="28"/>
        </w:rPr>
        <w:t xml:space="preserve">– </w:t>
      </w:r>
      <w:r w:rsidRPr="00E36462">
        <w:rPr>
          <w:color w:val="000000"/>
          <w:sz w:val="28"/>
          <w:szCs w:val="28"/>
        </w:rPr>
        <w:t xml:space="preserve">300 тыс. руб. (30 х 10 000) </w:t>
      </w:r>
      <w:r w:rsidR="00813FF3" w:rsidRPr="00E36462">
        <w:rPr>
          <w:color w:val="000000"/>
          <w:sz w:val="28"/>
          <w:szCs w:val="28"/>
        </w:rPr>
        <w:t xml:space="preserve">– </w:t>
      </w:r>
      <w:r w:rsidRPr="00E36462">
        <w:rPr>
          <w:color w:val="000000"/>
          <w:sz w:val="28"/>
          <w:szCs w:val="28"/>
        </w:rPr>
        <w:t>на сумму оплаты приобретенного объекта.</w:t>
      </w:r>
    </w:p>
    <w:p w:rsidR="00DA5440" w:rsidRPr="00E36462" w:rsidRDefault="00DA5440" w:rsidP="00A0696B">
      <w:pPr>
        <w:spacing w:line="360" w:lineRule="auto"/>
        <w:ind w:firstLine="709"/>
        <w:jc w:val="both"/>
        <w:rPr>
          <w:color w:val="000000"/>
          <w:sz w:val="28"/>
          <w:szCs w:val="28"/>
        </w:rPr>
      </w:pPr>
      <w:r w:rsidRPr="00E36462">
        <w:rPr>
          <w:iCs/>
          <w:color w:val="000000"/>
          <w:sz w:val="28"/>
          <w:szCs w:val="28"/>
        </w:rPr>
        <w:t>В декабре 2007</w:t>
      </w:r>
      <w:r w:rsidR="00813FF3" w:rsidRPr="00E36462">
        <w:rPr>
          <w:iCs/>
          <w:color w:val="000000"/>
          <w:sz w:val="28"/>
          <w:szCs w:val="28"/>
        </w:rPr>
        <w:t> г</w:t>
      </w:r>
      <w:r w:rsidRPr="00E36462">
        <w:rPr>
          <w:iCs/>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91 «Прочие доходы и расходы», субсчет 2</w:t>
      </w:r>
      <w:r w:rsidR="00813FF3" w:rsidRPr="00E36462">
        <w:rPr>
          <w:color w:val="000000"/>
          <w:sz w:val="28"/>
          <w:szCs w:val="28"/>
        </w:rPr>
        <w:t> «</w:t>
      </w:r>
      <w:r w:rsidRPr="00E36462">
        <w:rPr>
          <w:color w:val="000000"/>
          <w:sz w:val="28"/>
          <w:szCs w:val="28"/>
        </w:rPr>
        <w:t>Прочие расходы»</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08 «Вложения во внеоборотные активы» </w:t>
      </w:r>
      <w:r w:rsidR="00813FF3" w:rsidRPr="00E36462">
        <w:rPr>
          <w:color w:val="000000"/>
          <w:sz w:val="28"/>
          <w:szCs w:val="28"/>
        </w:rPr>
        <w:t>– 10 тыс</w:t>
      </w:r>
      <w:r w:rsidRPr="00E36462">
        <w:rPr>
          <w:color w:val="000000"/>
          <w:sz w:val="28"/>
          <w:szCs w:val="28"/>
        </w:rPr>
        <w:t>. руб.</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(30 </w:t>
      </w:r>
      <w:r w:rsidR="00813FF3" w:rsidRPr="00E36462">
        <w:rPr>
          <w:color w:val="000000"/>
          <w:sz w:val="28"/>
          <w:szCs w:val="28"/>
        </w:rPr>
        <w:t xml:space="preserve">– </w:t>
      </w:r>
      <w:r w:rsidRPr="00E36462">
        <w:rPr>
          <w:color w:val="000000"/>
          <w:sz w:val="28"/>
          <w:szCs w:val="28"/>
        </w:rPr>
        <w:t xml:space="preserve">29) х 10 000 </w:t>
      </w:r>
      <w:r w:rsidR="00813FF3" w:rsidRPr="00E36462">
        <w:rPr>
          <w:color w:val="000000"/>
          <w:sz w:val="28"/>
          <w:szCs w:val="28"/>
        </w:rPr>
        <w:t xml:space="preserve">– </w:t>
      </w:r>
      <w:r w:rsidRPr="00E36462">
        <w:rPr>
          <w:color w:val="000000"/>
          <w:sz w:val="28"/>
          <w:szCs w:val="28"/>
        </w:rPr>
        <w:t>на сумму разницы, обусловленной снижением курса доллара за период между приобретением объекта и его вводом в эксплуатацию;</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01</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08 </w:t>
      </w:r>
      <w:r w:rsidR="00813FF3" w:rsidRPr="00E36462">
        <w:rPr>
          <w:color w:val="000000"/>
          <w:sz w:val="28"/>
          <w:szCs w:val="28"/>
        </w:rPr>
        <w:t xml:space="preserve">– </w:t>
      </w:r>
      <w:r w:rsidRPr="00E36462">
        <w:rPr>
          <w:color w:val="000000"/>
          <w:sz w:val="28"/>
          <w:szCs w:val="28"/>
        </w:rPr>
        <w:t xml:space="preserve">290 тыс. руб. (300 </w:t>
      </w:r>
      <w:r w:rsidR="00813FF3" w:rsidRPr="00E36462">
        <w:rPr>
          <w:color w:val="000000"/>
          <w:sz w:val="28"/>
          <w:szCs w:val="28"/>
        </w:rPr>
        <w:t xml:space="preserve">– </w:t>
      </w:r>
      <w:r w:rsidRPr="00E36462">
        <w:rPr>
          <w:color w:val="000000"/>
          <w:sz w:val="28"/>
          <w:szCs w:val="28"/>
        </w:rPr>
        <w:t xml:space="preserve">10) </w:t>
      </w:r>
      <w:r w:rsidR="00813FF3" w:rsidRPr="00E36462">
        <w:rPr>
          <w:color w:val="000000"/>
          <w:sz w:val="28"/>
          <w:szCs w:val="28"/>
        </w:rPr>
        <w:t xml:space="preserve">– </w:t>
      </w:r>
      <w:r w:rsidRPr="00E36462">
        <w:rPr>
          <w:color w:val="000000"/>
          <w:sz w:val="28"/>
          <w:szCs w:val="28"/>
        </w:rPr>
        <w:t>на сумму первоначальной стоимости объекта, введенного в эксплуатацию (принятого к бухгалтерскому и налоговому учету).</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В налоговом учете вся суммовая разница (10 тыс. руб.) будет учтена в составе внереализационных доходов и увеличит налоговую базу соответствующего налогового периода.</w:t>
      </w:r>
    </w:p>
    <w:p w:rsidR="00DA5440" w:rsidRPr="00E36462" w:rsidRDefault="00DA5440" w:rsidP="00A0696B">
      <w:pPr>
        <w:spacing w:line="360" w:lineRule="auto"/>
        <w:ind w:firstLine="709"/>
        <w:jc w:val="both"/>
        <w:rPr>
          <w:color w:val="000000"/>
          <w:sz w:val="28"/>
          <w:szCs w:val="28"/>
        </w:rPr>
      </w:pPr>
      <w:r w:rsidRPr="00E36462">
        <w:rPr>
          <w:color w:val="000000"/>
          <w:sz w:val="28"/>
        </w:rPr>
        <w:t xml:space="preserve">ЗАО «ЧЕЛНЫВОДОКАНАЛ» </w:t>
      </w:r>
      <w:r w:rsidRPr="00E36462">
        <w:rPr>
          <w:color w:val="000000"/>
          <w:sz w:val="28"/>
          <w:szCs w:val="28"/>
        </w:rPr>
        <w:t xml:space="preserve">в марте 2007 года приобретены облигации на общую сумму 10 000 долл. США. Акции котируются, и данная оценка является рыночной (это уточнение имеет существенное значение, так </w:t>
      </w:r>
      <w:r w:rsidRPr="00E36462">
        <w:rPr>
          <w:color w:val="000000"/>
          <w:sz w:val="28"/>
          <w:szCs w:val="28"/>
        </w:rPr>
        <w:lastRenderedPageBreak/>
        <w:t>как для ценных бумаг, не номинируемых на организованном рынке, Инструкцией по применению Плана счетов установлен особый порядок отражения стоимости между рыночной ценой и номиналом).</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Курс доллара на дату покупки составлял 28 руб., на 31 декабря</w:t>
      </w:r>
      <w:r w:rsidR="00A0696B" w:rsidRPr="00E36462">
        <w:rPr>
          <w:color w:val="000000"/>
          <w:sz w:val="28"/>
          <w:szCs w:val="28"/>
        </w:rPr>
        <w:t xml:space="preserve"> </w:t>
      </w:r>
      <w:r w:rsidRPr="00E36462">
        <w:rPr>
          <w:color w:val="000000"/>
          <w:sz w:val="28"/>
          <w:szCs w:val="28"/>
        </w:rPr>
        <w:t xml:space="preserve">2007 года </w:t>
      </w:r>
      <w:r w:rsidR="00813FF3" w:rsidRPr="00E36462">
        <w:rPr>
          <w:color w:val="000000"/>
          <w:sz w:val="28"/>
          <w:szCs w:val="28"/>
        </w:rPr>
        <w:t xml:space="preserve">– </w:t>
      </w:r>
      <w:r w:rsidRPr="00E36462">
        <w:rPr>
          <w:color w:val="000000"/>
          <w:sz w:val="28"/>
          <w:szCs w:val="28"/>
        </w:rPr>
        <w:t>29 руб. Рыночная стоимость облигаций на отчетную дату составила 11 000 долл. Таким образом, в бухгалтерском учете будут отражены две суммы:</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58 «Финансовые вложения»</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91 – 10 тыс. руб. – на сумму положительной курсовой разницы, образовавшейся с момента приобретения до отчетной даты;</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58</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91 </w:t>
      </w:r>
      <w:r w:rsidR="00813FF3" w:rsidRPr="00E36462">
        <w:rPr>
          <w:color w:val="000000"/>
          <w:sz w:val="28"/>
          <w:szCs w:val="28"/>
        </w:rPr>
        <w:t xml:space="preserve">– </w:t>
      </w:r>
      <w:r w:rsidRPr="00E36462">
        <w:rPr>
          <w:color w:val="000000"/>
          <w:sz w:val="28"/>
          <w:szCs w:val="28"/>
        </w:rPr>
        <w:t xml:space="preserve">29 тыс. руб. (1000 х 29) </w:t>
      </w:r>
      <w:r w:rsidR="00813FF3" w:rsidRPr="00E36462">
        <w:rPr>
          <w:color w:val="000000"/>
          <w:sz w:val="28"/>
          <w:szCs w:val="28"/>
        </w:rPr>
        <w:t xml:space="preserve">– </w:t>
      </w:r>
      <w:r w:rsidRPr="00E36462">
        <w:rPr>
          <w:color w:val="000000"/>
          <w:sz w:val="28"/>
          <w:szCs w:val="28"/>
        </w:rPr>
        <w:t>на сумму изменения рыночной стоимости приобретенных облигаций.</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К налоговому учету будет принята только сумма изменения рыночной стоимости по курсу на дату покупки </w:t>
      </w:r>
      <w:r w:rsidR="00813FF3" w:rsidRPr="00E36462">
        <w:rPr>
          <w:color w:val="000000"/>
          <w:sz w:val="28"/>
          <w:szCs w:val="28"/>
        </w:rPr>
        <w:t xml:space="preserve">– </w:t>
      </w:r>
      <w:r w:rsidRPr="00E36462">
        <w:rPr>
          <w:color w:val="000000"/>
          <w:sz w:val="28"/>
          <w:szCs w:val="28"/>
        </w:rPr>
        <w:t>28 тыс. руб. (1000 х 28).</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9. Доходы в виде стоимости полученных материалов при ликвидации выводимого из эксплуатации основного средства. </w:t>
      </w:r>
      <w:r w:rsidRPr="00E36462">
        <w:rPr>
          <w:color w:val="000000"/>
          <w:sz w:val="28"/>
        </w:rPr>
        <w:t xml:space="preserve">ЗАО «ЧЕЛНЫВОДОКАНАЛ» </w:t>
      </w:r>
      <w:r w:rsidRPr="00E36462">
        <w:rPr>
          <w:color w:val="000000"/>
          <w:sz w:val="28"/>
          <w:szCs w:val="28"/>
        </w:rPr>
        <w:t xml:space="preserve">в течение февраля </w:t>
      </w:r>
      <w:r w:rsidR="00813FF3" w:rsidRPr="00E36462">
        <w:rPr>
          <w:color w:val="000000"/>
          <w:sz w:val="28"/>
          <w:szCs w:val="28"/>
        </w:rPr>
        <w:t xml:space="preserve">– </w:t>
      </w:r>
      <w:r w:rsidRPr="00E36462">
        <w:rPr>
          <w:color w:val="000000"/>
          <w:sz w:val="28"/>
          <w:szCs w:val="28"/>
        </w:rPr>
        <w:t>марта 2007 года провел разборку здания. В целях обеспечения сохранности материалы, получаемые от разборки, сдавались на склад и приходовались в бухгалтерском учете. В течение февраля</w:t>
      </w:r>
      <w:r w:rsidR="00A0696B" w:rsidRPr="00E36462">
        <w:rPr>
          <w:color w:val="000000"/>
          <w:sz w:val="28"/>
          <w:szCs w:val="28"/>
        </w:rPr>
        <w:t xml:space="preserve"> </w:t>
      </w:r>
      <w:r w:rsidRPr="00E36462">
        <w:rPr>
          <w:color w:val="000000"/>
          <w:sz w:val="28"/>
          <w:szCs w:val="28"/>
        </w:rPr>
        <w:t xml:space="preserve">2007 года оприходованы материалы на общую сумму 50 тыс. руб., в течение марта </w:t>
      </w:r>
      <w:r w:rsidR="00813FF3" w:rsidRPr="00E36462">
        <w:rPr>
          <w:color w:val="000000"/>
          <w:sz w:val="28"/>
          <w:szCs w:val="28"/>
        </w:rPr>
        <w:t xml:space="preserve">– </w:t>
      </w:r>
      <w:r w:rsidRPr="00E36462">
        <w:rPr>
          <w:color w:val="000000"/>
          <w:sz w:val="28"/>
          <w:szCs w:val="28"/>
        </w:rPr>
        <w:t>на общую сумму 20 тыс. руб.</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В бухгалтерском учете будут оформлены проводки.</w:t>
      </w:r>
    </w:p>
    <w:p w:rsidR="00DA5440" w:rsidRPr="00E36462" w:rsidRDefault="00DA5440" w:rsidP="00A0696B">
      <w:pPr>
        <w:spacing w:line="360" w:lineRule="auto"/>
        <w:ind w:firstLine="709"/>
        <w:jc w:val="both"/>
        <w:rPr>
          <w:color w:val="000000"/>
          <w:sz w:val="28"/>
          <w:szCs w:val="28"/>
        </w:rPr>
      </w:pPr>
      <w:r w:rsidRPr="00E36462">
        <w:rPr>
          <w:iCs/>
          <w:color w:val="000000"/>
          <w:sz w:val="28"/>
          <w:szCs w:val="28"/>
        </w:rPr>
        <w:t>В феврале 2007 года: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10</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91 </w:t>
      </w:r>
      <w:r w:rsidR="00813FF3" w:rsidRPr="00E36462">
        <w:rPr>
          <w:color w:val="000000"/>
          <w:sz w:val="28"/>
          <w:szCs w:val="28"/>
        </w:rPr>
        <w:t>– 50 тыс</w:t>
      </w:r>
      <w:r w:rsidRPr="00E36462">
        <w:rPr>
          <w:color w:val="000000"/>
          <w:sz w:val="28"/>
          <w:szCs w:val="28"/>
        </w:rPr>
        <w:t>. руб.</w:t>
      </w:r>
    </w:p>
    <w:p w:rsidR="00DA5440" w:rsidRPr="00E36462" w:rsidRDefault="00DA5440" w:rsidP="00A0696B">
      <w:pPr>
        <w:spacing w:line="360" w:lineRule="auto"/>
        <w:ind w:firstLine="709"/>
        <w:jc w:val="both"/>
        <w:rPr>
          <w:color w:val="000000"/>
          <w:sz w:val="28"/>
          <w:szCs w:val="28"/>
        </w:rPr>
      </w:pPr>
      <w:r w:rsidRPr="00E36462">
        <w:rPr>
          <w:iCs/>
          <w:color w:val="000000"/>
          <w:sz w:val="28"/>
          <w:szCs w:val="28"/>
        </w:rPr>
        <w:t>В марте 2007 года: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w:t>
      </w:r>
      <w:r w:rsidR="00813FF3" w:rsidRPr="00E36462">
        <w:rPr>
          <w:color w:val="000000"/>
          <w:sz w:val="28"/>
          <w:szCs w:val="28"/>
        </w:rPr>
        <w:t>-т</w:t>
      </w:r>
      <w:r w:rsidRPr="00E36462">
        <w:rPr>
          <w:color w:val="000000"/>
          <w:sz w:val="28"/>
          <w:szCs w:val="28"/>
        </w:rPr>
        <w:t xml:space="preserve"> счета 10</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К</w:t>
      </w:r>
      <w:r w:rsidR="00813FF3" w:rsidRPr="00E36462">
        <w:rPr>
          <w:color w:val="000000"/>
          <w:sz w:val="28"/>
          <w:szCs w:val="28"/>
        </w:rPr>
        <w:t>-т</w:t>
      </w:r>
      <w:r w:rsidRPr="00E36462">
        <w:rPr>
          <w:color w:val="000000"/>
          <w:sz w:val="28"/>
          <w:szCs w:val="28"/>
        </w:rPr>
        <w:t xml:space="preserve"> счета 91 </w:t>
      </w:r>
      <w:r w:rsidR="00813FF3" w:rsidRPr="00E36462">
        <w:rPr>
          <w:color w:val="000000"/>
          <w:sz w:val="28"/>
          <w:szCs w:val="28"/>
        </w:rPr>
        <w:t xml:space="preserve">– </w:t>
      </w:r>
      <w:r w:rsidRPr="00E36462">
        <w:rPr>
          <w:color w:val="000000"/>
          <w:sz w:val="28"/>
          <w:szCs w:val="28"/>
        </w:rPr>
        <w:t>20 тыс. руб.</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lastRenderedPageBreak/>
        <w:t xml:space="preserve">По данным бухгалтерского учета и отчетности в состав валовой прибыли (по данным промежуточной отчетности) первого квартала включена сумма 50 тыс. руб., за девять месяцев 2007 года </w:t>
      </w:r>
      <w:r w:rsidR="00813FF3" w:rsidRPr="00E36462">
        <w:rPr>
          <w:color w:val="000000"/>
          <w:sz w:val="28"/>
          <w:szCs w:val="28"/>
        </w:rPr>
        <w:t xml:space="preserve">– </w:t>
      </w:r>
      <w:r w:rsidRPr="00E36462">
        <w:rPr>
          <w:color w:val="000000"/>
          <w:sz w:val="28"/>
          <w:szCs w:val="28"/>
        </w:rPr>
        <w:t>70 тыс. руб.</w:t>
      </w:r>
    </w:p>
    <w:p w:rsidR="00A0696B" w:rsidRPr="00E36462" w:rsidRDefault="00DA5440" w:rsidP="00A0696B">
      <w:pPr>
        <w:spacing w:line="360" w:lineRule="auto"/>
        <w:ind w:firstLine="709"/>
        <w:jc w:val="both"/>
        <w:rPr>
          <w:color w:val="000000"/>
          <w:sz w:val="28"/>
        </w:rPr>
      </w:pPr>
      <w:r w:rsidRPr="00E36462">
        <w:rPr>
          <w:color w:val="000000"/>
          <w:sz w:val="28"/>
        </w:rPr>
        <w:t>Таким образом, алгоритм налогового учета финансовых результатов деятельности на ЗАО «ЧЕЛНЫВОДОКАНАЛ» методологически выполняется в соответствии с требованиями Налогового кодекса РФ.</w:t>
      </w:r>
    </w:p>
    <w:p w:rsidR="00DA5440" w:rsidRPr="00E36462" w:rsidRDefault="00DA5440" w:rsidP="00A0696B">
      <w:pPr>
        <w:spacing w:line="360" w:lineRule="auto"/>
        <w:ind w:firstLine="709"/>
        <w:jc w:val="both"/>
        <w:rPr>
          <w:color w:val="000000"/>
          <w:sz w:val="28"/>
        </w:rPr>
      </w:pPr>
    </w:p>
    <w:p w:rsidR="00DA5440" w:rsidRPr="004E7EF3" w:rsidRDefault="00DA5440" w:rsidP="00A0696B">
      <w:pPr>
        <w:spacing w:line="360" w:lineRule="auto"/>
        <w:ind w:firstLine="709"/>
        <w:jc w:val="both"/>
        <w:rPr>
          <w:b/>
          <w:color w:val="000000"/>
          <w:sz w:val="28"/>
          <w:szCs w:val="28"/>
        </w:rPr>
      </w:pPr>
      <w:r w:rsidRPr="004E7EF3">
        <w:rPr>
          <w:b/>
          <w:color w:val="000000"/>
          <w:sz w:val="28"/>
          <w:szCs w:val="28"/>
          <w:lang w:val="tt-RU"/>
        </w:rPr>
        <w:t>2.3 Анализ финансовых результатов деятельности</w:t>
      </w:r>
      <w:r w:rsidRPr="004E7EF3">
        <w:rPr>
          <w:b/>
          <w:color w:val="000000"/>
          <w:sz w:val="28"/>
          <w:szCs w:val="28"/>
        </w:rPr>
        <w:t xml:space="preserve"> предприятия</w:t>
      </w:r>
    </w:p>
    <w:p w:rsidR="00DA5440" w:rsidRPr="00E36462" w:rsidRDefault="00DA5440" w:rsidP="00A0696B">
      <w:pPr>
        <w:spacing w:line="360" w:lineRule="auto"/>
        <w:ind w:firstLine="709"/>
        <w:jc w:val="both"/>
        <w:rPr>
          <w:color w:val="000000"/>
          <w:sz w:val="28"/>
          <w:szCs w:val="28"/>
        </w:rPr>
      </w:pPr>
    </w:p>
    <w:p w:rsidR="006B0163" w:rsidRPr="00E36462" w:rsidRDefault="00DA5440" w:rsidP="00A0696B">
      <w:pPr>
        <w:spacing w:line="360" w:lineRule="auto"/>
        <w:ind w:firstLine="709"/>
        <w:jc w:val="both"/>
        <w:rPr>
          <w:color w:val="000000"/>
          <w:sz w:val="28"/>
          <w:szCs w:val="28"/>
        </w:rPr>
      </w:pPr>
      <w:r w:rsidRPr="00E36462">
        <w:rPr>
          <w:color w:val="000000"/>
          <w:sz w:val="28"/>
          <w:szCs w:val="28"/>
        </w:rPr>
        <w:t>Финансовые результаты деятельности предприятия характеризуются суммой полученной прибыли и уровнем рентабельности.</w:t>
      </w:r>
      <w:r w:rsidR="00A0696B" w:rsidRPr="00E36462">
        <w:rPr>
          <w:color w:val="000000"/>
          <w:sz w:val="28"/>
          <w:szCs w:val="28"/>
        </w:rPr>
        <w:t xml:space="preserve"> </w:t>
      </w:r>
      <w:r w:rsidRPr="00E36462">
        <w:rPr>
          <w:color w:val="000000"/>
          <w:sz w:val="28"/>
          <w:szCs w:val="28"/>
        </w:rPr>
        <w:t xml:space="preserve">Чем больше предприятие реализует рентабельной продукции, тем больше получит прибыли, необходимую на закупку нового оборудования и новых технологий по водоотведению и водоочистки. Анализ прибыльности и безубыточности ЗАО </w:t>
      </w:r>
      <w:r w:rsidRPr="00E36462">
        <w:rPr>
          <w:color w:val="000000"/>
          <w:sz w:val="28"/>
        </w:rPr>
        <w:t>«ЧЕЛНЫВОДОКАНАЛ»</w:t>
      </w:r>
      <w:r w:rsidRPr="00E36462">
        <w:rPr>
          <w:color w:val="000000"/>
          <w:sz w:val="28"/>
          <w:szCs w:val="28"/>
        </w:rPr>
        <w:t xml:space="preserve"> за 2005</w:t>
      </w:r>
      <w:r w:rsidR="00813FF3" w:rsidRPr="00E36462">
        <w:rPr>
          <w:color w:val="000000"/>
          <w:sz w:val="28"/>
          <w:szCs w:val="28"/>
        </w:rPr>
        <w:t>–2007 гг</w:t>
      </w:r>
      <w:r w:rsidRPr="00E36462">
        <w:rPr>
          <w:color w:val="000000"/>
          <w:sz w:val="28"/>
          <w:szCs w:val="28"/>
        </w:rPr>
        <w:t>. приведен в таблице 6.</w:t>
      </w:r>
    </w:p>
    <w:p w:rsidR="004E7EF3" w:rsidRDefault="004E7EF3" w:rsidP="00A0696B">
      <w:pPr>
        <w:spacing w:line="360" w:lineRule="auto"/>
        <w:ind w:firstLine="709"/>
        <w:jc w:val="both"/>
        <w:rPr>
          <w:color w:val="000000"/>
          <w:sz w:val="28"/>
          <w:szCs w:val="28"/>
        </w:rPr>
      </w:pPr>
    </w:p>
    <w:p w:rsidR="00DA5440" w:rsidRPr="00E36462" w:rsidRDefault="00DA5440" w:rsidP="00A0696B">
      <w:pPr>
        <w:spacing w:line="360" w:lineRule="auto"/>
        <w:ind w:firstLine="709"/>
        <w:jc w:val="both"/>
        <w:rPr>
          <w:color w:val="000000"/>
          <w:sz w:val="28"/>
          <w:szCs w:val="28"/>
        </w:rPr>
      </w:pPr>
      <w:r w:rsidRPr="00E36462">
        <w:rPr>
          <w:color w:val="000000"/>
          <w:sz w:val="28"/>
          <w:szCs w:val="28"/>
        </w:rPr>
        <w:t>Таблица 6</w:t>
      </w:r>
      <w:r w:rsidR="004E7EF3">
        <w:rPr>
          <w:color w:val="000000"/>
          <w:sz w:val="28"/>
          <w:szCs w:val="28"/>
        </w:rPr>
        <w:t xml:space="preserve">. </w:t>
      </w:r>
      <w:r w:rsidRPr="00E36462">
        <w:rPr>
          <w:color w:val="000000"/>
          <w:sz w:val="28"/>
          <w:szCs w:val="28"/>
        </w:rPr>
        <w:t xml:space="preserve">Анализ прибыльности и безубыточности ЗАО </w:t>
      </w:r>
      <w:r w:rsidRPr="00E36462">
        <w:rPr>
          <w:color w:val="000000"/>
          <w:sz w:val="28"/>
        </w:rPr>
        <w:t>«Ч</w:t>
      </w:r>
      <w:r w:rsidR="003D30AB" w:rsidRPr="00E36462">
        <w:rPr>
          <w:color w:val="000000"/>
          <w:sz w:val="28"/>
        </w:rPr>
        <w:t>елныводоканал</w:t>
      </w:r>
      <w:r w:rsidRPr="00E36462">
        <w:rPr>
          <w:color w:val="000000"/>
          <w:sz w:val="28"/>
        </w:rPr>
        <w:t>»</w:t>
      </w:r>
      <w:r w:rsidRPr="00E36462">
        <w:rPr>
          <w:color w:val="000000"/>
          <w:sz w:val="28"/>
          <w:szCs w:val="28"/>
        </w:rPr>
        <w:t xml:space="preserve"> за</w:t>
      </w:r>
      <w:r w:rsidR="003D30AB" w:rsidRPr="00E36462">
        <w:rPr>
          <w:color w:val="000000"/>
          <w:sz w:val="28"/>
          <w:szCs w:val="28"/>
        </w:rPr>
        <w:t xml:space="preserve"> период</w:t>
      </w:r>
      <w:r w:rsidR="00A0696B" w:rsidRPr="00E36462">
        <w:rPr>
          <w:color w:val="000000"/>
          <w:sz w:val="28"/>
          <w:szCs w:val="28"/>
        </w:rPr>
        <w:t xml:space="preserve"> </w:t>
      </w:r>
      <w:r w:rsidRPr="00E36462">
        <w:rPr>
          <w:color w:val="000000"/>
          <w:sz w:val="28"/>
          <w:szCs w:val="28"/>
        </w:rPr>
        <w:t>2005</w:t>
      </w:r>
      <w:r w:rsidR="00813FF3" w:rsidRPr="00E36462">
        <w:rPr>
          <w:color w:val="000000"/>
          <w:sz w:val="28"/>
          <w:szCs w:val="28"/>
        </w:rPr>
        <w:t>–2007 гг</w:t>
      </w:r>
      <w:r w:rsidRPr="00E36462">
        <w:rPr>
          <w:color w:val="000000"/>
          <w:sz w:val="28"/>
          <w:szCs w:val="28"/>
        </w:rPr>
        <w:t>.</w:t>
      </w:r>
    </w:p>
    <w:tbl>
      <w:tblPr>
        <w:tblStyle w:val="11"/>
        <w:tblW w:w="0" w:type="auto"/>
        <w:jc w:val="center"/>
        <w:tblLayout w:type="fixed"/>
        <w:tblLook w:val="0000" w:firstRow="0" w:lastRow="0" w:firstColumn="0" w:lastColumn="0" w:noHBand="0" w:noVBand="0"/>
      </w:tblPr>
      <w:tblGrid>
        <w:gridCol w:w="54"/>
        <w:gridCol w:w="1320"/>
        <w:gridCol w:w="35"/>
        <w:gridCol w:w="518"/>
        <w:gridCol w:w="112"/>
        <w:gridCol w:w="551"/>
        <w:gridCol w:w="113"/>
        <w:gridCol w:w="665"/>
        <w:gridCol w:w="664"/>
        <w:gridCol w:w="664"/>
        <w:gridCol w:w="664"/>
        <w:gridCol w:w="664"/>
        <w:gridCol w:w="664"/>
        <w:gridCol w:w="664"/>
        <w:gridCol w:w="664"/>
        <w:gridCol w:w="664"/>
        <w:gridCol w:w="664"/>
      </w:tblGrid>
      <w:tr w:rsidR="00DA5440" w:rsidRPr="00E36462" w:rsidTr="004E7EF3">
        <w:trPr>
          <w:cantSplit/>
          <w:trHeight w:val="58"/>
          <w:jc w:val="center"/>
        </w:trPr>
        <w:tc>
          <w:tcPr>
            <w:tcW w:w="1374" w:type="dxa"/>
            <w:gridSpan w:val="2"/>
            <w:vMerge w:val="restart"/>
          </w:tcPr>
          <w:p w:rsidR="00A0696B"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Наименование позиций</w:t>
            </w:r>
          </w:p>
          <w:p w:rsidR="00DA5440" w:rsidRPr="00E36462" w:rsidRDefault="00DA5440" w:rsidP="00A0696B">
            <w:pPr>
              <w:autoSpaceDE w:val="0"/>
              <w:autoSpaceDN w:val="0"/>
              <w:adjustRightInd w:val="0"/>
              <w:spacing w:line="360" w:lineRule="auto"/>
              <w:jc w:val="both"/>
              <w:rPr>
                <w:bCs/>
                <w:color w:val="000000"/>
                <w:sz w:val="20"/>
              </w:rPr>
            </w:pPr>
          </w:p>
        </w:tc>
        <w:tc>
          <w:tcPr>
            <w:tcW w:w="2657" w:type="dxa"/>
            <w:gridSpan w:val="7"/>
          </w:tcPr>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Кварталы 2005</w:t>
            </w:r>
            <w:r w:rsidR="00813FF3" w:rsidRPr="00E36462">
              <w:rPr>
                <w:bCs/>
                <w:color w:val="000000"/>
                <w:sz w:val="20"/>
              </w:rPr>
              <w:t> г</w:t>
            </w:r>
            <w:r w:rsidRPr="00E36462">
              <w:rPr>
                <w:bCs/>
                <w:color w:val="000000"/>
                <w:sz w:val="20"/>
              </w:rPr>
              <w:t>.,</w:t>
            </w:r>
          </w:p>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тыс. руб.</w:t>
            </w:r>
          </w:p>
        </w:tc>
        <w:tc>
          <w:tcPr>
            <w:tcW w:w="2656" w:type="dxa"/>
            <w:gridSpan w:val="4"/>
          </w:tcPr>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Кварталы 2006</w:t>
            </w:r>
            <w:r w:rsidR="00813FF3" w:rsidRPr="00E36462">
              <w:rPr>
                <w:bCs/>
                <w:color w:val="000000"/>
                <w:sz w:val="20"/>
              </w:rPr>
              <w:t> г</w:t>
            </w:r>
            <w:r w:rsidRPr="00E36462">
              <w:rPr>
                <w:bCs/>
                <w:color w:val="000000"/>
                <w:sz w:val="20"/>
              </w:rPr>
              <w:t>.,</w:t>
            </w:r>
          </w:p>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тыс. руб.</w:t>
            </w:r>
          </w:p>
        </w:tc>
        <w:tc>
          <w:tcPr>
            <w:tcW w:w="2656" w:type="dxa"/>
            <w:gridSpan w:val="4"/>
          </w:tcPr>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Кварталы 2007</w:t>
            </w:r>
            <w:r w:rsidR="00813FF3" w:rsidRPr="00E36462">
              <w:rPr>
                <w:bCs/>
                <w:color w:val="000000"/>
                <w:sz w:val="20"/>
              </w:rPr>
              <w:t> г</w:t>
            </w:r>
            <w:r w:rsidRPr="00E36462">
              <w:rPr>
                <w:bCs/>
                <w:color w:val="000000"/>
                <w:sz w:val="20"/>
              </w:rPr>
              <w:t>.,</w:t>
            </w:r>
          </w:p>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тыс. руб.</w:t>
            </w:r>
          </w:p>
        </w:tc>
      </w:tr>
      <w:tr w:rsidR="00DA5440" w:rsidRPr="00E36462" w:rsidTr="004E7EF3">
        <w:trPr>
          <w:cantSplit/>
          <w:trHeight w:val="58"/>
          <w:jc w:val="center"/>
        </w:trPr>
        <w:tc>
          <w:tcPr>
            <w:tcW w:w="1374" w:type="dxa"/>
            <w:gridSpan w:val="2"/>
            <w:vMerge/>
          </w:tcPr>
          <w:p w:rsidR="00DA5440" w:rsidRPr="00E36462" w:rsidRDefault="00DA5440" w:rsidP="00A0696B">
            <w:pPr>
              <w:spacing w:line="360" w:lineRule="auto"/>
              <w:jc w:val="both"/>
              <w:rPr>
                <w:bCs/>
                <w:color w:val="000000"/>
                <w:sz w:val="20"/>
              </w:rPr>
            </w:pPr>
          </w:p>
        </w:tc>
        <w:tc>
          <w:tcPr>
            <w:tcW w:w="665" w:type="dxa"/>
            <w:gridSpan w:val="3"/>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w:t>
            </w:r>
          </w:p>
        </w:tc>
        <w:tc>
          <w:tcPr>
            <w:tcW w:w="664" w:type="dxa"/>
            <w:gridSpan w:val="2"/>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w:t>
            </w:r>
          </w:p>
        </w:tc>
        <w:tc>
          <w:tcPr>
            <w:tcW w:w="664" w:type="dxa"/>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w:t>
            </w:r>
          </w:p>
        </w:tc>
        <w:tc>
          <w:tcPr>
            <w:tcW w:w="664" w:type="dxa"/>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w:t>
            </w:r>
          </w:p>
        </w:tc>
        <w:tc>
          <w:tcPr>
            <w:tcW w:w="664" w:type="dxa"/>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w:t>
            </w:r>
          </w:p>
        </w:tc>
        <w:tc>
          <w:tcPr>
            <w:tcW w:w="664" w:type="dxa"/>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w:t>
            </w:r>
          </w:p>
        </w:tc>
        <w:tc>
          <w:tcPr>
            <w:tcW w:w="664" w:type="dxa"/>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w:t>
            </w:r>
          </w:p>
        </w:tc>
        <w:tc>
          <w:tcPr>
            <w:tcW w:w="664" w:type="dxa"/>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w:t>
            </w:r>
          </w:p>
        </w:tc>
        <w:tc>
          <w:tcPr>
            <w:tcW w:w="664" w:type="dxa"/>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w:t>
            </w:r>
          </w:p>
        </w:tc>
        <w:tc>
          <w:tcPr>
            <w:tcW w:w="664" w:type="dxa"/>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w:t>
            </w:r>
          </w:p>
        </w:tc>
        <w:tc>
          <w:tcPr>
            <w:tcW w:w="664" w:type="dxa"/>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w:t>
            </w:r>
          </w:p>
        </w:tc>
        <w:tc>
          <w:tcPr>
            <w:tcW w:w="664" w:type="dxa"/>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w:t>
            </w:r>
          </w:p>
        </w:tc>
      </w:tr>
      <w:tr w:rsidR="00DA5440" w:rsidRPr="00E36462" w:rsidTr="004E7EF3">
        <w:trPr>
          <w:cantSplit/>
          <w:trHeight w:val="742"/>
          <w:jc w:val="center"/>
        </w:trPr>
        <w:tc>
          <w:tcPr>
            <w:tcW w:w="1374" w:type="dxa"/>
            <w:gridSpan w:val="2"/>
          </w:tcPr>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ПРИБЫЛЬНОСТЬ ОСНОВНОЙ ДЕЯТЕЛЬНОСТИ</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rPr>
            </w:pPr>
          </w:p>
        </w:tc>
        <w:tc>
          <w:tcPr>
            <w:tcW w:w="664" w:type="dxa"/>
            <w:gridSpan w:val="2"/>
          </w:tcPr>
          <w:p w:rsidR="00DA5440" w:rsidRPr="00E36462" w:rsidRDefault="00DA5440" w:rsidP="00A0696B">
            <w:pPr>
              <w:autoSpaceDE w:val="0"/>
              <w:autoSpaceDN w:val="0"/>
              <w:adjustRightInd w:val="0"/>
              <w:spacing w:line="360" w:lineRule="auto"/>
              <w:jc w:val="both"/>
              <w:rPr>
                <w:color w:val="000000"/>
                <w:sz w:val="20"/>
              </w:rPr>
            </w:pPr>
          </w:p>
        </w:tc>
        <w:tc>
          <w:tcPr>
            <w:tcW w:w="664" w:type="dxa"/>
          </w:tcPr>
          <w:p w:rsidR="00DA5440" w:rsidRPr="00E36462" w:rsidRDefault="00DA5440" w:rsidP="00A0696B">
            <w:pPr>
              <w:autoSpaceDE w:val="0"/>
              <w:autoSpaceDN w:val="0"/>
              <w:adjustRightInd w:val="0"/>
              <w:spacing w:line="360" w:lineRule="auto"/>
              <w:jc w:val="both"/>
              <w:rPr>
                <w:color w:val="000000"/>
                <w:sz w:val="20"/>
              </w:rPr>
            </w:pPr>
          </w:p>
        </w:tc>
        <w:tc>
          <w:tcPr>
            <w:tcW w:w="664" w:type="dxa"/>
          </w:tcPr>
          <w:p w:rsidR="00DA5440" w:rsidRPr="00E36462" w:rsidRDefault="00DA5440" w:rsidP="00A0696B">
            <w:pPr>
              <w:autoSpaceDE w:val="0"/>
              <w:autoSpaceDN w:val="0"/>
              <w:adjustRightInd w:val="0"/>
              <w:spacing w:line="360" w:lineRule="auto"/>
              <w:jc w:val="both"/>
              <w:rPr>
                <w:color w:val="000000"/>
                <w:sz w:val="20"/>
              </w:rPr>
            </w:pPr>
          </w:p>
        </w:tc>
        <w:tc>
          <w:tcPr>
            <w:tcW w:w="664" w:type="dxa"/>
          </w:tcPr>
          <w:p w:rsidR="00DA5440" w:rsidRPr="00E36462" w:rsidRDefault="00DA5440" w:rsidP="00A0696B">
            <w:pPr>
              <w:autoSpaceDE w:val="0"/>
              <w:autoSpaceDN w:val="0"/>
              <w:adjustRightInd w:val="0"/>
              <w:spacing w:line="360" w:lineRule="auto"/>
              <w:jc w:val="both"/>
              <w:rPr>
                <w:color w:val="000000"/>
                <w:sz w:val="20"/>
              </w:rPr>
            </w:pPr>
          </w:p>
        </w:tc>
        <w:tc>
          <w:tcPr>
            <w:tcW w:w="664" w:type="dxa"/>
          </w:tcPr>
          <w:p w:rsidR="00DA5440" w:rsidRPr="00E36462" w:rsidRDefault="00DA5440" w:rsidP="00A0696B">
            <w:pPr>
              <w:autoSpaceDE w:val="0"/>
              <w:autoSpaceDN w:val="0"/>
              <w:adjustRightInd w:val="0"/>
              <w:spacing w:line="360" w:lineRule="auto"/>
              <w:jc w:val="both"/>
              <w:rPr>
                <w:color w:val="000000"/>
                <w:sz w:val="20"/>
              </w:rPr>
            </w:pPr>
          </w:p>
        </w:tc>
        <w:tc>
          <w:tcPr>
            <w:tcW w:w="664" w:type="dxa"/>
          </w:tcPr>
          <w:p w:rsidR="00DA5440" w:rsidRPr="00E36462" w:rsidRDefault="00DA5440" w:rsidP="00A0696B">
            <w:pPr>
              <w:autoSpaceDE w:val="0"/>
              <w:autoSpaceDN w:val="0"/>
              <w:adjustRightInd w:val="0"/>
              <w:spacing w:line="360" w:lineRule="auto"/>
              <w:jc w:val="both"/>
              <w:rPr>
                <w:color w:val="000000"/>
                <w:sz w:val="20"/>
              </w:rPr>
            </w:pPr>
          </w:p>
        </w:tc>
        <w:tc>
          <w:tcPr>
            <w:tcW w:w="664" w:type="dxa"/>
          </w:tcPr>
          <w:p w:rsidR="00DA5440" w:rsidRPr="00E36462" w:rsidRDefault="00DA5440" w:rsidP="00A0696B">
            <w:pPr>
              <w:autoSpaceDE w:val="0"/>
              <w:autoSpaceDN w:val="0"/>
              <w:adjustRightInd w:val="0"/>
              <w:spacing w:line="360" w:lineRule="auto"/>
              <w:jc w:val="both"/>
              <w:rPr>
                <w:color w:val="000000"/>
                <w:sz w:val="20"/>
              </w:rPr>
            </w:pPr>
          </w:p>
        </w:tc>
        <w:tc>
          <w:tcPr>
            <w:tcW w:w="664" w:type="dxa"/>
          </w:tcPr>
          <w:p w:rsidR="00DA5440" w:rsidRPr="00E36462" w:rsidRDefault="00DA5440" w:rsidP="00A0696B">
            <w:pPr>
              <w:autoSpaceDE w:val="0"/>
              <w:autoSpaceDN w:val="0"/>
              <w:adjustRightInd w:val="0"/>
              <w:spacing w:line="360" w:lineRule="auto"/>
              <w:jc w:val="both"/>
              <w:rPr>
                <w:color w:val="000000"/>
                <w:sz w:val="20"/>
              </w:rPr>
            </w:pPr>
          </w:p>
        </w:tc>
        <w:tc>
          <w:tcPr>
            <w:tcW w:w="664" w:type="dxa"/>
          </w:tcPr>
          <w:p w:rsidR="00DA5440" w:rsidRPr="00E36462" w:rsidRDefault="00DA5440" w:rsidP="00A0696B">
            <w:pPr>
              <w:autoSpaceDE w:val="0"/>
              <w:autoSpaceDN w:val="0"/>
              <w:adjustRightInd w:val="0"/>
              <w:spacing w:line="360" w:lineRule="auto"/>
              <w:jc w:val="both"/>
              <w:rPr>
                <w:color w:val="000000"/>
                <w:sz w:val="20"/>
              </w:rPr>
            </w:pPr>
          </w:p>
        </w:tc>
        <w:tc>
          <w:tcPr>
            <w:tcW w:w="664" w:type="dxa"/>
          </w:tcPr>
          <w:p w:rsidR="00DA5440" w:rsidRPr="00E36462" w:rsidRDefault="00DA5440" w:rsidP="00A0696B">
            <w:pPr>
              <w:autoSpaceDE w:val="0"/>
              <w:autoSpaceDN w:val="0"/>
              <w:adjustRightInd w:val="0"/>
              <w:spacing w:line="360" w:lineRule="auto"/>
              <w:jc w:val="both"/>
              <w:rPr>
                <w:color w:val="000000"/>
                <w:sz w:val="20"/>
              </w:rPr>
            </w:pPr>
          </w:p>
        </w:tc>
        <w:tc>
          <w:tcPr>
            <w:tcW w:w="664" w:type="dxa"/>
          </w:tcPr>
          <w:p w:rsidR="00DA5440" w:rsidRPr="00E36462" w:rsidRDefault="00DA5440" w:rsidP="00A0696B">
            <w:pPr>
              <w:autoSpaceDE w:val="0"/>
              <w:autoSpaceDN w:val="0"/>
              <w:adjustRightInd w:val="0"/>
              <w:spacing w:line="360" w:lineRule="auto"/>
              <w:jc w:val="both"/>
              <w:rPr>
                <w:color w:val="000000"/>
                <w:sz w:val="20"/>
              </w:rPr>
            </w:pPr>
          </w:p>
        </w:tc>
      </w:tr>
      <w:tr w:rsidR="00DA5440" w:rsidRPr="00E36462" w:rsidTr="004E7EF3">
        <w:trPr>
          <w:cantSplit/>
          <w:trHeight w:val="167"/>
          <w:jc w:val="center"/>
        </w:trPr>
        <w:tc>
          <w:tcPr>
            <w:tcW w:w="1374" w:type="dxa"/>
            <w:gridSpan w:val="2"/>
          </w:tcPr>
          <w:p w:rsidR="00DA5440" w:rsidRPr="00E36462" w:rsidRDefault="00DA5440" w:rsidP="00A0696B">
            <w:pPr>
              <w:autoSpaceDE w:val="0"/>
              <w:autoSpaceDN w:val="0"/>
              <w:adjustRightInd w:val="0"/>
              <w:spacing w:line="360" w:lineRule="auto"/>
              <w:jc w:val="both"/>
              <w:rPr>
                <w:i/>
                <w:iCs/>
                <w:color w:val="000000"/>
                <w:sz w:val="20"/>
              </w:rPr>
            </w:pPr>
            <w:r w:rsidRPr="00E36462">
              <w:rPr>
                <w:color w:val="000000"/>
                <w:sz w:val="20"/>
              </w:rPr>
              <w:t>Прибыльность</w:t>
            </w:r>
            <w:r w:rsidR="00A0696B" w:rsidRPr="00E36462">
              <w:rPr>
                <w:color w:val="000000"/>
                <w:sz w:val="20"/>
              </w:rPr>
              <w:t xml:space="preserve"> </w:t>
            </w:r>
            <w:r w:rsidRPr="00E36462">
              <w:rPr>
                <w:color w:val="000000"/>
                <w:sz w:val="20"/>
              </w:rPr>
              <w:t>переменных</w:t>
            </w:r>
            <w:r w:rsidR="00A0696B" w:rsidRPr="00E36462">
              <w:rPr>
                <w:color w:val="000000"/>
                <w:sz w:val="20"/>
              </w:rPr>
              <w:t xml:space="preserve"> </w:t>
            </w:r>
            <w:r w:rsidRPr="00E36462">
              <w:rPr>
                <w:color w:val="000000"/>
                <w:sz w:val="20"/>
              </w:rPr>
              <w:t>затрат</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7,</w:t>
            </w:r>
            <w:r w:rsidR="00813FF3" w:rsidRPr="00E36462">
              <w:rPr>
                <w:color w:val="000000"/>
                <w:sz w:val="20"/>
                <w:szCs w:val="16"/>
              </w:rPr>
              <w:t>5%</w:t>
            </w:r>
          </w:p>
        </w:tc>
        <w:tc>
          <w:tcPr>
            <w:tcW w:w="664"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w:t>
            </w:r>
            <w:r w:rsidR="00813FF3" w:rsidRPr="00E36462">
              <w:rPr>
                <w:color w:val="000000"/>
                <w:sz w:val="20"/>
                <w:szCs w:val="16"/>
              </w:rPr>
              <w:t>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8,</w:t>
            </w:r>
            <w:r w:rsidR="00813FF3" w:rsidRPr="00E36462">
              <w:rPr>
                <w:color w:val="000000"/>
                <w:sz w:val="20"/>
                <w:szCs w:val="16"/>
              </w:rPr>
              <w:t>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8,</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6,</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-8,</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5,</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4,</w:t>
            </w:r>
            <w:r w:rsidR="00813FF3" w:rsidRPr="00E36462">
              <w:rPr>
                <w:color w:val="000000"/>
                <w:sz w:val="20"/>
                <w:szCs w:val="16"/>
              </w:rPr>
              <w:t>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4%</w:t>
            </w:r>
          </w:p>
        </w:tc>
      </w:tr>
      <w:tr w:rsidR="00DA5440" w:rsidRPr="00E36462" w:rsidTr="004E7EF3">
        <w:trPr>
          <w:cantSplit/>
          <w:trHeight w:val="167"/>
          <w:jc w:val="center"/>
        </w:trPr>
        <w:tc>
          <w:tcPr>
            <w:tcW w:w="1374" w:type="dxa"/>
            <w:gridSpan w:val="2"/>
          </w:tcPr>
          <w:p w:rsidR="00DA5440" w:rsidRPr="00E36462" w:rsidRDefault="00DA5440" w:rsidP="00A0696B">
            <w:pPr>
              <w:autoSpaceDE w:val="0"/>
              <w:autoSpaceDN w:val="0"/>
              <w:adjustRightInd w:val="0"/>
              <w:spacing w:line="360" w:lineRule="auto"/>
              <w:jc w:val="both"/>
              <w:rPr>
                <w:i/>
                <w:iCs/>
                <w:color w:val="000000"/>
                <w:sz w:val="20"/>
              </w:rPr>
            </w:pPr>
            <w:r w:rsidRPr="00E36462">
              <w:rPr>
                <w:color w:val="000000"/>
                <w:sz w:val="20"/>
              </w:rPr>
              <w:t>Прибыльность постоянных затрат</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7,</w:t>
            </w:r>
            <w:r w:rsidR="00813FF3" w:rsidRPr="00E36462">
              <w:rPr>
                <w:color w:val="000000"/>
                <w:sz w:val="20"/>
                <w:szCs w:val="16"/>
              </w:rPr>
              <w:t>5%</w:t>
            </w:r>
          </w:p>
        </w:tc>
        <w:tc>
          <w:tcPr>
            <w:tcW w:w="664"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w:t>
            </w:r>
            <w:r w:rsidR="00813FF3" w:rsidRPr="00E36462">
              <w:rPr>
                <w:color w:val="000000"/>
                <w:sz w:val="20"/>
                <w:szCs w:val="16"/>
              </w:rPr>
              <w:t>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8,</w:t>
            </w:r>
            <w:r w:rsidR="00813FF3" w:rsidRPr="00E36462">
              <w:rPr>
                <w:color w:val="000000"/>
                <w:sz w:val="20"/>
                <w:szCs w:val="16"/>
              </w:rPr>
              <w:t>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8,</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6,</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-8,</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5,</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4,</w:t>
            </w:r>
            <w:r w:rsidR="00813FF3" w:rsidRPr="00E36462">
              <w:rPr>
                <w:color w:val="000000"/>
                <w:sz w:val="20"/>
                <w:szCs w:val="16"/>
              </w:rPr>
              <w:t>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4%</w:t>
            </w:r>
          </w:p>
        </w:tc>
      </w:tr>
      <w:tr w:rsidR="00DA5440" w:rsidRPr="00E36462" w:rsidTr="004E7EF3">
        <w:trPr>
          <w:cantSplit/>
          <w:trHeight w:val="167"/>
          <w:jc w:val="center"/>
        </w:trPr>
        <w:tc>
          <w:tcPr>
            <w:tcW w:w="1374" w:type="dxa"/>
            <w:gridSpan w:val="2"/>
          </w:tcPr>
          <w:p w:rsidR="00DA5440" w:rsidRPr="00E36462" w:rsidRDefault="00DA5440" w:rsidP="00A0696B">
            <w:pPr>
              <w:autoSpaceDE w:val="0"/>
              <w:autoSpaceDN w:val="0"/>
              <w:adjustRightInd w:val="0"/>
              <w:spacing w:line="360" w:lineRule="auto"/>
              <w:jc w:val="both"/>
              <w:rPr>
                <w:i/>
                <w:iCs/>
                <w:color w:val="000000"/>
                <w:sz w:val="20"/>
              </w:rPr>
            </w:pPr>
            <w:r w:rsidRPr="00E36462">
              <w:rPr>
                <w:color w:val="000000"/>
                <w:sz w:val="20"/>
              </w:rPr>
              <w:lastRenderedPageBreak/>
              <w:t>Прибыльность всех затрат</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7%</w:t>
            </w:r>
          </w:p>
        </w:tc>
        <w:tc>
          <w:tcPr>
            <w:tcW w:w="664"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w:t>
            </w:r>
            <w:r w:rsidR="00813FF3" w:rsidRPr="00E36462">
              <w:rPr>
                <w:color w:val="000000"/>
                <w:sz w:val="20"/>
                <w:szCs w:val="16"/>
              </w:rPr>
              <w:t>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4,</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9%</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4,</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-4,</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2%</w:t>
            </w:r>
          </w:p>
        </w:tc>
      </w:tr>
      <w:tr w:rsidR="00DA5440" w:rsidRPr="00E36462" w:rsidTr="004E7EF3">
        <w:trPr>
          <w:cantSplit/>
          <w:trHeight w:val="167"/>
          <w:jc w:val="center"/>
        </w:trPr>
        <w:tc>
          <w:tcPr>
            <w:tcW w:w="1374" w:type="dxa"/>
            <w:gridSpan w:val="2"/>
          </w:tcPr>
          <w:p w:rsidR="00DA5440" w:rsidRPr="00E36462" w:rsidRDefault="00DA5440" w:rsidP="00A0696B">
            <w:pPr>
              <w:autoSpaceDE w:val="0"/>
              <w:autoSpaceDN w:val="0"/>
              <w:adjustRightInd w:val="0"/>
              <w:spacing w:line="360" w:lineRule="auto"/>
              <w:jc w:val="both"/>
              <w:rPr>
                <w:i/>
                <w:iCs/>
                <w:color w:val="000000"/>
                <w:sz w:val="20"/>
              </w:rPr>
            </w:pPr>
            <w:r w:rsidRPr="00E36462">
              <w:rPr>
                <w:color w:val="000000"/>
                <w:sz w:val="20"/>
              </w:rPr>
              <w:t>Прибыльность продаж</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6%</w:t>
            </w:r>
          </w:p>
        </w:tc>
        <w:tc>
          <w:tcPr>
            <w:tcW w:w="664"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w:t>
            </w:r>
            <w:r w:rsidR="00813FF3" w:rsidRPr="00E36462">
              <w:rPr>
                <w:color w:val="000000"/>
                <w:sz w:val="20"/>
                <w:szCs w:val="16"/>
              </w:rPr>
              <w:t>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4,</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8%</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4,</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-4,</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2%</w:t>
            </w:r>
          </w:p>
        </w:tc>
      </w:tr>
      <w:tr w:rsidR="00DA5440" w:rsidRPr="00E36462" w:rsidTr="004E7EF3">
        <w:trPr>
          <w:cantSplit/>
          <w:trHeight w:val="58"/>
          <w:jc w:val="center"/>
        </w:trPr>
        <w:tc>
          <w:tcPr>
            <w:tcW w:w="1374" w:type="dxa"/>
            <w:gridSpan w:val="2"/>
          </w:tcPr>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ПРИБЫЛЬНОСТЬ ВСЕЙ ДЕЯТЕЛЬНОСТИ</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gridSpan w:val="2"/>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r>
      <w:tr w:rsidR="00DA5440" w:rsidRPr="00E36462" w:rsidTr="004E7EF3">
        <w:trPr>
          <w:cantSplit/>
          <w:trHeight w:val="116"/>
          <w:jc w:val="center"/>
        </w:trPr>
        <w:tc>
          <w:tcPr>
            <w:tcW w:w="1374" w:type="dxa"/>
            <w:gridSpan w:val="2"/>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Балансовая прибыль к общим затратам на реализованную продукцию</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4%</w:t>
            </w:r>
          </w:p>
        </w:tc>
        <w:tc>
          <w:tcPr>
            <w:tcW w:w="664"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5,</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4,</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6,</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5,</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7%</w:t>
            </w:r>
          </w:p>
        </w:tc>
      </w:tr>
      <w:tr w:rsidR="00DA5440" w:rsidRPr="00E36462" w:rsidTr="004E7EF3">
        <w:trPr>
          <w:cantSplit/>
          <w:trHeight w:val="116"/>
          <w:jc w:val="center"/>
        </w:trPr>
        <w:tc>
          <w:tcPr>
            <w:tcW w:w="1374" w:type="dxa"/>
            <w:gridSpan w:val="2"/>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Чистая прибыль к общим затратам на реализованную продукцию</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2%</w:t>
            </w:r>
          </w:p>
        </w:tc>
        <w:tc>
          <w:tcPr>
            <w:tcW w:w="664"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-5,</w:t>
            </w:r>
            <w:r w:rsidR="00813FF3" w:rsidRPr="00E36462">
              <w:rPr>
                <w:color w:val="000000"/>
                <w:sz w:val="20"/>
                <w:szCs w:val="16"/>
              </w:rPr>
              <w:t>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5,</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4%</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6%</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0%</w:t>
            </w:r>
          </w:p>
        </w:tc>
      </w:tr>
      <w:tr w:rsidR="00DA5440" w:rsidRPr="00E36462" w:rsidTr="004E7EF3">
        <w:trPr>
          <w:cantSplit/>
          <w:trHeight w:val="71"/>
          <w:jc w:val="center"/>
        </w:trPr>
        <w:tc>
          <w:tcPr>
            <w:tcW w:w="1374" w:type="dxa"/>
            <w:gridSpan w:val="2"/>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Прибыльность всех продаж</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2%</w:t>
            </w:r>
          </w:p>
        </w:tc>
        <w:tc>
          <w:tcPr>
            <w:tcW w:w="664"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-5,</w:t>
            </w:r>
            <w:r w:rsidR="00813FF3" w:rsidRPr="00E36462">
              <w:rPr>
                <w:color w:val="000000"/>
                <w:sz w:val="20"/>
                <w:szCs w:val="16"/>
              </w:rPr>
              <w:t>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4,</w:t>
            </w:r>
            <w:r w:rsidR="00813FF3" w:rsidRPr="00E36462">
              <w:rPr>
                <w:color w:val="000000"/>
                <w:sz w:val="20"/>
                <w:szCs w:val="16"/>
              </w:rPr>
              <w:t>9%</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w:t>
            </w:r>
            <w:r w:rsidR="00813FF3" w:rsidRPr="00E36462">
              <w:rPr>
                <w:color w:val="000000"/>
                <w:sz w:val="20"/>
                <w:szCs w:val="16"/>
              </w:rPr>
              <w:t>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w:t>
            </w:r>
            <w:r w:rsidR="00813FF3" w:rsidRPr="00E36462">
              <w:rPr>
                <w:color w:val="000000"/>
                <w:sz w:val="20"/>
                <w:szCs w:val="16"/>
              </w:rPr>
              <w:t>9%</w:t>
            </w:r>
          </w:p>
        </w:tc>
      </w:tr>
      <w:tr w:rsidR="00DA5440" w:rsidRPr="00E36462" w:rsidTr="004E7EF3">
        <w:trPr>
          <w:cantSplit/>
          <w:trHeight w:val="354"/>
          <w:jc w:val="center"/>
        </w:trPr>
        <w:tc>
          <w:tcPr>
            <w:tcW w:w="1374" w:type="dxa"/>
            <w:gridSpan w:val="2"/>
          </w:tcPr>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АНАЛИЗ БЕЗУБЫТОЧНОСТИ</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gridSpan w:val="2"/>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p>
        </w:tc>
      </w:tr>
      <w:tr w:rsidR="00DA5440" w:rsidRPr="00E36462" w:rsidTr="004E7EF3">
        <w:trPr>
          <w:cantSplit/>
          <w:trHeight w:val="116"/>
          <w:jc w:val="center"/>
        </w:trPr>
        <w:tc>
          <w:tcPr>
            <w:tcW w:w="1374" w:type="dxa"/>
            <w:gridSpan w:val="2"/>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Нижняя граница прибыльности (точка безубыточности) (</w:t>
            </w:r>
            <w:r w:rsidR="00813FF3" w:rsidRPr="00E36462">
              <w:rPr>
                <w:color w:val="000000"/>
                <w:sz w:val="20"/>
              </w:rPr>
              <w:t>тыс. р</w:t>
            </w:r>
            <w:r w:rsidRPr="00E36462">
              <w:rPr>
                <w:color w:val="000000"/>
                <w:sz w:val="20"/>
              </w:rPr>
              <w:t>уб.)</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104634</w:t>
            </w:r>
          </w:p>
        </w:tc>
        <w:tc>
          <w:tcPr>
            <w:tcW w:w="664"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115931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113226</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127757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130402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145743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172877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198317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193346</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194787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208190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207644</w:t>
            </w:r>
          </w:p>
        </w:tc>
      </w:tr>
      <w:tr w:rsidR="00DA5440" w:rsidRPr="00E36462" w:rsidTr="004E7EF3">
        <w:trPr>
          <w:cantSplit/>
          <w:trHeight w:val="173"/>
          <w:jc w:val="center"/>
        </w:trPr>
        <w:tc>
          <w:tcPr>
            <w:tcW w:w="1374" w:type="dxa"/>
            <w:gridSpan w:val="2"/>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lastRenderedPageBreak/>
              <w:t>Абсолютное отклонение от точки безубыточности (</w:t>
            </w:r>
            <w:r w:rsidR="00813FF3" w:rsidRPr="00E36462">
              <w:rPr>
                <w:color w:val="000000"/>
                <w:sz w:val="20"/>
              </w:rPr>
              <w:t>тыс. р</w:t>
            </w:r>
            <w:r w:rsidRPr="00E36462">
              <w:rPr>
                <w:color w:val="000000"/>
                <w:sz w:val="20"/>
              </w:rPr>
              <w:t>уб.)</w:t>
            </w:r>
          </w:p>
        </w:tc>
        <w:tc>
          <w:tcPr>
            <w:tcW w:w="665" w:type="dxa"/>
            <w:gridSpan w:val="3"/>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7837</w:t>
            </w:r>
          </w:p>
        </w:tc>
        <w:tc>
          <w:tcPr>
            <w:tcW w:w="664"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-3079</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11081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4865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12350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10574</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-16318</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9828</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9116</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-5302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-5085</w:t>
            </w:r>
          </w:p>
        </w:tc>
      </w:tr>
      <w:tr w:rsidR="00DA5440" w:rsidRPr="00E36462" w:rsidTr="004E7EF3">
        <w:trPr>
          <w:gridBefore w:val="1"/>
          <w:wBefore w:w="54" w:type="dxa"/>
          <w:cantSplit/>
          <w:trHeight w:val="58"/>
          <w:jc w:val="center"/>
        </w:trPr>
        <w:tc>
          <w:tcPr>
            <w:tcW w:w="1355" w:type="dxa"/>
            <w:gridSpan w:val="2"/>
          </w:tcPr>
          <w:p w:rsidR="00DA5440" w:rsidRPr="00E36462" w:rsidRDefault="00DA5440" w:rsidP="00A0696B">
            <w:pPr>
              <w:autoSpaceDE w:val="0"/>
              <w:autoSpaceDN w:val="0"/>
              <w:adjustRightInd w:val="0"/>
              <w:spacing w:line="360" w:lineRule="auto"/>
              <w:jc w:val="both"/>
              <w:rPr>
                <w:iCs/>
                <w:color w:val="000000"/>
                <w:sz w:val="20"/>
              </w:rPr>
            </w:pPr>
            <w:r w:rsidRPr="00E36462">
              <w:rPr>
                <w:iCs/>
                <w:color w:val="000000"/>
                <w:sz w:val="20"/>
              </w:rPr>
              <w:t>Влияние объема реализации</w:t>
            </w:r>
          </w:p>
        </w:tc>
        <w:tc>
          <w:tcPr>
            <w:tcW w:w="518"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3"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0,003</w:t>
            </w:r>
          </w:p>
        </w:tc>
        <w:tc>
          <w:tcPr>
            <w:tcW w:w="778"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0,003</w:t>
            </w:r>
          </w:p>
        </w:tc>
        <w:tc>
          <w:tcPr>
            <w:tcW w:w="663"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0,185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-0,024</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0,139</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0,127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-0,008</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0,114</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0,003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-0,005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-0,002</w:t>
            </w:r>
          </w:p>
        </w:tc>
      </w:tr>
      <w:tr w:rsidR="00DA5440" w:rsidRPr="00E36462" w:rsidTr="004E7EF3">
        <w:trPr>
          <w:gridBefore w:val="1"/>
          <w:wBefore w:w="54" w:type="dxa"/>
          <w:cantSplit/>
          <w:trHeight w:val="58"/>
          <w:jc w:val="center"/>
        </w:trPr>
        <w:tc>
          <w:tcPr>
            <w:tcW w:w="1355" w:type="dxa"/>
            <w:gridSpan w:val="2"/>
          </w:tcPr>
          <w:p w:rsidR="00DA5440" w:rsidRPr="00E36462" w:rsidRDefault="00DA5440" w:rsidP="00A0696B">
            <w:pPr>
              <w:autoSpaceDE w:val="0"/>
              <w:autoSpaceDN w:val="0"/>
              <w:adjustRightInd w:val="0"/>
              <w:spacing w:line="360" w:lineRule="auto"/>
              <w:jc w:val="both"/>
              <w:rPr>
                <w:iCs/>
                <w:color w:val="000000"/>
                <w:sz w:val="20"/>
              </w:rPr>
            </w:pPr>
            <w:r w:rsidRPr="00E36462">
              <w:rPr>
                <w:iCs/>
                <w:color w:val="000000"/>
                <w:sz w:val="20"/>
              </w:rPr>
              <w:t>Влияние постоянных затрат</w:t>
            </w:r>
          </w:p>
        </w:tc>
        <w:tc>
          <w:tcPr>
            <w:tcW w:w="518"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3"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-0,051</w:t>
            </w:r>
          </w:p>
        </w:tc>
        <w:tc>
          <w:tcPr>
            <w:tcW w:w="778"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0,010</w:t>
            </w:r>
          </w:p>
        </w:tc>
        <w:tc>
          <w:tcPr>
            <w:tcW w:w="663"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-0,143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0,002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-0,117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-0,138</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-0,063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-0,043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-0,005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-0,030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0,002</w:t>
            </w:r>
          </w:p>
        </w:tc>
      </w:tr>
      <w:tr w:rsidR="00DA5440" w:rsidRPr="00E36462" w:rsidTr="004E7EF3">
        <w:trPr>
          <w:gridBefore w:val="1"/>
          <w:wBefore w:w="54" w:type="dxa"/>
          <w:cantSplit/>
          <w:trHeight w:val="58"/>
          <w:jc w:val="center"/>
        </w:trPr>
        <w:tc>
          <w:tcPr>
            <w:tcW w:w="1355" w:type="dxa"/>
            <w:gridSpan w:val="2"/>
          </w:tcPr>
          <w:p w:rsidR="00DA5440" w:rsidRPr="00E36462" w:rsidRDefault="00DA5440" w:rsidP="00A0696B">
            <w:pPr>
              <w:autoSpaceDE w:val="0"/>
              <w:autoSpaceDN w:val="0"/>
              <w:adjustRightInd w:val="0"/>
              <w:spacing w:line="360" w:lineRule="auto"/>
              <w:jc w:val="both"/>
              <w:rPr>
                <w:iCs/>
                <w:color w:val="000000"/>
                <w:sz w:val="20"/>
              </w:rPr>
            </w:pPr>
            <w:r w:rsidRPr="00E36462">
              <w:rPr>
                <w:iCs/>
                <w:color w:val="000000"/>
                <w:sz w:val="20"/>
              </w:rPr>
              <w:t>Влияние цены</w:t>
            </w:r>
          </w:p>
        </w:tc>
        <w:tc>
          <w:tcPr>
            <w:tcW w:w="518" w:type="dxa"/>
          </w:tcPr>
          <w:p w:rsidR="00DA5440" w:rsidRPr="00E36462" w:rsidRDefault="00DA5440" w:rsidP="00A0696B">
            <w:pPr>
              <w:autoSpaceDE w:val="0"/>
              <w:autoSpaceDN w:val="0"/>
              <w:adjustRightInd w:val="0"/>
              <w:spacing w:line="360" w:lineRule="auto"/>
              <w:jc w:val="both"/>
              <w:rPr>
                <w:color w:val="000000"/>
                <w:sz w:val="20"/>
                <w:szCs w:val="16"/>
              </w:rPr>
            </w:pPr>
          </w:p>
        </w:tc>
        <w:tc>
          <w:tcPr>
            <w:tcW w:w="663"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-0,049</w:t>
            </w:r>
          </w:p>
        </w:tc>
        <w:tc>
          <w:tcPr>
            <w:tcW w:w="778"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0,014</w:t>
            </w:r>
          </w:p>
        </w:tc>
        <w:tc>
          <w:tcPr>
            <w:tcW w:w="663"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0,038</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-0,022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0,020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-0,010</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-0,077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0,067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-0,002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-0,036</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0,001</w:t>
            </w:r>
          </w:p>
        </w:tc>
      </w:tr>
      <w:tr w:rsidR="00DA5440" w:rsidRPr="00E36462" w:rsidTr="004E7EF3">
        <w:trPr>
          <w:gridBefore w:val="1"/>
          <w:wBefore w:w="54" w:type="dxa"/>
          <w:cantSplit/>
          <w:trHeight w:val="167"/>
          <w:jc w:val="center"/>
        </w:trPr>
        <w:tc>
          <w:tcPr>
            <w:tcW w:w="1355" w:type="dxa"/>
            <w:gridSpan w:val="2"/>
          </w:tcPr>
          <w:p w:rsidR="00DA5440" w:rsidRPr="00E36462" w:rsidRDefault="00DA5440" w:rsidP="00A0696B">
            <w:pPr>
              <w:autoSpaceDE w:val="0"/>
              <w:autoSpaceDN w:val="0"/>
              <w:adjustRightInd w:val="0"/>
              <w:spacing w:line="360" w:lineRule="auto"/>
              <w:jc w:val="both"/>
              <w:rPr>
                <w:i/>
                <w:iCs/>
                <w:color w:val="000000"/>
                <w:sz w:val="20"/>
              </w:rPr>
            </w:pPr>
            <w:r w:rsidRPr="00E36462">
              <w:rPr>
                <w:color w:val="000000"/>
                <w:sz w:val="20"/>
              </w:rPr>
              <w:t>Ценовой коэффициент</w:t>
            </w:r>
          </w:p>
        </w:tc>
        <w:tc>
          <w:tcPr>
            <w:tcW w:w="518"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0,52</w:t>
            </w:r>
          </w:p>
        </w:tc>
        <w:tc>
          <w:tcPr>
            <w:tcW w:w="663"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0,49</w:t>
            </w:r>
          </w:p>
        </w:tc>
        <w:tc>
          <w:tcPr>
            <w:tcW w:w="778"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0,50</w:t>
            </w:r>
          </w:p>
        </w:tc>
        <w:tc>
          <w:tcPr>
            <w:tcW w:w="663"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0,52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0,51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0,52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0,51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0,48</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0,51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0,51</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0,49</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0,49</w:t>
            </w:r>
          </w:p>
        </w:tc>
      </w:tr>
      <w:tr w:rsidR="00DA5440" w:rsidRPr="00E36462" w:rsidTr="004E7EF3">
        <w:trPr>
          <w:gridBefore w:val="1"/>
          <w:wBefore w:w="54" w:type="dxa"/>
          <w:cantSplit/>
          <w:trHeight w:val="167"/>
          <w:jc w:val="center"/>
        </w:trPr>
        <w:tc>
          <w:tcPr>
            <w:tcW w:w="1355" w:type="dxa"/>
            <w:gridSpan w:val="2"/>
          </w:tcPr>
          <w:p w:rsidR="00DA5440" w:rsidRPr="00E36462" w:rsidRDefault="00DA5440" w:rsidP="00A0696B">
            <w:pPr>
              <w:autoSpaceDE w:val="0"/>
              <w:autoSpaceDN w:val="0"/>
              <w:adjustRightInd w:val="0"/>
              <w:spacing w:line="360" w:lineRule="auto"/>
              <w:jc w:val="both"/>
              <w:rPr>
                <w:i/>
                <w:iCs/>
                <w:color w:val="000000"/>
                <w:sz w:val="20"/>
              </w:rPr>
            </w:pPr>
            <w:r w:rsidRPr="00E36462">
              <w:rPr>
                <w:color w:val="000000"/>
                <w:sz w:val="20"/>
              </w:rPr>
              <w:t>Производственный рычаг</w:t>
            </w:r>
          </w:p>
        </w:tc>
        <w:tc>
          <w:tcPr>
            <w:tcW w:w="518"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14,4</w:t>
            </w:r>
          </w:p>
        </w:tc>
        <w:tc>
          <w:tcPr>
            <w:tcW w:w="663"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-36,</w:t>
            </w:r>
            <w:r w:rsidR="00813FF3" w:rsidRPr="00E36462">
              <w:rPr>
                <w:color w:val="000000"/>
                <w:sz w:val="20"/>
                <w:szCs w:val="16"/>
              </w:rPr>
              <w:t>6%</w:t>
            </w:r>
          </w:p>
        </w:tc>
        <w:tc>
          <w:tcPr>
            <w:tcW w:w="778" w:type="dxa"/>
            <w:gridSpan w:val="2"/>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-11321,1</w:t>
            </w:r>
          </w:p>
        </w:tc>
        <w:tc>
          <w:tcPr>
            <w:tcW w:w="663"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12,</w:t>
            </w:r>
            <w:r w:rsidR="00813FF3" w:rsidRPr="00E36462">
              <w:rPr>
                <w:color w:val="000000"/>
                <w:sz w:val="20"/>
                <w:szCs w:val="16"/>
              </w:rPr>
              <w:t>5%</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27,</w:t>
            </w:r>
            <w:r w:rsidR="00813FF3" w:rsidRPr="00E36462">
              <w:rPr>
                <w:color w:val="000000"/>
                <w:sz w:val="20"/>
                <w:szCs w:val="16"/>
              </w:rPr>
              <w:t>8%</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12,</w:t>
            </w:r>
            <w:r w:rsidR="00813FF3" w:rsidRPr="00E36462">
              <w:rPr>
                <w:color w:val="000000"/>
                <w:sz w:val="20"/>
                <w:szCs w:val="16"/>
              </w:rPr>
              <w:t>8%</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17,</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-11,</w:t>
            </w:r>
            <w:r w:rsidR="00813FF3" w:rsidRPr="00E36462">
              <w:rPr>
                <w:color w:val="000000"/>
                <w:sz w:val="20"/>
                <w:szCs w:val="16"/>
              </w:rPr>
              <w:t>2%</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20,</w:t>
            </w:r>
            <w:r w:rsidR="00813FF3" w:rsidRPr="00E36462">
              <w:rPr>
                <w:color w:val="000000"/>
                <w:sz w:val="20"/>
                <w:szCs w:val="16"/>
              </w:rPr>
              <w:t>7%</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22,</w:t>
            </w:r>
            <w:r w:rsidR="00813FF3" w:rsidRPr="00E36462">
              <w:rPr>
                <w:color w:val="000000"/>
                <w:sz w:val="20"/>
                <w:szCs w:val="16"/>
              </w:rPr>
              <w:t>4%</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-38,</w:t>
            </w:r>
            <w:r w:rsidR="00813FF3" w:rsidRPr="00E36462">
              <w:rPr>
                <w:color w:val="000000"/>
                <w:sz w:val="20"/>
                <w:szCs w:val="16"/>
              </w:rPr>
              <w:t>3%</w:t>
            </w:r>
          </w:p>
        </w:tc>
        <w:tc>
          <w:tcPr>
            <w:tcW w:w="664" w:type="dxa"/>
          </w:tcPr>
          <w:p w:rsidR="00DA5440" w:rsidRPr="00E36462" w:rsidRDefault="00DA5440" w:rsidP="00A0696B">
            <w:pPr>
              <w:autoSpaceDE w:val="0"/>
              <w:autoSpaceDN w:val="0"/>
              <w:adjustRightInd w:val="0"/>
              <w:spacing w:line="360" w:lineRule="auto"/>
              <w:jc w:val="both"/>
              <w:rPr>
                <w:color w:val="000000"/>
                <w:sz w:val="20"/>
                <w:szCs w:val="16"/>
              </w:rPr>
            </w:pPr>
            <w:r w:rsidRPr="00E36462">
              <w:rPr>
                <w:color w:val="000000"/>
                <w:sz w:val="20"/>
                <w:szCs w:val="16"/>
              </w:rPr>
              <w:t>-39,</w:t>
            </w:r>
            <w:r w:rsidR="00813FF3" w:rsidRPr="00E36462">
              <w:rPr>
                <w:color w:val="000000"/>
                <w:sz w:val="20"/>
                <w:szCs w:val="16"/>
              </w:rPr>
              <w:t>8%</w:t>
            </w:r>
          </w:p>
        </w:tc>
      </w:tr>
    </w:tbl>
    <w:p w:rsidR="00DA5440" w:rsidRPr="00E36462" w:rsidRDefault="00DA5440" w:rsidP="00A0696B">
      <w:pPr>
        <w:pStyle w:val="ac"/>
        <w:spacing w:line="360" w:lineRule="auto"/>
        <w:ind w:firstLine="709"/>
        <w:jc w:val="both"/>
        <w:rPr>
          <w:color w:val="000000"/>
        </w:rPr>
      </w:pPr>
    </w:p>
    <w:p w:rsidR="00DA5440" w:rsidRPr="00E36462" w:rsidRDefault="00DA5440" w:rsidP="00A0696B">
      <w:pPr>
        <w:spacing w:line="360" w:lineRule="auto"/>
        <w:ind w:firstLine="709"/>
        <w:jc w:val="both"/>
        <w:rPr>
          <w:color w:val="000000"/>
          <w:sz w:val="28"/>
          <w:szCs w:val="28"/>
        </w:rPr>
      </w:pPr>
      <w:r w:rsidRPr="00E36462">
        <w:rPr>
          <w:color w:val="000000"/>
          <w:sz w:val="28"/>
          <w:szCs w:val="28"/>
        </w:rPr>
        <w:t>Выводы из анализа рентабельности представлены в таблице 7</w:t>
      </w:r>
    </w:p>
    <w:p w:rsidR="004E7EF3" w:rsidRDefault="004E7EF3" w:rsidP="00A0696B">
      <w:pPr>
        <w:pStyle w:val="ac"/>
        <w:spacing w:line="360" w:lineRule="auto"/>
        <w:ind w:firstLine="709"/>
        <w:jc w:val="both"/>
        <w:rPr>
          <w:color w:val="000000"/>
          <w:szCs w:val="28"/>
        </w:rPr>
      </w:pPr>
    </w:p>
    <w:p w:rsidR="00DA5440" w:rsidRPr="00E36462" w:rsidRDefault="00DA5440" w:rsidP="00A0696B">
      <w:pPr>
        <w:pStyle w:val="ac"/>
        <w:spacing w:line="360" w:lineRule="auto"/>
        <w:ind w:firstLine="709"/>
        <w:jc w:val="both"/>
        <w:rPr>
          <w:color w:val="000000"/>
          <w:szCs w:val="28"/>
        </w:rPr>
      </w:pPr>
      <w:r w:rsidRPr="00E36462">
        <w:rPr>
          <w:color w:val="000000"/>
          <w:szCs w:val="28"/>
        </w:rPr>
        <w:t>Таблица 7</w:t>
      </w:r>
    </w:p>
    <w:tbl>
      <w:tblPr>
        <w:tblStyle w:val="11"/>
        <w:tblW w:w="9297" w:type="dxa"/>
        <w:jc w:val="center"/>
        <w:tblLook w:val="0000" w:firstRow="0" w:lastRow="0" w:firstColumn="0" w:lastColumn="0" w:noHBand="0" w:noVBand="0"/>
      </w:tblPr>
      <w:tblGrid>
        <w:gridCol w:w="2131"/>
        <w:gridCol w:w="2880"/>
        <w:gridCol w:w="4286"/>
      </w:tblGrid>
      <w:tr w:rsidR="00DA5440" w:rsidRPr="00E36462" w:rsidTr="004E7EF3">
        <w:trPr>
          <w:jc w:val="center"/>
        </w:trPr>
        <w:tc>
          <w:tcPr>
            <w:tcW w:w="1146" w:type="pct"/>
          </w:tcPr>
          <w:p w:rsidR="00DA5440" w:rsidRPr="00E36462" w:rsidRDefault="00DA5440" w:rsidP="00A0696B">
            <w:pPr>
              <w:spacing w:line="360" w:lineRule="auto"/>
              <w:jc w:val="both"/>
              <w:rPr>
                <w:color w:val="000000"/>
                <w:sz w:val="20"/>
              </w:rPr>
            </w:pPr>
            <w:r w:rsidRPr="00E36462">
              <w:rPr>
                <w:color w:val="000000"/>
                <w:sz w:val="20"/>
              </w:rPr>
              <w:t>Положительные тенденции</w:t>
            </w:r>
          </w:p>
        </w:tc>
        <w:tc>
          <w:tcPr>
            <w:tcW w:w="1549" w:type="pct"/>
          </w:tcPr>
          <w:p w:rsidR="00DA5440" w:rsidRPr="00E36462" w:rsidRDefault="00DA5440" w:rsidP="00A0696B">
            <w:pPr>
              <w:spacing w:line="360" w:lineRule="auto"/>
              <w:jc w:val="both"/>
              <w:rPr>
                <w:color w:val="000000"/>
                <w:sz w:val="20"/>
              </w:rPr>
            </w:pPr>
            <w:r w:rsidRPr="00E36462">
              <w:rPr>
                <w:color w:val="000000"/>
                <w:sz w:val="20"/>
              </w:rPr>
              <w:t>Отрицательные тенденции</w:t>
            </w:r>
          </w:p>
        </w:tc>
        <w:tc>
          <w:tcPr>
            <w:tcW w:w="2305" w:type="pct"/>
          </w:tcPr>
          <w:p w:rsidR="00DA5440" w:rsidRPr="00E36462" w:rsidRDefault="00DA5440" w:rsidP="00A0696B">
            <w:pPr>
              <w:spacing w:line="360" w:lineRule="auto"/>
              <w:jc w:val="both"/>
              <w:rPr>
                <w:color w:val="000000"/>
                <w:sz w:val="20"/>
              </w:rPr>
            </w:pPr>
            <w:r w:rsidRPr="00E36462">
              <w:rPr>
                <w:color w:val="000000"/>
                <w:sz w:val="20"/>
              </w:rPr>
              <w:t xml:space="preserve">Комментарии специалистов ЗАО </w:t>
            </w:r>
            <w:r w:rsidR="00813FF3" w:rsidRPr="00E36462">
              <w:rPr>
                <w:color w:val="000000"/>
                <w:sz w:val="20"/>
              </w:rPr>
              <w:t>«Челныводоканал»</w:t>
            </w:r>
          </w:p>
        </w:tc>
      </w:tr>
      <w:tr w:rsidR="00DA5440" w:rsidRPr="00E36462" w:rsidTr="004E7EF3">
        <w:trPr>
          <w:jc w:val="center"/>
        </w:trPr>
        <w:tc>
          <w:tcPr>
            <w:tcW w:w="1146" w:type="pct"/>
          </w:tcPr>
          <w:p w:rsidR="00DA5440" w:rsidRPr="00E36462" w:rsidRDefault="00DA5440" w:rsidP="00A0696B">
            <w:pPr>
              <w:spacing w:line="360" w:lineRule="auto"/>
              <w:jc w:val="both"/>
              <w:rPr>
                <w:color w:val="000000"/>
                <w:sz w:val="20"/>
              </w:rPr>
            </w:pPr>
            <w:r w:rsidRPr="00E36462">
              <w:rPr>
                <w:color w:val="000000"/>
                <w:sz w:val="20"/>
              </w:rPr>
              <w:t>Рост чистой прибыли предприятия на 11,7 млн. руб.</w:t>
            </w:r>
          </w:p>
        </w:tc>
        <w:tc>
          <w:tcPr>
            <w:tcW w:w="1549" w:type="pct"/>
          </w:tcPr>
          <w:p w:rsidR="00DA5440" w:rsidRPr="00E36462" w:rsidRDefault="00DA5440" w:rsidP="00A0696B">
            <w:pPr>
              <w:spacing w:line="360" w:lineRule="auto"/>
              <w:jc w:val="both"/>
              <w:rPr>
                <w:color w:val="000000"/>
                <w:sz w:val="20"/>
              </w:rPr>
            </w:pPr>
          </w:p>
        </w:tc>
        <w:tc>
          <w:tcPr>
            <w:tcW w:w="2305" w:type="pct"/>
          </w:tcPr>
          <w:p w:rsidR="00DA5440" w:rsidRPr="00E36462" w:rsidRDefault="00DA5440" w:rsidP="00A0696B">
            <w:pPr>
              <w:spacing w:line="360" w:lineRule="auto"/>
              <w:jc w:val="both"/>
              <w:rPr>
                <w:color w:val="000000"/>
                <w:sz w:val="20"/>
              </w:rPr>
            </w:pPr>
            <w:r w:rsidRPr="00E36462">
              <w:rPr>
                <w:color w:val="000000"/>
                <w:sz w:val="20"/>
              </w:rPr>
              <w:t>1 октября 2006 были скорректированы и доказаны суммы недополученной дотации с бюджета РТ</w:t>
            </w:r>
          </w:p>
        </w:tc>
      </w:tr>
      <w:tr w:rsidR="00DA5440" w:rsidRPr="00E36462" w:rsidTr="004E7EF3">
        <w:trPr>
          <w:jc w:val="center"/>
        </w:trPr>
        <w:tc>
          <w:tcPr>
            <w:tcW w:w="1146" w:type="pct"/>
          </w:tcPr>
          <w:p w:rsidR="00DA5440" w:rsidRPr="00E36462" w:rsidRDefault="00DA5440" w:rsidP="00A0696B">
            <w:pPr>
              <w:spacing w:line="360" w:lineRule="auto"/>
              <w:jc w:val="both"/>
              <w:rPr>
                <w:color w:val="000000"/>
                <w:sz w:val="20"/>
              </w:rPr>
            </w:pPr>
          </w:p>
        </w:tc>
        <w:tc>
          <w:tcPr>
            <w:tcW w:w="1549" w:type="pct"/>
          </w:tcPr>
          <w:p w:rsidR="00DA5440" w:rsidRPr="00E36462" w:rsidRDefault="00DA5440" w:rsidP="00A0696B">
            <w:pPr>
              <w:spacing w:line="360" w:lineRule="auto"/>
              <w:jc w:val="both"/>
              <w:rPr>
                <w:color w:val="000000"/>
                <w:sz w:val="20"/>
              </w:rPr>
            </w:pPr>
            <w:r w:rsidRPr="00E36462">
              <w:rPr>
                <w:color w:val="000000"/>
                <w:sz w:val="20"/>
              </w:rPr>
              <w:t>Уменьшение рентабельности общества от основной деятельности в 2006 году с 1,</w:t>
            </w:r>
            <w:r w:rsidR="00813FF3" w:rsidRPr="00E36462">
              <w:rPr>
                <w:color w:val="000000"/>
                <w:sz w:val="20"/>
              </w:rPr>
              <w:t>8%</w:t>
            </w:r>
            <w:r w:rsidRPr="00E36462">
              <w:rPr>
                <w:color w:val="000000"/>
                <w:sz w:val="20"/>
              </w:rPr>
              <w:t xml:space="preserve"> до </w:t>
            </w:r>
            <w:r w:rsidR="00813FF3" w:rsidRPr="00E36462">
              <w:rPr>
                <w:color w:val="000000"/>
                <w:sz w:val="20"/>
              </w:rPr>
              <w:t>1%</w:t>
            </w:r>
            <w:r w:rsidRPr="00E36462">
              <w:rPr>
                <w:color w:val="000000"/>
                <w:sz w:val="20"/>
              </w:rPr>
              <w:t>. Хотя тарифы должны были обеспечить 1</w:t>
            </w:r>
            <w:r w:rsidR="00813FF3" w:rsidRPr="00E36462">
              <w:rPr>
                <w:color w:val="000000"/>
                <w:sz w:val="20"/>
              </w:rPr>
              <w:t>0%</w:t>
            </w:r>
            <w:r w:rsidRPr="00E36462">
              <w:rPr>
                <w:color w:val="000000"/>
                <w:sz w:val="20"/>
              </w:rPr>
              <w:t xml:space="preserve"> уровень рентабельности по основной деятельности.</w:t>
            </w:r>
          </w:p>
        </w:tc>
        <w:tc>
          <w:tcPr>
            <w:tcW w:w="2305" w:type="pct"/>
          </w:tcPr>
          <w:p w:rsidR="00DA5440" w:rsidRPr="00E36462" w:rsidRDefault="00DA5440" w:rsidP="00A0696B">
            <w:pPr>
              <w:spacing w:line="360" w:lineRule="auto"/>
              <w:jc w:val="both"/>
              <w:rPr>
                <w:color w:val="000000"/>
                <w:sz w:val="20"/>
              </w:rPr>
            </w:pPr>
            <w:r w:rsidRPr="00E36462">
              <w:rPr>
                <w:color w:val="000000"/>
                <w:sz w:val="20"/>
              </w:rPr>
              <w:t>Рост цен на энергоносители (в бизнес-плане на 2006 год был запланирован рост на 1</w:t>
            </w:r>
            <w:r w:rsidR="00813FF3" w:rsidRPr="00E36462">
              <w:rPr>
                <w:color w:val="000000"/>
                <w:sz w:val="20"/>
              </w:rPr>
              <w:t>8%</w:t>
            </w:r>
            <w:r w:rsidRPr="00E36462">
              <w:rPr>
                <w:color w:val="000000"/>
                <w:sz w:val="20"/>
              </w:rPr>
              <w:t xml:space="preserve"> а фактически составил 2</w:t>
            </w:r>
            <w:r w:rsidR="00813FF3" w:rsidRPr="00E36462">
              <w:rPr>
                <w:color w:val="000000"/>
                <w:sz w:val="20"/>
              </w:rPr>
              <w:t>2%</w:t>
            </w:r>
            <w:r w:rsidRPr="00E36462">
              <w:rPr>
                <w:color w:val="000000"/>
                <w:sz w:val="20"/>
              </w:rPr>
              <w:t>, а доля энергоносителей в структуре затрат составляет 2</w:t>
            </w:r>
            <w:r w:rsidR="00813FF3" w:rsidRPr="00E36462">
              <w:rPr>
                <w:color w:val="000000"/>
                <w:sz w:val="20"/>
              </w:rPr>
              <w:t>5%</w:t>
            </w:r>
            <w:r w:rsidRPr="00E36462">
              <w:rPr>
                <w:color w:val="000000"/>
                <w:sz w:val="20"/>
              </w:rPr>
              <w:t>). Высокий уровень износа основных средств приводит к увеличению затрат на ремонтный фонд. Ужесточение требований государственных нормативов к качеству воды и стоков также приводят к дополнительным затратам.</w:t>
            </w:r>
          </w:p>
        </w:tc>
      </w:tr>
    </w:tbl>
    <w:p w:rsidR="00DA5440" w:rsidRPr="00E36462" w:rsidRDefault="004E7EF3" w:rsidP="00A0696B">
      <w:pPr>
        <w:spacing w:line="360" w:lineRule="auto"/>
        <w:ind w:firstLine="709"/>
        <w:jc w:val="both"/>
        <w:rPr>
          <w:color w:val="000000"/>
          <w:sz w:val="28"/>
          <w:szCs w:val="28"/>
        </w:rPr>
      </w:pPr>
      <w:r>
        <w:rPr>
          <w:color w:val="000000"/>
          <w:sz w:val="28"/>
          <w:szCs w:val="28"/>
        </w:rPr>
        <w:br w:type="page"/>
      </w:r>
      <w:r w:rsidR="00DA5440" w:rsidRPr="00E36462">
        <w:rPr>
          <w:color w:val="000000"/>
          <w:sz w:val="28"/>
          <w:szCs w:val="28"/>
        </w:rPr>
        <w:lastRenderedPageBreak/>
        <w:t>Результаты в любой сфере деятельности в т.ч.</w:t>
      </w:r>
      <w:r w:rsidR="00A0696B" w:rsidRPr="00E36462">
        <w:rPr>
          <w:color w:val="000000"/>
          <w:sz w:val="28"/>
          <w:szCs w:val="28"/>
        </w:rPr>
        <w:t xml:space="preserve"> </w:t>
      </w:r>
      <w:r w:rsidR="00DA5440" w:rsidRPr="00E36462">
        <w:rPr>
          <w:color w:val="000000"/>
          <w:sz w:val="28"/>
          <w:szCs w:val="28"/>
        </w:rPr>
        <w:t>водоснабжении и водоотведении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предприятия.</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Тарифная политика на услуги ЗАО </w:t>
      </w:r>
      <w:r w:rsidRPr="00E36462">
        <w:rPr>
          <w:color w:val="000000"/>
          <w:sz w:val="28"/>
        </w:rPr>
        <w:t>«ЧЕЛНЫВОДОКАНАЛ»</w:t>
      </w:r>
      <w:r w:rsidRPr="00E36462">
        <w:rPr>
          <w:color w:val="000000"/>
          <w:sz w:val="28"/>
          <w:szCs w:val="28"/>
        </w:rPr>
        <w:t xml:space="preserve"> является решающим фактором, обеспечивающие стабильное финансовое состояние</w:t>
      </w:r>
      <w:r w:rsidR="00A0696B" w:rsidRPr="00E36462">
        <w:rPr>
          <w:color w:val="000000"/>
          <w:sz w:val="28"/>
          <w:szCs w:val="28"/>
        </w:rPr>
        <w:t xml:space="preserve"> </w:t>
      </w:r>
      <w:r w:rsidRPr="00E36462">
        <w:rPr>
          <w:color w:val="000000"/>
          <w:sz w:val="28"/>
          <w:szCs w:val="28"/>
        </w:rPr>
        <w:t>самого водоканала и населения, обслуживаемого им. По мнению экспертов, новые тарифы должны обеспечить процесс расширенного воспроизводства технологий водоснабжения и водоотведения. Только в этом случае можно обеспечить:</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снижение экологических рисков;</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повышения качества воды и очистки стоков;</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повышения надежности систем водоснабжения и водоотведения;</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роста благосостояния населения юго-востока Татарстана.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Таким образом, установление новых тарифов на услуги ЗАО </w:t>
      </w:r>
      <w:r w:rsidRPr="00E36462">
        <w:rPr>
          <w:color w:val="000000"/>
          <w:sz w:val="28"/>
        </w:rPr>
        <w:t>«ЧЕЛНЫВОДОКАНАЛ»</w:t>
      </w:r>
      <w:r w:rsidRPr="00E36462">
        <w:rPr>
          <w:color w:val="000000"/>
          <w:sz w:val="28"/>
          <w:szCs w:val="28"/>
        </w:rPr>
        <w:t xml:space="preserve"> необходимо начинать с комплексного системного изучения финансового состояния предприятия и факторов его формирования.</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Финансовое состояние предприятия и его устойчивость в значительной степени зависят от того, каким имуществом располагает предприятие, какие инвестиции вложены в основные и оборотные средства, сколько их находится в сфере производства и обращения, в денежной и материальной форме, насколько оптимально их соотношение. О тенденциях в изменении структуры и динамики активов и пассивов предприятия можно судить по данным таблиц 8, 9.</w:t>
      </w:r>
    </w:p>
    <w:p w:rsidR="004E7EF3" w:rsidRDefault="004E7EF3" w:rsidP="00A0696B">
      <w:pPr>
        <w:spacing w:line="360" w:lineRule="auto"/>
        <w:ind w:firstLine="709"/>
        <w:jc w:val="both"/>
        <w:rPr>
          <w:color w:val="000000"/>
          <w:sz w:val="28"/>
          <w:szCs w:val="28"/>
        </w:rPr>
      </w:pPr>
    </w:p>
    <w:p w:rsidR="00DA5440" w:rsidRPr="00E36462" w:rsidRDefault="004E7EF3" w:rsidP="00A0696B">
      <w:pPr>
        <w:spacing w:line="360" w:lineRule="auto"/>
        <w:ind w:firstLine="709"/>
        <w:jc w:val="both"/>
        <w:rPr>
          <w:color w:val="000000"/>
          <w:sz w:val="28"/>
          <w:szCs w:val="28"/>
        </w:rPr>
      </w:pPr>
      <w:r>
        <w:rPr>
          <w:color w:val="000000"/>
          <w:sz w:val="28"/>
          <w:szCs w:val="28"/>
        </w:rPr>
        <w:br w:type="page"/>
      </w:r>
      <w:r w:rsidR="00DA5440" w:rsidRPr="00E36462">
        <w:rPr>
          <w:color w:val="000000"/>
          <w:sz w:val="28"/>
          <w:szCs w:val="28"/>
        </w:rPr>
        <w:lastRenderedPageBreak/>
        <w:t>Таблица 8</w:t>
      </w:r>
      <w:r>
        <w:rPr>
          <w:color w:val="000000"/>
          <w:sz w:val="28"/>
          <w:szCs w:val="28"/>
        </w:rPr>
        <w:t xml:space="preserve">. </w:t>
      </w:r>
      <w:r w:rsidR="00DA5440" w:rsidRPr="00E36462">
        <w:rPr>
          <w:color w:val="000000"/>
          <w:sz w:val="28"/>
          <w:szCs w:val="28"/>
        </w:rPr>
        <w:t xml:space="preserve">Структура баланса ЗАО </w:t>
      </w:r>
      <w:r w:rsidR="00DA5440" w:rsidRPr="00E36462">
        <w:rPr>
          <w:color w:val="000000"/>
          <w:sz w:val="28"/>
        </w:rPr>
        <w:t>«ЧЕЛНЫВОДОКАНАЛ»</w:t>
      </w:r>
      <w:r w:rsidR="00DA5440" w:rsidRPr="00E36462">
        <w:rPr>
          <w:color w:val="000000"/>
          <w:sz w:val="28"/>
          <w:szCs w:val="28"/>
        </w:rPr>
        <w:t xml:space="preserve"> за 2005</w:t>
      </w:r>
      <w:r w:rsidR="00813FF3" w:rsidRPr="00E36462">
        <w:rPr>
          <w:color w:val="000000"/>
          <w:sz w:val="28"/>
          <w:szCs w:val="28"/>
        </w:rPr>
        <w:t>–2007 гг</w:t>
      </w:r>
      <w:r w:rsidR="00DA5440" w:rsidRPr="00E36462">
        <w:rPr>
          <w:color w:val="000000"/>
          <w:sz w:val="28"/>
          <w:szCs w:val="28"/>
        </w:rPr>
        <w:t>.</w:t>
      </w:r>
    </w:p>
    <w:tbl>
      <w:tblPr>
        <w:tblStyle w:val="11"/>
        <w:tblW w:w="9297" w:type="dxa"/>
        <w:jc w:val="center"/>
        <w:tblLook w:val="0000" w:firstRow="0" w:lastRow="0" w:firstColumn="0" w:lastColumn="0" w:noHBand="0" w:noVBand="0"/>
      </w:tblPr>
      <w:tblGrid>
        <w:gridCol w:w="4461"/>
        <w:gridCol w:w="1612"/>
        <w:gridCol w:w="1612"/>
        <w:gridCol w:w="1612"/>
      </w:tblGrid>
      <w:tr w:rsidR="00DA5440" w:rsidRPr="00E36462" w:rsidTr="002B4CA4">
        <w:trPr>
          <w:trHeight w:val="58"/>
          <w:jc w:val="center"/>
        </w:trPr>
        <w:tc>
          <w:tcPr>
            <w:tcW w:w="2399" w:type="pct"/>
            <w:vMerge w:val="restar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Показатели</w:t>
            </w:r>
          </w:p>
        </w:tc>
        <w:tc>
          <w:tcPr>
            <w:tcW w:w="2601" w:type="pct"/>
            <w:gridSpan w:val="3"/>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Отчетные даты</w:t>
            </w:r>
          </w:p>
        </w:tc>
      </w:tr>
      <w:tr w:rsidR="00DA5440" w:rsidRPr="00E36462" w:rsidTr="002B4CA4">
        <w:trPr>
          <w:trHeight w:val="58"/>
          <w:jc w:val="center"/>
        </w:trPr>
        <w:tc>
          <w:tcPr>
            <w:tcW w:w="2399" w:type="pct"/>
            <w:vMerge/>
          </w:tcPr>
          <w:p w:rsidR="00DA5440" w:rsidRPr="00E36462" w:rsidRDefault="00DA5440" w:rsidP="00A0696B">
            <w:pPr>
              <w:spacing w:line="360" w:lineRule="auto"/>
              <w:jc w:val="both"/>
              <w:rPr>
                <w:color w:val="000000"/>
                <w:sz w:val="20"/>
              </w:rPr>
            </w:pP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2005</w:t>
            </w:r>
            <w:r w:rsidR="00813FF3" w:rsidRPr="00E36462">
              <w:rPr>
                <w:color w:val="000000"/>
                <w:sz w:val="20"/>
              </w:rPr>
              <w:t> г</w:t>
            </w:r>
            <w:r w:rsidRPr="00E36462">
              <w:rPr>
                <w:color w:val="000000"/>
                <w:sz w:val="20"/>
              </w:rPr>
              <w:t>.</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2006</w:t>
            </w:r>
            <w:r w:rsidR="00813FF3" w:rsidRPr="00E36462">
              <w:rPr>
                <w:color w:val="000000"/>
                <w:sz w:val="20"/>
              </w:rPr>
              <w:t> г</w:t>
            </w:r>
            <w:r w:rsidRPr="00E36462">
              <w:rPr>
                <w:color w:val="000000"/>
                <w:sz w:val="20"/>
              </w:rPr>
              <w:t>.</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2007</w:t>
            </w:r>
            <w:r w:rsidR="00813FF3" w:rsidRPr="00E36462">
              <w:rPr>
                <w:color w:val="000000"/>
                <w:sz w:val="20"/>
              </w:rPr>
              <w:t> г</w:t>
            </w:r>
            <w:r w:rsidRPr="00E36462">
              <w:rPr>
                <w:color w:val="000000"/>
                <w:sz w:val="20"/>
              </w:rPr>
              <w:t>.</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bCs/>
                <w:color w:val="000000"/>
                <w:sz w:val="20"/>
              </w:rPr>
              <w:t>СТРУКТУРА ВНЕОБОРОТНЫХ АКТИВОВ</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Основные средства</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93,</w:t>
            </w:r>
            <w:r w:rsidR="00813FF3" w:rsidRPr="00E36462">
              <w:rPr>
                <w:color w:val="000000"/>
                <w:sz w:val="20"/>
              </w:rPr>
              <w:t>3%</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95,</w:t>
            </w:r>
            <w:r w:rsidR="00813FF3" w:rsidRPr="00E36462">
              <w:rPr>
                <w:color w:val="000000"/>
                <w:sz w:val="20"/>
              </w:rPr>
              <w:t>3%</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85,</w:t>
            </w:r>
            <w:r w:rsidR="00813FF3" w:rsidRPr="00E36462">
              <w:rPr>
                <w:color w:val="000000"/>
                <w:sz w:val="20"/>
              </w:rPr>
              <w:t>0%</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Незавершенные капитальные вложения</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6,</w:t>
            </w:r>
            <w:r w:rsidR="00813FF3" w:rsidRPr="00E36462">
              <w:rPr>
                <w:color w:val="000000"/>
                <w:sz w:val="20"/>
              </w:rPr>
              <w:t>6%</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4,</w:t>
            </w:r>
            <w:r w:rsidR="00813FF3" w:rsidRPr="00E36462">
              <w:rPr>
                <w:color w:val="000000"/>
                <w:sz w:val="20"/>
              </w:rPr>
              <w:t>4%</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13,</w:t>
            </w:r>
            <w:r w:rsidR="00813FF3" w:rsidRPr="00E36462">
              <w:rPr>
                <w:color w:val="000000"/>
                <w:sz w:val="20"/>
              </w:rPr>
              <w:t>8%</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Долгосрочные финансовые вложения</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0,</w:t>
            </w:r>
            <w:r w:rsidR="00813FF3" w:rsidRPr="00E36462">
              <w:rPr>
                <w:color w:val="000000"/>
                <w:sz w:val="20"/>
              </w:rPr>
              <w:t>1%</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0,</w:t>
            </w:r>
            <w:r w:rsidR="00813FF3" w:rsidRPr="00E36462">
              <w:rPr>
                <w:color w:val="000000"/>
                <w:sz w:val="20"/>
              </w:rPr>
              <w:t>1%</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0,</w:t>
            </w:r>
            <w:r w:rsidR="00813FF3" w:rsidRPr="00E36462">
              <w:rPr>
                <w:color w:val="000000"/>
                <w:sz w:val="20"/>
              </w:rPr>
              <w:t>1%</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Прочие внеоборотные активы</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0,</w:t>
            </w:r>
            <w:r w:rsidR="00813FF3" w:rsidRPr="00E36462">
              <w:rPr>
                <w:color w:val="000000"/>
                <w:sz w:val="20"/>
              </w:rPr>
              <w:t>2%</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w:t>
            </w:r>
            <w:r w:rsidR="00813FF3" w:rsidRPr="00E36462">
              <w:rPr>
                <w:color w:val="000000"/>
                <w:sz w:val="20"/>
              </w:rPr>
              <w:t>0%</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Итого внеоборотные активы</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Доля в общих активах</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69,</w:t>
            </w:r>
            <w:r w:rsidR="00813FF3" w:rsidRPr="00E36462">
              <w:rPr>
                <w:color w:val="000000"/>
                <w:sz w:val="20"/>
              </w:rPr>
              <w:t>1%</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67,</w:t>
            </w:r>
            <w:r w:rsidR="00813FF3" w:rsidRPr="00E36462">
              <w:rPr>
                <w:color w:val="000000"/>
                <w:sz w:val="20"/>
              </w:rPr>
              <w:t>2%</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71,</w:t>
            </w:r>
            <w:r w:rsidR="00813FF3" w:rsidRPr="00E36462">
              <w:rPr>
                <w:color w:val="000000"/>
                <w:sz w:val="20"/>
              </w:rPr>
              <w:t>4%</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bCs/>
                <w:color w:val="000000"/>
                <w:sz w:val="20"/>
              </w:rPr>
            </w:pPr>
            <w:r w:rsidRPr="00E36462">
              <w:rPr>
                <w:bCs/>
                <w:color w:val="000000"/>
                <w:sz w:val="20"/>
              </w:rPr>
              <w:t>СТРУКТУРА ОБОРОТНЫХ АКТИВОВ</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Авансы поставщикам</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4,</w:t>
            </w:r>
            <w:r w:rsidR="00813FF3" w:rsidRPr="00E36462">
              <w:rPr>
                <w:color w:val="000000"/>
                <w:sz w:val="20"/>
              </w:rPr>
              <w:t>8%</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w:t>
            </w:r>
            <w:r w:rsidR="00813FF3" w:rsidRPr="00E36462">
              <w:rPr>
                <w:color w:val="000000"/>
                <w:sz w:val="20"/>
              </w:rPr>
              <w:t>8%</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Производственные запасы</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29,</w:t>
            </w:r>
            <w:r w:rsidR="00813FF3" w:rsidRPr="00E36462">
              <w:rPr>
                <w:color w:val="000000"/>
                <w:sz w:val="20"/>
              </w:rPr>
              <w:t>9%</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24,</w:t>
            </w:r>
            <w:r w:rsidR="00813FF3" w:rsidRPr="00E36462">
              <w:rPr>
                <w:color w:val="000000"/>
                <w:sz w:val="20"/>
              </w:rPr>
              <w:t>3%</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17,</w:t>
            </w:r>
            <w:r w:rsidR="00813FF3" w:rsidRPr="00E36462">
              <w:rPr>
                <w:color w:val="000000"/>
                <w:sz w:val="20"/>
              </w:rPr>
              <w:t>2%</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Готовая продукция и товары</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0,</w:t>
            </w:r>
            <w:r w:rsidR="00813FF3" w:rsidRPr="00E36462">
              <w:rPr>
                <w:color w:val="000000"/>
                <w:sz w:val="20"/>
              </w:rPr>
              <w:t>3%</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w:t>
            </w:r>
            <w:r w:rsidR="00813FF3" w:rsidRPr="00E36462">
              <w:rPr>
                <w:color w:val="000000"/>
                <w:sz w:val="20"/>
              </w:rPr>
              <w:t>4%</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Дебиторская задолженность</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44,</w:t>
            </w:r>
            <w:r w:rsidR="00813FF3" w:rsidRPr="00E36462">
              <w:rPr>
                <w:color w:val="000000"/>
                <w:sz w:val="20"/>
              </w:rPr>
              <w:t>6%</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52,</w:t>
            </w:r>
            <w:r w:rsidR="00813FF3" w:rsidRPr="00E36462">
              <w:rPr>
                <w:color w:val="000000"/>
                <w:sz w:val="20"/>
              </w:rPr>
              <w:t>1%</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56,</w:t>
            </w:r>
            <w:r w:rsidR="00813FF3" w:rsidRPr="00E36462">
              <w:rPr>
                <w:color w:val="000000"/>
                <w:sz w:val="20"/>
              </w:rPr>
              <w:t>3%</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Денежные средства</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w:t>
            </w:r>
            <w:r w:rsidR="00813FF3" w:rsidRPr="00E36462">
              <w:rPr>
                <w:color w:val="000000"/>
                <w:sz w:val="20"/>
              </w:rPr>
              <w:t>7%</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4,</w:t>
            </w:r>
            <w:r w:rsidR="00813FF3" w:rsidRPr="00E36462">
              <w:rPr>
                <w:color w:val="000000"/>
                <w:sz w:val="20"/>
              </w:rPr>
              <w:t>4%</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w:t>
            </w:r>
            <w:r w:rsidR="00813FF3" w:rsidRPr="00E36462">
              <w:rPr>
                <w:color w:val="000000"/>
                <w:sz w:val="20"/>
              </w:rPr>
              <w:t>4%</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Прочие текущие активы</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17,</w:t>
            </w:r>
            <w:r w:rsidR="00813FF3" w:rsidRPr="00E36462">
              <w:rPr>
                <w:color w:val="000000"/>
                <w:sz w:val="20"/>
              </w:rPr>
              <w:t>7%</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18,</w:t>
            </w:r>
            <w:r w:rsidR="00813FF3" w:rsidRPr="00E36462">
              <w:rPr>
                <w:color w:val="000000"/>
                <w:sz w:val="20"/>
              </w:rPr>
              <w:t>2%</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21,</w:t>
            </w:r>
            <w:r w:rsidR="00813FF3" w:rsidRPr="00E36462">
              <w:rPr>
                <w:color w:val="000000"/>
                <w:sz w:val="20"/>
              </w:rPr>
              <w:t>0%</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Итого оборотные активы</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Доля в общих активах</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30,</w:t>
            </w:r>
            <w:r w:rsidR="00813FF3" w:rsidRPr="00E36462">
              <w:rPr>
                <w:color w:val="000000"/>
                <w:sz w:val="20"/>
              </w:rPr>
              <w:t>9%</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32,</w:t>
            </w:r>
            <w:r w:rsidR="00813FF3" w:rsidRPr="00E36462">
              <w:rPr>
                <w:color w:val="000000"/>
                <w:sz w:val="20"/>
              </w:rPr>
              <w:t>8%</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28,</w:t>
            </w:r>
            <w:r w:rsidR="00813FF3" w:rsidRPr="00E36462">
              <w:rPr>
                <w:color w:val="000000"/>
                <w:sz w:val="20"/>
              </w:rPr>
              <w:t>6%</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bCs/>
                <w:color w:val="000000"/>
                <w:sz w:val="20"/>
              </w:rPr>
              <w:t>СТРУКТУРА ИНВЕСТИРОВАННОГО КАПИТАЛА</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Уставный капитал</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96,</w:t>
            </w:r>
            <w:r w:rsidR="00813FF3" w:rsidRPr="00E36462">
              <w:rPr>
                <w:color w:val="000000"/>
                <w:sz w:val="20"/>
              </w:rPr>
              <w:t>4%</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93,</w:t>
            </w:r>
            <w:r w:rsidR="00813FF3" w:rsidRPr="00E36462">
              <w:rPr>
                <w:color w:val="000000"/>
                <w:sz w:val="20"/>
              </w:rPr>
              <w:t>8%</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81,</w:t>
            </w:r>
            <w:r w:rsidR="00813FF3" w:rsidRPr="00E36462">
              <w:rPr>
                <w:color w:val="000000"/>
                <w:sz w:val="20"/>
              </w:rPr>
              <w:t>3%</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Накопленный капитал</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-4,</w:t>
            </w:r>
            <w:r w:rsidR="00813FF3" w:rsidRPr="00E36462">
              <w:rPr>
                <w:color w:val="000000"/>
                <w:sz w:val="20"/>
              </w:rPr>
              <w:t>1%</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w:t>
            </w:r>
            <w:r w:rsidR="00813FF3" w:rsidRPr="00E36462">
              <w:rPr>
                <w:color w:val="000000"/>
                <w:sz w:val="20"/>
              </w:rPr>
              <w:t>9%</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w:t>
            </w:r>
            <w:r w:rsidR="00813FF3" w:rsidRPr="00E36462">
              <w:rPr>
                <w:color w:val="000000"/>
                <w:sz w:val="20"/>
              </w:rPr>
              <w:t>8%</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Долгосрочные обязательства</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7,</w:t>
            </w:r>
            <w:r w:rsidR="00813FF3" w:rsidRPr="00E36462">
              <w:rPr>
                <w:color w:val="000000"/>
                <w:sz w:val="20"/>
              </w:rPr>
              <w:t>7%</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8,</w:t>
            </w:r>
            <w:r w:rsidR="00813FF3" w:rsidRPr="00E36462">
              <w:rPr>
                <w:color w:val="000000"/>
                <w:sz w:val="20"/>
              </w:rPr>
              <w:t>1%</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20,</w:t>
            </w:r>
            <w:r w:rsidR="00813FF3" w:rsidRPr="00E36462">
              <w:rPr>
                <w:color w:val="000000"/>
                <w:sz w:val="20"/>
              </w:rPr>
              <w:t>5%</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Итого инвестированный капитал</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Доля в общих пассивах</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84,</w:t>
            </w:r>
            <w:r w:rsidR="00813FF3" w:rsidRPr="00E36462">
              <w:rPr>
                <w:color w:val="000000"/>
                <w:sz w:val="20"/>
              </w:rPr>
              <w:t>8%</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87,</w:t>
            </w:r>
            <w:r w:rsidR="00813FF3" w:rsidRPr="00E36462">
              <w:rPr>
                <w:color w:val="000000"/>
                <w:sz w:val="20"/>
              </w:rPr>
              <w:t>2%</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89,</w:t>
            </w:r>
            <w:r w:rsidR="00813FF3" w:rsidRPr="00E36462">
              <w:rPr>
                <w:color w:val="000000"/>
                <w:sz w:val="20"/>
              </w:rPr>
              <w:t>6%</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bCs/>
                <w:color w:val="000000"/>
                <w:sz w:val="20"/>
              </w:rPr>
            </w:pPr>
            <w:r w:rsidRPr="00E36462">
              <w:rPr>
                <w:bCs/>
                <w:color w:val="000000"/>
                <w:sz w:val="20"/>
              </w:rPr>
              <w:t>СТРУКТУРА ТЕКУЩИХ ПАССИВОВ</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Краткосрочные кредиты</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0,</w:t>
            </w:r>
            <w:r w:rsidR="00813FF3" w:rsidRPr="00E36462">
              <w:rPr>
                <w:color w:val="000000"/>
                <w:sz w:val="20"/>
              </w:rPr>
              <w:t>0%</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Кредиторская задолженность</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58,</w:t>
            </w:r>
            <w:r w:rsidR="00813FF3" w:rsidRPr="00E36462">
              <w:rPr>
                <w:color w:val="000000"/>
                <w:sz w:val="20"/>
              </w:rPr>
              <w:t>7%</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47,</w:t>
            </w:r>
            <w:r w:rsidR="00813FF3" w:rsidRPr="00E36462">
              <w:rPr>
                <w:color w:val="000000"/>
                <w:sz w:val="20"/>
              </w:rPr>
              <w:t>9%</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27,</w:t>
            </w:r>
            <w:r w:rsidR="00813FF3" w:rsidRPr="00E36462">
              <w:rPr>
                <w:color w:val="000000"/>
                <w:sz w:val="20"/>
              </w:rPr>
              <w:t>1%</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Авансы покупателей</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6,</w:t>
            </w:r>
            <w:r w:rsidR="00813FF3" w:rsidRPr="00E36462">
              <w:rPr>
                <w:color w:val="000000"/>
                <w:sz w:val="20"/>
              </w:rPr>
              <w:t>6%</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6,</w:t>
            </w:r>
            <w:r w:rsidR="00813FF3" w:rsidRPr="00E36462">
              <w:rPr>
                <w:color w:val="000000"/>
                <w:sz w:val="20"/>
              </w:rPr>
              <w:t>3%</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Расчеты с бюджетом</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16,</w:t>
            </w:r>
            <w:r w:rsidR="00813FF3" w:rsidRPr="00E36462">
              <w:rPr>
                <w:color w:val="000000"/>
                <w:sz w:val="20"/>
              </w:rPr>
              <w:t>2%</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20,</w:t>
            </w:r>
            <w:r w:rsidR="00813FF3" w:rsidRPr="00E36462">
              <w:rPr>
                <w:color w:val="000000"/>
                <w:sz w:val="20"/>
              </w:rPr>
              <w:t>4%</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Расчеты по заработной плате</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5,</w:t>
            </w:r>
            <w:r w:rsidR="00813FF3" w:rsidRPr="00E36462">
              <w:rPr>
                <w:color w:val="000000"/>
                <w:sz w:val="20"/>
              </w:rPr>
              <w:t>4%</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9,</w:t>
            </w:r>
            <w:r w:rsidR="00813FF3" w:rsidRPr="00E36462">
              <w:rPr>
                <w:color w:val="000000"/>
                <w:sz w:val="20"/>
              </w:rPr>
              <w:t>5%</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7,</w:t>
            </w:r>
            <w:r w:rsidR="00813FF3" w:rsidRPr="00E36462">
              <w:rPr>
                <w:color w:val="000000"/>
                <w:sz w:val="20"/>
              </w:rPr>
              <w:t>5%</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Прочие текущие пассивы</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19,</w:t>
            </w:r>
            <w:r w:rsidR="00813FF3" w:rsidRPr="00E36462">
              <w:rPr>
                <w:color w:val="000000"/>
                <w:sz w:val="20"/>
              </w:rPr>
              <w:t>2%</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26,</w:t>
            </w:r>
            <w:r w:rsidR="00813FF3" w:rsidRPr="00E36462">
              <w:rPr>
                <w:color w:val="000000"/>
                <w:sz w:val="20"/>
              </w:rPr>
              <w:t>4%</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38,</w:t>
            </w:r>
            <w:r w:rsidR="00813FF3" w:rsidRPr="00E36462">
              <w:rPr>
                <w:color w:val="000000"/>
                <w:sz w:val="20"/>
              </w:rPr>
              <w:t>7%</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lastRenderedPageBreak/>
              <w:t>Итого текущие пассивы</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100,</w:t>
            </w:r>
            <w:r w:rsidR="00813FF3" w:rsidRPr="00E36462">
              <w:rPr>
                <w:color w:val="000000"/>
                <w:sz w:val="20"/>
              </w:rPr>
              <w:t>0%</w:t>
            </w:r>
          </w:p>
        </w:tc>
      </w:tr>
      <w:tr w:rsidR="00DA5440" w:rsidRPr="00E36462" w:rsidTr="002B4CA4">
        <w:trPr>
          <w:trHeight w:val="58"/>
          <w:jc w:val="center"/>
        </w:trPr>
        <w:tc>
          <w:tcPr>
            <w:tcW w:w="2399"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Доля в общих пассивах</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15,</w:t>
            </w:r>
            <w:r w:rsidR="00813FF3" w:rsidRPr="00E36462">
              <w:rPr>
                <w:color w:val="000000"/>
                <w:sz w:val="20"/>
              </w:rPr>
              <w:t>2%</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12,</w:t>
            </w:r>
            <w:r w:rsidR="00813FF3" w:rsidRPr="00E36462">
              <w:rPr>
                <w:color w:val="000000"/>
                <w:sz w:val="20"/>
              </w:rPr>
              <w:t>8%</w:t>
            </w:r>
          </w:p>
        </w:tc>
        <w:tc>
          <w:tcPr>
            <w:tcW w:w="867" w:type="pct"/>
          </w:tcPr>
          <w:p w:rsidR="00DA5440" w:rsidRPr="00E36462" w:rsidRDefault="00DA5440" w:rsidP="00A0696B">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line="360" w:lineRule="auto"/>
              <w:jc w:val="both"/>
              <w:rPr>
                <w:color w:val="000000"/>
                <w:sz w:val="20"/>
              </w:rPr>
            </w:pPr>
            <w:r w:rsidRPr="00E36462">
              <w:rPr>
                <w:color w:val="000000"/>
                <w:sz w:val="20"/>
              </w:rPr>
              <w:t>10,</w:t>
            </w:r>
            <w:r w:rsidR="00813FF3" w:rsidRPr="00E36462">
              <w:rPr>
                <w:color w:val="000000"/>
                <w:sz w:val="20"/>
              </w:rPr>
              <w:t>4%</w:t>
            </w:r>
          </w:p>
        </w:tc>
      </w:tr>
    </w:tbl>
    <w:p w:rsidR="00DA5440" w:rsidRPr="00E36462" w:rsidRDefault="00DA5440" w:rsidP="00A0696B">
      <w:pPr>
        <w:spacing w:line="360" w:lineRule="auto"/>
        <w:ind w:firstLine="709"/>
        <w:jc w:val="both"/>
        <w:rPr>
          <w:color w:val="000000"/>
          <w:sz w:val="28"/>
          <w:szCs w:val="28"/>
        </w:rPr>
      </w:pPr>
    </w:p>
    <w:p w:rsidR="00A0696B" w:rsidRPr="00E36462" w:rsidRDefault="00DA5440" w:rsidP="00A0696B">
      <w:pPr>
        <w:spacing w:line="360" w:lineRule="auto"/>
        <w:ind w:firstLine="709"/>
        <w:jc w:val="both"/>
        <w:rPr>
          <w:color w:val="000000"/>
          <w:sz w:val="28"/>
          <w:szCs w:val="28"/>
        </w:rPr>
      </w:pPr>
      <w:r w:rsidRPr="00E36462">
        <w:rPr>
          <w:color w:val="000000"/>
          <w:sz w:val="28"/>
          <w:szCs w:val="28"/>
        </w:rPr>
        <w:t>Как видно из таблицы 8,</w:t>
      </w:r>
      <w:r w:rsidR="00A0696B" w:rsidRPr="00E36462">
        <w:rPr>
          <w:color w:val="000000"/>
          <w:sz w:val="28"/>
          <w:szCs w:val="28"/>
        </w:rPr>
        <w:t xml:space="preserve"> </w:t>
      </w:r>
      <w:r w:rsidRPr="00E36462">
        <w:rPr>
          <w:color w:val="000000"/>
          <w:sz w:val="28"/>
          <w:szCs w:val="28"/>
        </w:rPr>
        <w:t>доля внеоборотных активов увеличилась в валюте баланса к концу анализируемого периода, что является положительной тенденцией в деятельности организации. Удельный вес внеоборотных активов в валюте баланса в 2005 году составлял 69,</w:t>
      </w:r>
      <w:r w:rsidR="00813FF3" w:rsidRPr="00E36462">
        <w:rPr>
          <w:color w:val="000000"/>
          <w:sz w:val="28"/>
          <w:szCs w:val="28"/>
        </w:rPr>
        <w:t>1%</w:t>
      </w:r>
      <w:r w:rsidRPr="00E36462">
        <w:rPr>
          <w:color w:val="000000"/>
          <w:sz w:val="28"/>
          <w:szCs w:val="28"/>
        </w:rPr>
        <w:t>, в 2006</w:t>
      </w:r>
      <w:r w:rsidR="00813FF3" w:rsidRPr="00E36462">
        <w:rPr>
          <w:color w:val="000000"/>
          <w:sz w:val="28"/>
          <w:szCs w:val="28"/>
        </w:rPr>
        <w:t> г</w:t>
      </w:r>
      <w:r w:rsidRPr="00E36462">
        <w:rPr>
          <w:color w:val="000000"/>
          <w:sz w:val="28"/>
          <w:szCs w:val="28"/>
        </w:rPr>
        <w:t>. – 67,</w:t>
      </w:r>
      <w:r w:rsidR="00813FF3" w:rsidRPr="00E36462">
        <w:rPr>
          <w:color w:val="000000"/>
          <w:sz w:val="28"/>
          <w:szCs w:val="28"/>
        </w:rPr>
        <w:t>2%</w:t>
      </w:r>
      <w:r w:rsidRPr="00E36462">
        <w:rPr>
          <w:color w:val="000000"/>
          <w:sz w:val="28"/>
          <w:szCs w:val="28"/>
        </w:rPr>
        <w:t>, в 2007</w:t>
      </w:r>
      <w:r w:rsidR="00813FF3" w:rsidRPr="00E36462">
        <w:rPr>
          <w:color w:val="000000"/>
          <w:sz w:val="28"/>
          <w:szCs w:val="28"/>
        </w:rPr>
        <w:t> г</w:t>
      </w:r>
      <w:r w:rsidRPr="00E36462">
        <w:rPr>
          <w:color w:val="000000"/>
          <w:sz w:val="28"/>
          <w:szCs w:val="28"/>
        </w:rPr>
        <w:t>. – 71,</w:t>
      </w:r>
      <w:r w:rsidR="00813FF3" w:rsidRPr="00E36462">
        <w:rPr>
          <w:color w:val="000000"/>
          <w:sz w:val="28"/>
          <w:szCs w:val="28"/>
        </w:rPr>
        <w:t>4%</w:t>
      </w:r>
      <w:r w:rsidRPr="00E36462">
        <w:rPr>
          <w:color w:val="000000"/>
          <w:sz w:val="28"/>
          <w:szCs w:val="28"/>
        </w:rPr>
        <w:t>. Наибольший долю во внеоборотных активах занимают основные средства: в 2005 году их доля составляла 93,</w:t>
      </w:r>
      <w:r w:rsidR="00813FF3" w:rsidRPr="00E36462">
        <w:rPr>
          <w:color w:val="000000"/>
          <w:sz w:val="28"/>
          <w:szCs w:val="28"/>
        </w:rPr>
        <w:t>3%</w:t>
      </w:r>
      <w:r w:rsidRPr="00E36462">
        <w:rPr>
          <w:color w:val="000000"/>
          <w:sz w:val="28"/>
          <w:szCs w:val="28"/>
        </w:rPr>
        <w:t>, в 2006</w:t>
      </w:r>
      <w:r w:rsidR="00813FF3" w:rsidRPr="00E36462">
        <w:rPr>
          <w:color w:val="000000"/>
          <w:sz w:val="28"/>
          <w:szCs w:val="28"/>
        </w:rPr>
        <w:t> г</w:t>
      </w:r>
      <w:r w:rsidRPr="00E36462">
        <w:rPr>
          <w:color w:val="000000"/>
          <w:sz w:val="28"/>
          <w:szCs w:val="28"/>
        </w:rPr>
        <w:t>. – 95,</w:t>
      </w:r>
      <w:r w:rsidR="00813FF3" w:rsidRPr="00E36462">
        <w:rPr>
          <w:color w:val="000000"/>
          <w:sz w:val="28"/>
          <w:szCs w:val="28"/>
        </w:rPr>
        <w:t>3%</w:t>
      </w:r>
      <w:r w:rsidRPr="00E36462">
        <w:rPr>
          <w:color w:val="000000"/>
          <w:sz w:val="28"/>
          <w:szCs w:val="28"/>
        </w:rPr>
        <w:t>, в 2007</w:t>
      </w:r>
      <w:r w:rsidR="00813FF3" w:rsidRPr="00E36462">
        <w:rPr>
          <w:color w:val="000000"/>
          <w:sz w:val="28"/>
          <w:szCs w:val="28"/>
        </w:rPr>
        <w:t> г</w:t>
      </w:r>
      <w:r w:rsidRPr="00E36462">
        <w:rPr>
          <w:color w:val="000000"/>
          <w:sz w:val="28"/>
          <w:szCs w:val="28"/>
        </w:rPr>
        <w:t>. – 8</w:t>
      </w:r>
      <w:r w:rsidR="00813FF3" w:rsidRPr="00E36462">
        <w:rPr>
          <w:color w:val="000000"/>
          <w:sz w:val="28"/>
          <w:szCs w:val="28"/>
        </w:rPr>
        <w:t>5%</w:t>
      </w:r>
      <w:r w:rsidRPr="00E36462">
        <w:rPr>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Удельный вес оборотных активов в валюте баланса в 2005 году составлял 30,</w:t>
      </w:r>
      <w:r w:rsidR="00813FF3" w:rsidRPr="00E36462">
        <w:rPr>
          <w:color w:val="000000"/>
          <w:sz w:val="28"/>
          <w:szCs w:val="28"/>
        </w:rPr>
        <w:t>9%</w:t>
      </w:r>
      <w:r w:rsidRPr="00E36462">
        <w:rPr>
          <w:color w:val="000000"/>
          <w:sz w:val="28"/>
          <w:szCs w:val="28"/>
        </w:rPr>
        <w:t>, в 2006</w:t>
      </w:r>
      <w:r w:rsidR="00813FF3" w:rsidRPr="00E36462">
        <w:rPr>
          <w:color w:val="000000"/>
          <w:sz w:val="28"/>
          <w:szCs w:val="28"/>
        </w:rPr>
        <w:t> г</w:t>
      </w:r>
      <w:r w:rsidRPr="00E36462">
        <w:rPr>
          <w:color w:val="000000"/>
          <w:sz w:val="28"/>
          <w:szCs w:val="28"/>
        </w:rPr>
        <w:t>. – 32,</w:t>
      </w:r>
      <w:r w:rsidR="00813FF3" w:rsidRPr="00E36462">
        <w:rPr>
          <w:color w:val="000000"/>
          <w:sz w:val="28"/>
          <w:szCs w:val="28"/>
        </w:rPr>
        <w:t>8%</w:t>
      </w:r>
      <w:r w:rsidRPr="00E36462">
        <w:rPr>
          <w:color w:val="000000"/>
          <w:sz w:val="28"/>
          <w:szCs w:val="28"/>
        </w:rPr>
        <w:t>, в 2007</w:t>
      </w:r>
      <w:r w:rsidR="00813FF3" w:rsidRPr="00E36462">
        <w:rPr>
          <w:color w:val="000000"/>
          <w:sz w:val="28"/>
          <w:szCs w:val="28"/>
        </w:rPr>
        <w:t> г</w:t>
      </w:r>
      <w:r w:rsidRPr="00E36462">
        <w:rPr>
          <w:color w:val="000000"/>
          <w:sz w:val="28"/>
          <w:szCs w:val="28"/>
        </w:rPr>
        <w:t>. – 28,</w:t>
      </w:r>
      <w:r w:rsidR="00813FF3" w:rsidRPr="00E36462">
        <w:rPr>
          <w:color w:val="000000"/>
          <w:sz w:val="28"/>
          <w:szCs w:val="28"/>
        </w:rPr>
        <w:t>6%</w:t>
      </w:r>
      <w:r w:rsidRPr="00E36462">
        <w:rPr>
          <w:color w:val="000000"/>
          <w:sz w:val="28"/>
          <w:szCs w:val="28"/>
        </w:rPr>
        <w:t>. Наибольший долю в оборотных активах занимают производственные запасы и</w:t>
      </w:r>
      <w:r w:rsidR="00A0696B" w:rsidRPr="00E36462">
        <w:rPr>
          <w:color w:val="000000"/>
          <w:sz w:val="28"/>
          <w:szCs w:val="28"/>
        </w:rPr>
        <w:t xml:space="preserve"> </w:t>
      </w:r>
      <w:r w:rsidRPr="00E36462">
        <w:rPr>
          <w:color w:val="000000"/>
          <w:sz w:val="28"/>
          <w:szCs w:val="28"/>
        </w:rPr>
        <w:t>дебиторская задолженность.</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В 2005 году доля производственных запасов составляла 29,</w:t>
      </w:r>
      <w:r w:rsidR="00813FF3" w:rsidRPr="00E36462">
        <w:rPr>
          <w:color w:val="000000"/>
          <w:sz w:val="28"/>
          <w:szCs w:val="28"/>
        </w:rPr>
        <w:t>9%</w:t>
      </w:r>
      <w:r w:rsidRPr="00E36462">
        <w:rPr>
          <w:color w:val="000000"/>
          <w:sz w:val="28"/>
          <w:szCs w:val="28"/>
        </w:rPr>
        <w:t>, в 2006</w:t>
      </w:r>
      <w:r w:rsidR="00813FF3" w:rsidRPr="00E36462">
        <w:rPr>
          <w:color w:val="000000"/>
          <w:sz w:val="28"/>
          <w:szCs w:val="28"/>
        </w:rPr>
        <w:t> г</w:t>
      </w:r>
      <w:r w:rsidRPr="00E36462">
        <w:rPr>
          <w:color w:val="000000"/>
          <w:sz w:val="28"/>
          <w:szCs w:val="28"/>
        </w:rPr>
        <w:t>. – 24,</w:t>
      </w:r>
      <w:r w:rsidR="00813FF3" w:rsidRPr="00E36462">
        <w:rPr>
          <w:color w:val="000000"/>
          <w:sz w:val="28"/>
          <w:szCs w:val="28"/>
        </w:rPr>
        <w:t>3%</w:t>
      </w:r>
      <w:r w:rsidRPr="00E36462">
        <w:rPr>
          <w:color w:val="000000"/>
          <w:sz w:val="28"/>
          <w:szCs w:val="28"/>
        </w:rPr>
        <w:t>, в 2007</w:t>
      </w:r>
      <w:r w:rsidR="00813FF3" w:rsidRPr="00E36462">
        <w:rPr>
          <w:color w:val="000000"/>
          <w:sz w:val="28"/>
          <w:szCs w:val="28"/>
        </w:rPr>
        <w:t> г</w:t>
      </w:r>
      <w:r w:rsidRPr="00E36462">
        <w:rPr>
          <w:color w:val="000000"/>
          <w:sz w:val="28"/>
          <w:szCs w:val="28"/>
        </w:rPr>
        <w:t>. –17,</w:t>
      </w:r>
      <w:r w:rsidR="00813FF3" w:rsidRPr="00E36462">
        <w:rPr>
          <w:color w:val="000000"/>
          <w:sz w:val="28"/>
          <w:szCs w:val="28"/>
        </w:rPr>
        <w:t>2%</w:t>
      </w:r>
      <w:r w:rsidRPr="00E36462">
        <w:rPr>
          <w:color w:val="000000"/>
          <w:sz w:val="28"/>
          <w:szCs w:val="28"/>
        </w:rPr>
        <w:t>. Снижение удельного веса производственных запасов достигнуто за счет реализации неиспользуемых запасов, что положительно характеризует деятельность организации.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В 2005 году доля дебиторской задолженности составляла 44,</w:t>
      </w:r>
      <w:r w:rsidR="00813FF3" w:rsidRPr="00E36462">
        <w:rPr>
          <w:color w:val="000000"/>
          <w:sz w:val="28"/>
          <w:szCs w:val="28"/>
        </w:rPr>
        <w:t>6%</w:t>
      </w:r>
      <w:r w:rsidRPr="00E36462">
        <w:rPr>
          <w:color w:val="000000"/>
          <w:sz w:val="28"/>
          <w:szCs w:val="28"/>
        </w:rPr>
        <w:t>, в 2006</w:t>
      </w:r>
      <w:r w:rsidR="00813FF3" w:rsidRPr="00E36462">
        <w:rPr>
          <w:color w:val="000000"/>
          <w:sz w:val="28"/>
          <w:szCs w:val="28"/>
        </w:rPr>
        <w:t> г</w:t>
      </w:r>
      <w:r w:rsidRPr="00E36462">
        <w:rPr>
          <w:color w:val="000000"/>
          <w:sz w:val="28"/>
          <w:szCs w:val="28"/>
        </w:rPr>
        <w:t>. – 52,</w:t>
      </w:r>
      <w:r w:rsidR="00813FF3" w:rsidRPr="00E36462">
        <w:rPr>
          <w:color w:val="000000"/>
          <w:sz w:val="28"/>
          <w:szCs w:val="28"/>
        </w:rPr>
        <w:t>1%</w:t>
      </w:r>
      <w:r w:rsidRPr="00E36462">
        <w:rPr>
          <w:color w:val="000000"/>
          <w:sz w:val="28"/>
          <w:szCs w:val="28"/>
        </w:rPr>
        <w:t>, в 2007</w:t>
      </w:r>
      <w:r w:rsidR="00813FF3" w:rsidRPr="00E36462">
        <w:rPr>
          <w:color w:val="000000"/>
          <w:sz w:val="28"/>
          <w:szCs w:val="28"/>
        </w:rPr>
        <w:t> г</w:t>
      </w:r>
      <w:r w:rsidRPr="00E36462">
        <w:rPr>
          <w:color w:val="000000"/>
          <w:sz w:val="28"/>
          <w:szCs w:val="28"/>
        </w:rPr>
        <w:t>. – 56,</w:t>
      </w:r>
      <w:r w:rsidR="00813FF3" w:rsidRPr="00E36462">
        <w:rPr>
          <w:color w:val="000000"/>
          <w:sz w:val="28"/>
          <w:szCs w:val="28"/>
        </w:rPr>
        <w:t>3%</w:t>
      </w:r>
      <w:r w:rsidRPr="00E36462">
        <w:rPr>
          <w:color w:val="000000"/>
          <w:sz w:val="28"/>
          <w:szCs w:val="28"/>
        </w:rPr>
        <w:t>. Увеличение удельного веса дебиторской задолженности отрицательно характеризует деятельность организации.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Доля инвестированного капитала в общих пассивах составляет в 2005 году 84,</w:t>
      </w:r>
      <w:r w:rsidR="00813FF3" w:rsidRPr="00E36462">
        <w:rPr>
          <w:color w:val="000000"/>
          <w:sz w:val="28"/>
          <w:szCs w:val="28"/>
        </w:rPr>
        <w:t>8%</w:t>
      </w:r>
      <w:r w:rsidRPr="00E36462">
        <w:rPr>
          <w:color w:val="000000"/>
          <w:sz w:val="28"/>
          <w:szCs w:val="28"/>
        </w:rPr>
        <w:t>, в 2006</w:t>
      </w:r>
      <w:r w:rsidR="00813FF3" w:rsidRPr="00E36462">
        <w:rPr>
          <w:color w:val="000000"/>
          <w:sz w:val="28"/>
          <w:szCs w:val="28"/>
        </w:rPr>
        <w:t> г</w:t>
      </w:r>
      <w:r w:rsidRPr="00E36462">
        <w:rPr>
          <w:color w:val="000000"/>
          <w:sz w:val="28"/>
          <w:szCs w:val="28"/>
        </w:rPr>
        <w:t>. – 87,</w:t>
      </w:r>
      <w:r w:rsidR="00813FF3" w:rsidRPr="00E36462">
        <w:rPr>
          <w:color w:val="000000"/>
          <w:sz w:val="28"/>
          <w:szCs w:val="28"/>
        </w:rPr>
        <w:t>2%</w:t>
      </w:r>
      <w:r w:rsidRPr="00E36462">
        <w:rPr>
          <w:color w:val="000000"/>
          <w:sz w:val="28"/>
          <w:szCs w:val="28"/>
        </w:rPr>
        <w:t>, в 2007</w:t>
      </w:r>
      <w:r w:rsidR="00813FF3" w:rsidRPr="00E36462">
        <w:rPr>
          <w:color w:val="000000"/>
          <w:sz w:val="28"/>
          <w:szCs w:val="28"/>
        </w:rPr>
        <w:t> г</w:t>
      </w:r>
      <w:r w:rsidRPr="00E36462">
        <w:rPr>
          <w:color w:val="000000"/>
          <w:sz w:val="28"/>
          <w:szCs w:val="28"/>
        </w:rPr>
        <w:t>. – 89,</w:t>
      </w:r>
      <w:r w:rsidR="00813FF3" w:rsidRPr="00E36462">
        <w:rPr>
          <w:color w:val="000000"/>
          <w:sz w:val="28"/>
          <w:szCs w:val="28"/>
        </w:rPr>
        <w:t>6%</w:t>
      </w:r>
      <w:r w:rsidRPr="00E36462">
        <w:rPr>
          <w:color w:val="000000"/>
          <w:sz w:val="28"/>
          <w:szCs w:val="28"/>
        </w:rPr>
        <w:t>. Увеличение доли инвестированного капитала в общих пассивах является положительной тенденцией в деятельности организации.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Наибольший долю в инвестированном капитале занимает уставный капитал: в </w:t>
      </w:r>
      <w:r w:rsidR="00813FF3" w:rsidRPr="00E36462">
        <w:rPr>
          <w:color w:val="000000"/>
          <w:sz w:val="28"/>
          <w:szCs w:val="28"/>
        </w:rPr>
        <w:t xml:space="preserve">2005 г. </w:t>
      </w:r>
      <w:r w:rsidRPr="00E36462">
        <w:rPr>
          <w:color w:val="000000"/>
          <w:sz w:val="28"/>
          <w:szCs w:val="28"/>
        </w:rPr>
        <w:t>его доля составляет 96,</w:t>
      </w:r>
      <w:r w:rsidR="00813FF3" w:rsidRPr="00E36462">
        <w:rPr>
          <w:color w:val="000000"/>
          <w:sz w:val="28"/>
          <w:szCs w:val="28"/>
        </w:rPr>
        <w:t>4%</w:t>
      </w:r>
      <w:r w:rsidRPr="00E36462">
        <w:rPr>
          <w:color w:val="000000"/>
          <w:sz w:val="28"/>
          <w:szCs w:val="28"/>
        </w:rPr>
        <w:t xml:space="preserve">, в </w:t>
      </w:r>
      <w:r w:rsidR="00813FF3" w:rsidRPr="00E36462">
        <w:rPr>
          <w:color w:val="000000"/>
          <w:sz w:val="28"/>
          <w:szCs w:val="28"/>
        </w:rPr>
        <w:t>2006 г</w:t>
      </w:r>
      <w:r w:rsidRPr="00E36462">
        <w:rPr>
          <w:color w:val="000000"/>
          <w:sz w:val="28"/>
          <w:szCs w:val="28"/>
        </w:rPr>
        <w:t>.</w:t>
      </w:r>
      <w:r w:rsidR="00813FF3" w:rsidRPr="00E36462">
        <w:rPr>
          <w:color w:val="000000"/>
          <w:sz w:val="28"/>
          <w:szCs w:val="28"/>
        </w:rPr>
        <w:t xml:space="preserve"> – </w:t>
      </w:r>
      <w:r w:rsidRPr="00E36462">
        <w:rPr>
          <w:color w:val="000000"/>
          <w:sz w:val="28"/>
          <w:szCs w:val="28"/>
        </w:rPr>
        <w:t>93,</w:t>
      </w:r>
      <w:r w:rsidR="00813FF3" w:rsidRPr="00E36462">
        <w:rPr>
          <w:color w:val="000000"/>
          <w:sz w:val="28"/>
          <w:szCs w:val="28"/>
        </w:rPr>
        <w:t>8%</w:t>
      </w:r>
      <w:r w:rsidRPr="00E36462">
        <w:rPr>
          <w:color w:val="000000"/>
          <w:sz w:val="28"/>
          <w:szCs w:val="28"/>
        </w:rPr>
        <w:t xml:space="preserve">, в </w:t>
      </w:r>
      <w:r w:rsidR="00813FF3" w:rsidRPr="00E36462">
        <w:rPr>
          <w:color w:val="000000"/>
          <w:sz w:val="28"/>
          <w:szCs w:val="28"/>
        </w:rPr>
        <w:t>2007 г</w:t>
      </w:r>
      <w:r w:rsidRPr="00E36462">
        <w:rPr>
          <w:color w:val="000000"/>
          <w:sz w:val="28"/>
          <w:szCs w:val="28"/>
        </w:rPr>
        <w:t>.</w:t>
      </w:r>
      <w:r w:rsidR="00813FF3" w:rsidRPr="00E36462">
        <w:rPr>
          <w:color w:val="000000"/>
          <w:sz w:val="28"/>
          <w:szCs w:val="28"/>
        </w:rPr>
        <w:t xml:space="preserve"> – </w:t>
      </w:r>
      <w:r w:rsidRPr="00E36462">
        <w:rPr>
          <w:color w:val="000000"/>
          <w:sz w:val="28"/>
          <w:szCs w:val="28"/>
        </w:rPr>
        <w:t>81,</w:t>
      </w:r>
      <w:r w:rsidR="00813FF3" w:rsidRPr="00E36462">
        <w:rPr>
          <w:color w:val="000000"/>
          <w:sz w:val="28"/>
          <w:szCs w:val="28"/>
        </w:rPr>
        <w:t>3%</w:t>
      </w:r>
      <w:r w:rsidRPr="00E36462">
        <w:rPr>
          <w:color w:val="000000"/>
          <w:sz w:val="28"/>
          <w:szCs w:val="28"/>
        </w:rPr>
        <w:t>.</w:t>
      </w:r>
    </w:p>
    <w:p w:rsidR="00707901" w:rsidRPr="00E36462" w:rsidRDefault="00DA5440" w:rsidP="00A0696B">
      <w:pPr>
        <w:spacing w:line="360" w:lineRule="auto"/>
        <w:ind w:firstLine="709"/>
        <w:jc w:val="both"/>
        <w:rPr>
          <w:color w:val="000000"/>
          <w:sz w:val="28"/>
          <w:szCs w:val="28"/>
        </w:rPr>
      </w:pPr>
      <w:r w:rsidRPr="00E36462">
        <w:rPr>
          <w:color w:val="000000"/>
          <w:sz w:val="28"/>
          <w:szCs w:val="28"/>
        </w:rPr>
        <w:t>Сгруппируем основные выводы из анализа структуры активов предприятия в таблице 10.</w:t>
      </w:r>
    </w:p>
    <w:p w:rsidR="00DA5440" w:rsidRPr="002B4CA4" w:rsidRDefault="002B4CA4" w:rsidP="002B4CA4">
      <w:pPr>
        <w:pStyle w:val="ac"/>
        <w:spacing w:line="360" w:lineRule="auto"/>
        <w:ind w:firstLine="709"/>
        <w:jc w:val="both"/>
        <w:rPr>
          <w:color w:val="000000"/>
          <w:szCs w:val="28"/>
        </w:rPr>
      </w:pPr>
      <w:r>
        <w:br w:type="page"/>
      </w:r>
      <w:r w:rsidR="00DA5440" w:rsidRPr="00E36462">
        <w:lastRenderedPageBreak/>
        <w:t>Таблица 10</w:t>
      </w:r>
      <w:r>
        <w:t xml:space="preserve">. </w:t>
      </w:r>
      <w:r w:rsidR="00DA5440" w:rsidRPr="00E36462">
        <w:t>Основные выводы из анализа структуры активов</w:t>
      </w:r>
      <w:r w:rsidR="00A0696B" w:rsidRPr="00E36462">
        <w:t xml:space="preserve"> </w:t>
      </w:r>
      <w:r w:rsidR="00DA5440" w:rsidRPr="00E36462">
        <w:t>ЗАО «ЧЕЛНЫВОДОКАНАЛ» за 2005</w:t>
      </w:r>
      <w:r w:rsidR="00813FF3" w:rsidRPr="00E36462">
        <w:t>–2007 гг</w:t>
      </w:r>
      <w:r w:rsidR="00DA5440" w:rsidRPr="00E36462">
        <w:t>.</w:t>
      </w:r>
    </w:p>
    <w:tbl>
      <w:tblPr>
        <w:tblStyle w:val="11"/>
        <w:tblW w:w="9297" w:type="dxa"/>
        <w:jc w:val="center"/>
        <w:tblLook w:val="0000" w:firstRow="0" w:lastRow="0" w:firstColumn="0" w:lastColumn="0" w:noHBand="0" w:noVBand="0"/>
      </w:tblPr>
      <w:tblGrid>
        <w:gridCol w:w="2731"/>
        <w:gridCol w:w="3479"/>
        <w:gridCol w:w="3087"/>
      </w:tblGrid>
      <w:tr w:rsidR="00DA5440" w:rsidRPr="00E36462" w:rsidTr="002B4CA4">
        <w:trPr>
          <w:cantSplit/>
          <w:jc w:val="center"/>
        </w:trPr>
        <w:tc>
          <w:tcPr>
            <w:tcW w:w="1469" w:type="pct"/>
          </w:tcPr>
          <w:p w:rsidR="00DA5440" w:rsidRPr="00E36462" w:rsidRDefault="00DA5440" w:rsidP="00A0696B">
            <w:pPr>
              <w:spacing w:line="360" w:lineRule="auto"/>
              <w:jc w:val="both"/>
              <w:rPr>
                <w:color w:val="000000"/>
                <w:sz w:val="20"/>
              </w:rPr>
            </w:pPr>
            <w:r w:rsidRPr="00E36462">
              <w:rPr>
                <w:color w:val="000000"/>
                <w:sz w:val="20"/>
              </w:rPr>
              <w:t>Положительные тенденции</w:t>
            </w:r>
          </w:p>
        </w:tc>
        <w:tc>
          <w:tcPr>
            <w:tcW w:w="1871" w:type="pct"/>
          </w:tcPr>
          <w:p w:rsidR="00DA5440" w:rsidRPr="00E36462" w:rsidRDefault="00DA5440" w:rsidP="00A0696B">
            <w:pPr>
              <w:spacing w:line="360" w:lineRule="auto"/>
              <w:jc w:val="both"/>
              <w:rPr>
                <w:color w:val="000000"/>
                <w:sz w:val="20"/>
              </w:rPr>
            </w:pPr>
            <w:r w:rsidRPr="00E36462">
              <w:rPr>
                <w:color w:val="000000"/>
                <w:sz w:val="20"/>
              </w:rPr>
              <w:t>Отрицательные тенденции</w:t>
            </w:r>
          </w:p>
        </w:tc>
        <w:tc>
          <w:tcPr>
            <w:tcW w:w="1660" w:type="pct"/>
          </w:tcPr>
          <w:p w:rsidR="00DA5440" w:rsidRPr="00E36462" w:rsidRDefault="00DA5440" w:rsidP="00A0696B">
            <w:pPr>
              <w:spacing w:line="360" w:lineRule="auto"/>
              <w:jc w:val="both"/>
              <w:rPr>
                <w:color w:val="000000"/>
                <w:sz w:val="20"/>
              </w:rPr>
            </w:pPr>
            <w:r w:rsidRPr="00E36462">
              <w:rPr>
                <w:color w:val="000000"/>
                <w:sz w:val="20"/>
              </w:rPr>
              <w:t xml:space="preserve">Комментарии специалистов ЗАО </w:t>
            </w:r>
            <w:r w:rsidR="00813FF3" w:rsidRPr="00E36462">
              <w:rPr>
                <w:color w:val="000000"/>
                <w:sz w:val="20"/>
              </w:rPr>
              <w:t>«Челныводоканал»</w:t>
            </w:r>
          </w:p>
        </w:tc>
      </w:tr>
      <w:tr w:rsidR="00DA5440" w:rsidRPr="00E36462" w:rsidTr="002B4CA4">
        <w:trPr>
          <w:cantSplit/>
          <w:jc w:val="center"/>
        </w:trPr>
        <w:tc>
          <w:tcPr>
            <w:tcW w:w="1469" w:type="pct"/>
          </w:tcPr>
          <w:p w:rsidR="00DA5440" w:rsidRPr="00E36462" w:rsidRDefault="00DA5440" w:rsidP="00A0696B">
            <w:pPr>
              <w:spacing w:line="360" w:lineRule="auto"/>
              <w:jc w:val="both"/>
              <w:rPr>
                <w:color w:val="000000"/>
                <w:sz w:val="20"/>
              </w:rPr>
            </w:pPr>
            <w:r w:rsidRPr="00E36462">
              <w:rPr>
                <w:color w:val="000000"/>
                <w:sz w:val="20"/>
              </w:rPr>
              <w:t>1. Уменьшение незавершенных капитальных вложений на 12 млн. руб.</w:t>
            </w:r>
          </w:p>
        </w:tc>
        <w:tc>
          <w:tcPr>
            <w:tcW w:w="1871" w:type="pct"/>
          </w:tcPr>
          <w:p w:rsidR="00DA5440" w:rsidRPr="00E36462" w:rsidRDefault="00DA5440" w:rsidP="00A0696B">
            <w:pPr>
              <w:spacing w:line="360" w:lineRule="auto"/>
              <w:jc w:val="both"/>
              <w:rPr>
                <w:color w:val="000000"/>
                <w:sz w:val="20"/>
              </w:rPr>
            </w:pPr>
            <w:r w:rsidRPr="00E36462">
              <w:rPr>
                <w:color w:val="000000"/>
                <w:sz w:val="20"/>
              </w:rPr>
              <w:t>1. Рост дебиторской задолженности на 2</w:t>
            </w:r>
            <w:r w:rsidR="00813FF3" w:rsidRPr="00E36462">
              <w:rPr>
                <w:color w:val="000000"/>
                <w:sz w:val="20"/>
              </w:rPr>
              <w:t>4%</w:t>
            </w:r>
            <w:r w:rsidRPr="00E36462">
              <w:rPr>
                <w:color w:val="000000"/>
                <w:sz w:val="20"/>
              </w:rPr>
              <w:t xml:space="preserve"> и возрастание доли дебиторской задолженности в структуре оборотных активов с 44,</w:t>
            </w:r>
            <w:r w:rsidR="00813FF3" w:rsidRPr="00E36462">
              <w:rPr>
                <w:color w:val="000000"/>
                <w:sz w:val="20"/>
              </w:rPr>
              <w:t>6%</w:t>
            </w:r>
            <w:r w:rsidRPr="00E36462">
              <w:rPr>
                <w:color w:val="000000"/>
                <w:sz w:val="20"/>
              </w:rPr>
              <w:t xml:space="preserve"> до 52,</w:t>
            </w:r>
            <w:r w:rsidR="00813FF3" w:rsidRPr="00E36462">
              <w:rPr>
                <w:color w:val="000000"/>
                <w:sz w:val="20"/>
              </w:rPr>
              <w:t>1%</w:t>
            </w:r>
            <w:r w:rsidRPr="00E36462">
              <w:rPr>
                <w:color w:val="000000"/>
                <w:sz w:val="20"/>
              </w:rPr>
              <w:t>.</w:t>
            </w:r>
          </w:p>
        </w:tc>
        <w:tc>
          <w:tcPr>
            <w:tcW w:w="1660" w:type="pct"/>
          </w:tcPr>
          <w:p w:rsidR="00DA5440" w:rsidRPr="00E36462" w:rsidRDefault="00DA5440" w:rsidP="00A0696B">
            <w:pPr>
              <w:spacing w:line="360" w:lineRule="auto"/>
              <w:jc w:val="both"/>
              <w:rPr>
                <w:color w:val="000000"/>
                <w:sz w:val="20"/>
              </w:rPr>
            </w:pPr>
            <w:r w:rsidRPr="00E36462">
              <w:rPr>
                <w:color w:val="000000"/>
                <w:sz w:val="20"/>
              </w:rPr>
              <w:t>Рост дебиторской задолженности объясняется неплатежами ПТС.</w:t>
            </w:r>
          </w:p>
        </w:tc>
      </w:tr>
      <w:tr w:rsidR="00DA5440" w:rsidRPr="00E36462" w:rsidTr="002B4CA4">
        <w:trPr>
          <w:cantSplit/>
          <w:jc w:val="center"/>
        </w:trPr>
        <w:tc>
          <w:tcPr>
            <w:tcW w:w="1469" w:type="pct"/>
          </w:tcPr>
          <w:p w:rsidR="00DA5440" w:rsidRPr="00E36462" w:rsidRDefault="00DA5440" w:rsidP="00A0696B">
            <w:pPr>
              <w:spacing w:line="360" w:lineRule="auto"/>
              <w:jc w:val="both"/>
              <w:rPr>
                <w:color w:val="000000"/>
                <w:sz w:val="20"/>
              </w:rPr>
            </w:pPr>
            <w:r w:rsidRPr="00E36462">
              <w:rPr>
                <w:color w:val="000000"/>
                <w:sz w:val="20"/>
              </w:rPr>
              <w:t>2. Уменьшение авансов поставщикам.</w:t>
            </w:r>
          </w:p>
        </w:tc>
        <w:tc>
          <w:tcPr>
            <w:tcW w:w="1871" w:type="pct"/>
          </w:tcPr>
          <w:p w:rsidR="00DA5440" w:rsidRPr="00E36462" w:rsidRDefault="00DA5440" w:rsidP="00A0696B">
            <w:pPr>
              <w:spacing w:line="360" w:lineRule="auto"/>
              <w:jc w:val="both"/>
              <w:rPr>
                <w:color w:val="000000"/>
                <w:sz w:val="20"/>
              </w:rPr>
            </w:pPr>
            <w:r w:rsidRPr="00E36462">
              <w:rPr>
                <w:color w:val="000000"/>
                <w:sz w:val="20"/>
              </w:rPr>
              <w:t>2. Рост остатков товара на 23</w:t>
            </w:r>
            <w:r w:rsidR="00813FF3" w:rsidRPr="00E36462">
              <w:rPr>
                <w:color w:val="000000"/>
                <w:sz w:val="20"/>
              </w:rPr>
              <w:t>4%</w:t>
            </w:r>
            <w:r w:rsidRPr="00E36462">
              <w:rPr>
                <w:color w:val="000000"/>
                <w:sz w:val="20"/>
              </w:rPr>
              <w:t>.</w:t>
            </w:r>
          </w:p>
        </w:tc>
        <w:tc>
          <w:tcPr>
            <w:tcW w:w="1660" w:type="pct"/>
          </w:tcPr>
          <w:p w:rsidR="00DA5440" w:rsidRPr="00E36462" w:rsidRDefault="00DA5440" w:rsidP="00A0696B">
            <w:pPr>
              <w:spacing w:line="360" w:lineRule="auto"/>
              <w:jc w:val="both"/>
              <w:rPr>
                <w:color w:val="000000"/>
                <w:sz w:val="20"/>
              </w:rPr>
            </w:pPr>
            <w:r w:rsidRPr="00E36462">
              <w:rPr>
                <w:color w:val="000000"/>
                <w:sz w:val="20"/>
              </w:rPr>
              <w:t>Остатки товаров возросли за счет проведения взаимозачетных операций с дебиторами.</w:t>
            </w:r>
          </w:p>
        </w:tc>
      </w:tr>
      <w:tr w:rsidR="00DA5440" w:rsidRPr="00E36462" w:rsidTr="002B4CA4">
        <w:trPr>
          <w:cantSplit/>
          <w:trHeight w:val="666"/>
          <w:jc w:val="center"/>
        </w:trPr>
        <w:tc>
          <w:tcPr>
            <w:tcW w:w="1469" w:type="pct"/>
          </w:tcPr>
          <w:p w:rsidR="00DA5440" w:rsidRPr="00E36462" w:rsidRDefault="00DA5440" w:rsidP="00A0696B">
            <w:pPr>
              <w:spacing w:line="360" w:lineRule="auto"/>
              <w:jc w:val="both"/>
              <w:rPr>
                <w:color w:val="000000"/>
                <w:sz w:val="20"/>
              </w:rPr>
            </w:pPr>
            <w:r w:rsidRPr="00E36462">
              <w:rPr>
                <w:color w:val="000000"/>
                <w:sz w:val="20"/>
              </w:rPr>
              <w:t>3. Уменьшение производственных запасов на 9,4 млн. руб.</w:t>
            </w:r>
          </w:p>
        </w:tc>
        <w:tc>
          <w:tcPr>
            <w:tcW w:w="1871" w:type="pct"/>
          </w:tcPr>
          <w:p w:rsidR="00DA5440" w:rsidRPr="00E36462" w:rsidRDefault="00DA5440" w:rsidP="00A0696B">
            <w:pPr>
              <w:spacing w:line="360" w:lineRule="auto"/>
              <w:jc w:val="both"/>
              <w:rPr>
                <w:color w:val="000000"/>
                <w:sz w:val="20"/>
              </w:rPr>
            </w:pPr>
          </w:p>
        </w:tc>
        <w:tc>
          <w:tcPr>
            <w:tcW w:w="1660" w:type="pct"/>
          </w:tcPr>
          <w:p w:rsidR="00DA5440" w:rsidRPr="00E36462" w:rsidRDefault="00DA5440" w:rsidP="00A0696B">
            <w:pPr>
              <w:spacing w:line="360" w:lineRule="auto"/>
              <w:jc w:val="both"/>
              <w:rPr>
                <w:color w:val="000000"/>
                <w:sz w:val="20"/>
              </w:rPr>
            </w:pPr>
          </w:p>
        </w:tc>
      </w:tr>
      <w:tr w:rsidR="00DA5440" w:rsidRPr="00E36462" w:rsidTr="002B4CA4">
        <w:trPr>
          <w:cantSplit/>
          <w:jc w:val="center"/>
        </w:trPr>
        <w:tc>
          <w:tcPr>
            <w:tcW w:w="1469" w:type="pct"/>
          </w:tcPr>
          <w:p w:rsidR="00DA5440" w:rsidRPr="00E36462" w:rsidRDefault="00DA5440" w:rsidP="00A0696B">
            <w:pPr>
              <w:spacing w:line="360" w:lineRule="auto"/>
              <w:jc w:val="both"/>
              <w:rPr>
                <w:color w:val="000000"/>
                <w:sz w:val="20"/>
              </w:rPr>
            </w:pPr>
            <w:r w:rsidRPr="00E36462">
              <w:rPr>
                <w:color w:val="000000"/>
                <w:sz w:val="20"/>
              </w:rPr>
              <w:t xml:space="preserve">4. Возрастание в структуре активов оборотных активов на </w:t>
            </w:r>
            <w:r w:rsidR="00813FF3" w:rsidRPr="00E36462">
              <w:rPr>
                <w:color w:val="000000"/>
                <w:sz w:val="20"/>
              </w:rPr>
              <w:t>2%</w:t>
            </w:r>
            <w:r w:rsidRPr="00E36462">
              <w:rPr>
                <w:color w:val="000000"/>
                <w:sz w:val="20"/>
              </w:rPr>
              <w:t>.</w:t>
            </w:r>
          </w:p>
        </w:tc>
        <w:tc>
          <w:tcPr>
            <w:tcW w:w="1871" w:type="pct"/>
          </w:tcPr>
          <w:p w:rsidR="00DA5440" w:rsidRPr="00E36462" w:rsidRDefault="00DA5440" w:rsidP="00A0696B">
            <w:pPr>
              <w:spacing w:line="360" w:lineRule="auto"/>
              <w:jc w:val="both"/>
              <w:rPr>
                <w:color w:val="000000"/>
                <w:sz w:val="20"/>
              </w:rPr>
            </w:pPr>
          </w:p>
        </w:tc>
        <w:tc>
          <w:tcPr>
            <w:tcW w:w="1660" w:type="pct"/>
          </w:tcPr>
          <w:p w:rsidR="00DA5440" w:rsidRPr="00E36462" w:rsidRDefault="00DA5440" w:rsidP="00A0696B">
            <w:pPr>
              <w:spacing w:line="360" w:lineRule="auto"/>
              <w:jc w:val="both"/>
              <w:rPr>
                <w:color w:val="000000"/>
                <w:sz w:val="20"/>
              </w:rPr>
            </w:pPr>
          </w:p>
        </w:tc>
      </w:tr>
    </w:tbl>
    <w:p w:rsidR="00DA5440" w:rsidRPr="00E36462" w:rsidRDefault="00DA5440" w:rsidP="00A0696B">
      <w:pPr>
        <w:spacing w:line="360" w:lineRule="auto"/>
        <w:ind w:firstLine="709"/>
        <w:jc w:val="both"/>
        <w:rPr>
          <w:color w:val="000000"/>
          <w:sz w:val="28"/>
          <w:szCs w:val="28"/>
        </w:rPr>
      </w:pPr>
    </w:p>
    <w:p w:rsidR="00DA5440" w:rsidRPr="00E36462" w:rsidRDefault="00DA5440" w:rsidP="00A0696B">
      <w:pPr>
        <w:spacing w:line="360" w:lineRule="auto"/>
        <w:ind w:firstLine="709"/>
        <w:jc w:val="both"/>
        <w:rPr>
          <w:color w:val="000000"/>
          <w:sz w:val="28"/>
          <w:szCs w:val="28"/>
        </w:rPr>
      </w:pPr>
      <w:r w:rsidRPr="00E36462">
        <w:rPr>
          <w:color w:val="000000"/>
          <w:sz w:val="28"/>
          <w:szCs w:val="28"/>
        </w:rPr>
        <w:t>Сгруппируем положительные и негативные тенденции в изменении структуры пассивов в таблице 11.</w:t>
      </w:r>
    </w:p>
    <w:p w:rsidR="002B4CA4" w:rsidRDefault="002B4CA4" w:rsidP="00A0696B">
      <w:pPr>
        <w:pStyle w:val="ac"/>
        <w:spacing w:line="360" w:lineRule="auto"/>
        <w:ind w:firstLine="709"/>
        <w:jc w:val="both"/>
        <w:rPr>
          <w:color w:val="000000"/>
          <w:szCs w:val="28"/>
        </w:rPr>
      </w:pPr>
    </w:p>
    <w:p w:rsidR="00DA5440" w:rsidRPr="002B4CA4" w:rsidRDefault="00DA5440" w:rsidP="002B4CA4">
      <w:pPr>
        <w:pStyle w:val="ac"/>
        <w:spacing w:line="360" w:lineRule="auto"/>
        <w:ind w:firstLine="709"/>
        <w:jc w:val="both"/>
        <w:rPr>
          <w:color w:val="000000"/>
          <w:szCs w:val="28"/>
        </w:rPr>
      </w:pPr>
      <w:r w:rsidRPr="00E36462">
        <w:t>Таблица 11</w:t>
      </w:r>
      <w:r w:rsidR="002B4CA4">
        <w:t xml:space="preserve">. </w:t>
      </w:r>
      <w:r w:rsidRPr="00E36462">
        <w:t>Положительные и негативные тенденции в изменении структуры пассивов ЗАО «ЧЕЛНЫВОДОКАНАЛ» за 2005</w:t>
      </w:r>
      <w:r w:rsidR="00813FF3" w:rsidRPr="00E36462">
        <w:t>–2007 гг</w:t>
      </w:r>
      <w:r w:rsidRPr="00E36462">
        <w:t>.</w:t>
      </w:r>
    </w:p>
    <w:tbl>
      <w:tblPr>
        <w:tblStyle w:val="11"/>
        <w:tblW w:w="9297" w:type="dxa"/>
        <w:jc w:val="center"/>
        <w:tblLook w:val="0000" w:firstRow="0" w:lastRow="0" w:firstColumn="0" w:lastColumn="0" w:noHBand="0" w:noVBand="0"/>
      </w:tblPr>
      <w:tblGrid>
        <w:gridCol w:w="3100"/>
        <w:gridCol w:w="3592"/>
        <w:gridCol w:w="2605"/>
      </w:tblGrid>
      <w:tr w:rsidR="00DA5440" w:rsidRPr="00E36462" w:rsidTr="002B4CA4">
        <w:trPr>
          <w:cantSplit/>
          <w:jc w:val="center"/>
        </w:trPr>
        <w:tc>
          <w:tcPr>
            <w:tcW w:w="1667" w:type="pct"/>
          </w:tcPr>
          <w:p w:rsidR="00DA5440" w:rsidRPr="00E36462" w:rsidRDefault="00DA5440" w:rsidP="00A0696B">
            <w:pPr>
              <w:spacing w:line="360" w:lineRule="auto"/>
              <w:jc w:val="both"/>
              <w:rPr>
                <w:color w:val="000000"/>
                <w:sz w:val="20"/>
              </w:rPr>
            </w:pPr>
            <w:r w:rsidRPr="00E36462">
              <w:rPr>
                <w:color w:val="000000"/>
                <w:sz w:val="20"/>
              </w:rPr>
              <w:t>Положительные тенденции</w:t>
            </w:r>
          </w:p>
        </w:tc>
        <w:tc>
          <w:tcPr>
            <w:tcW w:w="1932" w:type="pct"/>
          </w:tcPr>
          <w:p w:rsidR="00DA5440" w:rsidRPr="00E36462" w:rsidRDefault="00DA5440" w:rsidP="00A0696B">
            <w:pPr>
              <w:spacing w:line="360" w:lineRule="auto"/>
              <w:jc w:val="both"/>
              <w:rPr>
                <w:color w:val="000000"/>
                <w:sz w:val="20"/>
              </w:rPr>
            </w:pPr>
            <w:r w:rsidRPr="00E36462">
              <w:rPr>
                <w:color w:val="000000"/>
                <w:sz w:val="20"/>
              </w:rPr>
              <w:t>Отрицательные тенденции</w:t>
            </w:r>
          </w:p>
        </w:tc>
        <w:tc>
          <w:tcPr>
            <w:tcW w:w="1402" w:type="pct"/>
          </w:tcPr>
          <w:p w:rsidR="00DA5440" w:rsidRPr="00E36462" w:rsidRDefault="00DA5440" w:rsidP="00A0696B">
            <w:pPr>
              <w:spacing w:line="360" w:lineRule="auto"/>
              <w:jc w:val="both"/>
              <w:rPr>
                <w:color w:val="000000"/>
                <w:sz w:val="20"/>
              </w:rPr>
            </w:pPr>
            <w:r w:rsidRPr="00E36462">
              <w:rPr>
                <w:color w:val="000000"/>
                <w:sz w:val="20"/>
              </w:rPr>
              <w:t xml:space="preserve">Комментарии специалистов ЗАО </w:t>
            </w:r>
            <w:r w:rsidR="00813FF3" w:rsidRPr="00E36462">
              <w:rPr>
                <w:color w:val="000000"/>
                <w:sz w:val="20"/>
              </w:rPr>
              <w:t>«Челныводоканал»</w:t>
            </w:r>
          </w:p>
        </w:tc>
      </w:tr>
      <w:tr w:rsidR="00DA5440" w:rsidRPr="00E36462" w:rsidTr="002B4CA4">
        <w:trPr>
          <w:cantSplit/>
          <w:jc w:val="center"/>
        </w:trPr>
        <w:tc>
          <w:tcPr>
            <w:tcW w:w="1667" w:type="pct"/>
          </w:tcPr>
          <w:p w:rsidR="00DA5440" w:rsidRPr="00E36462" w:rsidRDefault="00DA5440" w:rsidP="00A0696B">
            <w:pPr>
              <w:spacing w:line="360" w:lineRule="auto"/>
              <w:jc w:val="both"/>
              <w:rPr>
                <w:color w:val="000000"/>
                <w:sz w:val="20"/>
              </w:rPr>
            </w:pPr>
            <w:r w:rsidRPr="00E36462">
              <w:rPr>
                <w:color w:val="000000"/>
                <w:sz w:val="20"/>
              </w:rPr>
              <w:t xml:space="preserve">1. Рост собственных средств предприятия на </w:t>
            </w:r>
            <w:r w:rsidR="00813FF3" w:rsidRPr="00E36462">
              <w:rPr>
                <w:color w:val="000000"/>
                <w:sz w:val="20"/>
              </w:rPr>
              <w:t>2%</w:t>
            </w:r>
            <w:r w:rsidRPr="00E36462">
              <w:rPr>
                <w:color w:val="000000"/>
                <w:sz w:val="20"/>
              </w:rPr>
              <w:t>, что способствует усилению финансовой устойчивости.</w:t>
            </w:r>
          </w:p>
        </w:tc>
        <w:tc>
          <w:tcPr>
            <w:tcW w:w="1932" w:type="pct"/>
          </w:tcPr>
          <w:p w:rsidR="00DA5440" w:rsidRPr="00E36462" w:rsidRDefault="00DA5440" w:rsidP="00A0696B">
            <w:pPr>
              <w:spacing w:line="360" w:lineRule="auto"/>
              <w:jc w:val="both"/>
              <w:rPr>
                <w:color w:val="000000"/>
                <w:sz w:val="20"/>
              </w:rPr>
            </w:pPr>
            <w:r w:rsidRPr="00E36462">
              <w:rPr>
                <w:color w:val="000000"/>
                <w:sz w:val="20"/>
              </w:rPr>
              <w:t>1. Еще не компенсированы до конца убытки прошлых лет. Накопленный капитал составляет отрицательную величину и равняется 12,3 млн. руб.</w:t>
            </w:r>
          </w:p>
        </w:tc>
        <w:tc>
          <w:tcPr>
            <w:tcW w:w="1402" w:type="pct"/>
          </w:tcPr>
          <w:p w:rsidR="00DA5440" w:rsidRPr="00E36462" w:rsidRDefault="00DA5440" w:rsidP="00A0696B">
            <w:pPr>
              <w:spacing w:line="360" w:lineRule="auto"/>
              <w:jc w:val="both"/>
              <w:rPr>
                <w:color w:val="000000"/>
                <w:sz w:val="20"/>
              </w:rPr>
            </w:pPr>
          </w:p>
        </w:tc>
      </w:tr>
      <w:tr w:rsidR="00DA5440" w:rsidRPr="00E36462" w:rsidTr="002B4CA4">
        <w:trPr>
          <w:cantSplit/>
          <w:jc w:val="center"/>
        </w:trPr>
        <w:tc>
          <w:tcPr>
            <w:tcW w:w="1667" w:type="pct"/>
          </w:tcPr>
          <w:p w:rsidR="00DA5440" w:rsidRPr="00E36462" w:rsidRDefault="00DA5440" w:rsidP="00A0696B">
            <w:pPr>
              <w:spacing w:line="360" w:lineRule="auto"/>
              <w:jc w:val="both"/>
              <w:rPr>
                <w:color w:val="000000"/>
                <w:sz w:val="20"/>
              </w:rPr>
            </w:pPr>
            <w:r w:rsidRPr="00E36462">
              <w:rPr>
                <w:color w:val="000000"/>
                <w:sz w:val="20"/>
              </w:rPr>
              <w:t>2. Сокращение кредиторской задолженности на 24,1 млн. руб. и в целом заемных средств на 14,2 млн. руб.</w:t>
            </w:r>
          </w:p>
        </w:tc>
        <w:tc>
          <w:tcPr>
            <w:tcW w:w="1932" w:type="pct"/>
          </w:tcPr>
          <w:p w:rsidR="00DA5440" w:rsidRPr="00E36462" w:rsidRDefault="00DA5440" w:rsidP="00A0696B">
            <w:pPr>
              <w:spacing w:line="360" w:lineRule="auto"/>
              <w:jc w:val="both"/>
              <w:rPr>
                <w:color w:val="000000"/>
                <w:sz w:val="20"/>
              </w:rPr>
            </w:pPr>
            <w:r w:rsidRPr="00E36462">
              <w:rPr>
                <w:color w:val="000000"/>
                <w:sz w:val="20"/>
              </w:rPr>
              <w:t>2. Рост задолженности перед бюджетом и заработной плате.</w:t>
            </w:r>
          </w:p>
        </w:tc>
        <w:tc>
          <w:tcPr>
            <w:tcW w:w="1402" w:type="pct"/>
          </w:tcPr>
          <w:p w:rsidR="00DA5440" w:rsidRPr="00E36462" w:rsidRDefault="00DA5440" w:rsidP="00A0696B">
            <w:pPr>
              <w:spacing w:line="360" w:lineRule="auto"/>
              <w:jc w:val="both"/>
              <w:rPr>
                <w:color w:val="000000"/>
                <w:sz w:val="20"/>
              </w:rPr>
            </w:pPr>
            <w:r w:rsidRPr="00E36462">
              <w:rPr>
                <w:color w:val="000000"/>
                <w:sz w:val="20"/>
              </w:rPr>
              <w:t>Увеличение налогооблагаемых баз в 2006 году.</w:t>
            </w:r>
          </w:p>
        </w:tc>
      </w:tr>
      <w:tr w:rsidR="00DA5440" w:rsidRPr="00E36462" w:rsidTr="002B4CA4">
        <w:trPr>
          <w:cantSplit/>
          <w:jc w:val="center"/>
        </w:trPr>
        <w:tc>
          <w:tcPr>
            <w:tcW w:w="1667" w:type="pct"/>
          </w:tcPr>
          <w:p w:rsidR="00DA5440" w:rsidRPr="00E36462" w:rsidRDefault="00DA5440" w:rsidP="00A0696B">
            <w:pPr>
              <w:spacing w:line="360" w:lineRule="auto"/>
              <w:jc w:val="both"/>
              <w:rPr>
                <w:color w:val="000000"/>
                <w:sz w:val="20"/>
              </w:rPr>
            </w:pPr>
            <w:r w:rsidRPr="00E36462">
              <w:rPr>
                <w:color w:val="000000"/>
                <w:sz w:val="20"/>
              </w:rPr>
              <w:t>3. Увеличение в структуре пассивов собственных средств до 87,</w:t>
            </w:r>
            <w:r w:rsidR="00813FF3" w:rsidRPr="00E36462">
              <w:rPr>
                <w:color w:val="000000"/>
                <w:sz w:val="20"/>
              </w:rPr>
              <w:t>2%</w:t>
            </w:r>
            <w:r w:rsidRPr="00E36462">
              <w:rPr>
                <w:color w:val="000000"/>
                <w:sz w:val="20"/>
              </w:rPr>
              <w:t>.</w:t>
            </w:r>
          </w:p>
        </w:tc>
        <w:tc>
          <w:tcPr>
            <w:tcW w:w="1932" w:type="pct"/>
          </w:tcPr>
          <w:p w:rsidR="00DA5440" w:rsidRPr="00E36462" w:rsidRDefault="00DA5440" w:rsidP="00A0696B">
            <w:pPr>
              <w:spacing w:line="360" w:lineRule="auto"/>
              <w:jc w:val="both"/>
              <w:rPr>
                <w:color w:val="000000"/>
                <w:sz w:val="20"/>
              </w:rPr>
            </w:pPr>
          </w:p>
        </w:tc>
        <w:tc>
          <w:tcPr>
            <w:tcW w:w="1402" w:type="pct"/>
          </w:tcPr>
          <w:p w:rsidR="00DA5440" w:rsidRPr="00E36462" w:rsidRDefault="00DA5440" w:rsidP="00A0696B">
            <w:pPr>
              <w:spacing w:line="360" w:lineRule="auto"/>
              <w:jc w:val="both"/>
              <w:rPr>
                <w:color w:val="000000"/>
                <w:sz w:val="20"/>
              </w:rPr>
            </w:pPr>
          </w:p>
        </w:tc>
      </w:tr>
    </w:tbl>
    <w:p w:rsidR="00DA5440" w:rsidRPr="00E36462" w:rsidRDefault="00DA5440" w:rsidP="00A0696B">
      <w:pPr>
        <w:spacing w:line="360" w:lineRule="auto"/>
        <w:ind w:firstLine="709"/>
        <w:jc w:val="both"/>
        <w:rPr>
          <w:color w:val="000000"/>
          <w:sz w:val="28"/>
          <w:szCs w:val="28"/>
        </w:rPr>
      </w:pPr>
    </w:p>
    <w:p w:rsidR="00DA5440" w:rsidRPr="00E36462" w:rsidRDefault="002B4CA4" w:rsidP="00A0696B">
      <w:pPr>
        <w:spacing w:line="360" w:lineRule="auto"/>
        <w:ind w:firstLine="709"/>
        <w:jc w:val="both"/>
        <w:rPr>
          <w:color w:val="000000"/>
          <w:sz w:val="28"/>
          <w:szCs w:val="28"/>
        </w:rPr>
      </w:pPr>
      <w:r>
        <w:rPr>
          <w:color w:val="000000"/>
          <w:sz w:val="28"/>
          <w:szCs w:val="28"/>
        </w:rPr>
        <w:br w:type="page"/>
      </w:r>
      <w:r w:rsidR="00DA5440" w:rsidRPr="00E36462">
        <w:rPr>
          <w:color w:val="000000"/>
          <w:sz w:val="28"/>
          <w:szCs w:val="28"/>
        </w:rPr>
        <w:lastRenderedPageBreak/>
        <w:t>Таким образом, изменения в структуре пассивов говорят о росте финансовой устойчивости предприятия.</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Анализ динамики статей баланса ЗАО </w:t>
      </w:r>
      <w:r w:rsidRPr="00E36462">
        <w:rPr>
          <w:color w:val="000000"/>
          <w:sz w:val="28"/>
        </w:rPr>
        <w:t>«ЧЕЛНЫВОДОКАНАЛ»</w:t>
      </w:r>
      <w:r w:rsidRPr="00E36462">
        <w:rPr>
          <w:color w:val="000000"/>
          <w:sz w:val="28"/>
          <w:szCs w:val="28"/>
        </w:rPr>
        <w:t xml:space="preserve"> за 2005</w:t>
      </w:r>
      <w:r w:rsidR="00813FF3" w:rsidRPr="00E36462">
        <w:rPr>
          <w:color w:val="000000"/>
          <w:sz w:val="28"/>
          <w:szCs w:val="28"/>
        </w:rPr>
        <w:t>–2007 гг</w:t>
      </w:r>
      <w:r w:rsidRPr="00E36462">
        <w:rPr>
          <w:color w:val="000000"/>
          <w:sz w:val="28"/>
          <w:szCs w:val="28"/>
        </w:rPr>
        <w:t>. показан в табл</w:t>
      </w:r>
      <w:r w:rsidR="000C5FFF" w:rsidRPr="00E36462">
        <w:rPr>
          <w:color w:val="000000"/>
          <w:sz w:val="28"/>
          <w:szCs w:val="28"/>
        </w:rPr>
        <w:t>ице</w:t>
      </w:r>
      <w:r w:rsidRPr="00E36462">
        <w:rPr>
          <w:color w:val="000000"/>
          <w:sz w:val="28"/>
          <w:szCs w:val="28"/>
        </w:rPr>
        <w:t>. 12.</w:t>
      </w:r>
    </w:p>
    <w:p w:rsidR="00984ECC" w:rsidRPr="00E36462" w:rsidRDefault="00984ECC" w:rsidP="00A0696B">
      <w:pPr>
        <w:spacing w:line="360" w:lineRule="auto"/>
        <w:ind w:firstLine="709"/>
        <w:jc w:val="both"/>
        <w:rPr>
          <w:color w:val="000000"/>
          <w:sz w:val="28"/>
          <w:szCs w:val="28"/>
        </w:rPr>
      </w:pPr>
    </w:p>
    <w:p w:rsidR="00DA5440" w:rsidRPr="00E36462" w:rsidRDefault="00DA5440" w:rsidP="00A0696B">
      <w:pPr>
        <w:spacing w:line="360" w:lineRule="auto"/>
        <w:ind w:firstLine="709"/>
        <w:jc w:val="both"/>
        <w:rPr>
          <w:color w:val="000000"/>
          <w:sz w:val="28"/>
          <w:szCs w:val="28"/>
        </w:rPr>
      </w:pPr>
      <w:r w:rsidRPr="00E36462">
        <w:rPr>
          <w:color w:val="000000"/>
          <w:sz w:val="28"/>
          <w:szCs w:val="28"/>
        </w:rPr>
        <w:t>Таблица 12</w:t>
      </w:r>
      <w:r w:rsidR="002B4CA4">
        <w:rPr>
          <w:color w:val="000000"/>
          <w:sz w:val="28"/>
          <w:szCs w:val="28"/>
        </w:rPr>
        <w:t xml:space="preserve">. </w:t>
      </w:r>
      <w:r w:rsidRPr="00E36462">
        <w:rPr>
          <w:color w:val="000000"/>
          <w:sz w:val="28"/>
          <w:szCs w:val="28"/>
        </w:rPr>
        <w:t xml:space="preserve">Анализ динамики статей баланса ЗАО </w:t>
      </w:r>
      <w:r w:rsidRPr="00E36462">
        <w:rPr>
          <w:color w:val="000000"/>
          <w:sz w:val="28"/>
        </w:rPr>
        <w:t>«ЧЕЛНЫВОДОКАНАЛ»</w:t>
      </w:r>
      <w:r w:rsidRPr="00E36462">
        <w:rPr>
          <w:color w:val="000000"/>
          <w:sz w:val="28"/>
          <w:szCs w:val="28"/>
        </w:rPr>
        <w:t xml:space="preserve"> за период 2005</w:t>
      </w:r>
      <w:r w:rsidR="00813FF3" w:rsidRPr="00E36462">
        <w:rPr>
          <w:color w:val="000000"/>
          <w:sz w:val="28"/>
          <w:szCs w:val="28"/>
        </w:rPr>
        <w:t>–2007 гг</w:t>
      </w:r>
      <w:r w:rsidRPr="00E36462">
        <w:rPr>
          <w:color w:val="000000"/>
          <w:sz w:val="28"/>
          <w:szCs w:val="28"/>
        </w:rPr>
        <w:t>.</w:t>
      </w:r>
    </w:p>
    <w:tbl>
      <w:tblPr>
        <w:tblStyle w:val="11"/>
        <w:tblW w:w="9297" w:type="dxa"/>
        <w:jc w:val="center"/>
        <w:tblLook w:val="0000" w:firstRow="0" w:lastRow="0" w:firstColumn="0" w:lastColumn="0" w:noHBand="0" w:noVBand="0"/>
      </w:tblPr>
      <w:tblGrid>
        <w:gridCol w:w="4946"/>
        <w:gridCol w:w="1450"/>
        <w:gridCol w:w="1313"/>
        <w:gridCol w:w="1588"/>
      </w:tblGrid>
      <w:tr w:rsidR="00DA5440" w:rsidRPr="00E36462" w:rsidTr="00A0696B">
        <w:trPr>
          <w:cantSplit/>
          <w:trHeight w:val="58"/>
          <w:jc w:val="center"/>
        </w:trPr>
        <w:tc>
          <w:tcPr>
            <w:tcW w:w="2660" w:type="pct"/>
            <w:vMerge w:val="restart"/>
          </w:tcPr>
          <w:p w:rsidR="00A0696B" w:rsidRPr="00E36462" w:rsidRDefault="00DA5440" w:rsidP="00A0696B">
            <w:pPr>
              <w:autoSpaceDE w:val="0"/>
              <w:autoSpaceDN w:val="0"/>
              <w:adjustRightInd w:val="0"/>
              <w:spacing w:line="360" w:lineRule="auto"/>
              <w:jc w:val="both"/>
              <w:rPr>
                <w:color w:val="000000"/>
                <w:sz w:val="20"/>
              </w:rPr>
            </w:pPr>
            <w:r w:rsidRPr="00E36462">
              <w:rPr>
                <w:color w:val="000000"/>
                <w:sz w:val="20"/>
              </w:rPr>
              <w:t>Показатели</w:t>
            </w:r>
          </w:p>
          <w:p w:rsidR="00DA5440" w:rsidRPr="00E36462" w:rsidRDefault="00DA5440" w:rsidP="00A0696B">
            <w:pPr>
              <w:autoSpaceDE w:val="0"/>
              <w:autoSpaceDN w:val="0"/>
              <w:adjustRightInd w:val="0"/>
              <w:spacing w:line="360" w:lineRule="auto"/>
              <w:jc w:val="both"/>
              <w:rPr>
                <w:color w:val="000000"/>
                <w:sz w:val="20"/>
              </w:rPr>
            </w:pPr>
          </w:p>
        </w:tc>
        <w:tc>
          <w:tcPr>
            <w:tcW w:w="2340" w:type="pct"/>
            <w:gridSpan w:val="3"/>
          </w:tcPr>
          <w:p w:rsidR="00DA5440" w:rsidRPr="00E36462" w:rsidRDefault="00DA5440" w:rsidP="00A0696B">
            <w:pPr>
              <w:autoSpaceDE w:val="0"/>
              <w:autoSpaceDN w:val="0"/>
              <w:adjustRightInd w:val="0"/>
              <w:spacing w:line="360" w:lineRule="auto"/>
              <w:jc w:val="both"/>
              <w:rPr>
                <w:color w:val="000000"/>
                <w:sz w:val="20"/>
              </w:rPr>
            </w:pPr>
            <w:r w:rsidRPr="00E36462">
              <w:rPr>
                <w:bCs/>
                <w:color w:val="000000"/>
                <w:sz w:val="20"/>
              </w:rPr>
              <w:t>Отчетные даты тыс. руб.</w:t>
            </w:r>
          </w:p>
        </w:tc>
      </w:tr>
      <w:tr w:rsidR="00DA5440" w:rsidRPr="00E36462" w:rsidTr="00A0696B">
        <w:trPr>
          <w:cantSplit/>
          <w:trHeight w:val="58"/>
          <w:jc w:val="center"/>
        </w:trPr>
        <w:tc>
          <w:tcPr>
            <w:tcW w:w="2660" w:type="pct"/>
            <w:vMerge/>
          </w:tcPr>
          <w:p w:rsidR="00DA5440" w:rsidRPr="00E36462" w:rsidRDefault="00DA5440" w:rsidP="00A0696B">
            <w:pPr>
              <w:spacing w:line="360" w:lineRule="auto"/>
              <w:jc w:val="both"/>
              <w:rPr>
                <w:color w:val="000000"/>
                <w:sz w:val="20"/>
              </w:rPr>
            </w:pP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2005</w:t>
            </w:r>
            <w:r w:rsidR="00813FF3" w:rsidRPr="00E36462">
              <w:rPr>
                <w:color w:val="000000"/>
                <w:sz w:val="20"/>
              </w:rPr>
              <w:t> г</w:t>
            </w:r>
            <w:r w:rsidRPr="00E36462">
              <w:rPr>
                <w:color w:val="000000"/>
                <w:sz w:val="20"/>
              </w:rPr>
              <w:t>.</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2006</w:t>
            </w:r>
            <w:r w:rsidR="00813FF3" w:rsidRPr="00E36462">
              <w:rPr>
                <w:color w:val="000000"/>
                <w:sz w:val="20"/>
              </w:rPr>
              <w:t> г</w:t>
            </w:r>
            <w:r w:rsidRPr="00E36462">
              <w:rPr>
                <w:color w:val="000000"/>
                <w:sz w:val="20"/>
              </w:rPr>
              <w:t>.</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2007</w:t>
            </w:r>
            <w:r w:rsidR="00813FF3" w:rsidRPr="00E36462">
              <w:rPr>
                <w:color w:val="000000"/>
                <w:sz w:val="20"/>
              </w:rPr>
              <w:t> г</w:t>
            </w:r>
            <w:r w:rsidRPr="00E36462">
              <w:rPr>
                <w:color w:val="000000"/>
                <w:sz w:val="20"/>
              </w:rPr>
              <w:t>.</w:t>
            </w: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АКТИВ</w:t>
            </w:r>
          </w:p>
        </w:tc>
        <w:tc>
          <w:tcPr>
            <w:tcW w:w="780" w:type="pct"/>
          </w:tcPr>
          <w:p w:rsidR="00DA5440" w:rsidRPr="00E36462" w:rsidRDefault="00DA5440" w:rsidP="00A0696B">
            <w:pPr>
              <w:autoSpaceDE w:val="0"/>
              <w:autoSpaceDN w:val="0"/>
              <w:adjustRightInd w:val="0"/>
              <w:spacing w:line="360" w:lineRule="auto"/>
              <w:jc w:val="both"/>
              <w:rPr>
                <w:color w:val="000000"/>
                <w:sz w:val="20"/>
              </w:rPr>
            </w:pPr>
          </w:p>
        </w:tc>
        <w:tc>
          <w:tcPr>
            <w:tcW w:w="706" w:type="pct"/>
          </w:tcPr>
          <w:p w:rsidR="00DA5440" w:rsidRPr="00E36462" w:rsidRDefault="00DA5440" w:rsidP="00A0696B">
            <w:pPr>
              <w:autoSpaceDE w:val="0"/>
              <w:autoSpaceDN w:val="0"/>
              <w:adjustRightInd w:val="0"/>
              <w:spacing w:line="360" w:lineRule="auto"/>
              <w:jc w:val="both"/>
              <w:rPr>
                <w:color w:val="000000"/>
                <w:sz w:val="20"/>
              </w:rPr>
            </w:pPr>
          </w:p>
        </w:tc>
        <w:tc>
          <w:tcPr>
            <w:tcW w:w="854" w:type="pct"/>
          </w:tcPr>
          <w:p w:rsidR="00DA5440" w:rsidRPr="00E36462" w:rsidRDefault="00DA5440" w:rsidP="00A0696B">
            <w:pPr>
              <w:autoSpaceDE w:val="0"/>
              <w:autoSpaceDN w:val="0"/>
              <w:adjustRightInd w:val="0"/>
              <w:spacing w:line="360" w:lineRule="auto"/>
              <w:jc w:val="both"/>
              <w:rPr>
                <w:color w:val="000000"/>
                <w:sz w:val="20"/>
              </w:rPr>
            </w:pP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Внеоборотные активы</w:t>
            </w:r>
          </w:p>
        </w:tc>
        <w:tc>
          <w:tcPr>
            <w:tcW w:w="780" w:type="pct"/>
          </w:tcPr>
          <w:p w:rsidR="00DA5440" w:rsidRPr="00E36462" w:rsidRDefault="00DA5440" w:rsidP="00A0696B">
            <w:pPr>
              <w:autoSpaceDE w:val="0"/>
              <w:autoSpaceDN w:val="0"/>
              <w:adjustRightInd w:val="0"/>
              <w:spacing w:line="360" w:lineRule="auto"/>
              <w:jc w:val="both"/>
              <w:rPr>
                <w:color w:val="000000"/>
                <w:sz w:val="20"/>
              </w:rPr>
            </w:pPr>
          </w:p>
        </w:tc>
        <w:tc>
          <w:tcPr>
            <w:tcW w:w="706" w:type="pct"/>
          </w:tcPr>
          <w:p w:rsidR="00DA5440" w:rsidRPr="00E36462" w:rsidRDefault="00DA5440" w:rsidP="00A0696B">
            <w:pPr>
              <w:autoSpaceDE w:val="0"/>
              <w:autoSpaceDN w:val="0"/>
              <w:adjustRightInd w:val="0"/>
              <w:spacing w:line="360" w:lineRule="auto"/>
              <w:jc w:val="both"/>
              <w:rPr>
                <w:color w:val="000000"/>
                <w:sz w:val="20"/>
              </w:rPr>
            </w:pPr>
          </w:p>
        </w:tc>
        <w:tc>
          <w:tcPr>
            <w:tcW w:w="854" w:type="pct"/>
          </w:tcPr>
          <w:p w:rsidR="00DA5440" w:rsidRPr="00E36462" w:rsidRDefault="00DA5440" w:rsidP="00A0696B">
            <w:pPr>
              <w:autoSpaceDE w:val="0"/>
              <w:autoSpaceDN w:val="0"/>
              <w:adjustRightInd w:val="0"/>
              <w:spacing w:line="360" w:lineRule="auto"/>
              <w:jc w:val="both"/>
              <w:rPr>
                <w:color w:val="000000"/>
                <w:sz w:val="20"/>
              </w:rPr>
            </w:pP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нематериальные активы</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-6</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-6</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основные средства</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-6272</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2083</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41594</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незавершенные капитальные вложения</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8241</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-5857</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50582</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долгосрочные финансовые вложения</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300</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-5</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-102</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прочие внеоборотные активы</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0</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-1034</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4181</w:t>
            </w: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Итого внеоборотные активы</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2266</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-4819</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96249</w:t>
            </w: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Оборотные активы:</w:t>
            </w:r>
          </w:p>
        </w:tc>
        <w:tc>
          <w:tcPr>
            <w:tcW w:w="780" w:type="pct"/>
          </w:tcPr>
          <w:p w:rsidR="00DA5440" w:rsidRPr="00E36462" w:rsidRDefault="00DA5440" w:rsidP="00A0696B">
            <w:pPr>
              <w:autoSpaceDE w:val="0"/>
              <w:autoSpaceDN w:val="0"/>
              <w:adjustRightInd w:val="0"/>
              <w:spacing w:line="360" w:lineRule="auto"/>
              <w:jc w:val="both"/>
              <w:rPr>
                <w:color w:val="000000"/>
                <w:sz w:val="20"/>
              </w:rPr>
            </w:pPr>
          </w:p>
        </w:tc>
        <w:tc>
          <w:tcPr>
            <w:tcW w:w="706" w:type="pct"/>
          </w:tcPr>
          <w:p w:rsidR="00DA5440" w:rsidRPr="00E36462" w:rsidRDefault="00DA5440" w:rsidP="00A0696B">
            <w:pPr>
              <w:autoSpaceDE w:val="0"/>
              <w:autoSpaceDN w:val="0"/>
              <w:adjustRightInd w:val="0"/>
              <w:spacing w:line="360" w:lineRule="auto"/>
              <w:jc w:val="both"/>
              <w:rPr>
                <w:color w:val="000000"/>
                <w:sz w:val="20"/>
              </w:rPr>
            </w:pPr>
          </w:p>
        </w:tc>
        <w:tc>
          <w:tcPr>
            <w:tcW w:w="854" w:type="pct"/>
          </w:tcPr>
          <w:p w:rsidR="00DA5440" w:rsidRPr="00E36462" w:rsidRDefault="00DA5440" w:rsidP="00A0696B">
            <w:pPr>
              <w:autoSpaceDE w:val="0"/>
              <w:autoSpaceDN w:val="0"/>
              <w:adjustRightInd w:val="0"/>
              <w:spacing w:line="360" w:lineRule="auto"/>
              <w:jc w:val="both"/>
              <w:rPr>
                <w:color w:val="000000"/>
                <w:sz w:val="20"/>
              </w:rPr>
            </w:pP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авансы поставщикам</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437</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-14615</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-6672</w:t>
            </w:r>
          </w:p>
        </w:tc>
      </w:tr>
      <w:tr w:rsidR="00DA5440" w:rsidRPr="00E36462" w:rsidTr="00A0696B">
        <w:trPr>
          <w:cantSplit/>
          <w:trHeight w:val="116"/>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производственные запасы</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8764</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-7196</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-1319</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готовая продукция и товары</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-1190</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1079</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3255</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дебиторская задолженность</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-34853</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-17057</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-31459</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денежные средства</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4506</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6900</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-2291</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прочие оборотные активы</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3385</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4007</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12650</w:t>
            </w: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Итого оборотные активы</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-18951</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-26882</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-25836</w:t>
            </w: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ИТОГО АКТИВОВ</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-16685</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-31701</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70413</w:t>
            </w: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ПАССИВ</w:t>
            </w:r>
          </w:p>
        </w:tc>
        <w:tc>
          <w:tcPr>
            <w:tcW w:w="780" w:type="pct"/>
          </w:tcPr>
          <w:p w:rsidR="00DA5440" w:rsidRPr="00E36462" w:rsidRDefault="00DA5440" w:rsidP="00A0696B">
            <w:pPr>
              <w:autoSpaceDE w:val="0"/>
              <w:autoSpaceDN w:val="0"/>
              <w:adjustRightInd w:val="0"/>
              <w:spacing w:line="360" w:lineRule="auto"/>
              <w:jc w:val="both"/>
              <w:rPr>
                <w:color w:val="000000"/>
                <w:sz w:val="20"/>
              </w:rPr>
            </w:pPr>
          </w:p>
        </w:tc>
        <w:tc>
          <w:tcPr>
            <w:tcW w:w="706" w:type="pct"/>
          </w:tcPr>
          <w:p w:rsidR="00DA5440" w:rsidRPr="00E36462" w:rsidRDefault="00DA5440" w:rsidP="00A0696B">
            <w:pPr>
              <w:autoSpaceDE w:val="0"/>
              <w:autoSpaceDN w:val="0"/>
              <w:adjustRightInd w:val="0"/>
              <w:spacing w:line="360" w:lineRule="auto"/>
              <w:jc w:val="both"/>
              <w:rPr>
                <w:color w:val="000000"/>
                <w:sz w:val="20"/>
              </w:rPr>
            </w:pPr>
          </w:p>
        </w:tc>
        <w:tc>
          <w:tcPr>
            <w:tcW w:w="854" w:type="pct"/>
          </w:tcPr>
          <w:p w:rsidR="00DA5440" w:rsidRPr="00E36462" w:rsidRDefault="00DA5440" w:rsidP="00A0696B">
            <w:pPr>
              <w:autoSpaceDE w:val="0"/>
              <w:autoSpaceDN w:val="0"/>
              <w:adjustRightInd w:val="0"/>
              <w:spacing w:line="360" w:lineRule="auto"/>
              <w:jc w:val="both"/>
              <w:rPr>
                <w:color w:val="000000"/>
                <w:sz w:val="20"/>
              </w:rPr>
            </w:pP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Собственные средства:</w:t>
            </w:r>
          </w:p>
        </w:tc>
        <w:tc>
          <w:tcPr>
            <w:tcW w:w="780" w:type="pct"/>
          </w:tcPr>
          <w:p w:rsidR="00DA5440" w:rsidRPr="00E36462" w:rsidRDefault="00DA5440" w:rsidP="00A0696B">
            <w:pPr>
              <w:autoSpaceDE w:val="0"/>
              <w:autoSpaceDN w:val="0"/>
              <w:adjustRightInd w:val="0"/>
              <w:spacing w:line="360" w:lineRule="auto"/>
              <w:jc w:val="both"/>
              <w:rPr>
                <w:color w:val="000000"/>
                <w:sz w:val="20"/>
              </w:rPr>
            </w:pPr>
          </w:p>
        </w:tc>
        <w:tc>
          <w:tcPr>
            <w:tcW w:w="706" w:type="pct"/>
          </w:tcPr>
          <w:p w:rsidR="00DA5440" w:rsidRPr="00E36462" w:rsidRDefault="00DA5440" w:rsidP="00A0696B">
            <w:pPr>
              <w:autoSpaceDE w:val="0"/>
              <w:autoSpaceDN w:val="0"/>
              <w:adjustRightInd w:val="0"/>
              <w:spacing w:line="360" w:lineRule="auto"/>
              <w:jc w:val="both"/>
              <w:rPr>
                <w:color w:val="000000"/>
                <w:sz w:val="20"/>
              </w:rPr>
            </w:pPr>
          </w:p>
        </w:tc>
        <w:tc>
          <w:tcPr>
            <w:tcW w:w="854" w:type="pct"/>
          </w:tcPr>
          <w:p w:rsidR="00DA5440" w:rsidRPr="00E36462" w:rsidRDefault="00DA5440" w:rsidP="00A0696B">
            <w:pPr>
              <w:autoSpaceDE w:val="0"/>
              <w:autoSpaceDN w:val="0"/>
              <w:adjustRightInd w:val="0"/>
              <w:spacing w:line="360" w:lineRule="auto"/>
              <w:jc w:val="both"/>
              <w:rPr>
                <w:color w:val="000000"/>
                <w:sz w:val="20"/>
              </w:rPr>
            </w:pP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уставный капитал</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300</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-56</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-6</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накопленный капитал</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3585</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140</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-6087</w:t>
            </w: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Итого собственных средств</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3885</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84</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-6093</w:t>
            </w: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Заемные средства:</w:t>
            </w:r>
          </w:p>
        </w:tc>
        <w:tc>
          <w:tcPr>
            <w:tcW w:w="780" w:type="pct"/>
          </w:tcPr>
          <w:p w:rsidR="00DA5440" w:rsidRPr="00E36462" w:rsidRDefault="00DA5440" w:rsidP="00A0696B">
            <w:pPr>
              <w:autoSpaceDE w:val="0"/>
              <w:autoSpaceDN w:val="0"/>
              <w:adjustRightInd w:val="0"/>
              <w:spacing w:line="360" w:lineRule="auto"/>
              <w:jc w:val="both"/>
              <w:rPr>
                <w:color w:val="000000"/>
                <w:sz w:val="20"/>
              </w:rPr>
            </w:pPr>
          </w:p>
        </w:tc>
        <w:tc>
          <w:tcPr>
            <w:tcW w:w="706" w:type="pct"/>
          </w:tcPr>
          <w:p w:rsidR="00DA5440" w:rsidRPr="00E36462" w:rsidRDefault="00DA5440" w:rsidP="00A0696B">
            <w:pPr>
              <w:autoSpaceDE w:val="0"/>
              <w:autoSpaceDN w:val="0"/>
              <w:adjustRightInd w:val="0"/>
              <w:spacing w:line="360" w:lineRule="auto"/>
              <w:jc w:val="both"/>
              <w:rPr>
                <w:color w:val="000000"/>
                <w:sz w:val="20"/>
              </w:rPr>
            </w:pPr>
          </w:p>
        </w:tc>
        <w:tc>
          <w:tcPr>
            <w:tcW w:w="854" w:type="pct"/>
          </w:tcPr>
          <w:p w:rsidR="00DA5440" w:rsidRPr="00E36462" w:rsidRDefault="00DA5440" w:rsidP="00A0696B">
            <w:pPr>
              <w:autoSpaceDE w:val="0"/>
              <w:autoSpaceDN w:val="0"/>
              <w:adjustRightInd w:val="0"/>
              <w:spacing w:line="360" w:lineRule="auto"/>
              <w:jc w:val="both"/>
              <w:rPr>
                <w:color w:val="000000"/>
                <w:sz w:val="20"/>
              </w:rPr>
            </w:pP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долгосрочные обязательства</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48811</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3994</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100312</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краткосрочные обязательства:</w:t>
            </w:r>
          </w:p>
        </w:tc>
        <w:tc>
          <w:tcPr>
            <w:tcW w:w="780" w:type="pct"/>
          </w:tcPr>
          <w:p w:rsidR="00DA5440" w:rsidRPr="00E36462" w:rsidRDefault="00DA5440" w:rsidP="00A0696B">
            <w:pPr>
              <w:autoSpaceDE w:val="0"/>
              <w:autoSpaceDN w:val="0"/>
              <w:adjustRightInd w:val="0"/>
              <w:spacing w:line="360" w:lineRule="auto"/>
              <w:jc w:val="both"/>
              <w:rPr>
                <w:color w:val="000000"/>
                <w:sz w:val="20"/>
              </w:rPr>
            </w:pPr>
          </w:p>
        </w:tc>
        <w:tc>
          <w:tcPr>
            <w:tcW w:w="706" w:type="pct"/>
          </w:tcPr>
          <w:p w:rsidR="00DA5440" w:rsidRPr="00E36462" w:rsidRDefault="00DA5440" w:rsidP="00A0696B">
            <w:pPr>
              <w:autoSpaceDE w:val="0"/>
              <w:autoSpaceDN w:val="0"/>
              <w:adjustRightInd w:val="0"/>
              <w:spacing w:line="360" w:lineRule="auto"/>
              <w:jc w:val="both"/>
              <w:rPr>
                <w:color w:val="000000"/>
                <w:sz w:val="20"/>
              </w:rPr>
            </w:pPr>
          </w:p>
        </w:tc>
        <w:tc>
          <w:tcPr>
            <w:tcW w:w="854" w:type="pct"/>
          </w:tcPr>
          <w:p w:rsidR="00DA5440" w:rsidRPr="00E36462" w:rsidRDefault="00DA5440" w:rsidP="00A0696B">
            <w:pPr>
              <w:autoSpaceDE w:val="0"/>
              <w:autoSpaceDN w:val="0"/>
              <w:adjustRightInd w:val="0"/>
              <w:spacing w:line="360" w:lineRule="auto"/>
              <w:jc w:val="both"/>
              <w:rPr>
                <w:color w:val="000000"/>
                <w:sz w:val="20"/>
              </w:rPr>
            </w:pP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краткосрочные кредиты</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0</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0</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0</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кредиторская задолженность</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-19851</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-13158</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-2771</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авансы покупателей</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4397</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-6267</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-1022</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расчеты c бюджетом</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-53423</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-910</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-3483</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lastRenderedPageBreak/>
              <w:t>– </w:t>
            </w:r>
            <w:r w:rsidR="00DA5440" w:rsidRPr="00E36462">
              <w:rPr>
                <w:color w:val="000000"/>
                <w:sz w:val="20"/>
              </w:rPr>
              <w:t>расчеты по заработной плате</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1194</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473</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-134</w:t>
            </w:r>
          </w:p>
        </w:tc>
      </w:tr>
      <w:tr w:rsidR="00DA5440" w:rsidRPr="00E36462" w:rsidTr="00A0696B">
        <w:trPr>
          <w:cantSplit/>
          <w:trHeight w:val="58"/>
          <w:jc w:val="center"/>
        </w:trPr>
        <w:tc>
          <w:tcPr>
            <w:tcW w:w="2660" w:type="pct"/>
          </w:tcPr>
          <w:p w:rsidR="00DA5440" w:rsidRPr="00E36462" w:rsidRDefault="00813FF3" w:rsidP="00A0696B">
            <w:pPr>
              <w:autoSpaceDE w:val="0"/>
              <w:autoSpaceDN w:val="0"/>
              <w:adjustRightInd w:val="0"/>
              <w:spacing w:line="360" w:lineRule="auto"/>
              <w:jc w:val="both"/>
              <w:rPr>
                <w:color w:val="000000"/>
                <w:sz w:val="20"/>
              </w:rPr>
            </w:pPr>
            <w:r w:rsidRPr="00E36462">
              <w:rPr>
                <w:color w:val="000000"/>
                <w:sz w:val="20"/>
              </w:rPr>
              <w:t>– </w:t>
            </w:r>
            <w:r w:rsidR="00DA5440" w:rsidRPr="00E36462">
              <w:rPr>
                <w:color w:val="000000"/>
                <w:sz w:val="20"/>
              </w:rPr>
              <w:t>прочие текущие пассивы</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-1698</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-15917</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-16396</w:t>
            </w: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Итого текущие пассивы</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-69381</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-35779</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-23806</w:t>
            </w: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Итого заемных средств</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-20570</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-31785</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76506</w:t>
            </w:r>
          </w:p>
        </w:tc>
      </w:tr>
      <w:tr w:rsidR="00DA5440" w:rsidRPr="00E36462" w:rsidTr="00A0696B">
        <w:trPr>
          <w:cantSplit/>
          <w:trHeight w:val="58"/>
          <w:jc w:val="center"/>
        </w:trPr>
        <w:tc>
          <w:tcPr>
            <w:tcW w:w="2660" w:type="pct"/>
          </w:tcPr>
          <w:p w:rsidR="00DA5440" w:rsidRPr="00E36462" w:rsidRDefault="00DA5440" w:rsidP="00A0696B">
            <w:pPr>
              <w:autoSpaceDE w:val="0"/>
              <w:autoSpaceDN w:val="0"/>
              <w:adjustRightInd w:val="0"/>
              <w:spacing w:line="360" w:lineRule="auto"/>
              <w:jc w:val="both"/>
              <w:rPr>
                <w:bCs/>
                <w:color w:val="000000"/>
                <w:sz w:val="20"/>
              </w:rPr>
            </w:pPr>
            <w:r w:rsidRPr="00E36462">
              <w:rPr>
                <w:bCs/>
                <w:color w:val="000000"/>
                <w:sz w:val="20"/>
              </w:rPr>
              <w:t>ИТОГО ПАССИВОВ</w:t>
            </w:r>
          </w:p>
        </w:tc>
        <w:tc>
          <w:tcPr>
            <w:tcW w:w="780"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-16685</w:t>
            </w:r>
          </w:p>
        </w:tc>
        <w:tc>
          <w:tcPr>
            <w:tcW w:w="706"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-31701</w:t>
            </w:r>
          </w:p>
        </w:tc>
        <w:tc>
          <w:tcPr>
            <w:tcW w:w="854" w:type="pct"/>
          </w:tcPr>
          <w:p w:rsidR="00DA5440" w:rsidRPr="00E36462" w:rsidRDefault="00DA5440" w:rsidP="00A0696B">
            <w:pPr>
              <w:autoSpaceDE w:val="0"/>
              <w:autoSpaceDN w:val="0"/>
              <w:adjustRightInd w:val="0"/>
              <w:spacing w:line="360" w:lineRule="auto"/>
              <w:jc w:val="both"/>
              <w:rPr>
                <w:color w:val="000000"/>
                <w:sz w:val="20"/>
              </w:rPr>
            </w:pPr>
            <w:r w:rsidRPr="00E36462">
              <w:rPr>
                <w:color w:val="000000"/>
                <w:sz w:val="20"/>
              </w:rPr>
              <w:t>70413</w:t>
            </w:r>
          </w:p>
        </w:tc>
      </w:tr>
    </w:tbl>
    <w:p w:rsidR="00DA5440" w:rsidRPr="00E36462" w:rsidRDefault="00DA5440" w:rsidP="00A0696B">
      <w:pPr>
        <w:spacing w:line="360" w:lineRule="auto"/>
        <w:ind w:firstLine="709"/>
        <w:jc w:val="both"/>
        <w:rPr>
          <w:color w:val="000000"/>
          <w:sz w:val="28"/>
          <w:szCs w:val="28"/>
        </w:rPr>
      </w:pPr>
    </w:p>
    <w:p w:rsidR="00DA5440" w:rsidRPr="00E36462" w:rsidRDefault="00DA5440" w:rsidP="00A0696B">
      <w:pPr>
        <w:spacing w:line="360" w:lineRule="auto"/>
        <w:ind w:firstLine="709"/>
        <w:jc w:val="both"/>
        <w:rPr>
          <w:color w:val="000000"/>
          <w:sz w:val="28"/>
          <w:szCs w:val="28"/>
        </w:rPr>
      </w:pPr>
      <w:r w:rsidRPr="00E36462">
        <w:rPr>
          <w:color w:val="000000"/>
          <w:sz w:val="28"/>
          <w:szCs w:val="28"/>
        </w:rPr>
        <w:t>Итак, общая валюта баланса за 2007 год уменьшилась на 808 тыс. руб. и к концу года составила 745 078 тыс. руб. За 2007 год структура баланса в целом улучшилась, она стала более мобильной, что говорит об улучшении качества управления активами предприятия.</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Финансовым и абонентским службам ЗАО </w:t>
      </w:r>
      <w:r w:rsidRPr="00E36462">
        <w:rPr>
          <w:color w:val="000000"/>
          <w:sz w:val="28"/>
        </w:rPr>
        <w:t>«ЧЕЛНЫВОДОКАНАЛ»</w:t>
      </w:r>
      <w:r w:rsidRPr="00E36462">
        <w:rPr>
          <w:color w:val="000000"/>
          <w:sz w:val="28"/>
          <w:szCs w:val="28"/>
        </w:rPr>
        <w:t xml:space="preserve"> следует усилить работу с дебиторами. Кроме того, учитывая высокий уровень износа основных средств и стратегическую значимость предприятия для республики Татарстан необходимо усилить процесс обновления основных средств.</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Платежеспособность предприятия – это способность предприятия выполнять свои обязательства по платежам. Оценим платежеспособность предприятия с помощью показателей ликвидности и коэффициента обеспеченности собственными средствами.</w:t>
      </w:r>
    </w:p>
    <w:p w:rsidR="0093109F" w:rsidRPr="00E36462" w:rsidRDefault="00DA5440" w:rsidP="00A0696B">
      <w:pPr>
        <w:spacing w:line="360" w:lineRule="auto"/>
        <w:ind w:firstLine="709"/>
        <w:jc w:val="both"/>
        <w:rPr>
          <w:color w:val="000000"/>
          <w:sz w:val="28"/>
          <w:szCs w:val="28"/>
        </w:rPr>
      </w:pPr>
      <w:r w:rsidRPr="00E36462">
        <w:rPr>
          <w:color w:val="000000"/>
          <w:sz w:val="28"/>
          <w:szCs w:val="28"/>
        </w:rPr>
        <w:t>Изменение показателей платежеспособности приведены в таблице 13. Как видно из таблицы 13, за 2007 год платежеспособность предприятия возросла. Рост платежеспособности объясняется специалистами ЗАО «ЧЕЛНЫВОДОКАНАЛ» присоединением подразделения, обслуживающего коммуникации заводов ОАО</w:t>
      </w:r>
      <w:r w:rsidR="00813FF3" w:rsidRPr="00E36462">
        <w:rPr>
          <w:color w:val="000000"/>
          <w:sz w:val="28"/>
          <w:szCs w:val="28"/>
        </w:rPr>
        <w:t> «</w:t>
      </w:r>
      <w:r w:rsidRPr="00E36462">
        <w:rPr>
          <w:color w:val="000000"/>
          <w:sz w:val="28"/>
          <w:szCs w:val="28"/>
        </w:rPr>
        <w:t>КАМАЗ».</w:t>
      </w:r>
    </w:p>
    <w:p w:rsidR="002B4CA4" w:rsidRDefault="002B4CA4" w:rsidP="00A0696B">
      <w:pPr>
        <w:spacing w:line="360" w:lineRule="auto"/>
        <w:ind w:firstLine="709"/>
        <w:jc w:val="both"/>
        <w:rPr>
          <w:color w:val="000000"/>
          <w:sz w:val="28"/>
          <w:szCs w:val="28"/>
        </w:rPr>
      </w:pPr>
    </w:p>
    <w:p w:rsidR="00DA5440" w:rsidRPr="00E36462" w:rsidRDefault="00DA5440" w:rsidP="00A0696B">
      <w:pPr>
        <w:spacing w:line="360" w:lineRule="auto"/>
        <w:ind w:firstLine="709"/>
        <w:jc w:val="both"/>
        <w:rPr>
          <w:color w:val="000000"/>
          <w:sz w:val="28"/>
          <w:szCs w:val="28"/>
        </w:rPr>
      </w:pPr>
      <w:r w:rsidRPr="00E36462">
        <w:rPr>
          <w:color w:val="000000"/>
          <w:sz w:val="28"/>
          <w:szCs w:val="28"/>
        </w:rPr>
        <w:t>Таблица 13</w:t>
      </w:r>
      <w:r w:rsidR="002B4CA4">
        <w:rPr>
          <w:color w:val="000000"/>
          <w:sz w:val="28"/>
          <w:szCs w:val="28"/>
        </w:rPr>
        <w:t xml:space="preserve">. </w:t>
      </w:r>
      <w:r w:rsidRPr="00E36462">
        <w:rPr>
          <w:color w:val="000000"/>
          <w:sz w:val="28"/>
          <w:szCs w:val="28"/>
        </w:rPr>
        <w:t xml:space="preserve">Изменение показателей ликвидности ЗАО </w:t>
      </w:r>
      <w:r w:rsidRPr="00E36462">
        <w:rPr>
          <w:color w:val="000000"/>
          <w:sz w:val="28"/>
        </w:rPr>
        <w:t>«ЧЕЛНЫВОДОКАНАЛ»</w:t>
      </w:r>
      <w:r w:rsidRPr="00E36462">
        <w:rPr>
          <w:color w:val="000000"/>
          <w:sz w:val="28"/>
          <w:szCs w:val="28"/>
        </w:rPr>
        <w:t xml:space="preserve"> за период 2006</w:t>
      </w:r>
      <w:r w:rsidR="00813FF3" w:rsidRPr="00E36462">
        <w:rPr>
          <w:color w:val="000000"/>
          <w:sz w:val="28"/>
          <w:szCs w:val="28"/>
        </w:rPr>
        <w:t>–2007 гг</w:t>
      </w:r>
      <w:r w:rsidRPr="00E36462">
        <w:rPr>
          <w:color w:val="000000"/>
          <w:sz w:val="28"/>
          <w:szCs w:val="28"/>
        </w:rPr>
        <w:t>.</w:t>
      </w:r>
    </w:p>
    <w:tbl>
      <w:tblPr>
        <w:tblStyle w:val="11"/>
        <w:tblW w:w="9297" w:type="dxa"/>
        <w:jc w:val="center"/>
        <w:tblLook w:val="0000" w:firstRow="0" w:lastRow="0" w:firstColumn="0" w:lastColumn="0" w:noHBand="0" w:noVBand="0"/>
      </w:tblPr>
      <w:tblGrid>
        <w:gridCol w:w="4660"/>
        <w:gridCol w:w="1629"/>
        <w:gridCol w:w="1504"/>
        <w:gridCol w:w="1504"/>
      </w:tblGrid>
      <w:tr w:rsidR="00DA5440" w:rsidRPr="00E36462" w:rsidTr="00A0696B">
        <w:trPr>
          <w:cantSplit/>
          <w:trHeight w:val="381"/>
          <w:jc w:val="center"/>
        </w:trPr>
        <w:tc>
          <w:tcPr>
            <w:tcW w:w="2506" w:type="pct"/>
            <w:vMerge w:val="restart"/>
            <w:noWrap/>
          </w:tcPr>
          <w:p w:rsidR="00A0696B" w:rsidRPr="00E36462" w:rsidRDefault="00DA5440" w:rsidP="00A0696B">
            <w:pPr>
              <w:spacing w:line="360" w:lineRule="auto"/>
              <w:jc w:val="both"/>
              <w:rPr>
                <w:bCs/>
                <w:color w:val="000000"/>
                <w:sz w:val="20"/>
              </w:rPr>
            </w:pPr>
            <w:r w:rsidRPr="00E36462">
              <w:rPr>
                <w:bCs/>
                <w:color w:val="000000"/>
                <w:sz w:val="20"/>
              </w:rPr>
              <w:t>Наименования позиций</w:t>
            </w:r>
          </w:p>
          <w:p w:rsidR="00DA5440" w:rsidRPr="00E36462" w:rsidRDefault="00DA5440" w:rsidP="00A0696B">
            <w:pPr>
              <w:spacing w:line="360" w:lineRule="auto"/>
              <w:jc w:val="both"/>
              <w:rPr>
                <w:bCs/>
                <w:color w:val="000000"/>
                <w:sz w:val="20"/>
              </w:rPr>
            </w:pPr>
          </w:p>
        </w:tc>
        <w:tc>
          <w:tcPr>
            <w:tcW w:w="876" w:type="pct"/>
            <w:vMerge w:val="restart"/>
            <w:noWrap/>
          </w:tcPr>
          <w:p w:rsidR="00A0696B" w:rsidRPr="00E36462" w:rsidRDefault="00DA5440" w:rsidP="00A0696B">
            <w:pPr>
              <w:spacing w:line="360" w:lineRule="auto"/>
              <w:jc w:val="both"/>
              <w:rPr>
                <w:bCs/>
                <w:color w:val="000000"/>
                <w:sz w:val="20"/>
              </w:rPr>
            </w:pPr>
            <w:r w:rsidRPr="00E36462">
              <w:rPr>
                <w:bCs/>
                <w:color w:val="000000"/>
                <w:sz w:val="20"/>
              </w:rPr>
              <w:t>Норматив</w:t>
            </w:r>
          </w:p>
          <w:p w:rsidR="00DA5440" w:rsidRPr="00E36462" w:rsidRDefault="00DA5440" w:rsidP="00A0696B">
            <w:pPr>
              <w:spacing w:line="360" w:lineRule="auto"/>
              <w:jc w:val="both"/>
              <w:rPr>
                <w:bCs/>
                <w:color w:val="000000"/>
                <w:sz w:val="20"/>
              </w:rPr>
            </w:pPr>
          </w:p>
        </w:tc>
        <w:tc>
          <w:tcPr>
            <w:tcW w:w="1618" w:type="pct"/>
            <w:gridSpan w:val="2"/>
            <w:noWrap/>
          </w:tcPr>
          <w:p w:rsidR="00DA5440" w:rsidRPr="00E36462" w:rsidRDefault="00DA5440" w:rsidP="00A0696B">
            <w:pPr>
              <w:spacing w:line="360" w:lineRule="auto"/>
              <w:jc w:val="both"/>
              <w:rPr>
                <w:color w:val="000000"/>
                <w:sz w:val="20"/>
              </w:rPr>
            </w:pPr>
            <w:r w:rsidRPr="00E36462">
              <w:rPr>
                <w:bCs/>
                <w:color w:val="000000"/>
                <w:sz w:val="20"/>
              </w:rPr>
              <w:t>Отчетные даты</w:t>
            </w:r>
          </w:p>
        </w:tc>
      </w:tr>
      <w:tr w:rsidR="00DA5440" w:rsidRPr="00E36462" w:rsidTr="00A0696B">
        <w:trPr>
          <w:cantSplit/>
          <w:trHeight w:val="255"/>
          <w:jc w:val="center"/>
        </w:trPr>
        <w:tc>
          <w:tcPr>
            <w:tcW w:w="2506" w:type="pct"/>
            <w:vMerge/>
          </w:tcPr>
          <w:p w:rsidR="00DA5440" w:rsidRPr="00E36462" w:rsidRDefault="00DA5440" w:rsidP="00A0696B">
            <w:pPr>
              <w:spacing w:line="360" w:lineRule="auto"/>
              <w:jc w:val="both"/>
              <w:rPr>
                <w:bCs/>
                <w:color w:val="000000"/>
                <w:sz w:val="20"/>
              </w:rPr>
            </w:pPr>
          </w:p>
        </w:tc>
        <w:tc>
          <w:tcPr>
            <w:tcW w:w="876" w:type="pct"/>
            <w:vMerge/>
          </w:tcPr>
          <w:p w:rsidR="00DA5440" w:rsidRPr="00E36462" w:rsidRDefault="00DA5440" w:rsidP="00A0696B">
            <w:pPr>
              <w:spacing w:line="360" w:lineRule="auto"/>
              <w:jc w:val="both"/>
              <w:rPr>
                <w:bCs/>
                <w:color w:val="000000"/>
                <w:sz w:val="20"/>
              </w:rPr>
            </w:pP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2006 год</w:t>
            </w: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2007 год</w:t>
            </w:r>
          </w:p>
        </w:tc>
      </w:tr>
      <w:tr w:rsidR="00DA5440" w:rsidRPr="00E36462" w:rsidTr="00A0696B">
        <w:trPr>
          <w:cantSplit/>
          <w:trHeight w:val="255"/>
          <w:jc w:val="center"/>
        </w:trPr>
        <w:tc>
          <w:tcPr>
            <w:tcW w:w="2506" w:type="pct"/>
            <w:noWrap/>
          </w:tcPr>
          <w:p w:rsidR="00DA5440" w:rsidRPr="00E36462" w:rsidRDefault="00DA5440" w:rsidP="00A0696B">
            <w:pPr>
              <w:spacing w:line="360" w:lineRule="auto"/>
              <w:jc w:val="both"/>
              <w:rPr>
                <w:color w:val="000000"/>
                <w:sz w:val="20"/>
              </w:rPr>
            </w:pPr>
            <w:r w:rsidRPr="00E36462">
              <w:rPr>
                <w:color w:val="000000"/>
                <w:sz w:val="20"/>
              </w:rPr>
              <w:t>Коэффициент общей ликвидности</w:t>
            </w:r>
          </w:p>
        </w:tc>
        <w:tc>
          <w:tcPr>
            <w:tcW w:w="876" w:type="pct"/>
            <w:noWrap/>
          </w:tcPr>
          <w:p w:rsidR="00DA5440" w:rsidRPr="00E36462" w:rsidRDefault="00DA5440" w:rsidP="00A0696B">
            <w:pPr>
              <w:spacing w:line="360" w:lineRule="auto"/>
              <w:jc w:val="both"/>
              <w:rPr>
                <w:color w:val="000000"/>
                <w:sz w:val="20"/>
              </w:rPr>
            </w:pPr>
            <w:r w:rsidRPr="00E36462">
              <w:rPr>
                <w:color w:val="000000"/>
                <w:sz w:val="20"/>
              </w:rPr>
              <w:t>2</w:t>
            </w: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2,034</w:t>
            </w: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2,573</w:t>
            </w:r>
          </w:p>
        </w:tc>
      </w:tr>
      <w:tr w:rsidR="00DA5440" w:rsidRPr="00E36462" w:rsidTr="00A0696B">
        <w:trPr>
          <w:cantSplit/>
          <w:trHeight w:val="255"/>
          <w:jc w:val="center"/>
        </w:trPr>
        <w:tc>
          <w:tcPr>
            <w:tcW w:w="2506" w:type="pct"/>
            <w:noWrap/>
          </w:tcPr>
          <w:p w:rsidR="00DA5440" w:rsidRPr="00E36462" w:rsidRDefault="00DA5440" w:rsidP="00A0696B">
            <w:pPr>
              <w:spacing w:line="360" w:lineRule="auto"/>
              <w:jc w:val="both"/>
              <w:rPr>
                <w:color w:val="000000"/>
                <w:sz w:val="20"/>
              </w:rPr>
            </w:pPr>
            <w:r w:rsidRPr="00E36462">
              <w:rPr>
                <w:color w:val="000000"/>
                <w:sz w:val="20"/>
              </w:rPr>
              <w:t>Коэффициент среднесрочной ликвидности</w:t>
            </w:r>
          </w:p>
        </w:tc>
        <w:tc>
          <w:tcPr>
            <w:tcW w:w="876" w:type="pct"/>
            <w:noWrap/>
          </w:tcPr>
          <w:p w:rsidR="00DA5440" w:rsidRPr="00E36462" w:rsidRDefault="00DA5440" w:rsidP="00A0696B">
            <w:pPr>
              <w:spacing w:line="360" w:lineRule="auto"/>
              <w:jc w:val="both"/>
              <w:rPr>
                <w:color w:val="000000"/>
                <w:sz w:val="20"/>
              </w:rPr>
            </w:pPr>
            <w:r w:rsidRPr="00E36462">
              <w:rPr>
                <w:color w:val="000000"/>
                <w:sz w:val="20"/>
              </w:rPr>
              <w:t>0,7</w:t>
            </w:r>
            <w:r w:rsidR="00813FF3" w:rsidRPr="00E36462">
              <w:rPr>
                <w:color w:val="000000"/>
                <w:sz w:val="20"/>
              </w:rPr>
              <w:t>–0</w:t>
            </w:r>
            <w:r w:rsidRPr="00E36462">
              <w:rPr>
                <w:color w:val="000000"/>
                <w:sz w:val="20"/>
              </w:rPr>
              <w:t>,8</w:t>
            </w: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0,968</w:t>
            </w: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1,480</w:t>
            </w:r>
          </w:p>
        </w:tc>
      </w:tr>
      <w:tr w:rsidR="00DA5440" w:rsidRPr="00E36462" w:rsidTr="00A0696B">
        <w:trPr>
          <w:cantSplit/>
          <w:trHeight w:val="255"/>
          <w:jc w:val="center"/>
        </w:trPr>
        <w:tc>
          <w:tcPr>
            <w:tcW w:w="2506" w:type="pct"/>
            <w:noWrap/>
          </w:tcPr>
          <w:p w:rsidR="00DA5440" w:rsidRPr="00E36462" w:rsidRDefault="00DA5440" w:rsidP="00A0696B">
            <w:pPr>
              <w:spacing w:line="360" w:lineRule="auto"/>
              <w:jc w:val="both"/>
              <w:rPr>
                <w:color w:val="000000"/>
                <w:sz w:val="20"/>
              </w:rPr>
            </w:pPr>
            <w:r w:rsidRPr="00E36462">
              <w:rPr>
                <w:color w:val="000000"/>
                <w:sz w:val="20"/>
              </w:rPr>
              <w:t>Коэффициент абсолютной ликвидности</w:t>
            </w:r>
          </w:p>
        </w:tc>
        <w:tc>
          <w:tcPr>
            <w:tcW w:w="876" w:type="pct"/>
            <w:noWrap/>
          </w:tcPr>
          <w:p w:rsidR="00DA5440" w:rsidRPr="00E36462" w:rsidRDefault="00DA5440" w:rsidP="00A0696B">
            <w:pPr>
              <w:spacing w:line="360" w:lineRule="auto"/>
              <w:jc w:val="both"/>
              <w:rPr>
                <w:color w:val="000000"/>
                <w:sz w:val="20"/>
              </w:rPr>
            </w:pPr>
            <w:r w:rsidRPr="00E36462">
              <w:rPr>
                <w:color w:val="000000"/>
                <w:sz w:val="20"/>
              </w:rPr>
              <w:t>0,1</w:t>
            </w: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0,054</w:t>
            </w: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0,112</w:t>
            </w:r>
          </w:p>
        </w:tc>
      </w:tr>
      <w:tr w:rsidR="00DA5440" w:rsidRPr="00E36462" w:rsidTr="00A0696B">
        <w:trPr>
          <w:cantSplit/>
          <w:trHeight w:val="261"/>
          <w:jc w:val="center"/>
        </w:trPr>
        <w:tc>
          <w:tcPr>
            <w:tcW w:w="2506" w:type="pct"/>
            <w:noWrap/>
          </w:tcPr>
          <w:p w:rsidR="00DA5440" w:rsidRPr="00E36462" w:rsidRDefault="00DA5440" w:rsidP="00A0696B">
            <w:pPr>
              <w:spacing w:line="360" w:lineRule="auto"/>
              <w:jc w:val="both"/>
              <w:rPr>
                <w:color w:val="000000"/>
                <w:sz w:val="20"/>
              </w:rPr>
            </w:pPr>
            <w:r w:rsidRPr="00E36462">
              <w:rPr>
                <w:color w:val="000000"/>
                <w:sz w:val="20"/>
              </w:rPr>
              <w:lastRenderedPageBreak/>
              <w:t>Чистый оборотный капитал</w:t>
            </w:r>
          </w:p>
        </w:tc>
        <w:tc>
          <w:tcPr>
            <w:tcW w:w="876" w:type="pct"/>
          </w:tcPr>
          <w:p w:rsidR="00DA5440" w:rsidRPr="00E36462" w:rsidRDefault="00DA5440" w:rsidP="00A0696B">
            <w:pPr>
              <w:spacing w:line="360" w:lineRule="auto"/>
              <w:jc w:val="both"/>
              <w:rPr>
                <w:color w:val="000000"/>
                <w:sz w:val="20"/>
              </w:rPr>
            </w:pPr>
            <w:r w:rsidRPr="00E36462">
              <w:rPr>
                <w:color w:val="000000"/>
                <w:sz w:val="20"/>
              </w:rPr>
              <w:t>больше 0</w:t>
            </w: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116936</w:t>
            </w: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149308</w:t>
            </w:r>
          </w:p>
        </w:tc>
      </w:tr>
      <w:tr w:rsidR="00DA5440" w:rsidRPr="00E36462" w:rsidTr="00A0696B">
        <w:trPr>
          <w:cantSplit/>
          <w:trHeight w:val="510"/>
          <w:jc w:val="center"/>
        </w:trPr>
        <w:tc>
          <w:tcPr>
            <w:tcW w:w="2506" w:type="pct"/>
          </w:tcPr>
          <w:p w:rsidR="00DA5440" w:rsidRPr="00E36462" w:rsidRDefault="00DA5440" w:rsidP="00A0696B">
            <w:pPr>
              <w:spacing w:line="360" w:lineRule="auto"/>
              <w:jc w:val="both"/>
              <w:rPr>
                <w:color w:val="000000"/>
                <w:sz w:val="20"/>
              </w:rPr>
            </w:pPr>
            <w:r w:rsidRPr="00E36462">
              <w:rPr>
                <w:color w:val="000000"/>
                <w:sz w:val="20"/>
              </w:rPr>
              <w:t>Соотношение дебиторской задолженности к кредиторской задолженности</w:t>
            </w:r>
          </w:p>
        </w:tc>
        <w:tc>
          <w:tcPr>
            <w:tcW w:w="876" w:type="pct"/>
            <w:noWrap/>
          </w:tcPr>
          <w:p w:rsidR="00DA5440" w:rsidRPr="00E36462" w:rsidRDefault="00DA5440" w:rsidP="00A0696B">
            <w:pPr>
              <w:spacing w:line="360" w:lineRule="auto"/>
              <w:jc w:val="both"/>
              <w:rPr>
                <w:color w:val="000000"/>
                <w:sz w:val="20"/>
              </w:rPr>
            </w:pPr>
            <w:r w:rsidRPr="00E36462">
              <w:rPr>
                <w:color w:val="000000"/>
                <w:sz w:val="20"/>
              </w:rPr>
              <w:t>больше 1</w:t>
            </w: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1,5</w:t>
            </w:r>
          </w:p>
        </w:tc>
        <w:tc>
          <w:tcPr>
            <w:tcW w:w="809" w:type="pct"/>
            <w:noWrap/>
          </w:tcPr>
          <w:p w:rsidR="00DA5440" w:rsidRPr="00E36462" w:rsidRDefault="00DA5440" w:rsidP="00A0696B">
            <w:pPr>
              <w:spacing w:line="360" w:lineRule="auto"/>
              <w:jc w:val="both"/>
              <w:rPr>
                <w:color w:val="000000"/>
                <w:sz w:val="20"/>
              </w:rPr>
            </w:pPr>
            <w:r w:rsidRPr="00E36462">
              <w:rPr>
                <w:color w:val="000000"/>
                <w:sz w:val="20"/>
              </w:rPr>
              <w:t>3,0</w:t>
            </w:r>
          </w:p>
        </w:tc>
      </w:tr>
    </w:tbl>
    <w:p w:rsidR="00DA5440" w:rsidRPr="00E36462" w:rsidRDefault="00DA5440" w:rsidP="00A0696B">
      <w:pPr>
        <w:spacing w:line="360" w:lineRule="auto"/>
        <w:ind w:firstLine="709"/>
        <w:jc w:val="both"/>
        <w:rPr>
          <w:color w:val="000000"/>
          <w:sz w:val="28"/>
          <w:szCs w:val="28"/>
        </w:rPr>
      </w:pPr>
    </w:p>
    <w:p w:rsidR="00DA5440" w:rsidRPr="00E36462" w:rsidRDefault="00DA5440" w:rsidP="00A0696B">
      <w:pPr>
        <w:spacing w:line="360" w:lineRule="auto"/>
        <w:ind w:firstLine="709"/>
        <w:jc w:val="both"/>
        <w:rPr>
          <w:color w:val="000000"/>
          <w:sz w:val="28"/>
          <w:szCs w:val="28"/>
        </w:rPr>
      </w:pPr>
      <w:r w:rsidRPr="00E36462">
        <w:rPr>
          <w:color w:val="000000"/>
          <w:sz w:val="28"/>
          <w:szCs w:val="28"/>
        </w:rPr>
        <w:t>Однако руководству предприятия следует обратить внимание на тот факт, что коэффициент общей ликвидности больше норматива на 2</w:t>
      </w:r>
      <w:r w:rsidR="00813FF3" w:rsidRPr="00E36462">
        <w:rPr>
          <w:color w:val="000000"/>
          <w:sz w:val="28"/>
          <w:szCs w:val="28"/>
        </w:rPr>
        <w:t>5%</w:t>
      </w:r>
      <w:r w:rsidRPr="00E36462">
        <w:rPr>
          <w:color w:val="000000"/>
          <w:sz w:val="28"/>
          <w:szCs w:val="28"/>
        </w:rPr>
        <w:t>, это свидетельствует о «замораживании» оборотных средств предприятия.</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Финансовая устойчивость предприятия – это его способность сохранять равновесие между собственными и заемными источниками финансирования капитала. Показатели финансовой устойчивости</w:t>
      </w:r>
      <w:r w:rsidR="00A0696B" w:rsidRPr="00E36462">
        <w:rPr>
          <w:color w:val="000000"/>
          <w:sz w:val="28"/>
          <w:szCs w:val="28"/>
        </w:rPr>
        <w:t xml:space="preserve"> </w:t>
      </w:r>
      <w:r w:rsidRPr="00E36462">
        <w:rPr>
          <w:color w:val="000000"/>
          <w:sz w:val="28"/>
          <w:szCs w:val="28"/>
        </w:rPr>
        <w:t>характеризуют степень независимости от кредиторов проводимой финансовой политики предприятия. Методика измерения финансовой устойчивости приведена в таблице 14.</w:t>
      </w:r>
    </w:p>
    <w:p w:rsidR="002B4CA4" w:rsidRDefault="002B4CA4" w:rsidP="00A0696B">
      <w:pPr>
        <w:pStyle w:val="ac"/>
        <w:spacing w:line="360" w:lineRule="auto"/>
        <w:ind w:firstLine="709"/>
        <w:jc w:val="both"/>
        <w:rPr>
          <w:color w:val="000000"/>
          <w:szCs w:val="28"/>
        </w:rPr>
      </w:pPr>
    </w:p>
    <w:p w:rsidR="00DA5440" w:rsidRPr="002B4CA4" w:rsidRDefault="00DA5440" w:rsidP="002B4CA4">
      <w:pPr>
        <w:pStyle w:val="ac"/>
        <w:spacing w:line="360" w:lineRule="auto"/>
        <w:ind w:firstLine="709"/>
        <w:jc w:val="both"/>
        <w:rPr>
          <w:color w:val="000000"/>
          <w:szCs w:val="28"/>
        </w:rPr>
      </w:pPr>
      <w:r w:rsidRPr="00E36462">
        <w:t>Таблица 14</w:t>
      </w:r>
      <w:r w:rsidR="002B4CA4">
        <w:t xml:space="preserve">. </w:t>
      </w:r>
      <w:r w:rsidRPr="00E36462">
        <w:t>Анализ финансовой устойчивости ЗАО «ЧЕЛНЫВОДОКАНАЛ» за период 2006</w:t>
      </w:r>
      <w:r w:rsidR="00813FF3" w:rsidRPr="00E36462">
        <w:t>–2007 гг</w:t>
      </w:r>
      <w:r w:rsidRPr="00E36462">
        <w:t>.</w:t>
      </w:r>
    </w:p>
    <w:tbl>
      <w:tblPr>
        <w:tblStyle w:val="11"/>
        <w:tblW w:w="9297" w:type="dxa"/>
        <w:jc w:val="center"/>
        <w:tblLook w:val="0000" w:firstRow="0" w:lastRow="0" w:firstColumn="0" w:lastColumn="0" w:noHBand="0" w:noVBand="0"/>
      </w:tblPr>
      <w:tblGrid>
        <w:gridCol w:w="5502"/>
        <w:gridCol w:w="1897"/>
        <w:gridCol w:w="1898"/>
      </w:tblGrid>
      <w:tr w:rsidR="00DA5440" w:rsidRPr="00E36462" w:rsidTr="00A0696B">
        <w:trPr>
          <w:cantSplit/>
          <w:trHeight w:val="255"/>
          <w:jc w:val="center"/>
        </w:trPr>
        <w:tc>
          <w:tcPr>
            <w:tcW w:w="2959" w:type="pct"/>
            <w:vMerge w:val="restart"/>
            <w:noWrap/>
          </w:tcPr>
          <w:p w:rsidR="00A0696B" w:rsidRPr="00E36462" w:rsidRDefault="00DA5440" w:rsidP="00A0696B">
            <w:pPr>
              <w:spacing w:line="360" w:lineRule="auto"/>
              <w:jc w:val="both"/>
              <w:rPr>
                <w:bCs/>
                <w:color w:val="000000"/>
                <w:sz w:val="20"/>
              </w:rPr>
            </w:pPr>
            <w:r w:rsidRPr="00E36462">
              <w:rPr>
                <w:bCs/>
                <w:color w:val="000000"/>
                <w:sz w:val="20"/>
              </w:rPr>
              <w:t>Наименования позиций</w:t>
            </w:r>
          </w:p>
          <w:p w:rsidR="00DA5440" w:rsidRPr="00E36462" w:rsidRDefault="00DA5440" w:rsidP="00A0696B">
            <w:pPr>
              <w:spacing w:line="360" w:lineRule="auto"/>
              <w:jc w:val="both"/>
              <w:rPr>
                <w:bCs/>
                <w:color w:val="000000"/>
                <w:sz w:val="20"/>
              </w:rPr>
            </w:pPr>
          </w:p>
        </w:tc>
        <w:tc>
          <w:tcPr>
            <w:tcW w:w="2041" w:type="pct"/>
            <w:gridSpan w:val="2"/>
            <w:noWrap/>
          </w:tcPr>
          <w:p w:rsidR="00A0696B" w:rsidRPr="00E36462" w:rsidRDefault="00DA5440" w:rsidP="00A0696B">
            <w:pPr>
              <w:spacing w:line="360" w:lineRule="auto"/>
              <w:jc w:val="both"/>
              <w:rPr>
                <w:bCs/>
                <w:color w:val="000000"/>
                <w:sz w:val="20"/>
              </w:rPr>
            </w:pPr>
            <w:r w:rsidRPr="00E36462">
              <w:rPr>
                <w:bCs/>
                <w:color w:val="000000"/>
                <w:sz w:val="20"/>
              </w:rPr>
              <w:t>Отчетные даты</w:t>
            </w:r>
          </w:p>
          <w:p w:rsidR="00DA5440" w:rsidRPr="00E36462" w:rsidRDefault="00DA5440" w:rsidP="00A0696B">
            <w:pPr>
              <w:spacing w:line="360" w:lineRule="auto"/>
              <w:jc w:val="both"/>
              <w:rPr>
                <w:color w:val="000000"/>
                <w:sz w:val="20"/>
              </w:rPr>
            </w:pPr>
          </w:p>
        </w:tc>
      </w:tr>
      <w:tr w:rsidR="00DA5440" w:rsidRPr="00E36462" w:rsidTr="00A0696B">
        <w:trPr>
          <w:cantSplit/>
          <w:trHeight w:val="255"/>
          <w:jc w:val="center"/>
        </w:trPr>
        <w:tc>
          <w:tcPr>
            <w:tcW w:w="2959" w:type="pct"/>
            <w:vMerge/>
          </w:tcPr>
          <w:p w:rsidR="00DA5440" w:rsidRPr="00E36462" w:rsidRDefault="00DA5440" w:rsidP="00A0696B">
            <w:pPr>
              <w:spacing w:line="360" w:lineRule="auto"/>
              <w:jc w:val="both"/>
              <w:rPr>
                <w:bCs/>
                <w:color w:val="000000"/>
                <w:sz w:val="20"/>
              </w:rPr>
            </w:pP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2006 год</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2007 год</w:t>
            </w:r>
          </w:p>
        </w:tc>
      </w:tr>
      <w:tr w:rsidR="00DA5440" w:rsidRPr="00E36462" w:rsidTr="00A0696B">
        <w:trPr>
          <w:cantSplit/>
          <w:trHeight w:val="268"/>
          <w:jc w:val="center"/>
        </w:trPr>
        <w:tc>
          <w:tcPr>
            <w:tcW w:w="2959" w:type="pct"/>
          </w:tcPr>
          <w:p w:rsidR="00DA5440" w:rsidRPr="00E36462" w:rsidRDefault="00DA5440" w:rsidP="00A0696B">
            <w:pPr>
              <w:spacing w:line="360" w:lineRule="auto"/>
              <w:jc w:val="both"/>
              <w:rPr>
                <w:color w:val="000000"/>
                <w:sz w:val="20"/>
              </w:rPr>
            </w:pPr>
            <w:r w:rsidRPr="00E36462">
              <w:rPr>
                <w:color w:val="000000"/>
                <w:sz w:val="20"/>
              </w:rPr>
              <w:t>Коэффициент автономии (1) (Cобственный капитал</w:t>
            </w:r>
            <w:r w:rsidR="00813FF3" w:rsidRPr="00E36462">
              <w:rPr>
                <w:color w:val="000000"/>
                <w:sz w:val="20"/>
              </w:rPr>
              <w:t> / Всего</w:t>
            </w:r>
            <w:r w:rsidRPr="00E36462">
              <w:rPr>
                <w:color w:val="000000"/>
                <w:sz w:val="20"/>
              </w:rPr>
              <w:t xml:space="preserve"> пассивов)</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0,783</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0,801</w:t>
            </w:r>
          </w:p>
        </w:tc>
      </w:tr>
      <w:tr w:rsidR="00DA5440" w:rsidRPr="00E36462" w:rsidTr="00A0696B">
        <w:trPr>
          <w:cantSplit/>
          <w:trHeight w:val="515"/>
          <w:jc w:val="center"/>
        </w:trPr>
        <w:tc>
          <w:tcPr>
            <w:tcW w:w="2959" w:type="pct"/>
          </w:tcPr>
          <w:p w:rsidR="00DA5440" w:rsidRPr="00E36462" w:rsidRDefault="00DA5440" w:rsidP="00A0696B">
            <w:pPr>
              <w:spacing w:line="360" w:lineRule="auto"/>
              <w:jc w:val="both"/>
              <w:rPr>
                <w:color w:val="000000"/>
                <w:sz w:val="20"/>
              </w:rPr>
            </w:pPr>
            <w:r w:rsidRPr="00E36462">
              <w:rPr>
                <w:color w:val="000000"/>
                <w:sz w:val="20"/>
              </w:rPr>
              <w:t xml:space="preserve">Коэффициент автономии (2): </w:t>
            </w:r>
            <w:r w:rsidRPr="00E36462">
              <w:rPr>
                <w:color w:val="000000"/>
                <w:sz w:val="20"/>
              </w:rPr>
              <w:br/>
              <w:t>(Собственные средства</w:t>
            </w:r>
            <w:r w:rsidR="00813FF3" w:rsidRPr="00E36462">
              <w:rPr>
                <w:color w:val="000000"/>
                <w:sz w:val="20"/>
              </w:rPr>
              <w:t> / Заемные</w:t>
            </w:r>
            <w:r w:rsidRPr="00E36462">
              <w:rPr>
                <w:color w:val="000000"/>
                <w:sz w:val="20"/>
              </w:rPr>
              <w:t xml:space="preserve"> средства) не должен быть ниже 1</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3,599</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4,037</w:t>
            </w:r>
          </w:p>
        </w:tc>
      </w:tr>
      <w:tr w:rsidR="00DA5440" w:rsidRPr="00E36462" w:rsidTr="00A0696B">
        <w:trPr>
          <w:cantSplit/>
          <w:trHeight w:val="301"/>
          <w:jc w:val="center"/>
        </w:trPr>
        <w:tc>
          <w:tcPr>
            <w:tcW w:w="2959" w:type="pct"/>
          </w:tcPr>
          <w:p w:rsidR="00DA5440" w:rsidRPr="00E36462" w:rsidRDefault="00DA5440" w:rsidP="00A0696B">
            <w:pPr>
              <w:spacing w:line="360" w:lineRule="auto"/>
              <w:jc w:val="both"/>
              <w:rPr>
                <w:color w:val="000000"/>
                <w:sz w:val="20"/>
              </w:rPr>
            </w:pPr>
            <w:r w:rsidRPr="00E36462">
              <w:rPr>
                <w:color w:val="000000"/>
                <w:sz w:val="20"/>
              </w:rPr>
              <w:t>Коэффициент маневренности (ЧОК</w:t>
            </w:r>
            <w:r w:rsidR="00813FF3" w:rsidRPr="00E36462">
              <w:rPr>
                <w:color w:val="000000"/>
                <w:sz w:val="20"/>
              </w:rPr>
              <w:t> / Собственный</w:t>
            </w:r>
            <w:r w:rsidRPr="00E36462">
              <w:rPr>
                <w:color w:val="000000"/>
                <w:sz w:val="20"/>
              </w:rPr>
              <w:t xml:space="preserve"> капитал)</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0,200</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0,250</w:t>
            </w:r>
          </w:p>
        </w:tc>
      </w:tr>
      <w:tr w:rsidR="00DA5440" w:rsidRPr="00E36462" w:rsidTr="00A0696B">
        <w:trPr>
          <w:cantSplit/>
          <w:trHeight w:val="501"/>
          <w:jc w:val="center"/>
        </w:trPr>
        <w:tc>
          <w:tcPr>
            <w:tcW w:w="2959" w:type="pct"/>
          </w:tcPr>
          <w:p w:rsidR="00DA5440" w:rsidRPr="00E36462" w:rsidRDefault="00DA5440" w:rsidP="00A0696B">
            <w:pPr>
              <w:spacing w:line="360" w:lineRule="auto"/>
              <w:jc w:val="both"/>
              <w:rPr>
                <w:color w:val="000000"/>
                <w:sz w:val="20"/>
              </w:rPr>
            </w:pPr>
            <w:r w:rsidRPr="00E36462">
              <w:rPr>
                <w:color w:val="000000"/>
                <w:sz w:val="20"/>
              </w:rPr>
              <w:t>Доля собственных источников финансирования оборотных активов</w:t>
            </w:r>
            <w:r w:rsidRPr="00E36462">
              <w:rPr>
                <w:color w:val="000000"/>
                <w:sz w:val="20"/>
              </w:rPr>
              <w:br/>
              <w:t>(ЧОК</w:t>
            </w:r>
            <w:r w:rsidR="00813FF3" w:rsidRPr="00E36462">
              <w:rPr>
                <w:color w:val="000000"/>
                <w:sz w:val="20"/>
              </w:rPr>
              <w:t> / Текущие</w:t>
            </w:r>
            <w:r w:rsidRPr="00E36462">
              <w:rPr>
                <w:color w:val="000000"/>
                <w:sz w:val="20"/>
              </w:rPr>
              <w:t xml:space="preserve"> активы)</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0,508</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0,610</w:t>
            </w:r>
          </w:p>
        </w:tc>
      </w:tr>
      <w:tr w:rsidR="00DA5440" w:rsidRPr="00E36462" w:rsidTr="00A0696B">
        <w:trPr>
          <w:cantSplit/>
          <w:trHeight w:val="716"/>
          <w:jc w:val="center"/>
        </w:trPr>
        <w:tc>
          <w:tcPr>
            <w:tcW w:w="2959" w:type="pct"/>
          </w:tcPr>
          <w:p w:rsidR="00DA5440" w:rsidRPr="00E36462" w:rsidRDefault="00DA5440" w:rsidP="00A0696B">
            <w:pPr>
              <w:spacing w:line="360" w:lineRule="auto"/>
              <w:jc w:val="both"/>
              <w:rPr>
                <w:color w:val="000000"/>
                <w:sz w:val="20"/>
              </w:rPr>
            </w:pPr>
            <w:r w:rsidRPr="00E36462">
              <w:rPr>
                <w:color w:val="000000"/>
                <w:sz w:val="20"/>
              </w:rPr>
              <w:t>Коэффициент обеспеченности запасов собственными источниками финансирования (ЧОК / (Производственные запасы + Незавершенное пр-во + Авансы поставщикам))</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1,465</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2,517</w:t>
            </w:r>
          </w:p>
        </w:tc>
      </w:tr>
      <w:tr w:rsidR="00DA5440" w:rsidRPr="00E36462" w:rsidTr="00A0696B">
        <w:trPr>
          <w:cantSplit/>
          <w:trHeight w:val="528"/>
          <w:jc w:val="center"/>
        </w:trPr>
        <w:tc>
          <w:tcPr>
            <w:tcW w:w="2959" w:type="pct"/>
          </w:tcPr>
          <w:p w:rsidR="00DA5440" w:rsidRPr="00E36462" w:rsidRDefault="00DA5440" w:rsidP="00A0696B">
            <w:pPr>
              <w:spacing w:line="360" w:lineRule="auto"/>
              <w:jc w:val="both"/>
              <w:rPr>
                <w:color w:val="000000"/>
                <w:sz w:val="20"/>
              </w:rPr>
            </w:pPr>
            <w:r w:rsidRPr="00E36462">
              <w:rPr>
                <w:color w:val="000000"/>
                <w:sz w:val="20"/>
              </w:rPr>
              <w:t>Коэффициент обеспеченности собственными средствами (Собственные оборотные средства к общей величине оборотных средств)</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0,296</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0,395</w:t>
            </w:r>
          </w:p>
        </w:tc>
      </w:tr>
      <w:tr w:rsidR="00DA5440" w:rsidRPr="00E36462" w:rsidTr="00A0696B">
        <w:trPr>
          <w:cantSplit/>
          <w:trHeight w:val="255"/>
          <w:jc w:val="center"/>
        </w:trPr>
        <w:tc>
          <w:tcPr>
            <w:tcW w:w="2959" w:type="pct"/>
          </w:tcPr>
          <w:p w:rsidR="00DA5440" w:rsidRPr="00E36462" w:rsidRDefault="00DA5440" w:rsidP="00A0696B">
            <w:pPr>
              <w:spacing w:line="360" w:lineRule="auto"/>
              <w:jc w:val="both"/>
              <w:rPr>
                <w:color w:val="000000"/>
                <w:sz w:val="20"/>
              </w:rPr>
            </w:pPr>
            <w:r w:rsidRPr="00E36462">
              <w:rPr>
                <w:color w:val="000000"/>
                <w:sz w:val="20"/>
              </w:rPr>
              <w:t>Стоимость чистых активов, тыс. руб.</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569 736</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587 464</w:t>
            </w:r>
          </w:p>
        </w:tc>
      </w:tr>
      <w:tr w:rsidR="00DA5440" w:rsidRPr="00E36462" w:rsidTr="00A0696B">
        <w:trPr>
          <w:cantSplit/>
          <w:trHeight w:val="255"/>
          <w:jc w:val="center"/>
        </w:trPr>
        <w:tc>
          <w:tcPr>
            <w:tcW w:w="2959" w:type="pct"/>
          </w:tcPr>
          <w:p w:rsidR="00DA5440" w:rsidRPr="00E36462" w:rsidRDefault="00DA5440" w:rsidP="00A0696B">
            <w:pPr>
              <w:spacing w:line="360" w:lineRule="auto"/>
              <w:jc w:val="both"/>
              <w:rPr>
                <w:color w:val="000000"/>
                <w:sz w:val="20"/>
              </w:rPr>
            </w:pPr>
            <w:r w:rsidRPr="00E36462">
              <w:rPr>
                <w:color w:val="000000"/>
                <w:sz w:val="20"/>
              </w:rPr>
              <w:t>Уставной капитал</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486 620</w:t>
            </w:r>
          </w:p>
        </w:tc>
        <w:tc>
          <w:tcPr>
            <w:tcW w:w="1020" w:type="pct"/>
            <w:noWrap/>
          </w:tcPr>
          <w:p w:rsidR="00DA5440" w:rsidRPr="00E36462" w:rsidRDefault="00DA5440" w:rsidP="00A0696B">
            <w:pPr>
              <w:spacing w:line="360" w:lineRule="auto"/>
              <w:jc w:val="both"/>
              <w:rPr>
                <w:color w:val="000000"/>
                <w:sz w:val="20"/>
              </w:rPr>
            </w:pPr>
            <w:r w:rsidRPr="00E36462">
              <w:rPr>
                <w:color w:val="000000"/>
                <w:sz w:val="20"/>
              </w:rPr>
              <w:t>486 620</w:t>
            </w:r>
          </w:p>
        </w:tc>
      </w:tr>
    </w:tbl>
    <w:p w:rsidR="00DA5440" w:rsidRPr="00E36462" w:rsidRDefault="002B4CA4" w:rsidP="00A0696B">
      <w:pPr>
        <w:spacing w:line="360" w:lineRule="auto"/>
        <w:ind w:firstLine="709"/>
        <w:jc w:val="both"/>
        <w:rPr>
          <w:color w:val="000000"/>
          <w:sz w:val="28"/>
          <w:szCs w:val="28"/>
        </w:rPr>
      </w:pPr>
      <w:r>
        <w:rPr>
          <w:color w:val="000000"/>
          <w:sz w:val="28"/>
          <w:szCs w:val="28"/>
        </w:rPr>
        <w:br w:type="page"/>
      </w:r>
      <w:r w:rsidR="00DA5440" w:rsidRPr="00E36462">
        <w:rPr>
          <w:color w:val="000000"/>
          <w:sz w:val="28"/>
          <w:szCs w:val="28"/>
        </w:rPr>
        <w:lastRenderedPageBreak/>
        <w:t>Анализ финансовой устойчивости предприятия позволяет говорить о значительном запасе прочности, обусловленном высоким уровнем собственного капитала, который на конец анализируемого периода составил 0,8 (при рекомендуемом значении не менее 0,600). Таким образом,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Анализ оборачиваемости активов предприятия – это анализ скорости движения активов предприятия. Оборачиваемость характеризует деловую активность, эффективность системы управления запасами, эффективность построенных взаимоотношений по форме оплате с поставщиками и клиентами (32,</w:t>
      </w:r>
      <w:r w:rsidR="00A0696B" w:rsidRPr="00E36462">
        <w:rPr>
          <w:color w:val="000000"/>
          <w:sz w:val="28"/>
          <w:szCs w:val="28"/>
        </w:rPr>
        <w:t xml:space="preserve"> </w:t>
      </w:r>
      <w:r w:rsidR="00813FF3" w:rsidRPr="00E36462">
        <w:rPr>
          <w:color w:val="000000"/>
          <w:sz w:val="28"/>
          <w:szCs w:val="28"/>
        </w:rPr>
        <w:t>С. 67</w:t>
      </w:r>
      <w:r w:rsidRPr="00E36462">
        <w:rPr>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Система показателей по оценке оборачиваемости</w:t>
      </w:r>
      <w:r w:rsidR="00A0696B" w:rsidRPr="00E36462">
        <w:rPr>
          <w:color w:val="000000"/>
          <w:sz w:val="28"/>
          <w:szCs w:val="28"/>
        </w:rPr>
        <w:t xml:space="preserve"> </w:t>
      </w:r>
      <w:r w:rsidRPr="00E36462">
        <w:rPr>
          <w:color w:val="000000"/>
          <w:sz w:val="28"/>
          <w:szCs w:val="28"/>
        </w:rPr>
        <w:t>представлена в табл. 15.</w:t>
      </w:r>
    </w:p>
    <w:p w:rsidR="002B4CA4" w:rsidRDefault="002B4CA4" w:rsidP="00A0696B">
      <w:pPr>
        <w:pStyle w:val="ac"/>
        <w:spacing w:line="360" w:lineRule="auto"/>
        <w:ind w:firstLine="709"/>
        <w:jc w:val="both"/>
        <w:rPr>
          <w:color w:val="000000"/>
          <w:szCs w:val="28"/>
        </w:rPr>
      </w:pPr>
    </w:p>
    <w:p w:rsidR="00DA5440" w:rsidRPr="002B4CA4" w:rsidRDefault="00DA5440" w:rsidP="002B4CA4">
      <w:pPr>
        <w:pStyle w:val="ac"/>
        <w:spacing w:line="360" w:lineRule="auto"/>
        <w:ind w:firstLine="709"/>
        <w:jc w:val="both"/>
        <w:rPr>
          <w:color w:val="000000"/>
          <w:szCs w:val="28"/>
        </w:rPr>
      </w:pPr>
      <w:r w:rsidRPr="00E36462">
        <w:t>Таблица 15</w:t>
      </w:r>
      <w:r w:rsidR="002B4CA4">
        <w:t xml:space="preserve">. </w:t>
      </w:r>
      <w:r w:rsidRPr="00E36462">
        <w:t>Оценка оборачиваемости активов ЗАО «ЧЕЛНЫВОДОКАНАЛ» за период 2006</w:t>
      </w:r>
      <w:r w:rsidR="00813FF3" w:rsidRPr="00E36462">
        <w:t>–2007 г</w:t>
      </w:r>
      <w:r w:rsidRPr="00E36462">
        <w:t>.</w:t>
      </w:r>
    </w:p>
    <w:tbl>
      <w:tblPr>
        <w:tblStyle w:val="11"/>
        <w:tblW w:w="9297" w:type="dxa"/>
        <w:jc w:val="center"/>
        <w:tblLook w:val="0000" w:firstRow="0" w:lastRow="0" w:firstColumn="0" w:lastColumn="0" w:noHBand="0" w:noVBand="0"/>
      </w:tblPr>
      <w:tblGrid>
        <w:gridCol w:w="5737"/>
        <w:gridCol w:w="1139"/>
        <w:gridCol w:w="986"/>
        <w:gridCol w:w="1435"/>
      </w:tblGrid>
      <w:tr w:rsidR="00DA5440" w:rsidRPr="00E36462" w:rsidTr="00A0696B">
        <w:trPr>
          <w:cantSplit/>
          <w:trHeight w:val="325"/>
          <w:jc w:val="center"/>
        </w:trPr>
        <w:tc>
          <w:tcPr>
            <w:tcW w:w="3039" w:type="pct"/>
            <w:noWrap/>
          </w:tcPr>
          <w:p w:rsidR="00DA5440" w:rsidRPr="00E36462" w:rsidRDefault="00DA5440" w:rsidP="00A0696B">
            <w:pPr>
              <w:spacing w:line="360" w:lineRule="auto"/>
              <w:jc w:val="both"/>
              <w:rPr>
                <w:bCs/>
                <w:color w:val="000000"/>
                <w:sz w:val="20"/>
              </w:rPr>
            </w:pPr>
            <w:r w:rsidRPr="00E36462">
              <w:rPr>
                <w:bCs/>
                <w:color w:val="000000"/>
                <w:sz w:val="20"/>
              </w:rPr>
              <w:t>Наименование позиций</w:t>
            </w:r>
          </w:p>
        </w:tc>
        <w:tc>
          <w:tcPr>
            <w:tcW w:w="1961" w:type="pct"/>
            <w:gridSpan w:val="3"/>
            <w:noWrap/>
          </w:tcPr>
          <w:p w:rsidR="00DA5440" w:rsidRPr="00E36462" w:rsidRDefault="00DA5440" w:rsidP="00A0696B">
            <w:pPr>
              <w:spacing w:line="360" w:lineRule="auto"/>
              <w:jc w:val="both"/>
              <w:rPr>
                <w:color w:val="000000"/>
                <w:sz w:val="20"/>
              </w:rPr>
            </w:pPr>
            <w:r w:rsidRPr="00E36462">
              <w:rPr>
                <w:bCs/>
                <w:color w:val="000000"/>
                <w:sz w:val="20"/>
              </w:rPr>
              <w:t>Годы (дни)</w:t>
            </w: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bCs/>
                <w:color w:val="000000"/>
                <w:sz w:val="20"/>
              </w:rPr>
            </w:pPr>
          </w:p>
        </w:tc>
        <w:tc>
          <w:tcPr>
            <w:tcW w:w="628" w:type="pct"/>
            <w:noWrap/>
          </w:tcPr>
          <w:p w:rsidR="00DA5440" w:rsidRPr="00E36462" w:rsidRDefault="00DA5440" w:rsidP="00A0696B">
            <w:pPr>
              <w:spacing w:line="360" w:lineRule="auto"/>
              <w:jc w:val="both"/>
              <w:rPr>
                <w:color w:val="000000"/>
                <w:sz w:val="20"/>
              </w:rPr>
            </w:pPr>
            <w:r w:rsidRPr="00E36462">
              <w:rPr>
                <w:color w:val="000000"/>
                <w:sz w:val="20"/>
              </w:rPr>
              <w:t>2006</w:t>
            </w:r>
          </w:p>
        </w:tc>
        <w:tc>
          <w:tcPr>
            <w:tcW w:w="546" w:type="pct"/>
            <w:noWrap/>
          </w:tcPr>
          <w:p w:rsidR="00DA5440" w:rsidRPr="00E36462" w:rsidRDefault="00DA5440" w:rsidP="00A0696B">
            <w:pPr>
              <w:spacing w:line="360" w:lineRule="auto"/>
              <w:jc w:val="both"/>
              <w:rPr>
                <w:color w:val="000000"/>
                <w:sz w:val="20"/>
              </w:rPr>
            </w:pPr>
            <w:r w:rsidRPr="00E36462">
              <w:rPr>
                <w:color w:val="000000"/>
                <w:sz w:val="20"/>
              </w:rPr>
              <w:t>2007</w:t>
            </w:r>
          </w:p>
        </w:tc>
        <w:tc>
          <w:tcPr>
            <w:tcW w:w="786" w:type="pct"/>
            <w:noWrap/>
          </w:tcPr>
          <w:p w:rsidR="00DA5440" w:rsidRPr="00E36462" w:rsidRDefault="00DA5440" w:rsidP="00A0696B">
            <w:pPr>
              <w:spacing w:line="360" w:lineRule="auto"/>
              <w:jc w:val="both"/>
              <w:rPr>
                <w:color w:val="000000"/>
                <w:sz w:val="20"/>
              </w:rPr>
            </w:pPr>
            <w:r w:rsidRPr="00E36462">
              <w:rPr>
                <w:color w:val="000000"/>
                <w:sz w:val="20"/>
              </w:rPr>
              <w:t>Изменение</w:t>
            </w: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bCs/>
                <w:color w:val="000000"/>
                <w:sz w:val="20"/>
              </w:rPr>
            </w:pPr>
            <w:r w:rsidRPr="00E36462">
              <w:rPr>
                <w:bCs/>
                <w:color w:val="000000"/>
                <w:sz w:val="20"/>
              </w:rPr>
              <w:t>ОБОРАЧИВАЕМОСТЬ ОБОРОТНЫХ (ТЕКУЩИХ) АКТИВОВ</w:t>
            </w:r>
          </w:p>
        </w:tc>
        <w:tc>
          <w:tcPr>
            <w:tcW w:w="628" w:type="pct"/>
            <w:noWrap/>
          </w:tcPr>
          <w:p w:rsidR="00DA5440" w:rsidRPr="00E36462" w:rsidRDefault="00DA5440" w:rsidP="00A0696B">
            <w:pPr>
              <w:spacing w:line="360" w:lineRule="auto"/>
              <w:jc w:val="both"/>
              <w:rPr>
                <w:color w:val="000000"/>
                <w:sz w:val="20"/>
              </w:rPr>
            </w:pPr>
          </w:p>
        </w:tc>
        <w:tc>
          <w:tcPr>
            <w:tcW w:w="546" w:type="pct"/>
            <w:noWrap/>
          </w:tcPr>
          <w:p w:rsidR="00DA5440" w:rsidRPr="00E36462" w:rsidRDefault="00DA5440" w:rsidP="00A0696B">
            <w:pPr>
              <w:spacing w:line="360" w:lineRule="auto"/>
              <w:jc w:val="both"/>
              <w:rPr>
                <w:color w:val="000000"/>
                <w:sz w:val="20"/>
              </w:rPr>
            </w:pPr>
          </w:p>
        </w:tc>
        <w:tc>
          <w:tcPr>
            <w:tcW w:w="786" w:type="pct"/>
            <w:noWrap/>
          </w:tcPr>
          <w:p w:rsidR="00DA5440" w:rsidRPr="00E36462" w:rsidRDefault="00DA5440" w:rsidP="00A0696B">
            <w:pPr>
              <w:spacing w:line="360" w:lineRule="auto"/>
              <w:jc w:val="both"/>
              <w:rPr>
                <w:color w:val="000000"/>
                <w:sz w:val="20"/>
              </w:rPr>
            </w:pP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color w:val="000000"/>
                <w:sz w:val="20"/>
              </w:rPr>
            </w:pPr>
            <w:r w:rsidRPr="00E36462">
              <w:rPr>
                <w:color w:val="000000"/>
                <w:sz w:val="20"/>
              </w:rPr>
              <w:t>(по усредненным значениям)</w:t>
            </w:r>
          </w:p>
        </w:tc>
        <w:tc>
          <w:tcPr>
            <w:tcW w:w="628" w:type="pct"/>
            <w:noWrap/>
          </w:tcPr>
          <w:p w:rsidR="00DA5440" w:rsidRPr="00E36462" w:rsidRDefault="00DA5440" w:rsidP="00A0696B">
            <w:pPr>
              <w:spacing w:line="360" w:lineRule="auto"/>
              <w:jc w:val="both"/>
              <w:rPr>
                <w:color w:val="000000"/>
                <w:sz w:val="20"/>
              </w:rPr>
            </w:pPr>
          </w:p>
        </w:tc>
        <w:tc>
          <w:tcPr>
            <w:tcW w:w="546" w:type="pct"/>
            <w:noWrap/>
          </w:tcPr>
          <w:p w:rsidR="00DA5440" w:rsidRPr="00E36462" w:rsidRDefault="00DA5440" w:rsidP="00A0696B">
            <w:pPr>
              <w:spacing w:line="360" w:lineRule="auto"/>
              <w:jc w:val="both"/>
              <w:rPr>
                <w:color w:val="000000"/>
                <w:sz w:val="20"/>
              </w:rPr>
            </w:pPr>
          </w:p>
        </w:tc>
        <w:tc>
          <w:tcPr>
            <w:tcW w:w="786" w:type="pct"/>
            <w:noWrap/>
          </w:tcPr>
          <w:p w:rsidR="00DA5440" w:rsidRPr="00E36462" w:rsidRDefault="00DA5440" w:rsidP="00A0696B">
            <w:pPr>
              <w:spacing w:line="360" w:lineRule="auto"/>
              <w:jc w:val="both"/>
              <w:rPr>
                <w:color w:val="000000"/>
                <w:sz w:val="20"/>
              </w:rPr>
            </w:pP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color w:val="000000"/>
                <w:sz w:val="20"/>
              </w:rPr>
            </w:pPr>
            <w:r w:rsidRPr="00E36462">
              <w:rPr>
                <w:color w:val="000000"/>
                <w:sz w:val="20"/>
              </w:rPr>
              <w:t>Оборот запасов материалов</w:t>
            </w:r>
          </w:p>
        </w:tc>
        <w:tc>
          <w:tcPr>
            <w:tcW w:w="628" w:type="pct"/>
            <w:noWrap/>
          </w:tcPr>
          <w:p w:rsidR="00DA5440" w:rsidRPr="00E36462" w:rsidRDefault="00DA5440" w:rsidP="00A0696B">
            <w:pPr>
              <w:spacing w:line="360" w:lineRule="auto"/>
              <w:jc w:val="both"/>
              <w:rPr>
                <w:bCs/>
                <w:color w:val="000000"/>
                <w:sz w:val="20"/>
              </w:rPr>
            </w:pPr>
            <w:r w:rsidRPr="00E36462">
              <w:rPr>
                <w:bCs/>
                <w:color w:val="000000"/>
                <w:sz w:val="20"/>
              </w:rPr>
              <w:t>54,4</w:t>
            </w:r>
          </w:p>
        </w:tc>
        <w:tc>
          <w:tcPr>
            <w:tcW w:w="546" w:type="pct"/>
            <w:noWrap/>
          </w:tcPr>
          <w:p w:rsidR="00DA5440" w:rsidRPr="00E36462" w:rsidRDefault="00DA5440" w:rsidP="00A0696B">
            <w:pPr>
              <w:spacing w:line="360" w:lineRule="auto"/>
              <w:jc w:val="both"/>
              <w:rPr>
                <w:bCs/>
                <w:color w:val="000000"/>
                <w:sz w:val="20"/>
              </w:rPr>
            </w:pPr>
            <w:r w:rsidRPr="00E36462">
              <w:rPr>
                <w:bCs/>
                <w:color w:val="000000"/>
                <w:sz w:val="20"/>
              </w:rPr>
              <w:t>37,9</w:t>
            </w:r>
          </w:p>
        </w:tc>
        <w:tc>
          <w:tcPr>
            <w:tcW w:w="786" w:type="pct"/>
            <w:noWrap/>
          </w:tcPr>
          <w:p w:rsidR="00DA5440" w:rsidRPr="00E36462" w:rsidRDefault="00DA5440" w:rsidP="00A0696B">
            <w:pPr>
              <w:spacing w:line="360" w:lineRule="auto"/>
              <w:jc w:val="both"/>
              <w:rPr>
                <w:color w:val="000000"/>
                <w:sz w:val="20"/>
              </w:rPr>
            </w:pPr>
            <w:r w:rsidRPr="00E36462">
              <w:rPr>
                <w:color w:val="000000"/>
                <w:sz w:val="20"/>
              </w:rPr>
              <w:t>-16,4</w:t>
            </w:r>
          </w:p>
        </w:tc>
      </w:tr>
      <w:tr w:rsidR="00DA5440" w:rsidRPr="00E36462" w:rsidTr="00A0696B">
        <w:trPr>
          <w:cantSplit/>
          <w:trHeight w:val="255"/>
          <w:jc w:val="center"/>
        </w:trPr>
        <w:tc>
          <w:tcPr>
            <w:tcW w:w="3039" w:type="pct"/>
          </w:tcPr>
          <w:p w:rsidR="00DA5440" w:rsidRPr="00E36462" w:rsidRDefault="00DA5440" w:rsidP="00A0696B">
            <w:pPr>
              <w:spacing w:line="360" w:lineRule="auto"/>
              <w:jc w:val="both"/>
              <w:rPr>
                <w:color w:val="000000"/>
                <w:sz w:val="20"/>
              </w:rPr>
            </w:pPr>
            <w:r w:rsidRPr="00E36462">
              <w:rPr>
                <w:color w:val="000000"/>
                <w:sz w:val="20"/>
              </w:rPr>
              <w:t>Оборот дебиторской задолженности</w:t>
            </w:r>
          </w:p>
        </w:tc>
        <w:tc>
          <w:tcPr>
            <w:tcW w:w="628" w:type="pct"/>
            <w:noWrap/>
          </w:tcPr>
          <w:p w:rsidR="00DA5440" w:rsidRPr="00E36462" w:rsidRDefault="00DA5440" w:rsidP="00A0696B">
            <w:pPr>
              <w:spacing w:line="360" w:lineRule="auto"/>
              <w:jc w:val="both"/>
              <w:rPr>
                <w:bCs/>
                <w:color w:val="000000"/>
                <w:sz w:val="20"/>
              </w:rPr>
            </w:pPr>
            <w:r w:rsidRPr="00E36462">
              <w:rPr>
                <w:bCs/>
                <w:color w:val="000000"/>
                <w:sz w:val="20"/>
              </w:rPr>
              <w:t>77,9</w:t>
            </w:r>
          </w:p>
        </w:tc>
        <w:tc>
          <w:tcPr>
            <w:tcW w:w="546" w:type="pct"/>
            <w:noWrap/>
          </w:tcPr>
          <w:p w:rsidR="00DA5440" w:rsidRPr="00E36462" w:rsidRDefault="00DA5440" w:rsidP="00A0696B">
            <w:pPr>
              <w:spacing w:line="360" w:lineRule="auto"/>
              <w:jc w:val="both"/>
              <w:rPr>
                <w:bCs/>
                <w:color w:val="000000"/>
                <w:sz w:val="20"/>
              </w:rPr>
            </w:pPr>
            <w:r w:rsidRPr="00E36462">
              <w:rPr>
                <w:bCs/>
                <w:color w:val="000000"/>
                <w:sz w:val="20"/>
              </w:rPr>
              <w:t>62,9</w:t>
            </w:r>
          </w:p>
        </w:tc>
        <w:tc>
          <w:tcPr>
            <w:tcW w:w="786" w:type="pct"/>
            <w:noWrap/>
          </w:tcPr>
          <w:p w:rsidR="00DA5440" w:rsidRPr="00E36462" w:rsidRDefault="00DA5440" w:rsidP="00A0696B">
            <w:pPr>
              <w:spacing w:line="360" w:lineRule="auto"/>
              <w:jc w:val="both"/>
              <w:rPr>
                <w:color w:val="000000"/>
                <w:sz w:val="20"/>
              </w:rPr>
            </w:pPr>
            <w:r w:rsidRPr="00E36462">
              <w:rPr>
                <w:color w:val="000000"/>
                <w:sz w:val="20"/>
              </w:rPr>
              <w:t>-15,0</w:t>
            </w: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bCs/>
                <w:color w:val="000000"/>
                <w:sz w:val="20"/>
              </w:rPr>
            </w:pPr>
            <w:r w:rsidRPr="00E36462">
              <w:rPr>
                <w:bCs/>
                <w:color w:val="000000"/>
                <w:sz w:val="20"/>
              </w:rPr>
              <w:t>ОБОРАЧИВАЕМОСТЬ ТЕКУЩИХ ПАССИВОВ</w:t>
            </w:r>
          </w:p>
        </w:tc>
        <w:tc>
          <w:tcPr>
            <w:tcW w:w="628" w:type="pct"/>
            <w:noWrap/>
          </w:tcPr>
          <w:p w:rsidR="00DA5440" w:rsidRPr="00E36462" w:rsidRDefault="00DA5440" w:rsidP="00A0696B">
            <w:pPr>
              <w:spacing w:line="360" w:lineRule="auto"/>
              <w:jc w:val="both"/>
              <w:rPr>
                <w:color w:val="000000"/>
                <w:sz w:val="20"/>
              </w:rPr>
            </w:pPr>
          </w:p>
        </w:tc>
        <w:tc>
          <w:tcPr>
            <w:tcW w:w="546" w:type="pct"/>
            <w:noWrap/>
          </w:tcPr>
          <w:p w:rsidR="00DA5440" w:rsidRPr="00E36462" w:rsidRDefault="00DA5440" w:rsidP="00A0696B">
            <w:pPr>
              <w:spacing w:line="360" w:lineRule="auto"/>
              <w:jc w:val="both"/>
              <w:rPr>
                <w:color w:val="000000"/>
                <w:sz w:val="20"/>
              </w:rPr>
            </w:pPr>
          </w:p>
        </w:tc>
        <w:tc>
          <w:tcPr>
            <w:tcW w:w="786" w:type="pct"/>
            <w:noWrap/>
          </w:tcPr>
          <w:p w:rsidR="00DA5440" w:rsidRPr="00E36462" w:rsidRDefault="00DA5440" w:rsidP="00A0696B">
            <w:pPr>
              <w:spacing w:line="360" w:lineRule="auto"/>
              <w:jc w:val="both"/>
              <w:rPr>
                <w:color w:val="000000"/>
                <w:sz w:val="20"/>
              </w:rPr>
            </w:pPr>
          </w:p>
        </w:tc>
      </w:tr>
      <w:tr w:rsidR="00DA5440" w:rsidRPr="00E36462" w:rsidTr="00A0696B">
        <w:trPr>
          <w:cantSplit/>
          <w:trHeight w:val="255"/>
          <w:jc w:val="center"/>
        </w:trPr>
        <w:tc>
          <w:tcPr>
            <w:tcW w:w="3039" w:type="pct"/>
          </w:tcPr>
          <w:p w:rsidR="00DA5440" w:rsidRPr="00E36462" w:rsidRDefault="00DA5440" w:rsidP="00A0696B">
            <w:pPr>
              <w:spacing w:line="360" w:lineRule="auto"/>
              <w:jc w:val="both"/>
              <w:rPr>
                <w:color w:val="000000"/>
                <w:sz w:val="20"/>
              </w:rPr>
            </w:pPr>
            <w:r w:rsidRPr="00E36462">
              <w:rPr>
                <w:color w:val="000000"/>
                <w:sz w:val="20"/>
              </w:rPr>
              <w:t>Оборот кредиторской задолженности</w:t>
            </w:r>
          </w:p>
        </w:tc>
        <w:tc>
          <w:tcPr>
            <w:tcW w:w="628" w:type="pct"/>
            <w:noWrap/>
          </w:tcPr>
          <w:p w:rsidR="00DA5440" w:rsidRPr="00E36462" w:rsidRDefault="00DA5440" w:rsidP="00A0696B">
            <w:pPr>
              <w:spacing w:line="360" w:lineRule="auto"/>
              <w:jc w:val="both"/>
              <w:rPr>
                <w:bCs/>
                <w:color w:val="000000"/>
                <w:sz w:val="20"/>
              </w:rPr>
            </w:pPr>
            <w:r w:rsidRPr="00E36462">
              <w:rPr>
                <w:bCs/>
                <w:color w:val="000000"/>
                <w:sz w:val="20"/>
              </w:rPr>
              <w:t>64,6</w:t>
            </w:r>
          </w:p>
        </w:tc>
        <w:tc>
          <w:tcPr>
            <w:tcW w:w="546" w:type="pct"/>
            <w:noWrap/>
          </w:tcPr>
          <w:p w:rsidR="00DA5440" w:rsidRPr="00E36462" w:rsidRDefault="00DA5440" w:rsidP="00A0696B">
            <w:pPr>
              <w:spacing w:line="360" w:lineRule="auto"/>
              <w:jc w:val="both"/>
              <w:rPr>
                <w:bCs/>
                <w:color w:val="000000"/>
                <w:sz w:val="20"/>
              </w:rPr>
            </w:pPr>
            <w:r w:rsidRPr="00E36462">
              <w:rPr>
                <w:bCs/>
                <w:color w:val="000000"/>
                <w:sz w:val="20"/>
              </w:rPr>
              <w:t>32,3</w:t>
            </w:r>
          </w:p>
        </w:tc>
        <w:tc>
          <w:tcPr>
            <w:tcW w:w="786" w:type="pct"/>
            <w:noWrap/>
          </w:tcPr>
          <w:p w:rsidR="00DA5440" w:rsidRPr="00E36462" w:rsidRDefault="00DA5440" w:rsidP="00A0696B">
            <w:pPr>
              <w:spacing w:line="360" w:lineRule="auto"/>
              <w:jc w:val="both"/>
              <w:rPr>
                <w:color w:val="000000"/>
                <w:sz w:val="20"/>
              </w:rPr>
            </w:pPr>
            <w:r w:rsidRPr="00E36462">
              <w:rPr>
                <w:color w:val="000000"/>
                <w:sz w:val="20"/>
              </w:rPr>
              <w:t>-32,3</w:t>
            </w: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bCs/>
                <w:color w:val="000000"/>
                <w:sz w:val="20"/>
              </w:rPr>
            </w:pPr>
            <w:r w:rsidRPr="00E36462">
              <w:rPr>
                <w:bCs/>
                <w:color w:val="000000"/>
                <w:sz w:val="20"/>
              </w:rPr>
              <w:t>КОЭФФИЦИЕНТЫ ОБОРАЧИВАЕМОСТИ</w:t>
            </w:r>
          </w:p>
        </w:tc>
        <w:tc>
          <w:tcPr>
            <w:tcW w:w="628" w:type="pct"/>
            <w:noWrap/>
          </w:tcPr>
          <w:p w:rsidR="00DA5440" w:rsidRPr="00E36462" w:rsidRDefault="00DA5440" w:rsidP="00A0696B">
            <w:pPr>
              <w:spacing w:line="360" w:lineRule="auto"/>
              <w:jc w:val="both"/>
              <w:rPr>
                <w:color w:val="000000"/>
                <w:sz w:val="20"/>
              </w:rPr>
            </w:pPr>
          </w:p>
        </w:tc>
        <w:tc>
          <w:tcPr>
            <w:tcW w:w="546" w:type="pct"/>
            <w:noWrap/>
          </w:tcPr>
          <w:p w:rsidR="00DA5440" w:rsidRPr="00E36462" w:rsidRDefault="00DA5440" w:rsidP="00A0696B">
            <w:pPr>
              <w:spacing w:line="360" w:lineRule="auto"/>
              <w:jc w:val="both"/>
              <w:rPr>
                <w:color w:val="000000"/>
                <w:sz w:val="20"/>
              </w:rPr>
            </w:pPr>
          </w:p>
        </w:tc>
        <w:tc>
          <w:tcPr>
            <w:tcW w:w="786" w:type="pct"/>
            <w:noWrap/>
          </w:tcPr>
          <w:p w:rsidR="00DA5440" w:rsidRPr="00E36462" w:rsidRDefault="00DA5440" w:rsidP="00A0696B">
            <w:pPr>
              <w:spacing w:line="360" w:lineRule="auto"/>
              <w:jc w:val="both"/>
              <w:rPr>
                <w:color w:val="000000"/>
                <w:sz w:val="20"/>
              </w:rPr>
            </w:pP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color w:val="000000"/>
                <w:sz w:val="20"/>
              </w:rPr>
            </w:pPr>
            <w:r w:rsidRPr="00E36462">
              <w:rPr>
                <w:color w:val="000000"/>
                <w:sz w:val="20"/>
              </w:rPr>
              <w:t>Оборачиваемость постоянных активов</w:t>
            </w:r>
          </w:p>
        </w:tc>
        <w:tc>
          <w:tcPr>
            <w:tcW w:w="628" w:type="pct"/>
            <w:noWrap/>
          </w:tcPr>
          <w:p w:rsidR="00DA5440" w:rsidRPr="00E36462" w:rsidRDefault="00DA5440" w:rsidP="00A0696B">
            <w:pPr>
              <w:spacing w:line="360" w:lineRule="auto"/>
              <w:jc w:val="both"/>
              <w:rPr>
                <w:color w:val="000000"/>
                <w:sz w:val="20"/>
              </w:rPr>
            </w:pPr>
            <w:r w:rsidRPr="00E36462">
              <w:rPr>
                <w:color w:val="000000"/>
                <w:sz w:val="20"/>
              </w:rPr>
              <w:t>1,079</w:t>
            </w:r>
          </w:p>
        </w:tc>
        <w:tc>
          <w:tcPr>
            <w:tcW w:w="546" w:type="pct"/>
            <w:noWrap/>
          </w:tcPr>
          <w:p w:rsidR="00DA5440" w:rsidRPr="00E36462" w:rsidRDefault="00DA5440" w:rsidP="00A0696B">
            <w:pPr>
              <w:spacing w:line="360" w:lineRule="auto"/>
              <w:jc w:val="both"/>
              <w:rPr>
                <w:color w:val="000000"/>
                <w:sz w:val="20"/>
              </w:rPr>
            </w:pPr>
            <w:r w:rsidRPr="00E36462">
              <w:rPr>
                <w:color w:val="000000"/>
                <w:sz w:val="20"/>
              </w:rPr>
              <w:t>1,297</w:t>
            </w:r>
          </w:p>
        </w:tc>
        <w:tc>
          <w:tcPr>
            <w:tcW w:w="786" w:type="pct"/>
            <w:noWrap/>
          </w:tcPr>
          <w:p w:rsidR="00DA5440" w:rsidRPr="00E36462" w:rsidRDefault="00DA5440" w:rsidP="00A0696B">
            <w:pPr>
              <w:spacing w:line="360" w:lineRule="auto"/>
              <w:jc w:val="both"/>
              <w:rPr>
                <w:color w:val="000000"/>
                <w:sz w:val="20"/>
              </w:rPr>
            </w:pP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color w:val="000000"/>
                <w:sz w:val="20"/>
              </w:rPr>
            </w:pPr>
            <w:r w:rsidRPr="00E36462">
              <w:rPr>
                <w:color w:val="000000"/>
                <w:sz w:val="20"/>
              </w:rPr>
              <w:t>Период оборота постоянных активов</w:t>
            </w:r>
          </w:p>
        </w:tc>
        <w:tc>
          <w:tcPr>
            <w:tcW w:w="628" w:type="pct"/>
            <w:noWrap/>
          </w:tcPr>
          <w:p w:rsidR="00DA5440" w:rsidRPr="00E36462" w:rsidRDefault="00DA5440" w:rsidP="00A0696B">
            <w:pPr>
              <w:spacing w:line="360" w:lineRule="auto"/>
              <w:jc w:val="both"/>
              <w:rPr>
                <w:color w:val="000000"/>
                <w:sz w:val="20"/>
              </w:rPr>
            </w:pPr>
            <w:r w:rsidRPr="00E36462">
              <w:rPr>
                <w:color w:val="000000"/>
                <w:sz w:val="20"/>
              </w:rPr>
              <w:t>333,5</w:t>
            </w:r>
          </w:p>
        </w:tc>
        <w:tc>
          <w:tcPr>
            <w:tcW w:w="546" w:type="pct"/>
            <w:noWrap/>
          </w:tcPr>
          <w:p w:rsidR="00DA5440" w:rsidRPr="00E36462" w:rsidRDefault="00DA5440" w:rsidP="00A0696B">
            <w:pPr>
              <w:spacing w:line="360" w:lineRule="auto"/>
              <w:jc w:val="both"/>
              <w:rPr>
                <w:color w:val="000000"/>
                <w:sz w:val="20"/>
              </w:rPr>
            </w:pPr>
            <w:r w:rsidRPr="00E36462">
              <w:rPr>
                <w:color w:val="000000"/>
                <w:sz w:val="20"/>
              </w:rPr>
              <w:t>277,6</w:t>
            </w:r>
          </w:p>
        </w:tc>
        <w:tc>
          <w:tcPr>
            <w:tcW w:w="786" w:type="pct"/>
            <w:noWrap/>
          </w:tcPr>
          <w:p w:rsidR="00DA5440" w:rsidRPr="00E36462" w:rsidRDefault="00DA5440" w:rsidP="00A0696B">
            <w:pPr>
              <w:spacing w:line="360" w:lineRule="auto"/>
              <w:jc w:val="both"/>
              <w:rPr>
                <w:color w:val="000000"/>
                <w:sz w:val="20"/>
              </w:rPr>
            </w:pPr>
            <w:r w:rsidRPr="00E36462">
              <w:rPr>
                <w:color w:val="000000"/>
                <w:sz w:val="20"/>
              </w:rPr>
              <w:t>-55,9</w:t>
            </w: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color w:val="000000"/>
                <w:sz w:val="20"/>
              </w:rPr>
            </w:pPr>
            <w:r w:rsidRPr="00E36462">
              <w:rPr>
                <w:color w:val="000000"/>
                <w:sz w:val="20"/>
              </w:rPr>
              <w:t>Оборачиваемость оборотных (текущих) активов</w:t>
            </w:r>
          </w:p>
        </w:tc>
        <w:tc>
          <w:tcPr>
            <w:tcW w:w="628" w:type="pct"/>
            <w:noWrap/>
          </w:tcPr>
          <w:p w:rsidR="00DA5440" w:rsidRPr="00E36462" w:rsidRDefault="00DA5440" w:rsidP="00A0696B">
            <w:pPr>
              <w:spacing w:line="360" w:lineRule="auto"/>
              <w:jc w:val="both"/>
              <w:rPr>
                <w:color w:val="000000"/>
                <w:sz w:val="20"/>
              </w:rPr>
            </w:pPr>
            <w:r w:rsidRPr="00E36462">
              <w:rPr>
                <w:color w:val="000000"/>
                <w:sz w:val="20"/>
              </w:rPr>
              <w:t>2,316</w:t>
            </w:r>
          </w:p>
        </w:tc>
        <w:tc>
          <w:tcPr>
            <w:tcW w:w="546" w:type="pct"/>
            <w:noWrap/>
          </w:tcPr>
          <w:p w:rsidR="00DA5440" w:rsidRPr="00E36462" w:rsidRDefault="00DA5440" w:rsidP="00A0696B">
            <w:pPr>
              <w:spacing w:line="360" w:lineRule="auto"/>
              <w:jc w:val="both"/>
              <w:rPr>
                <w:color w:val="000000"/>
                <w:sz w:val="20"/>
              </w:rPr>
            </w:pPr>
            <w:r w:rsidRPr="00E36462">
              <w:rPr>
                <w:color w:val="000000"/>
                <w:sz w:val="20"/>
              </w:rPr>
              <w:t>2,774</w:t>
            </w:r>
          </w:p>
        </w:tc>
        <w:tc>
          <w:tcPr>
            <w:tcW w:w="786" w:type="pct"/>
            <w:noWrap/>
          </w:tcPr>
          <w:p w:rsidR="00DA5440" w:rsidRPr="00E36462" w:rsidRDefault="00DA5440" w:rsidP="00A0696B">
            <w:pPr>
              <w:spacing w:line="360" w:lineRule="auto"/>
              <w:jc w:val="both"/>
              <w:rPr>
                <w:color w:val="000000"/>
                <w:sz w:val="20"/>
              </w:rPr>
            </w:pP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color w:val="000000"/>
                <w:sz w:val="20"/>
              </w:rPr>
            </w:pPr>
            <w:r w:rsidRPr="00E36462">
              <w:rPr>
                <w:color w:val="000000"/>
                <w:sz w:val="20"/>
              </w:rPr>
              <w:t>Период оборота оборотных (текущих) активов</w:t>
            </w:r>
          </w:p>
        </w:tc>
        <w:tc>
          <w:tcPr>
            <w:tcW w:w="628" w:type="pct"/>
            <w:noWrap/>
          </w:tcPr>
          <w:p w:rsidR="00DA5440" w:rsidRPr="00E36462" w:rsidRDefault="00DA5440" w:rsidP="00A0696B">
            <w:pPr>
              <w:spacing w:line="360" w:lineRule="auto"/>
              <w:jc w:val="both"/>
              <w:rPr>
                <w:color w:val="000000"/>
                <w:sz w:val="20"/>
              </w:rPr>
            </w:pPr>
            <w:r w:rsidRPr="00E36462">
              <w:rPr>
                <w:color w:val="000000"/>
                <w:sz w:val="20"/>
              </w:rPr>
              <w:t>155,4</w:t>
            </w:r>
          </w:p>
        </w:tc>
        <w:tc>
          <w:tcPr>
            <w:tcW w:w="546" w:type="pct"/>
            <w:noWrap/>
          </w:tcPr>
          <w:p w:rsidR="00DA5440" w:rsidRPr="00E36462" w:rsidRDefault="00DA5440" w:rsidP="00A0696B">
            <w:pPr>
              <w:spacing w:line="360" w:lineRule="auto"/>
              <w:jc w:val="both"/>
              <w:rPr>
                <w:color w:val="000000"/>
                <w:sz w:val="20"/>
              </w:rPr>
            </w:pPr>
            <w:r w:rsidRPr="00E36462">
              <w:rPr>
                <w:color w:val="000000"/>
                <w:sz w:val="20"/>
              </w:rPr>
              <w:t>129,8</w:t>
            </w:r>
          </w:p>
        </w:tc>
        <w:tc>
          <w:tcPr>
            <w:tcW w:w="786" w:type="pct"/>
            <w:noWrap/>
          </w:tcPr>
          <w:p w:rsidR="00DA5440" w:rsidRPr="00E36462" w:rsidRDefault="00DA5440" w:rsidP="00A0696B">
            <w:pPr>
              <w:spacing w:line="360" w:lineRule="auto"/>
              <w:jc w:val="both"/>
              <w:rPr>
                <w:color w:val="000000"/>
                <w:sz w:val="20"/>
              </w:rPr>
            </w:pPr>
            <w:r w:rsidRPr="00E36462">
              <w:rPr>
                <w:color w:val="000000"/>
                <w:sz w:val="20"/>
              </w:rPr>
              <w:t>-25,7</w:t>
            </w: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color w:val="000000"/>
                <w:sz w:val="20"/>
              </w:rPr>
            </w:pPr>
            <w:r w:rsidRPr="00E36462">
              <w:rPr>
                <w:color w:val="000000"/>
                <w:sz w:val="20"/>
              </w:rPr>
              <w:t>Оборачиваемость всех активов</w:t>
            </w:r>
          </w:p>
        </w:tc>
        <w:tc>
          <w:tcPr>
            <w:tcW w:w="628" w:type="pct"/>
            <w:noWrap/>
          </w:tcPr>
          <w:p w:rsidR="00DA5440" w:rsidRPr="00E36462" w:rsidRDefault="00DA5440" w:rsidP="00A0696B">
            <w:pPr>
              <w:spacing w:line="360" w:lineRule="auto"/>
              <w:jc w:val="both"/>
              <w:rPr>
                <w:color w:val="000000"/>
                <w:sz w:val="20"/>
              </w:rPr>
            </w:pPr>
            <w:r w:rsidRPr="00E36462">
              <w:rPr>
                <w:color w:val="000000"/>
                <w:sz w:val="20"/>
              </w:rPr>
              <w:t>0,736</w:t>
            </w:r>
          </w:p>
        </w:tc>
        <w:tc>
          <w:tcPr>
            <w:tcW w:w="546" w:type="pct"/>
            <w:noWrap/>
          </w:tcPr>
          <w:p w:rsidR="00DA5440" w:rsidRPr="00E36462" w:rsidRDefault="00DA5440" w:rsidP="00A0696B">
            <w:pPr>
              <w:spacing w:line="360" w:lineRule="auto"/>
              <w:jc w:val="both"/>
              <w:rPr>
                <w:color w:val="000000"/>
                <w:sz w:val="20"/>
              </w:rPr>
            </w:pPr>
            <w:r w:rsidRPr="00E36462">
              <w:rPr>
                <w:color w:val="000000"/>
                <w:sz w:val="20"/>
              </w:rPr>
              <w:t>0,884</w:t>
            </w:r>
          </w:p>
        </w:tc>
        <w:tc>
          <w:tcPr>
            <w:tcW w:w="786" w:type="pct"/>
            <w:noWrap/>
          </w:tcPr>
          <w:p w:rsidR="00DA5440" w:rsidRPr="00E36462" w:rsidRDefault="00DA5440" w:rsidP="00A0696B">
            <w:pPr>
              <w:spacing w:line="360" w:lineRule="auto"/>
              <w:jc w:val="both"/>
              <w:rPr>
                <w:color w:val="000000"/>
                <w:sz w:val="20"/>
              </w:rPr>
            </w:pPr>
          </w:p>
        </w:tc>
      </w:tr>
      <w:tr w:rsidR="00DA5440" w:rsidRPr="00E36462" w:rsidTr="00A0696B">
        <w:trPr>
          <w:cantSplit/>
          <w:trHeight w:val="255"/>
          <w:jc w:val="center"/>
        </w:trPr>
        <w:tc>
          <w:tcPr>
            <w:tcW w:w="3039" w:type="pct"/>
            <w:noWrap/>
          </w:tcPr>
          <w:p w:rsidR="00DA5440" w:rsidRPr="00E36462" w:rsidRDefault="00DA5440" w:rsidP="00A0696B">
            <w:pPr>
              <w:spacing w:line="360" w:lineRule="auto"/>
              <w:jc w:val="both"/>
              <w:rPr>
                <w:color w:val="000000"/>
                <w:sz w:val="20"/>
              </w:rPr>
            </w:pPr>
            <w:r w:rsidRPr="00E36462">
              <w:rPr>
                <w:color w:val="000000"/>
                <w:sz w:val="20"/>
              </w:rPr>
              <w:t>Период оборота всех активов</w:t>
            </w:r>
          </w:p>
        </w:tc>
        <w:tc>
          <w:tcPr>
            <w:tcW w:w="628" w:type="pct"/>
            <w:noWrap/>
          </w:tcPr>
          <w:p w:rsidR="00DA5440" w:rsidRPr="00E36462" w:rsidRDefault="00DA5440" w:rsidP="00A0696B">
            <w:pPr>
              <w:spacing w:line="360" w:lineRule="auto"/>
              <w:jc w:val="both"/>
              <w:rPr>
                <w:color w:val="000000"/>
                <w:sz w:val="20"/>
              </w:rPr>
            </w:pPr>
            <w:r w:rsidRPr="00E36462">
              <w:rPr>
                <w:color w:val="000000"/>
                <w:sz w:val="20"/>
              </w:rPr>
              <w:t>488,9</w:t>
            </w:r>
          </w:p>
        </w:tc>
        <w:tc>
          <w:tcPr>
            <w:tcW w:w="546" w:type="pct"/>
            <w:noWrap/>
          </w:tcPr>
          <w:p w:rsidR="00DA5440" w:rsidRPr="00E36462" w:rsidRDefault="00DA5440" w:rsidP="00A0696B">
            <w:pPr>
              <w:spacing w:line="360" w:lineRule="auto"/>
              <w:jc w:val="both"/>
              <w:rPr>
                <w:color w:val="000000"/>
                <w:sz w:val="20"/>
              </w:rPr>
            </w:pPr>
            <w:r w:rsidRPr="00E36462">
              <w:rPr>
                <w:color w:val="000000"/>
                <w:sz w:val="20"/>
              </w:rPr>
              <w:t>407,4</w:t>
            </w:r>
          </w:p>
        </w:tc>
        <w:tc>
          <w:tcPr>
            <w:tcW w:w="786" w:type="pct"/>
            <w:noWrap/>
          </w:tcPr>
          <w:p w:rsidR="00DA5440" w:rsidRPr="00E36462" w:rsidRDefault="00DA5440" w:rsidP="00A0696B">
            <w:pPr>
              <w:spacing w:line="360" w:lineRule="auto"/>
              <w:jc w:val="both"/>
              <w:rPr>
                <w:color w:val="000000"/>
                <w:sz w:val="20"/>
              </w:rPr>
            </w:pPr>
            <w:r w:rsidRPr="00E36462">
              <w:rPr>
                <w:color w:val="000000"/>
                <w:sz w:val="20"/>
              </w:rPr>
              <w:t>-81,6</w:t>
            </w:r>
          </w:p>
        </w:tc>
      </w:tr>
      <w:tr w:rsidR="00DA5440" w:rsidRPr="00E36462" w:rsidTr="00A0696B">
        <w:trPr>
          <w:cantSplit/>
          <w:trHeight w:val="255"/>
          <w:jc w:val="center"/>
        </w:trPr>
        <w:tc>
          <w:tcPr>
            <w:tcW w:w="3039" w:type="pct"/>
          </w:tcPr>
          <w:p w:rsidR="00DA5440" w:rsidRPr="00E36462" w:rsidRDefault="00DA5440" w:rsidP="00A0696B">
            <w:pPr>
              <w:spacing w:line="360" w:lineRule="auto"/>
              <w:jc w:val="both"/>
              <w:rPr>
                <w:color w:val="000000"/>
                <w:sz w:val="20"/>
              </w:rPr>
            </w:pPr>
            <w:r w:rsidRPr="00E36462">
              <w:rPr>
                <w:color w:val="000000"/>
                <w:sz w:val="20"/>
              </w:rPr>
              <w:t>Доля дебиторской задолженности в выручке от реализации</w:t>
            </w:r>
          </w:p>
        </w:tc>
        <w:tc>
          <w:tcPr>
            <w:tcW w:w="628" w:type="pct"/>
            <w:noWrap/>
          </w:tcPr>
          <w:p w:rsidR="00DA5440" w:rsidRPr="00E36462" w:rsidRDefault="00DA5440" w:rsidP="00A0696B">
            <w:pPr>
              <w:spacing w:line="360" w:lineRule="auto"/>
              <w:jc w:val="both"/>
              <w:rPr>
                <w:color w:val="000000"/>
                <w:sz w:val="20"/>
              </w:rPr>
            </w:pPr>
            <w:r w:rsidRPr="00E36462">
              <w:rPr>
                <w:color w:val="000000"/>
                <w:sz w:val="20"/>
              </w:rPr>
              <w:t>21,5</w:t>
            </w:r>
            <w:r w:rsidR="00813FF3" w:rsidRPr="00E36462">
              <w:rPr>
                <w:color w:val="000000"/>
                <w:sz w:val="20"/>
              </w:rPr>
              <w:t>0%</w:t>
            </w:r>
          </w:p>
        </w:tc>
        <w:tc>
          <w:tcPr>
            <w:tcW w:w="546" w:type="pct"/>
            <w:noWrap/>
          </w:tcPr>
          <w:p w:rsidR="00DA5440" w:rsidRPr="00E36462" w:rsidRDefault="00DA5440" w:rsidP="00A0696B">
            <w:pPr>
              <w:spacing w:line="360" w:lineRule="auto"/>
              <w:jc w:val="both"/>
              <w:rPr>
                <w:color w:val="000000"/>
                <w:sz w:val="20"/>
              </w:rPr>
            </w:pPr>
            <w:r w:rsidRPr="00E36462">
              <w:rPr>
                <w:color w:val="000000"/>
                <w:sz w:val="20"/>
              </w:rPr>
              <w:t>1</w:t>
            </w:r>
            <w:r w:rsidR="00813FF3" w:rsidRPr="00E36462">
              <w:rPr>
                <w:color w:val="000000"/>
                <w:sz w:val="20"/>
              </w:rPr>
              <w:t>9%</w:t>
            </w:r>
          </w:p>
        </w:tc>
        <w:tc>
          <w:tcPr>
            <w:tcW w:w="786" w:type="pct"/>
            <w:noWrap/>
          </w:tcPr>
          <w:p w:rsidR="00DA5440" w:rsidRPr="00E36462" w:rsidRDefault="00DA5440" w:rsidP="00A0696B">
            <w:pPr>
              <w:spacing w:line="360" w:lineRule="auto"/>
              <w:jc w:val="both"/>
              <w:rPr>
                <w:color w:val="000000"/>
                <w:sz w:val="20"/>
              </w:rPr>
            </w:pPr>
          </w:p>
        </w:tc>
      </w:tr>
      <w:tr w:rsidR="00DA5440" w:rsidRPr="00E36462" w:rsidTr="00A0696B">
        <w:trPr>
          <w:cantSplit/>
          <w:trHeight w:val="255"/>
          <w:jc w:val="center"/>
        </w:trPr>
        <w:tc>
          <w:tcPr>
            <w:tcW w:w="3039" w:type="pct"/>
          </w:tcPr>
          <w:p w:rsidR="00DA5440" w:rsidRPr="00E36462" w:rsidRDefault="00DA5440" w:rsidP="00A0696B">
            <w:pPr>
              <w:spacing w:line="360" w:lineRule="auto"/>
              <w:jc w:val="both"/>
              <w:rPr>
                <w:color w:val="000000"/>
                <w:sz w:val="20"/>
              </w:rPr>
            </w:pPr>
            <w:r w:rsidRPr="00E36462">
              <w:rPr>
                <w:color w:val="000000"/>
                <w:sz w:val="20"/>
              </w:rPr>
              <w:t>Доля кредиторской задолженности в текущих затратах</w:t>
            </w:r>
          </w:p>
        </w:tc>
        <w:tc>
          <w:tcPr>
            <w:tcW w:w="628" w:type="pct"/>
            <w:noWrap/>
          </w:tcPr>
          <w:p w:rsidR="00DA5440" w:rsidRPr="00E36462" w:rsidRDefault="00DA5440" w:rsidP="00A0696B">
            <w:pPr>
              <w:spacing w:line="360" w:lineRule="auto"/>
              <w:jc w:val="both"/>
              <w:rPr>
                <w:color w:val="000000"/>
                <w:sz w:val="20"/>
              </w:rPr>
            </w:pPr>
            <w:r w:rsidRPr="00E36462">
              <w:rPr>
                <w:color w:val="000000"/>
                <w:sz w:val="20"/>
              </w:rPr>
              <w:t>14,2</w:t>
            </w:r>
            <w:r w:rsidR="00813FF3" w:rsidRPr="00E36462">
              <w:rPr>
                <w:color w:val="000000"/>
                <w:sz w:val="20"/>
              </w:rPr>
              <w:t>0%</w:t>
            </w:r>
          </w:p>
        </w:tc>
        <w:tc>
          <w:tcPr>
            <w:tcW w:w="546" w:type="pct"/>
            <w:noWrap/>
          </w:tcPr>
          <w:p w:rsidR="00DA5440" w:rsidRPr="00E36462" w:rsidRDefault="00813FF3" w:rsidP="00A0696B">
            <w:pPr>
              <w:spacing w:line="360" w:lineRule="auto"/>
              <w:jc w:val="both"/>
              <w:rPr>
                <w:color w:val="000000"/>
                <w:sz w:val="20"/>
              </w:rPr>
            </w:pPr>
            <w:r w:rsidRPr="00E36462">
              <w:rPr>
                <w:color w:val="000000"/>
                <w:sz w:val="20"/>
              </w:rPr>
              <w:t>7%</w:t>
            </w:r>
          </w:p>
        </w:tc>
        <w:tc>
          <w:tcPr>
            <w:tcW w:w="786" w:type="pct"/>
            <w:noWrap/>
          </w:tcPr>
          <w:p w:rsidR="00DA5440" w:rsidRPr="00E36462" w:rsidRDefault="00DA5440" w:rsidP="00A0696B">
            <w:pPr>
              <w:spacing w:line="360" w:lineRule="auto"/>
              <w:jc w:val="both"/>
              <w:rPr>
                <w:color w:val="000000"/>
                <w:sz w:val="20"/>
              </w:rPr>
            </w:pPr>
          </w:p>
        </w:tc>
      </w:tr>
    </w:tbl>
    <w:p w:rsidR="00DA5440" w:rsidRPr="00E36462" w:rsidRDefault="002B4CA4" w:rsidP="00A0696B">
      <w:pPr>
        <w:spacing w:line="360" w:lineRule="auto"/>
        <w:ind w:firstLine="709"/>
        <w:jc w:val="both"/>
        <w:rPr>
          <w:color w:val="000000"/>
          <w:sz w:val="28"/>
          <w:szCs w:val="28"/>
        </w:rPr>
      </w:pPr>
      <w:r>
        <w:rPr>
          <w:color w:val="000000"/>
          <w:sz w:val="28"/>
          <w:szCs w:val="28"/>
        </w:rPr>
        <w:br w:type="page"/>
      </w:r>
      <w:r w:rsidR="00DA5440" w:rsidRPr="00E36462">
        <w:rPr>
          <w:color w:val="000000"/>
          <w:sz w:val="28"/>
          <w:szCs w:val="28"/>
        </w:rPr>
        <w:lastRenderedPageBreak/>
        <w:t>В 2007 году оборачиваемость активов возросла, что свидетельствует о улучшении качества управления оборотными и внеоборотными активами.</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Однако рост оборачиваемости объясняется присоединением подразделения ПВиИК, которое занимается обслуживанием внутриплощадочных сетей ОАО</w:t>
      </w:r>
      <w:r w:rsidR="00813FF3" w:rsidRPr="00E36462">
        <w:rPr>
          <w:color w:val="000000"/>
          <w:sz w:val="28"/>
          <w:szCs w:val="28"/>
        </w:rPr>
        <w:t> «</w:t>
      </w:r>
      <w:r w:rsidRPr="00E36462">
        <w:rPr>
          <w:color w:val="000000"/>
          <w:sz w:val="28"/>
          <w:szCs w:val="28"/>
        </w:rPr>
        <w:t>КАМАЗ». Присоединение ПВиИК привело:</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к росту выручки за счет того, что появились новые виды услуг (очистка промышленных стоков, особо-загрязненных стоков, шламовых стоков, производство оборотной и повторно-используемой воды);</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росту запасов, в связи с необходимостью обслуживания нового производства.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Таким образом, в 2007 году финансовое состояние ЗАО </w:t>
      </w:r>
      <w:r w:rsidRPr="00E36462">
        <w:rPr>
          <w:color w:val="000000"/>
          <w:sz w:val="28"/>
        </w:rPr>
        <w:t>«ЧЕЛНЫВОДОКАНАЛ»</w:t>
      </w:r>
      <w:r w:rsidRPr="00E36462">
        <w:rPr>
          <w:color w:val="000000"/>
          <w:sz w:val="28"/>
          <w:szCs w:val="28"/>
        </w:rPr>
        <w:t xml:space="preserve"> улучшилось:</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 xml:space="preserve">показатели платежеспособности имеют тенденцию к увеличению, </w:t>
      </w:r>
      <w:r w:rsidRPr="00E36462">
        <w:rPr>
          <w:color w:val="000000"/>
          <w:sz w:val="28"/>
          <w:szCs w:val="28"/>
        </w:rPr>
        <w:t xml:space="preserve">– </w:t>
      </w:r>
      <w:r w:rsidR="00DA5440" w:rsidRPr="00E36462">
        <w:rPr>
          <w:color w:val="000000"/>
          <w:sz w:val="28"/>
          <w:szCs w:val="28"/>
        </w:rPr>
        <w:t>кредиторская задолженность уменьшилась в 2007 год на 24,1 млн. руб.;</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предприятие является финансово-устойчивым;</w:t>
      </w:r>
    </w:p>
    <w:p w:rsidR="00DA5440" w:rsidRPr="00E36462" w:rsidRDefault="00813FF3" w:rsidP="00A0696B">
      <w:pPr>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деловая активность предприятия в 2007 году возросла.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Несмотря на ускорение оборачиваемости дебиторской задолженности на 15 дней по сравнению с 2006 годом, оборачиваемость дебиторской задолженности остается еще низкой – 62,9 дня.</w:t>
      </w:r>
    </w:p>
    <w:p w:rsidR="00E16EF3" w:rsidRPr="00E36462" w:rsidRDefault="00DA5440" w:rsidP="00A0696B">
      <w:pPr>
        <w:spacing w:line="360" w:lineRule="auto"/>
        <w:ind w:firstLine="709"/>
        <w:jc w:val="both"/>
        <w:rPr>
          <w:color w:val="000000"/>
          <w:sz w:val="28"/>
          <w:szCs w:val="28"/>
        </w:rPr>
      </w:pPr>
      <w:r w:rsidRPr="00E36462">
        <w:rPr>
          <w:color w:val="000000"/>
          <w:sz w:val="28"/>
          <w:szCs w:val="28"/>
        </w:rPr>
        <w:t xml:space="preserve">В 2007 году на финансовое состояние ЗАО </w:t>
      </w:r>
      <w:r w:rsidRPr="00E36462">
        <w:rPr>
          <w:color w:val="000000"/>
          <w:sz w:val="28"/>
        </w:rPr>
        <w:t>«ЧЕЛНЫВОДОКАНАЛ»</w:t>
      </w:r>
      <w:r w:rsidRPr="00E36462">
        <w:rPr>
          <w:color w:val="000000"/>
          <w:sz w:val="28"/>
          <w:szCs w:val="28"/>
        </w:rPr>
        <w:t xml:space="preserve"> продолжали оказывать влияние такие отрицательные факторы, как дебиторская задолженность ПТС и населения. В таблице 16 приведены данные, показывающие серьезность данной проблемы.</w:t>
      </w:r>
    </w:p>
    <w:p w:rsidR="002B4CA4" w:rsidRDefault="002B4CA4" w:rsidP="00A0696B">
      <w:pPr>
        <w:pStyle w:val="ac"/>
        <w:spacing w:line="360" w:lineRule="auto"/>
        <w:ind w:firstLine="709"/>
        <w:jc w:val="both"/>
        <w:rPr>
          <w:color w:val="000000"/>
          <w:szCs w:val="28"/>
        </w:rPr>
      </w:pPr>
    </w:p>
    <w:p w:rsidR="00DA5440" w:rsidRPr="002B4CA4" w:rsidRDefault="00DA5440" w:rsidP="002B4CA4">
      <w:pPr>
        <w:pStyle w:val="ac"/>
        <w:spacing w:line="360" w:lineRule="auto"/>
        <w:ind w:firstLine="709"/>
        <w:jc w:val="both"/>
        <w:rPr>
          <w:color w:val="000000"/>
          <w:szCs w:val="28"/>
        </w:rPr>
      </w:pPr>
      <w:r w:rsidRPr="00E36462">
        <w:t>Таблица 16</w:t>
      </w:r>
      <w:r w:rsidR="002B4CA4">
        <w:t xml:space="preserve">. </w:t>
      </w:r>
      <w:r w:rsidRPr="00E36462">
        <w:t>Дебиторская задолженность ПТС и населения перед ЗАО «ЧЕЛНЫВОДОКАНАЛ»</w:t>
      </w:r>
    </w:p>
    <w:tbl>
      <w:tblPr>
        <w:tblStyle w:val="11"/>
        <w:tblW w:w="9297" w:type="dxa"/>
        <w:jc w:val="center"/>
        <w:tblLook w:val="0000" w:firstRow="0" w:lastRow="0" w:firstColumn="0" w:lastColumn="0" w:noHBand="0" w:noVBand="0"/>
      </w:tblPr>
      <w:tblGrid>
        <w:gridCol w:w="1745"/>
        <w:gridCol w:w="1259"/>
        <w:gridCol w:w="1350"/>
        <w:gridCol w:w="1494"/>
        <w:gridCol w:w="1519"/>
        <w:gridCol w:w="1930"/>
      </w:tblGrid>
      <w:tr w:rsidR="00DA5440" w:rsidRPr="00E36462" w:rsidTr="00A0696B">
        <w:trPr>
          <w:cantSplit/>
          <w:trHeight w:val="510"/>
          <w:jc w:val="center"/>
        </w:trPr>
        <w:tc>
          <w:tcPr>
            <w:tcW w:w="952" w:type="pct"/>
            <w:noWrap/>
          </w:tcPr>
          <w:p w:rsidR="00DA5440" w:rsidRPr="00E36462" w:rsidRDefault="00DA5440" w:rsidP="00A0696B">
            <w:pPr>
              <w:spacing w:line="360" w:lineRule="auto"/>
              <w:jc w:val="both"/>
              <w:rPr>
                <w:color w:val="000000"/>
                <w:sz w:val="20"/>
              </w:rPr>
            </w:pPr>
          </w:p>
        </w:tc>
        <w:tc>
          <w:tcPr>
            <w:tcW w:w="690" w:type="pct"/>
            <w:noWrap/>
          </w:tcPr>
          <w:p w:rsidR="00DA5440" w:rsidRPr="00E36462" w:rsidRDefault="00DA5440" w:rsidP="00A0696B">
            <w:pPr>
              <w:spacing w:line="360" w:lineRule="auto"/>
              <w:jc w:val="both"/>
              <w:rPr>
                <w:color w:val="000000"/>
                <w:sz w:val="20"/>
              </w:rPr>
            </w:pPr>
            <w:r w:rsidRPr="00E36462">
              <w:rPr>
                <w:color w:val="000000"/>
                <w:sz w:val="20"/>
              </w:rPr>
              <w:t>ПТС</w:t>
            </w:r>
          </w:p>
        </w:tc>
        <w:tc>
          <w:tcPr>
            <w:tcW w:w="739" w:type="pct"/>
            <w:noWrap/>
          </w:tcPr>
          <w:p w:rsidR="00DA5440" w:rsidRPr="00E36462" w:rsidRDefault="00DA5440" w:rsidP="00A0696B">
            <w:pPr>
              <w:spacing w:line="360" w:lineRule="auto"/>
              <w:jc w:val="both"/>
              <w:rPr>
                <w:color w:val="000000"/>
                <w:sz w:val="20"/>
              </w:rPr>
            </w:pPr>
            <w:r w:rsidRPr="00E36462">
              <w:rPr>
                <w:color w:val="000000"/>
                <w:sz w:val="20"/>
              </w:rPr>
              <w:t>Население</w:t>
            </w:r>
          </w:p>
        </w:tc>
        <w:tc>
          <w:tcPr>
            <w:tcW w:w="738" w:type="pct"/>
          </w:tcPr>
          <w:p w:rsidR="00DA5440" w:rsidRPr="00E36462" w:rsidRDefault="00DA5440" w:rsidP="00A0696B">
            <w:pPr>
              <w:spacing w:line="360" w:lineRule="auto"/>
              <w:jc w:val="both"/>
              <w:rPr>
                <w:color w:val="000000"/>
                <w:sz w:val="20"/>
              </w:rPr>
            </w:pPr>
            <w:r w:rsidRPr="00E36462">
              <w:rPr>
                <w:color w:val="000000"/>
                <w:sz w:val="20"/>
              </w:rPr>
              <w:t>Общая задолженность</w:t>
            </w:r>
          </w:p>
        </w:tc>
        <w:tc>
          <w:tcPr>
            <w:tcW w:w="830" w:type="pct"/>
            <w:noWrap/>
          </w:tcPr>
          <w:p w:rsidR="00DA5440" w:rsidRPr="00E36462" w:rsidRDefault="00DA5440" w:rsidP="00A0696B">
            <w:pPr>
              <w:spacing w:line="360" w:lineRule="auto"/>
              <w:jc w:val="both"/>
              <w:rPr>
                <w:color w:val="000000"/>
                <w:sz w:val="20"/>
              </w:rPr>
            </w:pPr>
            <w:r w:rsidRPr="00E36462">
              <w:rPr>
                <w:color w:val="000000"/>
                <w:sz w:val="20"/>
              </w:rPr>
              <w:t>Доля ПТС</w:t>
            </w:r>
            <w:r w:rsidR="00813FF3" w:rsidRPr="00E36462">
              <w:rPr>
                <w:color w:val="000000"/>
                <w:sz w:val="20"/>
              </w:rPr>
              <w:t>, %</w:t>
            </w:r>
          </w:p>
        </w:tc>
        <w:tc>
          <w:tcPr>
            <w:tcW w:w="1051" w:type="pct"/>
            <w:noWrap/>
          </w:tcPr>
          <w:p w:rsidR="00DA5440" w:rsidRPr="00E36462" w:rsidRDefault="00DA5440" w:rsidP="00A0696B">
            <w:pPr>
              <w:spacing w:line="360" w:lineRule="auto"/>
              <w:jc w:val="both"/>
              <w:rPr>
                <w:color w:val="000000"/>
                <w:sz w:val="20"/>
              </w:rPr>
            </w:pPr>
            <w:r w:rsidRPr="00E36462">
              <w:rPr>
                <w:color w:val="000000"/>
                <w:sz w:val="20"/>
              </w:rPr>
              <w:t>Доля населения</w:t>
            </w:r>
            <w:r w:rsidR="00813FF3" w:rsidRPr="00E36462">
              <w:rPr>
                <w:color w:val="000000"/>
                <w:sz w:val="20"/>
              </w:rPr>
              <w:t>, %</w:t>
            </w:r>
          </w:p>
        </w:tc>
      </w:tr>
      <w:tr w:rsidR="00DA5440" w:rsidRPr="00E36462" w:rsidTr="00A0696B">
        <w:trPr>
          <w:cantSplit/>
          <w:trHeight w:val="255"/>
          <w:jc w:val="center"/>
        </w:trPr>
        <w:tc>
          <w:tcPr>
            <w:tcW w:w="952" w:type="pct"/>
            <w:noWrap/>
          </w:tcPr>
          <w:p w:rsidR="00DA5440" w:rsidRPr="00E36462" w:rsidRDefault="00DA5440" w:rsidP="00A0696B">
            <w:pPr>
              <w:spacing w:line="360" w:lineRule="auto"/>
              <w:jc w:val="both"/>
              <w:rPr>
                <w:color w:val="000000"/>
                <w:sz w:val="20"/>
              </w:rPr>
            </w:pPr>
            <w:r w:rsidRPr="00E36462">
              <w:rPr>
                <w:color w:val="000000"/>
                <w:sz w:val="20"/>
              </w:rPr>
              <w:t>Январь 2007</w:t>
            </w:r>
            <w:r w:rsidR="00813FF3" w:rsidRPr="00E36462">
              <w:rPr>
                <w:color w:val="000000"/>
                <w:sz w:val="20"/>
              </w:rPr>
              <w:t> г</w:t>
            </w:r>
            <w:r w:rsidRPr="00E36462">
              <w:rPr>
                <w:color w:val="000000"/>
                <w:sz w:val="20"/>
              </w:rPr>
              <w:t>.</w:t>
            </w:r>
          </w:p>
        </w:tc>
        <w:tc>
          <w:tcPr>
            <w:tcW w:w="690" w:type="pct"/>
            <w:noWrap/>
          </w:tcPr>
          <w:p w:rsidR="00DA5440" w:rsidRPr="00E36462" w:rsidRDefault="00DA5440" w:rsidP="00A0696B">
            <w:pPr>
              <w:spacing w:line="360" w:lineRule="auto"/>
              <w:jc w:val="both"/>
              <w:rPr>
                <w:color w:val="000000"/>
                <w:sz w:val="20"/>
              </w:rPr>
            </w:pPr>
            <w:r w:rsidRPr="00E36462">
              <w:rPr>
                <w:color w:val="000000"/>
                <w:sz w:val="20"/>
              </w:rPr>
              <w:t>34 746,16</w:t>
            </w:r>
          </w:p>
        </w:tc>
        <w:tc>
          <w:tcPr>
            <w:tcW w:w="739" w:type="pct"/>
            <w:noWrap/>
          </w:tcPr>
          <w:p w:rsidR="00DA5440" w:rsidRPr="00E36462" w:rsidRDefault="00DA5440" w:rsidP="00A0696B">
            <w:pPr>
              <w:spacing w:line="360" w:lineRule="auto"/>
              <w:jc w:val="both"/>
              <w:rPr>
                <w:color w:val="000000"/>
                <w:sz w:val="20"/>
              </w:rPr>
            </w:pPr>
            <w:r w:rsidRPr="00E36462">
              <w:rPr>
                <w:color w:val="000000"/>
                <w:sz w:val="20"/>
              </w:rPr>
              <w:t>32 469,33</w:t>
            </w:r>
          </w:p>
        </w:tc>
        <w:tc>
          <w:tcPr>
            <w:tcW w:w="738" w:type="pct"/>
            <w:noWrap/>
          </w:tcPr>
          <w:p w:rsidR="00DA5440" w:rsidRPr="00E36462" w:rsidRDefault="00DA5440" w:rsidP="00A0696B">
            <w:pPr>
              <w:spacing w:line="360" w:lineRule="auto"/>
              <w:jc w:val="both"/>
              <w:rPr>
                <w:color w:val="000000"/>
                <w:sz w:val="20"/>
              </w:rPr>
            </w:pPr>
            <w:r w:rsidRPr="00E36462">
              <w:rPr>
                <w:color w:val="000000"/>
                <w:sz w:val="20"/>
              </w:rPr>
              <w:t>183 364,00</w:t>
            </w:r>
          </w:p>
        </w:tc>
        <w:tc>
          <w:tcPr>
            <w:tcW w:w="830" w:type="pct"/>
            <w:noWrap/>
          </w:tcPr>
          <w:p w:rsidR="00DA5440" w:rsidRPr="00E36462" w:rsidRDefault="00DA5440" w:rsidP="00A0696B">
            <w:pPr>
              <w:spacing w:line="360" w:lineRule="auto"/>
              <w:jc w:val="both"/>
              <w:rPr>
                <w:color w:val="000000"/>
                <w:sz w:val="20"/>
              </w:rPr>
            </w:pPr>
            <w:r w:rsidRPr="00E36462">
              <w:rPr>
                <w:color w:val="000000"/>
                <w:sz w:val="20"/>
              </w:rPr>
              <w:t>18,9</w:t>
            </w:r>
            <w:r w:rsidR="00813FF3" w:rsidRPr="00E36462">
              <w:rPr>
                <w:color w:val="000000"/>
                <w:sz w:val="20"/>
              </w:rPr>
              <w:t>5%</w:t>
            </w:r>
          </w:p>
        </w:tc>
        <w:tc>
          <w:tcPr>
            <w:tcW w:w="1051" w:type="pct"/>
            <w:noWrap/>
          </w:tcPr>
          <w:p w:rsidR="00DA5440" w:rsidRPr="00E36462" w:rsidRDefault="00DA5440" w:rsidP="00A0696B">
            <w:pPr>
              <w:spacing w:line="360" w:lineRule="auto"/>
              <w:jc w:val="both"/>
              <w:rPr>
                <w:color w:val="000000"/>
                <w:sz w:val="20"/>
              </w:rPr>
            </w:pPr>
            <w:r w:rsidRPr="00E36462">
              <w:rPr>
                <w:color w:val="000000"/>
                <w:sz w:val="20"/>
              </w:rPr>
              <w:t>17,7</w:t>
            </w:r>
            <w:r w:rsidR="00813FF3" w:rsidRPr="00E36462">
              <w:rPr>
                <w:color w:val="000000"/>
                <w:sz w:val="20"/>
              </w:rPr>
              <w:t>1%</w:t>
            </w:r>
          </w:p>
        </w:tc>
      </w:tr>
      <w:tr w:rsidR="00DA5440" w:rsidRPr="00E36462" w:rsidTr="00A0696B">
        <w:trPr>
          <w:cantSplit/>
          <w:trHeight w:val="255"/>
          <w:jc w:val="center"/>
        </w:trPr>
        <w:tc>
          <w:tcPr>
            <w:tcW w:w="952" w:type="pct"/>
            <w:noWrap/>
          </w:tcPr>
          <w:p w:rsidR="00DA5440" w:rsidRPr="00E36462" w:rsidRDefault="00DA5440" w:rsidP="00A0696B">
            <w:pPr>
              <w:spacing w:line="360" w:lineRule="auto"/>
              <w:jc w:val="both"/>
              <w:rPr>
                <w:color w:val="000000"/>
                <w:sz w:val="20"/>
              </w:rPr>
            </w:pPr>
            <w:r w:rsidRPr="00E36462">
              <w:rPr>
                <w:color w:val="000000"/>
                <w:sz w:val="20"/>
              </w:rPr>
              <w:t>Февраль 2007</w:t>
            </w:r>
            <w:r w:rsidR="00813FF3" w:rsidRPr="00E36462">
              <w:rPr>
                <w:color w:val="000000"/>
                <w:sz w:val="20"/>
              </w:rPr>
              <w:t> г</w:t>
            </w:r>
            <w:r w:rsidRPr="00E36462">
              <w:rPr>
                <w:color w:val="000000"/>
                <w:sz w:val="20"/>
              </w:rPr>
              <w:t>.</w:t>
            </w:r>
          </w:p>
        </w:tc>
        <w:tc>
          <w:tcPr>
            <w:tcW w:w="690" w:type="pct"/>
            <w:noWrap/>
          </w:tcPr>
          <w:p w:rsidR="00DA5440" w:rsidRPr="00E36462" w:rsidRDefault="00DA5440" w:rsidP="00A0696B">
            <w:pPr>
              <w:spacing w:line="360" w:lineRule="auto"/>
              <w:jc w:val="both"/>
              <w:rPr>
                <w:color w:val="000000"/>
                <w:sz w:val="20"/>
              </w:rPr>
            </w:pPr>
            <w:r w:rsidRPr="00E36462">
              <w:rPr>
                <w:color w:val="000000"/>
                <w:sz w:val="20"/>
              </w:rPr>
              <w:t>37 512,66</w:t>
            </w:r>
          </w:p>
        </w:tc>
        <w:tc>
          <w:tcPr>
            <w:tcW w:w="739" w:type="pct"/>
            <w:noWrap/>
          </w:tcPr>
          <w:p w:rsidR="00DA5440" w:rsidRPr="00E36462" w:rsidRDefault="00DA5440" w:rsidP="00A0696B">
            <w:pPr>
              <w:spacing w:line="360" w:lineRule="auto"/>
              <w:jc w:val="both"/>
              <w:rPr>
                <w:color w:val="000000"/>
                <w:sz w:val="20"/>
              </w:rPr>
            </w:pPr>
            <w:r w:rsidRPr="00E36462">
              <w:rPr>
                <w:color w:val="000000"/>
                <w:sz w:val="20"/>
              </w:rPr>
              <w:t>35 185,95</w:t>
            </w:r>
          </w:p>
        </w:tc>
        <w:tc>
          <w:tcPr>
            <w:tcW w:w="738" w:type="pct"/>
            <w:noWrap/>
          </w:tcPr>
          <w:p w:rsidR="00DA5440" w:rsidRPr="00E36462" w:rsidRDefault="00DA5440" w:rsidP="00A0696B">
            <w:pPr>
              <w:spacing w:line="360" w:lineRule="auto"/>
              <w:jc w:val="both"/>
              <w:rPr>
                <w:color w:val="000000"/>
                <w:sz w:val="20"/>
              </w:rPr>
            </w:pPr>
            <w:r w:rsidRPr="00E36462">
              <w:rPr>
                <w:color w:val="000000"/>
                <w:sz w:val="20"/>
              </w:rPr>
              <w:t>197 641,00</w:t>
            </w:r>
          </w:p>
        </w:tc>
        <w:tc>
          <w:tcPr>
            <w:tcW w:w="830" w:type="pct"/>
            <w:noWrap/>
          </w:tcPr>
          <w:p w:rsidR="00DA5440" w:rsidRPr="00E36462" w:rsidRDefault="00DA5440" w:rsidP="00A0696B">
            <w:pPr>
              <w:spacing w:line="360" w:lineRule="auto"/>
              <w:jc w:val="both"/>
              <w:rPr>
                <w:color w:val="000000"/>
                <w:sz w:val="20"/>
              </w:rPr>
            </w:pPr>
            <w:r w:rsidRPr="00E36462">
              <w:rPr>
                <w:color w:val="000000"/>
                <w:sz w:val="20"/>
              </w:rPr>
              <w:t>18,9</w:t>
            </w:r>
            <w:r w:rsidR="00813FF3" w:rsidRPr="00E36462">
              <w:rPr>
                <w:color w:val="000000"/>
                <w:sz w:val="20"/>
              </w:rPr>
              <w:t>8%</w:t>
            </w:r>
          </w:p>
        </w:tc>
        <w:tc>
          <w:tcPr>
            <w:tcW w:w="1051" w:type="pct"/>
            <w:noWrap/>
          </w:tcPr>
          <w:p w:rsidR="00DA5440" w:rsidRPr="00E36462" w:rsidRDefault="00DA5440" w:rsidP="00A0696B">
            <w:pPr>
              <w:spacing w:line="360" w:lineRule="auto"/>
              <w:jc w:val="both"/>
              <w:rPr>
                <w:color w:val="000000"/>
                <w:sz w:val="20"/>
              </w:rPr>
            </w:pPr>
            <w:r w:rsidRPr="00E36462">
              <w:rPr>
                <w:color w:val="000000"/>
                <w:sz w:val="20"/>
              </w:rPr>
              <w:t>17,8</w:t>
            </w:r>
            <w:r w:rsidR="00813FF3" w:rsidRPr="00E36462">
              <w:rPr>
                <w:color w:val="000000"/>
                <w:sz w:val="20"/>
              </w:rPr>
              <w:t>0%</w:t>
            </w:r>
          </w:p>
        </w:tc>
      </w:tr>
      <w:tr w:rsidR="00DA5440" w:rsidRPr="00E36462" w:rsidTr="00A0696B">
        <w:trPr>
          <w:cantSplit/>
          <w:trHeight w:val="255"/>
          <w:jc w:val="center"/>
        </w:trPr>
        <w:tc>
          <w:tcPr>
            <w:tcW w:w="952" w:type="pct"/>
            <w:noWrap/>
          </w:tcPr>
          <w:p w:rsidR="00DA5440" w:rsidRPr="00E36462" w:rsidRDefault="00DA5440" w:rsidP="00A0696B">
            <w:pPr>
              <w:spacing w:line="360" w:lineRule="auto"/>
              <w:jc w:val="both"/>
              <w:rPr>
                <w:color w:val="000000"/>
                <w:sz w:val="20"/>
              </w:rPr>
            </w:pPr>
            <w:r w:rsidRPr="00E36462">
              <w:rPr>
                <w:color w:val="000000"/>
                <w:sz w:val="20"/>
              </w:rPr>
              <w:lastRenderedPageBreak/>
              <w:t xml:space="preserve">Март </w:t>
            </w:r>
            <w:r w:rsidR="00813FF3" w:rsidRPr="00E36462">
              <w:rPr>
                <w:color w:val="000000"/>
                <w:sz w:val="20"/>
              </w:rPr>
              <w:t>2007 г</w:t>
            </w:r>
            <w:r w:rsidRPr="00E36462">
              <w:rPr>
                <w:color w:val="000000"/>
                <w:sz w:val="20"/>
              </w:rPr>
              <w:t>.</w:t>
            </w:r>
          </w:p>
        </w:tc>
        <w:tc>
          <w:tcPr>
            <w:tcW w:w="690" w:type="pct"/>
            <w:noWrap/>
          </w:tcPr>
          <w:p w:rsidR="00DA5440" w:rsidRPr="00E36462" w:rsidRDefault="00DA5440" w:rsidP="00A0696B">
            <w:pPr>
              <w:spacing w:line="360" w:lineRule="auto"/>
              <w:jc w:val="both"/>
              <w:rPr>
                <w:color w:val="000000"/>
                <w:sz w:val="20"/>
              </w:rPr>
            </w:pPr>
            <w:r w:rsidRPr="00E36462">
              <w:rPr>
                <w:color w:val="000000"/>
                <w:sz w:val="20"/>
              </w:rPr>
              <w:t>40 476,62</w:t>
            </w:r>
          </w:p>
        </w:tc>
        <w:tc>
          <w:tcPr>
            <w:tcW w:w="739" w:type="pct"/>
            <w:noWrap/>
          </w:tcPr>
          <w:p w:rsidR="00DA5440" w:rsidRPr="00E36462" w:rsidRDefault="00DA5440" w:rsidP="00A0696B">
            <w:pPr>
              <w:spacing w:line="360" w:lineRule="auto"/>
              <w:jc w:val="both"/>
              <w:rPr>
                <w:color w:val="000000"/>
                <w:sz w:val="20"/>
              </w:rPr>
            </w:pPr>
            <w:r w:rsidRPr="00E36462">
              <w:rPr>
                <w:color w:val="000000"/>
                <w:sz w:val="20"/>
              </w:rPr>
              <w:t>34 368,81</w:t>
            </w:r>
          </w:p>
        </w:tc>
        <w:tc>
          <w:tcPr>
            <w:tcW w:w="738" w:type="pct"/>
            <w:noWrap/>
          </w:tcPr>
          <w:p w:rsidR="00DA5440" w:rsidRPr="00E36462" w:rsidRDefault="00DA5440" w:rsidP="00A0696B">
            <w:pPr>
              <w:spacing w:line="360" w:lineRule="auto"/>
              <w:jc w:val="both"/>
              <w:rPr>
                <w:color w:val="000000"/>
                <w:sz w:val="20"/>
              </w:rPr>
            </w:pPr>
            <w:r w:rsidRPr="00E36462">
              <w:rPr>
                <w:color w:val="000000"/>
                <w:sz w:val="20"/>
              </w:rPr>
              <w:t>198 017,00</w:t>
            </w:r>
          </w:p>
        </w:tc>
        <w:tc>
          <w:tcPr>
            <w:tcW w:w="830" w:type="pct"/>
            <w:noWrap/>
          </w:tcPr>
          <w:p w:rsidR="00DA5440" w:rsidRPr="00E36462" w:rsidRDefault="00DA5440" w:rsidP="00A0696B">
            <w:pPr>
              <w:spacing w:line="360" w:lineRule="auto"/>
              <w:jc w:val="both"/>
              <w:rPr>
                <w:color w:val="000000"/>
                <w:sz w:val="20"/>
              </w:rPr>
            </w:pPr>
            <w:r w:rsidRPr="00E36462">
              <w:rPr>
                <w:color w:val="000000"/>
                <w:sz w:val="20"/>
              </w:rPr>
              <w:t>20,4</w:t>
            </w:r>
            <w:r w:rsidR="00813FF3" w:rsidRPr="00E36462">
              <w:rPr>
                <w:color w:val="000000"/>
                <w:sz w:val="20"/>
              </w:rPr>
              <w:t>4%</w:t>
            </w:r>
          </w:p>
        </w:tc>
        <w:tc>
          <w:tcPr>
            <w:tcW w:w="1051" w:type="pct"/>
            <w:noWrap/>
          </w:tcPr>
          <w:p w:rsidR="00DA5440" w:rsidRPr="00E36462" w:rsidRDefault="00DA5440" w:rsidP="00A0696B">
            <w:pPr>
              <w:spacing w:line="360" w:lineRule="auto"/>
              <w:jc w:val="both"/>
              <w:rPr>
                <w:color w:val="000000"/>
                <w:sz w:val="20"/>
              </w:rPr>
            </w:pPr>
            <w:r w:rsidRPr="00E36462">
              <w:rPr>
                <w:color w:val="000000"/>
                <w:sz w:val="20"/>
              </w:rPr>
              <w:t>17,3</w:t>
            </w:r>
            <w:r w:rsidR="00813FF3" w:rsidRPr="00E36462">
              <w:rPr>
                <w:color w:val="000000"/>
                <w:sz w:val="20"/>
              </w:rPr>
              <w:t>6%</w:t>
            </w:r>
          </w:p>
        </w:tc>
      </w:tr>
      <w:tr w:rsidR="00DA5440" w:rsidRPr="00E36462" w:rsidTr="00A0696B">
        <w:trPr>
          <w:cantSplit/>
          <w:trHeight w:val="255"/>
          <w:jc w:val="center"/>
        </w:trPr>
        <w:tc>
          <w:tcPr>
            <w:tcW w:w="952" w:type="pct"/>
            <w:noWrap/>
          </w:tcPr>
          <w:p w:rsidR="00DA5440" w:rsidRPr="00E36462" w:rsidRDefault="00DA5440" w:rsidP="00A0696B">
            <w:pPr>
              <w:spacing w:line="360" w:lineRule="auto"/>
              <w:jc w:val="both"/>
              <w:rPr>
                <w:color w:val="000000"/>
                <w:sz w:val="20"/>
              </w:rPr>
            </w:pPr>
            <w:r w:rsidRPr="00E36462">
              <w:rPr>
                <w:color w:val="000000"/>
                <w:sz w:val="20"/>
              </w:rPr>
              <w:t>Апрель 2007</w:t>
            </w:r>
            <w:r w:rsidR="00813FF3" w:rsidRPr="00E36462">
              <w:rPr>
                <w:color w:val="000000"/>
                <w:sz w:val="20"/>
              </w:rPr>
              <w:t> г</w:t>
            </w:r>
            <w:r w:rsidRPr="00E36462">
              <w:rPr>
                <w:color w:val="000000"/>
                <w:sz w:val="20"/>
              </w:rPr>
              <w:t>.</w:t>
            </w:r>
          </w:p>
        </w:tc>
        <w:tc>
          <w:tcPr>
            <w:tcW w:w="690" w:type="pct"/>
            <w:noWrap/>
          </w:tcPr>
          <w:p w:rsidR="00DA5440" w:rsidRPr="00E36462" w:rsidRDefault="00DA5440" w:rsidP="00A0696B">
            <w:pPr>
              <w:spacing w:line="360" w:lineRule="auto"/>
              <w:jc w:val="both"/>
              <w:rPr>
                <w:color w:val="000000"/>
                <w:sz w:val="20"/>
              </w:rPr>
            </w:pPr>
            <w:r w:rsidRPr="00E36462">
              <w:rPr>
                <w:color w:val="000000"/>
                <w:sz w:val="20"/>
              </w:rPr>
              <w:t>41 176,03</w:t>
            </w:r>
          </w:p>
        </w:tc>
        <w:tc>
          <w:tcPr>
            <w:tcW w:w="739" w:type="pct"/>
            <w:noWrap/>
          </w:tcPr>
          <w:p w:rsidR="00DA5440" w:rsidRPr="00E36462" w:rsidRDefault="00DA5440" w:rsidP="00A0696B">
            <w:pPr>
              <w:spacing w:line="360" w:lineRule="auto"/>
              <w:jc w:val="both"/>
              <w:rPr>
                <w:color w:val="000000"/>
                <w:sz w:val="20"/>
              </w:rPr>
            </w:pPr>
            <w:r w:rsidRPr="00E36462">
              <w:rPr>
                <w:color w:val="000000"/>
                <w:sz w:val="20"/>
              </w:rPr>
              <w:t>34 613,03</w:t>
            </w:r>
          </w:p>
        </w:tc>
        <w:tc>
          <w:tcPr>
            <w:tcW w:w="738" w:type="pct"/>
            <w:noWrap/>
          </w:tcPr>
          <w:p w:rsidR="00DA5440" w:rsidRPr="00E36462" w:rsidRDefault="00DA5440" w:rsidP="00A0696B">
            <w:pPr>
              <w:spacing w:line="360" w:lineRule="auto"/>
              <w:jc w:val="both"/>
              <w:rPr>
                <w:color w:val="000000"/>
                <w:sz w:val="20"/>
              </w:rPr>
            </w:pPr>
            <w:r w:rsidRPr="00E36462">
              <w:rPr>
                <w:color w:val="000000"/>
                <w:sz w:val="20"/>
              </w:rPr>
              <w:t>205 203,00</w:t>
            </w:r>
          </w:p>
        </w:tc>
        <w:tc>
          <w:tcPr>
            <w:tcW w:w="830" w:type="pct"/>
            <w:noWrap/>
          </w:tcPr>
          <w:p w:rsidR="00DA5440" w:rsidRPr="00E36462" w:rsidRDefault="00DA5440" w:rsidP="00A0696B">
            <w:pPr>
              <w:spacing w:line="360" w:lineRule="auto"/>
              <w:jc w:val="both"/>
              <w:rPr>
                <w:color w:val="000000"/>
                <w:sz w:val="20"/>
              </w:rPr>
            </w:pPr>
            <w:r w:rsidRPr="00E36462">
              <w:rPr>
                <w:color w:val="000000"/>
                <w:sz w:val="20"/>
              </w:rPr>
              <w:t>20,0</w:t>
            </w:r>
            <w:r w:rsidR="00813FF3" w:rsidRPr="00E36462">
              <w:rPr>
                <w:color w:val="000000"/>
                <w:sz w:val="20"/>
              </w:rPr>
              <w:t>7%</w:t>
            </w:r>
          </w:p>
        </w:tc>
        <w:tc>
          <w:tcPr>
            <w:tcW w:w="1051" w:type="pct"/>
            <w:noWrap/>
          </w:tcPr>
          <w:p w:rsidR="00DA5440" w:rsidRPr="00E36462" w:rsidRDefault="00DA5440" w:rsidP="00A0696B">
            <w:pPr>
              <w:spacing w:line="360" w:lineRule="auto"/>
              <w:jc w:val="both"/>
              <w:rPr>
                <w:color w:val="000000"/>
                <w:sz w:val="20"/>
              </w:rPr>
            </w:pPr>
            <w:r w:rsidRPr="00E36462">
              <w:rPr>
                <w:color w:val="000000"/>
                <w:sz w:val="20"/>
              </w:rPr>
              <w:t>16,8</w:t>
            </w:r>
            <w:r w:rsidR="00813FF3" w:rsidRPr="00E36462">
              <w:rPr>
                <w:color w:val="000000"/>
                <w:sz w:val="20"/>
              </w:rPr>
              <w:t>7%</w:t>
            </w:r>
          </w:p>
        </w:tc>
      </w:tr>
      <w:tr w:rsidR="00DA5440" w:rsidRPr="00E36462" w:rsidTr="00A0696B">
        <w:trPr>
          <w:cantSplit/>
          <w:trHeight w:val="255"/>
          <w:jc w:val="center"/>
        </w:trPr>
        <w:tc>
          <w:tcPr>
            <w:tcW w:w="952" w:type="pct"/>
            <w:noWrap/>
          </w:tcPr>
          <w:p w:rsidR="00DA5440" w:rsidRPr="00E36462" w:rsidRDefault="00DA5440" w:rsidP="00A0696B">
            <w:pPr>
              <w:spacing w:line="360" w:lineRule="auto"/>
              <w:jc w:val="both"/>
              <w:rPr>
                <w:color w:val="000000"/>
                <w:sz w:val="20"/>
              </w:rPr>
            </w:pPr>
            <w:r w:rsidRPr="00E36462">
              <w:rPr>
                <w:color w:val="000000"/>
                <w:sz w:val="20"/>
              </w:rPr>
              <w:t>Май 2007</w:t>
            </w:r>
            <w:r w:rsidR="00813FF3" w:rsidRPr="00E36462">
              <w:rPr>
                <w:color w:val="000000"/>
                <w:sz w:val="20"/>
              </w:rPr>
              <w:t> г</w:t>
            </w:r>
            <w:r w:rsidRPr="00E36462">
              <w:rPr>
                <w:color w:val="000000"/>
                <w:sz w:val="20"/>
              </w:rPr>
              <w:t>.</w:t>
            </w:r>
          </w:p>
        </w:tc>
        <w:tc>
          <w:tcPr>
            <w:tcW w:w="690" w:type="pct"/>
            <w:noWrap/>
          </w:tcPr>
          <w:p w:rsidR="00DA5440" w:rsidRPr="00E36462" w:rsidRDefault="00DA5440" w:rsidP="00A0696B">
            <w:pPr>
              <w:spacing w:line="360" w:lineRule="auto"/>
              <w:jc w:val="both"/>
              <w:rPr>
                <w:color w:val="000000"/>
                <w:sz w:val="20"/>
              </w:rPr>
            </w:pPr>
            <w:r w:rsidRPr="00E36462">
              <w:rPr>
                <w:color w:val="000000"/>
                <w:sz w:val="20"/>
              </w:rPr>
              <w:t>44 647,13</w:t>
            </w:r>
          </w:p>
        </w:tc>
        <w:tc>
          <w:tcPr>
            <w:tcW w:w="739" w:type="pct"/>
            <w:noWrap/>
          </w:tcPr>
          <w:p w:rsidR="00DA5440" w:rsidRPr="00E36462" w:rsidRDefault="00DA5440" w:rsidP="00A0696B">
            <w:pPr>
              <w:spacing w:line="360" w:lineRule="auto"/>
              <w:jc w:val="both"/>
              <w:rPr>
                <w:color w:val="000000"/>
                <w:sz w:val="20"/>
              </w:rPr>
            </w:pPr>
            <w:r w:rsidRPr="00E36462">
              <w:rPr>
                <w:color w:val="000000"/>
                <w:sz w:val="20"/>
              </w:rPr>
              <w:t>35 608,46</w:t>
            </w:r>
          </w:p>
        </w:tc>
        <w:tc>
          <w:tcPr>
            <w:tcW w:w="738" w:type="pct"/>
            <w:noWrap/>
          </w:tcPr>
          <w:p w:rsidR="00DA5440" w:rsidRPr="00E36462" w:rsidRDefault="00DA5440" w:rsidP="00A0696B">
            <w:pPr>
              <w:spacing w:line="360" w:lineRule="auto"/>
              <w:jc w:val="both"/>
              <w:rPr>
                <w:color w:val="000000"/>
                <w:sz w:val="20"/>
              </w:rPr>
            </w:pPr>
            <w:r w:rsidRPr="00E36462">
              <w:rPr>
                <w:color w:val="000000"/>
                <w:sz w:val="20"/>
              </w:rPr>
              <w:t>198 046,00</w:t>
            </w:r>
          </w:p>
        </w:tc>
        <w:tc>
          <w:tcPr>
            <w:tcW w:w="830" w:type="pct"/>
            <w:noWrap/>
          </w:tcPr>
          <w:p w:rsidR="00DA5440" w:rsidRPr="00E36462" w:rsidRDefault="00DA5440" w:rsidP="00A0696B">
            <w:pPr>
              <w:spacing w:line="360" w:lineRule="auto"/>
              <w:jc w:val="both"/>
              <w:rPr>
                <w:color w:val="000000"/>
                <w:sz w:val="20"/>
              </w:rPr>
            </w:pPr>
            <w:r w:rsidRPr="00E36462">
              <w:rPr>
                <w:color w:val="000000"/>
                <w:sz w:val="20"/>
              </w:rPr>
              <w:t>22,5</w:t>
            </w:r>
            <w:r w:rsidR="00813FF3" w:rsidRPr="00E36462">
              <w:rPr>
                <w:color w:val="000000"/>
                <w:sz w:val="20"/>
              </w:rPr>
              <w:t>4%</w:t>
            </w:r>
          </w:p>
        </w:tc>
        <w:tc>
          <w:tcPr>
            <w:tcW w:w="1051" w:type="pct"/>
            <w:noWrap/>
          </w:tcPr>
          <w:p w:rsidR="00DA5440" w:rsidRPr="00E36462" w:rsidRDefault="00DA5440" w:rsidP="00A0696B">
            <w:pPr>
              <w:spacing w:line="360" w:lineRule="auto"/>
              <w:jc w:val="both"/>
              <w:rPr>
                <w:color w:val="000000"/>
                <w:sz w:val="20"/>
              </w:rPr>
            </w:pPr>
            <w:r w:rsidRPr="00E36462">
              <w:rPr>
                <w:color w:val="000000"/>
                <w:sz w:val="20"/>
              </w:rPr>
              <w:t>17,9</w:t>
            </w:r>
            <w:r w:rsidR="00813FF3" w:rsidRPr="00E36462">
              <w:rPr>
                <w:color w:val="000000"/>
                <w:sz w:val="20"/>
              </w:rPr>
              <w:t>8%</w:t>
            </w:r>
          </w:p>
        </w:tc>
      </w:tr>
      <w:tr w:rsidR="00DA5440" w:rsidRPr="00E36462" w:rsidTr="00A0696B">
        <w:trPr>
          <w:cantSplit/>
          <w:trHeight w:val="255"/>
          <w:jc w:val="center"/>
        </w:trPr>
        <w:tc>
          <w:tcPr>
            <w:tcW w:w="952" w:type="pct"/>
            <w:noWrap/>
          </w:tcPr>
          <w:p w:rsidR="00DA5440" w:rsidRPr="00E36462" w:rsidRDefault="00DA5440" w:rsidP="00A0696B">
            <w:pPr>
              <w:spacing w:line="360" w:lineRule="auto"/>
              <w:jc w:val="both"/>
              <w:rPr>
                <w:color w:val="000000"/>
                <w:sz w:val="20"/>
              </w:rPr>
            </w:pPr>
            <w:r w:rsidRPr="00E36462">
              <w:rPr>
                <w:color w:val="000000"/>
                <w:sz w:val="20"/>
              </w:rPr>
              <w:t>Июнь 2007</w:t>
            </w:r>
            <w:r w:rsidR="00813FF3" w:rsidRPr="00E36462">
              <w:rPr>
                <w:color w:val="000000"/>
                <w:sz w:val="20"/>
              </w:rPr>
              <w:t> г</w:t>
            </w:r>
            <w:r w:rsidRPr="00E36462">
              <w:rPr>
                <w:color w:val="000000"/>
                <w:sz w:val="20"/>
              </w:rPr>
              <w:t>.</w:t>
            </w:r>
          </w:p>
        </w:tc>
        <w:tc>
          <w:tcPr>
            <w:tcW w:w="690" w:type="pct"/>
            <w:noWrap/>
          </w:tcPr>
          <w:p w:rsidR="00DA5440" w:rsidRPr="00E36462" w:rsidRDefault="00DA5440" w:rsidP="00A0696B">
            <w:pPr>
              <w:spacing w:line="360" w:lineRule="auto"/>
              <w:jc w:val="both"/>
              <w:rPr>
                <w:color w:val="000000"/>
                <w:sz w:val="20"/>
              </w:rPr>
            </w:pPr>
            <w:r w:rsidRPr="00E36462">
              <w:rPr>
                <w:color w:val="000000"/>
                <w:sz w:val="20"/>
              </w:rPr>
              <w:t>47 576,14</w:t>
            </w:r>
          </w:p>
        </w:tc>
        <w:tc>
          <w:tcPr>
            <w:tcW w:w="739" w:type="pct"/>
            <w:noWrap/>
          </w:tcPr>
          <w:p w:rsidR="00DA5440" w:rsidRPr="00E36462" w:rsidRDefault="00DA5440" w:rsidP="00A0696B">
            <w:pPr>
              <w:spacing w:line="360" w:lineRule="auto"/>
              <w:jc w:val="both"/>
              <w:rPr>
                <w:color w:val="000000"/>
                <w:sz w:val="20"/>
              </w:rPr>
            </w:pPr>
            <w:r w:rsidRPr="00E36462">
              <w:rPr>
                <w:color w:val="000000"/>
                <w:sz w:val="20"/>
              </w:rPr>
              <w:t>36 462,06</w:t>
            </w:r>
          </w:p>
        </w:tc>
        <w:tc>
          <w:tcPr>
            <w:tcW w:w="738" w:type="pct"/>
            <w:noWrap/>
          </w:tcPr>
          <w:p w:rsidR="00DA5440" w:rsidRPr="00E36462" w:rsidRDefault="00DA5440" w:rsidP="00A0696B">
            <w:pPr>
              <w:spacing w:line="360" w:lineRule="auto"/>
              <w:jc w:val="both"/>
              <w:rPr>
                <w:color w:val="000000"/>
                <w:sz w:val="20"/>
              </w:rPr>
            </w:pPr>
            <w:r w:rsidRPr="00E36462">
              <w:rPr>
                <w:color w:val="000000"/>
                <w:sz w:val="20"/>
              </w:rPr>
              <w:t>194 556,00</w:t>
            </w:r>
          </w:p>
        </w:tc>
        <w:tc>
          <w:tcPr>
            <w:tcW w:w="830" w:type="pct"/>
            <w:noWrap/>
          </w:tcPr>
          <w:p w:rsidR="00DA5440" w:rsidRPr="00E36462" w:rsidRDefault="00DA5440" w:rsidP="00A0696B">
            <w:pPr>
              <w:spacing w:line="360" w:lineRule="auto"/>
              <w:jc w:val="both"/>
              <w:rPr>
                <w:color w:val="000000"/>
                <w:sz w:val="20"/>
              </w:rPr>
            </w:pPr>
            <w:r w:rsidRPr="00E36462">
              <w:rPr>
                <w:color w:val="000000"/>
                <w:sz w:val="20"/>
              </w:rPr>
              <w:t>24,4</w:t>
            </w:r>
            <w:r w:rsidR="00813FF3" w:rsidRPr="00E36462">
              <w:rPr>
                <w:color w:val="000000"/>
                <w:sz w:val="20"/>
              </w:rPr>
              <w:t>5%</w:t>
            </w:r>
          </w:p>
        </w:tc>
        <w:tc>
          <w:tcPr>
            <w:tcW w:w="1051" w:type="pct"/>
            <w:noWrap/>
          </w:tcPr>
          <w:p w:rsidR="00DA5440" w:rsidRPr="00E36462" w:rsidRDefault="00DA5440" w:rsidP="00A0696B">
            <w:pPr>
              <w:spacing w:line="360" w:lineRule="auto"/>
              <w:jc w:val="both"/>
              <w:rPr>
                <w:color w:val="000000"/>
                <w:sz w:val="20"/>
              </w:rPr>
            </w:pPr>
            <w:r w:rsidRPr="00E36462">
              <w:rPr>
                <w:color w:val="000000"/>
                <w:sz w:val="20"/>
              </w:rPr>
              <w:t>18,7</w:t>
            </w:r>
            <w:r w:rsidR="00813FF3" w:rsidRPr="00E36462">
              <w:rPr>
                <w:color w:val="000000"/>
                <w:sz w:val="20"/>
              </w:rPr>
              <w:t>4%</w:t>
            </w:r>
          </w:p>
        </w:tc>
      </w:tr>
    </w:tbl>
    <w:p w:rsidR="002B4CA4" w:rsidRDefault="002B4CA4" w:rsidP="00A0696B">
      <w:pPr>
        <w:spacing w:line="360" w:lineRule="auto"/>
        <w:ind w:firstLine="709"/>
        <w:jc w:val="both"/>
        <w:rPr>
          <w:color w:val="000000"/>
          <w:sz w:val="28"/>
          <w:szCs w:val="28"/>
        </w:rPr>
      </w:pPr>
    </w:p>
    <w:p w:rsidR="00DA5440" w:rsidRPr="00E36462" w:rsidRDefault="00DA5440" w:rsidP="00A0696B">
      <w:pPr>
        <w:spacing w:line="360" w:lineRule="auto"/>
        <w:ind w:firstLine="709"/>
        <w:jc w:val="both"/>
        <w:rPr>
          <w:color w:val="000000"/>
          <w:sz w:val="28"/>
        </w:rPr>
      </w:pPr>
      <w:r w:rsidRPr="00E36462">
        <w:rPr>
          <w:color w:val="000000"/>
          <w:sz w:val="28"/>
          <w:szCs w:val="28"/>
        </w:rPr>
        <w:t>Доля дебиторской задолженности ПТС возросла с начала года с 18,9</w:t>
      </w:r>
      <w:r w:rsidR="00813FF3" w:rsidRPr="00E36462">
        <w:rPr>
          <w:color w:val="000000"/>
          <w:sz w:val="28"/>
          <w:szCs w:val="28"/>
        </w:rPr>
        <w:t>5%</w:t>
      </w:r>
      <w:r w:rsidRPr="00E36462">
        <w:rPr>
          <w:color w:val="000000"/>
          <w:sz w:val="28"/>
          <w:szCs w:val="28"/>
        </w:rPr>
        <w:t xml:space="preserve"> до 24,4</w:t>
      </w:r>
      <w:r w:rsidR="00813FF3" w:rsidRPr="00E36462">
        <w:rPr>
          <w:color w:val="000000"/>
          <w:sz w:val="28"/>
          <w:szCs w:val="28"/>
        </w:rPr>
        <w:t>5%</w:t>
      </w:r>
      <w:r w:rsidRPr="00E36462">
        <w:rPr>
          <w:color w:val="000000"/>
          <w:sz w:val="28"/>
          <w:szCs w:val="28"/>
        </w:rPr>
        <w:t xml:space="preserve"> к концу первого полугодия 2007 года. Доля задолженности населения на 30 июня 2007 года составила 18,7</w:t>
      </w:r>
      <w:r w:rsidR="00813FF3" w:rsidRPr="00E36462">
        <w:rPr>
          <w:color w:val="000000"/>
          <w:sz w:val="28"/>
          <w:szCs w:val="28"/>
        </w:rPr>
        <w:t>4%</w:t>
      </w:r>
      <w:r w:rsidRPr="00E36462">
        <w:rPr>
          <w:color w:val="000000"/>
          <w:sz w:val="28"/>
          <w:szCs w:val="28"/>
        </w:rPr>
        <w:t xml:space="preserve">. Продолжающий рост дебиторской задолженности ПТС и населения создает значительные трудности в управлении оборотными средствами ЗАО </w:t>
      </w:r>
      <w:r w:rsidRPr="00E36462">
        <w:rPr>
          <w:color w:val="000000"/>
          <w:sz w:val="28"/>
        </w:rPr>
        <w:t>«ЧЕЛНЫВОДОКАНАЛ».</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Кроме того, не решенный вопрос о распределении потерь между ЗАО </w:t>
      </w:r>
      <w:r w:rsidRPr="00E36462">
        <w:rPr>
          <w:color w:val="000000"/>
          <w:sz w:val="28"/>
        </w:rPr>
        <w:t xml:space="preserve">«ЧЕЛНЫВОДОКАНАЛ» </w:t>
      </w:r>
      <w:r w:rsidRPr="00E36462">
        <w:rPr>
          <w:color w:val="000000"/>
          <w:sz w:val="28"/>
          <w:szCs w:val="28"/>
        </w:rPr>
        <w:t>и УПТЖ (АО «Татнефть») продолжает дестабилизировать работу трудового коллектива водоканала.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Существующий уровень рентабельности 2,</w:t>
      </w:r>
      <w:r w:rsidR="00813FF3" w:rsidRPr="00E36462">
        <w:rPr>
          <w:color w:val="000000"/>
          <w:sz w:val="28"/>
          <w:szCs w:val="28"/>
        </w:rPr>
        <w:t>5%</w:t>
      </w:r>
      <w:r w:rsidRPr="00E36462">
        <w:rPr>
          <w:color w:val="000000"/>
          <w:sz w:val="28"/>
          <w:szCs w:val="28"/>
        </w:rPr>
        <w:t xml:space="preserve"> не позволит предприятию приступить к обновлению изношенных на 7</w:t>
      </w:r>
      <w:r w:rsidR="00813FF3" w:rsidRPr="00E36462">
        <w:rPr>
          <w:color w:val="000000"/>
          <w:sz w:val="28"/>
          <w:szCs w:val="28"/>
        </w:rPr>
        <w:t>0%</w:t>
      </w:r>
      <w:r w:rsidRPr="00E36462">
        <w:rPr>
          <w:color w:val="000000"/>
          <w:sz w:val="28"/>
          <w:szCs w:val="28"/>
        </w:rPr>
        <w:t xml:space="preserve"> основных средств (причем передаточные средства изношены на 9</w:t>
      </w:r>
      <w:r w:rsidR="00813FF3" w:rsidRPr="00E36462">
        <w:rPr>
          <w:color w:val="000000"/>
          <w:sz w:val="28"/>
          <w:szCs w:val="28"/>
        </w:rPr>
        <w:t>4%</w:t>
      </w:r>
      <w:r w:rsidRPr="00E36462">
        <w:rPr>
          <w:color w:val="000000"/>
          <w:sz w:val="28"/>
          <w:szCs w:val="28"/>
        </w:rPr>
        <w:t>). Рост цен на энергоносители в 2007 году снизили рентабельность от основной деятельности с 1,</w:t>
      </w:r>
      <w:r w:rsidR="00813FF3" w:rsidRPr="00E36462">
        <w:rPr>
          <w:color w:val="000000"/>
          <w:sz w:val="28"/>
          <w:szCs w:val="28"/>
        </w:rPr>
        <w:t>8%</w:t>
      </w:r>
      <w:r w:rsidRPr="00E36462">
        <w:rPr>
          <w:color w:val="000000"/>
          <w:sz w:val="28"/>
          <w:szCs w:val="28"/>
        </w:rPr>
        <w:t xml:space="preserve"> до </w:t>
      </w:r>
      <w:r w:rsidR="00813FF3" w:rsidRPr="00E36462">
        <w:rPr>
          <w:color w:val="000000"/>
          <w:sz w:val="28"/>
          <w:szCs w:val="28"/>
        </w:rPr>
        <w:t>1%</w:t>
      </w:r>
      <w:r w:rsidRPr="00E36462">
        <w:rPr>
          <w:color w:val="000000"/>
          <w:sz w:val="28"/>
          <w:szCs w:val="28"/>
        </w:rPr>
        <w:t>.</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Таким образом, существующий уровень тарифов на услуги водоснабжения и водоотведения в 2007 году может не позволить компенсировать инфляционный рост цен и обеспечить нормативный </w:t>
      </w:r>
      <w:r w:rsidR="00813FF3" w:rsidRPr="00E36462">
        <w:rPr>
          <w:color w:val="000000"/>
          <w:sz w:val="28"/>
          <w:szCs w:val="28"/>
        </w:rPr>
        <w:t>5%</w:t>
      </w:r>
      <w:r w:rsidRPr="00E36462">
        <w:rPr>
          <w:color w:val="000000"/>
          <w:sz w:val="28"/>
          <w:szCs w:val="28"/>
        </w:rPr>
        <w:t xml:space="preserve"> уровень рентабельности.</w:t>
      </w:r>
    </w:p>
    <w:p w:rsidR="00DA5440" w:rsidRPr="00E36462" w:rsidRDefault="00DA5440" w:rsidP="00A0696B">
      <w:pPr>
        <w:spacing w:line="360" w:lineRule="auto"/>
        <w:ind w:firstLine="709"/>
        <w:jc w:val="both"/>
        <w:rPr>
          <w:color w:val="000000"/>
          <w:sz w:val="28"/>
        </w:rPr>
      </w:pPr>
    </w:p>
    <w:p w:rsidR="006B0163" w:rsidRPr="00E36462" w:rsidRDefault="006B0163" w:rsidP="00A0696B">
      <w:pPr>
        <w:spacing w:line="360" w:lineRule="auto"/>
        <w:ind w:firstLine="709"/>
        <w:jc w:val="both"/>
        <w:rPr>
          <w:color w:val="000000"/>
          <w:sz w:val="28"/>
        </w:rPr>
      </w:pPr>
    </w:p>
    <w:p w:rsidR="00DA5440" w:rsidRPr="002B4CA4" w:rsidRDefault="002B4CA4" w:rsidP="00A0696B">
      <w:pPr>
        <w:spacing w:line="360" w:lineRule="auto"/>
        <w:ind w:firstLine="709"/>
        <w:jc w:val="both"/>
        <w:rPr>
          <w:b/>
          <w:color w:val="000000"/>
          <w:sz w:val="28"/>
          <w:szCs w:val="28"/>
          <w:lang w:val="tt-RU"/>
        </w:rPr>
      </w:pPr>
      <w:r>
        <w:rPr>
          <w:color w:val="000000"/>
          <w:sz w:val="28"/>
        </w:rPr>
        <w:br w:type="page"/>
      </w:r>
      <w:r w:rsidR="00DA5440" w:rsidRPr="002B4CA4">
        <w:rPr>
          <w:b/>
          <w:color w:val="000000"/>
          <w:sz w:val="28"/>
          <w:szCs w:val="28"/>
          <w:lang w:val="tt-RU"/>
        </w:rPr>
        <w:lastRenderedPageBreak/>
        <w:t xml:space="preserve">3. </w:t>
      </w:r>
      <w:r w:rsidRPr="002B4CA4">
        <w:rPr>
          <w:b/>
          <w:color w:val="000000"/>
          <w:sz w:val="28"/>
          <w:szCs w:val="28"/>
          <w:lang w:val="tt-RU"/>
        </w:rPr>
        <w:t xml:space="preserve">Совершенствование учета и анализа </w:t>
      </w:r>
      <w:r w:rsidRPr="002B4CA4">
        <w:rPr>
          <w:b/>
          <w:color w:val="000000"/>
          <w:sz w:val="28"/>
          <w:szCs w:val="28"/>
        </w:rPr>
        <w:t xml:space="preserve">финансовых результатов деятельности </w:t>
      </w:r>
      <w:r w:rsidR="00DA5440" w:rsidRPr="002B4CA4">
        <w:rPr>
          <w:b/>
          <w:color w:val="000000"/>
          <w:sz w:val="28"/>
          <w:szCs w:val="28"/>
        </w:rPr>
        <w:t>ЗАО «ЧЕЛНЫВОДОКАНАЛ»</w:t>
      </w:r>
    </w:p>
    <w:p w:rsidR="00DA5440" w:rsidRPr="002B4CA4" w:rsidRDefault="00DA5440" w:rsidP="00A0696B">
      <w:pPr>
        <w:spacing w:line="360" w:lineRule="auto"/>
        <w:ind w:firstLine="709"/>
        <w:jc w:val="both"/>
        <w:rPr>
          <w:b/>
          <w:color w:val="000000"/>
          <w:sz w:val="28"/>
          <w:szCs w:val="28"/>
          <w:lang w:val="tt-RU"/>
        </w:rPr>
      </w:pPr>
    </w:p>
    <w:p w:rsidR="00DA5440" w:rsidRPr="002B4CA4" w:rsidRDefault="002B4CA4" w:rsidP="00A0696B">
      <w:pPr>
        <w:spacing w:line="360" w:lineRule="auto"/>
        <w:ind w:firstLine="709"/>
        <w:jc w:val="both"/>
        <w:rPr>
          <w:b/>
          <w:color w:val="000000"/>
          <w:sz w:val="28"/>
          <w:szCs w:val="28"/>
          <w:lang w:val="tt-RU"/>
        </w:rPr>
      </w:pPr>
      <w:r>
        <w:rPr>
          <w:b/>
          <w:color w:val="000000"/>
          <w:sz w:val="28"/>
          <w:szCs w:val="28"/>
          <w:lang w:val="tt-RU"/>
        </w:rPr>
        <w:t>3.1</w:t>
      </w:r>
      <w:r w:rsidR="00DA5440" w:rsidRPr="002B4CA4">
        <w:rPr>
          <w:b/>
          <w:color w:val="000000"/>
          <w:sz w:val="28"/>
          <w:szCs w:val="28"/>
          <w:lang w:val="tt-RU"/>
        </w:rPr>
        <w:t xml:space="preserve"> Пути совершенствования учета финансовых результатов деятельности </w:t>
      </w:r>
      <w:r w:rsidR="00DA5440" w:rsidRPr="002B4CA4">
        <w:rPr>
          <w:b/>
          <w:color w:val="000000"/>
          <w:sz w:val="28"/>
          <w:szCs w:val="28"/>
        </w:rPr>
        <w:t>предприятия</w:t>
      </w:r>
    </w:p>
    <w:p w:rsidR="00DA5440" w:rsidRPr="00E36462" w:rsidRDefault="00DA5440" w:rsidP="00A0696B">
      <w:pPr>
        <w:spacing w:line="360" w:lineRule="auto"/>
        <w:ind w:firstLine="709"/>
        <w:jc w:val="both"/>
        <w:rPr>
          <w:b/>
          <w:color w:val="000000"/>
          <w:sz w:val="28"/>
        </w:rPr>
      </w:pPr>
    </w:p>
    <w:p w:rsidR="00DA5440" w:rsidRPr="00E36462" w:rsidRDefault="00DA5440" w:rsidP="00A0696B">
      <w:pPr>
        <w:spacing w:line="360" w:lineRule="auto"/>
        <w:ind w:firstLine="709"/>
        <w:jc w:val="both"/>
        <w:rPr>
          <w:color w:val="000000"/>
          <w:sz w:val="28"/>
          <w:szCs w:val="28"/>
        </w:rPr>
      </w:pPr>
      <w:r w:rsidRPr="00E36462">
        <w:rPr>
          <w:color w:val="000000"/>
          <w:sz w:val="28"/>
          <w:szCs w:val="28"/>
        </w:rPr>
        <w:t>В настоящее время в ЗАО «ЧЕЛНЫВОДОКАНАЛ» проводится работа по совершенствованию системы учета с приглашенным внешним консультантом, в деятельности которого принимал участие автор дипломной работы. Внешний консультант в своей работы использует маркетинговый подход, в котором взаимоотношения бухгалтерии и внутренних пользователей учетных данных рассматриваются как отношения производителя услуг с их потребителем.</w:t>
      </w:r>
    </w:p>
    <w:p w:rsidR="00DA5440" w:rsidRPr="00E36462" w:rsidRDefault="00DA5440" w:rsidP="00A0696B">
      <w:pPr>
        <w:spacing w:line="360" w:lineRule="auto"/>
        <w:ind w:firstLine="709"/>
        <w:jc w:val="both"/>
        <w:rPr>
          <w:color w:val="000000"/>
          <w:sz w:val="28"/>
        </w:rPr>
      </w:pPr>
      <w:r w:rsidRPr="00E36462">
        <w:rPr>
          <w:color w:val="000000"/>
          <w:sz w:val="28"/>
        </w:rPr>
        <w:t>В настоящее время пользователи управленческого учета перевели от бухгалтерии функции, к бухгалтерским не относящиеся, на себя. В то же время у бухгалтерии значительно расширяется функция регистрации учетных данных по объектам управленческого учета.</w:t>
      </w:r>
    </w:p>
    <w:p w:rsidR="00DA5440" w:rsidRPr="00E36462" w:rsidRDefault="00DA5440" w:rsidP="00A0696B">
      <w:pPr>
        <w:spacing w:line="360" w:lineRule="auto"/>
        <w:ind w:firstLine="709"/>
        <w:jc w:val="both"/>
        <w:rPr>
          <w:color w:val="000000"/>
          <w:sz w:val="28"/>
        </w:rPr>
      </w:pPr>
      <w:r w:rsidRPr="00E36462">
        <w:rPr>
          <w:color w:val="000000"/>
          <w:sz w:val="28"/>
        </w:rPr>
        <w:t xml:space="preserve">Бухгалтерский учет, являясь частью системы управления ЗАО </w:t>
      </w:r>
      <w:r w:rsidRPr="00E36462">
        <w:rPr>
          <w:color w:val="000000"/>
          <w:sz w:val="28"/>
          <w:szCs w:val="28"/>
        </w:rPr>
        <w:t>«ЧЕЛНЫВОДОКАНАЛ»</w:t>
      </w:r>
      <w:r w:rsidRPr="00E36462">
        <w:rPr>
          <w:color w:val="000000"/>
          <w:sz w:val="28"/>
        </w:rPr>
        <w:t>, обслуживает потребности пользователей в учетной информации. То есть, бухгалтерский учет не может обособиться от задач, стоящих перед предприятием. Бухгалтерский учет сопровождает все процессы хозяйственной деятельности.</w:t>
      </w:r>
    </w:p>
    <w:p w:rsidR="00DA5440" w:rsidRPr="00E36462" w:rsidRDefault="00DA5440" w:rsidP="00A0696B">
      <w:pPr>
        <w:spacing w:line="360" w:lineRule="auto"/>
        <w:ind w:firstLine="709"/>
        <w:jc w:val="both"/>
        <w:rPr>
          <w:color w:val="000000"/>
          <w:sz w:val="28"/>
        </w:rPr>
      </w:pPr>
      <w:r w:rsidRPr="00E36462">
        <w:rPr>
          <w:color w:val="000000"/>
          <w:sz w:val="28"/>
        </w:rPr>
        <w:t>Современное представление о бухгалтерском учете как о прародителе подсистем учета (налогового, управленческого, производственного) придает большую значимость постановки учетной деятельности и сопровождение трансформации ресурсов предприятия уже на стадии проектных решений.</w:t>
      </w:r>
    </w:p>
    <w:p w:rsidR="00DA5440" w:rsidRPr="00E36462" w:rsidRDefault="00DA5440" w:rsidP="00A0696B">
      <w:pPr>
        <w:spacing w:line="360" w:lineRule="auto"/>
        <w:ind w:firstLine="709"/>
        <w:jc w:val="both"/>
        <w:rPr>
          <w:color w:val="000000"/>
          <w:sz w:val="28"/>
        </w:rPr>
      </w:pPr>
      <w:r w:rsidRPr="00E36462">
        <w:rPr>
          <w:color w:val="000000"/>
          <w:sz w:val="28"/>
        </w:rPr>
        <w:t>Принимая во внимание факт, что бухгалтерский учет готовит бухгалтерскую отчетность внешним пользователям поквартально, бухгалтерия нацелена на формирование отчетности один раз в квартал.</w:t>
      </w:r>
    </w:p>
    <w:p w:rsidR="00DA5440" w:rsidRPr="00E36462" w:rsidRDefault="00DA5440" w:rsidP="00A0696B">
      <w:pPr>
        <w:spacing w:line="360" w:lineRule="auto"/>
        <w:ind w:firstLine="709"/>
        <w:jc w:val="both"/>
        <w:rPr>
          <w:color w:val="000000"/>
          <w:sz w:val="28"/>
        </w:rPr>
      </w:pPr>
      <w:r w:rsidRPr="00E36462">
        <w:rPr>
          <w:color w:val="000000"/>
          <w:sz w:val="28"/>
        </w:rPr>
        <w:lastRenderedPageBreak/>
        <w:t>Внутренним пользователям (специалистам предприятия) оперативная информация для принятия управленческих решений по хозяйственно-финансовой деятельности необходима ежедневно. Оперативная оценка прибыльности (убыточности) деятельности позволяет вносить корректировку в ход деятельности предприятия.</w:t>
      </w:r>
    </w:p>
    <w:p w:rsidR="00DA5440" w:rsidRPr="00E36462" w:rsidRDefault="00DA5440" w:rsidP="00A0696B">
      <w:pPr>
        <w:spacing w:line="360" w:lineRule="auto"/>
        <w:ind w:firstLine="709"/>
        <w:jc w:val="both"/>
        <w:rPr>
          <w:color w:val="000000"/>
          <w:sz w:val="28"/>
        </w:rPr>
      </w:pPr>
      <w:r w:rsidRPr="00E36462">
        <w:rPr>
          <w:color w:val="000000"/>
          <w:sz w:val="28"/>
        </w:rPr>
        <w:t xml:space="preserve">Финансовый результат </w:t>
      </w:r>
      <w:r w:rsidR="00813FF3" w:rsidRPr="00E36462">
        <w:rPr>
          <w:color w:val="000000"/>
          <w:sz w:val="28"/>
        </w:rPr>
        <w:t xml:space="preserve">– </w:t>
      </w:r>
      <w:r w:rsidRPr="00E36462">
        <w:rPr>
          <w:color w:val="000000"/>
          <w:sz w:val="28"/>
        </w:rPr>
        <w:t>это обобщающий показатель деятельности предприятия, то для его формирования необходим учет и анализ всех ресурсов предприятия (24, С.</w:t>
      </w:r>
      <w:r w:rsidR="00813FF3" w:rsidRPr="00E36462">
        <w:rPr>
          <w:color w:val="000000"/>
          <w:sz w:val="28"/>
        </w:rPr>
        <w:t> 239</w:t>
      </w:r>
      <w:r w:rsidRPr="00E36462">
        <w:rPr>
          <w:color w:val="000000"/>
          <w:sz w:val="28"/>
        </w:rPr>
        <w:t>). Поэтому работа по совершенствованию учета и анализа финансовых результатов деятельности начинается с экспертизы (инвентаризации) состояния ресурсов предприятия. В первую очередь выполняется экспертиза взаимоотношений бухгалтерии с внутренними пользователями учетных данных в части обеспечения их достаточно полной учетной информацией для</w:t>
      </w:r>
      <w:r w:rsidR="00A0696B" w:rsidRPr="00E36462">
        <w:rPr>
          <w:color w:val="000000"/>
          <w:sz w:val="28"/>
        </w:rPr>
        <w:t xml:space="preserve"> </w:t>
      </w:r>
      <w:r w:rsidRPr="00E36462">
        <w:rPr>
          <w:color w:val="000000"/>
          <w:sz w:val="28"/>
        </w:rPr>
        <w:t>их деятельности. На выявлении и описании претензий внутренних пользователей в бухгалтерии строится модель будущей системы учета.</w:t>
      </w:r>
    </w:p>
    <w:p w:rsidR="00DA5440" w:rsidRPr="00E36462" w:rsidRDefault="00DA5440" w:rsidP="00A0696B">
      <w:pPr>
        <w:spacing w:line="360" w:lineRule="auto"/>
        <w:ind w:firstLine="709"/>
        <w:jc w:val="both"/>
        <w:rPr>
          <w:color w:val="000000"/>
          <w:sz w:val="28"/>
        </w:rPr>
      </w:pPr>
      <w:r w:rsidRPr="00E36462">
        <w:rPr>
          <w:color w:val="000000"/>
          <w:sz w:val="28"/>
        </w:rPr>
        <w:t xml:space="preserve">Ранее существовал лишь бухгалтерский учет, обслуживающий нужды внешнего пользователя. А теперь </w:t>
      </w:r>
      <w:r w:rsidR="00813FF3" w:rsidRPr="00E36462">
        <w:rPr>
          <w:color w:val="000000"/>
          <w:sz w:val="28"/>
        </w:rPr>
        <w:t xml:space="preserve">– </w:t>
      </w:r>
      <w:r w:rsidRPr="00E36462">
        <w:rPr>
          <w:color w:val="000000"/>
          <w:sz w:val="28"/>
        </w:rPr>
        <w:t>равнозначимыми становятся бухгалтерский, налоговый, управленческий учет. Обслуживают они различные группы пользователей с различными</w:t>
      </w:r>
      <w:r w:rsidRPr="00E36462">
        <w:rPr>
          <w:b/>
          <w:color w:val="000000"/>
          <w:sz w:val="28"/>
        </w:rPr>
        <w:t xml:space="preserve"> </w:t>
      </w:r>
      <w:r w:rsidRPr="00E36462">
        <w:rPr>
          <w:color w:val="000000"/>
          <w:sz w:val="28"/>
        </w:rPr>
        <w:t>нуждами, соответственно, у конкретного учета определенные цели:</w:t>
      </w:r>
    </w:p>
    <w:p w:rsidR="00DA5440" w:rsidRPr="00E36462" w:rsidRDefault="00DA5440" w:rsidP="00A0696B">
      <w:pPr>
        <w:numPr>
          <w:ilvl w:val="0"/>
          <w:numId w:val="16"/>
        </w:numPr>
        <w:tabs>
          <w:tab w:val="clear" w:pos="360"/>
          <w:tab w:val="num" w:pos="0"/>
          <w:tab w:val="left" w:pos="993"/>
        </w:tabs>
        <w:spacing w:line="360" w:lineRule="auto"/>
        <w:ind w:left="0" w:firstLine="709"/>
        <w:jc w:val="both"/>
        <w:rPr>
          <w:color w:val="000000"/>
          <w:sz w:val="28"/>
        </w:rPr>
      </w:pPr>
      <w:r w:rsidRPr="00E36462">
        <w:rPr>
          <w:color w:val="000000"/>
          <w:sz w:val="28"/>
        </w:rPr>
        <w:t>бухгалтерский учет предоставляет государственным органам статистики информацию для определения структурных сдвигов в отраслях производства средств производства и предметов потребления. На основе статистического анализа формируется инвестиционный климат в стране;</w:t>
      </w:r>
    </w:p>
    <w:p w:rsidR="00DA5440" w:rsidRPr="00E36462" w:rsidRDefault="00DA5440" w:rsidP="00A0696B">
      <w:pPr>
        <w:numPr>
          <w:ilvl w:val="0"/>
          <w:numId w:val="16"/>
        </w:numPr>
        <w:tabs>
          <w:tab w:val="clear" w:pos="360"/>
          <w:tab w:val="num" w:pos="0"/>
          <w:tab w:val="left" w:pos="993"/>
        </w:tabs>
        <w:spacing w:line="360" w:lineRule="auto"/>
        <w:ind w:left="0" w:firstLine="709"/>
        <w:jc w:val="both"/>
        <w:rPr>
          <w:color w:val="000000"/>
          <w:sz w:val="28"/>
        </w:rPr>
      </w:pPr>
      <w:r w:rsidRPr="00E36462">
        <w:rPr>
          <w:color w:val="000000"/>
          <w:sz w:val="28"/>
        </w:rPr>
        <w:t xml:space="preserve">налоговый учет предоставляет финансовым органам страны информацию для разработки платежного баланса государства, денежно-кредитной политики </w:t>
      </w:r>
      <w:r w:rsidR="00813FF3" w:rsidRPr="00E36462">
        <w:rPr>
          <w:color w:val="000000"/>
          <w:sz w:val="28"/>
        </w:rPr>
        <w:t>и т.п.</w:t>
      </w:r>
      <w:r w:rsidRPr="00E36462">
        <w:rPr>
          <w:color w:val="000000"/>
          <w:sz w:val="28"/>
        </w:rPr>
        <w:t>;</w:t>
      </w:r>
    </w:p>
    <w:p w:rsidR="00DA5440" w:rsidRPr="00E36462" w:rsidRDefault="00DA5440" w:rsidP="00A0696B">
      <w:pPr>
        <w:numPr>
          <w:ilvl w:val="0"/>
          <w:numId w:val="16"/>
        </w:numPr>
        <w:tabs>
          <w:tab w:val="clear" w:pos="360"/>
          <w:tab w:val="num" w:pos="0"/>
          <w:tab w:val="left" w:pos="993"/>
        </w:tabs>
        <w:spacing w:line="360" w:lineRule="auto"/>
        <w:ind w:left="0" w:firstLine="709"/>
        <w:jc w:val="both"/>
        <w:rPr>
          <w:color w:val="000000"/>
          <w:sz w:val="28"/>
        </w:rPr>
      </w:pPr>
      <w:r w:rsidRPr="00E36462">
        <w:rPr>
          <w:color w:val="000000"/>
          <w:sz w:val="28"/>
        </w:rPr>
        <w:t xml:space="preserve">управленческий, производственный учет предоставляет внутренним пользователям информацию для принятия стратегических и тактических </w:t>
      </w:r>
      <w:r w:rsidRPr="00E36462">
        <w:rPr>
          <w:color w:val="000000"/>
          <w:sz w:val="28"/>
        </w:rPr>
        <w:lastRenderedPageBreak/>
        <w:t>управленческих решений по финансово-хозяйственной деятельности конкретного предприятия.</w:t>
      </w:r>
    </w:p>
    <w:p w:rsidR="00DA5440" w:rsidRDefault="00DA5440" w:rsidP="00A0696B">
      <w:pPr>
        <w:spacing w:line="360" w:lineRule="auto"/>
        <w:ind w:firstLine="709"/>
        <w:jc w:val="both"/>
        <w:rPr>
          <w:color w:val="000000"/>
          <w:sz w:val="28"/>
        </w:rPr>
      </w:pPr>
      <w:r w:rsidRPr="00E36462">
        <w:rPr>
          <w:color w:val="000000"/>
          <w:sz w:val="28"/>
        </w:rPr>
        <w:t>Ранее существовавшее понятие «объект учета», в настоящее время носит собирательный образ (см. рис.</w:t>
      </w:r>
      <w:r w:rsidR="00813FF3" w:rsidRPr="00E36462">
        <w:rPr>
          <w:color w:val="000000"/>
          <w:sz w:val="28"/>
        </w:rPr>
        <w:t> 5</w:t>
      </w:r>
      <w:r w:rsidRPr="00E36462">
        <w:rPr>
          <w:color w:val="000000"/>
          <w:sz w:val="28"/>
        </w:rPr>
        <w:t>).</w:t>
      </w:r>
    </w:p>
    <w:p w:rsidR="002B4CA4" w:rsidRPr="00E36462" w:rsidRDefault="002B4CA4"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fldChar w:fldCharType="begin" w:fldLock="1"/>
      </w:r>
      <w:r w:rsidRPr="00E36462">
        <w:rPr>
          <w:color w:val="000000"/>
          <w:sz w:val="28"/>
        </w:rPr>
        <w:instrText xml:space="preserve">ref  SHAPE  \* MERGEFORMAT </w:instrText>
      </w:r>
      <w:r w:rsidRPr="00E36462">
        <w:rPr>
          <w:color w:val="000000"/>
          <w:sz w:val="28"/>
        </w:rPr>
        <w:fldChar w:fldCharType="separate"/>
      </w:r>
      <w:r w:rsidR="00E42BB1">
        <w:rPr>
          <w:noProof/>
        </w:rPr>
        <w:pict>
          <v:group id="_x0000_s1026" style="position:absolute;left:0;text-align:left;margin-left:0;margin-top:0;width:450pt;height:207pt;z-index:251658240;mso-position-horizontal-relative:text;mso-position-vertical-relative:text" coordorigin="1707,10075" coordsize="9000,4140">
            <o:lock v:ext="edit" rotation="t" aspectratio="t" position="t"/>
            <v:shape id="_x0000_s1027" type="#_x0000_t75" style="position:absolute;left:1707;top:10075;width:9000;height:4140" o:preferrelative="f">
              <v:fill o:detectmouseclick="t"/>
              <v:path o:extrusionok="t" o:connecttype="none"/>
            </v:shape>
            <v:roundrect id="_x0000_s1028" style="position:absolute;left:4587;top:10435;width:2340;height:900" arcsize="10923f"/>
            <v:roundrect id="_x0000_s1029" style="position:absolute;left:2067;top:12415;width:2340;height:1440" arcsize="10923f"/>
            <v:roundrect id="_x0000_s1030" style="position:absolute;left:4947;top:12415;width:2340;height:1440" arcsize="10923f"/>
            <v:roundrect id="_x0000_s1031" style="position:absolute;left:7827;top:12415;width:2520;height:1440" arcsize="10923f"/>
            <v:shapetype id="_x0000_t202" coordsize="21600,21600" o:spt="202" path="m,l,21600r21600,l21600,xe">
              <v:stroke joinstyle="miter"/>
              <v:path gradientshapeok="t" o:connecttype="rect"/>
            </v:shapetype>
            <v:shape id="_x0000_s1032" type="#_x0000_t202" style="position:absolute;left:4767;top:10615;width:1980;height:540" strokecolor="white">
              <v:textbox style="mso-next-textbox:#_x0000_s1032">
                <w:txbxContent>
                  <w:p w:rsidR="004E7EF3" w:rsidRDefault="004E7EF3" w:rsidP="00DA5440">
                    <w:pPr>
                      <w:jc w:val="center"/>
                    </w:pPr>
                    <w:r>
                      <w:t>Объекты учета</w:t>
                    </w:r>
                  </w:p>
                </w:txbxContent>
              </v:textbox>
            </v:shape>
            <v:shape id="_x0000_s1033" type="#_x0000_t202" style="position:absolute;left:2247;top:12595;width:1980;height:1080" strokecolor="white">
              <v:textbox style="mso-next-textbox:#_x0000_s1033">
                <w:txbxContent>
                  <w:p w:rsidR="004E7EF3" w:rsidRDefault="004E7EF3" w:rsidP="00DA5440">
                    <w:r>
                      <w:t xml:space="preserve">Объекты </w:t>
                    </w:r>
                  </w:p>
                  <w:p w:rsidR="004E7EF3" w:rsidRDefault="004E7EF3" w:rsidP="00DA5440">
                    <w:r>
                      <w:t>бухгалтерского учета</w:t>
                    </w:r>
                  </w:p>
                </w:txbxContent>
              </v:textbox>
            </v:shape>
            <v:shape id="_x0000_s1034" type="#_x0000_t202" style="position:absolute;left:5307;top:12595;width:1620;height:1080" strokecolor="white">
              <v:textbox style="mso-next-textbox:#_x0000_s1034">
                <w:txbxContent>
                  <w:p w:rsidR="004E7EF3" w:rsidRDefault="004E7EF3" w:rsidP="00DA5440">
                    <w:r>
                      <w:t xml:space="preserve">Объекты </w:t>
                    </w:r>
                  </w:p>
                  <w:p w:rsidR="004E7EF3" w:rsidRDefault="004E7EF3" w:rsidP="00DA5440">
                    <w:r>
                      <w:t>налогового</w:t>
                    </w:r>
                  </w:p>
                  <w:p w:rsidR="004E7EF3" w:rsidRDefault="004E7EF3" w:rsidP="00DA5440">
                    <w:r>
                      <w:t xml:space="preserve"> учета</w:t>
                    </w:r>
                  </w:p>
                  <w:p w:rsidR="004E7EF3" w:rsidRDefault="004E7EF3" w:rsidP="00DA5440"/>
                </w:txbxContent>
              </v:textbox>
            </v:shape>
            <v:shape id="_x0000_s1035" type="#_x0000_t202" style="position:absolute;left:8007;top:12595;width:2160;height:1080" strokecolor="white">
              <v:textbox style="mso-next-textbox:#_x0000_s1035">
                <w:txbxContent>
                  <w:p w:rsidR="004E7EF3" w:rsidRDefault="004E7EF3" w:rsidP="00DA5440">
                    <w:r>
                      <w:t xml:space="preserve">Объекты </w:t>
                    </w:r>
                  </w:p>
                  <w:p w:rsidR="004E7EF3" w:rsidRDefault="004E7EF3" w:rsidP="00DA5440">
                    <w:r>
                      <w:t>управленческого, производственного</w:t>
                    </w:r>
                  </w:p>
                  <w:p w:rsidR="004E7EF3" w:rsidRDefault="004E7EF3" w:rsidP="00DA5440">
                    <w:r>
                      <w:t>учета</w:t>
                    </w:r>
                  </w:p>
                  <w:p w:rsidR="004E7EF3" w:rsidRDefault="004E7EF3" w:rsidP="00DA5440"/>
                </w:txbxContent>
              </v:textbox>
            </v:shape>
            <v:line id="_x0000_s1036" style="position:absolute" from="5841,11335" to="5842,11875"/>
            <v:line id="_x0000_s1037" style="position:absolute" from="3327,11875" to="9087,11876"/>
            <v:line id="_x0000_s1038" style="position:absolute" from="3321,11875" to="3322,12415">
              <v:stroke endarrow="block"/>
            </v:line>
            <v:line id="_x0000_s1039" style="position:absolute" from="6021,11875" to="6022,12415">
              <v:stroke endarrow="block"/>
            </v:line>
            <v:line id="_x0000_s1040" style="position:absolute" from="9081,11875" to="9082,12415">
              <v:stroke endarrow="block"/>
            </v:line>
            <w10:anchorlock/>
          </v:group>
        </w:pict>
      </w:r>
      <w:r w:rsidRPr="00E36462">
        <w:rPr>
          <w:color w:val="000000"/>
          <w:sz w:val="28"/>
        </w:rPr>
        <w:fldChar w:fldCharType="end"/>
      </w:r>
    </w:p>
    <w:p w:rsidR="00DA5440" w:rsidRPr="00E36462" w:rsidRDefault="00DA5440"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t>Рис.</w:t>
      </w:r>
      <w:r w:rsidR="00813FF3" w:rsidRPr="00E36462">
        <w:rPr>
          <w:color w:val="000000"/>
          <w:sz w:val="28"/>
        </w:rPr>
        <w:t> 5</w:t>
      </w:r>
      <w:r w:rsidRPr="00E36462">
        <w:rPr>
          <w:color w:val="000000"/>
          <w:sz w:val="28"/>
        </w:rPr>
        <w:t>. Виды объектов учета</w:t>
      </w:r>
    </w:p>
    <w:p w:rsidR="00DA5440" w:rsidRPr="00E36462" w:rsidRDefault="00DA5440" w:rsidP="00A0696B">
      <w:pPr>
        <w:spacing w:line="360" w:lineRule="auto"/>
        <w:ind w:firstLine="709"/>
        <w:jc w:val="both"/>
        <w:rPr>
          <w:color w:val="000000"/>
          <w:sz w:val="28"/>
        </w:rPr>
      </w:pPr>
    </w:p>
    <w:p w:rsidR="00DA5440" w:rsidRPr="00E36462" w:rsidRDefault="00DA5440" w:rsidP="00A0696B">
      <w:pPr>
        <w:spacing w:line="360" w:lineRule="auto"/>
        <w:ind w:firstLine="709"/>
        <w:jc w:val="both"/>
        <w:rPr>
          <w:color w:val="000000"/>
          <w:sz w:val="28"/>
        </w:rPr>
      </w:pPr>
      <w:r w:rsidRPr="00E36462">
        <w:rPr>
          <w:color w:val="000000"/>
          <w:sz w:val="28"/>
        </w:rPr>
        <w:t>Естественно, объекты учета в конкретном виде учета уникальны. Уникальность необходима для того, чтобы через понятие «объект учета» существовала возможность отнесения его к виду учета.</w:t>
      </w:r>
    </w:p>
    <w:p w:rsidR="00DA5440" w:rsidRPr="00E36462" w:rsidRDefault="00DA5440" w:rsidP="00A0696B">
      <w:pPr>
        <w:spacing w:line="360" w:lineRule="auto"/>
        <w:ind w:firstLine="709"/>
        <w:jc w:val="both"/>
        <w:rPr>
          <w:color w:val="000000"/>
          <w:sz w:val="28"/>
        </w:rPr>
      </w:pPr>
      <w:r w:rsidRPr="00E36462">
        <w:rPr>
          <w:color w:val="000000"/>
          <w:sz w:val="28"/>
        </w:rPr>
        <w:t>Главным фактором, свидетельствующим в пользу совершенствования бухгалтерского учета, является факт, что в настоящее время бухгалтерский учет стал «прародителем» подсистем учета. Так, Налоговым Кодексом введен налоговый учет. Предприятия, желая получать оперативную информацию о собственной деятельности, внедряют управленческий и производственный учет. Подсистемы учета вводятся в контур бухгалтерского, таким образом, внося объекты учета, специфические для конкретной подсистемы учета.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Вторым фактором, свидетельствующим в пользу совершенствования системы учета, являются результаты анализа собственных возможностей ЗАО «ЧЕЛНЫВОДОКАНАЛ» (анализ сильных и слабых сторон), выполненный специалистами предприятия.</w:t>
      </w:r>
    </w:p>
    <w:p w:rsidR="00DA5440" w:rsidRPr="00E36462" w:rsidRDefault="00DA5440" w:rsidP="00A0696B">
      <w:pPr>
        <w:pStyle w:val="a4"/>
        <w:spacing w:line="360" w:lineRule="auto"/>
        <w:ind w:firstLine="709"/>
        <w:rPr>
          <w:color w:val="000000"/>
        </w:rPr>
      </w:pPr>
      <w:r w:rsidRPr="00E36462">
        <w:rPr>
          <w:color w:val="000000"/>
        </w:rPr>
        <w:lastRenderedPageBreak/>
        <w:t>Вначале был разработан проект совершенствования, затем, после опытной эксплуатации, внедрена первая очередь Программы. В рамках выполненных работ:</w:t>
      </w:r>
    </w:p>
    <w:p w:rsidR="00DA5440" w:rsidRPr="00E36462" w:rsidRDefault="00DA5440" w:rsidP="00A0696B">
      <w:pPr>
        <w:pStyle w:val="a4"/>
        <w:numPr>
          <w:ilvl w:val="0"/>
          <w:numId w:val="18"/>
        </w:numPr>
        <w:tabs>
          <w:tab w:val="num" w:pos="0"/>
          <w:tab w:val="left" w:pos="993"/>
        </w:tabs>
        <w:spacing w:line="360" w:lineRule="auto"/>
        <w:ind w:left="0" w:firstLine="709"/>
        <w:rPr>
          <w:color w:val="000000"/>
        </w:rPr>
      </w:pPr>
      <w:r w:rsidRPr="00E36462">
        <w:rPr>
          <w:color w:val="000000"/>
        </w:rPr>
        <w:t>создана рабочая комиссия по совершенствованию системы учета (в дальнейшем – РК), определен ее статус;</w:t>
      </w:r>
    </w:p>
    <w:p w:rsidR="00DA5440" w:rsidRPr="00E36462" w:rsidRDefault="00DA5440" w:rsidP="00A0696B">
      <w:pPr>
        <w:pStyle w:val="a4"/>
        <w:numPr>
          <w:ilvl w:val="0"/>
          <w:numId w:val="18"/>
        </w:numPr>
        <w:tabs>
          <w:tab w:val="num" w:pos="0"/>
          <w:tab w:val="left" w:pos="993"/>
        </w:tabs>
        <w:spacing w:line="360" w:lineRule="auto"/>
        <w:ind w:left="0" w:firstLine="709"/>
        <w:rPr>
          <w:color w:val="000000"/>
        </w:rPr>
      </w:pPr>
      <w:r w:rsidRPr="00E36462">
        <w:rPr>
          <w:color w:val="000000"/>
        </w:rPr>
        <w:t>определена стратегия развития системы учета;</w:t>
      </w:r>
    </w:p>
    <w:p w:rsidR="00DA5440" w:rsidRPr="00E36462" w:rsidRDefault="00DA5440" w:rsidP="00A0696B">
      <w:pPr>
        <w:pStyle w:val="a4"/>
        <w:numPr>
          <w:ilvl w:val="0"/>
          <w:numId w:val="18"/>
        </w:numPr>
        <w:tabs>
          <w:tab w:val="num" w:pos="0"/>
          <w:tab w:val="left" w:pos="993"/>
        </w:tabs>
        <w:spacing w:line="360" w:lineRule="auto"/>
        <w:ind w:left="0" w:firstLine="709"/>
        <w:rPr>
          <w:color w:val="000000"/>
        </w:rPr>
      </w:pPr>
      <w:r w:rsidRPr="00E36462">
        <w:rPr>
          <w:color w:val="000000"/>
        </w:rPr>
        <w:t>разграничены компетенции бухгалтерии, финансовой, экономической сфер управления;</w:t>
      </w:r>
    </w:p>
    <w:p w:rsidR="00DA5440" w:rsidRPr="00E36462" w:rsidRDefault="00DA5440" w:rsidP="00A0696B">
      <w:pPr>
        <w:pStyle w:val="a4"/>
        <w:numPr>
          <w:ilvl w:val="0"/>
          <w:numId w:val="18"/>
        </w:numPr>
        <w:tabs>
          <w:tab w:val="num" w:pos="0"/>
          <w:tab w:val="left" w:pos="993"/>
        </w:tabs>
        <w:spacing w:line="360" w:lineRule="auto"/>
        <w:ind w:left="0" w:firstLine="709"/>
        <w:rPr>
          <w:color w:val="000000"/>
        </w:rPr>
      </w:pPr>
      <w:r w:rsidRPr="00E36462">
        <w:rPr>
          <w:color w:val="000000"/>
        </w:rPr>
        <w:t>сформирован Альбом схем и форм внутренней отчетности (АСФ);</w:t>
      </w:r>
    </w:p>
    <w:p w:rsidR="00DA5440" w:rsidRPr="00E36462" w:rsidRDefault="00DA5440" w:rsidP="00A0696B">
      <w:pPr>
        <w:pStyle w:val="a4"/>
        <w:numPr>
          <w:ilvl w:val="0"/>
          <w:numId w:val="18"/>
        </w:numPr>
        <w:tabs>
          <w:tab w:val="num" w:pos="0"/>
          <w:tab w:val="left" w:pos="993"/>
        </w:tabs>
        <w:spacing w:line="360" w:lineRule="auto"/>
        <w:ind w:left="0" w:firstLine="709"/>
        <w:rPr>
          <w:color w:val="000000"/>
        </w:rPr>
      </w:pPr>
      <w:r w:rsidRPr="00E36462">
        <w:rPr>
          <w:color w:val="000000"/>
        </w:rPr>
        <w:t>во внутренних стандартах предприятия утверждены объекты управленческого и производственного учета, взаимоотношения между бухгалтерией и внутренними пользователями учетных данных.</w:t>
      </w:r>
    </w:p>
    <w:p w:rsidR="00DA5440" w:rsidRPr="00E36462" w:rsidRDefault="00DA5440" w:rsidP="00A0696B">
      <w:pPr>
        <w:pStyle w:val="a4"/>
        <w:spacing w:line="360" w:lineRule="auto"/>
        <w:ind w:firstLine="709"/>
        <w:rPr>
          <w:color w:val="000000"/>
        </w:rPr>
      </w:pPr>
      <w:r w:rsidRPr="00E36462">
        <w:rPr>
          <w:color w:val="000000"/>
        </w:rPr>
        <w:t>В настоящее время принятые управленческие решения, зафиксированные выше, реализованы в рамках внедрения первой очереди Программы, а именно:</w:t>
      </w:r>
    </w:p>
    <w:p w:rsidR="00DA5440" w:rsidRPr="00E36462" w:rsidRDefault="00DA5440" w:rsidP="00A0696B">
      <w:pPr>
        <w:pStyle w:val="a4"/>
        <w:numPr>
          <w:ilvl w:val="0"/>
          <w:numId w:val="20"/>
        </w:numPr>
        <w:tabs>
          <w:tab w:val="num" w:pos="0"/>
          <w:tab w:val="left" w:pos="993"/>
        </w:tabs>
        <w:spacing w:line="360" w:lineRule="auto"/>
        <w:ind w:left="0" w:firstLine="709"/>
        <w:rPr>
          <w:color w:val="000000"/>
        </w:rPr>
      </w:pPr>
      <w:r w:rsidRPr="00E36462">
        <w:rPr>
          <w:color w:val="000000"/>
        </w:rPr>
        <w:t>объекты управленческого, производственного учета внедрены в автоматизированную программу «1С» за счет создания многопользовательских справочников;</w:t>
      </w:r>
    </w:p>
    <w:p w:rsidR="00DA5440" w:rsidRPr="00E36462" w:rsidRDefault="00DA5440" w:rsidP="00A0696B">
      <w:pPr>
        <w:pStyle w:val="a4"/>
        <w:numPr>
          <w:ilvl w:val="0"/>
          <w:numId w:val="20"/>
        </w:numPr>
        <w:tabs>
          <w:tab w:val="num" w:pos="0"/>
          <w:tab w:val="left" w:pos="993"/>
        </w:tabs>
        <w:spacing w:line="360" w:lineRule="auto"/>
        <w:ind w:left="0" w:firstLine="709"/>
        <w:rPr>
          <w:color w:val="000000"/>
        </w:rPr>
      </w:pPr>
      <w:r w:rsidRPr="00E36462">
        <w:rPr>
          <w:color w:val="000000"/>
        </w:rPr>
        <w:t>внутренние пользователи имеют доступ в «1С», что позволяет вести мониторинг учетных данных в режиме текущего времени и влиять на оперативную картину деятельности предприятия;</w:t>
      </w:r>
    </w:p>
    <w:p w:rsidR="00DA5440" w:rsidRPr="00E36462" w:rsidRDefault="00DA5440" w:rsidP="00A0696B">
      <w:pPr>
        <w:pStyle w:val="a4"/>
        <w:numPr>
          <w:ilvl w:val="0"/>
          <w:numId w:val="20"/>
        </w:numPr>
        <w:tabs>
          <w:tab w:val="num" w:pos="0"/>
          <w:tab w:val="left" w:pos="993"/>
        </w:tabs>
        <w:spacing w:line="360" w:lineRule="auto"/>
        <w:ind w:left="0" w:firstLine="709"/>
        <w:rPr>
          <w:color w:val="000000"/>
        </w:rPr>
      </w:pPr>
      <w:r w:rsidRPr="00E36462">
        <w:rPr>
          <w:color w:val="000000"/>
        </w:rPr>
        <w:t>генеральный директор, заместители, руководители подразделений получают оперативную информацию по движению и остаткам</w:t>
      </w:r>
      <w:r w:rsidR="00A0696B" w:rsidRPr="00E36462">
        <w:rPr>
          <w:color w:val="000000"/>
        </w:rPr>
        <w:t xml:space="preserve"> </w:t>
      </w:r>
      <w:r w:rsidRPr="00E36462">
        <w:rPr>
          <w:color w:val="000000"/>
        </w:rPr>
        <w:t>финансовых потоков, материальных ресурсов. Информация предоставляется в отчетах АСФ в графическом и текстовом виде, что способствует принятию обоснованных управленческих решений;</w:t>
      </w:r>
    </w:p>
    <w:p w:rsidR="00DA5440" w:rsidRPr="00E36462" w:rsidRDefault="00DA5440" w:rsidP="00A0696B">
      <w:pPr>
        <w:pStyle w:val="a4"/>
        <w:numPr>
          <w:ilvl w:val="0"/>
          <w:numId w:val="20"/>
        </w:numPr>
        <w:tabs>
          <w:tab w:val="num" w:pos="0"/>
          <w:tab w:val="left" w:pos="993"/>
        </w:tabs>
        <w:spacing w:line="360" w:lineRule="auto"/>
        <w:ind w:left="0" w:firstLine="709"/>
        <w:rPr>
          <w:color w:val="000000"/>
        </w:rPr>
      </w:pPr>
      <w:r w:rsidRPr="00E36462">
        <w:rPr>
          <w:color w:val="000000"/>
        </w:rPr>
        <w:t>администратор базового (бумажного) проекта регистрирует отклонения объектов учета в «1С» от базового, затем РК вырабатывает решения для конкретных ситуаций, впоследствии вносятся корректировки во внутренние стандарты предприятия;</w:t>
      </w:r>
    </w:p>
    <w:p w:rsidR="00DA5440" w:rsidRPr="00E36462" w:rsidRDefault="00DA5440" w:rsidP="00A0696B">
      <w:pPr>
        <w:pStyle w:val="a4"/>
        <w:numPr>
          <w:ilvl w:val="0"/>
          <w:numId w:val="20"/>
        </w:numPr>
        <w:tabs>
          <w:tab w:val="num" w:pos="0"/>
          <w:tab w:val="left" w:pos="993"/>
        </w:tabs>
        <w:spacing w:line="360" w:lineRule="auto"/>
        <w:ind w:left="0" w:firstLine="709"/>
        <w:rPr>
          <w:color w:val="000000"/>
        </w:rPr>
      </w:pPr>
      <w:r w:rsidRPr="00E36462">
        <w:rPr>
          <w:color w:val="000000"/>
        </w:rPr>
        <w:t>координатор работ по автоматизации форм отчетности (начальник ОАСУ), располагая данными по всем подсистемам учета, выстраивает план автоматизации форм отчетов АСФ таким образом, чтобы были учтены особенности учета в различных подсистемах учета. План автоматизации утверждается РК;</w:t>
      </w:r>
    </w:p>
    <w:p w:rsidR="00DA5440" w:rsidRPr="00E36462" w:rsidRDefault="00DA5440" w:rsidP="00A0696B">
      <w:pPr>
        <w:pStyle w:val="a4"/>
        <w:numPr>
          <w:ilvl w:val="0"/>
          <w:numId w:val="20"/>
        </w:numPr>
        <w:tabs>
          <w:tab w:val="num" w:pos="0"/>
          <w:tab w:val="left" w:pos="993"/>
        </w:tabs>
        <w:spacing w:line="360" w:lineRule="auto"/>
        <w:ind w:left="0" w:firstLine="709"/>
        <w:rPr>
          <w:color w:val="000000"/>
        </w:rPr>
      </w:pPr>
      <w:r w:rsidRPr="00E36462">
        <w:rPr>
          <w:color w:val="000000"/>
        </w:rPr>
        <w:t>выполнена экспертиза степени реализации управленческих решений, предлагаемых проектом совершенствования системы учета. По оценкам внутренних пользователей, она составляет более 9</w:t>
      </w:r>
      <w:r w:rsidR="00813FF3" w:rsidRPr="00E36462">
        <w:rPr>
          <w:color w:val="000000"/>
        </w:rPr>
        <w:t>0%</w:t>
      </w:r>
      <w:r w:rsidRPr="00E36462">
        <w:rPr>
          <w:color w:val="000000"/>
        </w:rPr>
        <w:t>.</w:t>
      </w:r>
    </w:p>
    <w:p w:rsidR="00DA5440" w:rsidRPr="00E36462" w:rsidRDefault="00DA5440" w:rsidP="00A0696B">
      <w:pPr>
        <w:pStyle w:val="a4"/>
        <w:spacing w:line="360" w:lineRule="auto"/>
        <w:ind w:firstLine="709"/>
        <w:rPr>
          <w:color w:val="000000"/>
        </w:rPr>
      </w:pPr>
      <w:r w:rsidRPr="00E36462">
        <w:rPr>
          <w:color w:val="000000"/>
        </w:rPr>
        <w:t>Во второй половине 2007 года работы ведутся по двум направлениям:</w:t>
      </w:r>
    </w:p>
    <w:p w:rsidR="00DA5440" w:rsidRPr="00E36462" w:rsidRDefault="00DA5440" w:rsidP="00A0696B">
      <w:pPr>
        <w:pStyle w:val="a4"/>
        <w:numPr>
          <w:ilvl w:val="0"/>
          <w:numId w:val="22"/>
        </w:numPr>
        <w:tabs>
          <w:tab w:val="num" w:pos="360"/>
        </w:tabs>
        <w:spacing w:line="360" w:lineRule="auto"/>
        <w:ind w:left="0" w:firstLine="709"/>
        <w:rPr>
          <w:color w:val="000000"/>
        </w:rPr>
      </w:pPr>
      <w:r w:rsidRPr="00E36462">
        <w:rPr>
          <w:color w:val="000000"/>
        </w:rPr>
        <w:t>совершенствование управления снабжением;</w:t>
      </w:r>
    </w:p>
    <w:p w:rsidR="00DA5440" w:rsidRPr="00E36462" w:rsidRDefault="00DA5440" w:rsidP="00A0696B">
      <w:pPr>
        <w:pStyle w:val="a4"/>
        <w:numPr>
          <w:ilvl w:val="0"/>
          <w:numId w:val="22"/>
        </w:numPr>
        <w:tabs>
          <w:tab w:val="num" w:pos="360"/>
        </w:tabs>
        <w:spacing w:line="360" w:lineRule="auto"/>
        <w:ind w:left="0" w:firstLine="709"/>
        <w:rPr>
          <w:color w:val="000000"/>
        </w:rPr>
      </w:pPr>
      <w:r w:rsidRPr="00E36462">
        <w:rPr>
          <w:color w:val="000000"/>
        </w:rPr>
        <w:t>совершенствование управления экономикой.</w:t>
      </w:r>
    </w:p>
    <w:p w:rsidR="00DA5440" w:rsidRPr="00E36462" w:rsidRDefault="00DA5440" w:rsidP="00A0696B">
      <w:pPr>
        <w:pStyle w:val="a4"/>
        <w:spacing w:line="360" w:lineRule="auto"/>
        <w:ind w:firstLine="709"/>
        <w:rPr>
          <w:color w:val="000000"/>
        </w:rPr>
      </w:pPr>
      <w:r w:rsidRPr="00E36462">
        <w:rPr>
          <w:color w:val="000000"/>
        </w:rPr>
        <w:t>На необходимость совершенствования управления снабжением указывают факты слабого реагирования снабжения на потребность предприятия в оптимизации запасов материальных ресурсов.</w:t>
      </w:r>
    </w:p>
    <w:p w:rsidR="00DA5440" w:rsidRPr="00E36462" w:rsidRDefault="00DA5440" w:rsidP="00A0696B">
      <w:pPr>
        <w:pStyle w:val="a4"/>
        <w:spacing w:line="360" w:lineRule="auto"/>
        <w:ind w:firstLine="709"/>
        <w:rPr>
          <w:color w:val="000000"/>
        </w:rPr>
      </w:pPr>
      <w:r w:rsidRPr="00E36462">
        <w:rPr>
          <w:color w:val="000000"/>
        </w:rPr>
        <w:t>Экспертиза управления снабжением выявила необходимость укрепления элементов функциональной схемы снабжения. Это, в первую очередь, освоение работы снабжения в условиях нормирования запасов и разработка управленческих решений по снижению уровня запасов.</w:t>
      </w:r>
    </w:p>
    <w:p w:rsidR="00DA5440" w:rsidRPr="00E36462" w:rsidRDefault="00DA5440" w:rsidP="00A0696B">
      <w:pPr>
        <w:pStyle w:val="a4"/>
        <w:spacing w:line="360" w:lineRule="auto"/>
        <w:ind w:firstLine="709"/>
        <w:rPr>
          <w:color w:val="000000"/>
        </w:rPr>
      </w:pPr>
      <w:r w:rsidRPr="00E36462">
        <w:rPr>
          <w:color w:val="000000"/>
        </w:rPr>
        <w:t>Деятельность по совершенствованию управления экономикой сосредотачивается на двух основных направлениях:</w:t>
      </w:r>
    </w:p>
    <w:p w:rsidR="00DA5440" w:rsidRPr="00E36462" w:rsidRDefault="00DA5440" w:rsidP="00A0696B">
      <w:pPr>
        <w:pStyle w:val="a4"/>
        <w:numPr>
          <w:ilvl w:val="0"/>
          <w:numId w:val="22"/>
        </w:numPr>
        <w:tabs>
          <w:tab w:val="num" w:pos="0"/>
        </w:tabs>
        <w:spacing w:line="360" w:lineRule="auto"/>
        <w:ind w:left="0" w:firstLine="709"/>
        <w:rPr>
          <w:color w:val="000000"/>
        </w:rPr>
      </w:pPr>
      <w:r w:rsidRPr="00E36462">
        <w:rPr>
          <w:color w:val="000000"/>
        </w:rPr>
        <w:t>анализ экономического развития предприятия;</w:t>
      </w:r>
    </w:p>
    <w:p w:rsidR="00DA5440" w:rsidRPr="00E36462" w:rsidRDefault="00DA5440" w:rsidP="00A0696B">
      <w:pPr>
        <w:pStyle w:val="a4"/>
        <w:numPr>
          <w:ilvl w:val="0"/>
          <w:numId w:val="22"/>
        </w:numPr>
        <w:tabs>
          <w:tab w:val="num" w:pos="0"/>
        </w:tabs>
        <w:spacing w:line="360" w:lineRule="auto"/>
        <w:ind w:left="0" w:firstLine="709"/>
        <w:rPr>
          <w:color w:val="000000"/>
        </w:rPr>
      </w:pPr>
      <w:r w:rsidRPr="00E36462">
        <w:rPr>
          <w:color w:val="000000"/>
        </w:rPr>
        <w:t>анализ социального развития предприятия.</w:t>
      </w:r>
    </w:p>
    <w:p w:rsidR="00DA5440" w:rsidRPr="00E36462" w:rsidRDefault="00DA5440" w:rsidP="00A0696B">
      <w:pPr>
        <w:pStyle w:val="a4"/>
        <w:spacing w:line="360" w:lineRule="auto"/>
        <w:ind w:firstLine="709"/>
        <w:rPr>
          <w:color w:val="000000"/>
        </w:rPr>
      </w:pPr>
      <w:r w:rsidRPr="00E36462">
        <w:rPr>
          <w:color w:val="000000"/>
        </w:rPr>
        <w:t>По каждому из указанных направлений проведены подготовительные работы. Так, по первому направлению, в настоящее время, объекты управленческого учета по производственным статьям калькулирования и иным экономическим группировкам,</w:t>
      </w:r>
      <w:r w:rsidR="00A0696B" w:rsidRPr="00E36462">
        <w:rPr>
          <w:color w:val="000000"/>
        </w:rPr>
        <w:t xml:space="preserve"> </w:t>
      </w:r>
      <w:r w:rsidRPr="00E36462">
        <w:rPr>
          <w:color w:val="000000"/>
        </w:rPr>
        <w:t>внедрены в «1С». В режиме опытной эксплуатации отрабатывается синхронность работы бухгалтерии и планово</w:t>
      </w:r>
      <w:r w:rsidR="00813FF3" w:rsidRPr="00E36462">
        <w:rPr>
          <w:color w:val="000000"/>
        </w:rPr>
        <w:t xml:space="preserve"> – эк</w:t>
      </w:r>
      <w:r w:rsidRPr="00E36462">
        <w:rPr>
          <w:color w:val="000000"/>
        </w:rPr>
        <w:t>ономического отдела (ПЭО).</w:t>
      </w:r>
    </w:p>
    <w:p w:rsidR="00DA5440" w:rsidRPr="00E36462" w:rsidRDefault="00DA5440" w:rsidP="00A0696B">
      <w:pPr>
        <w:pStyle w:val="a4"/>
        <w:spacing w:line="360" w:lineRule="auto"/>
        <w:ind w:firstLine="709"/>
        <w:rPr>
          <w:color w:val="000000"/>
        </w:rPr>
      </w:pPr>
      <w:r w:rsidRPr="00E36462">
        <w:rPr>
          <w:color w:val="000000"/>
        </w:rPr>
        <w:t>Формы внутренней отчетности АСФ пока не автоматизированы, их формируют экономисты вручную путем выборки из «1С». Возможность ведения текущего экономического анализа стала более обширной, тем не менее,</w:t>
      </w:r>
      <w:r w:rsidR="00A0696B" w:rsidRPr="00E36462">
        <w:rPr>
          <w:color w:val="000000"/>
        </w:rPr>
        <w:t xml:space="preserve"> </w:t>
      </w:r>
      <w:r w:rsidRPr="00E36462">
        <w:rPr>
          <w:color w:val="000000"/>
        </w:rPr>
        <w:t>имеет множество ограничений различного характера.</w:t>
      </w:r>
    </w:p>
    <w:p w:rsidR="00DA5440" w:rsidRPr="00E36462" w:rsidRDefault="00DA5440" w:rsidP="00A0696B">
      <w:pPr>
        <w:pStyle w:val="a4"/>
        <w:spacing w:line="360" w:lineRule="auto"/>
        <w:ind w:firstLine="709"/>
        <w:rPr>
          <w:color w:val="000000"/>
        </w:rPr>
      </w:pPr>
      <w:r w:rsidRPr="00E36462">
        <w:rPr>
          <w:color w:val="000000"/>
        </w:rPr>
        <w:t>Возможность проведения анализ социального развития предприятия также имеет достаточно ограничений. В рамках реализации данного направления, для смягчения влияния одного ограничения, администратор базового проекта корректирует вручную базу данных персонала.</w:t>
      </w:r>
    </w:p>
    <w:p w:rsidR="00DA5440" w:rsidRPr="00E36462" w:rsidRDefault="00DA5440" w:rsidP="00A0696B">
      <w:pPr>
        <w:spacing w:line="360" w:lineRule="auto"/>
        <w:ind w:firstLine="709"/>
        <w:jc w:val="both"/>
        <w:rPr>
          <w:color w:val="000000"/>
          <w:sz w:val="28"/>
        </w:rPr>
      </w:pPr>
    </w:p>
    <w:p w:rsidR="00DA5440" w:rsidRPr="002B4CA4" w:rsidRDefault="002B4CA4" w:rsidP="00A0696B">
      <w:pPr>
        <w:spacing w:line="360" w:lineRule="auto"/>
        <w:ind w:firstLine="709"/>
        <w:jc w:val="both"/>
        <w:rPr>
          <w:b/>
          <w:color w:val="000000"/>
          <w:sz w:val="28"/>
          <w:szCs w:val="28"/>
          <w:lang w:val="tt-RU"/>
        </w:rPr>
      </w:pPr>
      <w:r w:rsidRPr="002B4CA4">
        <w:rPr>
          <w:b/>
          <w:color w:val="000000"/>
          <w:sz w:val="28"/>
          <w:szCs w:val="28"/>
          <w:lang w:val="tt-RU"/>
        </w:rPr>
        <w:t>3.2</w:t>
      </w:r>
      <w:r w:rsidR="00DA5440" w:rsidRPr="002B4CA4">
        <w:rPr>
          <w:b/>
          <w:color w:val="000000"/>
          <w:sz w:val="28"/>
          <w:szCs w:val="28"/>
          <w:lang w:val="tt-RU"/>
        </w:rPr>
        <w:t xml:space="preserve"> Направления совершенствования анализа финансовых результатов деятельности</w:t>
      </w:r>
      <w:r w:rsidR="00DA5440" w:rsidRPr="002B4CA4">
        <w:rPr>
          <w:b/>
          <w:color w:val="000000"/>
          <w:sz w:val="28"/>
          <w:szCs w:val="28"/>
        </w:rPr>
        <w:t xml:space="preserve"> предприятия</w:t>
      </w:r>
    </w:p>
    <w:p w:rsidR="00DA5440" w:rsidRPr="00E36462" w:rsidRDefault="00DA5440" w:rsidP="00A0696B">
      <w:pPr>
        <w:tabs>
          <w:tab w:val="left" w:pos="6375"/>
        </w:tabs>
        <w:spacing w:line="360" w:lineRule="auto"/>
        <w:ind w:firstLine="709"/>
        <w:jc w:val="both"/>
        <w:rPr>
          <w:color w:val="000000"/>
          <w:sz w:val="28"/>
        </w:rPr>
      </w:pP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rPr>
        <w:t>Цены на услуги ЗАО «ЧЕЛНЫВОДОКАНАЛ» устанавливаются Кабинетом Министров (КМ) Республики Татарстан. О</w:t>
      </w:r>
      <w:r w:rsidRPr="00E36462">
        <w:rPr>
          <w:color w:val="000000"/>
          <w:sz w:val="28"/>
          <w:szCs w:val="28"/>
        </w:rPr>
        <w:t xml:space="preserve">бъемы выпуска продукции ЗАО </w:t>
      </w:r>
      <w:r w:rsidRPr="00E36462">
        <w:rPr>
          <w:color w:val="000000"/>
          <w:sz w:val="28"/>
        </w:rPr>
        <w:t xml:space="preserve">«ЧЕЛНЫВОДОКАНАЛ» </w:t>
      </w:r>
      <w:r w:rsidRPr="00E36462">
        <w:rPr>
          <w:color w:val="000000"/>
          <w:sz w:val="28"/>
          <w:szCs w:val="28"/>
        </w:rPr>
        <w:t>плавно снижаются по объективным причинам. Регулирование тарифов на воду – социально значимый акт. Это улица с двухстронним движением: с одной стороны – повышение тарифов неизбежно из-за роста цен на закупаемые материалы и услуги, с другой стороны – идет постоянный поиск путей снижения тарифов. Снижению тарифов способствуют меры, проводимые совместно ЗАО «Челныводоканал», ОАО</w:t>
      </w:r>
      <w:r w:rsidR="00813FF3" w:rsidRPr="00E36462">
        <w:rPr>
          <w:color w:val="000000"/>
          <w:sz w:val="28"/>
          <w:szCs w:val="28"/>
        </w:rPr>
        <w:t> «</w:t>
      </w:r>
      <w:r w:rsidRPr="00E36462">
        <w:rPr>
          <w:color w:val="000000"/>
          <w:sz w:val="28"/>
          <w:szCs w:val="28"/>
        </w:rPr>
        <w:t xml:space="preserve">КамАЗ», правительством Республики Татарстан. К </w:t>
      </w:r>
      <w:r w:rsidRPr="00E36462">
        <w:rPr>
          <w:color w:val="000000"/>
          <w:sz w:val="28"/>
        </w:rPr>
        <w:t>внедрению на предприятии в 2007</w:t>
      </w:r>
      <w:r w:rsidR="00813FF3" w:rsidRPr="00E36462">
        <w:rPr>
          <w:color w:val="000000"/>
          <w:sz w:val="28"/>
        </w:rPr>
        <w:t>–2008 гг</w:t>
      </w:r>
      <w:r w:rsidRPr="00E36462">
        <w:rPr>
          <w:color w:val="000000"/>
          <w:sz w:val="28"/>
        </w:rPr>
        <w:t>. п</w:t>
      </w:r>
      <w:r w:rsidRPr="00E36462">
        <w:rPr>
          <w:color w:val="000000"/>
          <w:sz w:val="28"/>
          <w:szCs w:val="28"/>
        </w:rPr>
        <w:t>редлагаются следующие мероприятия:</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перевод нагрузки насосной подкачки ТЭЦ на насосную станцию производственной воды;</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замена трубчатых электронагревателей на индукционный нагреватель, аналогично котлу на 60</w:t>
      </w:r>
      <w:r w:rsidRPr="00E36462">
        <w:rPr>
          <w:color w:val="000000"/>
          <w:sz w:val="28"/>
          <w:szCs w:val="28"/>
        </w:rPr>
        <w:t>-т</w:t>
      </w:r>
      <w:r w:rsidR="00DA5440" w:rsidRPr="00E36462">
        <w:rPr>
          <w:color w:val="000000"/>
          <w:sz w:val="28"/>
          <w:szCs w:val="28"/>
        </w:rPr>
        <w:t>ой оси.</w:t>
      </w:r>
    </w:p>
    <w:p w:rsidR="00A0696B"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Краткая характеристика оборудования, которая находится</w:t>
      </w:r>
      <w:r w:rsidR="00A0696B" w:rsidRPr="00E36462">
        <w:rPr>
          <w:color w:val="000000"/>
          <w:sz w:val="28"/>
          <w:szCs w:val="28"/>
        </w:rPr>
        <w:t xml:space="preserve"> </w:t>
      </w:r>
      <w:r w:rsidRPr="00E36462">
        <w:rPr>
          <w:color w:val="000000"/>
          <w:sz w:val="28"/>
          <w:szCs w:val="28"/>
        </w:rPr>
        <w:t>на насосной станции подкачки речной воды на ТЭЦ представлена в таблице 17.</w:t>
      </w:r>
    </w:p>
    <w:p w:rsidR="002B4CA4" w:rsidRDefault="002B4CA4" w:rsidP="00A0696B">
      <w:pPr>
        <w:tabs>
          <w:tab w:val="left" w:pos="6375"/>
        </w:tabs>
        <w:spacing w:line="360" w:lineRule="auto"/>
        <w:ind w:firstLine="709"/>
        <w:jc w:val="both"/>
        <w:rPr>
          <w:color w:val="000000"/>
          <w:sz w:val="28"/>
          <w:szCs w:val="28"/>
        </w:rPr>
      </w:pPr>
    </w:p>
    <w:p w:rsidR="00DA5440" w:rsidRPr="00E36462" w:rsidRDefault="002B4CA4" w:rsidP="00A0696B">
      <w:pPr>
        <w:tabs>
          <w:tab w:val="left" w:pos="6375"/>
        </w:tabs>
        <w:spacing w:line="360" w:lineRule="auto"/>
        <w:ind w:firstLine="709"/>
        <w:jc w:val="both"/>
        <w:rPr>
          <w:color w:val="000000"/>
          <w:sz w:val="28"/>
          <w:szCs w:val="28"/>
        </w:rPr>
      </w:pPr>
      <w:r>
        <w:rPr>
          <w:color w:val="000000"/>
          <w:sz w:val="28"/>
          <w:szCs w:val="28"/>
        </w:rPr>
        <w:br w:type="page"/>
      </w:r>
      <w:r w:rsidR="00DA5440" w:rsidRPr="00E36462">
        <w:rPr>
          <w:color w:val="000000"/>
          <w:sz w:val="28"/>
          <w:szCs w:val="28"/>
        </w:rPr>
        <w:t>Таблица 17</w:t>
      </w:r>
      <w:r>
        <w:rPr>
          <w:color w:val="000000"/>
          <w:sz w:val="28"/>
          <w:szCs w:val="28"/>
        </w:rPr>
        <w:t xml:space="preserve">. </w:t>
      </w:r>
      <w:r w:rsidR="00DA5440" w:rsidRPr="00E36462">
        <w:rPr>
          <w:color w:val="000000"/>
          <w:sz w:val="28"/>
          <w:szCs w:val="28"/>
        </w:rPr>
        <w:t>Характеристика оборудования насосной станции подкачки речной воды на ТЭЦ</w:t>
      </w:r>
    </w:p>
    <w:tbl>
      <w:tblPr>
        <w:tblStyle w:val="11"/>
        <w:tblW w:w="9297" w:type="dxa"/>
        <w:jc w:val="center"/>
        <w:tblLook w:val="0000" w:firstRow="0" w:lastRow="0" w:firstColumn="0" w:lastColumn="0" w:noHBand="0" w:noVBand="0"/>
      </w:tblPr>
      <w:tblGrid>
        <w:gridCol w:w="2838"/>
        <w:gridCol w:w="1580"/>
        <w:gridCol w:w="1443"/>
        <w:gridCol w:w="3436"/>
      </w:tblGrid>
      <w:tr w:rsidR="00DA5440" w:rsidRPr="00E36462" w:rsidTr="00A0696B">
        <w:trPr>
          <w:cantSplit/>
          <w:jc w:val="center"/>
        </w:trPr>
        <w:tc>
          <w:tcPr>
            <w:tcW w:w="1526" w:type="pct"/>
          </w:tcPr>
          <w:p w:rsidR="00DA5440" w:rsidRPr="00E36462" w:rsidRDefault="00DA5440" w:rsidP="00A0696B">
            <w:pPr>
              <w:tabs>
                <w:tab w:val="left" w:pos="6375"/>
              </w:tabs>
              <w:spacing w:line="360" w:lineRule="auto"/>
              <w:jc w:val="both"/>
              <w:rPr>
                <w:color w:val="000000"/>
                <w:sz w:val="20"/>
              </w:rPr>
            </w:pPr>
            <w:r w:rsidRPr="00E36462">
              <w:rPr>
                <w:color w:val="000000"/>
                <w:sz w:val="20"/>
              </w:rPr>
              <w:t>Наименование</w:t>
            </w:r>
          </w:p>
        </w:tc>
        <w:tc>
          <w:tcPr>
            <w:tcW w:w="850" w:type="pct"/>
          </w:tcPr>
          <w:p w:rsidR="00DA5440" w:rsidRPr="00E36462" w:rsidRDefault="00DA5440" w:rsidP="00A0696B">
            <w:pPr>
              <w:tabs>
                <w:tab w:val="left" w:pos="6375"/>
              </w:tabs>
              <w:spacing w:line="360" w:lineRule="auto"/>
              <w:jc w:val="both"/>
              <w:rPr>
                <w:color w:val="000000"/>
                <w:sz w:val="20"/>
              </w:rPr>
            </w:pPr>
            <w:r w:rsidRPr="00E36462">
              <w:rPr>
                <w:color w:val="000000"/>
                <w:sz w:val="20"/>
              </w:rPr>
              <w:t>марка</w:t>
            </w:r>
          </w:p>
        </w:tc>
        <w:tc>
          <w:tcPr>
            <w:tcW w:w="776" w:type="pct"/>
          </w:tcPr>
          <w:p w:rsidR="00DA5440" w:rsidRPr="00E36462" w:rsidRDefault="00DA5440" w:rsidP="00A0696B">
            <w:pPr>
              <w:tabs>
                <w:tab w:val="left" w:pos="6375"/>
              </w:tabs>
              <w:spacing w:line="360" w:lineRule="auto"/>
              <w:jc w:val="both"/>
              <w:rPr>
                <w:color w:val="000000"/>
                <w:sz w:val="20"/>
              </w:rPr>
            </w:pPr>
            <w:r w:rsidRPr="00E36462">
              <w:rPr>
                <w:color w:val="000000"/>
                <w:sz w:val="20"/>
              </w:rPr>
              <w:t>Кол-во</w:t>
            </w:r>
          </w:p>
        </w:tc>
        <w:tc>
          <w:tcPr>
            <w:tcW w:w="1848" w:type="pct"/>
          </w:tcPr>
          <w:p w:rsidR="00DA5440" w:rsidRPr="00E36462" w:rsidRDefault="00DA5440" w:rsidP="00A0696B">
            <w:pPr>
              <w:tabs>
                <w:tab w:val="left" w:pos="6375"/>
              </w:tabs>
              <w:spacing w:line="360" w:lineRule="auto"/>
              <w:jc w:val="both"/>
              <w:rPr>
                <w:color w:val="000000"/>
                <w:sz w:val="20"/>
              </w:rPr>
            </w:pPr>
            <w:r w:rsidRPr="00E36462">
              <w:rPr>
                <w:color w:val="000000"/>
                <w:sz w:val="20"/>
              </w:rPr>
              <w:t>Техническая характеристика</w:t>
            </w:r>
          </w:p>
        </w:tc>
      </w:tr>
      <w:tr w:rsidR="00DA5440" w:rsidRPr="00E36462" w:rsidTr="00A0696B">
        <w:trPr>
          <w:cantSplit/>
          <w:jc w:val="center"/>
        </w:trPr>
        <w:tc>
          <w:tcPr>
            <w:tcW w:w="1526" w:type="pct"/>
          </w:tcPr>
          <w:p w:rsidR="00DA5440" w:rsidRPr="00E36462" w:rsidRDefault="00DA5440" w:rsidP="00A0696B">
            <w:pPr>
              <w:tabs>
                <w:tab w:val="left" w:pos="6375"/>
              </w:tabs>
              <w:spacing w:line="360" w:lineRule="auto"/>
              <w:jc w:val="both"/>
              <w:rPr>
                <w:color w:val="000000"/>
                <w:sz w:val="20"/>
              </w:rPr>
            </w:pPr>
            <w:r w:rsidRPr="00E36462">
              <w:rPr>
                <w:color w:val="000000"/>
                <w:sz w:val="20"/>
              </w:rPr>
              <w:t xml:space="preserve">1. Насос для подачи воды на ТЭЦ </w:t>
            </w:r>
            <w:r w:rsidR="00813FF3" w:rsidRPr="00E36462">
              <w:rPr>
                <w:color w:val="000000"/>
                <w:sz w:val="20"/>
              </w:rPr>
              <w:t>№1</w:t>
            </w:r>
            <w:r w:rsidRPr="00E36462">
              <w:rPr>
                <w:color w:val="000000"/>
                <w:sz w:val="20"/>
              </w:rPr>
              <w:t>,2,3</w:t>
            </w:r>
          </w:p>
        </w:tc>
        <w:tc>
          <w:tcPr>
            <w:tcW w:w="850" w:type="pct"/>
          </w:tcPr>
          <w:p w:rsidR="00DA5440" w:rsidRPr="00E36462" w:rsidRDefault="00DA5440" w:rsidP="00A0696B">
            <w:pPr>
              <w:tabs>
                <w:tab w:val="left" w:pos="6375"/>
              </w:tabs>
              <w:spacing w:line="360" w:lineRule="auto"/>
              <w:jc w:val="both"/>
              <w:rPr>
                <w:color w:val="000000"/>
                <w:sz w:val="20"/>
              </w:rPr>
            </w:pPr>
            <w:r w:rsidRPr="00E36462">
              <w:rPr>
                <w:color w:val="000000"/>
                <w:sz w:val="20"/>
              </w:rPr>
              <w:t>12 НДС</w:t>
            </w:r>
          </w:p>
        </w:tc>
        <w:tc>
          <w:tcPr>
            <w:tcW w:w="776" w:type="pct"/>
          </w:tcPr>
          <w:p w:rsidR="00DA5440" w:rsidRPr="00E36462" w:rsidRDefault="00DA5440" w:rsidP="00A0696B">
            <w:pPr>
              <w:tabs>
                <w:tab w:val="left" w:pos="6375"/>
              </w:tabs>
              <w:spacing w:line="360" w:lineRule="auto"/>
              <w:jc w:val="both"/>
              <w:rPr>
                <w:color w:val="000000"/>
                <w:sz w:val="20"/>
              </w:rPr>
            </w:pPr>
            <w:r w:rsidRPr="00E36462">
              <w:rPr>
                <w:color w:val="000000"/>
                <w:sz w:val="20"/>
              </w:rPr>
              <w:t>3</w:t>
            </w:r>
          </w:p>
        </w:tc>
        <w:tc>
          <w:tcPr>
            <w:tcW w:w="1848" w:type="pct"/>
          </w:tcPr>
          <w:p w:rsidR="00DA5440" w:rsidRPr="00E36462" w:rsidRDefault="00DA5440" w:rsidP="00A0696B">
            <w:pPr>
              <w:tabs>
                <w:tab w:val="left" w:pos="6375"/>
              </w:tabs>
              <w:spacing w:line="360" w:lineRule="auto"/>
              <w:jc w:val="both"/>
              <w:rPr>
                <w:color w:val="000000"/>
                <w:sz w:val="20"/>
              </w:rPr>
            </w:pPr>
            <w:r w:rsidRPr="00E36462">
              <w:rPr>
                <w:color w:val="000000"/>
                <w:sz w:val="20"/>
                <w:lang w:val="en-US"/>
              </w:rPr>
              <w:t>Q</w:t>
            </w:r>
            <w:r w:rsidRPr="00E36462">
              <w:rPr>
                <w:color w:val="000000"/>
                <w:sz w:val="20"/>
              </w:rPr>
              <w:t>=1260м</w:t>
            </w:r>
            <w:r w:rsidRPr="00E36462">
              <w:rPr>
                <w:color w:val="000000"/>
                <w:sz w:val="20"/>
                <w:vertAlign w:val="superscript"/>
              </w:rPr>
              <w:t>3</w:t>
            </w:r>
            <w:r w:rsidRPr="00E36462">
              <w:rPr>
                <w:color w:val="000000"/>
                <w:sz w:val="20"/>
              </w:rPr>
              <w:t>/час, Н=5</w:t>
            </w:r>
            <w:r w:rsidR="00813FF3" w:rsidRPr="00E36462">
              <w:rPr>
                <w:color w:val="000000"/>
                <w:sz w:val="20"/>
              </w:rPr>
              <w:t>4 м</w:t>
            </w:r>
            <w:r w:rsidRPr="00E36462">
              <w:rPr>
                <w:color w:val="000000"/>
                <w:sz w:val="20"/>
              </w:rPr>
              <w:t xml:space="preserve"> с электродвигателем АО</w:t>
            </w:r>
            <w:r w:rsidR="00813FF3" w:rsidRPr="00E36462">
              <w:rPr>
                <w:color w:val="000000"/>
                <w:sz w:val="20"/>
              </w:rPr>
              <w:t> – 10,3–4 м</w:t>
            </w:r>
            <w:r w:rsidRPr="00E36462">
              <w:rPr>
                <w:color w:val="000000"/>
                <w:sz w:val="20"/>
              </w:rPr>
              <w:t xml:space="preserve"> </w:t>
            </w:r>
            <w:r w:rsidRPr="00E36462">
              <w:rPr>
                <w:color w:val="000000"/>
                <w:sz w:val="20"/>
                <w:lang w:val="en-US"/>
              </w:rPr>
              <w:t>N</w:t>
            </w:r>
            <w:r w:rsidRPr="00E36462">
              <w:rPr>
                <w:color w:val="000000"/>
                <w:sz w:val="20"/>
              </w:rPr>
              <w:t xml:space="preserve">=250кВт, </w:t>
            </w:r>
            <w:r w:rsidRPr="00E36462">
              <w:rPr>
                <w:color w:val="000000"/>
                <w:sz w:val="20"/>
                <w:lang w:val="en-US"/>
              </w:rPr>
              <w:t>n</w:t>
            </w:r>
            <w:r w:rsidRPr="00E36462">
              <w:rPr>
                <w:color w:val="000000"/>
                <w:sz w:val="20"/>
              </w:rPr>
              <w:t>=</w:t>
            </w:r>
            <w:r w:rsidR="00813FF3" w:rsidRPr="00E36462">
              <w:rPr>
                <w:color w:val="000000"/>
                <w:sz w:val="20"/>
              </w:rPr>
              <w:t>1470 об</w:t>
            </w:r>
            <w:r w:rsidRPr="00E36462">
              <w:rPr>
                <w:color w:val="000000"/>
                <w:sz w:val="20"/>
              </w:rPr>
              <w:t>/мин</w:t>
            </w:r>
          </w:p>
        </w:tc>
      </w:tr>
      <w:tr w:rsidR="00DA5440" w:rsidRPr="00E36462" w:rsidTr="00A0696B">
        <w:trPr>
          <w:cantSplit/>
          <w:jc w:val="center"/>
        </w:trPr>
        <w:tc>
          <w:tcPr>
            <w:tcW w:w="1526" w:type="pct"/>
          </w:tcPr>
          <w:p w:rsidR="00DA5440" w:rsidRPr="00E36462" w:rsidRDefault="00DA5440" w:rsidP="00A0696B">
            <w:pPr>
              <w:tabs>
                <w:tab w:val="left" w:pos="6375"/>
              </w:tabs>
              <w:spacing w:line="360" w:lineRule="auto"/>
              <w:jc w:val="both"/>
              <w:rPr>
                <w:color w:val="000000"/>
                <w:sz w:val="20"/>
              </w:rPr>
            </w:pPr>
            <w:r w:rsidRPr="00E36462">
              <w:rPr>
                <w:color w:val="000000"/>
                <w:sz w:val="20"/>
              </w:rPr>
              <w:t>2</w:t>
            </w:r>
            <w:r w:rsidR="00813FF3" w:rsidRPr="00E36462">
              <w:rPr>
                <w:color w:val="000000"/>
                <w:sz w:val="20"/>
              </w:rPr>
              <w:t>. На</w:t>
            </w:r>
            <w:r w:rsidRPr="00E36462">
              <w:rPr>
                <w:color w:val="000000"/>
                <w:sz w:val="20"/>
              </w:rPr>
              <w:t xml:space="preserve">сос для подачи воды на ТЭЦ </w:t>
            </w:r>
            <w:r w:rsidR="00813FF3" w:rsidRPr="00E36462">
              <w:rPr>
                <w:color w:val="000000"/>
                <w:sz w:val="20"/>
              </w:rPr>
              <w:t>№4</w:t>
            </w:r>
            <w:r w:rsidRPr="00E36462">
              <w:rPr>
                <w:color w:val="000000"/>
                <w:sz w:val="20"/>
              </w:rPr>
              <w:t>,5</w:t>
            </w:r>
          </w:p>
        </w:tc>
        <w:tc>
          <w:tcPr>
            <w:tcW w:w="850" w:type="pct"/>
          </w:tcPr>
          <w:p w:rsidR="00DA5440" w:rsidRPr="00E36462" w:rsidRDefault="00DA5440" w:rsidP="00A0696B">
            <w:pPr>
              <w:tabs>
                <w:tab w:val="left" w:pos="6375"/>
              </w:tabs>
              <w:spacing w:line="360" w:lineRule="auto"/>
              <w:jc w:val="both"/>
              <w:rPr>
                <w:color w:val="000000"/>
                <w:sz w:val="20"/>
              </w:rPr>
            </w:pPr>
            <w:r w:rsidRPr="00E36462">
              <w:rPr>
                <w:color w:val="000000"/>
                <w:sz w:val="20"/>
              </w:rPr>
              <w:t>300 Д90</w:t>
            </w:r>
          </w:p>
        </w:tc>
        <w:tc>
          <w:tcPr>
            <w:tcW w:w="776" w:type="pct"/>
          </w:tcPr>
          <w:p w:rsidR="00DA5440" w:rsidRPr="00E36462" w:rsidRDefault="00DA5440" w:rsidP="00A0696B">
            <w:pPr>
              <w:tabs>
                <w:tab w:val="left" w:pos="6375"/>
              </w:tabs>
              <w:spacing w:line="360" w:lineRule="auto"/>
              <w:jc w:val="both"/>
              <w:rPr>
                <w:color w:val="000000"/>
                <w:sz w:val="20"/>
              </w:rPr>
            </w:pPr>
            <w:r w:rsidRPr="00E36462">
              <w:rPr>
                <w:color w:val="000000"/>
                <w:sz w:val="20"/>
              </w:rPr>
              <w:t>2</w:t>
            </w:r>
          </w:p>
        </w:tc>
        <w:tc>
          <w:tcPr>
            <w:tcW w:w="1848" w:type="pct"/>
          </w:tcPr>
          <w:p w:rsidR="00DA5440" w:rsidRPr="00E36462" w:rsidRDefault="00DA5440" w:rsidP="00A0696B">
            <w:pPr>
              <w:tabs>
                <w:tab w:val="left" w:pos="6375"/>
              </w:tabs>
              <w:spacing w:line="360" w:lineRule="auto"/>
              <w:jc w:val="both"/>
              <w:rPr>
                <w:color w:val="000000"/>
                <w:sz w:val="20"/>
              </w:rPr>
            </w:pPr>
            <w:r w:rsidRPr="00E36462">
              <w:rPr>
                <w:color w:val="000000"/>
                <w:sz w:val="20"/>
                <w:lang w:val="en-US"/>
              </w:rPr>
              <w:t>Q</w:t>
            </w:r>
            <w:r w:rsidRPr="00E36462">
              <w:rPr>
                <w:color w:val="000000"/>
                <w:sz w:val="20"/>
              </w:rPr>
              <w:t>=900м</w:t>
            </w:r>
            <w:r w:rsidRPr="00E36462">
              <w:rPr>
                <w:color w:val="000000"/>
                <w:sz w:val="20"/>
                <w:vertAlign w:val="superscript"/>
              </w:rPr>
              <w:t>3</w:t>
            </w:r>
            <w:r w:rsidRPr="00E36462">
              <w:rPr>
                <w:color w:val="000000"/>
                <w:sz w:val="20"/>
              </w:rPr>
              <w:t>/час, Н=7</w:t>
            </w:r>
            <w:r w:rsidR="00813FF3" w:rsidRPr="00E36462">
              <w:rPr>
                <w:color w:val="000000"/>
                <w:sz w:val="20"/>
              </w:rPr>
              <w:t>0 м</w:t>
            </w:r>
            <w:r w:rsidRPr="00E36462">
              <w:rPr>
                <w:color w:val="000000"/>
                <w:sz w:val="20"/>
              </w:rPr>
              <w:t xml:space="preserve"> с электродвигателем АИР 355 </w:t>
            </w:r>
            <w:r w:rsidRPr="00E36462">
              <w:rPr>
                <w:color w:val="000000"/>
                <w:sz w:val="20"/>
                <w:lang w:val="en-US"/>
              </w:rPr>
              <w:t>S</w:t>
            </w:r>
            <w:r w:rsidR="00813FF3" w:rsidRPr="00E36462">
              <w:rPr>
                <w:color w:val="000000"/>
                <w:sz w:val="20"/>
              </w:rPr>
              <w:t>-4</w:t>
            </w:r>
            <w:r w:rsidRPr="00E36462">
              <w:rPr>
                <w:color w:val="000000"/>
                <w:sz w:val="20"/>
              </w:rPr>
              <w:t xml:space="preserve"> </w:t>
            </w:r>
            <w:r w:rsidRPr="00E36462">
              <w:rPr>
                <w:color w:val="000000"/>
                <w:sz w:val="20"/>
                <w:lang w:val="en-US"/>
              </w:rPr>
              <w:t>N</w:t>
            </w:r>
            <w:r w:rsidRPr="00E36462">
              <w:rPr>
                <w:color w:val="000000"/>
                <w:sz w:val="20"/>
              </w:rPr>
              <w:t xml:space="preserve">=250кВт, </w:t>
            </w:r>
            <w:r w:rsidRPr="00E36462">
              <w:rPr>
                <w:color w:val="000000"/>
                <w:sz w:val="20"/>
                <w:lang w:val="en-US"/>
              </w:rPr>
              <w:t>n</w:t>
            </w:r>
            <w:r w:rsidRPr="00E36462">
              <w:rPr>
                <w:color w:val="000000"/>
                <w:sz w:val="20"/>
              </w:rPr>
              <w:t>=</w:t>
            </w:r>
            <w:r w:rsidR="00813FF3" w:rsidRPr="00E36462">
              <w:rPr>
                <w:color w:val="000000"/>
                <w:sz w:val="20"/>
              </w:rPr>
              <w:t>1470 об</w:t>
            </w:r>
            <w:r w:rsidRPr="00E36462">
              <w:rPr>
                <w:color w:val="000000"/>
                <w:sz w:val="20"/>
              </w:rPr>
              <w:t>/мин</w:t>
            </w:r>
          </w:p>
        </w:tc>
      </w:tr>
      <w:tr w:rsidR="00DA5440" w:rsidRPr="00E36462" w:rsidTr="00A0696B">
        <w:trPr>
          <w:cantSplit/>
          <w:jc w:val="center"/>
        </w:trPr>
        <w:tc>
          <w:tcPr>
            <w:tcW w:w="1526" w:type="pct"/>
          </w:tcPr>
          <w:p w:rsidR="00DA5440" w:rsidRPr="00E36462" w:rsidRDefault="00DA5440" w:rsidP="00A0696B">
            <w:pPr>
              <w:tabs>
                <w:tab w:val="left" w:pos="6375"/>
              </w:tabs>
              <w:spacing w:line="360" w:lineRule="auto"/>
              <w:jc w:val="both"/>
              <w:rPr>
                <w:color w:val="000000"/>
                <w:sz w:val="20"/>
              </w:rPr>
            </w:pPr>
            <w:r w:rsidRPr="00E36462">
              <w:rPr>
                <w:color w:val="000000"/>
                <w:sz w:val="20"/>
              </w:rPr>
              <w:t>3</w:t>
            </w:r>
            <w:r w:rsidR="00813FF3" w:rsidRPr="00E36462">
              <w:rPr>
                <w:color w:val="000000"/>
                <w:sz w:val="20"/>
              </w:rPr>
              <w:t>. За</w:t>
            </w:r>
            <w:r w:rsidRPr="00E36462">
              <w:rPr>
                <w:color w:val="000000"/>
                <w:sz w:val="20"/>
              </w:rPr>
              <w:t xml:space="preserve">твор повторно-дисковый Ду = </w:t>
            </w:r>
            <w:r w:rsidR="00813FF3" w:rsidRPr="00E36462">
              <w:rPr>
                <w:color w:val="000000"/>
                <w:sz w:val="20"/>
              </w:rPr>
              <w:t>1000 мм</w:t>
            </w:r>
          </w:p>
        </w:tc>
        <w:tc>
          <w:tcPr>
            <w:tcW w:w="850" w:type="pct"/>
          </w:tcPr>
          <w:p w:rsidR="00DA5440" w:rsidRPr="00E36462" w:rsidRDefault="00DA5440" w:rsidP="00A0696B">
            <w:pPr>
              <w:tabs>
                <w:tab w:val="left" w:pos="6375"/>
              </w:tabs>
              <w:spacing w:line="360" w:lineRule="auto"/>
              <w:jc w:val="both"/>
              <w:rPr>
                <w:color w:val="000000"/>
                <w:sz w:val="20"/>
              </w:rPr>
            </w:pPr>
          </w:p>
        </w:tc>
        <w:tc>
          <w:tcPr>
            <w:tcW w:w="776" w:type="pct"/>
          </w:tcPr>
          <w:p w:rsidR="00DA5440" w:rsidRPr="00E36462" w:rsidRDefault="00DA5440" w:rsidP="00A0696B">
            <w:pPr>
              <w:tabs>
                <w:tab w:val="left" w:pos="6375"/>
              </w:tabs>
              <w:spacing w:line="360" w:lineRule="auto"/>
              <w:jc w:val="both"/>
              <w:rPr>
                <w:color w:val="000000"/>
                <w:sz w:val="20"/>
              </w:rPr>
            </w:pPr>
            <w:r w:rsidRPr="00E36462">
              <w:rPr>
                <w:color w:val="000000"/>
                <w:sz w:val="20"/>
              </w:rPr>
              <w:t>4</w:t>
            </w:r>
          </w:p>
        </w:tc>
        <w:tc>
          <w:tcPr>
            <w:tcW w:w="1848"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 электродвигателем</w:t>
            </w:r>
          </w:p>
        </w:tc>
      </w:tr>
      <w:tr w:rsidR="00DA5440" w:rsidRPr="00E36462" w:rsidTr="00A0696B">
        <w:trPr>
          <w:cantSplit/>
          <w:jc w:val="center"/>
        </w:trPr>
        <w:tc>
          <w:tcPr>
            <w:tcW w:w="1526" w:type="pct"/>
          </w:tcPr>
          <w:p w:rsidR="00DA5440" w:rsidRPr="00E36462" w:rsidRDefault="00DA5440" w:rsidP="00A0696B">
            <w:pPr>
              <w:tabs>
                <w:tab w:val="left" w:pos="6375"/>
              </w:tabs>
              <w:spacing w:line="360" w:lineRule="auto"/>
              <w:jc w:val="both"/>
              <w:rPr>
                <w:color w:val="000000"/>
                <w:sz w:val="20"/>
              </w:rPr>
            </w:pPr>
            <w:r w:rsidRPr="00E36462">
              <w:rPr>
                <w:color w:val="000000"/>
                <w:sz w:val="20"/>
              </w:rPr>
              <w:t>4</w:t>
            </w:r>
            <w:r w:rsidR="00813FF3" w:rsidRPr="00E36462">
              <w:rPr>
                <w:color w:val="000000"/>
                <w:sz w:val="20"/>
              </w:rPr>
              <w:t>. За</w:t>
            </w:r>
            <w:r w:rsidRPr="00E36462">
              <w:rPr>
                <w:color w:val="000000"/>
                <w:sz w:val="20"/>
              </w:rPr>
              <w:t xml:space="preserve">твор повторно-дисковый Ду = </w:t>
            </w:r>
            <w:r w:rsidR="00813FF3" w:rsidRPr="00E36462">
              <w:rPr>
                <w:color w:val="000000"/>
                <w:sz w:val="20"/>
              </w:rPr>
              <w:t>800 мм</w:t>
            </w:r>
          </w:p>
        </w:tc>
        <w:tc>
          <w:tcPr>
            <w:tcW w:w="850" w:type="pct"/>
          </w:tcPr>
          <w:p w:rsidR="00DA5440" w:rsidRPr="00E36462" w:rsidRDefault="00DA5440" w:rsidP="00A0696B">
            <w:pPr>
              <w:tabs>
                <w:tab w:val="left" w:pos="6375"/>
              </w:tabs>
              <w:spacing w:line="360" w:lineRule="auto"/>
              <w:jc w:val="both"/>
              <w:rPr>
                <w:color w:val="000000"/>
                <w:sz w:val="20"/>
              </w:rPr>
            </w:pPr>
          </w:p>
        </w:tc>
        <w:tc>
          <w:tcPr>
            <w:tcW w:w="776" w:type="pct"/>
          </w:tcPr>
          <w:p w:rsidR="00DA5440" w:rsidRPr="00E36462" w:rsidRDefault="00DA5440" w:rsidP="00A0696B">
            <w:pPr>
              <w:tabs>
                <w:tab w:val="left" w:pos="6375"/>
              </w:tabs>
              <w:spacing w:line="360" w:lineRule="auto"/>
              <w:jc w:val="both"/>
              <w:rPr>
                <w:color w:val="000000"/>
                <w:sz w:val="20"/>
              </w:rPr>
            </w:pPr>
            <w:r w:rsidRPr="00E36462">
              <w:rPr>
                <w:color w:val="000000"/>
                <w:sz w:val="20"/>
              </w:rPr>
              <w:t>4</w:t>
            </w:r>
          </w:p>
        </w:tc>
        <w:tc>
          <w:tcPr>
            <w:tcW w:w="1848"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 электродвигателем</w:t>
            </w:r>
          </w:p>
        </w:tc>
      </w:tr>
      <w:tr w:rsidR="00DA5440" w:rsidRPr="00E36462" w:rsidTr="00A0696B">
        <w:trPr>
          <w:cantSplit/>
          <w:jc w:val="center"/>
        </w:trPr>
        <w:tc>
          <w:tcPr>
            <w:tcW w:w="1526" w:type="pct"/>
          </w:tcPr>
          <w:p w:rsidR="00DA5440" w:rsidRPr="00E36462" w:rsidRDefault="00DA5440" w:rsidP="00A0696B">
            <w:pPr>
              <w:tabs>
                <w:tab w:val="left" w:pos="6375"/>
              </w:tabs>
              <w:spacing w:line="360" w:lineRule="auto"/>
              <w:jc w:val="both"/>
              <w:rPr>
                <w:color w:val="000000"/>
                <w:sz w:val="20"/>
              </w:rPr>
            </w:pPr>
            <w:r w:rsidRPr="00E36462">
              <w:rPr>
                <w:color w:val="000000"/>
                <w:sz w:val="20"/>
              </w:rPr>
              <w:t>5</w:t>
            </w:r>
            <w:r w:rsidR="00813FF3" w:rsidRPr="00E36462">
              <w:rPr>
                <w:color w:val="000000"/>
                <w:sz w:val="20"/>
              </w:rPr>
              <w:t>. За</w:t>
            </w:r>
            <w:r w:rsidRPr="00E36462">
              <w:rPr>
                <w:color w:val="000000"/>
                <w:sz w:val="20"/>
              </w:rPr>
              <w:t xml:space="preserve">твор повторно-дисковый Ду = </w:t>
            </w:r>
            <w:r w:rsidR="00813FF3" w:rsidRPr="00E36462">
              <w:rPr>
                <w:color w:val="000000"/>
                <w:sz w:val="20"/>
              </w:rPr>
              <w:t>600 мм</w:t>
            </w:r>
          </w:p>
        </w:tc>
        <w:tc>
          <w:tcPr>
            <w:tcW w:w="850" w:type="pct"/>
          </w:tcPr>
          <w:p w:rsidR="00DA5440" w:rsidRPr="00E36462" w:rsidRDefault="00DA5440" w:rsidP="00A0696B">
            <w:pPr>
              <w:tabs>
                <w:tab w:val="left" w:pos="6375"/>
              </w:tabs>
              <w:spacing w:line="360" w:lineRule="auto"/>
              <w:jc w:val="both"/>
              <w:rPr>
                <w:color w:val="000000"/>
                <w:sz w:val="20"/>
              </w:rPr>
            </w:pPr>
          </w:p>
        </w:tc>
        <w:tc>
          <w:tcPr>
            <w:tcW w:w="776" w:type="pct"/>
          </w:tcPr>
          <w:p w:rsidR="00DA5440" w:rsidRPr="00E36462" w:rsidRDefault="00DA5440" w:rsidP="00A0696B">
            <w:pPr>
              <w:tabs>
                <w:tab w:val="left" w:pos="6375"/>
              </w:tabs>
              <w:spacing w:line="360" w:lineRule="auto"/>
              <w:jc w:val="both"/>
              <w:rPr>
                <w:color w:val="000000"/>
                <w:sz w:val="20"/>
              </w:rPr>
            </w:pPr>
            <w:r w:rsidRPr="00E36462">
              <w:rPr>
                <w:color w:val="000000"/>
                <w:sz w:val="20"/>
              </w:rPr>
              <w:t>5</w:t>
            </w:r>
          </w:p>
        </w:tc>
        <w:tc>
          <w:tcPr>
            <w:tcW w:w="1848"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 электродвигателем</w:t>
            </w:r>
          </w:p>
        </w:tc>
      </w:tr>
      <w:tr w:rsidR="00DA5440" w:rsidRPr="00E36462" w:rsidTr="00A0696B">
        <w:trPr>
          <w:cantSplit/>
          <w:jc w:val="center"/>
        </w:trPr>
        <w:tc>
          <w:tcPr>
            <w:tcW w:w="1526" w:type="pct"/>
          </w:tcPr>
          <w:p w:rsidR="00DA5440" w:rsidRPr="00E36462" w:rsidRDefault="00DA5440" w:rsidP="00A0696B">
            <w:pPr>
              <w:tabs>
                <w:tab w:val="left" w:pos="6375"/>
              </w:tabs>
              <w:spacing w:line="360" w:lineRule="auto"/>
              <w:jc w:val="both"/>
              <w:rPr>
                <w:color w:val="000000"/>
                <w:sz w:val="20"/>
              </w:rPr>
            </w:pPr>
            <w:r w:rsidRPr="00E36462">
              <w:rPr>
                <w:color w:val="000000"/>
                <w:sz w:val="20"/>
              </w:rPr>
              <w:t>6</w:t>
            </w:r>
            <w:r w:rsidR="00813FF3" w:rsidRPr="00E36462">
              <w:rPr>
                <w:color w:val="000000"/>
                <w:sz w:val="20"/>
              </w:rPr>
              <w:t>. За</w:t>
            </w:r>
            <w:r w:rsidRPr="00E36462">
              <w:rPr>
                <w:color w:val="000000"/>
                <w:sz w:val="20"/>
              </w:rPr>
              <w:t>движка Ду 500</w:t>
            </w:r>
          </w:p>
        </w:tc>
        <w:tc>
          <w:tcPr>
            <w:tcW w:w="850" w:type="pct"/>
          </w:tcPr>
          <w:p w:rsidR="00DA5440" w:rsidRPr="00E36462" w:rsidRDefault="00DA5440" w:rsidP="00A0696B">
            <w:pPr>
              <w:tabs>
                <w:tab w:val="left" w:pos="6375"/>
              </w:tabs>
              <w:spacing w:line="360" w:lineRule="auto"/>
              <w:jc w:val="both"/>
              <w:rPr>
                <w:color w:val="000000"/>
                <w:sz w:val="20"/>
              </w:rPr>
            </w:pPr>
          </w:p>
        </w:tc>
        <w:tc>
          <w:tcPr>
            <w:tcW w:w="776" w:type="pct"/>
          </w:tcPr>
          <w:p w:rsidR="00DA5440" w:rsidRPr="00E36462" w:rsidRDefault="00DA5440" w:rsidP="00A0696B">
            <w:pPr>
              <w:tabs>
                <w:tab w:val="left" w:pos="6375"/>
              </w:tabs>
              <w:spacing w:line="360" w:lineRule="auto"/>
              <w:jc w:val="both"/>
              <w:rPr>
                <w:color w:val="000000"/>
                <w:sz w:val="20"/>
              </w:rPr>
            </w:pPr>
            <w:r w:rsidRPr="00E36462">
              <w:rPr>
                <w:color w:val="000000"/>
                <w:sz w:val="20"/>
              </w:rPr>
              <w:t>5</w:t>
            </w:r>
          </w:p>
        </w:tc>
        <w:tc>
          <w:tcPr>
            <w:tcW w:w="1848"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 электродвигателем</w:t>
            </w:r>
          </w:p>
        </w:tc>
      </w:tr>
      <w:tr w:rsidR="00DA5440" w:rsidRPr="00E36462" w:rsidTr="00A0696B">
        <w:trPr>
          <w:cantSplit/>
          <w:jc w:val="center"/>
        </w:trPr>
        <w:tc>
          <w:tcPr>
            <w:tcW w:w="1526" w:type="pct"/>
          </w:tcPr>
          <w:p w:rsidR="00DA5440" w:rsidRPr="00E36462" w:rsidRDefault="00DA5440" w:rsidP="00A0696B">
            <w:pPr>
              <w:tabs>
                <w:tab w:val="left" w:pos="6375"/>
              </w:tabs>
              <w:spacing w:line="360" w:lineRule="auto"/>
              <w:jc w:val="both"/>
              <w:rPr>
                <w:color w:val="000000"/>
                <w:sz w:val="20"/>
              </w:rPr>
            </w:pPr>
            <w:r w:rsidRPr="00E36462">
              <w:rPr>
                <w:color w:val="000000"/>
                <w:sz w:val="20"/>
              </w:rPr>
              <w:t>7</w:t>
            </w:r>
            <w:r w:rsidR="00813FF3" w:rsidRPr="00E36462">
              <w:rPr>
                <w:color w:val="000000"/>
                <w:sz w:val="20"/>
              </w:rPr>
              <w:t>. Об</w:t>
            </w:r>
            <w:r w:rsidRPr="00E36462">
              <w:rPr>
                <w:color w:val="000000"/>
                <w:sz w:val="20"/>
              </w:rPr>
              <w:t>ратный клапан Ду500</w:t>
            </w:r>
          </w:p>
        </w:tc>
        <w:tc>
          <w:tcPr>
            <w:tcW w:w="850" w:type="pct"/>
          </w:tcPr>
          <w:p w:rsidR="00DA5440" w:rsidRPr="00E36462" w:rsidRDefault="00DA5440" w:rsidP="00A0696B">
            <w:pPr>
              <w:tabs>
                <w:tab w:val="left" w:pos="6375"/>
              </w:tabs>
              <w:spacing w:line="360" w:lineRule="auto"/>
              <w:jc w:val="both"/>
              <w:rPr>
                <w:color w:val="000000"/>
                <w:sz w:val="20"/>
              </w:rPr>
            </w:pPr>
          </w:p>
        </w:tc>
        <w:tc>
          <w:tcPr>
            <w:tcW w:w="776" w:type="pct"/>
          </w:tcPr>
          <w:p w:rsidR="00DA5440" w:rsidRPr="00E36462" w:rsidRDefault="00DA5440" w:rsidP="00A0696B">
            <w:pPr>
              <w:tabs>
                <w:tab w:val="left" w:pos="6375"/>
              </w:tabs>
              <w:spacing w:line="360" w:lineRule="auto"/>
              <w:jc w:val="both"/>
              <w:rPr>
                <w:color w:val="000000"/>
                <w:sz w:val="20"/>
              </w:rPr>
            </w:pPr>
            <w:r w:rsidRPr="00E36462">
              <w:rPr>
                <w:color w:val="000000"/>
                <w:sz w:val="20"/>
              </w:rPr>
              <w:t>5</w:t>
            </w:r>
          </w:p>
        </w:tc>
        <w:tc>
          <w:tcPr>
            <w:tcW w:w="1848"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 электродвигателем</w:t>
            </w:r>
          </w:p>
        </w:tc>
      </w:tr>
      <w:tr w:rsidR="00DA5440" w:rsidRPr="00E36462" w:rsidTr="00A0696B">
        <w:trPr>
          <w:cantSplit/>
          <w:jc w:val="center"/>
        </w:trPr>
        <w:tc>
          <w:tcPr>
            <w:tcW w:w="1526" w:type="pct"/>
          </w:tcPr>
          <w:p w:rsidR="00DA5440" w:rsidRPr="00E36462" w:rsidRDefault="00DA5440" w:rsidP="00A0696B">
            <w:pPr>
              <w:tabs>
                <w:tab w:val="left" w:pos="6375"/>
              </w:tabs>
              <w:spacing w:line="360" w:lineRule="auto"/>
              <w:jc w:val="both"/>
              <w:rPr>
                <w:color w:val="000000"/>
                <w:sz w:val="20"/>
              </w:rPr>
            </w:pPr>
            <w:r w:rsidRPr="00E36462">
              <w:rPr>
                <w:color w:val="000000"/>
                <w:sz w:val="20"/>
              </w:rPr>
              <w:t>8</w:t>
            </w:r>
            <w:r w:rsidR="00813FF3" w:rsidRPr="00E36462">
              <w:rPr>
                <w:color w:val="000000"/>
                <w:sz w:val="20"/>
              </w:rPr>
              <w:t>. За</w:t>
            </w:r>
            <w:r w:rsidRPr="00E36462">
              <w:rPr>
                <w:color w:val="000000"/>
                <w:sz w:val="20"/>
              </w:rPr>
              <w:t>твор повторно дисковый</w:t>
            </w:r>
          </w:p>
        </w:tc>
        <w:tc>
          <w:tcPr>
            <w:tcW w:w="850" w:type="pct"/>
          </w:tcPr>
          <w:p w:rsidR="00DA5440" w:rsidRPr="00E36462" w:rsidRDefault="00DA5440" w:rsidP="00A0696B">
            <w:pPr>
              <w:tabs>
                <w:tab w:val="left" w:pos="6375"/>
              </w:tabs>
              <w:spacing w:line="360" w:lineRule="auto"/>
              <w:jc w:val="both"/>
              <w:rPr>
                <w:color w:val="000000"/>
                <w:sz w:val="20"/>
              </w:rPr>
            </w:pPr>
            <w:r w:rsidRPr="00E36462">
              <w:rPr>
                <w:color w:val="000000"/>
                <w:sz w:val="20"/>
              </w:rPr>
              <w:t>Ду = 1400</w:t>
            </w:r>
          </w:p>
        </w:tc>
        <w:tc>
          <w:tcPr>
            <w:tcW w:w="776" w:type="pct"/>
          </w:tcPr>
          <w:p w:rsidR="00DA5440" w:rsidRPr="00E36462" w:rsidRDefault="00DA5440" w:rsidP="00A0696B">
            <w:pPr>
              <w:tabs>
                <w:tab w:val="left" w:pos="6375"/>
              </w:tabs>
              <w:spacing w:line="360" w:lineRule="auto"/>
              <w:jc w:val="both"/>
              <w:rPr>
                <w:color w:val="000000"/>
                <w:sz w:val="20"/>
              </w:rPr>
            </w:pPr>
            <w:r w:rsidRPr="00E36462">
              <w:rPr>
                <w:color w:val="000000"/>
                <w:sz w:val="20"/>
              </w:rPr>
              <w:t>1</w:t>
            </w:r>
          </w:p>
        </w:tc>
        <w:tc>
          <w:tcPr>
            <w:tcW w:w="1848"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 электродвигателем</w:t>
            </w:r>
          </w:p>
        </w:tc>
      </w:tr>
    </w:tbl>
    <w:p w:rsidR="00DA5440" w:rsidRPr="00E36462" w:rsidRDefault="00DA5440" w:rsidP="00A0696B">
      <w:pPr>
        <w:tabs>
          <w:tab w:val="left" w:pos="6375"/>
        </w:tabs>
        <w:spacing w:line="360" w:lineRule="auto"/>
        <w:ind w:firstLine="709"/>
        <w:jc w:val="both"/>
        <w:rPr>
          <w:b/>
          <w:color w:val="000000"/>
          <w:sz w:val="28"/>
          <w:szCs w:val="28"/>
        </w:rPr>
      </w:pPr>
    </w:p>
    <w:p w:rsidR="00A0696B"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 xml:space="preserve">где, </w:t>
      </w:r>
      <w:r w:rsidRPr="00E36462">
        <w:rPr>
          <w:color w:val="000000"/>
          <w:sz w:val="28"/>
          <w:szCs w:val="28"/>
          <w:lang w:val="en-US"/>
        </w:rPr>
        <w:t>Q</w:t>
      </w:r>
      <w:r w:rsidRPr="00E36462">
        <w:rPr>
          <w:color w:val="000000"/>
          <w:sz w:val="28"/>
          <w:szCs w:val="28"/>
        </w:rPr>
        <w:t xml:space="preserve"> – расход воды, м</w:t>
      </w:r>
      <w:r w:rsidRPr="00E36462">
        <w:rPr>
          <w:color w:val="000000"/>
          <w:sz w:val="28"/>
          <w:szCs w:val="28"/>
          <w:vertAlign w:val="superscript"/>
        </w:rPr>
        <w:t>3</w:t>
      </w:r>
      <w:r w:rsidRPr="00E36462">
        <w:rPr>
          <w:color w:val="000000"/>
          <w:sz w:val="28"/>
          <w:szCs w:val="28"/>
        </w:rPr>
        <w:t>/час;</w:t>
      </w:r>
    </w:p>
    <w:p w:rsidR="00A0696B"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lang w:val="en-US"/>
        </w:rPr>
        <w:t>H</w:t>
      </w:r>
      <w:r w:rsidRPr="00E36462">
        <w:rPr>
          <w:color w:val="000000"/>
          <w:sz w:val="28"/>
          <w:szCs w:val="28"/>
        </w:rPr>
        <w:t xml:space="preserve"> – высота водяного столба, м;</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lang w:val="en-US"/>
        </w:rPr>
        <w:t>N</w:t>
      </w:r>
      <w:r w:rsidRPr="00E36462">
        <w:rPr>
          <w:color w:val="000000"/>
          <w:sz w:val="28"/>
          <w:szCs w:val="28"/>
        </w:rPr>
        <w:t xml:space="preserve"> – мощность электродвигателя, кВт.</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Описание технологической схемы насосной станции подкачки речной воды:</w:t>
      </w:r>
    </w:p>
    <w:p w:rsidR="00DA5440" w:rsidRPr="00E36462" w:rsidRDefault="00DA5440" w:rsidP="00A0696B">
      <w:pPr>
        <w:numPr>
          <w:ilvl w:val="0"/>
          <w:numId w:val="26"/>
        </w:numPr>
        <w:tabs>
          <w:tab w:val="clear" w:pos="720"/>
          <w:tab w:val="num" w:pos="0"/>
          <w:tab w:val="left" w:pos="1080"/>
          <w:tab w:val="left" w:pos="6375"/>
        </w:tabs>
        <w:spacing w:line="360" w:lineRule="auto"/>
        <w:ind w:left="0" w:firstLine="709"/>
        <w:jc w:val="both"/>
        <w:rPr>
          <w:color w:val="000000"/>
          <w:sz w:val="28"/>
          <w:szCs w:val="28"/>
        </w:rPr>
      </w:pPr>
      <w:r w:rsidRPr="00E36462">
        <w:rPr>
          <w:color w:val="000000"/>
          <w:sz w:val="28"/>
          <w:szCs w:val="28"/>
        </w:rPr>
        <w:t>Речная вода на производственные нужды ТЭЦ проходят транзитом по подводящему каналу и, минуя очистные сооружения, попадает во всасывающую камеру;</w:t>
      </w:r>
    </w:p>
    <w:p w:rsidR="00DA5440" w:rsidRPr="00E36462" w:rsidRDefault="00DA5440" w:rsidP="00A0696B">
      <w:pPr>
        <w:numPr>
          <w:ilvl w:val="0"/>
          <w:numId w:val="26"/>
        </w:numPr>
        <w:tabs>
          <w:tab w:val="clear" w:pos="720"/>
          <w:tab w:val="num" w:pos="0"/>
          <w:tab w:val="left" w:pos="1080"/>
          <w:tab w:val="left" w:pos="6375"/>
        </w:tabs>
        <w:spacing w:line="360" w:lineRule="auto"/>
        <w:ind w:left="0" w:firstLine="709"/>
        <w:jc w:val="both"/>
        <w:rPr>
          <w:color w:val="000000"/>
          <w:sz w:val="28"/>
          <w:szCs w:val="28"/>
        </w:rPr>
      </w:pPr>
      <w:r w:rsidRPr="00E36462">
        <w:rPr>
          <w:color w:val="000000"/>
          <w:sz w:val="28"/>
          <w:szCs w:val="28"/>
        </w:rPr>
        <w:t xml:space="preserve">Из всасывающей камеры по двум трубопроводам диаметром Ду = </w:t>
      </w:r>
      <w:r w:rsidR="00813FF3" w:rsidRPr="00E36462">
        <w:rPr>
          <w:color w:val="000000"/>
          <w:sz w:val="28"/>
          <w:szCs w:val="28"/>
        </w:rPr>
        <w:t>1000 мм</w:t>
      </w:r>
      <w:r w:rsidRPr="00E36462">
        <w:rPr>
          <w:color w:val="000000"/>
          <w:sz w:val="28"/>
          <w:szCs w:val="28"/>
        </w:rPr>
        <w:t xml:space="preserve"> вода подаётся во всасывающий коллектор, из которого может быть забрана любым из пяти насосов;</w:t>
      </w:r>
    </w:p>
    <w:p w:rsidR="00DA5440" w:rsidRPr="00E36462" w:rsidRDefault="00DA5440" w:rsidP="00A0696B">
      <w:pPr>
        <w:numPr>
          <w:ilvl w:val="0"/>
          <w:numId w:val="26"/>
        </w:numPr>
        <w:tabs>
          <w:tab w:val="clear" w:pos="720"/>
          <w:tab w:val="num" w:pos="0"/>
          <w:tab w:val="left" w:pos="1080"/>
          <w:tab w:val="left" w:pos="6375"/>
        </w:tabs>
        <w:spacing w:line="360" w:lineRule="auto"/>
        <w:ind w:left="0" w:firstLine="709"/>
        <w:jc w:val="both"/>
        <w:rPr>
          <w:color w:val="000000"/>
          <w:sz w:val="28"/>
          <w:szCs w:val="28"/>
        </w:rPr>
      </w:pPr>
      <w:r w:rsidRPr="00E36462">
        <w:rPr>
          <w:color w:val="000000"/>
          <w:sz w:val="28"/>
          <w:szCs w:val="28"/>
        </w:rPr>
        <w:t>Далее речная вода насосами марки 12 НДС (поз. 1,2,3) и 300 Д90 (поз</w:t>
      </w:r>
      <w:r w:rsidR="00813FF3" w:rsidRPr="00E36462">
        <w:rPr>
          <w:color w:val="000000"/>
          <w:sz w:val="28"/>
          <w:szCs w:val="28"/>
        </w:rPr>
        <w:t>. 4,5</w:t>
      </w:r>
      <w:r w:rsidRPr="00E36462">
        <w:rPr>
          <w:color w:val="000000"/>
          <w:sz w:val="28"/>
          <w:szCs w:val="28"/>
        </w:rPr>
        <w:t xml:space="preserve">) через затвор </w:t>
      </w:r>
      <w:r w:rsidR="00813FF3" w:rsidRPr="00E36462">
        <w:rPr>
          <w:color w:val="000000"/>
          <w:sz w:val="28"/>
          <w:szCs w:val="28"/>
        </w:rPr>
        <w:t>№2</w:t>
      </w:r>
      <w:r w:rsidRPr="00E36462">
        <w:rPr>
          <w:color w:val="000000"/>
          <w:sz w:val="28"/>
          <w:szCs w:val="28"/>
        </w:rPr>
        <w:t xml:space="preserve">0 и </w:t>
      </w:r>
      <w:r w:rsidR="00813FF3" w:rsidRPr="00E36462">
        <w:rPr>
          <w:color w:val="000000"/>
          <w:sz w:val="28"/>
          <w:szCs w:val="28"/>
        </w:rPr>
        <w:t>№2</w:t>
      </w:r>
      <w:r w:rsidRPr="00E36462">
        <w:rPr>
          <w:color w:val="000000"/>
          <w:sz w:val="28"/>
          <w:szCs w:val="28"/>
        </w:rPr>
        <w:t xml:space="preserve">3 по двум трубопроводам Ду = </w:t>
      </w:r>
      <w:r w:rsidR="00813FF3" w:rsidRPr="00E36462">
        <w:rPr>
          <w:color w:val="000000"/>
          <w:sz w:val="28"/>
          <w:szCs w:val="28"/>
        </w:rPr>
        <w:t>800 мм</w:t>
      </w:r>
      <w:r w:rsidRPr="00E36462">
        <w:rPr>
          <w:color w:val="000000"/>
          <w:sz w:val="28"/>
          <w:szCs w:val="28"/>
        </w:rPr>
        <w:t xml:space="preserve"> подаётся до камеры К 283. В камере 283 через перемычку к двум трубопроводам Ду </w:t>
      </w:r>
      <w:r w:rsidR="00813FF3" w:rsidRPr="00E36462">
        <w:rPr>
          <w:color w:val="000000"/>
          <w:sz w:val="28"/>
          <w:szCs w:val="28"/>
        </w:rPr>
        <w:t>800 мм</w:t>
      </w:r>
      <w:r w:rsidRPr="00E36462">
        <w:rPr>
          <w:color w:val="000000"/>
          <w:sz w:val="28"/>
          <w:szCs w:val="28"/>
        </w:rPr>
        <w:t xml:space="preserve"> подсоединён третий трубопровод Ду = </w:t>
      </w:r>
      <w:r w:rsidR="00813FF3" w:rsidRPr="00E36462">
        <w:rPr>
          <w:color w:val="000000"/>
          <w:sz w:val="28"/>
          <w:szCs w:val="28"/>
        </w:rPr>
        <w:t>700 мм</w:t>
      </w:r>
      <w:r w:rsidRPr="00E36462">
        <w:rPr>
          <w:color w:val="000000"/>
          <w:sz w:val="28"/>
          <w:szCs w:val="28"/>
        </w:rPr>
        <w:t>;</w:t>
      </w:r>
    </w:p>
    <w:p w:rsidR="00DA5440" w:rsidRPr="00E36462" w:rsidRDefault="00DA5440" w:rsidP="00A0696B">
      <w:pPr>
        <w:numPr>
          <w:ilvl w:val="0"/>
          <w:numId w:val="26"/>
        </w:numPr>
        <w:tabs>
          <w:tab w:val="clear" w:pos="720"/>
          <w:tab w:val="num" w:pos="0"/>
          <w:tab w:val="left" w:pos="1080"/>
          <w:tab w:val="left" w:pos="6375"/>
        </w:tabs>
        <w:spacing w:line="360" w:lineRule="auto"/>
        <w:ind w:left="0" w:firstLine="709"/>
        <w:jc w:val="both"/>
        <w:rPr>
          <w:color w:val="000000"/>
          <w:sz w:val="28"/>
          <w:szCs w:val="28"/>
        </w:rPr>
      </w:pPr>
      <w:r w:rsidRPr="00E36462">
        <w:rPr>
          <w:color w:val="000000"/>
          <w:sz w:val="28"/>
          <w:szCs w:val="28"/>
        </w:rPr>
        <w:t>Для удаления дренажных вод и на случай опорожнения насосов и трубопроводов при проведении ремонтных работ в помещении машинного зала предусмотрены система дренажных трубопроводов и приямок с отводов воды в ливневую канализацию.</w:t>
      </w:r>
    </w:p>
    <w:p w:rsidR="00A0696B"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Насосная станция подкачки речной воды на ТЭЦ имеет пять агрегатов марки 12 НДС, два из которых рабочие, а три другие находятся в резерве. Реальный расход речной воды подаваемой на ТЭЦ равен 1600</w:t>
      </w:r>
      <w:r w:rsidR="00813FF3" w:rsidRPr="00E36462">
        <w:rPr>
          <w:color w:val="000000"/>
          <w:sz w:val="28"/>
          <w:szCs w:val="28"/>
        </w:rPr>
        <w:t> </w:t>
      </w:r>
      <w:r w:rsidRPr="00E36462">
        <w:rPr>
          <w:color w:val="000000"/>
          <w:sz w:val="28"/>
          <w:szCs w:val="28"/>
        </w:rPr>
        <w:t>м</w:t>
      </w:r>
      <w:r w:rsidRPr="00E36462">
        <w:rPr>
          <w:color w:val="000000"/>
          <w:sz w:val="28"/>
          <w:szCs w:val="28"/>
          <w:vertAlign w:val="superscript"/>
        </w:rPr>
        <w:t>3</w:t>
      </w:r>
      <w:r w:rsidRPr="00E36462">
        <w:rPr>
          <w:color w:val="000000"/>
          <w:sz w:val="28"/>
          <w:szCs w:val="28"/>
        </w:rPr>
        <w:t xml:space="preserve">/час, а производительность двух электродвигателей </w:t>
      </w:r>
      <w:r w:rsidR="00813FF3" w:rsidRPr="00E36462">
        <w:rPr>
          <w:color w:val="000000"/>
          <w:sz w:val="28"/>
          <w:szCs w:val="28"/>
        </w:rPr>
        <w:t xml:space="preserve">– </w:t>
      </w:r>
      <w:r w:rsidRPr="00E36462">
        <w:rPr>
          <w:color w:val="000000"/>
          <w:sz w:val="28"/>
          <w:szCs w:val="28"/>
        </w:rPr>
        <w:t>2520</w:t>
      </w:r>
      <w:r w:rsidR="00813FF3" w:rsidRPr="00E36462">
        <w:rPr>
          <w:color w:val="000000"/>
          <w:sz w:val="28"/>
          <w:szCs w:val="28"/>
        </w:rPr>
        <w:t> </w:t>
      </w:r>
      <w:r w:rsidRPr="00E36462">
        <w:rPr>
          <w:color w:val="000000"/>
          <w:sz w:val="28"/>
          <w:szCs w:val="28"/>
        </w:rPr>
        <w:t>м</w:t>
      </w:r>
      <w:r w:rsidRPr="00E36462">
        <w:rPr>
          <w:color w:val="000000"/>
          <w:sz w:val="28"/>
          <w:szCs w:val="28"/>
          <w:vertAlign w:val="superscript"/>
        </w:rPr>
        <w:t>3</w:t>
      </w:r>
      <w:r w:rsidRPr="00E36462">
        <w:rPr>
          <w:color w:val="000000"/>
          <w:sz w:val="28"/>
          <w:szCs w:val="28"/>
        </w:rPr>
        <w:t>/час. Краткая характеристика оборудования насосной станции производственной воды представлена в таблице 18.</w:t>
      </w:r>
    </w:p>
    <w:p w:rsidR="002B4CA4" w:rsidRDefault="002B4CA4" w:rsidP="00A0696B">
      <w:pPr>
        <w:tabs>
          <w:tab w:val="left" w:pos="6375"/>
        </w:tabs>
        <w:spacing w:line="360" w:lineRule="auto"/>
        <w:ind w:firstLine="709"/>
        <w:jc w:val="both"/>
        <w:rPr>
          <w:color w:val="000000"/>
          <w:sz w:val="28"/>
          <w:szCs w:val="28"/>
        </w:rPr>
      </w:pP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Таблица 18</w:t>
      </w:r>
      <w:r w:rsidR="002B4CA4">
        <w:rPr>
          <w:color w:val="000000"/>
          <w:sz w:val="28"/>
          <w:szCs w:val="28"/>
        </w:rPr>
        <w:t xml:space="preserve">. </w:t>
      </w:r>
      <w:r w:rsidRPr="00E36462">
        <w:rPr>
          <w:color w:val="000000"/>
          <w:sz w:val="28"/>
          <w:szCs w:val="28"/>
        </w:rPr>
        <w:t>Характеристика оборудования</w:t>
      </w:r>
      <w:r w:rsidR="00A0696B" w:rsidRPr="00E36462">
        <w:rPr>
          <w:color w:val="000000"/>
          <w:sz w:val="28"/>
          <w:szCs w:val="28"/>
        </w:rPr>
        <w:t xml:space="preserve"> </w:t>
      </w:r>
      <w:r w:rsidRPr="00E36462">
        <w:rPr>
          <w:color w:val="000000"/>
          <w:sz w:val="28"/>
          <w:szCs w:val="28"/>
        </w:rPr>
        <w:t>насосной станции производственной воды</w:t>
      </w:r>
    </w:p>
    <w:tbl>
      <w:tblPr>
        <w:tblStyle w:val="11"/>
        <w:tblW w:w="9297" w:type="dxa"/>
        <w:jc w:val="center"/>
        <w:tblLook w:val="0000" w:firstRow="0" w:lastRow="0" w:firstColumn="0" w:lastColumn="0" w:noHBand="0" w:noVBand="0"/>
      </w:tblPr>
      <w:tblGrid>
        <w:gridCol w:w="2732"/>
        <w:gridCol w:w="1439"/>
        <w:gridCol w:w="840"/>
        <w:gridCol w:w="4286"/>
      </w:tblGrid>
      <w:tr w:rsidR="00DA5440" w:rsidRPr="00E36462" w:rsidTr="002B4CA4">
        <w:trPr>
          <w:cantSplit/>
          <w:jc w:val="center"/>
        </w:trPr>
        <w:tc>
          <w:tcPr>
            <w:tcW w:w="1469" w:type="pct"/>
          </w:tcPr>
          <w:p w:rsidR="00DA5440" w:rsidRPr="00E36462" w:rsidRDefault="00DA5440" w:rsidP="00A0696B">
            <w:pPr>
              <w:tabs>
                <w:tab w:val="left" w:pos="6375"/>
              </w:tabs>
              <w:spacing w:line="360" w:lineRule="auto"/>
              <w:jc w:val="both"/>
              <w:rPr>
                <w:color w:val="000000"/>
                <w:sz w:val="20"/>
              </w:rPr>
            </w:pPr>
            <w:r w:rsidRPr="00E36462">
              <w:rPr>
                <w:color w:val="000000"/>
                <w:sz w:val="20"/>
              </w:rPr>
              <w:t>Наименование</w:t>
            </w:r>
          </w:p>
        </w:tc>
        <w:tc>
          <w:tcPr>
            <w:tcW w:w="774" w:type="pct"/>
          </w:tcPr>
          <w:p w:rsidR="00DA5440" w:rsidRPr="00E36462" w:rsidRDefault="00DA5440" w:rsidP="00A0696B">
            <w:pPr>
              <w:tabs>
                <w:tab w:val="left" w:pos="6375"/>
              </w:tabs>
              <w:spacing w:line="360" w:lineRule="auto"/>
              <w:jc w:val="both"/>
              <w:rPr>
                <w:color w:val="000000"/>
                <w:sz w:val="20"/>
              </w:rPr>
            </w:pPr>
            <w:r w:rsidRPr="00E36462">
              <w:rPr>
                <w:color w:val="000000"/>
                <w:sz w:val="20"/>
              </w:rPr>
              <w:t>марка</w:t>
            </w:r>
          </w:p>
        </w:tc>
        <w:tc>
          <w:tcPr>
            <w:tcW w:w="452" w:type="pct"/>
          </w:tcPr>
          <w:p w:rsidR="00DA5440" w:rsidRPr="00E36462" w:rsidRDefault="00DA5440" w:rsidP="00A0696B">
            <w:pPr>
              <w:tabs>
                <w:tab w:val="left" w:pos="6375"/>
              </w:tabs>
              <w:spacing w:line="360" w:lineRule="auto"/>
              <w:jc w:val="both"/>
              <w:rPr>
                <w:color w:val="000000"/>
                <w:sz w:val="20"/>
              </w:rPr>
            </w:pPr>
            <w:r w:rsidRPr="00E36462">
              <w:rPr>
                <w:color w:val="000000"/>
                <w:sz w:val="20"/>
              </w:rPr>
              <w:t>Кол-во</w:t>
            </w:r>
          </w:p>
        </w:tc>
        <w:tc>
          <w:tcPr>
            <w:tcW w:w="2305" w:type="pct"/>
          </w:tcPr>
          <w:p w:rsidR="00DA5440" w:rsidRPr="00E36462" w:rsidRDefault="00DA5440" w:rsidP="00A0696B">
            <w:pPr>
              <w:tabs>
                <w:tab w:val="left" w:pos="6375"/>
              </w:tabs>
              <w:spacing w:line="360" w:lineRule="auto"/>
              <w:jc w:val="both"/>
              <w:rPr>
                <w:color w:val="000000"/>
                <w:sz w:val="20"/>
              </w:rPr>
            </w:pPr>
            <w:r w:rsidRPr="00E36462">
              <w:rPr>
                <w:color w:val="000000"/>
                <w:sz w:val="20"/>
              </w:rPr>
              <w:t>Техническая характеристика</w:t>
            </w:r>
          </w:p>
        </w:tc>
      </w:tr>
      <w:tr w:rsidR="00DA5440" w:rsidRPr="00E36462" w:rsidTr="002B4CA4">
        <w:trPr>
          <w:cantSplit/>
          <w:jc w:val="center"/>
        </w:trPr>
        <w:tc>
          <w:tcPr>
            <w:tcW w:w="1469" w:type="pct"/>
          </w:tcPr>
          <w:p w:rsidR="00DA5440" w:rsidRPr="00E36462" w:rsidRDefault="00DA5440" w:rsidP="00A0696B">
            <w:pPr>
              <w:tabs>
                <w:tab w:val="left" w:pos="6375"/>
              </w:tabs>
              <w:spacing w:line="360" w:lineRule="auto"/>
              <w:jc w:val="both"/>
              <w:rPr>
                <w:color w:val="000000"/>
                <w:sz w:val="20"/>
              </w:rPr>
            </w:pPr>
            <w:r w:rsidRPr="00E36462">
              <w:rPr>
                <w:color w:val="000000"/>
                <w:sz w:val="20"/>
              </w:rPr>
              <w:t>1</w:t>
            </w:r>
            <w:r w:rsidR="00813FF3" w:rsidRPr="00E36462">
              <w:rPr>
                <w:color w:val="000000"/>
                <w:sz w:val="20"/>
              </w:rPr>
              <w:t>. Ре</w:t>
            </w:r>
            <w:r w:rsidRPr="00E36462">
              <w:rPr>
                <w:color w:val="000000"/>
                <w:sz w:val="20"/>
              </w:rPr>
              <w:t>зервуар производственной воды</w:t>
            </w:r>
          </w:p>
        </w:tc>
        <w:tc>
          <w:tcPr>
            <w:tcW w:w="774" w:type="pct"/>
          </w:tcPr>
          <w:p w:rsidR="00DA5440" w:rsidRPr="00E36462" w:rsidRDefault="00DA5440" w:rsidP="00A0696B">
            <w:pPr>
              <w:tabs>
                <w:tab w:val="left" w:pos="6375"/>
              </w:tabs>
              <w:spacing w:line="360" w:lineRule="auto"/>
              <w:jc w:val="both"/>
              <w:rPr>
                <w:color w:val="000000"/>
                <w:sz w:val="20"/>
              </w:rPr>
            </w:pPr>
            <w:r w:rsidRPr="00E36462">
              <w:rPr>
                <w:color w:val="000000"/>
                <w:sz w:val="20"/>
              </w:rPr>
              <w:t>Типовой</w:t>
            </w:r>
          </w:p>
        </w:tc>
        <w:tc>
          <w:tcPr>
            <w:tcW w:w="452" w:type="pct"/>
          </w:tcPr>
          <w:p w:rsidR="00DA5440" w:rsidRPr="00E36462" w:rsidRDefault="00DA5440" w:rsidP="00A0696B">
            <w:pPr>
              <w:tabs>
                <w:tab w:val="left" w:pos="6375"/>
              </w:tabs>
              <w:spacing w:line="360" w:lineRule="auto"/>
              <w:jc w:val="both"/>
              <w:rPr>
                <w:color w:val="000000"/>
                <w:sz w:val="20"/>
              </w:rPr>
            </w:pPr>
            <w:r w:rsidRPr="00E36462">
              <w:rPr>
                <w:color w:val="000000"/>
                <w:sz w:val="20"/>
              </w:rPr>
              <w:t>2</w:t>
            </w:r>
          </w:p>
        </w:tc>
        <w:tc>
          <w:tcPr>
            <w:tcW w:w="2305" w:type="pct"/>
          </w:tcPr>
          <w:p w:rsidR="00DA5440" w:rsidRPr="00E36462" w:rsidRDefault="00DA5440" w:rsidP="00A0696B">
            <w:pPr>
              <w:tabs>
                <w:tab w:val="left" w:pos="6375"/>
              </w:tabs>
              <w:spacing w:line="360" w:lineRule="auto"/>
              <w:jc w:val="both"/>
              <w:rPr>
                <w:color w:val="000000"/>
                <w:sz w:val="20"/>
              </w:rPr>
            </w:pPr>
            <w:r w:rsidRPr="00E36462">
              <w:rPr>
                <w:color w:val="000000"/>
                <w:sz w:val="20"/>
              </w:rPr>
              <w:t>Заглубленный ж/б резервуар, прямоугольной формы. Размеры 66*65*</w:t>
            </w:r>
            <w:r w:rsidR="00813FF3" w:rsidRPr="00E36462">
              <w:rPr>
                <w:color w:val="000000"/>
                <w:sz w:val="20"/>
              </w:rPr>
              <w:t>5 м</w:t>
            </w:r>
          </w:p>
        </w:tc>
      </w:tr>
      <w:tr w:rsidR="00DA5440" w:rsidRPr="00E36462" w:rsidTr="002B4CA4">
        <w:trPr>
          <w:cantSplit/>
          <w:jc w:val="center"/>
        </w:trPr>
        <w:tc>
          <w:tcPr>
            <w:tcW w:w="1469" w:type="pct"/>
          </w:tcPr>
          <w:p w:rsidR="00DA5440" w:rsidRPr="00E36462" w:rsidRDefault="00DA5440" w:rsidP="00A0696B">
            <w:pPr>
              <w:tabs>
                <w:tab w:val="left" w:pos="6375"/>
              </w:tabs>
              <w:spacing w:line="360" w:lineRule="auto"/>
              <w:jc w:val="both"/>
              <w:rPr>
                <w:color w:val="000000"/>
                <w:sz w:val="20"/>
              </w:rPr>
            </w:pPr>
            <w:r w:rsidRPr="00E36462">
              <w:rPr>
                <w:color w:val="000000"/>
                <w:sz w:val="20"/>
              </w:rPr>
              <w:t>2</w:t>
            </w:r>
            <w:r w:rsidR="00813FF3" w:rsidRPr="00E36462">
              <w:rPr>
                <w:color w:val="000000"/>
                <w:sz w:val="20"/>
              </w:rPr>
              <w:t>. На</w:t>
            </w:r>
            <w:r w:rsidRPr="00E36462">
              <w:rPr>
                <w:color w:val="000000"/>
                <w:sz w:val="20"/>
              </w:rPr>
              <w:t>сос для подачи воды потребителям</w:t>
            </w:r>
          </w:p>
        </w:tc>
        <w:tc>
          <w:tcPr>
            <w:tcW w:w="774" w:type="pct"/>
          </w:tcPr>
          <w:p w:rsidR="00DA5440" w:rsidRPr="00E36462" w:rsidRDefault="00DA5440" w:rsidP="00A0696B">
            <w:pPr>
              <w:tabs>
                <w:tab w:val="left" w:pos="6375"/>
              </w:tabs>
              <w:spacing w:line="360" w:lineRule="auto"/>
              <w:jc w:val="both"/>
              <w:rPr>
                <w:color w:val="000000"/>
                <w:sz w:val="20"/>
              </w:rPr>
            </w:pPr>
            <w:r w:rsidRPr="00E36462">
              <w:rPr>
                <w:color w:val="000000"/>
                <w:sz w:val="20"/>
              </w:rPr>
              <w:t>22 НДС</w:t>
            </w:r>
          </w:p>
        </w:tc>
        <w:tc>
          <w:tcPr>
            <w:tcW w:w="452" w:type="pct"/>
          </w:tcPr>
          <w:p w:rsidR="00DA5440" w:rsidRPr="00E36462" w:rsidRDefault="00DA5440" w:rsidP="00A0696B">
            <w:pPr>
              <w:tabs>
                <w:tab w:val="left" w:pos="6375"/>
              </w:tabs>
              <w:spacing w:line="360" w:lineRule="auto"/>
              <w:jc w:val="both"/>
              <w:rPr>
                <w:color w:val="000000"/>
                <w:sz w:val="20"/>
              </w:rPr>
            </w:pPr>
            <w:r w:rsidRPr="00E36462">
              <w:rPr>
                <w:color w:val="000000"/>
                <w:sz w:val="20"/>
              </w:rPr>
              <w:t>4</w:t>
            </w:r>
          </w:p>
        </w:tc>
        <w:tc>
          <w:tcPr>
            <w:tcW w:w="2305" w:type="pct"/>
          </w:tcPr>
          <w:p w:rsidR="00DA5440" w:rsidRPr="00E36462" w:rsidRDefault="00DA5440" w:rsidP="00A0696B">
            <w:pPr>
              <w:tabs>
                <w:tab w:val="left" w:pos="6375"/>
              </w:tabs>
              <w:spacing w:line="360" w:lineRule="auto"/>
              <w:jc w:val="both"/>
              <w:rPr>
                <w:color w:val="000000"/>
                <w:sz w:val="20"/>
              </w:rPr>
            </w:pPr>
            <w:r w:rsidRPr="00E36462">
              <w:rPr>
                <w:color w:val="000000"/>
                <w:sz w:val="20"/>
                <w:lang w:val="en-US"/>
              </w:rPr>
              <w:t>Q</w:t>
            </w:r>
            <w:r w:rsidRPr="00E36462">
              <w:rPr>
                <w:color w:val="000000"/>
                <w:sz w:val="20"/>
              </w:rPr>
              <w:t>=4700м</w:t>
            </w:r>
            <w:r w:rsidRPr="00E36462">
              <w:rPr>
                <w:color w:val="000000"/>
                <w:sz w:val="20"/>
                <w:vertAlign w:val="superscript"/>
              </w:rPr>
              <w:t>3</w:t>
            </w:r>
            <w:r w:rsidRPr="00E36462">
              <w:rPr>
                <w:color w:val="000000"/>
                <w:sz w:val="20"/>
              </w:rPr>
              <w:t>/час, Н=9</w:t>
            </w:r>
            <w:r w:rsidR="00813FF3" w:rsidRPr="00E36462">
              <w:rPr>
                <w:color w:val="000000"/>
                <w:sz w:val="20"/>
              </w:rPr>
              <w:t>0 м</w:t>
            </w:r>
            <w:r w:rsidRPr="00E36462">
              <w:rPr>
                <w:color w:val="000000"/>
                <w:sz w:val="20"/>
              </w:rPr>
              <w:t xml:space="preserve"> с электродвигателем СДН 216</w:t>
            </w:r>
            <w:r w:rsidR="00813FF3" w:rsidRPr="00E36462">
              <w:rPr>
                <w:color w:val="000000"/>
                <w:sz w:val="20"/>
              </w:rPr>
              <w:t>–4</w:t>
            </w:r>
            <w:r w:rsidRPr="00E36462">
              <w:rPr>
                <w:color w:val="000000"/>
                <w:sz w:val="20"/>
              </w:rPr>
              <w:t>9</w:t>
            </w:r>
            <w:r w:rsidR="00813FF3" w:rsidRPr="00E36462">
              <w:rPr>
                <w:color w:val="000000"/>
                <w:sz w:val="20"/>
              </w:rPr>
              <w:t>–6</w:t>
            </w:r>
            <w:r w:rsidRPr="00E36462">
              <w:rPr>
                <w:color w:val="000000"/>
                <w:sz w:val="20"/>
              </w:rPr>
              <w:t xml:space="preserve">43 </w:t>
            </w:r>
            <w:r w:rsidRPr="00E36462">
              <w:rPr>
                <w:color w:val="000000"/>
                <w:sz w:val="20"/>
                <w:lang w:val="en-US"/>
              </w:rPr>
              <w:t>N</w:t>
            </w:r>
            <w:r w:rsidRPr="00E36462">
              <w:rPr>
                <w:color w:val="000000"/>
                <w:sz w:val="20"/>
              </w:rPr>
              <w:t>=1250кВт,</w:t>
            </w:r>
            <w:r w:rsidR="00A0696B" w:rsidRPr="00E36462">
              <w:rPr>
                <w:color w:val="000000"/>
                <w:sz w:val="20"/>
              </w:rPr>
              <w:t xml:space="preserve"> </w:t>
            </w:r>
            <w:r w:rsidRPr="00E36462">
              <w:rPr>
                <w:color w:val="000000"/>
                <w:sz w:val="20"/>
                <w:lang w:val="en-US"/>
              </w:rPr>
              <w:t>n</w:t>
            </w:r>
            <w:r w:rsidRPr="00E36462">
              <w:rPr>
                <w:color w:val="000000"/>
                <w:sz w:val="20"/>
              </w:rPr>
              <w:t>=</w:t>
            </w:r>
            <w:r w:rsidR="00813FF3" w:rsidRPr="00E36462">
              <w:rPr>
                <w:color w:val="000000"/>
                <w:sz w:val="20"/>
              </w:rPr>
              <w:t>1000 об</w:t>
            </w:r>
            <w:r w:rsidRPr="00E36462">
              <w:rPr>
                <w:color w:val="000000"/>
                <w:sz w:val="20"/>
              </w:rPr>
              <w:t>/мин</w:t>
            </w:r>
          </w:p>
        </w:tc>
      </w:tr>
      <w:tr w:rsidR="00DA5440" w:rsidRPr="00E36462" w:rsidTr="002B4CA4">
        <w:trPr>
          <w:cantSplit/>
          <w:jc w:val="center"/>
        </w:trPr>
        <w:tc>
          <w:tcPr>
            <w:tcW w:w="1469" w:type="pct"/>
          </w:tcPr>
          <w:p w:rsidR="00DA5440" w:rsidRPr="00E36462" w:rsidRDefault="00DA5440" w:rsidP="00A0696B">
            <w:pPr>
              <w:tabs>
                <w:tab w:val="left" w:pos="6375"/>
              </w:tabs>
              <w:spacing w:line="360" w:lineRule="auto"/>
              <w:jc w:val="both"/>
              <w:rPr>
                <w:color w:val="000000"/>
                <w:sz w:val="20"/>
              </w:rPr>
            </w:pPr>
            <w:r w:rsidRPr="00E36462">
              <w:rPr>
                <w:color w:val="000000"/>
                <w:sz w:val="20"/>
              </w:rPr>
              <w:t>3</w:t>
            </w:r>
            <w:r w:rsidR="00813FF3" w:rsidRPr="00E36462">
              <w:rPr>
                <w:color w:val="000000"/>
                <w:sz w:val="20"/>
              </w:rPr>
              <w:t>. На</w:t>
            </w:r>
            <w:r w:rsidRPr="00E36462">
              <w:rPr>
                <w:color w:val="000000"/>
                <w:sz w:val="20"/>
              </w:rPr>
              <w:t>сос для подачи воды потребителям</w:t>
            </w:r>
          </w:p>
        </w:tc>
        <w:tc>
          <w:tcPr>
            <w:tcW w:w="774" w:type="pct"/>
          </w:tcPr>
          <w:p w:rsidR="00DA5440" w:rsidRPr="00E36462" w:rsidRDefault="00DA5440" w:rsidP="00A0696B">
            <w:pPr>
              <w:tabs>
                <w:tab w:val="left" w:pos="6375"/>
              </w:tabs>
              <w:spacing w:line="360" w:lineRule="auto"/>
              <w:jc w:val="both"/>
              <w:rPr>
                <w:color w:val="000000"/>
                <w:sz w:val="20"/>
              </w:rPr>
            </w:pPr>
            <w:r w:rsidRPr="00E36462">
              <w:rPr>
                <w:color w:val="000000"/>
                <w:sz w:val="20"/>
              </w:rPr>
              <w:t>Д</w:t>
            </w:r>
            <w:r w:rsidR="00813FF3" w:rsidRPr="00E36462">
              <w:rPr>
                <w:color w:val="000000"/>
                <w:sz w:val="20"/>
              </w:rPr>
              <w:t>-2</w:t>
            </w:r>
            <w:r w:rsidRPr="00E36462">
              <w:rPr>
                <w:color w:val="000000"/>
                <w:sz w:val="20"/>
              </w:rPr>
              <w:t>000</w:t>
            </w:r>
            <w:r w:rsidR="00813FF3" w:rsidRPr="00E36462">
              <w:rPr>
                <w:color w:val="000000"/>
                <w:sz w:val="20"/>
              </w:rPr>
              <w:t>–1</w:t>
            </w:r>
            <w:r w:rsidRPr="00E36462">
              <w:rPr>
                <w:color w:val="000000"/>
                <w:sz w:val="20"/>
              </w:rPr>
              <w:t>00</w:t>
            </w:r>
            <w:r w:rsidR="00813FF3" w:rsidRPr="00E36462">
              <w:rPr>
                <w:color w:val="000000"/>
                <w:sz w:val="20"/>
              </w:rPr>
              <w:t>–2</w:t>
            </w:r>
          </w:p>
        </w:tc>
        <w:tc>
          <w:tcPr>
            <w:tcW w:w="452" w:type="pct"/>
          </w:tcPr>
          <w:p w:rsidR="00DA5440" w:rsidRPr="00E36462" w:rsidRDefault="00DA5440" w:rsidP="00A0696B">
            <w:pPr>
              <w:tabs>
                <w:tab w:val="left" w:pos="6375"/>
              </w:tabs>
              <w:spacing w:line="360" w:lineRule="auto"/>
              <w:jc w:val="both"/>
              <w:rPr>
                <w:color w:val="000000"/>
                <w:sz w:val="20"/>
              </w:rPr>
            </w:pPr>
            <w:r w:rsidRPr="00E36462">
              <w:rPr>
                <w:color w:val="000000"/>
                <w:sz w:val="20"/>
              </w:rPr>
              <w:t>1</w:t>
            </w:r>
          </w:p>
        </w:tc>
        <w:tc>
          <w:tcPr>
            <w:tcW w:w="2305" w:type="pct"/>
          </w:tcPr>
          <w:p w:rsidR="00DA5440" w:rsidRPr="00E36462" w:rsidRDefault="00DA5440" w:rsidP="00A0696B">
            <w:pPr>
              <w:tabs>
                <w:tab w:val="left" w:pos="6375"/>
              </w:tabs>
              <w:spacing w:line="360" w:lineRule="auto"/>
              <w:jc w:val="both"/>
              <w:rPr>
                <w:color w:val="000000"/>
                <w:sz w:val="20"/>
              </w:rPr>
            </w:pPr>
            <w:r w:rsidRPr="00E36462">
              <w:rPr>
                <w:color w:val="000000"/>
                <w:sz w:val="20"/>
                <w:lang w:val="en-US"/>
              </w:rPr>
              <w:t>Q</w:t>
            </w:r>
            <w:r w:rsidRPr="00E36462">
              <w:rPr>
                <w:color w:val="000000"/>
                <w:sz w:val="20"/>
              </w:rPr>
              <w:t>=2000м</w:t>
            </w:r>
            <w:r w:rsidRPr="00E36462">
              <w:rPr>
                <w:color w:val="000000"/>
                <w:sz w:val="20"/>
                <w:vertAlign w:val="superscript"/>
              </w:rPr>
              <w:t>3</w:t>
            </w:r>
            <w:r w:rsidRPr="00E36462">
              <w:rPr>
                <w:color w:val="000000"/>
                <w:sz w:val="20"/>
              </w:rPr>
              <w:t>/час, Н=10</w:t>
            </w:r>
            <w:r w:rsidR="00813FF3" w:rsidRPr="00E36462">
              <w:rPr>
                <w:color w:val="000000"/>
                <w:sz w:val="20"/>
              </w:rPr>
              <w:t>0 м</w:t>
            </w:r>
            <w:r w:rsidRPr="00E36462">
              <w:rPr>
                <w:color w:val="000000"/>
                <w:sz w:val="20"/>
              </w:rPr>
              <w:t xml:space="preserve"> с электродвигателем СД</w:t>
            </w:r>
            <w:r w:rsidR="00813FF3" w:rsidRPr="00E36462">
              <w:rPr>
                <w:color w:val="000000"/>
                <w:sz w:val="20"/>
              </w:rPr>
              <w:t>-2–8</w:t>
            </w:r>
            <w:r w:rsidRPr="00E36462">
              <w:rPr>
                <w:color w:val="000000"/>
                <w:sz w:val="20"/>
              </w:rPr>
              <w:t>5/57</w:t>
            </w:r>
            <w:r w:rsidR="00813FF3" w:rsidRPr="00E36462">
              <w:rPr>
                <w:color w:val="000000"/>
                <w:sz w:val="20"/>
              </w:rPr>
              <w:t>–4</w:t>
            </w:r>
            <w:r w:rsidRPr="00E36462">
              <w:rPr>
                <w:color w:val="000000"/>
                <w:sz w:val="20"/>
              </w:rPr>
              <w:t xml:space="preserve"> </w:t>
            </w:r>
            <w:r w:rsidRPr="00E36462">
              <w:rPr>
                <w:color w:val="000000"/>
                <w:sz w:val="20"/>
                <w:lang w:val="en-US"/>
              </w:rPr>
              <w:t>N</w:t>
            </w:r>
            <w:r w:rsidRPr="00E36462">
              <w:rPr>
                <w:color w:val="000000"/>
                <w:sz w:val="20"/>
              </w:rPr>
              <w:t xml:space="preserve">=800кВт, </w:t>
            </w:r>
            <w:r w:rsidRPr="00E36462">
              <w:rPr>
                <w:color w:val="000000"/>
                <w:sz w:val="20"/>
                <w:lang w:val="en-US"/>
              </w:rPr>
              <w:t>n</w:t>
            </w:r>
            <w:r w:rsidRPr="00E36462">
              <w:rPr>
                <w:color w:val="000000"/>
                <w:sz w:val="20"/>
              </w:rPr>
              <w:t>=</w:t>
            </w:r>
            <w:r w:rsidR="00813FF3" w:rsidRPr="00E36462">
              <w:rPr>
                <w:color w:val="000000"/>
                <w:sz w:val="20"/>
              </w:rPr>
              <w:t>1000 об</w:t>
            </w:r>
            <w:r w:rsidRPr="00E36462">
              <w:rPr>
                <w:color w:val="000000"/>
                <w:sz w:val="20"/>
              </w:rPr>
              <w:t>/мин</w:t>
            </w:r>
          </w:p>
        </w:tc>
      </w:tr>
      <w:tr w:rsidR="00DA5440" w:rsidRPr="00E36462" w:rsidTr="002B4CA4">
        <w:trPr>
          <w:cantSplit/>
          <w:jc w:val="center"/>
        </w:trPr>
        <w:tc>
          <w:tcPr>
            <w:tcW w:w="1469" w:type="pct"/>
          </w:tcPr>
          <w:p w:rsidR="00DA5440" w:rsidRPr="00E36462" w:rsidRDefault="00DA5440" w:rsidP="00A0696B">
            <w:pPr>
              <w:tabs>
                <w:tab w:val="left" w:pos="6375"/>
              </w:tabs>
              <w:spacing w:line="360" w:lineRule="auto"/>
              <w:jc w:val="both"/>
              <w:rPr>
                <w:color w:val="000000"/>
                <w:sz w:val="20"/>
              </w:rPr>
            </w:pPr>
            <w:r w:rsidRPr="00E36462">
              <w:rPr>
                <w:color w:val="000000"/>
                <w:sz w:val="20"/>
              </w:rPr>
              <w:t>4</w:t>
            </w:r>
            <w:r w:rsidR="00813FF3" w:rsidRPr="00E36462">
              <w:rPr>
                <w:color w:val="000000"/>
                <w:sz w:val="20"/>
              </w:rPr>
              <w:t>. За</w:t>
            </w:r>
            <w:r w:rsidRPr="00E36462">
              <w:rPr>
                <w:color w:val="000000"/>
                <w:sz w:val="20"/>
              </w:rPr>
              <w:t xml:space="preserve">твор повторно-дисковый Ду = </w:t>
            </w:r>
            <w:r w:rsidR="00813FF3" w:rsidRPr="00E36462">
              <w:rPr>
                <w:color w:val="000000"/>
                <w:sz w:val="20"/>
              </w:rPr>
              <w:t>1000 мм</w:t>
            </w:r>
          </w:p>
        </w:tc>
        <w:tc>
          <w:tcPr>
            <w:tcW w:w="774" w:type="pct"/>
          </w:tcPr>
          <w:p w:rsidR="00DA5440" w:rsidRPr="00E36462" w:rsidRDefault="00DA5440" w:rsidP="00A0696B">
            <w:pPr>
              <w:tabs>
                <w:tab w:val="left" w:pos="6375"/>
              </w:tabs>
              <w:spacing w:line="360" w:lineRule="auto"/>
              <w:jc w:val="both"/>
              <w:rPr>
                <w:color w:val="000000"/>
                <w:sz w:val="20"/>
              </w:rPr>
            </w:pPr>
          </w:p>
        </w:tc>
        <w:tc>
          <w:tcPr>
            <w:tcW w:w="452" w:type="pct"/>
          </w:tcPr>
          <w:p w:rsidR="00DA5440" w:rsidRPr="00E36462" w:rsidRDefault="00DA5440" w:rsidP="00A0696B">
            <w:pPr>
              <w:tabs>
                <w:tab w:val="left" w:pos="6375"/>
              </w:tabs>
              <w:spacing w:line="360" w:lineRule="auto"/>
              <w:jc w:val="both"/>
              <w:rPr>
                <w:color w:val="000000"/>
                <w:sz w:val="20"/>
              </w:rPr>
            </w:pPr>
            <w:r w:rsidRPr="00E36462">
              <w:rPr>
                <w:color w:val="000000"/>
                <w:sz w:val="20"/>
              </w:rPr>
              <w:t>5</w:t>
            </w:r>
          </w:p>
        </w:tc>
        <w:tc>
          <w:tcPr>
            <w:tcW w:w="2305"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 электродвигателем</w:t>
            </w:r>
          </w:p>
        </w:tc>
      </w:tr>
      <w:tr w:rsidR="00DA5440" w:rsidRPr="00E36462" w:rsidTr="002B4CA4">
        <w:trPr>
          <w:cantSplit/>
          <w:jc w:val="center"/>
        </w:trPr>
        <w:tc>
          <w:tcPr>
            <w:tcW w:w="1469" w:type="pct"/>
          </w:tcPr>
          <w:p w:rsidR="00DA5440" w:rsidRPr="00E36462" w:rsidRDefault="00DA5440" w:rsidP="00A0696B">
            <w:pPr>
              <w:tabs>
                <w:tab w:val="left" w:pos="6375"/>
              </w:tabs>
              <w:spacing w:line="360" w:lineRule="auto"/>
              <w:jc w:val="both"/>
              <w:rPr>
                <w:color w:val="000000"/>
                <w:sz w:val="20"/>
              </w:rPr>
            </w:pPr>
            <w:r w:rsidRPr="00E36462">
              <w:rPr>
                <w:color w:val="000000"/>
                <w:sz w:val="20"/>
              </w:rPr>
              <w:t>5</w:t>
            </w:r>
            <w:r w:rsidR="00813FF3" w:rsidRPr="00E36462">
              <w:rPr>
                <w:color w:val="000000"/>
                <w:sz w:val="20"/>
              </w:rPr>
              <w:t>. За</w:t>
            </w:r>
            <w:r w:rsidRPr="00E36462">
              <w:rPr>
                <w:color w:val="000000"/>
                <w:sz w:val="20"/>
              </w:rPr>
              <w:t xml:space="preserve">твор повторно-дисковый Ду = </w:t>
            </w:r>
            <w:r w:rsidR="00813FF3" w:rsidRPr="00E36462">
              <w:rPr>
                <w:color w:val="000000"/>
                <w:sz w:val="20"/>
              </w:rPr>
              <w:t>800 мм</w:t>
            </w:r>
          </w:p>
        </w:tc>
        <w:tc>
          <w:tcPr>
            <w:tcW w:w="774" w:type="pct"/>
          </w:tcPr>
          <w:p w:rsidR="00DA5440" w:rsidRPr="00E36462" w:rsidRDefault="00DA5440" w:rsidP="00A0696B">
            <w:pPr>
              <w:tabs>
                <w:tab w:val="left" w:pos="6375"/>
              </w:tabs>
              <w:spacing w:line="360" w:lineRule="auto"/>
              <w:jc w:val="both"/>
              <w:rPr>
                <w:color w:val="000000"/>
                <w:sz w:val="20"/>
              </w:rPr>
            </w:pPr>
          </w:p>
        </w:tc>
        <w:tc>
          <w:tcPr>
            <w:tcW w:w="452" w:type="pct"/>
          </w:tcPr>
          <w:p w:rsidR="00DA5440" w:rsidRPr="00E36462" w:rsidRDefault="00DA5440" w:rsidP="00A0696B">
            <w:pPr>
              <w:tabs>
                <w:tab w:val="left" w:pos="6375"/>
              </w:tabs>
              <w:spacing w:line="360" w:lineRule="auto"/>
              <w:jc w:val="both"/>
              <w:rPr>
                <w:color w:val="000000"/>
                <w:sz w:val="20"/>
              </w:rPr>
            </w:pPr>
            <w:r w:rsidRPr="00E36462">
              <w:rPr>
                <w:color w:val="000000"/>
                <w:sz w:val="20"/>
              </w:rPr>
              <w:t>5</w:t>
            </w:r>
          </w:p>
        </w:tc>
        <w:tc>
          <w:tcPr>
            <w:tcW w:w="2305"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 электродвигателем</w:t>
            </w:r>
          </w:p>
        </w:tc>
      </w:tr>
      <w:tr w:rsidR="00DA5440" w:rsidRPr="00E36462" w:rsidTr="002B4CA4">
        <w:trPr>
          <w:cantSplit/>
          <w:jc w:val="center"/>
        </w:trPr>
        <w:tc>
          <w:tcPr>
            <w:tcW w:w="1469" w:type="pct"/>
          </w:tcPr>
          <w:p w:rsidR="00DA5440" w:rsidRPr="00E36462" w:rsidRDefault="00DA5440" w:rsidP="00A0696B">
            <w:pPr>
              <w:tabs>
                <w:tab w:val="left" w:pos="6375"/>
              </w:tabs>
              <w:spacing w:line="360" w:lineRule="auto"/>
              <w:jc w:val="both"/>
              <w:rPr>
                <w:color w:val="000000"/>
                <w:sz w:val="20"/>
              </w:rPr>
            </w:pPr>
            <w:r w:rsidRPr="00E36462">
              <w:rPr>
                <w:color w:val="000000"/>
                <w:sz w:val="20"/>
              </w:rPr>
              <w:t>6</w:t>
            </w:r>
            <w:r w:rsidR="00813FF3" w:rsidRPr="00E36462">
              <w:rPr>
                <w:color w:val="000000"/>
                <w:sz w:val="20"/>
              </w:rPr>
              <w:t>. За</w:t>
            </w:r>
            <w:r w:rsidRPr="00E36462">
              <w:rPr>
                <w:color w:val="000000"/>
                <w:sz w:val="20"/>
              </w:rPr>
              <w:t xml:space="preserve">твор повторно-дисковый Ду = </w:t>
            </w:r>
            <w:r w:rsidR="00813FF3" w:rsidRPr="00E36462">
              <w:rPr>
                <w:color w:val="000000"/>
                <w:sz w:val="20"/>
              </w:rPr>
              <w:t>1400 мм</w:t>
            </w:r>
          </w:p>
        </w:tc>
        <w:tc>
          <w:tcPr>
            <w:tcW w:w="774" w:type="pct"/>
          </w:tcPr>
          <w:p w:rsidR="00DA5440" w:rsidRPr="00E36462" w:rsidRDefault="00DA5440" w:rsidP="00A0696B">
            <w:pPr>
              <w:tabs>
                <w:tab w:val="left" w:pos="6375"/>
              </w:tabs>
              <w:spacing w:line="360" w:lineRule="auto"/>
              <w:jc w:val="both"/>
              <w:rPr>
                <w:color w:val="000000"/>
                <w:sz w:val="20"/>
              </w:rPr>
            </w:pPr>
          </w:p>
        </w:tc>
        <w:tc>
          <w:tcPr>
            <w:tcW w:w="452" w:type="pct"/>
          </w:tcPr>
          <w:p w:rsidR="00DA5440" w:rsidRPr="00E36462" w:rsidRDefault="00DA5440" w:rsidP="00A0696B">
            <w:pPr>
              <w:tabs>
                <w:tab w:val="left" w:pos="6375"/>
              </w:tabs>
              <w:spacing w:line="360" w:lineRule="auto"/>
              <w:jc w:val="both"/>
              <w:rPr>
                <w:color w:val="000000"/>
                <w:sz w:val="20"/>
              </w:rPr>
            </w:pPr>
            <w:r w:rsidRPr="00E36462">
              <w:rPr>
                <w:color w:val="000000"/>
                <w:sz w:val="20"/>
              </w:rPr>
              <w:t>6</w:t>
            </w:r>
          </w:p>
        </w:tc>
        <w:tc>
          <w:tcPr>
            <w:tcW w:w="2305"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 электродвигателем</w:t>
            </w:r>
          </w:p>
        </w:tc>
      </w:tr>
      <w:tr w:rsidR="00DA5440" w:rsidRPr="00E36462" w:rsidTr="002B4CA4">
        <w:trPr>
          <w:cantSplit/>
          <w:jc w:val="center"/>
        </w:trPr>
        <w:tc>
          <w:tcPr>
            <w:tcW w:w="1469" w:type="pct"/>
          </w:tcPr>
          <w:p w:rsidR="00DA5440" w:rsidRPr="00E36462" w:rsidRDefault="00DA5440" w:rsidP="00A0696B">
            <w:pPr>
              <w:tabs>
                <w:tab w:val="left" w:pos="6375"/>
              </w:tabs>
              <w:spacing w:line="360" w:lineRule="auto"/>
              <w:jc w:val="both"/>
              <w:rPr>
                <w:color w:val="000000"/>
                <w:sz w:val="20"/>
              </w:rPr>
            </w:pPr>
            <w:r w:rsidRPr="00E36462">
              <w:rPr>
                <w:color w:val="000000"/>
                <w:sz w:val="20"/>
              </w:rPr>
              <w:t>7</w:t>
            </w:r>
            <w:r w:rsidR="00813FF3" w:rsidRPr="00E36462">
              <w:rPr>
                <w:color w:val="000000"/>
                <w:sz w:val="20"/>
              </w:rPr>
              <w:t>. За</w:t>
            </w:r>
            <w:r w:rsidRPr="00E36462">
              <w:rPr>
                <w:color w:val="000000"/>
                <w:sz w:val="20"/>
              </w:rPr>
              <w:t xml:space="preserve">твор повторно-дисковый Ду = </w:t>
            </w:r>
            <w:r w:rsidR="00813FF3" w:rsidRPr="00E36462">
              <w:rPr>
                <w:color w:val="000000"/>
                <w:sz w:val="20"/>
              </w:rPr>
              <w:t>1200 мм</w:t>
            </w:r>
          </w:p>
        </w:tc>
        <w:tc>
          <w:tcPr>
            <w:tcW w:w="774" w:type="pct"/>
          </w:tcPr>
          <w:p w:rsidR="00DA5440" w:rsidRPr="00E36462" w:rsidRDefault="00DA5440" w:rsidP="00A0696B">
            <w:pPr>
              <w:tabs>
                <w:tab w:val="left" w:pos="6375"/>
              </w:tabs>
              <w:spacing w:line="360" w:lineRule="auto"/>
              <w:jc w:val="both"/>
              <w:rPr>
                <w:color w:val="000000"/>
                <w:sz w:val="20"/>
              </w:rPr>
            </w:pPr>
          </w:p>
        </w:tc>
        <w:tc>
          <w:tcPr>
            <w:tcW w:w="452" w:type="pct"/>
          </w:tcPr>
          <w:p w:rsidR="00DA5440" w:rsidRPr="00E36462" w:rsidRDefault="00DA5440" w:rsidP="00A0696B">
            <w:pPr>
              <w:tabs>
                <w:tab w:val="left" w:pos="6375"/>
              </w:tabs>
              <w:spacing w:line="360" w:lineRule="auto"/>
              <w:jc w:val="both"/>
              <w:rPr>
                <w:color w:val="000000"/>
                <w:sz w:val="20"/>
              </w:rPr>
            </w:pPr>
            <w:r w:rsidRPr="00E36462">
              <w:rPr>
                <w:color w:val="000000"/>
                <w:sz w:val="20"/>
              </w:rPr>
              <w:t>2</w:t>
            </w:r>
          </w:p>
        </w:tc>
        <w:tc>
          <w:tcPr>
            <w:tcW w:w="2305"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 электродвигателем</w:t>
            </w:r>
          </w:p>
        </w:tc>
      </w:tr>
      <w:tr w:rsidR="00DA5440" w:rsidRPr="00E36462" w:rsidTr="002B4CA4">
        <w:trPr>
          <w:cantSplit/>
          <w:jc w:val="center"/>
        </w:trPr>
        <w:tc>
          <w:tcPr>
            <w:tcW w:w="1469" w:type="pct"/>
          </w:tcPr>
          <w:p w:rsidR="00DA5440" w:rsidRPr="00E36462" w:rsidRDefault="00DA5440" w:rsidP="00A0696B">
            <w:pPr>
              <w:tabs>
                <w:tab w:val="left" w:pos="6375"/>
              </w:tabs>
              <w:spacing w:line="360" w:lineRule="auto"/>
              <w:jc w:val="both"/>
              <w:rPr>
                <w:color w:val="000000"/>
                <w:sz w:val="20"/>
              </w:rPr>
            </w:pPr>
            <w:r w:rsidRPr="00E36462">
              <w:rPr>
                <w:color w:val="000000"/>
                <w:sz w:val="20"/>
              </w:rPr>
              <w:t>8</w:t>
            </w:r>
            <w:r w:rsidR="00813FF3" w:rsidRPr="00E36462">
              <w:rPr>
                <w:color w:val="000000"/>
                <w:sz w:val="20"/>
              </w:rPr>
              <w:t>. Об</w:t>
            </w:r>
            <w:r w:rsidRPr="00E36462">
              <w:rPr>
                <w:color w:val="000000"/>
                <w:sz w:val="20"/>
              </w:rPr>
              <w:t>ратный клапан</w:t>
            </w:r>
          </w:p>
        </w:tc>
        <w:tc>
          <w:tcPr>
            <w:tcW w:w="774" w:type="pct"/>
          </w:tcPr>
          <w:p w:rsidR="00DA5440" w:rsidRPr="00E36462" w:rsidRDefault="00DA5440" w:rsidP="00A0696B">
            <w:pPr>
              <w:tabs>
                <w:tab w:val="left" w:pos="6375"/>
              </w:tabs>
              <w:spacing w:line="360" w:lineRule="auto"/>
              <w:jc w:val="both"/>
              <w:rPr>
                <w:color w:val="000000"/>
                <w:sz w:val="20"/>
              </w:rPr>
            </w:pPr>
          </w:p>
        </w:tc>
        <w:tc>
          <w:tcPr>
            <w:tcW w:w="452" w:type="pct"/>
          </w:tcPr>
          <w:p w:rsidR="00DA5440" w:rsidRPr="00E36462" w:rsidRDefault="00DA5440" w:rsidP="00A0696B">
            <w:pPr>
              <w:tabs>
                <w:tab w:val="left" w:pos="6375"/>
              </w:tabs>
              <w:spacing w:line="360" w:lineRule="auto"/>
              <w:jc w:val="both"/>
              <w:rPr>
                <w:color w:val="000000"/>
                <w:sz w:val="20"/>
              </w:rPr>
            </w:pPr>
            <w:r w:rsidRPr="00E36462">
              <w:rPr>
                <w:color w:val="000000"/>
                <w:sz w:val="20"/>
              </w:rPr>
              <w:t>5</w:t>
            </w:r>
          </w:p>
        </w:tc>
        <w:tc>
          <w:tcPr>
            <w:tcW w:w="2305"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 электродвигателем</w:t>
            </w:r>
          </w:p>
        </w:tc>
      </w:tr>
    </w:tbl>
    <w:p w:rsidR="00DA5440" w:rsidRPr="00E36462" w:rsidRDefault="00DA5440" w:rsidP="00A0696B">
      <w:pPr>
        <w:tabs>
          <w:tab w:val="left" w:pos="6375"/>
        </w:tabs>
        <w:spacing w:line="360" w:lineRule="auto"/>
        <w:ind w:firstLine="709"/>
        <w:jc w:val="both"/>
        <w:rPr>
          <w:color w:val="000000"/>
          <w:sz w:val="28"/>
          <w:szCs w:val="28"/>
        </w:rPr>
      </w:pP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Описание технологической схемы насосной станции</w:t>
      </w:r>
      <w:r w:rsidR="00A0696B" w:rsidRPr="00E36462">
        <w:rPr>
          <w:color w:val="000000"/>
          <w:sz w:val="28"/>
          <w:szCs w:val="28"/>
        </w:rPr>
        <w:t xml:space="preserve"> </w:t>
      </w:r>
      <w:r w:rsidRPr="00E36462">
        <w:rPr>
          <w:color w:val="000000"/>
          <w:sz w:val="28"/>
          <w:szCs w:val="28"/>
        </w:rPr>
        <w:t>производственной воды:</w:t>
      </w:r>
    </w:p>
    <w:p w:rsidR="00DA5440" w:rsidRPr="00E36462" w:rsidRDefault="00DA5440" w:rsidP="00A0696B">
      <w:pPr>
        <w:numPr>
          <w:ilvl w:val="0"/>
          <w:numId w:val="28"/>
        </w:numPr>
        <w:tabs>
          <w:tab w:val="clear" w:pos="1440"/>
          <w:tab w:val="num" w:pos="0"/>
          <w:tab w:val="left" w:pos="1080"/>
          <w:tab w:val="left" w:pos="1260"/>
          <w:tab w:val="left" w:pos="6375"/>
        </w:tabs>
        <w:spacing w:line="360" w:lineRule="auto"/>
        <w:ind w:left="0" w:firstLine="709"/>
        <w:jc w:val="both"/>
        <w:rPr>
          <w:color w:val="000000"/>
          <w:sz w:val="28"/>
          <w:szCs w:val="28"/>
        </w:rPr>
      </w:pPr>
      <w:r w:rsidRPr="00E36462">
        <w:rPr>
          <w:color w:val="000000"/>
          <w:sz w:val="28"/>
          <w:szCs w:val="28"/>
        </w:rPr>
        <w:t xml:space="preserve">Осветлённая вода после отстойников по двум трубопроводам Ду = </w:t>
      </w:r>
      <w:r w:rsidR="00813FF3" w:rsidRPr="00E36462">
        <w:rPr>
          <w:color w:val="000000"/>
          <w:sz w:val="28"/>
          <w:szCs w:val="28"/>
        </w:rPr>
        <w:t>1200 мм</w:t>
      </w:r>
      <w:r w:rsidRPr="00E36462">
        <w:rPr>
          <w:color w:val="000000"/>
          <w:sz w:val="28"/>
          <w:szCs w:val="28"/>
        </w:rPr>
        <w:t xml:space="preserve"> поступает в резервуары производственной воды </w:t>
      </w:r>
      <w:r w:rsidR="00813FF3" w:rsidRPr="00E36462">
        <w:rPr>
          <w:color w:val="000000"/>
          <w:sz w:val="28"/>
          <w:szCs w:val="28"/>
        </w:rPr>
        <w:t>№1</w:t>
      </w:r>
      <w:r w:rsidRPr="00E36462">
        <w:rPr>
          <w:color w:val="000000"/>
          <w:sz w:val="28"/>
          <w:szCs w:val="28"/>
        </w:rPr>
        <w:t xml:space="preserve"> и </w:t>
      </w:r>
      <w:r w:rsidR="00813FF3" w:rsidRPr="00E36462">
        <w:rPr>
          <w:color w:val="000000"/>
          <w:sz w:val="28"/>
          <w:szCs w:val="28"/>
        </w:rPr>
        <w:t>№2</w:t>
      </w:r>
      <w:r w:rsidRPr="00E36462">
        <w:rPr>
          <w:color w:val="000000"/>
          <w:sz w:val="28"/>
          <w:szCs w:val="28"/>
        </w:rPr>
        <w:t>;</w:t>
      </w:r>
    </w:p>
    <w:p w:rsidR="00DA5440" w:rsidRPr="00E36462" w:rsidRDefault="00DA5440" w:rsidP="00A0696B">
      <w:pPr>
        <w:numPr>
          <w:ilvl w:val="0"/>
          <w:numId w:val="28"/>
        </w:numPr>
        <w:tabs>
          <w:tab w:val="clear" w:pos="1440"/>
          <w:tab w:val="num" w:pos="0"/>
          <w:tab w:val="left" w:pos="1080"/>
          <w:tab w:val="left" w:pos="1260"/>
          <w:tab w:val="left" w:pos="6375"/>
        </w:tabs>
        <w:spacing w:line="360" w:lineRule="auto"/>
        <w:ind w:left="0" w:firstLine="709"/>
        <w:jc w:val="both"/>
        <w:rPr>
          <w:color w:val="000000"/>
          <w:sz w:val="28"/>
          <w:szCs w:val="28"/>
        </w:rPr>
      </w:pPr>
      <w:r w:rsidRPr="00E36462">
        <w:rPr>
          <w:color w:val="000000"/>
          <w:sz w:val="28"/>
          <w:szCs w:val="28"/>
        </w:rPr>
        <w:t>Для предотвращения образования зон застоя воды резервуары снабжены перегородками: по две перегородки в каждом резервуаре;</w:t>
      </w:r>
    </w:p>
    <w:p w:rsidR="00DA5440" w:rsidRPr="00E36462" w:rsidRDefault="00DA5440" w:rsidP="00A0696B">
      <w:pPr>
        <w:numPr>
          <w:ilvl w:val="0"/>
          <w:numId w:val="28"/>
        </w:numPr>
        <w:tabs>
          <w:tab w:val="clear" w:pos="1440"/>
          <w:tab w:val="num" w:pos="0"/>
          <w:tab w:val="left" w:pos="1080"/>
          <w:tab w:val="left" w:pos="1260"/>
          <w:tab w:val="left" w:pos="6375"/>
        </w:tabs>
        <w:spacing w:line="360" w:lineRule="auto"/>
        <w:ind w:left="0" w:firstLine="709"/>
        <w:jc w:val="both"/>
        <w:rPr>
          <w:color w:val="000000"/>
          <w:sz w:val="28"/>
          <w:szCs w:val="28"/>
        </w:rPr>
      </w:pPr>
      <w:r w:rsidRPr="00E36462">
        <w:rPr>
          <w:color w:val="000000"/>
          <w:sz w:val="28"/>
          <w:szCs w:val="28"/>
        </w:rPr>
        <w:t>В период, когда качество речной воды удовлетворяет требованиям производственной (содержание взвешенных веществ не более 30 мг/л), речная вода из всасывающей камеры по обводному трубопроводу Ду =</w:t>
      </w:r>
      <w:r w:rsidR="00A0696B" w:rsidRPr="00E36462">
        <w:rPr>
          <w:color w:val="000000"/>
          <w:sz w:val="28"/>
          <w:szCs w:val="28"/>
        </w:rPr>
        <w:t xml:space="preserve"> </w:t>
      </w:r>
      <w:r w:rsidR="00813FF3" w:rsidRPr="00E36462">
        <w:rPr>
          <w:color w:val="000000"/>
          <w:sz w:val="28"/>
          <w:szCs w:val="28"/>
        </w:rPr>
        <w:t>1400 мм</w:t>
      </w:r>
      <w:r w:rsidRPr="00E36462">
        <w:rPr>
          <w:color w:val="000000"/>
          <w:sz w:val="28"/>
          <w:szCs w:val="28"/>
        </w:rPr>
        <w:t>, минуя горизонтальные отстойники, подаётся в резервуары производственной воды;</w:t>
      </w:r>
    </w:p>
    <w:p w:rsidR="00DA5440" w:rsidRPr="00E36462" w:rsidRDefault="00DA5440" w:rsidP="00A0696B">
      <w:pPr>
        <w:numPr>
          <w:ilvl w:val="0"/>
          <w:numId w:val="28"/>
        </w:numPr>
        <w:tabs>
          <w:tab w:val="clear" w:pos="1440"/>
          <w:tab w:val="num" w:pos="0"/>
          <w:tab w:val="left" w:pos="1080"/>
          <w:tab w:val="left" w:pos="1260"/>
          <w:tab w:val="left" w:pos="6375"/>
        </w:tabs>
        <w:spacing w:line="360" w:lineRule="auto"/>
        <w:ind w:left="0" w:firstLine="709"/>
        <w:jc w:val="both"/>
        <w:rPr>
          <w:color w:val="000000"/>
          <w:sz w:val="28"/>
          <w:szCs w:val="28"/>
        </w:rPr>
      </w:pPr>
      <w:r w:rsidRPr="00E36462">
        <w:rPr>
          <w:color w:val="000000"/>
          <w:sz w:val="28"/>
          <w:szCs w:val="28"/>
        </w:rPr>
        <w:t xml:space="preserve">Из резервуаров вода насосами </w:t>
      </w:r>
      <w:r w:rsidR="00813FF3" w:rsidRPr="00E36462">
        <w:rPr>
          <w:color w:val="000000"/>
          <w:sz w:val="28"/>
          <w:szCs w:val="28"/>
        </w:rPr>
        <w:t>поз. 2</w:t>
      </w:r>
      <w:r w:rsidRPr="00E36462">
        <w:rPr>
          <w:color w:val="000000"/>
          <w:sz w:val="28"/>
          <w:szCs w:val="28"/>
        </w:rPr>
        <w:t>2</w:t>
      </w:r>
      <w:r w:rsidR="00813FF3" w:rsidRPr="00E36462">
        <w:rPr>
          <w:color w:val="000000"/>
          <w:sz w:val="28"/>
          <w:szCs w:val="28"/>
        </w:rPr>
        <w:t>–2</w:t>
      </w:r>
      <w:r w:rsidRPr="00E36462">
        <w:rPr>
          <w:color w:val="000000"/>
          <w:sz w:val="28"/>
          <w:szCs w:val="28"/>
        </w:rPr>
        <w:t xml:space="preserve">6 установленными в насосной станции, подаётся по двум трубопроводам Ду = </w:t>
      </w:r>
      <w:r w:rsidR="00813FF3" w:rsidRPr="00E36462">
        <w:rPr>
          <w:color w:val="000000"/>
          <w:sz w:val="28"/>
          <w:szCs w:val="28"/>
        </w:rPr>
        <w:t>1200 мм</w:t>
      </w:r>
      <w:r w:rsidRPr="00E36462">
        <w:rPr>
          <w:color w:val="000000"/>
          <w:sz w:val="28"/>
          <w:szCs w:val="28"/>
        </w:rPr>
        <w:t xml:space="preserve"> потребителям;</w:t>
      </w:r>
    </w:p>
    <w:p w:rsidR="00DA5440" w:rsidRPr="00E36462" w:rsidRDefault="00DA5440" w:rsidP="00A0696B">
      <w:pPr>
        <w:numPr>
          <w:ilvl w:val="0"/>
          <w:numId w:val="28"/>
        </w:numPr>
        <w:tabs>
          <w:tab w:val="clear" w:pos="1440"/>
          <w:tab w:val="num" w:pos="0"/>
          <w:tab w:val="left" w:pos="1080"/>
          <w:tab w:val="left" w:pos="1260"/>
          <w:tab w:val="left" w:pos="6375"/>
        </w:tabs>
        <w:spacing w:line="360" w:lineRule="auto"/>
        <w:ind w:left="0" w:firstLine="709"/>
        <w:jc w:val="both"/>
        <w:rPr>
          <w:color w:val="000000"/>
          <w:sz w:val="28"/>
          <w:szCs w:val="28"/>
        </w:rPr>
      </w:pPr>
      <w:r w:rsidRPr="00E36462">
        <w:rPr>
          <w:color w:val="000000"/>
          <w:sz w:val="28"/>
          <w:szCs w:val="28"/>
        </w:rPr>
        <w:t>Трубопроводы в насосной станции смонтированы таким образом, что любым из пяти насосов можно забрать воду из любого резервуара и качать в любой из двух трубопроводов;</w:t>
      </w:r>
    </w:p>
    <w:p w:rsidR="00DA5440" w:rsidRPr="00E36462" w:rsidRDefault="00DA5440" w:rsidP="00A0696B">
      <w:pPr>
        <w:numPr>
          <w:ilvl w:val="0"/>
          <w:numId w:val="28"/>
        </w:numPr>
        <w:tabs>
          <w:tab w:val="clear" w:pos="1440"/>
          <w:tab w:val="num" w:pos="0"/>
          <w:tab w:val="left" w:pos="1080"/>
          <w:tab w:val="left" w:pos="1260"/>
          <w:tab w:val="left" w:pos="6375"/>
        </w:tabs>
        <w:spacing w:line="360" w:lineRule="auto"/>
        <w:ind w:left="0" w:firstLine="709"/>
        <w:jc w:val="both"/>
        <w:rPr>
          <w:color w:val="000000"/>
          <w:sz w:val="28"/>
          <w:szCs w:val="28"/>
        </w:rPr>
      </w:pPr>
      <w:r w:rsidRPr="00E36462">
        <w:rPr>
          <w:color w:val="000000"/>
          <w:sz w:val="28"/>
          <w:szCs w:val="28"/>
        </w:rPr>
        <w:t>При расходе воды необходимом для подачи потребителям:</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до 2000м</w:t>
      </w:r>
      <w:r w:rsidR="00DA5440" w:rsidRPr="00E36462">
        <w:rPr>
          <w:color w:val="000000"/>
          <w:sz w:val="28"/>
          <w:szCs w:val="28"/>
          <w:vertAlign w:val="superscript"/>
        </w:rPr>
        <w:t>3</w:t>
      </w:r>
      <w:r w:rsidR="00DA5440" w:rsidRPr="00E36462">
        <w:rPr>
          <w:color w:val="000000"/>
          <w:sz w:val="28"/>
          <w:szCs w:val="28"/>
        </w:rPr>
        <w:t xml:space="preserve">/час в работу включается насос </w:t>
      </w:r>
      <w:r w:rsidRPr="00E36462">
        <w:rPr>
          <w:color w:val="000000"/>
          <w:sz w:val="28"/>
          <w:szCs w:val="28"/>
        </w:rPr>
        <w:t>поз. 2</w:t>
      </w:r>
      <w:r w:rsidR="00DA5440" w:rsidRPr="00E36462">
        <w:rPr>
          <w:color w:val="000000"/>
          <w:sz w:val="28"/>
          <w:szCs w:val="28"/>
        </w:rPr>
        <w:t>3, марки Д 2000</w:t>
      </w:r>
      <w:r w:rsidRPr="00E36462">
        <w:rPr>
          <w:color w:val="000000"/>
          <w:sz w:val="28"/>
          <w:szCs w:val="28"/>
        </w:rPr>
        <w:t>–1</w:t>
      </w:r>
      <w:r w:rsidR="00DA5440" w:rsidRPr="00E36462">
        <w:rPr>
          <w:color w:val="000000"/>
          <w:sz w:val="28"/>
          <w:szCs w:val="28"/>
        </w:rPr>
        <w:t>00</w:t>
      </w:r>
      <w:r w:rsidRPr="00E36462">
        <w:rPr>
          <w:color w:val="000000"/>
          <w:sz w:val="28"/>
          <w:szCs w:val="28"/>
        </w:rPr>
        <w:t>–2</w:t>
      </w:r>
      <w:r w:rsidR="00DA5440" w:rsidRPr="00E36462">
        <w:rPr>
          <w:color w:val="000000"/>
          <w:sz w:val="28"/>
          <w:szCs w:val="28"/>
        </w:rPr>
        <w:t>;</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от 2000</w:t>
      </w:r>
      <w:r w:rsidRPr="00E36462">
        <w:rPr>
          <w:color w:val="000000"/>
          <w:sz w:val="28"/>
          <w:szCs w:val="28"/>
        </w:rPr>
        <w:t> </w:t>
      </w:r>
      <w:r w:rsidR="00DA5440" w:rsidRPr="00E36462">
        <w:rPr>
          <w:color w:val="000000"/>
          <w:sz w:val="28"/>
          <w:szCs w:val="28"/>
        </w:rPr>
        <w:t>м</w:t>
      </w:r>
      <w:r w:rsidR="00DA5440" w:rsidRPr="00E36462">
        <w:rPr>
          <w:color w:val="000000"/>
          <w:sz w:val="28"/>
          <w:szCs w:val="28"/>
          <w:vertAlign w:val="superscript"/>
        </w:rPr>
        <w:t>3</w:t>
      </w:r>
      <w:r w:rsidR="00DA5440" w:rsidRPr="00E36462">
        <w:rPr>
          <w:color w:val="000000"/>
          <w:sz w:val="28"/>
          <w:szCs w:val="28"/>
        </w:rPr>
        <w:t>/час до 4700</w:t>
      </w:r>
      <w:r w:rsidRPr="00E36462">
        <w:rPr>
          <w:color w:val="000000"/>
          <w:sz w:val="28"/>
          <w:szCs w:val="28"/>
        </w:rPr>
        <w:t> </w:t>
      </w:r>
      <w:r w:rsidR="00DA5440" w:rsidRPr="00E36462">
        <w:rPr>
          <w:color w:val="000000"/>
          <w:sz w:val="28"/>
          <w:szCs w:val="28"/>
        </w:rPr>
        <w:t>м</w:t>
      </w:r>
      <w:r w:rsidR="00DA5440" w:rsidRPr="00E36462">
        <w:rPr>
          <w:color w:val="000000"/>
          <w:sz w:val="28"/>
          <w:szCs w:val="28"/>
          <w:vertAlign w:val="superscript"/>
        </w:rPr>
        <w:t>3</w:t>
      </w:r>
      <w:r w:rsidR="00DA5440" w:rsidRPr="00E36462">
        <w:rPr>
          <w:color w:val="000000"/>
          <w:sz w:val="28"/>
          <w:szCs w:val="28"/>
        </w:rPr>
        <w:t xml:space="preserve">/час – насос </w:t>
      </w:r>
      <w:r w:rsidRPr="00E36462">
        <w:rPr>
          <w:color w:val="000000"/>
          <w:sz w:val="28"/>
          <w:szCs w:val="28"/>
        </w:rPr>
        <w:t>поз. 22 (23,</w:t>
      </w:r>
      <w:r w:rsidR="00DA5440" w:rsidRPr="00E36462">
        <w:rPr>
          <w:color w:val="000000"/>
          <w:sz w:val="28"/>
          <w:szCs w:val="28"/>
        </w:rPr>
        <w:t>24,25,26) марки 22 НДС;</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от 4700</w:t>
      </w:r>
      <w:r w:rsidRPr="00E36462">
        <w:rPr>
          <w:color w:val="000000"/>
          <w:sz w:val="28"/>
          <w:szCs w:val="28"/>
        </w:rPr>
        <w:t> </w:t>
      </w:r>
      <w:r w:rsidR="00DA5440" w:rsidRPr="00E36462">
        <w:rPr>
          <w:color w:val="000000"/>
          <w:sz w:val="28"/>
          <w:szCs w:val="28"/>
        </w:rPr>
        <w:t>м</w:t>
      </w:r>
      <w:r w:rsidR="00DA5440" w:rsidRPr="00E36462">
        <w:rPr>
          <w:color w:val="000000"/>
          <w:sz w:val="28"/>
          <w:szCs w:val="28"/>
          <w:vertAlign w:val="superscript"/>
        </w:rPr>
        <w:t>3</w:t>
      </w:r>
      <w:r w:rsidR="00DA5440" w:rsidRPr="00E36462">
        <w:rPr>
          <w:color w:val="000000"/>
          <w:sz w:val="28"/>
          <w:szCs w:val="28"/>
        </w:rPr>
        <w:t>/час до 6700</w:t>
      </w:r>
      <w:r w:rsidRPr="00E36462">
        <w:rPr>
          <w:color w:val="000000"/>
          <w:sz w:val="28"/>
          <w:szCs w:val="28"/>
        </w:rPr>
        <w:t> </w:t>
      </w:r>
      <w:r w:rsidR="00DA5440" w:rsidRPr="00E36462">
        <w:rPr>
          <w:color w:val="000000"/>
          <w:sz w:val="28"/>
          <w:szCs w:val="28"/>
        </w:rPr>
        <w:t>м</w:t>
      </w:r>
      <w:r w:rsidR="00DA5440" w:rsidRPr="00E36462">
        <w:rPr>
          <w:color w:val="000000"/>
          <w:sz w:val="28"/>
          <w:szCs w:val="28"/>
          <w:vertAlign w:val="superscript"/>
        </w:rPr>
        <w:t>3</w:t>
      </w:r>
      <w:r w:rsidR="00DA5440" w:rsidRPr="00E36462">
        <w:rPr>
          <w:color w:val="000000"/>
          <w:sz w:val="28"/>
          <w:szCs w:val="28"/>
        </w:rPr>
        <w:t>/час – насос марки 22 НДС и насос марки Д 2000</w:t>
      </w:r>
      <w:r w:rsidRPr="00E36462">
        <w:rPr>
          <w:color w:val="000000"/>
          <w:sz w:val="28"/>
          <w:szCs w:val="28"/>
        </w:rPr>
        <w:t>–1</w:t>
      </w:r>
      <w:r w:rsidR="00DA5440" w:rsidRPr="00E36462">
        <w:rPr>
          <w:color w:val="000000"/>
          <w:sz w:val="28"/>
          <w:szCs w:val="28"/>
        </w:rPr>
        <w:t>00</w:t>
      </w:r>
      <w:r w:rsidRPr="00E36462">
        <w:rPr>
          <w:color w:val="000000"/>
          <w:sz w:val="28"/>
          <w:szCs w:val="28"/>
        </w:rPr>
        <w:t>–2</w:t>
      </w:r>
      <w:r w:rsidR="00DA5440" w:rsidRPr="00E36462">
        <w:rPr>
          <w:color w:val="000000"/>
          <w:sz w:val="28"/>
          <w:szCs w:val="28"/>
        </w:rPr>
        <w:t>;</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более 6700</w:t>
      </w:r>
      <w:r w:rsidRPr="00E36462">
        <w:rPr>
          <w:color w:val="000000"/>
          <w:sz w:val="28"/>
          <w:szCs w:val="28"/>
        </w:rPr>
        <w:t> </w:t>
      </w:r>
      <w:r w:rsidR="00DA5440" w:rsidRPr="00E36462">
        <w:rPr>
          <w:color w:val="000000"/>
          <w:sz w:val="28"/>
          <w:szCs w:val="28"/>
        </w:rPr>
        <w:t>м</w:t>
      </w:r>
      <w:r w:rsidR="00DA5440" w:rsidRPr="00E36462">
        <w:rPr>
          <w:color w:val="000000"/>
          <w:sz w:val="28"/>
          <w:szCs w:val="28"/>
          <w:vertAlign w:val="superscript"/>
        </w:rPr>
        <w:t>3</w:t>
      </w:r>
      <w:r w:rsidR="00DA5440" w:rsidRPr="00E36462">
        <w:rPr>
          <w:color w:val="000000"/>
          <w:sz w:val="28"/>
          <w:szCs w:val="28"/>
        </w:rPr>
        <w:t>/час – два насоса марки 22 НДС;</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7. Для удаления дренажных вод и на случай опорожнения насосов и трубопроводов при проведении ремонтных работ в помещении машинного зала предусмотрен дренажный приямок с отводов воды в ливневую канализацию. Обслуживание резервуаров. При эксплуатации резервуаров персонал обязан:</w:t>
      </w:r>
    </w:p>
    <w:p w:rsidR="00DA5440" w:rsidRPr="00E36462" w:rsidRDefault="00813FF3" w:rsidP="00A0696B">
      <w:pPr>
        <w:tabs>
          <w:tab w:val="num" w:pos="0"/>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осуществлять наблюдение за уровнями воды;</w:t>
      </w:r>
    </w:p>
    <w:p w:rsidR="00DA5440" w:rsidRPr="00E36462" w:rsidRDefault="00813FF3" w:rsidP="00A0696B">
      <w:pPr>
        <w:tabs>
          <w:tab w:val="num" w:pos="0"/>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следить за исправностью затворов, трубопроводов, люков, вентиляционных стоков;</w:t>
      </w:r>
    </w:p>
    <w:p w:rsidR="00DA5440" w:rsidRPr="00E36462" w:rsidRDefault="00813FF3" w:rsidP="00A0696B">
      <w:pPr>
        <w:tabs>
          <w:tab w:val="num" w:pos="0"/>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систематически проводить испытания на утечку воды из резервуара (один раз в два года).</w:t>
      </w:r>
    </w:p>
    <w:p w:rsidR="00DA5440" w:rsidRPr="00E36462" w:rsidRDefault="00DA5440" w:rsidP="00A0696B">
      <w:pPr>
        <w:tabs>
          <w:tab w:val="num" w:pos="0"/>
          <w:tab w:val="left" w:pos="6375"/>
        </w:tabs>
        <w:spacing w:line="360" w:lineRule="auto"/>
        <w:ind w:firstLine="709"/>
        <w:jc w:val="both"/>
        <w:rPr>
          <w:color w:val="000000"/>
          <w:sz w:val="28"/>
          <w:szCs w:val="28"/>
        </w:rPr>
      </w:pPr>
      <w:r w:rsidRPr="00E36462">
        <w:rPr>
          <w:color w:val="000000"/>
          <w:sz w:val="28"/>
          <w:szCs w:val="28"/>
        </w:rPr>
        <w:t>Аварийный режим работы насосной станции. Аварийная ситуация может возникнуть в следующих случаях:</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работа насосов марки 22 НДС без резерва;</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падение напряжения или отключения электроэнергии;</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разрыв всасывающего или напорного трубопровода, запорной; арматуры;</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загорание электродвигателя.</w:t>
      </w:r>
    </w:p>
    <w:p w:rsidR="00DA5440" w:rsidRPr="00E36462" w:rsidRDefault="00DA5440" w:rsidP="00A0696B">
      <w:pPr>
        <w:tabs>
          <w:tab w:val="num" w:pos="0"/>
          <w:tab w:val="left" w:pos="6375"/>
        </w:tabs>
        <w:spacing w:line="360" w:lineRule="auto"/>
        <w:ind w:firstLine="709"/>
        <w:jc w:val="both"/>
        <w:rPr>
          <w:color w:val="000000"/>
          <w:sz w:val="28"/>
          <w:szCs w:val="28"/>
        </w:rPr>
      </w:pPr>
      <w:r w:rsidRPr="00E36462">
        <w:rPr>
          <w:color w:val="000000"/>
          <w:sz w:val="28"/>
          <w:szCs w:val="28"/>
        </w:rPr>
        <w:t>Насосная станция подкачки производственной воды имеет пять агрегатов марки 22 НДС, один из которых рабочий, а четыре другие находятся в резерве. Реальный расход речной воды подаваемой потребителям равен 3000</w:t>
      </w:r>
      <w:r w:rsidR="00813FF3" w:rsidRPr="00E36462">
        <w:rPr>
          <w:color w:val="000000"/>
          <w:sz w:val="28"/>
          <w:szCs w:val="28"/>
        </w:rPr>
        <w:t> </w:t>
      </w:r>
      <w:r w:rsidRPr="00E36462">
        <w:rPr>
          <w:color w:val="000000"/>
          <w:sz w:val="28"/>
          <w:szCs w:val="28"/>
        </w:rPr>
        <w:t>м</w:t>
      </w:r>
      <w:r w:rsidRPr="00E36462">
        <w:rPr>
          <w:color w:val="000000"/>
          <w:sz w:val="28"/>
          <w:szCs w:val="28"/>
          <w:vertAlign w:val="superscript"/>
        </w:rPr>
        <w:t>3</w:t>
      </w:r>
      <w:r w:rsidRPr="00E36462">
        <w:rPr>
          <w:color w:val="000000"/>
          <w:sz w:val="28"/>
          <w:szCs w:val="28"/>
        </w:rPr>
        <w:t xml:space="preserve">/час, допустимый расход воды </w:t>
      </w:r>
      <w:r w:rsidR="00813FF3" w:rsidRPr="00E36462">
        <w:rPr>
          <w:color w:val="000000"/>
          <w:sz w:val="28"/>
          <w:szCs w:val="28"/>
        </w:rPr>
        <w:t xml:space="preserve">– </w:t>
      </w:r>
      <w:r w:rsidRPr="00E36462">
        <w:rPr>
          <w:color w:val="000000"/>
          <w:sz w:val="28"/>
          <w:szCs w:val="28"/>
        </w:rPr>
        <w:t>4700</w:t>
      </w:r>
      <w:r w:rsidR="00813FF3" w:rsidRPr="00E36462">
        <w:rPr>
          <w:color w:val="000000"/>
          <w:sz w:val="28"/>
          <w:szCs w:val="28"/>
        </w:rPr>
        <w:t> </w:t>
      </w:r>
      <w:r w:rsidRPr="00E36462">
        <w:rPr>
          <w:color w:val="000000"/>
          <w:sz w:val="28"/>
          <w:szCs w:val="28"/>
        </w:rPr>
        <w:t>м</w:t>
      </w:r>
      <w:r w:rsidRPr="00E36462">
        <w:rPr>
          <w:color w:val="000000"/>
          <w:sz w:val="28"/>
          <w:szCs w:val="28"/>
          <w:vertAlign w:val="superscript"/>
        </w:rPr>
        <w:t>3</w:t>
      </w:r>
      <w:r w:rsidRPr="00E36462">
        <w:rPr>
          <w:color w:val="000000"/>
          <w:sz w:val="28"/>
          <w:szCs w:val="28"/>
        </w:rPr>
        <w:t>/час.</w:t>
      </w:r>
    </w:p>
    <w:p w:rsidR="00A0696B" w:rsidRPr="00E36462" w:rsidRDefault="00DA5440" w:rsidP="00A0696B">
      <w:pPr>
        <w:tabs>
          <w:tab w:val="left" w:pos="6375"/>
        </w:tabs>
        <w:spacing w:line="360" w:lineRule="auto"/>
        <w:ind w:firstLine="709"/>
        <w:jc w:val="both"/>
        <w:rPr>
          <w:b/>
          <w:color w:val="000000"/>
          <w:sz w:val="28"/>
          <w:szCs w:val="28"/>
        </w:rPr>
      </w:pPr>
      <w:r w:rsidRPr="00E36462">
        <w:rPr>
          <w:color w:val="000000"/>
          <w:sz w:val="28"/>
          <w:szCs w:val="28"/>
        </w:rPr>
        <w:t>При использовании трубчатых электронагревательных котлов, (в которых вначале накаливается спираль, находящаяся в нутрии трубки, от неё нагревается трубка, а только затем нагревается вода в котлах) тратится большое количество электроэнергии.</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В отличие от трубчатых электронагревательных котлов, аккумуляционный водонагреватель «ВА ГВСиО</w:t>
      </w:r>
      <w:r w:rsidR="00813FF3" w:rsidRPr="00E36462">
        <w:rPr>
          <w:color w:val="000000"/>
          <w:sz w:val="28"/>
          <w:szCs w:val="28"/>
        </w:rPr>
        <w:t>-4</w:t>
      </w:r>
      <w:r w:rsidRPr="00E36462">
        <w:rPr>
          <w:color w:val="000000"/>
          <w:sz w:val="28"/>
          <w:szCs w:val="28"/>
        </w:rPr>
        <w:t>2» на основе индукционного водонагревателя «ИВНаТС</w:t>
      </w:r>
      <w:r w:rsidR="00813FF3" w:rsidRPr="00E36462">
        <w:rPr>
          <w:color w:val="000000"/>
          <w:sz w:val="28"/>
          <w:szCs w:val="28"/>
        </w:rPr>
        <w:t>-4</w:t>
      </w:r>
      <w:r w:rsidRPr="00E36462">
        <w:rPr>
          <w:color w:val="000000"/>
          <w:sz w:val="28"/>
          <w:szCs w:val="28"/>
        </w:rPr>
        <w:t>2» предназначен для горячего водоснабжения и отопления потребителей жилых, гражданских и промышленных зданий, методом электромагнитной индукции:</w:t>
      </w:r>
    </w:p>
    <w:p w:rsidR="00A0696B"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мощность электрическая номинальная 42 кВт;</w:t>
      </w:r>
      <w:r w:rsidR="00A0696B" w:rsidRPr="00E36462">
        <w:rPr>
          <w:color w:val="000000"/>
          <w:sz w:val="28"/>
          <w:szCs w:val="28"/>
        </w:rPr>
        <w:t xml:space="preserve"> </w:t>
      </w:r>
      <w:r w:rsidR="00DA5440" w:rsidRPr="00E36462">
        <w:rPr>
          <w:color w:val="000000"/>
          <w:sz w:val="28"/>
          <w:szCs w:val="28"/>
        </w:rPr>
        <w:t>напряжение – 380 В;</w:t>
      </w:r>
    </w:p>
    <w:p w:rsidR="00A0696B"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мощность тепловая – 31110 ккал/час;</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объём аккумуляционной ёмкости – 750</w:t>
      </w:r>
      <w:r w:rsidRPr="00E36462">
        <w:rPr>
          <w:color w:val="000000"/>
          <w:sz w:val="28"/>
          <w:szCs w:val="28"/>
        </w:rPr>
        <w:t> л</w:t>
      </w:r>
      <w:r w:rsidR="00DA5440" w:rsidRPr="00E36462">
        <w:rPr>
          <w:color w:val="000000"/>
          <w:sz w:val="28"/>
          <w:szCs w:val="28"/>
        </w:rPr>
        <w:t>;</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габаритные размеры: длина 2870</w:t>
      </w:r>
      <w:r w:rsidRPr="00E36462">
        <w:rPr>
          <w:color w:val="000000"/>
          <w:sz w:val="28"/>
          <w:szCs w:val="28"/>
        </w:rPr>
        <w:t> мм</w:t>
      </w:r>
      <w:r w:rsidR="00DA5440" w:rsidRPr="00E36462">
        <w:rPr>
          <w:color w:val="000000"/>
          <w:sz w:val="28"/>
          <w:szCs w:val="28"/>
        </w:rPr>
        <w:t>, ширина 1100</w:t>
      </w:r>
      <w:r w:rsidRPr="00E36462">
        <w:rPr>
          <w:color w:val="000000"/>
          <w:sz w:val="28"/>
          <w:szCs w:val="28"/>
        </w:rPr>
        <w:t> мм</w:t>
      </w:r>
      <w:r w:rsidR="00DA5440" w:rsidRPr="00E36462">
        <w:rPr>
          <w:color w:val="000000"/>
          <w:sz w:val="28"/>
          <w:szCs w:val="28"/>
        </w:rPr>
        <w:t>, высота 2100</w:t>
      </w:r>
      <w:r w:rsidRPr="00E36462">
        <w:rPr>
          <w:color w:val="000000"/>
          <w:sz w:val="28"/>
          <w:szCs w:val="28"/>
        </w:rPr>
        <w:t> мм</w:t>
      </w:r>
      <w:r w:rsidR="00DA5440" w:rsidRPr="00E36462">
        <w:rPr>
          <w:color w:val="000000"/>
          <w:sz w:val="28"/>
          <w:szCs w:val="28"/>
        </w:rPr>
        <w:t>;</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 xml:space="preserve">масса – </w:t>
      </w:r>
      <w:smartTag w:uri="urn:schemas-microsoft-com:office:smarttags" w:element="metricconverter">
        <w:smartTagPr>
          <w:attr w:name="ProductID" w:val="680 кг"/>
        </w:smartTagPr>
        <w:r w:rsidR="00DA5440" w:rsidRPr="00E36462">
          <w:rPr>
            <w:color w:val="000000"/>
            <w:sz w:val="28"/>
            <w:szCs w:val="28"/>
          </w:rPr>
          <w:t>680 кг</w:t>
        </w:r>
      </w:smartTag>
      <w:r w:rsidR="00DA5440" w:rsidRPr="00E36462">
        <w:rPr>
          <w:color w:val="000000"/>
          <w:sz w:val="28"/>
          <w:szCs w:val="28"/>
        </w:rPr>
        <w:t>;</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 xml:space="preserve">время нагрева воды в ёмкости с </w:t>
      </w:r>
      <w:r w:rsidR="00DA5440" w:rsidRPr="00E36462">
        <w:rPr>
          <w:color w:val="000000"/>
          <w:sz w:val="28"/>
          <w:szCs w:val="28"/>
          <w:lang w:val="en-US"/>
        </w:rPr>
        <w:t>t</w:t>
      </w:r>
      <w:r w:rsidR="00DA5440" w:rsidRPr="00E36462">
        <w:rPr>
          <w:color w:val="000000"/>
          <w:sz w:val="28"/>
          <w:szCs w:val="28"/>
        </w:rPr>
        <w:t xml:space="preserve"> = 5</w:t>
      </w:r>
      <w:r w:rsidR="00DA5440" w:rsidRPr="00E36462">
        <w:rPr>
          <w:color w:val="000000"/>
          <w:sz w:val="28"/>
          <w:szCs w:val="28"/>
          <w:vertAlign w:val="superscript"/>
        </w:rPr>
        <w:t>0</w:t>
      </w:r>
      <w:r w:rsidR="00DA5440" w:rsidRPr="00E36462">
        <w:rPr>
          <w:color w:val="000000"/>
          <w:sz w:val="28"/>
          <w:szCs w:val="28"/>
        </w:rPr>
        <w:t xml:space="preserve">С до </w:t>
      </w:r>
      <w:r w:rsidR="00DA5440" w:rsidRPr="00E36462">
        <w:rPr>
          <w:color w:val="000000"/>
          <w:sz w:val="28"/>
          <w:szCs w:val="28"/>
          <w:lang w:val="en-US"/>
        </w:rPr>
        <w:t>t</w:t>
      </w:r>
      <w:r w:rsidR="00DA5440" w:rsidRPr="00E36462">
        <w:rPr>
          <w:color w:val="000000"/>
          <w:sz w:val="28"/>
          <w:szCs w:val="28"/>
        </w:rPr>
        <w:t xml:space="preserve"> = 75</w:t>
      </w:r>
      <w:r w:rsidR="00DA5440" w:rsidRPr="00E36462">
        <w:rPr>
          <w:color w:val="000000"/>
          <w:sz w:val="28"/>
          <w:szCs w:val="28"/>
          <w:vertAlign w:val="superscript"/>
        </w:rPr>
        <w:t>0</w:t>
      </w:r>
      <w:r w:rsidR="00DA5440" w:rsidRPr="00E36462">
        <w:rPr>
          <w:color w:val="000000"/>
          <w:sz w:val="28"/>
          <w:szCs w:val="28"/>
        </w:rPr>
        <w:t>С – 90</w:t>
      </w:r>
      <w:r w:rsidRPr="00E36462">
        <w:rPr>
          <w:color w:val="000000"/>
          <w:sz w:val="28"/>
          <w:szCs w:val="28"/>
        </w:rPr>
        <w:t> мин</w:t>
      </w:r>
      <w:r w:rsidR="00DA5440" w:rsidRPr="00E36462">
        <w:rPr>
          <w:color w:val="000000"/>
          <w:sz w:val="28"/>
          <w:szCs w:val="28"/>
        </w:rPr>
        <w:t>.</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При замене трубчатых электронагревательных котлов на индукционный нагреватель, доход будет получен за счёт:</w:t>
      </w:r>
      <w:r w:rsidR="00A0696B" w:rsidRPr="00E36462">
        <w:rPr>
          <w:color w:val="000000"/>
          <w:sz w:val="28"/>
          <w:szCs w:val="28"/>
        </w:rPr>
        <w:t xml:space="preserve"> </w:t>
      </w:r>
      <w:r w:rsidRPr="00E36462">
        <w:rPr>
          <w:color w:val="000000"/>
          <w:sz w:val="28"/>
          <w:szCs w:val="28"/>
        </w:rPr>
        <w:t>понижения электрозатрат, за счёт преобразования электроэнергии в тепловую; уменьшения трудозатрат; уменьшения материальных затрат. На станции очистки воды (СОВ) всего находятся четыре водонагревателя:</w:t>
      </w:r>
    </w:p>
    <w:p w:rsidR="00DA5440" w:rsidRPr="00E36462" w:rsidRDefault="00DA5440" w:rsidP="002B4CA4">
      <w:pPr>
        <w:numPr>
          <w:ilvl w:val="0"/>
          <w:numId w:val="30"/>
        </w:numPr>
        <w:tabs>
          <w:tab w:val="left" w:pos="960"/>
        </w:tabs>
        <w:spacing w:line="360" w:lineRule="auto"/>
        <w:ind w:left="0" w:firstLine="709"/>
        <w:jc w:val="both"/>
        <w:rPr>
          <w:color w:val="000000"/>
          <w:sz w:val="28"/>
          <w:szCs w:val="28"/>
        </w:rPr>
      </w:pPr>
      <w:r w:rsidRPr="00E36462">
        <w:rPr>
          <w:color w:val="000000"/>
          <w:sz w:val="28"/>
          <w:szCs w:val="28"/>
        </w:rPr>
        <w:t>Водонагреватель на АБК – 1 шт. – 30 кВт час (6 тэнов по 5кВт час);</w:t>
      </w:r>
    </w:p>
    <w:p w:rsidR="00DA5440" w:rsidRPr="00E36462" w:rsidRDefault="00DA5440" w:rsidP="002B4CA4">
      <w:pPr>
        <w:numPr>
          <w:ilvl w:val="0"/>
          <w:numId w:val="30"/>
        </w:numPr>
        <w:tabs>
          <w:tab w:val="left" w:pos="960"/>
        </w:tabs>
        <w:spacing w:line="360" w:lineRule="auto"/>
        <w:ind w:left="0" w:firstLine="709"/>
        <w:jc w:val="both"/>
        <w:rPr>
          <w:color w:val="000000"/>
          <w:sz w:val="28"/>
          <w:szCs w:val="28"/>
        </w:rPr>
      </w:pPr>
      <w:r w:rsidRPr="00E36462">
        <w:rPr>
          <w:color w:val="000000"/>
          <w:sz w:val="28"/>
          <w:szCs w:val="28"/>
        </w:rPr>
        <w:t>Водонагреватель на насосной станции ТЭЦ -1 шт. – 15 кВт час (3 тэна по 5кВт час);</w:t>
      </w:r>
    </w:p>
    <w:p w:rsidR="00DA5440" w:rsidRPr="00E36462" w:rsidRDefault="00DA5440" w:rsidP="002B4CA4">
      <w:pPr>
        <w:numPr>
          <w:ilvl w:val="0"/>
          <w:numId w:val="30"/>
        </w:numPr>
        <w:tabs>
          <w:tab w:val="left" w:pos="960"/>
        </w:tabs>
        <w:spacing w:line="360" w:lineRule="auto"/>
        <w:ind w:left="0" w:firstLine="709"/>
        <w:jc w:val="both"/>
        <w:rPr>
          <w:color w:val="000000"/>
          <w:sz w:val="28"/>
          <w:szCs w:val="28"/>
        </w:rPr>
      </w:pPr>
      <w:r w:rsidRPr="00E36462">
        <w:rPr>
          <w:color w:val="000000"/>
          <w:sz w:val="28"/>
          <w:szCs w:val="28"/>
        </w:rPr>
        <w:t>Водонагреватель на мехмастерской – 1 шт. – 15 кВт ча</w:t>
      </w:r>
      <w:r w:rsidR="00813FF3" w:rsidRPr="00E36462">
        <w:rPr>
          <w:color w:val="000000"/>
          <w:sz w:val="28"/>
          <w:szCs w:val="28"/>
        </w:rPr>
        <w:t xml:space="preserve">с (3 </w:t>
      </w:r>
      <w:r w:rsidRPr="00E36462">
        <w:rPr>
          <w:color w:val="000000"/>
          <w:sz w:val="28"/>
          <w:szCs w:val="28"/>
        </w:rPr>
        <w:t>тэна по 5кВт час); 1 шт. – 5 кВт ча</w:t>
      </w:r>
      <w:r w:rsidR="00813FF3" w:rsidRPr="00E36462">
        <w:rPr>
          <w:color w:val="000000"/>
          <w:sz w:val="28"/>
          <w:szCs w:val="28"/>
        </w:rPr>
        <w:t xml:space="preserve">с (1 </w:t>
      </w:r>
      <w:r w:rsidRPr="00E36462">
        <w:rPr>
          <w:color w:val="000000"/>
          <w:sz w:val="28"/>
          <w:szCs w:val="28"/>
        </w:rPr>
        <w:t>тэн).</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Итого получаем: 13 ТЭНов по 5 кВт час – 65 кВт час. Индукционный водонагреватель – 42 кВт час заменит вышеперечисленные за счёт меньших потерь энергии и большей скорости нагрева.</w:t>
      </w:r>
    </w:p>
    <w:p w:rsidR="00DA5440" w:rsidRPr="00E36462" w:rsidRDefault="00DA5440" w:rsidP="00A0696B">
      <w:pPr>
        <w:spacing w:line="360" w:lineRule="auto"/>
        <w:ind w:firstLine="709"/>
        <w:jc w:val="both"/>
        <w:rPr>
          <w:color w:val="000000"/>
          <w:sz w:val="28"/>
          <w:szCs w:val="28"/>
        </w:rPr>
      </w:pPr>
      <w:bookmarkStart w:id="3" w:name="_Toc105822545"/>
      <w:r w:rsidRPr="00E36462">
        <w:rPr>
          <w:color w:val="000000"/>
          <w:sz w:val="28"/>
          <w:szCs w:val="28"/>
        </w:rPr>
        <w:t>Инвестиции для внедрения мероприятий и источники</w:t>
      </w:r>
      <w:bookmarkEnd w:id="3"/>
      <w:r w:rsidRPr="00E36462">
        <w:rPr>
          <w:color w:val="000000"/>
          <w:sz w:val="28"/>
          <w:szCs w:val="28"/>
        </w:rPr>
        <w:t xml:space="preserve"> </w:t>
      </w:r>
      <w:bookmarkStart w:id="4" w:name="_Toc105822546"/>
      <w:r w:rsidRPr="00E36462">
        <w:rPr>
          <w:color w:val="000000"/>
          <w:sz w:val="28"/>
          <w:szCs w:val="28"/>
        </w:rPr>
        <w:t>финансирования</w:t>
      </w:r>
      <w:bookmarkEnd w:id="4"/>
      <w:r w:rsidRPr="00E36462">
        <w:rPr>
          <w:color w:val="000000"/>
          <w:sz w:val="28"/>
          <w:szCs w:val="28"/>
        </w:rPr>
        <w:t>. Для внедрения намеченных мероприятий необходимо инвестиции в размере 1378 870,4 рублей, которые предприятие ЗАО «ЧЕЛНЫВОДОКАНАЛ» в состоянии выделить из средств для инвестиций. Затраты для реализации намеченных мероприятий представлены в таблице 19.</w:t>
      </w:r>
    </w:p>
    <w:p w:rsidR="002B4CA4" w:rsidRDefault="002B4CA4" w:rsidP="00A0696B">
      <w:pPr>
        <w:spacing w:line="360" w:lineRule="auto"/>
        <w:ind w:firstLine="709"/>
        <w:jc w:val="both"/>
        <w:rPr>
          <w:color w:val="000000"/>
          <w:sz w:val="28"/>
          <w:szCs w:val="28"/>
        </w:rPr>
      </w:pPr>
    </w:p>
    <w:p w:rsidR="00DA5440" w:rsidRPr="00E36462" w:rsidRDefault="00DA5440" w:rsidP="00A0696B">
      <w:pPr>
        <w:spacing w:line="360" w:lineRule="auto"/>
        <w:ind w:firstLine="709"/>
        <w:jc w:val="both"/>
        <w:rPr>
          <w:color w:val="000000"/>
          <w:sz w:val="28"/>
          <w:szCs w:val="28"/>
        </w:rPr>
      </w:pPr>
      <w:r w:rsidRPr="00E36462">
        <w:rPr>
          <w:color w:val="000000"/>
          <w:sz w:val="28"/>
          <w:szCs w:val="28"/>
        </w:rPr>
        <w:t>Таблица 19</w:t>
      </w:r>
      <w:r w:rsidR="002B4CA4">
        <w:rPr>
          <w:color w:val="000000"/>
          <w:sz w:val="28"/>
          <w:szCs w:val="28"/>
        </w:rPr>
        <w:t xml:space="preserve">. </w:t>
      </w:r>
      <w:r w:rsidRPr="00E36462">
        <w:rPr>
          <w:color w:val="000000"/>
          <w:sz w:val="28"/>
          <w:szCs w:val="28"/>
        </w:rPr>
        <w:t>Инвестиции для реализации намеченных мероприятий</w:t>
      </w:r>
    </w:p>
    <w:tbl>
      <w:tblPr>
        <w:tblStyle w:val="11"/>
        <w:tblW w:w="9297" w:type="dxa"/>
        <w:jc w:val="center"/>
        <w:tblLook w:val="0000" w:firstRow="0" w:lastRow="0" w:firstColumn="0" w:lastColumn="0" w:noHBand="0" w:noVBand="0"/>
      </w:tblPr>
      <w:tblGrid>
        <w:gridCol w:w="6236"/>
        <w:gridCol w:w="3061"/>
      </w:tblGrid>
      <w:tr w:rsidR="00DA5440" w:rsidRPr="00E36462" w:rsidTr="00A0696B">
        <w:trPr>
          <w:cantSplit/>
          <w:trHeight w:val="745"/>
          <w:jc w:val="center"/>
        </w:trPr>
        <w:tc>
          <w:tcPr>
            <w:tcW w:w="3354" w:type="pct"/>
          </w:tcPr>
          <w:p w:rsidR="00DA5440" w:rsidRPr="00E36462" w:rsidRDefault="00DA5440" w:rsidP="00A0696B">
            <w:pPr>
              <w:tabs>
                <w:tab w:val="left" w:pos="6375"/>
              </w:tabs>
              <w:spacing w:line="360" w:lineRule="auto"/>
              <w:jc w:val="both"/>
              <w:rPr>
                <w:color w:val="000000"/>
                <w:sz w:val="20"/>
              </w:rPr>
            </w:pPr>
            <w:r w:rsidRPr="00E36462">
              <w:rPr>
                <w:color w:val="000000"/>
                <w:sz w:val="20"/>
              </w:rPr>
              <w:t>Наименование</w:t>
            </w:r>
          </w:p>
        </w:tc>
        <w:tc>
          <w:tcPr>
            <w:tcW w:w="1646" w:type="pct"/>
          </w:tcPr>
          <w:p w:rsidR="00DA5440" w:rsidRPr="00E36462" w:rsidRDefault="00DA5440" w:rsidP="00A0696B">
            <w:pPr>
              <w:tabs>
                <w:tab w:val="left" w:pos="6375"/>
              </w:tabs>
              <w:spacing w:line="360" w:lineRule="auto"/>
              <w:jc w:val="both"/>
              <w:rPr>
                <w:color w:val="000000"/>
                <w:sz w:val="20"/>
              </w:rPr>
            </w:pPr>
            <w:r w:rsidRPr="00E36462">
              <w:rPr>
                <w:color w:val="000000"/>
                <w:sz w:val="20"/>
              </w:rPr>
              <w:t>Сумма инвестиций, руб.</w:t>
            </w:r>
          </w:p>
        </w:tc>
      </w:tr>
      <w:tr w:rsidR="00DA5440" w:rsidRPr="00E36462" w:rsidTr="00A0696B">
        <w:trPr>
          <w:cantSplit/>
          <w:jc w:val="center"/>
        </w:trPr>
        <w:tc>
          <w:tcPr>
            <w:tcW w:w="3354" w:type="pct"/>
          </w:tcPr>
          <w:p w:rsidR="00DA5440" w:rsidRPr="00E36462" w:rsidRDefault="00DA5440" w:rsidP="00A0696B">
            <w:pPr>
              <w:tabs>
                <w:tab w:val="left" w:pos="6375"/>
              </w:tabs>
              <w:spacing w:line="360" w:lineRule="auto"/>
              <w:jc w:val="both"/>
              <w:rPr>
                <w:color w:val="000000"/>
                <w:sz w:val="20"/>
              </w:rPr>
            </w:pPr>
            <w:r w:rsidRPr="00E36462">
              <w:rPr>
                <w:color w:val="000000"/>
                <w:sz w:val="20"/>
              </w:rPr>
              <w:t>1. Перевод нагрузки</w:t>
            </w:r>
          </w:p>
        </w:tc>
        <w:tc>
          <w:tcPr>
            <w:tcW w:w="1646" w:type="pct"/>
          </w:tcPr>
          <w:p w:rsidR="00DA5440" w:rsidRPr="00E36462" w:rsidRDefault="00DA5440" w:rsidP="00A0696B">
            <w:pPr>
              <w:tabs>
                <w:tab w:val="left" w:pos="6375"/>
              </w:tabs>
              <w:spacing w:line="360" w:lineRule="auto"/>
              <w:jc w:val="both"/>
              <w:rPr>
                <w:color w:val="000000"/>
                <w:sz w:val="20"/>
              </w:rPr>
            </w:pPr>
            <w:r w:rsidRPr="00E36462">
              <w:rPr>
                <w:color w:val="000000"/>
                <w:sz w:val="20"/>
              </w:rPr>
              <w:t>1 226 161,4</w:t>
            </w:r>
          </w:p>
        </w:tc>
      </w:tr>
      <w:tr w:rsidR="00DA5440" w:rsidRPr="00E36462" w:rsidTr="00A0696B">
        <w:trPr>
          <w:cantSplit/>
          <w:jc w:val="center"/>
        </w:trPr>
        <w:tc>
          <w:tcPr>
            <w:tcW w:w="3354" w:type="pct"/>
          </w:tcPr>
          <w:p w:rsidR="00DA5440" w:rsidRPr="00E36462" w:rsidRDefault="00DA5440" w:rsidP="00A0696B">
            <w:pPr>
              <w:tabs>
                <w:tab w:val="left" w:pos="6375"/>
              </w:tabs>
              <w:spacing w:line="360" w:lineRule="auto"/>
              <w:jc w:val="both"/>
              <w:rPr>
                <w:color w:val="000000"/>
                <w:sz w:val="20"/>
              </w:rPr>
            </w:pPr>
            <w:r w:rsidRPr="00E36462">
              <w:rPr>
                <w:color w:val="000000"/>
                <w:sz w:val="20"/>
              </w:rPr>
              <w:t>1.1 Затворы</w:t>
            </w:r>
          </w:p>
        </w:tc>
        <w:tc>
          <w:tcPr>
            <w:tcW w:w="1646" w:type="pct"/>
          </w:tcPr>
          <w:p w:rsidR="00DA5440" w:rsidRPr="00E36462" w:rsidRDefault="00DA5440" w:rsidP="00A0696B">
            <w:pPr>
              <w:tabs>
                <w:tab w:val="left" w:pos="6375"/>
              </w:tabs>
              <w:spacing w:line="360" w:lineRule="auto"/>
              <w:jc w:val="both"/>
              <w:rPr>
                <w:color w:val="000000"/>
                <w:sz w:val="20"/>
              </w:rPr>
            </w:pPr>
            <w:r w:rsidRPr="00E36462">
              <w:rPr>
                <w:color w:val="000000"/>
                <w:sz w:val="20"/>
              </w:rPr>
              <w:t>1160 000</w:t>
            </w:r>
          </w:p>
        </w:tc>
      </w:tr>
      <w:tr w:rsidR="00DA5440" w:rsidRPr="00E36462" w:rsidTr="00A0696B">
        <w:trPr>
          <w:cantSplit/>
          <w:jc w:val="center"/>
        </w:trPr>
        <w:tc>
          <w:tcPr>
            <w:tcW w:w="3354" w:type="pct"/>
          </w:tcPr>
          <w:p w:rsidR="00DA5440" w:rsidRPr="00E36462" w:rsidRDefault="00DA5440" w:rsidP="00A0696B">
            <w:pPr>
              <w:tabs>
                <w:tab w:val="left" w:pos="6375"/>
              </w:tabs>
              <w:spacing w:line="360" w:lineRule="auto"/>
              <w:jc w:val="both"/>
              <w:rPr>
                <w:color w:val="000000"/>
                <w:sz w:val="20"/>
              </w:rPr>
            </w:pPr>
            <w:r w:rsidRPr="00E36462">
              <w:rPr>
                <w:color w:val="000000"/>
                <w:sz w:val="20"/>
              </w:rPr>
              <w:t>1.2 Трубопровод</w:t>
            </w:r>
          </w:p>
        </w:tc>
        <w:tc>
          <w:tcPr>
            <w:tcW w:w="1646" w:type="pct"/>
          </w:tcPr>
          <w:p w:rsidR="00DA5440" w:rsidRPr="00E36462" w:rsidRDefault="00DA5440" w:rsidP="00A0696B">
            <w:pPr>
              <w:tabs>
                <w:tab w:val="left" w:pos="6375"/>
              </w:tabs>
              <w:spacing w:line="360" w:lineRule="auto"/>
              <w:jc w:val="both"/>
              <w:rPr>
                <w:color w:val="000000"/>
                <w:sz w:val="20"/>
              </w:rPr>
            </w:pPr>
            <w:r w:rsidRPr="00E36462">
              <w:rPr>
                <w:color w:val="000000"/>
                <w:sz w:val="20"/>
              </w:rPr>
              <w:t>61440</w:t>
            </w:r>
          </w:p>
        </w:tc>
      </w:tr>
      <w:tr w:rsidR="00DA5440" w:rsidRPr="00E36462" w:rsidTr="00A0696B">
        <w:trPr>
          <w:cantSplit/>
          <w:jc w:val="center"/>
        </w:trPr>
        <w:tc>
          <w:tcPr>
            <w:tcW w:w="3354" w:type="pct"/>
          </w:tcPr>
          <w:p w:rsidR="00DA5440" w:rsidRPr="00E36462" w:rsidRDefault="00DA5440" w:rsidP="00A0696B">
            <w:pPr>
              <w:tabs>
                <w:tab w:val="left" w:pos="6375"/>
              </w:tabs>
              <w:spacing w:line="360" w:lineRule="auto"/>
              <w:jc w:val="both"/>
              <w:rPr>
                <w:color w:val="000000"/>
                <w:sz w:val="20"/>
              </w:rPr>
            </w:pPr>
            <w:r w:rsidRPr="00E36462">
              <w:rPr>
                <w:color w:val="000000"/>
                <w:sz w:val="20"/>
              </w:rPr>
              <w:t>1.3 затраты на установку</w:t>
            </w:r>
          </w:p>
        </w:tc>
        <w:tc>
          <w:tcPr>
            <w:tcW w:w="1646" w:type="pct"/>
          </w:tcPr>
          <w:p w:rsidR="00DA5440" w:rsidRPr="00E36462" w:rsidRDefault="00DA5440" w:rsidP="00A0696B">
            <w:pPr>
              <w:tabs>
                <w:tab w:val="left" w:pos="6375"/>
              </w:tabs>
              <w:spacing w:line="360" w:lineRule="auto"/>
              <w:jc w:val="both"/>
              <w:rPr>
                <w:color w:val="000000"/>
                <w:sz w:val="20"/>
              </w:rPr>
            </w:pPr>
            <w:r w:rsidRPr="00E36462">
              <w:rPr>
                <w:color w:val="000000"/>
                <w:sz w:val="20"/>
              </w:rPr>
              <w:t>4 721,4</w:t>
            </w:r>
          </w:p>
        </w:tc>
      </w:tr>
      <w:tr w:rsidR="00DA5440" w:rsidRPr="00E36462" w:rsidTr="00A0696B">
        <w:trPr>
          <w:cantSplit/>
          <w:jc w:val="center"/>
        </w:trPr>
        <w:tc>
          <w:tcPr>
            <w:tcW w:w="3354" w:type="pct"/>
          </w:tcPr>
          <w:p w:rsidR="00DA5440" w:rsidRPr="00E36462" w:rsidRDefault="00DA5440" w:rsidP="00A0696B">
            <w:pPr>
              <w:tabs>
                <w:tab w:val="left" w:pos="6375"/>
              </w:tabs>
              <w:spacing w:line="360" w:lineRule="auto"/>
              <w:jc w:val="both"/>
              <w:rPr>
                <w:color w:val="000000"/>
                <w:sz w:val="20"/>
              </w:rPr>
            </w:pPr>
            <w:r w:rsidRPr="00E36462">
              <w:rPr>
                <w:color w:val="000000"/>
                <w:sz w:val="20"/>
              </w:rPr>
              <w:t>2. Замена нагревателей</w:t>
            </w:r>
          </w:p>
        </w:tc>
        <w:tc>
          <w:tcPr>
            <w:tcW w:w="1646" w:type="pct"/>
          </w:tcPr>
          <w:p w:rsidR="00DA5440" w:rsidRPr="00E36462" w:rsidRDefault="00DA5440" w:rsidP="00A0696B">
            <w:pPr>
              <w:tabs>
                <w:tab w:val="left" w:pos="6375"/>
              </w:tabs>
              <w:spacing w:line="360" w:lineRule="auto"/>
              <w:jc w:val="both"/>
              <w:rPr>
                <w:color w:val="000000"/>
                <w:sz w:val="20"/>
              </w:rPr>
            </w:pPr>
            <w:r w:rsidRPr="00E36462">
              <w:rPr>
                <w:color w:val="000000"/>
                <w:sz w:val="20"/>
              </w:rPr>
              <w:t>91 709</w:t>
            </w:r>
          </w:p>
        </w:tc>
      </w:tr>
      <w:tr w:rsidR="00DA5440" w:rsidRPr="00E36462" w:rsidTr="00A0696B">
        <w:trPr>
          <w:cantSplit/>
          <w:jc w:val="center"/>
        </w:trPr>
        <w:tc>
          <w:tcPr>
            <w:tcW w:w="3354" w:type="pct"/>
          </w:tcPr>
          <w:p w:rsidR="00DA5440" w:rsidRPr="00E36462" w:rsidRDefault="00DA5440" w:rsidP="00A0696B">
            <w:pPr>
              <w:tabs>
                <w:tab w:val="left" w:pos="6375"/>
              </w:tabs>
              <w:spacing w:line="360" w:lineRule="auto"/>
              <w:jc w:val="both"/>
              <w:rPr>
                <w:color w:val="000000"/>
                <w:sz w:val="20"/>
              </w:rPr>
            </w:pPr>
            <w:r w:rsidRPr="00E36462">
              <w:rPr>
                <w:color w:val="000000"/>
                <w:sz w:val="20"/>
              </w:rPr>
              <w:t>2.1 Затраты на закупку индукционного нагревателя</w:t>
            </w:r>
          </w:p>
        </w:tc>
        <w:tc>
          <w:tcPr>
            <w:tcW w:w="1646" w:type="pct"/>
          </w:tcPr>
          <w:p w:rsidR="00DA5440" w:rsidRPr="00E36462" w:rsidRDefault="00DA5440" w:rsidP="00A0696B">
            <w:pPr>
              <w:tabs>
                <w:tab w:val="left" w:pos="6375"/>
              </w:tabs>
              <w:spacing w:line="360" w:lineRule="auto"/>
              <w:jc w:val="both"/>
              <w:rPr>
                <w:color w:val="000000"/>
                <w:sz w:val="20"/>
              </w:rPr>
            </w:pPr>
            <w:r w:rsidRPr="00E36462">
              <w:rPr>
                <w:color w:val="000000"/>
                <w:sz w:val="20"/>
              </w:rPr>
              <w:t>89 000</w:t>
            </w:r>
          </w:p>
        </w:tc>
      </w:tr>
      <w:tr w:rsidR="00DA5440" w:rsidRPr="00E36462" w:rsidTr="00A0696B">
        <w:trPr>
          <w:cantSplit/>
          <w:trHeight w:val="386"/>
          <w:jc w:val="center"/>
        </w:trPr>
        <w:tc>
          <w:tcPr>
            <w:tcW w:w="3354" w:type="pct"/>
          </w:tcPr>
          <w:p w:rsidR="00DA5440" w:rsidRPr="00E36462" w:rsidRDefault="00DA5440" w:rsidP="00A0696B">
            <w:pPr>
              <w:tabs>
                <w:tab w:val="left" w:pos="6375"/>
              </w:tabs>
              <w:spacing w:line="360" w:lineRule="auto"/>
              <w:jc w:val="both"/>
              <w:rPr>
                <w:color w:val="000000"/>
                <w:sz w:val="20"/>
              </w:rPr>
            </w:pPr>
            <w:r w:rsidRPr="00E36462">
              <w:rPr>
                <w:color w:val="000000"/>
                <w:sz w:val="20"/>
              </w:rPr>
              <w:t>2.2 затраты на установку</w:t>
            </w:r>
          </w:p>
        </w:tc>
        <w:tc>
          <w:tcPr>
            <w:tcW w:w="1646" w:type="pct"/>
          </w:tcPr>
          <w:p w:rsidR="00DA5440" w:rsidRPr="00E36462" w:rsidRDefault="00DA5440" w:rsidP="00A0696B">
            <w:pPr>
              <w:tabs>
                <w:tab w:val="left" w:pos="6375"/>
              </w:tabs>
              <w:spacing w:line="360" w:lineRule="auto"/>
              <w:jc w:val="both"/>
              <w:rPr>
                <w:color w:val="000000"/>
                <w:sz w:val="20"/>
              </w:rPr>
            </w:pPr>
            <w:r w:rsidRPr="00E36462">
              <w:rPr>
                <w:color w:val="000000"/>
                <w:sz w:val="20"/>
              </w:rPr>
              <w:t>2 709</w:t>
            </w:r>
          </w:p>
        </w:tc>
      </w:tr>
      <w:tr w:rsidR="00DA5440" w:rsidRPr="00E36462" w:rsidTr="00A0696B">
        <w:trPr>
          <w:cantSplit/>
          <w:jc w:val="center"/>
        </w:trPr>
        <w:tc>
          <w:tcPr>
            <w:tcW w:w="3354" w:type="pct"/>
          </w:tcPr>
          <w:p w:rsidR="00DA5440" w:rsidRPr="00E36462" w:rsidRDefault="00DA5440" w:rsidP="00A0696B">
            <w:pPr>
              <w:tabs>
                <w:tab w:val="left" w:pos="6375"/>
              </w:tabs>
              <w:spacing w:line="360" w:lineRule="auto"/>
              <w:jc w:val="both"/>
              <w:rPr>
                <w:color w:val="000000"/>
                <w:sz w:val="20"/>
              </w:rPr>
            </w:pPr>
            <w:r w:rsidRPr="00E36462">
              <w:rPr>
                <w:color w:val="000000"/>
                <w:sz w:val="20"/>
              </w:rPr>
              <w:t>ИТОГО:</w:t>
            </w:r>
          </w:p>
        </w:tc>
        <w:tc>
          <w:tcPr>
            <w:tcW w:w="1646" w:type="pct"/>
          </w:tcPr>
          <w:p w:rsidR="00DA5440" w:rsidRPr="00E36462" w:rsidRDefault="00DA5440" w:rsidP="00A0696B">
            <w:pPr>
              <w:tabs>
                <w:tab w:val="left" w:pos="6375"/>
              </w:tabs>
              <w:spacing w:line="360" w:lineRule="auto"/>
              <w:jc w:val="both"/>
              <w:rPr>
                <w:color w:val="000000"/>
                <w:sz w:val="20"/>
              </w:rPr>
            </w:pPr>
            <w:r w:rsidRPr="00E36462">
              <w:rPr>
                <w:color w:val="000000"/>
                <w:sz w:val="20"/>
              </w:rPr>
              <w:t>1 317 870,4</w:t>
            </w:r>
          </w:p>
        </w:tc>
      </w:tr>
    </w:tbl>
    <w:p w:rsidR="002B4CA4" w:rsidRDefault="002B4CA4" w:rsidP="00A0696B">
      <w:pPr>
        <w:tabs>
          <w:tab w:val="left" w:pos="6375"/>
        </w:tabs>
        <w:spacing w:line="360" w:lineRule="auto"/>
        <w:ind w:firstLine="709"/>
        <w:jc w:val="both"/>
        <w:rPr>
          <w:color w:val="000000"/>
          <w:sz w:val="28"/>
          <w:szCs w:val="28"/>
        </w:rPr>
      </w:pPr>
    </w:p>
    <w:p w:rsidR="00DA5440" w:rsidRPr="002B4CA4" w:rsidRDefault="002B4CA4" w:rsidP="002B4CA4">
      <w:pPr>
        <w:tabs>
          <w:tab w:val="left" w:pos="6375"/>
        </w:tabs>
        <w:spacing w:line="360" w:lineRule="auto"/>
        <w:ind w:firstLine="709"/>
        <w:jc w:val="both"/>
        <w:rPr>
          <w:sz w:val="28"/>
          <w:szCs w:val="28"/>
        </w:rPr>
      </w:pPr>
      <w:r>
        <w:br w:type="page"/>
      </w:r>
      <w:bookmarkStart w:id="5" w:name="_Toc105822547"/>
      <w:r w:rsidR="00DA5440" w:rsidRPr="002B4CA4">
        <w:rPr>
          <w:sz w:val="28"/>
          <w:szCs w:val="28"/>
        </w:rPr>
        <w:t>Расчёт экономического эффекта по намеченным мероприятиям</w:t>
      </w:r>
      <w:bookmarkEnd w:id="5"/>
      <w:r w:rsidR="00DA5440" w:rsidRPr="002B4CA4">
        <w:rPr>
          <w:sz w:val="28"/>
          <w:szCs w:val="28"/>
        </w:rPr>
        <w:t>. При внедрении вышеназванных мероприятий достигается некоторый экономический эффект. Расчет указанного экономического эффекта производится следующим образом:</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Мероприятие 1. Так как показатели воды не имеют различия, то можно в водовод речной воды подавать воду с насосной станции производственной воды. Для этого соединим трубопровод производственной воды, через задвижки диаметром Ø 800</w:t>
      </w:r>
      <w:r w:rsidR="00813FF3" w:rsidRPr="00E36462">
        <w:rPr>
          <w:color w:val="000000"/>
          <w:sz w:val="28"/>
          <w:szCs w:val="28"/>
        </w:rPr>
        <w:t> мм</w:t>
      </w:r>
      <w:r w:rsidRPr="00E36462">
        <w:rPr>
          <w:color w:val="000000"/>
          <w:sz w:val="28"/>
          <w:szCs w:val="28"/>
        </w:rPr>
        <w:t>. стоимостью 580 000 руб., с трубопроводом речной водой.</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Путём соединения водоводов и монтажа задвижек получим экономический эффект за счёт:</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понижения затрат на энергию;</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оптимизации численности рабочих на 4 человека.</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Экономия на оплате труда рабочим. На насосной станции подкачки речной воды работают 4 машиниста насосных установок 3</w:t>
      </w:r>
      <w:r w:rsidR="00813FF3" w:rsidRPr="00E36462">
        <w:rPr>
          <w:color w:val="000000"/>
          <w:sz w:val="28"/>
          <w:szCs w:val="28"/>
        </w:rPr>
        <w:t>-г</w:t>
      </w:r>
      <w:r w:rsidRPr="00E36462">
        <w:rPr>
          <w:color w:val="000000"/>
          <w:sz w:val="28"/>
          <w:szCs w:val="28"/>
        </w:rPr>
        <w:t>о разряда, средняя заработная плата которых составляет 4000 руб. Они работают посменно: два дня работают, два отдыхают. Работают по 12 часов в день. Если насосную станцию подкачки речной воды закрыть, то экономия в год будет равна:</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w:t>
      </w:r>
      <w:r w:rsidRPr="00E36462">
        <w:rPr>
          <w:color w:val="000000"/>
          <w:sz w:val="28"/>
          <w:szCs w:val="28"/>
          <w:vertAlign w:val="subscript"/>
        </w:rPr>
        <w:t>з.п.</w:t>
      </w:r>
      <w:r w:rsidRPr="00E36462">
        <w:rPr>
          <w:color w:val="000000"/>
          <w:sz w:val="28"/>
          <w:szCs w:val="28"/>
        </w:rPr>
        <w:t xml:space="preserve"> = 4 работника * 4 тыс. руб. * 12</w:t>
      </w:r>
      <w:r w:rsidR="00813FF3" w:rsidRPr="00E36462">
        <w:rPr>
          <w:color w:val="000000"/>
          <w:sz w:val="28"/>
          <w:szCs w:val="28"/>
        </w:rPr>
        <w:t> мес</w:t>
      </w:r>
      <w:r w:rsidRPr="00E36462">
        <w:rPr>
          <w:color w:val="000000"/>
          <w:sz w:val="28"/>
          <w:szCs w:val="28"/>
        </w:rPr>
        <w:t>. = 192 000 руб. в год.;</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Единый социальный налог (2</w:t>
      </w:r>
      <w:r w:rsidR="00813FF3" w:rsidRPr="00E36462">
        <w:rPr>
          <w:color w:val="000000"/>
          <w:sz w:val="28"/>
          <w:szCs w:val="28"/>
        </w:rPr>
        <w:t>6%</w:t>
      </w:r>
      <w:r w:rsidRPr="00E36462">
        <w:rPr>
          <w:color w:val="000000"/>
          <w:sz w:val="28"/>
          <w:szCs w:val="28"/>
        </w:rPr>
        <w:t xml:space="preserve"> от ФОТ) равен:</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ЕСН = 192 000 * 0,26 = 49 920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Отчисления в фонд социального страхования от несчастных случаев (0,</w:t>
      </w:r>
      <w:r w:rsidR="00813FF3" w:rsidRPr="00E36462">
        <w:rPr>
          <w:color w:val="000000"/>
          <w:sz w:val="28"/>
          <w:szCs w:val="28"/>
        </w:rPr>
        <w:t>3%</w:t>
      </w:r>
      <w:r w:rsidRPr="00E36462">
        <w:rPr>
          <w:color w:val="000000"/>
          <w:sz w:val="28"/>
          <w:szCs w:val="28"/>
        </w:rPr>
        <w:t xml:space="preserve"> от ФОТ) составят:</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192 000 * 0,03 = 5 760 руб.</w:t>
      </w:r>
    </w:p>
    <w:p w:rsidR="00A0696B"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Отсюда экономия на оплате труда будет равна:</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w:t>
      </w:r>
      <w:r w:rsidRPr="00E36462">
        <w:rPr>
          <w:color w:val="000000"/>
          <w:sz w:val="28"/>
          <w:szCs w:val="28"/>
          <w:vertAlign w:val="subscript"/>
        </w:rPr>
        <w:t>з.п.</w:t>
      </w:r>
      <w:r w:rsidRPr="00E36462">
        <w:rPr>
          <w:color w:val="000000"/>
          <w:sz w:val="28"/>
          <w:szCs w:val="28"/>
        </w:rPr>
        <w:t xml:space="preserve"> = 192 000 + 49 920 + 5 760 = 247 680 руб. в год.</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Экономия на электроэнергии. Мощность электродвигателя насосной станции производственной воды (</w:t>
      </w:r>
      <w:r w:rsidRPr="00E36462">
        <w:rPr>
          <w:color w:val="000000"/>
          <w:sz w:val="28"/>
          <w:szCs w:val="28"/>
          <w:lang w:val="en-US"/>
        </w:rPr>
        <w:t>N</w:t>
      </w:r>
      <w:r w:rsidRPr="00E36462">
        <w:rPr>
          <w:color w:val="000000"/>
          <w:sz w:val="28"/>
          <w:szCs w:val="28"/>
        </w:rPr>
        <w:t>=1250кВт.) позволяет перевести нагрузку насосной станции подкачки речной вод</w:t>
      </w:r>
      <w:r w:rsidR="00813FF3" w:rsidRPr="00E36462">
        <w:rPr>
          <w:color w:val="000000"/>
          <w:sz w:val="28"/>
          <w:szCs w:val="28"/>
        </w:rPr>
        <w:t>ы (</w:t>
      </w:r>
      <w:r w:rsidR="00813FF3" w:rsidRPr="00E36462">
        <w:rPr>
          <w:color w:val="000000"/>
          <w:sz w:val="28"/>
          <w:szCs w:val="28"/>
          <w:lang w:val="en-US"/>
        </w:rPr>
        <w:t>N</w:t>
      </w:r>
      <w:r w:rsidR="00813FF3" w:rsidRPr="00E36462">
        <w:rPr>
          <w:color w:val="000000"/>
          <w:sz w:val="28"/>
          <w:szCs w:val="28"/>
        </w:rPr>
        <w:t>=</w:t>
      </w:r>
      <w:r w:rsidRPr="00E36462">
        <w:rPr>
          <w:color w:val="000000"/>
          <w:sz w:val="28"/>
          <w:szCs w:val="28"/>
        </w:rPr>
        <w:t xml:space="preserve">250кВт.) на ТЭЦ на одну станцию, </w:t>
      </w:r>
      <w:r w:rsidR="00813FF3" w:rsidRPr="00E36462">
        <w:rPr>
          <w:color w:val="000000"/>
          <w:sz w:val="28"/>
          <w:szCs w:val="28"/>
        </w:rPr>
        <w:t>т.е.</w:t>
      </w:r>
      <w:r w:rsidRPr="00E36462">
        <w:rPr>
          <w:color w:val="000000"/>
          <w:sz w:val="28"/>
          <w:szCs w:val="28"/>
        </w:rPr>
        <w:t xml:space="preserve"> на насосную станцию производственной воды.</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Так как, на насосной станции подкачки речной воды работает два электродвигателя, то экономия электроэнергии составит:</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w:t>
      </w:r>
      <w:r w:rsidRPr="00E36462">
        <w:rPr>
          <w:color w:val="000000"/>
          <w:sz w:val="28"/>
          <w:szCs w:val="28"/>
          <w:vertAlign w:val="subscript"/>
        </w:rPr>
        <w:t>эл.эн</w:t>
      </w:r>
      <w:r w:rsidRPr="00E36462">
        <w:rPr>
          <w:color w:val="000000"/>
          <w:sz w:val="28"/>
          <w:szCs w:val="28"/>
        </w:rPr>
        <w:t xml:space="preserve"> = </w:t>
      </w:r>
      <w:r w:rsidR="00813FF3" w:rsidRPr="00E36462">
        <w:rPr>
          <w:color w:val="000000"/>
          <w:sz w:val="28"/>
          <w:szCs w:val="28"/>
        </w:rPr>
        <w:t>2 элдв</w:t>
      </w:r>
      <w:r w:rsidRPr="00E36462">
        <w:rPr>
          <w:color w:val="000000"/>
          <w:sz w:val="28"/>
          <w:szCs w:val="28"/>
        </w:rPr>
        <w:t>. * 250кВт = 500кВт. = 500кВт * 24</w:t>
      </w:r>
      <w:r w:rsidR="00813FF3" w:rsidRPr="00E36462">
        <w:rPr>
          <w:color w:val="000000"/>
          <w:sz w:val="28"/>
          <w:szCs w:val="28"/>
        </w:rPr>
        <w:t> ч</w:t>
      </w:r>
      <w:r w:rsidRPr="00E36462">
        <w:rPr>
          <w:color w:val="000000"/>
          <w:sz w:val="28"/>
          <w:szCs w:val="28"/>
        </w:rPr>
        <w:t>. * 365 дней * 0,98 коп. = 4 292 400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Экономия на ремонте насосных установок. Ремонт насосных установок проводится слесарями ремонтниками 5</w:t>
      </w:r>
      <w:r w:rsidR="00813FF3" w:rsidRPr="00E36462">
        <w:rPr>
          <w:color w:val="000000"/>
          <w:sz w:val="28"/>
          <w:szCs w:val="28"/>
        </w:rPr>
        <w:t>-г</w:t>
      </w:r>
      <w:r w:rsidRPr="00E36462">
        <w:rPr>
          <w:color w:val="000000"/>
          <w:sz w:val="28"/>
          <w:szCs w:val="28"/>
        </w:rPr>
        <w:t>о разряда. Тарифная ставка слесаря ремонтника 5</w:t>
      </w:r>
      <w:r w:rsidR="00813FF3" w:rsidRPr="00E36462">
        <w:rPr>
          <w:color w:val="000000"/>
          <w:sz w:val="28"/>
          <w:szCs w:val="28"/>
        </w:rPr>
        <w:t>-г</w:t>
      </w:r>
      <w:r w:rsidRPr="00E36462">
        <w:rPr>
          <w:color w:val="000000"/>
          <w:sz w:val="28"/>
          <w:szCs w:val="28"/>
        </w:rPr>
        <w:t>о разряда 25,870 руб./час,</w:t>
      </w:r>
      <w:r w:rsidR="00A0696B" w:rsidRPr="00E36462">
        <w:rPr>
          <w:color w:val="000000"/>
          <w:sz w:val="28"/>
          <w:szCs w:val="28"/>
        </w:rPr>
        <w:t xml:space="preserve"> </w:t>
      </w:r>
      <w:r w:rsidRPr="00E36462">
        <w:rPr>
          <w:color w:val="000000"/>
          <w:sz w:val="28"/>
          <w:szCs w:val="28"/>
        </w:rPr>
        <w:t>плюс 5</w:t>
      </w:r>
      <w:r w:rsidR="00813FF3" w:rsidRPr="00E36462">
        <w:rPr>
          <w:color w:val="000000"/>
          <w:sz w:val="28"/>
          <w:szCs w:val="28"/>
        </w:rPr>
        <w:t>0%</w:t>
      </w:r>
      <w:r w:rsidRPr="00E36462">
        <w:rPr>
          <w:color w:val="000000"/>
          <w:sz w:val="28"/>
          <w:szCs w:val="28"/>
        </w:rPr>
        <w:t xml:space="preserve"> премии.</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Ремонт проводится два раза в год, на один ремонт требуется 989 человеко-часо</w:t>
      </w:r>
      <w:r w:rsidR="00813FF3" w:rsidRPr="00E36462">
        <w:rPr>
          <w:color w:val="000000"/>
          <w:sz w:val="28"/>
          <w:szCs w:val="28"/>
        </w:rPr>
        <w:t xml:space="preserve">в (1978 </w:t>
      </w:r>
      <w:r w:rsidRPr="00E36462">
        <w:rPr>
          <w:color w:val="000000"/>
          <w:sz w:val="28"/>
          <w:szCs w:val="28"/>
        </w:rPr>
        <w:t>человеко-часов в год). В году 1960 человеко-часов (245 рабочих дней * 8 часов в день).</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То есть, экономия произойдёт за счёт неиспользования трудозатрат одного слесаря-ремонтника.</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w:t>
      </w:r>
      <w:r w:rsidRPr="00E36462">
        <w:rPr>
          <w:color w:val="000000"/>
          <w:sz w:val="28"/>
          <w:szCs w:val="28"/>
          <w:vertAlign w:val="subscript"/>
        </w:rPr>
        <w:t>рем.</w:t>
      </w:r>
      <w:r w:rsidRPr="00E36462">
        <w:rPr>
          <w:color w:val="000000"/>
          <w:sz w:val="28"/>
          <w:szCs w:val="28"/>
        </w:rPr>
        <w:t xml:space="preserve"> =((25,</w:t>
      </w:r>
      <w:r w:rsidR="00813FF3" w:rsidRPr="00E36462">
        <w:rPr>
          <w:color w:val="000000"/>
          <w:sz w:val="28"/>
          <w:szCs w:val="28"/>
        </w:rPr>
        <w:t>870 руб</w:t>
      </w:r>
      <w:r w:rsidRPr="00E36462">
        <w:rPr>
          <w:color w:val="000000"/>
          <w:sz w:val="28"/>
          <w:szCs w:val="28"/>
        </w:rPr>
        <w:t>./час * 20,</w:t>
      </w:r>
      <w:r w:rsidR="00813FF3" w:rsidRPr="00E36462">
        <w:rPr>
          <w:color w:val="000000"/>
          <w:sz w:val="28"/>
          <w:szCs w:val="28"/>
        </w:rPr>
        <w:t>5 дней</w:t>
      </w:r>
      <w:r w:rsidRPr="00E36462">
        <w:rPr>
          <w:color w:val="000000"/>
          <w:sz w:val="28"/>
          <w:szCs w:val="28"/>
        </w:rPr>
        <w:t xml:space="preserve"> * </w:t>
      </w:r>
      <w:r w:rsidR="00813FF3" w:rsidRPr="00E36462">
        <w:rPr>
          <w:color w:val="000000"/>
          <w:sz w:val="28"/>
          <w:szCs w:val="28"/>
        </w:rPr>
        <w:t>8 ч.</w:t>
      </w:r>
      <w:r w:rsidRPr="00E36462">
        <w:rPr>
          <w:color w:val="000000"/>
          <w:sz w:val="28"/>
          <w:szCs w:val="28"/>
        </w:rPr>
        <w:t>) + 265,</w:t>
      </w:r>
      <w:r w:rsidR="00813FF3" w:rsidRPr="00E36462">
        <w:rPr>
          <w:color w:val="000000"/>
          <w:sz w:val="28"/>
          <w:szCs w:val="28"/>
        </w:rPr>
        <w:t>17 руб</w:t>
      </w:r>
      <w:r w:rsidRPr="00E36462">
        <w:rPr>
          <w:color w:val="000000"/>
          <w:sz w:val="28"/>
          <w:szCs w:val="28"/>
        </w:rPr>
        <w:t>.в месяц</w:t>
      </w:r>
      <w:r w:rsidR="00A0696B" w:rsidRPr="00E36462">
        <w:rPr>
          <w:color w:val="000000"/>
          <w:sz w:val="28"/>
          <w:szCs w:val="28"/>
        </w:rPr>
        <w:t>)</w:t>
      </w:r>
      <w:r w:rsidRPr="00E36462">
        <w:rPr>
          <w:color w:val="000000"/>
          <w:sz w:val="28"/>
          <w:szCs w:val="28"/>
        </w:rPr>
        <w:t xml:space="preserve"> * </w:t>
      </w:r>
      <w:r w:rsidR="00813FF3" w:rsidRPr="00E36462">
        <w:rPr>
          <w:color w:val="000000"/>
          <w:sz w:val="28"/>
          <w:szCs w:val="28"/>
        </w:rPr>
        <w:t>12 месяцев</w:t>
      </w:r>
      <w:r w:rsidRPr="00E36462">
        <w:rPr>
          <w:color w:val="000000"/>
          <w:sz w:val="28"/>
          <w:szCs w:val="28"/>
        </w:rPr>
        <w:t xml:space="preserve"> = 76 368,24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Единый социальный налог (2</w:t>
      </w:r>
      <w:r w:rsidR="00813FF3" w:rsidRPr="00E36462">
        <w:rPr>
          <w:color w:val="000000"/>
          <w:sz w:val="28"/>
          <w:szCs w:val="28"/>
        </w:rPr>
        <w:t>6%</w:t>
      </w:r>
      <w:r w:rsidRPr="00E36462">
        <w:rPr>
          <w:color w:val="000000"/>
          <w:sz w:val="28"/>
          <w:szCs w:val="28"/>
        </w:rPr>
        <w:t xml:space="preserve"> от ФОТ) равен:</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ЕСН = 76 368,24 * 0,26 = 19 855,74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Отчисления в фонд социального страхования от несчастных случаев (0,</w:t>
      </w:r>
      <w:r w:rsidR="00813FF3" w:rsidRPr="00E36462">
        <w:rPr>
          <w:color w:val="000000"/>
          <w:sz w:val="28"/>
          <w:szCs w:val="28"/>
        </w:rPr>
        <w:t>3%</w:t>
      </w:r>
      <w:r w:rsidRPr="00E36462">
        <w:rPr>
          <w:color w:val="000000"/>
          <w:sz w:val="28"/>
          <w:szCs w:val="28"/>
        </w:rPr>
        <w:t xml:space="preserve"> от ФОТ) составят:</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76 368,24 * 0,03 = 2 291,04 руб.;</w:t>
      </w:r>
    </w:p>
    <w:p w:rsidR="00A0696B"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Отсюда экономия на оплате труда будет равна:</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w:t>
      </w:r>
      <w:r w:rsidRPr="00E36462">
        <w:rPr>
          <w:color w:val="000000"/>
          <w:sz w:val="28"/>
          <w:szCs w:val="28"/>
          <w:vertAlign w:val="subscript"/>
        </w:rPr>
        <w:t>з.п.раб.</w:t>
      </w:r>
      <w:r w:rsidRPr="00E36462">
        <w:rPr>
          <w:color w:val="000000"/>
          <w:sz w:val="28"/>
          <w:szCs w:val="28"/>
        </w:rPr>
        <w:t xml:space="preserve"> = 76 368,24 + 19 855,74 + 2 291,04 = 98 515,027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 xml:space="preserve">Капиталовложение на закупку и установку трубопроводов и задвижек. Для соединения трубопроводов необходимо две перемычки по </w:t>
      </w:r>
      <w:smartTag w:uri="urn:schemas-microsoft-com:office:smarttags" w:element="metricconverter">
        <w:smartTagPr>
          <w:attr w:name="ProductID" w:val="6 метров"/>
        </w:smartTagPr>
        <w:r w:rsidRPr="00E36462">
          <w:rPr>
            <w:color w:val="000000"/>
            <w:sz w:val="28"/>
            <w:szCs w:val="28"/>
          </w:rPr>
          <w:t>6 метров</w:t>
        </w:r>
      </w:smartTag>
      <w:r w:rsidRPr="00E36462">
        <w:rPr>
          <w:color w:val="000000"/>
          <w:sz w:val="28"/>
          <w:szCs w:val="28"/>
        </w:rPr>
        <w:t xml:space="preserve"> и два затвора диаметром 800</w:t>
      </w:r>
      <w:r w:rsidR="00813FF3" w:rsidRPr="00E36462">
        <w:rPr>
          <w:color w:val="000000"/>
          <w:sz w:val="28"/>
          <w:szCs w:val="28"/>
        </w:rPr>
        <w:t> мм</w:t>
      </w:r>
      <w:r w:rsidRPr="00E36462">
        <w:rPr>
          <w:color w:val="000000"/>
          <w:sz w:val="28"/>
          <w:szCs w:val="28"/>
        </w:rPr>
        <w:t xml:space="preserve">., стоимостью по 580 тыс. руб. Один метр трубы весит </w:t>
      </w:r>
      <w:smartTag w:uri="urn:schemas-microsoft-com:office:smarttags" w:element="metricconverter">
        <w:smartTagPr>
          <w:attr w:name="ProductID" w:val="160 кг"/>
        </w:smartTagPr>
        <w:r w:rsidRPr="00E36462">
          <w:rPr>
            <w:color w:val="000000"/>
            <w:sz w:val="28"/>
            <w:szCs w:val="28"/>
          </w:rPr>
          <w:t>160 кг</w:t>
        </w:r>
      </w:smartTag>
      <w:r w:rsidRPr="00E36462">
        <w:rPr>
          <w:color w:val="000000"/>
          <w:sz w:val="28"/>
          <w:szCs w:val="28"/>
        </w:rPr>
        <w:t xml:space="preserve">., </w:t>
      </w:r>
      <w:r w:rsidR="00813FF3" w:rsidRPr="00E36462">
        <w:rPr>
          <w:color w:val="000000"/>
          <w:sz w:val="28"/>
          <w:szCs w:val="28"/>
        </w:rPr>
        <w:t>1 кг</w:t>
      </w:r>
      <w:r w:rsidRPr="00E36462">
        <w:rPr>
          <w:color w:val="000000"/>
          <w:sz w:val="28"/>
          <w:szCs w:val="28"/>
        </w:rPr>
        <w:t>. стоит 32 руб.</w:t>
      </w:r>
    </w:p>
    <w:p w:rsidR="00A0696B"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Устанавливать будут: три слесаря 4</w:t>
      </w:r>
      <w:r w:rsidR="00813FF3" w:rsidRPr="00E36462">
        <w:rPr>
          <w:color w:val="000000"/>
          <w:sz w:val="28"/>
          <w:szCs w:val="28"/>
        </w:rPr>
        <w:t>-г</w:t>
      </w:r>
      <w:r w:rsidRPr="00E36462">
        <w:rPr>
          <w:color w:val="000000"/>
          <w:sz w:val="28"/>
          <w:szCs w:val="28"/>
        </w:rPr>
        <w:t>о разряда, тарифная ставка которых равна 21,8 руб. за один чел./час. Для установки трубопроводов и задвижек требуется семь полных</w:t>
      </w:r>
      <w:r w:rsidR="00A0696B" w:rsidRPr="00E36462">
        <w:rPr>
          <w:color w:val="000000"/>
          <w:sz w:val="28"/>
          <w:szCs w:val="28"/>
        </w:rPr>
        <w:t xml:space="preserve"> </w:t>
      </w:r>
      <w:r w:rsidRPr="00E36462">
        <w:rPr>
          <w:color w:val="000000"/>
          <w:sz w:val="28"/>
          <w:szCs w:val="28"/>
        </w:rPr>
        <w:t>8</w:t>
      </w:r>
      <w:r w:rsidR="00813FF3" w:rsidRPr="00E36462">
        <w:rPr>
          <w:color w:val="000000"/>
          <w:sz w:val="28"/>
          <w:szCs w:val="28"/>
        </w:rPr>
        <w:t>-м</w:t>
      </w:r>
      <w:r w:rsidRPr="00E36462">
        <w:rPr>
          <w:color w:val="000000"/>
          <w:sz w:val="28"/>
          <w:szCs w:val="28"/>
        </w:rPr>
        <w:t>и часовых дня.</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По перечисленным данным затраты на закупку и установку трубопроводов и задвижек составят:</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З</w:t>
      </w:r>
      <w:r w:rsidRPr="00E36462">
        <w:rPr>
          <w:color w:val="000000"/>
          <w:sz w:val="28"/>
          <w:szCs w:val="28"/>
          <w:vertAlign w:val="subscript"/>
        </w:rPr>
        <w:t>закуп.оборуд.</w:t>
      </w:r>
      <w:r w:rsidR="00A0696B" w:rsidRPr="00E36462">
        <w:rPr>
          <w:color w:val="000000"/>
          <w:sz w:val="28"/>
          <w:szCs w:val="28"/>
          <w:vertAlign w:val="subscript"/>
        </w:rPr>
        <w:t xml:space="preserve"> </w:t>
      </w:r>
      <w:r w:rsidRPr="00E36462">
        <w:rPr>
          <w:color w:val="000000"/>
          <w:sz w:val="28"/>
          <w:szCs w:val="28"/>
        </w:rPr>
        <w:t>= (</w:t>
      </w:r>
      <w:r w:rsidR="00813FF3" w:rsidRPr="00E36462">
        <w:rPr>
          <w:color w:val="000000"/>
          <w:sz w:val="28"/>
          <w:szCs w:val="28"/>
        </w:rPr>
        <w:t>12 метров</w:t>
      </w:r>
      <w:r w:rsidRPr="00E36462">
        <w:rPr>
          <w:color w:val="000000"/>
          <w:sz w:val="28"/>
          <w:szCs w:val="28"/>
        </w:rPr>
        <w:t xml:space="preserve"> * </w:t>
      </w:r>
      <w:r w:rsidR="00813FF3" w:rsidRPr="00E36462">
        <w:rPr>
          <w:color w:val="000000"/>
          <w:sz w:val="28"/>
          <w:szCs w:val="28"/>
        </w:rPr>
        <w:t>160 кг</w:t>
      </w:r>
      <w:r w:rsidRPr="00E36462">
        <w:rPr>
          <w:color w:val="000000"/>
          <w:sz w:val="28"/>
          <w:szCs w:val="28"/>
        </w:rPr>
        <w:t xml:space="preserve">. * </w:t>
      </w:r>
      <w:r w:rsidR="00813FF3" w:rsidRPr="00E36462">
        <w:rPr>
          <w:color w:val="000000"/>
          <w:sz w:val="28"/>
          <w:szCs w:val="28"/>
        </w:rPr>
        <w:t>32 руб</w:t>
      </w:r>
      <w:r w:rsidRPr="00E36462">
        <w:rPr>
          <w:color w:val="000000"/>
          <w:sz w:val="28"/>
          <w:szCs w:val="28"/>
        </w:rPr>
        <w:t>.) + (</w:t>
      </w:r>
      <w:r w:rsidR="00813FF3" w:rsidRPr="00E36462">
        <w:rPr>
          <w:color w:val="000000"/>
          <w:sz w:val="28"/>
          <w:szCs w:val="28"/>
        </w:rPr>
        <w:t>2 задв</w:t>
      </w:r>
      <w:r w:rsidRPr="00E36462">
        <w:rPr>
          <w:color w:val="000000"/>
          <w:sz w:val="28"/>
          <w:szCs w:val="28"/>
        </w:rPr>
        <w:t>. * 580 </w:t>
      </w:r>
      <w:r w:rsidR="00813FF3" w:rsidRPr="00E36462">
        <w:rPr>
          <w:color w:val="000000"/>
          <w:sz w:val="28"/>
          <w:szCs w:val="28"/>
        </w:rPr>
        <w:t>000 руб</w:t>
      </w:r>
      <w:r w:rsidRPr="00E36462">
        <w:rPr>
          <w:color w:val="000000"/>
          <w:sz w:val="28"/>
          <w:szCs w:val="28"/>
        </w:rPr>
        <w:t>.) =</w:t>
      </w:r>
      <w:r w:rsidR="00A0696B" w:rsidRPr="00E36462">
        <w:rPr>
          <w:color w:val="000000"/>
          <w:sz w:val="28"/>
          <w:szCs w:val="28"/>
        </w:rPr>
        <w:t xml:space="preserve"> </w:t>
      </w:r>
      <w:r w:rsidRPr="00E36462">
        <w:rPr>
          <w:color w:val="000000"/>
          <w:sz w:val="28"/>
          <w:szCs w:val="28"/>
        </w:rPr>
        <w:t>1 221 440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З</w:t>
      </w:r>
      <w:r w:rsidRPr="00E36462">
        <w:rPr>
          <w:color w:val="000000"/>
          <w:sz w:val="28"/>
          <w:szCs w:val="28"/>
          <w:vertAlign w:val="subscript"/>
        </w:rPr>
        <w:t>установку.оборуд.</w:t>
      </w:r>
      <w:r w:rsidR="00A0696B" w:rsidRPr="00E36462">
        <w:rPr>
          <w:color w:val="000000"/>
          <w:sz w:val="28"/>
          <w:szCs w:val="28"/>
          <w:vertAlign w:val="subscript"/>
        </w:rPr>
        <w:t xml:space="preserve"> </w:t>
      </w:r>
      <w:r w:rsidRPr="00E36462">
        <w:rPr>
          <w:color w:val="000000"/>
          <w:sz w:val="28"/>
          <w:szCs w:val="28"/>
        </w:rPr>
        <w:t>= 8 часов * 7 дней * 3</w:t>
      </w:r>
      <w:r w:rsidR="00813FF3" w:rsidRPr="00E36462">
        <w:rPr>
          <w:color w:val="000000"/>
          <w:sz w:val="28"/>
          <w:szCs w:val="28"/>
        </w:rPr>
        <w:t> чел</w:t>
      </w:r>
      <w:r w:rsidRPr="00E36462">
        <w:rPr>
          <w:color w:val="000000"/>
          <w:sz w:val="28"/>
          <w:szCs w:val="28"/>
        </w:rPr>
        <w:t>. * 21,8</w:t>
      </w:r>
      <w:r w:rsidR="00813FF3" w:rsidRPr="00E36462">
        <w:rPr>
          <w:color w:val="000000"/>
          <w:sz w:val="28"/>
          <w:szCs w:val="28"/>
        </w:rPr>
        <w:t> чел</w:t>
      </w:r>
      <w:r w:rsidRPr="00E36462">
        <w:rPr>
          <w:color w:val="000000"/>
          <w:sz w:val="28"/>
          <w:szCs w:val="28"/>
        </w:rPr>
        <w:t>./час. = 3 660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ЕСН = 3 660 * 0,26 = 951,</w:t>
      </w:r>
      <w:r w:rsidR="00813FF3" w:rsidRPr="00E36462">
        <w:rPr>
          <w:color w:val="000000"/>
          <w:sz w:val="28"/>
          <w:szCs w:val="28"/>
        </w:rPr>
        <w:t>6 руб</w:t>
      </w:r>
      <w:r w:rsidRPr="00E36462">
        <w:rPr>
          <w:color w:val="000000"/>
          <w:sz w:val="28"/>
          <w:szCs w:val="28"/>
        </w:rPr>
        <w:t>.;</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 от несчастных случаев = 3 660 * 0,03 = 109,8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З</w:t>
      </w:r>
      <w:r w:rsidRPr="00E36462">
        <w:rPr>
          <w:color w:val="000000"/>
          <w:sz w:val="28"/>
          <w:szCs w:val="28"/>
          <w:vertAlign w:val="subscript"/>
        </w:rPr>
        <w:t>з.п. раб.за устан</w:t>
      </w:r>
      <w:r w:rsidR="00A0696B" w:rsidRPr="00E36462">
        <w:rPr>
          <w:color w:val="000000"/>
          <w:sz w:val="28"/>
          <w:szCs w:val="28"/>
          <w:vertAlign w:val="subscript"/>
        </w:rPr>
        <w:t xml:space="preserve"> </w:t>
      </w:r>
      <w:r w:rsidRPr="00E36462">
        <w:rPr>
          <w:color w:val="000000"/>
          <w:sz w:val="28"/>
          <w:szCs w:val="28"/>
        </w:rPr>
        <w:t>= 3 660 + 951,6 + 109,8 = 4 721,4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Экономический эффект и необходимые инвестиции по первому мероприятию составят:</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w:t>
      </w:r>
      <w:r w:rsidRPr="00E36462">
        <w:rPr>
          <w:color w:val="000000"/>
          <w:sz w:val="28"/>
          <w:szCs w:val="28"/>
          <w:vertAlign w:val="subscript"/>
        </w:rPr>
        <w:t>общ.по мер.1</w:t>
      </w:r>
      <w:r w:rsidRPr="00E36462">
        <w:rPr>
          <w:color w:val="000000"/>
          <w:sz w:val="28"/>
          <w:szCs w:val="28"/>
        </w:rPr>
        <w:t xml:space="preserve"> = Э</w:t>
      </w:r>
      <w:r w:rsidRPr="00E36462">
        <w:rPr>
          <w:color w:val="000000"/>
          <w:sz w:val="28"/>
          <w:szCs w:val="28"/>
          <w:vertAlign w:val="subscript"/>
        </w:rPr>
        <w:t>раб.</w:t>
      </w:r>
      <w:r w:rsidRPr="00E36462">
        <w:rPr>
          <w:color w:val="000000"/>
          <w:sz w:val="28"/>
          <w:szCs w:val="28"/>
        </w:rPr>
        <w:t xml:space="preserve"> + Э</w:t>
      </w:r>
      <w:r w:rsidRPr="00E36462">
        <w:rPr>
          <w:color w:val="000000"/>
          <w:sz w:val="28"/>
          <w:szCs w:val="28"/>
          <w:vertAlign w:val="subscript"/>
        </w:rPr>
        <w:t>эл.эн</w:t>
      </w:r>
      <w:r w:rsidR="00A0696B" w:rsidRPr="00E36462">
        <w:rPr>
          <w:color w:val="000000"/>
          <w:sz w:val="28"/>
          <w:szCs w:val="28"/>
        </w:rPr>
        <w:t xml:space="preserve"> </w:t>
      </w:r>
      <w:r w:rsidRPr="00E36462">
        <w:rPr>
          <w:color w:val="000000"/>
          <w:sz w:val="28"/>
          <w:szCs w:val="28"/>
        </w:rPr>
        <w:t>= (247 680 руб. + 4 292 400 руб. + 98 515,03) *1 год</w:t>
      </w:r>
      <w:r w:rsidR="00A0696B" w:rsidRPr="00E36462">
        <w:rPr>
          <w:color w:val="000000"/>
          <w:sz w:val="28"/>
          <w:szCs w:val="28"/>
        </w:rPr>
        <w:t xml:space="preserve"> </w:t>
      </w:r>
      <w:r w:rsidRPr="00E36462">
        <w:rPr>
          <w:color w:val="000000"/>
          <w:sz w:val="28"/>
          <w:szCs w:val="28"/>
        </w:rPr>
        <w:t>= 4 638 595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И</w:t>
      </w:r>
      <w:r w:rsidRPr="00E36462">
        <w:rPr>
          <w:color w:val="000000"/>
          <w:sz w:val="28"/>
          <w:szCs w:val="28"/>
          <w:vertAlign w:val="subscript"/>
        </w:rPr>
        <w:t>общ.по мер.1</w:t>
      </w:r>
      <w:r w:rsidRPr="00E36462">
        <w:rPr>
          <w:color w:val="000000"/>
          <w:sz w:val="28"/>
          <w:szCs w:val="28"/>
        </w:rPr>
        <w:t xml:space="preserve"> = И</w:t>
      </w:r>
      <w:r w:rsidRPr="00E36462">
        <w:rPr>
          <w:color w:val="000000"/>
          <w:sz w:val="28"/>
          <w:szCs w:val="28"/>
          <w:vertAlign w:val="subscript"/>
        </w:rPr>
        <w:t xml:space="preserve">зак.оборуд. </w:t>
      </w:r>
      <w:r w:rsidRPr="00E36462">
        <w:rPr>
          <w:color w:val="000000"/>
          <w:sz w:val="28"/>
          <w:szCs w:val="28"/>
        </w:rPr>
        <w:t>+ И</w:t>
      </w:r>
      <w:r w:rsidRPr="00E36462">
        <w:rPr>
          <w:color w:val="000000"/>
          <w:sz w:val="28"/>
          <w:szCs w:val="28"/>
          <w:vertAlign w:val="subscript"/>
        </w:rPr>
        <w:t xml:space="preserve">установку.оборуд. </w:t>
      </w:r>
      <w:r w:rsidRPr="00E36462">
        <w:rPr>
          <w:color w:val="000000"/>
          <w:sz w:val="28"/>
          <w:szCs w:val="28"/>
        </w:rPr>
        <w:t>= 1 221 440 + 4 721,4 = 1 226 161,4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Мероприятие 2. Экономия на электрозатратах: Коэффициент загрузки (включения) – 5</w:t>
      </w:r>
      <w:r w:rsidR="00813FF3" w:rsidRPr="00E36462">
        <w:rPr>
          <w:color w:val="000000"/>
          <w:sz w:val="28"/>
          <w:szCs w:val="28"/>
        </w:rPr>
        <w:t>0%</w:t>
      </w:r>
      <w:r w:rsidRPr="00E36462">
        <w:rPr>
          <w:color w:val="000000"/>
          <w:sz w:val="28"/>
          <w:szCs w:val="28"/>
        </w:rPr>
        <w:t xml:space="preserve"> и количество часов в году 8760, то:</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Расход энергии сейчас составляет: 8 760 часов * 65 кВт * 0,5 = 284 700 кВт час;</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Расход энергии после внедрения составит: 8 760 часов * 42 кВт * 0,5 = 183960 кВт час;</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Разница: 284 700 – 183 960 = 100 740 (кВт/час). При усреднённой цене, равной 1 кВт/час ≈ 0,93 коп. 100 740 * 0,93 = 93 688,2 руб. – экономия на электрозатратах.</w:t>
      </w:r>
    </w:p>
    <w:p w:rsidR="00A0696B"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Экономия на материальных затратах: ТЭНы заменяются два раза в год. Стоимость одного ТЭНа 1 200 руб. Всего 13 ТЭНов.</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w:t>
      </w:r>
      <w:r w:rsidRPr="00E36462">
        <w:rPr>
          <w:color w:val="000000"/>
          <w:sz w:val="28"/>
          <w:szCs w:val="28"/>
          <w:vertAlign w:val="subscript"/>
        </w:rPr>
        <w:t>эл.эн</w:t>
      </w:r>
      <w:r w:rsidRPr="00E36462">
        <w:rPr>
          <w:color w:val="000000"/>
          <w:sz w:val="28"/>
          <w:szCs w:val="28"/>
        </w:rPr>
        <w:t xml:space="preserve"> = 13 ТЭНов * 1 200 руб. * 2 = 31 200 руб. в год необходимо для закупки новых ТЭНов.</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Экономия на трудозатратах:</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Установку ТЭНов осуществляют электромонтеры 4</w:t>
      </w:r>
      <w:r w:rsidR="00813FF3" w:rsidRPr="00E36462">
        <w:rPr>
          <w:color w:val="000000"/>
          <w:sz w:val="28"/>
          <w:szCs w:val="28"/>
        </w:rPr>
        <w:t>-г</w:t>
      </w:r>
      <w:r w:rsidRPr="00E36462">
        <w:rPr>
          <w:color w:val="000000"/>
          <w:sz w:val="28"/>
          <w:szCs w:val="28"/>
        </w:rPr>
        <w:t>о разряда. Ставка одного чел./ час – 21,8 руб. На замену одного ТЭНа требуется 3 часа.→ (3* 21,8) = 65,4 руб. час.</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26 ТЭНов * 65,4 руб. час. = 1 700,4 руб. в год затрачивается на установку ТЭНов;</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Единый социальный налог (2</w:t>
      </w:r>
      <w:r w:rsidR="00813FF3" w:rsidRPr="00E36462">
        <w:rPr>
          <w:color w:val="000000"/>
          <w:sz w:val="28"/>
          <w:szCs w:val="28"/>
        </w:rPr>
        <w:t>6%</w:t>
      </w:r>
      <w:r w:rsidRPr="00E36462">
        <w:rPr>
          <w:color w:val="000000"/>
          <w:sz w:val="28"/>
          <w:szCs w:val="28"/>
        </w:rPr>
        <w:t xml:space="preserve"> от ФОТ) равен:</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ЕСН = 1 700,4 * 0,26 = 442,11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Отчисления в фонд социального страхования от несчастных случаев (0,</w:t>
      </w:r>
      <w:r w:rsidR="00813FF3" w:rsidRPr="00E36462">
        <w:rPr>
          <w:color w:val="000000"/>
          <w:sz w:val="28"/>
          <w:szCs w:val="28"/>
        </w:rPr>
        <w:t>3%</w:t>
      </w:r>
      <w:r w:rsidRPr="00E36462">
        <w:rPr>
          <w:color w:val="000000"/>
          <w:sz w:val="28"/>
          <w:szCs w:val="28"/>
        </w:rPr>
        <w:t xml:space="preserve"> от ФОТ) составят: 1700,4 * 0,03 = 51,01 руб.;</w:t>
      </w:r>
    </w:p>
    <w:p w:rsidR="00A0696B"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Отсюда экономия на оплате труда будет равна:</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w:t>
      </w:r>
      <w:r w:rsidRPr="00E36462">
        <w:rPr>
          <w:color w:val="000000"/>
          <w:sz w:val="28"/>
          <w:szCs w:val="28"/>
          <w:vertAlign w:val="subscript"/>
        </w:rPr>
        <w:t>з.п.раб.</w:t>
      </w:r>
      <w:r w:rsidRPr="00E36462">
        <w:rPr>
          <w:color w:val="000000"/>
          <w:sz w:val="28"/>
          <w:szCs w:val="28"/>
        </w:rPr>
        <w:t xml:space="preserve"> = 1700,40 +442,11 + 51,01 = 2 193,52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Капиталовложение на закупку и установку индукционного нагревателя. На закупку требуется 89 000 рублей, а затраты на установку</w:t>
      </w:r>
      <w:r w:rsidR="00A0696B" w:rsidRPr="00E36462">
        <w:rPr>
          <w:color w:val="000000"/>
          <w:sz w:val="28"/>
          <w:szCs w:val="28"/>
        </w:rPr>
        <w:t xml:space="preserve"> </w:t>
      </w:r>
      <w:r w:rsidRPr="00E36462">
        <w:rPr>
          <w:color w:val="000000"/>
          <w:sz w:val="28"/>
          <w:szCs w:val="28"/>
        </w:rPr>
        <w:t>индукционного нагревателя составят:</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Устанавливать будут: два слесаря и два электрика 4</w:t>
      </w:r>
      <w:r w:rsidR="00813FF3" w:rsidRPr="00E36462">
        <w:rPr>
          <w:color w:val="000000"/>
          <w:sz w:val="28"/>
          <w:szCs w:val="28"/>
        </w:rPr>
        <w:t>-г</w:t>
      </w:r>
      <w:r w:rsidRPr="00E36462">
        <w:rPr>
          <w:color w:val="000000"/>
          <w:sz w:val="28"/>
          <w:szCs w:val="28"/>
        </w:rPr>
        <w:t>о разряда, тарифная ставка которых равна 21,8 руб. за один чел./час.</w:t>
      </w:r>
    </w:p>
    <w:p w:rsidR="00A0696B"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Для установки индукционного нагревателя требуется три полных</w:t>
      </w:r>
      <w:r w:rsidR="00A0696B" w:rsidRPr="00E36462">
        <w:rPr>
          <w:color w:val="000000"/>
          <w:sz w:val="28"/>
          <w:szCs w:val="28"/>
        </w:rPr>
        <w:t xml:space="preserve"> </w:t>
      </w:r>
      <w:r w:rsidRPr="00E36462">
        <w:rPr>
          <w:color w:val="000000"/>
          <w:sz w:val="28"/>
          <w:szCs w:val="28"/>
        </w:rPr>
        <w:t>8</w:t>
      </w:r>
      <w:r w:rsidR="00813FF3" w:rsidRPr="00E36462">
        <w:rPr>
          <w:color w:val="000000"/>
          <w:sz w:val="28"/>
          <w:szCs w:val="28"/>
        </w:rPr>
        <w:t>-м</w:t>
      </w:r>
      <w:r w:rsidRPr="00E36462">
        <w:rPr>
          <w:color w:val="000000"/>
          <w:sz w:val="28"/>
          <w:szCs w:val="28"/>
        </w:rPr>
        <w:t>и часовых дня. По перечисленным данным затраты на закупку и установку индукционного нагревателя составят:</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З</w:t>
      </w:r>
      <w:r w:rsidRPr="00E36462">
        <w:rPr>
          <w:color w:val="000000"/>
          <w:sz w:val="28"/>
          <w:szCs w:val="28"/>
          <w:vertAlign w:val="subscript"/>
        </w:rPr>
        <w:t xml:space="preserve"> уст.инд.нагр.</w:t>
      </w:r>
      <w:r w:rsidR="00A0696B" w:rsidRPr="00E36462">
        <w:rPr>
          <w:color w:val="000000"/>
          <w:sz w:val="28"/>
          <w:szCs w:val="28"/>
          <w:vertAlign w:val="subscript"/>
        </w:rPr>
        <w:t xml:space="preserve"> </w:t>
      </w:r>
      <w:r w:rsidRPr="00E36462">
        <w:rPr>
          <w:color w:val="000000"/>
          <w:sz w:val="28"/>
          <w:szCs w:val="28"/>
        </w:rPr>
        <w:t>= 3 дня * 8</w:t>
      </w:r>
      <w:r w:rsidR="00813FF3" w:rsidRPr="00E36462">
        <w:rPr>
          <w:color w:val="000000"/>
          <w:sz w:val="28"/>
          <w:szCs w:val="28"/>
        </w:rPr>
        <w:t> ч</w:t>
      </w:r>
      <w:r w:rsidRPr="00E36462">
        <w:rPr>
          <w:color w:val="000000"/>
          <w:sz w:val="28"/>
          <w:szCs w:val="28"/>
        </w:rPr>
        <w:t>. * 21,8 * 4 ≈ 2 100 руб. – затраты на установку индукционного нагревателя.</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ЕСН = 2 100 * 0,26 = 546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 от несчастных случаев = 2 100 * 0,03 = 63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З</w:t>
      </w:r>
      <w:r w:rsidRPr="00E36462">
        <w:rPr>
          <w:color w:val="000000"/>
          <w:sz w:val="28"/>
          <w:szCs w:val="28"/>
          <w:vertAlign w:val="subscript"/>
        </w:rPr>
        <w:t xml:space="preserve"> з.п.раб.за уст.инд.нагр.</w:t>
      </w:r>
      <w:r w:rsidR="00A0696B" w:rsidRPr="00E36462">
        <w:rPr>
          <w:color w:val="000000"/>
          <w:sz w:val="28"/>
          <w:szCs w:val="28"/>
          <w:vertAlign w:val="subscript"/>
        </w:rPr>
        <w:t xml:space="preserve"> </w:t>
      </w:r>
      <w:r w:rsidRPr="00E36462">
        <w:rPr>
          <w:color w:val="000000"/>
          <w:sz w:val="28"/>
          <w:szCs w:val="28"/>
        </w:rPr>
        <w:t>= 2 100 + 546 + 63 = 2 709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З</w:t>
      </w:r>
      <w:r w:rsidRPr="00E36462">
        <w:rPr>
          <w:color w:val="000000"/>
          <w:sz w:val="28"/>
          <w:szCs w:val="28"/>
          <w:vertAlign w:val="subscript"/>
        </w:rPr>
        <w:t>зак.оборудов</w:t>
      </w:r>
      <w:r w:rsidR="00A0696B" w:rsidRPr="00E36462">
        <w:rPr>
          <w:color w:val="000000"/>
          <w:sz w:val="28"/>
          <w:szCs w:val="28"/>
          <w:vertAlign w:val="subscript"/>
        </w:rPr>
        <w:t xml:space="preserve"> </w:t>
      </w:r>
      <w:r w:rsidRPr="00E36462">
        <w:rPr>
          <w:color w:val="000000"/>
          <w:sz w:val="28"/>
          <w:szCs w:val="28"/>
        </w:rPr>
        <w:t>= 89 000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Экономический эффект и необходимые инвестиции составят:</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w:t>
      </w:r>
      <w:r w:rsidRPr="00E36462">
        <w:rPr>
          <w:color w:val="000000"/>
          <w:sz w:val="28"/>
          <w:szCs w:val="28"/>
          <w:vertAlign w:val="subscript"/>
        </w:rPr>
        <w:t>общ.по мер2</w:t>
      </w:r>
      <w:r w:rsidRPr="00E36462">
        <w:rPr>
          <w:color w:val="000000"/>
          <w:sz w:val="28"/>
          <w:szCs w:val="28"/>
        </w:rPr>
        <w:t xml:space="preserve"> = (93 688,2 + 31 200 + 2193,52) * 1 год =127 081,72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И</w:t>
      </w:r>
      <w:r w:rsidRPr="00E36462">
        <w:rPr>
          <w:color w:val="000000"/>
          <w:sz w:val="28"/>
          <w:szCs w:val="28"/>
          <w:vertAlign w:val="subscript"/>
        </w:rPr>
        <w:t>общ.по мер.2</w:t>
      </w:r>
      <w:r w:rsidRPr="00E36462">
        <w:rPr>
          <w:color w:val="000000"/>
          <w:sz w:val="28"/>
          <w:szCs w:val="28"/>
        </w:rPr>
        <w:t xml:space="preserve"> = И</w:t>
      </w:r>
      <w:r w:rsidRPr="00E36462">
        <w:rPr>
          <w:color w:val="000000"/>
          <w:sz w:val="28"/>
          <w:szCs w:val="28"/>
          <w:vertAlign w:val="subscript"/>
        </w:rPr>
        <w:t xml:space="preserve">зак.оборуд. </w:t>
      </w:r>
      <w:r w:rsidRPr="00E36462">
        <w:rPr>
          <w:color w:val="000000"/>
          <w:sz w:val="28"/>
          <w:szCs w:val="28"/>
        </w:rPr>
        <w:t>+ И</w:t>
      </w:r>
      <w:r w:rsidRPr="00E36462">
        <w:rPr>
          <w:color w:val="000000"/>
          <w:sz w:val="28"/>
          <w:szCs w:val="28"/>
          <w:vertAlign w:val="subscript"/>
        </w:rPr>
        <w:t xml:space="preserve">установку.оборуд. </w:t>
      </w:r>
      <w:r w:rsidRPr="00E36462">
        <w:rPr>
          <w:color w:val="000000"/>
          <w:sz w:val="28"/>
          <w:szCs w:val="28"/>
        </w:rPr>
        <w:t>= 89 000 + 2 709 = 91 709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Экономический эффект и необходимые инвестиции по двум мероприятиям составят:</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Э</w:t>
      </w:r>
      <w:r w:rsidRPr="00E36462">
        <w:rPr>
          <w:color w:val="000000"/>
          <w:sz w:val="28"/>
          <w:szCs w:val="28"/>
          <w:vertAlign w:val="subscript"/>
        </w:rPr>
        <w:t>общ. мер1+мер.2</w:t>
      </w:r>
      <w:r w:rsidRPr="00E36462">
        <w:rPr>
          <w:color w:val="000000"/>
          <w:sz w:val="28"/>
          <w:szCs w:val="28"/>
        </w:rPr>
        <w:t xml:space="preserve"> = 4 638 595 руб. + 127 081,72 руб. = 4 765 676,7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И</w:t>
      </w:r>
      <w:r w:rsidRPr="00E36462">
        <w:rPr>
          <w:color w:val="000000"/>
          <w:sz w:val="28"/>
          <w:szCs w:val="28"/>
          <w:vertAlign w:val="subscript"/>
        </w:rPr>
        <w:t>общ. мер1+мер.2</w:t>
      </w:r>
      <w:r w:rsidRPr="00E36462">
        <w:rPr>
          <w:color w:val="000000"/>
          <w:sz w:val="28"/>
          <w:szCs w:val="28"/>
        </w:rPr>
        <w:t xml:space="preserve"> = 1 226 161,4 + 91 709</w:t>
      </w:r>
      <w:r w:rsidR="00A0696B" w:rsidRPr="00E36462">
        <w:rPr>
          <w:color w:val="000000"/>
          <w:sz w:val="28"/>
          <w:szCs w:val="28"/>
        </w:rPr>
        <w:t xml:space="preserve"> </w:t>
      </w:r>
      <w:r w:rsidRPr="00E36462">
        <w:rPr>
          <w:color w:val="000000"/>
          <w:sz w:val="28"/>
          <w:szCs w:val="28"/>
        </w:rPr>
        <w:t>= 1 317 870,4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Налог на имущество (2,</w:t>
      </w:r>
      <w:r w:rsidR="00813FF3" w:rsidRPr="00E36462">
        <w:rPr>
          <w:color w:val="000000"/>
          <w:sz w:val="28"/>
          <w:szCs w:val="28"/>
        </w:rPr>
        <w:t>2%</w:t>
      </w:r>
      <w:r w:rsidRPr="00E36462">
        <w:rPr>
          <w:color w:val="000000"/>
          <w:sz w:val="28"/>
          <w:szCs w:val="28"/>
        </w:rPr>
        <w:t>) = (89 000 + 1 221 440) * 0,022 = 28 829,68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Амортизация (1</w:t>
      </w:r>
      <w:r w:rsidR="00813FF3" w:rsidRPr="00E36462">
        <w:rPr>
          <w:color w:val="000000"/>
          <w:sz w:val="28"/>
          <w:szCs w:val="28"/>
        </w:rPr>
        <w:t>0%</w:t>
      </w:r>
      <w:r w:rsidRPr="00E36462">
        <w:rPr>
          <w:color w:val="000000"/>
          <w:sz w:val="28"/>
          <w:szCs w:val="28"/>
        </w:rPr>
        <w:t>) = (89 000 + 1 221 440) * 0,1 = 131 044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Налог на прибыль (2</w:t>
      </w:r>
      <w:r w:rsidR="00813FF3" w:rsidRPr="00E36462">
        <w:rPr>
          <w:color w:val="000000"/>
          <w:sz w:val="28"/>
          <w:szCs w:val="28"/>
        </w:rPr>
        <w:t>4%</w:t>
      </w:r>
      <w:r w:rsidRPr="00E36462">
        <w:rPr>
          <w:color w:val="000000"/>
          <w:sz w:val="28"/>
          <w:szCs w:val="28"/>
        </w:rPr>
        <w:t>) = ((4 638 595 – 122 144 – 26 871,68 – 1 226 161,4) + (127 081,72 – 1 958 – 8 900 – 91 709)) * 0,24 = 3 287 932,7 * 0,24 = 789 103,84 руб.</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szCs w:val="28"/>
        </w:rPr>
        <w:t>Чистая прибыль = 3 287 932,7 – 789 103,84 = 2 498 828,9 руб.</w:t>
      </w:r>
    </w:p>
    <w:p w:rsidR="00DA5440" w:rsidRPr="00E36462" w:rsidRDefault="00DA5440" w:rsidP="00A0696B">
      <w:pPr>
        <w:spacing w:line="360" w:lineRule="auto"/>
        <w:ind w:firstLine="709"/>
        <w:jc w:val="both"/>
        <w:rPr>
          <w:bCs/>
          <w:color w:val="000000"/>
          <w:sz w:val="28"/>
          <w:szCs w:val="28"/>
        </w:rPr>
      </w:pPr>
      <w:r w:rsidRPr="00E36462">
        <w:rPr>
          <w:color w:val="000000"/>
          <w:sz w:val="28"/>
          <w:szCs w:val="28"/>
        </w:rPr>
        <w:t xml:space="preserve">Последовательность формирования денежных доходов и инвестиций по месяцам и расчёта ЧПДС и ДДП приведена в таблицах 20 и 21: </w:t>
      </w:r>
      <w:bookmarkStart w:id="6" w:name="_Toc105822550"/>
      <w:r w:rsidRPr="00E36462">
        <w:rPr>
          <w:color w:val="000000"/>
          <w:sz w:val="28"/>
          <w:szCs w:val="28"/>
        </w:rPr>
        <w:t>расчёт денежного потока проекта представлен в таблице 20;</w:t>
      </w:r>
      <w:bookmarkEnd w:id="6"/>
      <w:r w:rsidRPr="00E36462">
        <w:rPr>
          <w:color w:val="000000"/>
          <w:sz w:val="28"/>
          <w:szCs w:val="28"/>
        </w:rPr>
        <w:t xml:space="preserve"> р</w:t>
      </w:r>
      <w:r w:rsidRPr="00E36462">
        <w:rPr>
          <w:bCs/>
          <w:color w:val="000000"/>
          <w:sz w:val="28"/>
          <w:szCs w:val="28"/>
        </w:rPr>
        <w:t>асчёт экономических результатов от внедрения мероприятий представлен в таблице 21.</w:t>
      </w:r>
    </w:p>
    <w:p w:rsidR="00DA5440" w:rsidRPr="00E36462" w:rsidRDefault="00DA5440" w:rsidP="00A0696B">
      <w:pPr>
        <w:tabs>
          <w:tab w:val="left" w:pos="6375"/>
        </w:tabs>
        <w:spacing w:line="360" w:lineRule="auto"/>
        <w:ind w:firstLine="709"/>
        <w:jc w:val="both"/>
        <w:rPr>
          <w:b/>
          <w:color w:val="000000"/>
          <w:sz w:val="28"/>
          <w:szCs w:val="28"/>
        </w:rPr>
      </w:pPr>
    </w:p>
    <w:p w:rsidR="00DA5440" w:rsidRPr="00C23DA5" w:rsidRDefault="00DA5440" w:rsidP="00C23DA5">
      <w:pPr>
        <w:spacing w:line="360" w:lineRule="auto"/>
        <w:ind w:firstLine="709"/>
        <w:jc w:val="both"/>
        <w:rPr>
          <w:color w:val="000000"/>
          <w:sz w:val="28"/>
          <w:szCs w:val="28"/>
        </w:rPr>
      </w:pPr>
      <w:r w:rsidRPr="00C23DA5">
        <w:rPr>
          <w:sz w:val="28"/>
          <w:szCs w:val="28"/>
        </w:rPr>
        <w:t>Таблица 20</w:t>
      </w:r>
      <w:bookmarkStart w:id="7" w:name="_Toc105822551"/>
      <w:r w:rsidR="00C23DA5" w:rsidRPr="00C23DA5">
        <w:rPr>
          <w:sz w:val="28"/>
          <w:szCs w:val="28"/>
        </w:rPr>
        <w:t xml:space="preserve">. </w:t>
      </w:r>
      <w:r w:rsidRPr="00C23DA5">
        <w:rPr>
          <w:sz w:val="28"/>
          <w:szCs w:val="28"/>
        </w:rPr>
        <w:t>Расчёт денежного потока проводимого мероприятия</w:t>
      </w:r>
      <w:bookmarkEnd w:id="7"/>
    </w:p>
    <w:tbl>
      <w:tblPr>
        <w:tblStyle w:val="11"/>
        <w:tblW w:w="0" w:type="auto"/>
        <w:jc w:val="center"/>
        <w:tblLayout w:type="fixed"/>
        <w:tblLook w:val="0000" w:firstRow="0" w:lastRow="0" w:firstColumn="0" w:lastColumn="0" w:noHBand="0" w:noVBand="0"/>
      </w:tblPr>
      <w:tblGrid>
        <w:gridCol w:w="1306"/>
        <w:gridCol w:w="800"/>
        <w:gridCol w:w="688"/>
        <w:gridCol w:w="688"/>
        <w:gridCol w:w="688"/>
        <w:gridCol w:w="688"/>
        <w:gridCol w:w="744"/>
        <w:gridCol w:w="688"/>
        <w:gridCol w:w="633"/>
        <w:gridCol w:w="577"/>
        <w:gridCol w:w="633"/>
        <w:gridCol w:w="577"/>
        <w:gridCol w:w="633"/>
      </w:tblGrid>
      <w:tr w:rsidR="00DA5440" w:rsidRPr="00E36462" w:rsidTr="00C23DA5">
        <w:trPr>
          <w:cantSplit/>
          <w:trHeight w:val="255"/>
          <w:jc w:val="center"/>
        </w:trPr>
        <w:tc>
          <w:tcPr>
            <w:tcW w:w="1306" w:type="dxa"/>
            <w:vMerge w:val="restart"/>
            <w:noWrap/>
          </w:tcPr>
          <w:p w:rsidR="00DA5440" w:rsidRPr="00E36462" w:rsidRDefault="00DA5440" w:rsidP="00A0696B">
            <w:pPr>
              <w:spacing w:line="360" w:lineRule="auto"/>
              <w:jc w:val="both"/>
              <w:rPr>
                <w:bCs/>
                <w:color w:val="000000"/>
                <w:sz w:val="20"/>
                <w:szCs w:val="20"/>
              </w:rPr>
            </w:pPr>
            <w:r w:rsidRPr="00E36462">
              <w:rPr>
                <w:bCs/>
                <w:color w:val="000000"/>
                <w:sz w:val="20"/>
                <w:szCs w:val="20"/>
              </w:rPr>
              <w:t>Показатель</w:t>
            </w:r>
          </w:p>
        </w:tc>
        <w:tc>
          <w:tcPr>
            <w:tcW w:w="800" w:type="dxa"/>
            <w:vMerge w:val="restart"/>
          </w:tcPr>
          <w:p w:rsidR="00DA5440" w:rsidRPr="00E36462" w:rsidRDefault="00DA5440" w:rsidP="00A0696B">
            <w:pPr>
              <w:spacing w:line="360" w:lineRule="auto"/>
              <w:jc w:val="both"/>
              <w:rPr>
                <w:bCs/>
                <w:color w:val="000000"/>
                <w:sz w:val="20"/>
                <w:szCs w:val="20"/>
              </w:rPr>
            </w:pPr>
            <w:r w:rsidRPr="00E36462">
              <w:rPr>
                <w:bCs/>
                <w:color w:val="000000"/>
                <w:sz w:val="20"/>
                <w:szCs w:val="20"/>
              </w:rPr>
              <w:t>Всего, руб.</w:t>
            </w:r>
          </w:p>
        </w:tc>
        <w:tc>
          <w:tcPr>
            <w:tcW w:w="7237" w:type="dxa"/>
            <w:gridSpan w:val="11"/>
            <w:noWrap/>
          </w:tcPr>
          <w:p w:rsidR="00DA5440" w:rsidRPr="00E36462" w:rsidRDefault="00DA5440" w:rsidP="00A0696B">
            <w:pPr>
              <w:tabs>
                <w:tab w:val="left" w:pos="2386"/>
              </w:tabs>
              <w:spacing w:line="360" w:lineRule="auto"/>
              <w:jc w:val="both"/>
              <w:rPr>
                <w:bCs/>
                <w:color w:val="000000"/>
                <w:sz w:val="20"/>
                <w:szCs w:val="20"/>
              </w:rPr>
            </w:pPr>
            <w:r w:rsidRPr="00E36462">
              <w:rPr>
                <w:bCs/>
                <w:color w:val="000000"/>
                <w:sz w:val="20"/>
                <w:szCs w:val="20"/>
              </w:rPr>
              <w:t>Значение показателя по месяцам 2007</w:t>
            </w:r>
            <w:r w:rsidR="00813FF3" w:rsidRPr="00E36462">
              <w:rPr>
                <w:bCs/>
                <w:color w:val="000000"/>
                <w:sz w:val="20"/>
                <w:szCs w:val="20"/>
              </w:rPr>
              <w:t>–2</w:t>
            </w:r>
            <w:r w:rsidRPr="00E36462">
              <w:rPr>
                <w:bCs/>
                <w:color w:val="000000"/>
                <w:sz w:val="20"/>
                <w:szCs w:val="20"/>
              </w:rPr>
              <w:t>008</w:t>
            </w:r>
            <w:r w:rsidR="00813FF3" w:rsidRPr="00E36462">
              <w:rPr>
                <w:bCs/>
                <w:color w:val="000000"/>
                <w:sz w:val="20"/>
                <w:szCs w:val="20"/>
              </w:rPr>
              <w:t> гг</w:t>
            </w:r>
            <w:r w:rsidRPr="00E36462">
              <w:rPr>
                <w:bCs/>
                <w:color w:val="000000"/>
                <w:sz w:val="20"/>
                <w:szCs w:val="20"/>
              </w:rPr>
              <w:t>.,</w:t>
            </w:r>
            <w:r w:rsidR="00A0696B" w:rsidRPr="00E36462">
              <w:rPr>
                <w:bCs/>
                <w:color w:val="000000"/>
                <w:sz w:val="20"/>
                <w:szCs w:val="20"/>
              </w:rPr>
              <w:t xml:space="preserve"> </w:t>
            </w:r>
            <w:r w:rsidRPr="00E36462">
              <w:rPr>
                <w:bCs/>
                <w:color w:val="000000"/>
                <w:sz w:val="20"/>
                <w:szCs w:val="20"/>
              </w:rPr>
              <w:t>руб.</w:t>
            </w:r>
          </w:p>
        </w:tc>
      </w:tr>
      <w:tr w:rsidR="00DA5440" w:rsidRPr="00E36462" w:rsidTr="00C23DA5">
        <w:trPr>
          <w:cantSplit/>
          <w:trHeight w:val="255"/>
          <w:jc w:val="center"/>
        </w:trPr>
        <w:tc>
          <w:tcPr>
            <w:tcW w:w="1306" w:type="dxa"/>
            <w:vMerge/>
          </w:tcPr>
          <w:p w:rsidR="00DA5440" w:rsidRPr="00E36462" w:rsidRDefault="00DA5440" w:rsidP="00A0696B">
            <w:pPr>
              <w:spacing w:line="360" w:lineRule="auto"/>
              <w:jc w:val="both"/>
              <w:rPr>
                <w:bCs/>
                <w:color w:val="000000"/>
                <w:sz w:val="20"/>
                <w:szCs w:val="20"/>
              </w:rPr>
            </w:pPr>
          </w:p>
        </w:tc>
        <w:tc>
          <w:tcPr>
            <w:tcW w:w="800" w:type="dxa"/>
            <w:vMerge/>
          </w:tcPr>
          <w:p w:rsidR="00DA5440" w:rsidRPr="00E36462" w:rsidRDefault="00DA5440" w:rsidP="00A0696B">
            <w:pPr>
              <w:spacing w:line="360" w:lineRule="auto"/>
              <w:jc w:val="both"/>
              <w:rPr>
                <w:bCs/>
                <w:color w:val="000000"/>
                <w:sz w:val="20"/>
                <w:szCs w:val="20"/>
              </w:rPr>
            </w:pPr>
          </w:p>
        </w:tc>
        <w:tc>
          <w:tcPr>
            <w:tcW w:w="3496" w:type="dxa"/>
            <w:gridSpan w:val="5"/>
            <w:noWrap/>
          </w:tcPr>
          <w:p w:rsidR="00DA5440" w:rsidRPr="00E36462" w:rsidRDefault="00DA5440" w:rsidP="00A0696B">
            <w:pPr>
              <w:spacing w:line="360" w:lineRule="auto"/>
              <w:jc w:val="both"/>
              <w:rPr>
                <w:color w:val="000000"/>
                <w:sz w:val="20"/>
                <w:szCs w:val="20"/>
              </w:rPr>
            </w:pPr>
            <w:r w:rsidRPr="00E36462">
              <w:rPr>
                <w:color w:val="000000"/>
                <w:sz w:val="20"/>
                <w:szCs w:val="20"/>
              </w:rPr>
              <w:t>2007</w:t>
            </w:r>
            <w:r w:rsidR="00813FF3" w:rsidRPr="00E36462">
              <w:rPr>
                <w:color w:val="000000"/>
                <w:sz w:val="20"/>
                <w:szCs w:val="20"/>
              </w:rPr>
              <w:t> г</w:t>
            </w:r>
            <w:r w:rsidRPr="00E36462">
              <w:rPr>
                <w:color w:val="000000"/>
                <w:sz w:val="20"/>
                <w:szCs w:val="20"/>
              </w:rPr>
              <w:t>.</w:t>
            </w:r>
          </w:p>
        </w:tc>
        <w:tc>
          <w:tcPr>
            <w:tcW w:w="3741" w:type="dxa"/>
            <w:gridSpan w:val="6"/>
            <w:noWrap/>
          </w:tcPr>
          <w:p w:rsidR="00DA5440" w:rsidRPr="00E36462" w:rsidRDefault="00DA5440" w:rsidP="00A0696B">
            <w:pPr>
              <w:spacing w:line="360" w:lineRule="auto"/>
              <w:jc w:val="both"/>
              <w:rPr>
                <w:color w:val="000000"/>
                <w:sz w:val="20"/>
                <w:szCs w:val="20"/>
              </w:rPr>
            </w:pPr>
            <w:r w:rsidRPr="00E36462">
              <w:rPr>
                <w:color w:val="000000"/>
                <w:sz w:val="20"/>
                <w:szCs w:val="20"/>
              </w:rPr>
              <w:t>2008</w:t>
            </w:r>
            <w:r w:rsidR="00813FF3" w:rsidRPr="00E36462">
              <w:rPr>
                <w:color w:val="000000"/>
                <w:sz w:val="20"/>
                <w:szCs w:val="20"/>
              </w:rPr>
              <w:t> г</w:t>
            </w:r>
            <w:r w:rsidRPr="00E36462">
              <w:rPr>
                <w:color w:val="000000"/>
                <w:sz w:val="20"/>
                <w:szCs w:val="20"/>
              </w:rPr>
              <w:t>.</w:t>
            </w:r>
          </w:p>
        </w:tc>
      </w:tr>
      <w:tr w:rsidR="00892290" w:rsidRPr="00E36462" w:rsidTr="00C23DA5">
        <w:trPr>
          <w:cantSplit/>
          <w:trHeight w:val="255"/>
          <w:jc w:val="center"/>
        </w:trPr>
        <w:tc>
          <w:tcPr>
            <w:tcW w:w="1306" w:type="dxa"/>
            <w:vMerge/>
          </w:tcPr>
          <w:p w:rsidR="00DA5440" w:rsidRPr="00E36462" w:rsidRDefault="00DA5440" w:rsidP="00A0696B">
            <w:pPr>
              <w:spacing w:line="360" w:lineRule="auto"/>
              <w:jc w:val="both"/>
              <w:rPr>
                <w:bCs/>
                <w:color w:val="000000"/>
                <w:sz w:val="20"/>
                <w:szCs w:val="20"/>
              </w:rPr>
            </w:pPr>
          </w:p>
        </w:tc>
        <w:tc>
          <w:tcPr>
            <w:tcW w:w="800" w:type="dxa"/>
            <w:vMerge/>
          </w:tcPr>
          <w:p w:rsidR="00DA5440" w:rsidRPr="00E36462" w:rsidRDefault="00DA5440" w:rsidP="00A0696B">
            <w:pPr>
              <w:spacing w:line="360" w:lineRule="auto"/>
              <w:jc w:val="both"/>
              <w:rPr>
                <w:bCs/>
                <w:color w:val="000000"/>
                <w:sz w:val="20"/>
                <w:szCs w:val="20"/>
              </w:rPr>
            </w:pP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август</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сентябрь</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октябрь</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ноябрь</w:t>
            </w:r>
          </w:p>
        </w:tc>
        <w:tc>
          <w:tcPr>
            <w:tcW w:w="744" w:type="dxa"/>
            <w:noWrap/>
          </w:tcPr>
          <w:p w:rsidR="00DA5440" w:rsidRPr="00E36462" w:rsidRDefault="00DA5440" w:rsidP="00A0696B">
            <w:pPr>
              <w:spacing w:line="360" w:lineRule="auto"/>
              <w:jc w:val="both"/>
              <w:rPr>
                <w:color w:val="000000"/>
                <w:sz w:val="20"/>
                <w:szCs w:val="20"/>
              </w:rPr>
            </w:pPr>
            <w:r w:rsidRPr="00E36462">
              <w:rPr>
                <w:color w:val="000000"/>
                <w:sz w:val="20"/>
                <w:szCs w:val="20"/>
              </w:rPr>
              <w:t>декабрь</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январь</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февраль</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март</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апрель</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май</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июнь</w:t>
            </w:r>
          </w:p>
        </w:tc>
      </w:tr>
      <w:tr w:rsidR="00892290" w:rsidRPr="00E36462" w:rsidTr="00C23DA5">
        <w:trPr>
          <w:cantSplit/>
          <w:trHeight w:val="255"/>
          <w:jc w:val="center"/>
        </w:trPr>
        <w:tc>
          <w:tcPr>
            <w:tcW w:w="1306" w:type="dxa"/>
            <w:noWrap/>
          </w:tcPr>
          <w:p w:rsidR="00DA5440" w:rsidRPr="00E36462" w:rsidRDefault="00DA5440" w:rsidP="00A0696B">
            <w:pPr>
              <w:spacing w:line="360" w:lineRule="auto"/>
              <w:jc w:val="both"/>
              <w:rPr>
                <w:bCs/>
                <w:color w:val="000000"/>
                <w:sz w:val="20"/>
                <w:szCs w:val="20"/>
              </w:rPr>
            </w:pPr>
            <w:r w:rsidRPr="00E36462">
              <w:rPr>
                <w:bCs/>
                <w:color w:val="000000"/>
                <w:sz w:val="20"/>
                <w:szCs w:val="20"/>
              </w:rPr>
              <w:t>1. Доходы, расходы, налоги</w:t>
            </w:r>
          </w:p>
        </w:tc>
        <w:tc>
          <w:tcPr>
            <w:tcW w:w="800" w:type="dxa"/>
          </w:tcPr>
          <w:p w:rsidR="00DA5440" w:rsidRPr="00E36462" w:rsidRDefault="00DA5440" w:rsidP="00A0696B">
            <w:pPr>
              <w:spacing w:line="360" w:lineRule="auto"/>
              <w:jc w:val="both"/>
              <w:rPr>
                <w:bCs/>
                <w:color w:val="000000"/>
                <w:sz w:val="20"/>
                <w:szCs w:val="20"/>
              </w:rPr>
            </w:pPr>
          </w:p>
        </w:tc>
        <w:tc>
          <w:tcPr>
            <w:tcW w:w="688" w:type="dxa"/>
            <w:noWrap/>
          </w:tcPr>
          <w:p w:rsidR="00DA5440" w:rsidRPr="00E36462" w:rsidRDefault="00DA5440" w:rsidP="00A0696B">
            <w:pPr>
              <w:spacing w:line="360" w:lineRule="auto"/>
              <w:jc w:val="both"/>
              <w:rPr>
                <w:bCs/>
                <w:color w:val="000000"/>
                <w:sz w:val="20"/>
                <w:szCs w:val="20"/>
              </w:rPr>
            </w:pPr>
          </w:p>
        </w:tc>
        <w:tc>
          <w:tcPr>
            <w:tcW w:w="688" w:type="dxa"/>
            <w:noWrap/>
          </w:tcPr>
          <w:p w:rsidR="00DA5440" w:rsidRPr="00E36462" w:rsidRDefault="00DA5440" w:rsidP="00A0696B">
            <w:pPr>
              <w:spacing w:line="360" w:lineRule="auto"/>
              <w:jc w:val="both"/>
              <w:rPr>
                <w:bCs/>
                <w:color w:val="000000"/>
                <w:sz w:val="20"/>
                <w:szCs w:val="20"/>
              </w:rPr>
            </w:pPr>
          </w:p>
        </w:tc>
        <w:tc>
          <w:tcPr>
            <w:tcW w:w="688" w:type="dxa"/>
            <w:noWrap/>
          </w:tcPr>
          <w:p w:rsidR="00DA5440" w:rsidRPr="00E36462" w:rsidRDefault="00DA5440" w:rsidP="00A0696B">
            <w:pPr>
              <w:spacing w:line="360" w:lineRule="auto"/>
              <w:jc w:val="both"/>
              <w:rPr>
                <w:bCs/>
                <w:color w:val="000000"/>
                <w:sz w:val="20"/>
                <w:szCs w:val="20"/>
              </w:rPr>
            </w:pPr>
          </w:p>
        </w:tc>
        <w:tc>
          <w:tcPr>
            <w:tcW w:w="688" w:type="dxa"/>
            <w:noWrap/>
          </w:tcPr>
          <w:p w:rsidR="00DA5440" w:rsidRPr="00E36462" w:rsidRDefault="00DA5440" w:rsidP="00A0696B">
            <w:pPr>
              <w:spacing w:line="360" w:lineRule="auto"/>
              <w:jc w:val="both"/>
              <w:rPr>
                <w:bCs/>
                <w:color w:val="000000"/>
                <w:sz w:val="20"/>
                <w:szCs w:val="20"/>
              </w:rPr>
            </w:pPr>
          </w:p>
        </w:tc>
        <w:tc>
          <w:tcPr>
            <w:tcW w:w="744" w:type="dxa"/>
            <w:noWrap/>
          </w:tcPr>
          <w:p w:rsidR="00DA5440" w:rsidRPr="00E36462" w:rsidRDefault="00DA5440" w:rsidP="00A0696B">
            <w:pPr>
              <w:spacing w:line="360" w:lineRule="auto"/>
              <w:jc w:val="both"/>
              <w:rPr>
                <w:color w:val="000000"/>
                <w:sz w:val="20"/>
                <w:szCs w:val="20"/>
              </w:rPr>
            </w:pPr>
          </w:p>
        </w:tc>
        <w:tc>
          <w:tcPr>
            <w:tcW w:w="688" w:type="dxa"/>
            <w:noWrap/>
          </w:tcPr>
          <w:p w:rsidR="00DA5440" w:rsidRPr="00E36462" w:rsidRDefault="00DA5440" w:rsidP="00A0696B">
            <w:pPr>
              <w:spacing w:line="360" w:lineRule="auto"/>
              <w:jc w:val="both"/>
              <w:rPr>
                <w:color w:val="000000"/>
                <w:sz w:val="20"/>
                <w:szCs w:val="20"/>
              </w:rPr>
            </w:pPr>
          </w:p>
        </w:tc>
        <w:tc>
          <w:tcPr>
            <w:tcW w:w="633" w:type="dxa"/>
            <w:noWrap/>
          </w:tcPr>
          <w:p w:rsidR="00DA5440" w:rsidRPr="00E36462" w:rsidRDefault="00DA5440" w:rsidP="00A0696B">
            <w:pPr>
              <w:spacing w:line="360" w:lineRule="auto"/>
              <w:jc w:val="both"/>
              <w:rPr>
                <w:color w:val="000000"/>
                <w:sz w:val="20"/>
                <w:szCs w:val="20"/>
              </w:rPr>
            </w:pPr>
          </w:p>
        </w:tc>
        <w:tc>
          <w:tcPr>
            <w:tcW w:w="577" w:type="dxa"/>
            <w:noWrap/>
          </w:tcPr>
          <w:p w:rsidR="00DA5440" w:rsidRPr="00E36462" w:rsidRDefault="00DA5440" w:rsidP="00A0696B">
            <w:pPr>
              <w:spacing w:line="360" w:lineRule="auto"/>
              <w:jc w:val="both"/>
              <w:rPr>
                <w:color w:val="000000"/>
                <w:sz w:val="20"/>
                <w:szCs w:val="20"/>
              </w:rPr>
            </w:pPr>
          </w:p>
        </w:tc>
        <w:tc>
          <w:tcPr>
            <w:tcW w:w="633" w:type="dxa"/>
            <w:noWrap/>
          </w:tcPr>
          <w:p w:rsidR="00DA5440" w:rsidRPr="00E36462" w:rsidRDefault="00DA5440" w:rsidP="00A0696B">
            <w:pPr>
              <w:spacing w:line="360" w:lineRule="auto"/>
              <w:jc w:val="both"/>
              <w:rPr>
                <w:color w:val="000000"/>
                <w:sz w:val="20"/>
                <w:szCs w:val="20"/>
              </w:rPr>
            </w:pPr>
          </w:p>
        </w:tc>
        <w:tc>
          <w:tcPr>
            <w:tcW w:w="577" w:type="dxa"/>
            <w:noWrap/>
          </w:tcPr>
          <w:p w:rsidR="00DA5440" w:rsidRPr="00E36462" w:rsidRDefault="00DA5440" w:rsidP="00A0696B">
            <w:pPr>
              <w:spacing w:line="360" w:lineRule="auto"/>
              <w:jc w:val="both"/>
              <w:rPr>
                <w:color w:val="000000"/>
                <w:sz w:val="20"/>
                <w:szCs w:val="20"/>
              </w:rPr>
            </w:pPr>
          </w:p>
        </w:tc>
        <w:tc>
          <w:tcPr>
            <w:tcW w:w="633" w:type="dxa"/>
            <w:noWrap/>
          </w:tcPr>
          <w:p w:rsidR="00DA5440" w:rsidRPr="00E36462" w:rsidRDefault="00DA5440" w:rsidP="00A0696B">
            <w:pPr>
              <w:spacing w:line="360" w:lineRule="auto"/>
              <w:jc w:val="both"/>
              <w:rPr>
                <w:color w:val="000000"/>
                <w:sz w:val="20"/>
                <w:szCs w:val="20"/>
              </w:rPr>
            </w:pPr>
          </w:p>
        </w:tc>
      </w:tr>
      <w:tr w:rsidR="00892290" w:rsidRPr="00E36462" w:rsidTr="00C23DA5">
        <w:trPr>
          <w:cantSplit/>
          <w:trHeight w:val="510"/>
          <w:jc w:val="center"/>
        </w:trPr>
        <w:tc>
          <w:tcPr>
            <w:tcW w:w="1306" w:type="dxa"/>
          </w:tcPr>
          <w:p w:rsidR="00DA5440" w:rsidRPr="00E36462" w:rsidRDefault="00DA5440" w:rsidP="00A0696B">
            <w:pPr>
              <w:spacing w:line="360" w:lineRule="auto"/>
              <w:jc w:val="both"/>
              <w:rPr>
                <w:color w:val="000000"/>
                <w:sz w:val="20"/>
                <w:szCs w:val="20"/>
              </w:rPr>
            </w:pPr>
            <w:r w:rsidRPr="00E36462">
              <w:rPr>
                <w:color w:val="000000"/>
                <w:sz w:val="20"/>
                <w:szCs w:val="20"/>
              </w:rPr>
              <w:t>1.1 Экономия без учёта затрат и налогов</w:t>
            </w:r>
          </w:p>
        </w:tc>
        <w:tc>
          <w:tcPr>
            <w:tcW w:w="800" w:type="dxa"/>
            <w:noWrap/>
          </w:tcPr>
          <w:p w:rsidR="00DA5440" w:rsidRPr="00E36462" w:rsidRDefault="00DA5440" w:rsidP="00A0696B">
            <w:pPr>
              <w:spacing w:line="360" w:lineRule="auto"/>
              <w:jc w:val="both"/>
              <w:rPr>
                <w:color w:val="000000"/>
                <w:sz w:val="20"/>
                <w:szCs w:val="20"/>
              </w:rPr>
            </w:pPr>
            <w:r w:rsidRPr="00E36462">
              <w:rPr>
                <w:color w:val="000000"/>
                <w:sz w:val="20"/>
                <w:szCs w:val="20"/>
              </w:rPr>
              <w:t>4765676,7</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433243,34</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433243,34</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433243,34</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433243,34</w:t>
            </w:r>
          </w:p>
        </w:tc>
        <w:tc>
          <w:tcPr>
            <w:tcW w:w="744" w:type="dxa"/>
            <w:noWrap/>
          </w:tcPr>
          <w:p w:rsidR="00DA5440" w:rsidRPr="00E36462" w:rsidRDefault="00DA5440" w:rsidP="00A0696B">
            <w:pPr>
              <w:spacing w:line="360" w:lineRule="auto"/>
              <w:jc w:val="both"/>
              <w:rPr>
                <w:color w:val="000000"/>
                <w:sz w:val="20"/>
                <w:szCs w:val="20"/>
              </w:rPr>
            </w:pPr>
            <w:r w:rsidRPr="00E36462">
              <w:rPr>
                <w:color w:val="000000"/>
                <w:sz w:val="20"/>
                <w:szCs w:val="20"/>
              </w:rPr>
              <w:t>433243,336</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433243,34</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433243,3</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433243</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433243,3</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433243</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433243,3</w:t>
            </w:r>
          </w:p>
        </w:tc>
      </w:tr>
      <w:tr w:rsidR="00892290" w:rsidRPr="00E36462" w:rsidTr="00C23DA5">
        <w:trPr>
          <w:cantSplit/>
          <w:trHeight w:val="255"/>
          <w:jc w:val="center"/>
        </w:trPr>
        <w:tc>
          <w:tcPr>
            <w:tcW w:w="1306" w:type="dxa"/>
            <w:noWrap/>
          </w:tcPr>
          <w:p w:rsidR="00DA5440" w:rsidRPr="00E36462" w:rsidRDefault="00DA5440" w:rsidP="00A0696B">
            <w:pPr>
              <w:spacing w:line="360" w:lineRule="auto"/>
              <w:jc w:val="both"/>
              <w:rPr>
                <w:color w:val="000000"/>
                <w:sz w:val="20"/>
                <w:szCs w:val="20"/>
              </w:rPr>
            </w:pPr>
            <w:r w:rsidRPr="00E36462">
              <w:rPr>
                <w:color w:val="000000"/>
                <w:sz w:val="20"/>
                <w:szCs w:val="20"/>
              </w:rPr>
              <w:t>1.2. Амортизация</w:t>
            </w:r>
          </w:p>
        </w:tc>
        <w:tc>
          <w:tcPr>
            <w:tcW w:w="800" w:type="dxa"/>
            <w:noWrap/>
          </w:tcPr>
          <w:p w:rsidR="00DA5440" w:rsidRPr="00E36462" w:rsidRDefault="00DA5440" w:rsidP="00A0696B">
            <w:pPr>
              <w:spacing w:line="360" w:lineRule="auto"/>
              <w:jc w:val="both"/>
              <w:rPr>
                <w:color w:val="000000"/>
                <w:sz w:val="20"/>
                <w:szCs w:val="20"/>
              </w:rPr>
            </w:pPr>
            <w:r w:rsidRPr="00E36462">
              <w:rPr>
                <w:color w:val="000000"/>
                <w:sz w:val="20"/>
                <w:szCs w:val="20"/>
              </w:rPr>
              <w:t>131044</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11913,091</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11913,091</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11913,091</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11913,091</w:t>
            </w:r>
          </w:p>
        </w:tc>
        <w:tc>
          <w:tcPr>
            <w:tcW w:w="744" w:type="dxa"/>
            <w:noWrap/>
          </w:tcPr>
          <w:p w:rsidR="00DA5440" w:rsidRPr="00E36462" w:rsidRDefault="00DA5440" w:rsidP="00A0696B">
            <w:pPr>
              <w:spacing w:line="360" w:lineRule="auto"/>
              <w:jc w:val="both"/>
              <w:rPr>
                <w:color w:val="000000"/>
                <w:sz w:val="20"/>
                <w:szCs w:val="20"/>
              </w:rPr>
            </w:pPr>
            <w:r w:rsidRPr="00E36462">
              <w:rPr>
                <w:color w:val="000000"/>
                <w:sz w:val="20"/>
                <w:szCs w:val="20"/>
              </w:rPr>
              <w:t>11913,0909</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11913,091</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11913,09</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11913,1</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11913,09</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11913,1</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11913,09</w:t>
            </w:r>
          </w:p>
        </w:tc>
      </w:tr>
      <w:tr w:rsidR="00892290" w:rsidRPr="00E36462" w:rsidTr="00C23DA5">
        <w:trPr>
          <w:cantSplit/>
          <w:trHeight w:val="510"/>
          <w:jc w:val="center"/>
        </w:trPr>
        <w:tc>
          <w:tcPr>
            <w:tcW w:w="1306" w:type="dxa"/>
          </w:tcPr>
          <w:p w:rsidR="00DA5440" w:rsidRPr="00E36462" w:rsidRDefault="00DA5440" w:rsidP="00A0696B">
            <w:pPr>
              <w:spacing w:line="360" w:lineRule="auto"/>
              <w:jc w:val="both"/>
              <w:rPr>
                <w:color w:val="000000"/>
                <w:sz w:val="20"/>
                <w:szCs w:val="20"/>
              </w:rPr>
            </w:pPr>
            <w:r w:rsidRPr="00E36462">
              <w:rPr>
                <w:color w:val="000000"/>
                <w:sz w:val="20"/>
                <w:szCs w:val="20"/>
              </w:rPr>
              <w:t>1.4 Налог на имущество (2,</w:t>
            </w:r>
            <w:r w:rsidR="00813FF3" w:rsidRPr="00E36462">
              <w:rPr>
                <w:color w:val="000000"/>
                <w:sz w:val="20"/>
                <w:szCs w:val="20"/>
              </w:rPr>
              <w:t>2%</w:t>
            </w:r>
            <w:r w:rsidRPr="00E36462">
              <w:rPr>
                <w:color w:val="000000"/>
                <w:sz w:val="20"/>
                <w:szCs w:val="20"/>
              </w:rPr>
              <w:t>)</w:t>
            </w:r>
          </w:p>
        </w:tc>
        <w:tc>
          <w:tcPr>
            <w:tcW w:w="800" w:type="dxa"/>
            <w:noWrap/>
          </w:tcPr>
          <w:p w:rsidR="00DA5440" w:rsidRPr="00E36462" w:rsidRDefault="00DA5440" w:rsidP="00A0696B">
            <w:pPr>
              <w:spacing w:line="360" w:lineRule="auto"/>
              <w:jc w:val="both"/>
              <w:rPr>
                <w:color w:val="000000"/>
                <w:sz w:val="20"/>
                <w:szCs w:val="20"/>
              </w:rPr>
            </w:pPr>
            <w:r w:rsidRPr="00E36462">
              <w:rPr>
                <w:color w:val="000000"/>
                <w:sz w:val="20"/>
                <w:szCs w:val="20"/>
              </w:rPr>
              <w:t>28829,68</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2620,88</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2620,88</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2620,88</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2620,88</w:t>
            </w:r>
          </w:p>
        </w:tc>
        <w:tc>
          <w:tcPr>
            <w:tcW w:w="744" w:type="dxa"/>
            <w:noWrap/>
          </w:tcPr>
          <w:p w:rsidR="00DA5440" w:rsidRPr="00E36462" w:rsidRDefault="00DA5440" w:rsidP="00A0696B">
            <w:pPr>
              <w:spacing w:line="360" w:lineRule="auto"/>
              <w:jc w:val="both"/>
              <w:rPr>
                <w:color w:val="000000"/>
                <w:sz w:val="20"/>
                <w:szCs w:val="20"/>
              </w:rPr>
            </w:pPr>
            <w:r w:rsidRPr="00E36462">
              <w:rPr>
                <w:color w:val="000000"/>
                <w:sz w:val="20"/>
                <w:szCs w:val="20"/>
              </w:rPr>
              <w:t>2620,88</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2620,88</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2620,88</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2620,88</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2620,88</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2620,88</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2620,88</w:t>
            </w:r>
          </w:p>
        </w:tc>
      </w:tr>
      <w:tr w:rsidR="00892290" w:rsidRPr="00E36462" w:rsidTr="00C23DA5">
        <w:trPr>
          <w:cantSplit/>
          <w:trHeight w:val="510"/>
          <w:jc w:val="center"/>
        </w:trPr>
        <w:tc>
          <w:tcPr>
            <w:tcW w:w="1306" w:type="dxa"/>
          </w:tcPr>
          <w:p w:rsidR="00DA5440" w:rsidRPr="00E36462" w:rsidRDefault="00DA5440" w:rsidP="00A0696B">
            <w:pPr>
              <w:spacing w:line="360" w:lineRule="auto"/>
              <w:jc w:val="both"/>
              <w:rPr>
                <w:color w:val="000000"/>
                <w:sz w:val="20"/>
                <w:szCs w:val="20"/>
              </w:rPr>
            </w:pPr>
            <w:r w:rsidRPr="00E36462">
              <w:rPr>
                <w:color w:val="000000"/>
                <w:sz w:val="20"/>
                <w:szCs w:val="20"/>
              </w:rPr>
              <w:t>1.7 Налог на прибыль (2</w:t>
            </w:r>
            <w:r w:rsidR="00813FF3" w:rsidRPr="00E36462">
              <w:rPr>
                <w:color w:val="000000"/>
                <w:sz w:val="20"/>
                <w:szCs w:val="20"/>
              </w:rPr>
              <w:t>4%</w:t>
            </w:r>
            <w:r w:rsidRPr="00E36462">
              <w:rPr>
                <w:color w:val="000000"/>
                <w:sz w:val="20"/>
                <w:szCs w:val="20"/>
              </w:rPr>
              <w:t>)</w:t>
            </w:r>
          </w:p>
        </w:tc>
        <w:tc>
          <w:tcPr>
            <w:tcW w:w="800" w:type="dxa"/>
            <w:noWrap/>
          </w:tcPr>
          <w:p w:rsidR="00DA5440" w:rsidRPr="00E36462" w:rsidRDefault="00DA5440" w:rsidP="00A0696B">
            <w:pPr>
              <w:spacing w:line="360" w:lineRule="auto"/>
              <w:jc w:val="both"/>
              <w:rPr>
                <w:color w:val="000000"/>
                <w:sz w:val="20"/>
                <w:szCs w:val="20"/>
              </w:rPr>
            </w:pPr>
            <w:r w:rsidRPr="00E36462">
              <w:rPr>
                <w:color w:val="000000"/>
                <w:sz w:val="20"/>
                <w:szCs w:val="20"/>
              </w:rPr>
              <w:t>789103,848</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17216,81</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17216,81</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17216,81</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17216,81</w:t>
            </w:r>
          </w:p>
        </w:tc>
        <w:tc>
          <w:tcPr>
            <w:tcW w:w="744" w:type="dxa"/>
            <w:noWrap/>
          </w:tcPr>
          <w:p w:rsidR="00DA5440" w:rsidRPr="00E36462" w:rsidRDefault="00DA5440" w:rsidP="00A0696B">
            <w:pPr>
              <w:spacing w:line="360" w:lineRule="auto"/>
              <w:jc w:val="both"/>
              <w:rPr>
                <w:color w:val="000000"/>
                <w:sz w:val="20"/>
                <w:szCs w:val="20"/>
              </w:rPr>
            </w:pPr>
            <w:r w:rsidRPr="00E36462">
              <w:rPr>
                <w:color w:val="000000"/>
                <w:sz w:val="20"/>
                <w:szCs w:val="20"/>
              </w:rPr>
              <w:t>17216,8112</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17216,81</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17216,81</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17216,8</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17216,81</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17216,8</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17216,81</w:t>
            </w:r>
          </w:p>
        </w:tc>
      </w:tr>
      <w:tr w:rsidR="00892290" w:rsidRPr="00E36462" w:rsidTr="00C23DA5">
        <w:trPr>
          <w:cantSplit/>
          <w:trHeight w:val="255"/>
          <w:jc w:val="center"/>
        </w:trPr>
        <w:tc>
          <w:tcPr>
            <w:tcW w:w="1306" w:type="dxa"/>
          </w:tcPr>
          <w:p w:rsidR="00DA5440" w:rsidRPr="00E36462" w:rsidRDefault="00DA5440" w:rsidP="00A0696B">
            <w:pPr>
              <w:spacing w:line="360" w:lineRule="auto"/>
              <w:jc w:val="both"/>
              <w:rPr>
                <w:color w:val="000000"/>
                <w:sz w:val="20"/>
                <w:szCs w:val="20"/>
              </w:rPr>
            </w:pPr>
            <w:r w:rsidRPr="00E36462">
              <w:rPr>
                <w:color w:val="000000"/>
                <w:sz w:val="20"/>
                <w:szCs w:val="20"/>
              </w:rPr>
              <w:t>1.8 Чистая прибыль</w:t>
            </w:r>
          </w:p>
        </w:tc>
        <w:tc>
          <w:tcPr>
            <w:tcW w:w="800" w:type="dxa"/>
            <w:noWrap/>
          </w:tcPr>
          <w:p w:rsidR="00DA5440" w:rsidRPr="00E36462" w:rsidRDefault="00DA5440" w:rsidP="00A0696B">
            <w:pPr>
              <w:spacing w:line="360" w:lineRule="auto"/>
              <w:jc w:val="both"/>
              <w:rPr>
                <w:color w:val="000000"/>
                <w:sz w:val="20"/>
                <w:szCs w:val="20"/>
              </w:rPr>
            </w:pPr>
            <w:r w:rsidRPr="00E36462">
              <w:rPr>
                <w:color w:val="000000"/>
                <w:sz w:val="20"/>
                <w:szCs w:val="20"/>
              </w:rPr>
              <w:t>2 498 828,85</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227166,26</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227166,26</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227166,26</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227166,26</w:t>
            </w:r>
          </w:p>
        </w:tc>
        <w:tc>
          <w:tcPr>
            <w:tcW w:w="744" w:type="dxa"/>
            <w:noWrap/>
          </w:tcPr>
          <w:p w:rsidR="00DA5440" w:rsidRPr="00E36462" w:rsidRDefault="00DA5440" w:rsidP="00A0696B">
            <w:pPr>
              <w:spacing w:line="360" w:lineRule="auto"/>
              <w:jc w:val="both"/>
              <w:rPr>
                <w:color w:val="000000"/>
                <w:sz w:val="20"/>
                <w:szCs w:val="20"/>
              </w:rPr>
            </w:pPr>
            <w:r w:rsidRPr="00E36462">
              <w:rPr>
                <w:color w:val="000000"/>
                <w:sz w:val="20"/>
                <w:szCs w:val="20"/>
              </w:rPr>
              <w:t>227166,259</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227166,26</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227166,3</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227166</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227166,3</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227166</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227166,3</w:t>
            </w:r>
          </w:p>
        </w:tc>
      </w:tr>
      <w:tr w:rsidR="00892290" w:rsidRPr="00E36462" w:rsidTr="00C23DA5">
        <w:trPr>
          <w:cantSplit/>
          <w:trHeight w:val="510"/>
          <w:jc w:val="center"/>
        </w:trPr>
        <w:tc>
          <w:tcPr>
            <w:tcW w:w="1306" w:type="dxa"/>
          </w:tcPr>
          <w:p w:rsidR="00DA5440" w:rsidRPr="00E36462" w:rsidRDefault="00DA5440" w:rsidP="00A0696B">
            <w:pPr>
              <w:spacing w:line="360" w:lineRule="auto"/>
              <w:jc w:val="both"/>
              <w:rPr>
                <w:bCs/>
                <w:color w:val="000000"/>
                <w:sz w:val="20"/>
                <w:szCs w:val="20"/>
              </w:rPr>
            </w:pPr>
            <w:r w:rsidRPr="00E36462">
              <w:rPr>
                <w:bCs/>
                <w:color w:val="000000"/>
                <w:sz w:val="20"/>
                <w:szCs w:val="20"/>
              </w:rPr>
              <w:t>2</w:t>
            </w:r>
            <w:r w:rsidR="00813FF3" w:rsidRPr="00E36462">
              <w:rPr>
                <w:bCs/>
                <w:color w:val="000000"/>
                <w:sz w:val="20"/>
                <w:szCs w:val="20"/>
              </w:rPr>
              <w:t>. Ко</w:t>
            </w:r>
            <w:r w:rsidRPr="00E36462">
              <w:rPr>
                <w:bCs/>
                <w:color w:val="000000"/>
                <w:sz w:val="20"/>
                <w:szCs w:val="20"/>
              </w:rPr>
              <w:t>ррекция денежного потока</w:t>
            </w:r>
          </w:p>
        </w:tc>
        <w:tc>
          <w:tcPr>
            <w:tcW w:w="800" w:type="dxa"/>
            <w:noWrap/>
          </w:tcPr>
          <w:p w:rsidR="00DA5440" w:rsidRPr="00E36462" w:rsidRDefault="00DA5440" w:rsidP="00A0696B">
            <w:pPr>
              <w:spacing w:line="360" w:lineRule="auto"/>
              <w:jc w:val="both"/>
              <w:rPr>
                <w:color w:val="000000"/>
                <w:sz w:val="20"/>
                <w:szCs w:val="20"/>
              </w:rPr>
            </w:pPr>
            <w:r w:rsidRPr="00E36462">
              <w:rPr>
                <w:color w:val="000000"/>
                <w:sz w:val="20"/>
                <w:szCs w:val="20"/>
              </w:rPr>
              <w:t>2 629 872,85</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239079,35</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239079,35</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239079,35</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239079,35</w:t>
            </w:r>
          </w:p>
        </w:tc>
        <w:tc>
          <w:tcPr>
            <w:tcW w:w="744"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239079,35</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239079,4</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239079,4</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239079,4</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239079,4</w:t>
            </w:r>
          </w:p>
        </w:tc>
      </w:tr>
      <w:tr w:rsidR="00892290" w:rsidRPr="00E36462" w:rsidTr="00C23DA5">
        <w:trPr>
          <w:cantSplit/>
          <w:trHeight w:val="510"/>
          <w:jc w:val="center"/>
        </w:trPr>
        <w:tc>
          <w:tcPr>
            <w:tcW w:w="1306" w:type="dxa"/>
          </w:tcPr>
          <w:p w:rsidR="00DA5440" w:rsidRPr="00E36462" w:rsidRDefault="00DA5440" w:rsidP="00A0696B">
            <w:pPr>
              <w:spacing w:line="360" w:lineRule="auto"/>
              <w:jc w:val="both"/>
              <w:rPr>
                <w:bCs/>
                <w:color w:val="000000"/>
                <w:sz w:val="20"/>
                <w:szCs w:val="20"/>
              </w:rPr>
            </w:pPr>
            <w:r w:rsidRPr="00E36462">
              <w:rPr>
                <w:bCs/>
                <w:color w:val="000000"/>
                <w:sz w:val="20"/>
                <w:szCs w:val="20"/>
              </w:rPr>
              <w:t>4. Чистый доход денежных средств</w:t>
            </w:r>
          </w:p>
        </w:tc>
        <w:tc>
          <w:tcPr>
            <w:tcW w:w="800" w:type="dxa"/>
            <w:noWrap/>
          </w:tcPr>
          <w:p w:rsidR="00DA5440" w:rsidRPr="00E36462" w:rsidRDefault="00DA5440" w:rsidP="00A0696B">
            <w:pPr>
              <w:spacing w:line="360" w:lineRule="auto"/>
              <w:jc w:val="both"/>
              <w:rPr>
                <w:color w:val="000000"/>
                <w:sz w:val="20"/>
                <w:szCs w:val="20"/>
              </w:rPr>
            </w:pPr>
            <w:r w:rsidRPr="00E36462">
              <w:rPr>
                <w:color w:val="000000"/>
                <w:sz w:val="20"/>
                <w:szCs w:val="20"/>
              </w:rPr>
              <w:t>2 629 872,85</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239079,35</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239079,35</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239079,35</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239079,35</w:t>
            </w:r>
          </w:p>
        </w:tc>
        <w:tc>
          <w:tcPr>
            <w:tcW w:w="744"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239079,35</w:t>
            </w:r>
          </w:p>
        </w:tc>
        <w:tc>
          <w:tcPr>
            <w:tcW w:w="688"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239079,35</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239079,4</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239079,4</w:t>
            </w:r>
          </w:p>
        </w:tc>
        <w:tc>
          <w:tcPr>
            <w:tcW w:w="577"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w:t>
            </w:r>
          </w:p>
        </w:tc>
        <w:tc>
          <w:tcPr>
            <w:tcW w:w="633" w:type="dxa"/>
            <w:noWrap/>
          </w:tcPr>
          <w:p w:rsidR="00DA5440" w:rsidRPr="00E36462" w:rsidRDefault="00DA5440" w:rsidP="00A0696B">
            <w:pPr>
              <w:spacing w:line="360" w:lineRule="auto"/>
              <w:jc w:val="both"/>
              <w:rPr>
                <w:color w:val="000000"/>
                <w:sz w:val="20"/>
                <w:szCs w:val="20"/>
              </w:rPr>
            </w:pPr>
            <w:r w:rsidRPr="00E36462">
              <w:rPr>
                <w:color w:val="000000"/>
                <w:sz w:val="20"/>
                <w:szCs w:val="20"/>
              </w:rPr>
              <w:t>239079,4</w:t>
            </w:r>
          </w:p>
        </w:tc>
      </w:tr>
    </w:tbl>
    <w:p w:rsidR="00C23DA5" w:rsidRDefault="00C23DA5" w:rsidP="00A0696B">
      <w:pPr>
        <w:tabs>
          <w:tab w:val="left" w:pos="6375"/>
        </w:tabs>
        <w:spacing w:line="360" w:lineRule="auto"/>
        <w:ind w:firstLine="709"/>
        <w:jc w:val="both"/>
        <w:rPr>
          <w:bCs/>
          <w:color w:val="000000"/>
          <w:sz w:val="28"/>
          <w:szCs w:val="28"/>
        </w:rPr>
      </w:pPr>
    </w:p>
    <w:p w:rsidR="00DA5440" w:rsidRPr="00E36462" w:rsidRDefault="00DA5440" w:rsidP="00A0696B">
      <w:pPr>
        <w:tabs>
          <w:tab w:val="left" w:pos="6375"/>
        </w:tabs>
        <w:spacing w:line="360" w:lineRule="auto"/>
        <w:ind w:firstLine="709"/>
        <w:jc w:val="both"/>
        <w:rPr>
          <w:bCs/>
          <w:color w:val="000000"/>
          <w:sz w:val="28"/>
          <w:szCs w:val="28"/>
        </w:rPr>
      </w:pPr>
      <w:r w:rsidRPr="00E36462">
        <w:rPr>
          <w:bCs/>
          <w:color w:val="000000"/>
          <w:sz w:val="28"/>
          <w:szCs w:val="28"/>
        </w:rPr>
        <w:t>Таблица 21</w:t>
      </w:r>
      <w:r w:rsidR="00C23DA5">
        <w:rPr>
          <w:bCs/>
          <w:color w:val="000000"/>
          <w:sz w:val="28"/>
          <w:szCs w:val="28"/>
        </w:rPr>
        <w:t xml:space="preserve">. </w:t>
      </w:r>
      <w:r w:rsidRPr="00E36462">
        <w:rPr>
          <w:bCs/>
          <w:color w:val="000000"/>
          <w:sz w:val="28"/>
          <w:szCs w:val="28"/>
        </w:rPr>
        <w:t>Расчёт экономических результатов от внедрения мероприятий</w:t>
      </w:r>
    </w:p>
    <w:tbl>
      <w:tblPr>
        <w:tblStyle w:val="11"/>
        <w:tblW w:w="0" w:type="auto"/>
        <w:jc w:val="center"/>
        <w:tblLayout w:type="fixed"/>
        <w:tblLook w:val="0000" w:firstRow="0" w:lastRow="0" w:firstColumn="0" w:lastColumn="0" w:noHBand="0" w:noVBand="0"/>
      </w:tblPr>
      <w:tblGrid>
        <w:gridCol w:w="1293"/>
        <w:gridCol w:w="1037"/>
        <w:gridCol w:w="1042"/>
        <w:gridCol w:w="1384"/>
        <w:gridCol w:w="1255"/>
        <w:gridCol w:w="1258"/>
        <w:gridCol w:w="1037"/>
        <w:gridCol w:w="1037"/>
      </w:tblGrid>
      <w:tr w:rsidR="000E17B3" w:rsidRPr="00E36462" w:rsidTr="00C23DA5">
        <w:trPr>
          <w:cantSplit/>
          <w:trHeight w:val="63"/>
          <w:jc w:val="center"/>
        </w:trPr>
        <w:tc>
          <w:tcPr>
            <w:tcW w:w="1293" w:type="dxa"/>
            <w:vMerge w:val="restart"/>
            <w:noWrap/>
          </w:tcPr>
          <w:p w:rsidR="0079614C" w:rsidRPr="00E36462" w:rsidRDefault="0079614C" w:rsidP="00A0696B">
            <w:pPr>
              <w:spacing w:line="360" w:lineRule="auto"/>
              <w:jc w:val="both"/>
              <w:rPr>
                <w:color w:val="000000"/>
                <w:sz w:val="20"/>
                <w:szCs w:val="18"/>
              </w:rPr>
            </w:pPr>
            <w:r w:rsidRPr="00E36462">
              <w:rPr>
                <w:color w:val="000000"/>
                <w:sz w:val="20"/>
                <w:szCs w:val="18"/>
              </w:rPr>
              <w:t>Показатели</w:t>
            </w:r>
          </w:p>
        </w:tc>
        <w:tc>
          <w:tcPr>
            <w:tcW w:w="8050" w:type="dxa"/>
            <w:gridSpan w:val="7"/>
            <w:noWrap/>
          </w:tcPr>
          <w:p w:rsidR="0079614C" w:rsidRPr="00E36462" w:rsidRDefault="0079614C" w:rsidP="00A0696B">
            <w:pPr>
              <w:spacing w:line="360" w:lineRule="auto"/>
              <w:jc w:val="both"/>
              <w:rPr>
                <w:color w:val="000000"/>
                <w:sz w:val="20"/>
                <w:szCs w:val="18"/>
              </w:rPr>
            </w:pPr>
            <w:r w:rsidRPr="00E36462">
              <w:rPr>
                <w:color w:val="000000"/>
                <w:sz w:val="20"/>
                <w:szCs w:val="18"/>
              </w:rPr>
              <w:t>Значение показателя по месяцам расчётного периода, руб.</w:t>
            </w:r>
          </w:p>
        </w:tc>
      </w:tr>
      <w:tr w:rsidR="001E576F" w:rsidRPr="00E36462" w:rsidTr="00C23DA5">
        <w:trPr>
          <w:cantSplit/>
          <w:trHeight w:val="60"/>
          <w:jc w:val="center"/>
        </w:trPr>
        <w:tc>
          <w:tcPr>
            <w:tcW w:w="1293" w:type="dxa"/>
            <w:vMerge/>
          </w:tcPr>
          <w:p w:rsidR="0079614C" w:rsidRPr="00E36462" w:rsidRDefault="0079614C" w:rsidP="00A0696B">
            <w:pPr>
              <w:spacing w:line="360" w:lineRule="auto"/>
              <w:jc w:val="both"/>
              <w:rPr>
                <w:color w:val="000000"/>
                <w:sz w:val="20"/>
                <w:szCs w:val="18"/>
              </w:rPr>
            </w:pPr>
          </w:p>
        </w:tc>
        <w:tc>
          <w:tcPr>
            <w:tcW w:w="1037" w:type="dxa"/>
            <w:vMerge w:val="restart"/>
            <w:noWrap/>
          </w:tcPr>
          <w:p w:rsidR="0079614C" w:rsidRPr="00E36462" w:rsidRDefault="0079614C" w:rsidP="00A0696B">
            <w:pPr>
              <w:spacing w:line="360" w:lineRule="auto"/>
              <w:jc w:val="both"/>
              <w:rPr>
                <w:color w:val="000000"/>
                <w:sz w:val="20"/>
                <w:szCs w:val="18"/>
              </w:rPr>
            </w:pPr>
            <w:r w:rsidRPr="00E36462">
              <w:rPr>
                <w:color w:val="000000"/>
                <w:sz w:val="20"/>
                <w:szCs w:val="18"/>
              </w:rPr>
              <w:t>Всего, руб.</w:t>
            </w:r>
          </w:p>
        </w:tc>
        <w:tc>
          <w:tcPr>
            <w:tcW w:w="3681" w:type="dxa"/>
            <w:gridSpan w:val="3"/>
            <w:noWrap/>
          </w:tcPr>
          <w:p w:rsidR="0079614C" w:rsidRPr="00E36462" w:rsidRDefault="00813FF3" w:rsidP="00A0696B">
            <w:pPr>
              <w:spacing w:line="360" w:lineRule="auto"/>
              <w:jc w:val="both"/>
              <w:rPr>
                <w:color w:val="000000"/>
                <w:sz w:val="20"/>
                <w:szCs w:val="18"/>
              </w:rPr>
            </w:pPr>
            <w:r w:rsidRPr="00E36462">
              <w:rPr>
                <w:color w:val="000000"/>
                <w:sz w:val="20"/>
                <w:szCs w:val="18"/>
              </w:rPr>
              <w:t>2008 г</w:t>
            </w:r>
            <w:r w:rsidR="0079614C" w:rsidRPr="00E36462">
              <w:rPr>
                <w:color w:val="000000"/>
                <w:sz w:val="20"/>
                <w:szCs w:val="18"/>
              </w:rPr>
              <w:t>.</w:t>
            </w:r>
          </w:p>
        </w:tc>
        <w:tc>
          <w:tcPr>
            <w:tcW w:w="3332" w:type="dxa"/>
            <w:gridSpan w:val="3"/>
            <w:noWrap/>
          </w:tcPr>
          <w:p w:rsidR="0079614C" w:rsidRPr="00E36462" w:rsidRDefault="0079614C" w:rsidP="00A0696B">
            <w:pPr>
              <w:spacing w:line="360" w:lineRule="auto"/>
              <w:jc w:val="both"/>
              <w:rPr>
                <w:color w:val="000000"/>
                <w:sz w:val="20"/>
                <w:szCs w:val="18"/>
              </w:rPr>
            </w:pPr>
          </w:p>
        </w:tc>
      </w:tr>
      <w:tr w:rsidR="00885C40" w:rsidRPr="00E36462" w:rsidTr="00C23DA5">
        <w:trPr>
          <w:cantSplit/>
          <w:trHeight w:val="155"/>
          <w:jc w:val="center"/>
        </w:trPr>
        <w:tc>
          <w:tcPr>
            <w:tcW w:w="1293" w:type="dxa"/>
            <w:vMerge/>
          </w:tcPr>
          <w:p w:rsidR="0079614C" w:rsidRPr="00E36462" w:rsidRDefault="0079614C" w:rsidP="00A0696B">
            <w:pPr>
              <w:spacing w:line="360" w:lineRule="auto"/>
              <w:jc w:val="both"/>
              <w:rPr>
                <w:color w:val="000000"/>
                <w:sz w:val="20"/>
                <w:szCs w:val="18"/>
              </w:rPr>
            </w:pPr>
          </w:p>
        </w:tc>
        <w:tc>
          <w:tcPr>
            <w:tcW w:w="1037" w:type="dxa"/>
            <w:vMerge/>
          </w:tcPr>
          <w:p w:rsidR="0079614C" w:rsidRPr="00E36462" w:rsidRDefault="0079614C" w:rsidP="00A0696B">
            <w:pPr>
              <w:spacing w:line="360" w:lineRule="auto"/>
              <w:jc w:val="both"/>
              <w:rPr>
                <w:color w:val="000000"/>
                <w:sz w:val="20"/>
                <w:szCs w:val="18"/>
              </w:rPr>
            </w:pPr>
          </w:p>
        </w:tc>
        <w:tc>
          <w:tcPr>
            <w:tcW w:w="1042" w:type="dxa"/>
            <w:noWrap/>
          </w:tcPr>
          <w:p w:rsidR="0079614C" w:rsidRPr="00E36462" w:rsidRDefault="0079614C" w:rsidP="00A0696B">
            <w:pPr>
              <w:spacing w:line="360" w:lineRule="auto"/>
              <w:jc w:val="both"/>
              <w:rPr>
                <w:color w:val="000000"/>
                <w:sz w:val="20"/>
                <w:szCs w:val="18"/>
              </w:rPr>
            </w:pPr>
            <w:r w:rsidRPr="00E36462">
              <w:rPr>
                <w:color w:val="000000"/>
                <w:sz w:val="20"/>
                <w:szCs w:val="18"/>
              </w:rPr>
              <w:t>июль-август</w:t>
            </w:r>
          </w:p>
        </w:tc>
        <w:tc>
          <w:tcPr>
            <w:tcW w:w="1384" w:type="dxa"/>
            <w:noWrap/>
          </w:tcPr>
          <w:p w:rsidR="0079614C" w:rsidRPr="00E36462" w:rsidRDefault="0079614C" w:rsidP="00A0696B">
            <w:pPr>
              <w:spacing w:line="360" w:lineRule="auto"/>
              <w:jc w:val="both"/>
              <w:rPr>
                <w:color w:val="000000"/>
                <w:sz w:val="20"/>
                <w:szCs w:val="18"/>
              </w:rPr>
            </w:pPr>
            <w:r w:rsidRPr="00E36462">
              <w:rPr>
                <w:color w:val="000000"/>
                <w:sz w:val="20"/>
                <w:szCs w:val="18"/>
              </w:rPr>
              <w:t>сентябрь-октябрь</w:t>
            </w:r>
          </w:p>
        </w:tc>
        <w:tc>
          <w:tcPr>
            <w:tcW w:w="1255" w:type="dxa"/>
            <w:noWrap/>
          </w:tcPr>
          <w:p w:rsidR="0079614C" w:rsidRPr="00E36462" w:rsidRDefault="0079614C" w:rsidP="00A0696B">
            <w:pPr>
              <w:spacing w:line="360" w:lineRule="auto"/>
              <w:jc w:val="both"/>
              <w:rPr>
                <w:color w:val="000000"/>
                <w:sz w:val="20"/>
                <w:szCs w:val="18"/>
              </w:rPr>
            </w:pPr>
            <w:r w:rsidRPr="00E36462">
              <w:rPr>
                <w:color w:val="000000"/>
                <w:sz w:val="20"/>
                <w:szCs w:val="18"/>
              </w:rPr>
              <w:t>ноябрь-декабрь</w:t>
            </w:r>
          </w:p>
        </w:tc>
        <w:tc>
          <w:tcPr>
            <w:tcW w:w="1258" w:type="dxa"/>
            <w:noWrap/>
          </w:tcPr>
          <w:p w:rsidR="0079614C" w:rsidRPr="00E36462" w:rsidRDefault="0079614C" w:rsidP="00A0696B">
            <w:pPr>
              <w:spacing w:line="360" w:lineRule="auto"/>
              <w:jc w:val="both"/>
              <w:rPr>
                <w:color w:val="000000"/>
                <w:sz w:val="20"/>
                <w:szCs w:val="18"/>
              </w:rPr>
            </w:pPr>
            <w:r w:rsidRPr="00E36462">
              <w:rPr>
                <w:color w:val="000000"/>
                <w:sz w:val="20"/>
                <w:szCs w:val="18"/>
              </w:rPr>
              <w:t>январь-февраль</w:t>
            </w:r>
          </w:p>
        </w:tc>
        <w:tc>
          <w:tcPr>
            <w:tcW w:w="1037" w:type="dxa"/>
            <w:noWrap/>
          </w:tcPr>
          <w:p w:rsidR="0079614C" w:rsidRPr="00E36462" w:rsidRDefault="0079614C" w:rsidP="00A0696B">
            <w:pPr>
              <w:spacing w:line="360" w:lineRule="auto"/>
              <w:jc w:val="both"/>
              <w:rPr>
                <w:color w:val="000000"/>
                <w:sz w:val="20"/>
                <w:szCs w:val="18"/>
              </w:rPr>
            </w:pPr>
            <w:r w:rsidRPr="00E36462">
              <w:rPr>
                <w:color w:val="000000"/>
                <w:sz w:val="20"/>
                <w:szCs w:val="18"/>
              </w:rPr>
              <w:t>март-апрель</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май-июнь</w:t>
            </w:r>
          </w:p>
        </w:tc>
      </w:tr>
      <w:tr w:rsidR="00885C40" w:rsidRPr="00E36462" w:rsidTr="00C23DA5">
        <w:trPr>
          <w:cantSplit/>
          <w:trHeight w:val="255"/>
          <w:jc w:val="center"/>
        </w:trPr>
        <w:tc>
          <w:tcPr>
            <w:tcW w:w="1293" w:type="dxa"/>
          </w:tcPr>
          <w:p w:rsidR="0079614C" w:rsidRPr="00E36462" w:rsidRDefault="0079614C" w:rsidP="00A0696B">
            <w:pPr>
              <w:spacing w:line="360" w:lineRule="auto"/>
              <w:jc w:val="both"/>
              <w:rPr>
                <w:color w:val="000000"/>
                <w:sz w:val="20"/>
                <w:szCs w:val="18"/>
              </w:rPr>
            </w:pPr>
            <w:r w:rsidRPr="00E36462">
              <w:rPr>
                <w:color w:val="000000"/>
                <w:sz w:val="20"/>
                <w:szCs w:val="18"/>
              </w:rPr>
              <w:t>Доход от реализации проекта</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3430279,60</w:t>
            </w:r>
          </w:p>
        </w:tc>
        <w:tc>
          <w:tcPr>
            <w:tcW w:w="1042" w:type="dxa"/>
            <w:noWrap/>
          </w:tcPr>
          <w:p w:rsidR="0079614C" w:rsidRPr="00E36462" w:rsidRDefault="0079614C" w:rsidP="00A0696B">
            <w:pPr>
              <w:spacing w:line="360" w:lineRule="auto"/>
              <w:jc w:val="both"/>
              <w:rPr>
                <w:color w:val="000000"/>
                <w:sz w:val="20"/>
                <w:szCs w:val="16"/>
              </w:rPr>
            </w:pPr>
            <w:r w:rsidRPr="00E36462">
              <w:rPr>
                <w:color w:val="000000"/>
                <w:sz w:val="20"/>
                <w:szCs w:val="16"/>
              </w:rPr>
              <w:t>571713,27</w:t>
            </w:r>
          </w:p>
        </w:tc>
        <w:tc>
          <w:tcPr>
            <w:tcW w:w="1384" w:type="dxa"/>
            <w:noWrap/>
          </w:tcPr>
          <w:p w:rsidR="0079614C" w:rsidRPr="00E36462" w:rsidRDefault="0079614C" w:rsidP="00A0696B">
            <w:pPr>
              <w:spacing w:line="360" w:lineRule="auto"/>
              <w:jc w:val="both"/>
              <w:rPr>
                <w:color w:val="000000"/>
                <w:sz w:val="20"/>
                <w:szCs w:val="16"/>
              </w:rPr>
            </w:pPr>
            <w:r w:rsidRPr="00E36462">
              <w:rPr>
                <w:color w:val="000000"/>
                <w:sz w:val="20"/>
                <w:szCs w:val="16"/>
              </w:rPr>
              <w:t>571713,27</w:t>
            </w:r>
          </w:p>
        </w:tc>
        <w:tc>
          <w:tcPr>
            <w:tcW w:w="1255" w:type="dxa"/>
            <w:noWrap/>
          </w:tcPr>
          <w:p w:rsidR="0079614C" w:rsidRPr="00E36462" w:rsidRDefault="0079614C" w:rsidP="00A0696B">
            <w:pPr>
              <w:spacing w:line="360" w:lineRule="auto"/>
              <w:jc w:val="both"/>
              <w:rPr>
                <w:color w:val="000000"/>
                <w:sz w:val="20"/>
                <w:szCs w:val="16"/>
              </w:rPr>
            </w:pPr>
            <w:r w:rsidRPr="00E36462">
              <w:rPr>
                <w:color w:val="000000"/>
                <w:sz w:val="20"/>
                <w:szCs w:val="16"/>
              </w:rPr>
              <w:t>571713,27</w:t>
            </w:r>
          </w:p>
        </w:tc>
        <w:tc>
          <w:tcPr>
            <w:tcW w:w="1258" w:type="dxa"/>
            <w:noWrap/>
          </w:tcPr>
          <w:p w:rsidR="0079614C" w:rsidRPr="00E36462" w:rsidRDefault="0079614C" w:rsidP="00A0696B">
            <w:pPr>
              <w:spacing w:line="360" w:lineRule="auto"/>
              <w:jc w:val="both"/>
              <w:rPr>
                <w:color w:val="000000"/>
                <w:sz w:val="20"/>
                <w:szCs w:val="16"/>
              </w:rPr>
            </w:pPr>
            <w:r w:rsidRPr="00E36462">
              <w:rPr>
                <w:color w:val="000000"/>
                <w:sz w:val="20"/>
                <w:szCs w:val="16"/>
              </w:rPr>
              <w:t>571713,27</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571713,27</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571713,27</w:t>
            </w:r>
          </w:p>
        </w:tc>
      </w:tr>
      <w:tr w:rsidR="00885C40" w:rsidRPr="00E36462" w:rsidTr="00C23DA5">
        <w:trPr>
          <w:cantSplit/>
          <w:trHeight w:val="373"/>
          <w:jc w:val="center"/>
        </w:trPr>
        <w:tc>
          <w:tcPr>
            <w:tcW w:w="1293" w:type="dxa"/>
          </w:tcPr>
          <w:p w:rsidR="0079614C" w:rsidRPr="00E36462" w:rsidRDefault="0079614C" w:rsidP="00A0696B">
            <w:pPr>
              <w:spacing w:line="360" w:lineRule="auto"/>
              <w:jc w:val="both"/>
              <w:rPr>
                <w:color w:val="000000"/>
                <w:sz w:val="20"/>
                <w:szCs w:val="18"/>
              </w:rPr>
            </w:pPr>
            <w:r w:rsidRPr="00E36462">
              <w:rPr>
                <w:color w:val="000000"/>
                <w:sz w:val="20"/>
                <w:szCs w:val="18"/>
              </w:rPr>
              <w:t>Инвестиции в текущих ценах</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1377200,00</w:t>
            </w:r>
          </w:p>
        </w:tc>
        <w:tc>
          <w:tcPr>
            <w:tcW w:w="1042" w:type="dxa"/>
            <w:noWrap/>
          </w:tcPr>
          <w:p w:rsidR="0079614C" w:rsidRPr="00E36462" w:rsidRDefault="0079614C" w:rsidP="00A0696B">
            <w:pPr>
              <w:spacing w:line="360" w:lineRule="auto"/>
              <w:jc w:val="both"/>
              <w:rPr>
                <w:color w:val="000000"/>
                <w:sz w:val="20"/>
                <w:szCs w:val="16"/>
              </w:rPr>
            </w:pPr>
            <w:r w:rsidRPr="00E36462">
              <w:rPr>
                <w:color w:val="000000"/>
                <w:sz w:val="20"/>
                <w:szCs w:val="16"/>
              </w:rPr>
              <w:t>1377200,</w:t>
            </w:r>
          </w:p>
        </w:tc>
        <w:tc>
          <w:tcPr>
            <w:tcW w:w="1384" w:type="dxa"/>
            <w:noWrap/>
          </w:tcPr>
          <w:p w:rsidR="0079614C" w:rsidRPr="00E36462" w:rsidRDefault="0079614C" w:rsidP="00A0696B">
            <w:pPr>
              <w:spacing w:line="360" w:lineRule="auto"/>
              <w:jc w:val="both"/>
              <w:rPr>
                <w:color w:val="000000"/>
                <w:sz w:val="20"/>
                <w:szCs w:val="16"/>
              </w:rPr>
            </w:pPr>
            <w:r w:rsidRPr="00E36462">
              <w:rPr>
                <w:color w:val="000000"/>
                <w:sz w:val="20"/>
                <w:szCs w:val="16"/>
              </w:rPr>
              <w:t>0,00</w:t>
            </w:r>
          </w:p>
        </w:tc>
        <w:tc>
          <w:tcPr>
            <w:tcW w:w="1255" w:type="dxa"/>
            <w:noWrap/>
          </w:tcPr>
          <w:p w:rsidR="0079614C" w:rsidRPr="00E36462" w:rsidRDefault="0079614C" w:rsidP="00A0696B">
            <w:pPr>
              <w:spacing w:line="360" w:lineRule="auto"/>
              <w:jc w:val="both"/>
              <w:rPr>
                <w:color w:val="000000"/>
                <w:sz w:val="20"/>
                <w:szCs w:val="16"/>
              </w:rPr>
            </w:pPr>
            <w:r w:rsidRPr="00E36462">
              <w:rPr>
                <w:color w:val="000000"/>
                <w:sz w:val="20"/>
                <w:szCs w:val="16"/>
              </w:rPr>
              <w:t>0,00</w:t>
            </w:r>
          </w:p>
        </w:tc>
        <w:tc>
          <w:tcPr>
            <w:tcW w:w="1258" w:type="dxa"/>
            <w:noWrap/>
          </w:tcPr>
          <w:p w:rsidR="0079614C" w:rsidRPr="00E36462" w:rsidRDefault="0079614C" w:rsidP="00A0696B">
            <w:pPr>
              <w:spacing w:line="360" w:lineRule="auto"/>
              <w:jc w:val="both"/>
              <w:rPr>
                <w:color w:val="000000"/>
                <w:sz w:val="20"/>
                <w:szCs w:val="16"/>
              </w:rPr>
            </w:pPr>
            <w:r w:rsidRPr="00E36462">
              <w:rPr>
                <w:color w:val="000000"/>
                <w:sz w:val="20"/>
                <w:szCs w:val="16"/>
              </w:rPr>
              <w:t>0,00</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0,00</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0,00</w:t>
            </w:r>
          </w:p>
        </w:tc>
      </w:tr>
      <w:tr w:rsidR="00885C40" w:rsidRPr="00E36462" w:rsidTr="00C23DA5">
        <w:trPr>
          <w:cantSplit/>
          <w:trHeight w:val="468"/>
          <w:jc w:val="center"/>
        </w:trPr>
        <w:tc>
          <w:tcPr>
            <w:tcW w:w="1293" w:type="dxa"/>
          </w:tcPr>
          <w:p w:rsidR="0079614C" w:rsidRPr="00E36462" w:rsidRDefault="0079614C" w:rsidP="00A0696B">
            <w:pPr>
              <w:spacing w:line="360" w:lineRule="auto"/>
              <w:jc w:val="both"/>
              <w:rPr>
                <w:color w:val="000000"/>
                <w:sz w:val="20"/>
                <w:szCs w:val="18"/>
              </w:rPr>
            </w:pPr>
            <w:r w:rsidRPr="00E36462">
              <w:rPr>
                <w:color w:val="000000"/>
                <w:sz w:val="20"/>
                <w:szCs w:val="18"/>
              </w:rPr>
              <w:t>Коэффициент дисконтирования</w:t>
            </w:r>
            <w:r w:rsidR="00A0696B" w:rsidRPr="00E36462">
              <w:rPr>
                <w:color w:val="000000"/>
                <w:sz w:val="20"/>
                <w:szCs w:val="18"/>
              </w:rPr>
              <w:t xml:space="preserve"> </w:t>
            </w:r>
            <w:r w:rsidRPr="00E36462">
              <w:rPr>
                <w:color w:val="000000"/>
                <w:sz w:val="20"/>
                <w:szCs w:val="18"/>
              </w:rPr>
              <w:t>KD</w:t>
            </w:r>
            <w:r w:rsidRPr="00E36462">
              <w:rPr>
                <w:color w:val="000000"/>
                <w:sz w:val="20"/>
                <w:szCs w:val="18"/>
                <w:vertAlign w:val="subscript"/>
              </w:rPr>
              <w:t>t</w:t>
            </w:r>
            <w:r w:rsidRPr="00E36462">
              <w:rPr>
                <w:color w:val="000000"/>
                <w:sz w:val="20"/>
                <w:szCs w:val="18"/>
              </w:rPr>
              <w:t>=1/(1+d)</w:t>
            </w:r>
            <w:r w:rsidRPr="00E36462">
              <w:rPr>
                <w:color w:val="000000"/>
                <w:sz w:val="20"/>
                <w:szCs w:val="18"/>
                <w:vertAlign w:val="superscript"/>
              </w:rPr>
              <w:t>t</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c>
          <w:tcPr>
            <w:tcW w:w="1042" w:type="dxa"/>
            <w:noWrap/>
          </w:tcPr>
          <w:p w:rsidR="0079614C" w:rsidRPr="00E36462" w:rsidRDefault="0079614C" w:rsidP="00A0696B">
            <w:pPr>
              <w:spacing w:line="360" w:lineRule="auto"/>
              <w:jc w:val="both"/>
              <w:rPr>
                <w:color w:val="000000"/>
                <w:sz w:val="20"/>
                <w:szCs w:val="16"/>
              </w:rPr>
            </w:pPr>
            <w:r w:rsidRPr="00E36462">
              <w:rPr>
                <w:color w:val="000000"/>
                <w:sz w:val="20"/>
                <w:szCs w:val="16"/>
              </w:rPr>
              <w:t>0,142</w:t>
            </w:r>
          </w:p>
        </w:tc>
        <w:tc>
          <w:tcPr>
            <w:tcW w:w="1384" w:type="dxa"/>
            <w:noWrap/>
          </w:tcPr>
          <w:p w:rsidR="0079614C" w:rsidRPr="00E36462" w:rsidRDefault="0079614C" w:rsidP="00A0696B">
            <w:pPr>
              <w:spacing w:line="360" w:lineRule="auto"/>
              <w:jc w:val="both"/>
              <w:rPr>
                <w:color w:val="000000"/>
                <w:sz w:val="20"/>
                <w:szCs w:val="16"/>
              </w:rPr>
            </w:pPr>
            <w:r w:rsidRPr="00E36462">
              <w:rPr>
                <w:color w:val="000000"/>
                <w:sz w:val="20"/>
                <w:szCs w:val="16"/>
              </w:rPr>
              <w:t>0,12</w:t>
            </w:r>
          </w:p>
        </w:tc>
        <w:tc>
          <w:tcPr>
            <w:tcW w:w="1255" w:type="dxa"/>
            <w:noWrap/>
          </w:tcPr>
          <w:p w:rsidR="0079614C" w:rsidRPr="00E36462" w:rsidRDefault="0079614C" w:rsidP="00A0696B">
            <w:pPr>
              <w:spacing w:line="360" w:lineRule="auto"/>
              <w:jc w:val="both"/>
              <w:rPr>
                <w:color w:val="000000"/>
                <w:sz w:val="20"/>
                <w:szCs w:val="16"/>
              </w:rPr>
            </w:pPr>
            <w:r w:rsidRPr="00E36462">
              <w:rPr>
                <w:color w:val="000000"/>
                <w:sz w:val="20"/>
                <w:szCs w:val="16"/>
              </w:rPr>
              <w:t>0,10</w:t>
            </w:r>
          </w:p>
        </w:tc>
        <w:tc>
          <w:tcPr>
            <w:tcW w:w="1258" w:type="dxa"/>
            <w:noWrap/>
          </w:tcPr>
          <w:p w:rsidR="0079614C" w:rsidRPr="00E36462" w:rsidRDefault="0079614C" w:rsidP="00A0696B">
            <w:pPr>
              <w:spacing w:line="360" w:lineRule="auto"/>
              <w:jc w:val="both"/>
              <w:rPr>
                <w:color w:val="000000"/>
                <w:sz w:val="20"/>
                <w:szCs w:val="16"/>
              </w:rPr>
            </w:pPr>
            <w:r w:rsidRPr="00E36462">
              <w:rPr>
                <w:color w:val="000000"/>
                <w:sz w:val="20"/>
                <w:szCs w:val="16"/>
              </w:rPr>
              <w:t>0,09</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0,08</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0,06</w:t>
            </w:r>
          </w:p>
        </w:tc>
      </w:tr>
      <w:tr w:rsidR="00885C40" w:rsidRPr="00E36462" w:rsidTr="00C23DA5">
        <w:trPr>
          <w:cantSplit/>
          <w:trHeight w:val="816"/>
          <w:jc w:val="center"/>
        </w:trPr>
        <w:tc>
          <w:tcPr>
            <w:tcW w:w="1293" w:type="dxa"/>
          </w:tcPr>
          <w:p w:rsidR="0079614C" w:rsidRPr="00E36462" w:rsidRDefault="0079614C" w:rsidP="00A0696B">
            <w:pPr>
              <w:spacing w:line="360" w:lineRule="auto"/>
              <w:jc w:val="both"/>
              <w:rPr>
                <w:color w:val="000000"/>
                <w:sz w:val="20"/>
                <w:szCs w:val="18"/>
              </w:rPr>
            </w:pPr>
            <w:r w:rsidRPr="00E36462">
              <w:rPr>
                <w:color w:val="000000"/>
                <w:sz w:val="20"/>
                <w:szCs w:val="18"/>
              </w:rPr>
              <w:t>Дисконтированная величина дохода от реализации проекта в ценах года принятия решения</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341997,42</w:t>
            </w:r>
          </w:p>
        </w:tc>
        <w:tc>
          <w:tcPr>
            <w:tcW w:w="1042" w:type="dxa"/>
            <w:noWrap/>
          </w:tcPr>
          <w:p w:rsidR="0079614C" w:rsidRPr="00E36462" w:rsidRDefault="0079614C" w:rsidP="00A0696B">
            <w:pPr>
              <w:spacing w:line="360" w:lineRule="auto"/>
              <w:jc w:val="both"/>
              <w:rPr>
                <w:color w:val="000000"/>
                <w:sz w:val="20"/>
                <w:szCs w:val="16"/>
              </w:rPr>
            </w:pPr>
            <w:r w:rsidRPr="00E36462">
              <w:rPr>
                <w:color w:val="000000"/>
                <w:sz w:val="20"/>
                <w:szCs w:val="16"/>
              </w:rPr>
              <w:t>81440,64</w:t>
            </w:r>
          </w:p>
        </w:tc>
        <w:tc>
          <w:tcPr>
            <w:tcW w:w="1384" w:type="dxa"/>
            <w:noWrap/>
          </w:tcPr>
          <w:p w:rsidR="0079614C" w:rsidRPr="00E36462" w:rsidRDefault="0079614C" w:rsidP="00A0696B">
            <w:pPr>
              <w:spacing w:line="360" w:lineRule="auto"/>
              <w:jc w:val="both"/>
              <w:rPr>
                <w:color w:val="000000"/>
                <w:sz w:val="20"/>
                <w:szCs w:val="16"/>
              </w:rPr>
            </w:pPr>
            <w:r w:rsidRPr="00E36462">
              <w:rPr>
                <w:color w:val="000000"/>
                <w:sz w:val="20"/>
                <w:szCs w:val="16"/>
              </w:rPr>
              <w:t>69607,38</w:t>
            </w:r>
          </w:p>
        </w:tc>
        <w:tc>
          <w:tcPr>
            <w:tcW w:w="1255" w:type="dxa"/>
            <w:noWrap/>
          </w:tcPr>
          <w:p w:rsidR="0079614C" w:rsidRPr="00E36462" w:rsidRDefault="0079614C" w:rsidP="00A0696B">
            <w:pPr>
              <w:spacing w:line="360" w:lineRule="auto"/>
              <w:jc w:val="both"/>
              <w:rPr>
                <w:color w:val="000000"/>
                <w:sz w:val="20"/>
                <w:szCs w:val="16"/>
              </w:rPr>
            </w:pPr>
            <w:r w:rsidRPr="00E36462">
              <w:rPr>
                <w:color w:val="000000"/>
                <w:sz w:val="20"/>
                <w:szCs w:val="16"/>
              </w:rPr>
              <w:t>59493,49</w:t>
            </w:r>
          </w:p>
        </w:tc>
        <w:tc>
          <w:tcPr>
            <w:tcW w:w="1258" w:type="dxa"/>
            <w:noWrap/>
          </w:tcPr>
          <w:p w:rsidR="0079614C" w:rsidRPr="00E36462" w:rsidRDefault="0079614C" w:rsidP="00A0696B">
            <w:pPr>
              <w:spacing w:line="360" w:lineRule="auto"/>
              <w:jc w:val="both"/>
              <w:rPr>
                <w:color w:val="000000"/>
                <w:sz w:val="20"/>
                <w:szCs w:val="16"/>
              </w:rPr>
            </w:pPr>
            <w:r w:rsidRPr="00E36462">
              <w:rPr>
                <w:color w:val="000000"/>
                <w:sz w:val="20"/>
                <w:szCs w:val="16"/>
              </w:rPr>
              <w:t>50849,14</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43460,80</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37145,98</w:t>
            </w:r>
          </w:p>
        </w:tc>
      </w:tr>
      <w:tr w:rsidR="00885C40" w:rsidRPr="00E36462" w:rsidTr="00C23DA5">
        <w:trPr>
          <w:cantSplit/>
          <w:trHeight w:val="439"/>
          <w:jc w:val="center"/>
        </w:trPr>
        <w:tc>
          <w:tcPr>
            <w:tcW w:w="1293" w:type="dxa"/>
          </w:tcPr>
          <w:p w:rsidR="0079614C" w:rsidRPr="00E36462" w:rsidRDefault="0079614C" w:rsidP="00A0696B">
            <w:pPr>
              <w:spacing w:line="360" w:lineRule="auto"/>
              <w:jc w:val="both"/>
              <w:rPr>
                <w:color w:val="000000"/>
                <w:sz w:val="20"/>
                <w:szCs w:val="18"/>
              </w:rPr>
            </w:pPr>
            <w:r w:rsidRPr="00E36462">
              <w:rPr>
                <w:color w:val="000000"/>
                <w:sz w:val="20"/>
                <w:szCs w:val="18"/>
              </w:rPr>
              <w:t>Дисконтированная величина инвестиций в ценах года принятия решения</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196182,34</w:t>
            </w:r>
          </w:p>
        </w:tc>
        <w:tc>
          <w:tcPr>
            <w:tcW w:w="1042" w:type="dxa"/>
            <w:noWrap/>
          </w:tcPr>
          <w:p w:rsidR="0079614C" w:rsidRPr="00E36462" w:rsidRDefault="0079614C" w:rsidP="00A0696B">
            <w:pPr>
              <w:spacing w:line="360" w:lineRule="auto"/>
              <w:jc w:val="both"/>
              <w:rPr>
                <w:color w:val="000000"/>
                <w:sz w:val="20"/>
                <w:szCs w:val="16"/>
              </w:rPr>
            </w:pPr>
            <w:r w:rsidRPr="00E36462">
              <w:rPr>
                <w:color w:val="000000"/>
                <w:sz w:val="20"/>
                <w:szCs w:val="16"/>
              </w:rPr>
              <w:t>196182,34</w:t>
            </w:r>
          </w:p>
        </w:tc>
        <w:tc>
          <w:tcPr>
            <w:tcW w:w="1384"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c>
          <w:tcPr>
            <w:tcW w:w="1255"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c>
          <w:tcPr>
            <w:tcW w:w="1258"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r>
      <w:tr w:rsidR="00885C40" w:rsidRPr="00E36462" w:rsidTr="00C23DA5">
        <w:trPr>
          <w:cantSplit/>
          <w:trHeight w:val="255"/>
          <w:jc w:val="center"/>
        </w:trPr>
        <w:tc>
          <w:tcPr>
            <w:tcW w:w="1293" w:type="dxa"/>
          </w:tcPr>
          <w:p w:rsidR="0079614C" w:rsidRPr="00E36462" w:rsidRDefault="0079614C" w:rsidP="00A0696B">
            <w:pPr>
              <w:spacing w:line="360" w:lineRule="auto"/>
              <w:jc w:val="both"/>
              <w:rPr>
                <w:color w:val="000000"/>
                <w:sz w:val="20"/>
                <w:szCs w:val="18"/>
              </w:rPr>
            </w:pPr>
            <w:r w:rsidRPr="00E36462">
              <w:rPr>
                <w:color w:val="000000"/>
                <w:sz w:val="20"/>
                <w:szCs w:val="18"/>
              </w:rPr>
              <w:t>Кумулятивная величина дохода</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c>
          <w:tcPr>
            <w:tcW w:w="1042" w:type="dxa"/>
            <w:noWrap/>
          </w:tcPr>
          <w:p w:rsidR="0079614C" w:rsidRPr="00E36462" w:rsidRDefault="0079614C" w:rsidP="00A0696B">
            <w:pPr>
              <w:spacing w:line="360" w:lineRule="auto"/>
              <w:jc w:val="both"/>
              <w:rPr>
                <w:color w:val="000000"/>
                <w:sz w:val="20"/>
                <w:szCs w:val="16"/>
              </w:rPr>
            </w:pPr>
            <w:r w:rsidRPr="00E36462">
              <w:rPr>
                <w:color w:val="000000"/>
                <w:sz w:val="20"/>
                <w:szCs w:val="16"/>
              </w:rPr>
              <w:t>571713,26</w:t>
            </w:r>
          </w:p>
        </w:tc>
        <w:tc>
          <w:tcPr>
            <w:tcW w:w="1384" w:type="dxa"/>
            <w:noWrap/>
          </w:tcPr>
          <w:p w:rsidR="0079614C" w:rsidRPr="00E36462" w:rsidRDefault="0079614C" w:rsidP="00A0696B">
            <w:pPr>
              <w:spacing w:line="360" w:lineRule="auto"/>
              <w:jc w:val="both"/>
              <w:rPr>
                <w:color w:val="000000"/>
                <w:sz w:val="20"/>
                <w:szCs w:val="16"/>
              </w:rPr>
            </w:pPr>
            <w:r w:rsidRPr="00E36462">
              <w:rPr>
                <w:color w:val="000000"/>
                <w:sz w:val="20"/>
                <w:szCs w:val="16"/>
              </w:rPr>
              <w:t>1143426,53</w:t>
            </w:r>
          </w:p>
        </w:tc>
        <w:tc>
          <w:tcPr>
            <w:tcW w:w="1255" w:type="dxa"/>
            <w:noWrap/>
          </w:tcPr>
          <w:p w:rsidR="0079614C" w:rsidRPr="00E36462" w:rsidRDefault="0079614C" w:rsidP="00A0696B">
            <w:pPr>
              <w:spacing w:line="360" w:lineRule="auto"/>
              <w:jc w:val="both"/>
              <w:rPr>
                <w:color w:val="000000"/>
                <w:sz w:val="20"/>
                <w:szCs w:val="16"/>
              </w:rPr>
            </w:pPr>
            <w:r w:rsidRPr="00E36462">
              <w:rPr>
                <w:color w:val="000000"/>
                <w:sz w:val="20"/>
                <w:szCs w:val="16"/>
              </w:rPr>
              <w:t>1715139,80</w:t>
            </w:r>
          </w:p>
        </w:tc>
        <w:tc>
          <w:tcPr>
            <w:tcW w:w="1258" w:type="dxa"/>
            <w:noWrap/>
          </w:tcPr>
          <w:p w:rsidR="0079614C" w:rsidRPr="00E36462" w:rsidRDefault="0079614C" w:rsidP="00A0696B">
            <w:pPr>
              <w:spacing w:line="360" w:lineRule="auto"/>
              <w:jc w:val="both"/>
              <w:rPr>
                <w:color w:val="000000"/>
                <w:sz w:val="20"/>
                <w:szCs w:val="16"/>
              </w:rPr>
            </w:pPr>
            <w:r w:rsidRPr="00E36462">
              <w:rPr>
                <w:color w:val="000000"/>
                <w:sz w:val="20"/>
                <w:szCs w:val="16"/>
              </w:rPr>
              <w:t>2286853,07</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2858566,33</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3430279,60</w:t>
            </w:r>
          </w:p>
        </w:tc>
      </w:tr>
      <w:tr w:rsidR="00885C40" w:rsidRPr="00E36462" w:rsidTr="00C23DA5">
        <w:trPr>
          <w:cantSplit/>
          <w:trHeight w:val="255"/>
          <w:jc w:val="center"/>
        </w:trPr>
        <w:tc>
          <w:tcPr>
            <w:tcW w:w="1293" w:type="dxa"/>
          </w:tcPr>
          <w:p w:rsidR="0079614C" w:rsidRPr="00E36462" w:rsidRDefault="0079614C" w:rsidP="00A0696B">
            <w:pPr>
              <w:spacing w:line="360" w:lineRule="auto"/>
              <w:jc w:val="both"/>
              <w:rPr>
                <w:color w:val="000000"/>
                <w:sz w:val="20"/>
                <w:szCs w:val="18"/>
              </w:rPr>
            </w:pPr>
            <w:r w:rsidRPr="00E36462">
              <w:rPr>
                <w:color w:val="000000"/>
                <w:sz w:val="20"/>
                <w:szCs w:val="18"/>
              </w:rPr>
              <w:t>Кумулятивная величина инвестиций</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c>
          <w:tcPr>
            <w:tcW w:w="1042" w:type="dxa"/>
            <w:noWrap/>
          </w:tcPr>
          <w:p w:rsidR="0079614C" w:rsidRPr="00E36462" w:rsidRDefault="0079614C" w:rsidP="00A0696B">
            <w:pPr>
              <w:spacing w:line="360" w:lineRule="auto"/>
              <w:jc w:val="both"/>
              <w:rPr>
                <w:color w:val="000000"/>
                <w:sz w:val="20"/>
                <w:szCs w:val="16"/>
              </w:rPr>
            </w:pPr>
            <w:r w:rsidRPr="00E36462">
              <w:rPr>
                <w:color w:val="000000"/>
                <w:sz w:val="20"/>
                <w:szCs w:val="16"/>
              </w:rPr>
              <w:t>1377200,00</w:t>
            </w:r>
          </w:p>
        </w:tc>
        <w:tc>
          <w:tcPr>
            <w:tcW w:w="1384" w:type="dxa"/>
            <w:noWrap/>
          </w:tcPr>
          <w:p w:rsidR="0079614C" w:rsidRPr="00E36462" w:rsidRDefault="0079614C" w:rsidP="00A0696B">
            <w:pPr>
              <w:spacing w:line="360" w:lineRule="auto"/>
              <w:jc w:val="both"/>
              <w:rPr>
                <w:color w:val="000000"/>
                <w:sz w:val="20"/>
                <w:szCs w:val="16"/>
              </w:rPr>
            </w:pPr>
            <w:r w:rsidRPr="00E36462">
              <w:rPr>
                <w:color w:val="000000"/>
                <w:sz w:val="20"/>
                <w:szCs w:val="16"/>
              </w:rPr>
              <w:t>1377200,00</w:t>
            </w:r>
          </w:p>
        </w:tc>
        <w:tc>
          <w:tcPr>
            <w:tcW w:w="1255" w:type="dxa"/>
            <w:noWrap/>
          </w:tcPr>
          <w:p w:rsidR="0079614C" w:rsidRPr="00E36462" w:rsidRDefault="0079614C" w:rsidP="00A0696B">
            <w:pPr>
              <w:spacing w:line="360" w:lineRule="auto"/>
              <w:jc w:val="both"/>
              <w:rPr>
                <w:color w:val="000000"/>
                <w:sz w:val="20"/>
                <w:szCs w:val="16"/>
              </w:rPr>
            </w:pPr>
            <w:r w:rsidRPr="00E36462">
              <w:rPr>
                <w:color w:val="000000"/>
                <w:sz w:val="20"/>
                <w:szCs w:val="16"/>
              </w:rPr>
              <w:t>1377200,00</w:t>
            </w:r>
          </w:p>
        </w:tc>
        <w:tc>
          <w:tcPr>
            <w:tcW w:w="1258" w:type="dxa"/>
            <w:noWrap/>
          </w:tcPr>
          <w:p w:rsidR="0079614C" w:rsidRPr="00E36462" w:rsidRDefault="0079614C" w:rsidP="00A0696B">
            <w:pPr>
              <w:spacing w:line="360" w:lineRule="auto"/>
              <w:jc w:val="both"/>
              <w:rPr>
                <w:color w:val="000000"/>
                <w:sz w:val="20"/>
                <w:szCs w:val="16"/>
              </w:rPr>
            </w:pPr>
            <w:r w:rsidRPr="00E36462">
              <w:rPr>
                <w:color w:val="000000"/>
                <w:sz w:val="20"/>
                <w:szCs w:val="16"/>
              </w:rPr>
              <w:t>1377200,00</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1377200,00</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1377200,00</w:t>
            </w:r>
          </w:p>
        </w:tc>
      </w:tr>
      <w:tr w:rsidR="00885C40" w:rsidRPr="00E36462" w:rsidTr="00C23DA5">
        <w:trPr>
          <w:cantSplit/>
          <w:trHeight w:val="409"/>
          <w:jc w:val="center"/>
        </w:trPr>
        <w:tc>
          <w:tcPr>
            <w:tcW w:w="1293" w:type="dxa"/>
          </w:tcPr>
          <w:p w:rsidR="0079614C" w:rsidRPr="00E36462" w:rsidRDefault="0079614C" w:rsidP="00A0696B">
            <w:pPr>
              <w:spacing w:line="360" w:lineRule="auto"/>
              <w:jc w:val="both"/>
              <w:rPr>
                <w:color w:val="000000"/>
                <w:sz w:val="20"/>
                <w:szCs w:val="18"/>
              </w:rPr>
            </w:pPr>
            <w:r w:rsidRPr="00E36462">
              <w:rPr>
                <w:color w:val="000000"/>
                <w:sz w:val="20"/>
                <w:szCs w:val="18"/>
              </w:rPr>
              <w:t>Кумулятивная дисконтированная величина дохода</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c>
          <w:tcPr>
            <w:tcW w:w="1042" w:type="dxa"/>
            <w:noWrap/>
          </w:tcPr>
          <w:p w:rsidR="0079614C" w:rsidRPr="00E36462" w:rsidRDefault="0079614C" w:rsidP="00A0696B">
            <w:pPr>
              <w:spacing w:line="360" w:lineRule="auto"/>
              <w:jc w:val="both"/>
              <w:rPr>
                <w:color w:val="000000"/>
                <w:sz w:val="20"/>
                <w:szCs w:val="16"/>
              </w:rPr>
            </w:pPr>
            <w:r w:rsidRPr="00E36462">
              <w:rPr>
                <w:color w:val="000000"/>
                <w:sz w:val="20"/>
                <w:szCs w:val="16"/>
              </w:rPr>
              <w:t>81440,64</w:t>
            </w:r>
          </w:p>
        </w:tc>
        <w:tc>
          <w:tcPr>
            <w:tcW w:w="1384" w:type="dxa"/>
            <w:noWrap/>
          </w:tcPr>
          <w:p w:rsidR="0079614C" w:rsidRPr="00E36462" w:rsidRDefault="0079614C" w:rsidP="00A0696B">
            <w:pPr>
              <w:spacing w:line="360" w:lineRule="auto"/>
              <w:jc w:val="both"/>
              <w:rPr>
                <w:color w:val="000000"/>
                <w:sz w:val="20"/>
                <w:szCs w:val="16"/>
              </w:rPr>
            </w:pPr>
            <w:r w:rsidRPr="00E36462">
              <w:rPr>
                <w:color w:val="000000"/>
                <w:sz w:val="20"/>
                <w:szCs w:val="16"/>
              </w:rPr>
              <w:t>151048,02</w:t>
            </w:r>
          </w:p>
        </w:tc>
        <w:tc>
          <w:tcPr>
            <w:tcW w:w="1255" w:type="dxa"/>
            <w:noWrap/>
          </w:tcPr>
          <w:p w:rsidR="0079614C" w:rsidRPr="00E36462" w:rsidRDefault="0079614C" w:rsidP="00A0696B">
            <w:pPr>
              <w:spacing w:line="360" w:lineRule="auto"/>
              <w:jc w:val="both"/>
              <w:rPr>
                <w:color w:val="000000"/>
                <w:sz w:val="20"/>
                <w:szCs w:val="16"/>
              </w:rPr>
            </w:pPr>
            <w:r w:rsidRPr="00E36462">
              <w:rPr>
                <w:color w:val="000000"/>
                <w:sz w:val="20"/>
                <w:szCs w:val="16"/>
              </w:rPr>
              <w:t>210541,51</w:t>
            </w:r>
          </w:p>
        </w:tc>
        <w:tc>
          <w:tcPr>
            <w:tcW w:w="1258" w:type="dxa"/>
            <w:noWrap/>
          </w:tcPr>
          <w:p w:rsidR="0079614C" w:rsidRPr="00E36462" w:rsidRDefault="0079614C" w:rsidP="00A0696B">
            <w:pPr>
              <w:spacing w:line="360" w:lineRule="auto"/>
              <w:jc w:val="both"/>
              <w:rPr>
                <w:color w:val="000000"/>
                <w:sz w:val="20"/>
                <w:szCs w:val="16"/>
              </w:rPr>
            </w:pPr>
            <w:r w:rsidRPr="00E36462">
              <w:rPr>
                <w:color w:val="000000"/>
                <w:sz w:val="20"/>
                <w:szCs w:val="16"/>
              </w:rPr>
              <w:t>261390,64</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304851,44</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341997,42</w:t>
            </w:r>
          </w:p>
        </w:tc>
      </w:tr>
      <w:tr w:rsidR="00885C40" w:rsidRPr="00E36462" w:rsidTr="00C23DA5">
        <w:trPr>
          <w:cantSplit/>
          <w:trHeight w:val="485"/>
          <w:jc w:val="center"/>
        </w:trPr>
        <w:tc>
          <w:tcPr>
            <w:tcW w:w="1293" w:type="dxa"/>
          </w:tcPr>
          <w:p w:rsidR="0079614C" w:rsidRPr="00E36462" w:rsidRDefault="0079614C" w:rsidP="00A0696B">
            <w:pPr>
              <w:spacing w:line="360" w:lineRule="auto"/>
              <w:jc w:val="both"/>
              <w:rPr>
                <w:color w:val="000000"/>
                <w:sz w:val="20"/>
                <w:szCs w:val="18"/>
              </w:rPr>
            </w:pPr>
            <w:r w:rsidRPr="00E36462">
              <w:rPr>
                <w:color w:val="000000"/>
                <w:sz w:val="20"/>
                <w:szCs w:val="18"/>
              </w:rPr>
              <w:t>Кумулятивная дисконтированная величина инвестиций</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c>
          <w:tcPr>
            <w:tcW w:w="1042" w:type="dxa"/>
            <w:noWrap/>
          </w:tcPr>
          <w:p w:rsidR="0079614C" w:rsidRPr="00E36462" w:rsidRDefault="0079614C" w:rsidP="00A0696B">
            <w:pPr>
              <w:spacing w:line="360" w:lineRule="auto"/>
              <w:jc w:val="both"/>
              <w:rPr>
                <w:color w:val="000000"/>
                <w:sz w:val="20"/>
                <w:szCs w:val="16"/>
              </w:rPr>
            </w:pPr>
            <w:r w:rsidRPr="00E36462">
              <w:rPr>
                <w:color w:val="000000"/>
                <w:sz w:val="20"/>
                <w:szCs w:val="16"/>
              </w:rPr>
              <w:t>196182,34</w:t>
            </w:r>
          </w:p>
        </w:tc>
        <w:tc>
          <w:tcPr>
            <w:tcW w:w="1384" w:type="dxa"/>
            <w:noWrap/>
          </w:tcPr>
          <w:p w:rsidR="0079614C" w:rsidRPr="00E36462" w:rsidRDefault="0079614C" w:rsidP="00A0696B">
            <w:pPr>
              <w:spacing w:line="360" w:lineRule="auto"/>
              <w:jc w:val="both"/>
              <w:rPr>
                <w:color w:val="000000"/>
                <w:sz w:val="20"/>
                <w:szCs w:val="16"/>
              </w:rPr>
            </w:pPr>
            <w:r w:rsidRPr="00E36462">
              <w:rPr>
                <w:color w:val="000000"/>
                <w:sz w:val="20"/>
                <w:szCs w:val="16"/>
              </w:rPr>
              <w:t>196182,34</w:t>
            </w:r>
          </w:p>
        </w:tc>
        <w:tc>
          <w:tcPr>
            <w:tcW w:w="1255" w:type="dxa"/>
            <w:noWrap/>
          </w:tcPr>
          <w:p w:rsidR="0079614C" w:rsidRPr="00E36462" w:rsidRDefault="0079614C" w:rsidP="00A0696B">
            <w:pPr>
              <w:spacing w:line="360" w:lineRule="auto"/>
              <w:jc w:val="both"/>
              <w:rPr>
                <w:color w:val="000000"/>
                <w:sz w:val="20"/>
                <w:szCs w:val="16"/>
              </w:rPr>
            </w:pPr>
            <w:r w:rsidRPr="00E36462">
              <w:rPr>
                <w:color w:val="000000"/>
                <w:sz w:val="20"/>
                <w:szCs w:val="16"/>
              </w:rPr>
              <w:t>196182,34</w:t>
            </w:r>
          </w:p>
        </w:tc>
        <w:tc>
          <w:tcPr>
            <w:tcW w:w="1258" w:type="dxa"/>
            <w:noWrap/>
          </w:tcPr>
          <w:p w:rsidR="0079614C" w:rsidRPr="00E36462" w:rsidRDefault="0079614C" w:rsidP="00A0696B">
            <w:pPr>
              <w:spacing w:line="360" w:lineRule="auto"/>
              <w:jc w:val="both"/>
              <w:rPr>
                <w:color w:val="000000"/>
                <w:sz w:val="20"/>
                <w:szCs w:val="16"/>
              </w:rPr>
            </w:pPr>
            <w:r w:rsidRPr="00E36462">
              <w:rPr>
                <w:color w:val="000000"/>
                <w:sz w:val="20"/>
                <w:szCs w:val="16"/>
              </w:rPr>
              <w:t>196182,34</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196182,34</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196182,34</w:t>
            </w:r>
          </w:p>
        </w:tc>
      </w:tr>
      <w:tr w:rsidR="00885C40" w:rsidRPr="00E36462" w:rsidTr="00C23DA5">
        <w:trPr>
          <w:cantSplit/>
          <w:trHeight w:val="395"/>
          <w:jc w:val="center"/>
        </w:trPr>
        <w:tc>
          <w:tcPr>
            <w:tcW w:w="1293" w:type="dxa"/>
          </w:tcPr>
          <w:p w:rsidR="0079614C" w:rsidRPr="00E36462" w:rsidRDefault="0079614C" w:rsidP="00A0696B">
            <w:pPr>
              <w:spacing w:line="360" w:lineRule="auto"/>
              <w:jc w:val="both"/>
              <w:rPr>
                <w:color w:val="000000"/>
                <w:sz w:val="20"/>
                <w:szCs w:val="18"/>
              </w:rPr>
            </w:pPr>
            <w:r w:rsidRPr="00E36462">
              <w:rPr>
                <w:color w:val="000000"/>
                <w:sz w:val="20"/>
                <w:szCs w:val="18"/>
              </w:rPr>
              <w:t>Чистый поток денежных средств (ЧПДС) с нарастающим итогом</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c>
          <w:tcPr>
            <w:tcW w:w="1042" w:type="dxa"/>
            <w:noWrap/>
          </w:tcPr>
          <w:p w:rsidR="0079614C" w:rsidRPr="00E36462" w:rsidRDefault="0079614C" w:rsidP="00A0696B">
            <w:pPr>
              <w:spacing w:line="360" w:lineRule="auto"/>
              <w:jc w:val="both"/>
              <w:rPr>
                <w:color w:val="000000"/>
                <w:sz w:val="20"/>
                <w:szCs w:val="16"/>
              </w:rPr>
            </w:pPr>
            <w:r w:rsidRPr="00E36462">
              <w:rPr>
                <w:color w:val="000000"/>
                <w:sz w:val="20"/>
                <w:szCs w:val="16"/>
              </w:rPr>
              <w:t>-805486,73</w:t>
            </w:r>
          </w:p>
        </w:tc>
        <w:tc>
          <w:tcPr>
            <w:tcW w:w="1384" w:type="dxa"/>
            <w:noWrap/>
          </w:tcPr>
          <w:p w:rsidR="0079614C" w:rsidRPr="00E36462" w:rsidRDefault="0079614C" w:rsidP="00A0696B">
            <w:pPr>
              <w:spacing w:line="360" w:lineRule="auto"/>
              <w:jc w:val="both"/>
              <w:rPr>
                <w:color w:val="000000"/>
                <w:sz w:val="20"/>
                <w:szCs w:val="16"/>
              </w:rPr>
            </w:pPr>
            <w:r w:rsidRPr="00E36462">
              <w:rPr>
                <w:color w:val="000000"/>
                <w:sz w:val="20"/>
                <w:szCs w:val="16"/>
              </w:rPr>
              <w:t>-233773,46</w:t>
            </w:r>
          </w:p>
        </w:tc>
        <w:tc>
          <w:tcPr>
            <w:tcW w:w="1255" w:type="dxa"/>
            <w:noWrap/>
          </w:tcPr>
          <w:p w:rsidR="0079614C" w:rsidRPr="00E36462" w:rsidRDefault="0079614C" w:rsidP="00A0696B">
            <w:pPr>
              <w:spacing w:line="360" w:lineRule="auto"/>
              <w:jc w:val="both"/>
              <w:rPr>
                <w:color w:val="000000"/>
                <w:sz w:val="20"/>
                <w:szCs w:val="16"/>
              </w:rPr>
            </w:pPr>
            <w:r w:rsidRPr="00E36462">
              <w:rPr>
                <w:color w:val="000000"/>
                <w:sz w:val="20"/>
                <w:szCs w:val="16"/>
              </w:rPr>
              <w:t>337939,80</w:t>
            </w:r>
          </w:p>
        </w:tc>
        <w:tc>
          <w:tcPr>
            <w:tcW w:w="1258" w:type="dxa"/>
            <w:noWrap/>
          </w:tcPr>
          <w:p w:rsidR="0079614C" w:rsidRPr="00E36462" w:rsidRDefault="0079614C" w:rsidP="00A0696B">
            <w:pPr>
              <w:spacing w:line="360" w:lineRule="auto"/>
              <w:jc w:val="both"/>
              <w:rPr>
                <w:color w:val="000000"/>
                <w:sz w:val="20"/>
                <w:szCs w:val="16"/>
              </w:rPr>
            </w:pPr>
            <w:r w:rsidRPr="00E36462">
              <w:rPr>
                <w:color w:val="000000"/>
                <w:sz w:val="20"/>
                <w:szCs w:val="16"/>
              </w:rPr>
              <w:t>909653,07</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1481366,335</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2053079,602</w:t>
            </w:r>
          </w:p>
        </w:tc>
      </w:tr>
      <w:tr w:rsidR="00885C40" w:rsidRPr="00E36462" w:rsidTr="00C23DA5">
        <w:trPr>
          <w:cantSplit/>
          <w:trHeight w:val="305"/>
          <w:jc w:val="center"/>
        </w:trPr>
        <w:tc>
          <w:tcPr>
            <w:tcW w:w="1293" w:type="dxa"/>
          </w:tcPr>
          <w:p w:rsidR="0079614C" w:rsidRPr="00E36462" w:rsidRDefault="0079614C" w:rsidP="00A0696B">
            <w:pPr>
              <w:spacing w:line="360" w:lineRule="auto"/>
              <w:jc w:val="both"/>
              <w:rPr>
                <w:color w:val="000000"/>
                <w:sz w:val="20"/>
                <w:szCs w:val="18"/>
              </w:rPr>
            </w:pPr>
            <w:r w:rsidRPr="00E36462">
              <w:rPr>
                <w:color w:val="000000"/>
                <w:sz w:val="20"/>
                <w:szCs w:val="18"/>
              </w:rPr>
              <w:t>Дисконтированный денежный поток (ДДП) с нарастающим итогом</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w:t>
            </w:r>
          </w:p>
        </w:tc>
        <w:tc>
          <w:tcPr>
            <w:tcW w:w="1042" w:type="dxa"/>
            <w:noWrap/>
          </w:tcPr>
          <w:p w:rsidR="0079614C" w:rsidRPr="00E36462" w:rsidRDefault="0079614C" w:rsidP="00A0696B">
            <w:pPr>
              <w:spacing w:line="360" w:lineRule="auto"/>
              <w:jc w:val="both"/>
              <w:rPr>
                <w:color w:val="000000"/>
                <w:sz w:val="20"/>
                <w:szCs w:val="16"/>
              </w:rPr>
            </w:pPr>
            <w:r w:rsidRPr="00E36462">
              <w:rPr>
                <w:color w:val="000000"/>
                <w:sz w:val="20"/>
                <w:szCs w:val="16"/>
              </w:rPr>
              <w:t>-114741,70</w:t>
            </w:r>
          </w:p>
        </w:tc>
        <w:tc>
          <w:tcPr>
            <w:tcW w:w="1384" w:type="dxa"/>
            <w:noWrap/>
          </w:tcPr>
          <w:p w:rsidR="0079614C" w:rsidRPr="00E36462" w:rsidRDefault="0079614C" w:rsidP="00A0696B">
            <w:pPr>
              <w:spacing w:line="360" w:lineRule="auto"/>
              <w:jc w:val="both"/>
              <w:rPr>
                <w:color w:val="000000"/>
                <w:sz w:val="20"/>
                <w:szCs w:val="16"/>
              </w:rPr>
            </w:pPr>
            <w:r w:rsidRPr="00E36462">
              <w:rPr>
                <w:color w:val="000000"/>
                <w:sz w:val="20"/>
                <w:szCs w:val="16"/>
              </w:rPr>
              <w:t>-45134,32</w:t>
            </w:r>
          </w:p>
        </w:tc>
        <w:tc>
          <w:tcPr>
            <w:tcW w:w="1255" w:type="dxa"/>
            <w:noWrap/>
          </w:tcPr>
          <w:p w:rsidR="0079614C" w:rsidRPr="00E36462" w:rsidRDefault="0079614C" w:rsidP="00A0696B">
            <w:pPr>
              <w:spacing w:line="360" w:lineRule="auto"/>
              <w:jc w:val="both"/>
              <w:rPr>
                <w:color w:val="000000"/>
                <w:sz w:val="20"/>
                <w:szCs w:val="16"/>
              </w:rPr>
            </w:pPr>
            <w:r w:rsidRPr="00E36462">
              <w:rPr>
                <w:color w:val="000000"/>
                <w:sz w:val="20"/>
                <w:szCs w:val="16"/>
              </w:rPr>
              <w:t>14359,17</w:t>
            </w:r>
          </w:p>
        </w:tc>
        <w:tc>
          <w:tcPr>
            <w:tcW w:w="1258" w:type="dxa"/>
            <w:noWrap/>
          </w:tcPr>
          <w:p w:rsidR="0079614C" w:rsidRPr="00E36462" w:rsidRDefault="0079614C" w:rsidP="00A0696B">
            <w:pPr>
              <w:spacing w:line="360" w:lineRule="auto"/>
              <w:jc w:val="both"/>
              <w:rPr>
                <w:color w:val="000000"/>
                <w:sz w:val="20"/>
                <w:szCs w:val="16"/>
              </w:rPr>
            </w:pPr>
            <w:r w:rsidRPr="00E36462">
              <w:rPr>
                <w:color w:val="000000"/>
                <w:sz w:val="20"/>
                <w:szCs w:val="16"/>
              </w:rPr>
              <w:t>65208,31</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108669,10</w:t>
            </w:r>
          </w:p>
        </w:tc>
        <w:tc>
          <w:tcPr>
            <w:tcW w:w="1037" w:type="dxa"/>
            <w:noWrap/>
          </w:tcPr>
          <w:p w:rsidR="0079614C" w:rsidRPr="00E36462" w:rsidRDefault="0079614C" w:rsidP="00A0696B">
            <w:pPr>
              <w:spacing w:line="360" w:lineRule="auto"/>
              <w:jc w:val="both"/>
              <w:rPr>
                <w:color w:val="000000"/>
                <w:sz w:val="20"/>
                <w:szCs w:val="16"/>
              </w:rPr>
            </w:pPr>
            <w:r w:rsidRPr="00E36462">
              <w:rPr>
                <w:color w:val="000000"/>
                <w:sz w:val="20"/>
                <w:szCs w:val="16"/>
              </w:rPr>
              <w:t>145815,09</w:t>
            </w:r>
          </w:p>
        </w:tc>
      </w:tr>
      <w:tr w:rsidR="00885C40" w:rsidRPr="00E36462" w:rsidTr="00C23DA5">
        <w:trPr>
          <w:cantSplit/>
          <w:trHeight w:val="70"/>
          <w:jc w:val="center"/>
        </w:trPr>
        <w:tc>
          <w:tcPr>
            <w:tcW w:w="1293" w:type="dxa"/>
          </w:tcPr>
          <w:p w:rsidR="00564DA5" w:rsidRPr="00E36462" w:rsidRDefault="00564DA5" w:rsidP="00A0696B">
            <w:pPr>
              <w:spacing w:line="360" w:lineRule="auto"/>
              <w:jc w:val="both"/>
              <w:rPr>
                <w:color w:val="000000"/>
                <w:sz w:val="20"/>
                <w:szCs w:val="18"/>
              </w:rPr>
            </w:pPr>
            <w:r w:rsidRPr="00E36462">
              <w:rPr>
                <w:color w:val="000000"/>
                <w:sz w:val="20"/>
                <w:szCs w:val="18"/>
              </w:rPr>
              <w:t>Срок окупаемости инвестиций, (год)</w:t>
            </w:r>
          </w:p>
        </w:tc>
        <w:tc>
          <w:tcPr>
            <w:tcW w:w="1037" w:type="dxa"/>
            <w:noWrap/>
          </w:tcPr>
          <w:p w:rsidR="00564DA5" w:rsidRPr="00E36462" w:rsidRDefault="00564DA5" w:rsidP="00A0696B">
            <w:pPr>
              <w:spacing w:line="360" w:lineRule="auto"/>
              <w:jc w:val="both"/>
              <w:rPr>
                <w:color w:val="000000"/>
                <w:sz w:val="20"/>
                <w:szCs w:val="16"/>
              </w:rPr>
            </w:pPr>
            <w:r w:rsidRPr="00E36462">
              <w:rPr>
                <w:color w:val="000000"/>
                <w:sz w:val="20"/>
                <w:szCs w:val="16"/>
              </w:rPr>
              <w:t>0,408899845</w:t>
            </w:r>
          </w:p>
        </w:tc>
        <w:tc>
          <w:tcPr>
            <w:tcW w:w="1042"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c>
          <w:tcPr>
            <w:tcW w:w="1384"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c>
          <w:tcPr>
            <w:tcW w:w="1255"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c>
          <w:tcPr>
            <w:tcW w:w="1258"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c>
          <w:tcPr>
            <w:tcW w:w="1037"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c>
          <w:tcPr>
            <w:tcW w:w="1037"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r>
      <w:tr w:rsidR="00885C40" w:rsidRPr="00E36462" w:rsidTr="00C23DA5">
        <w:trPr>
          <w:cantSplit/>
          <w:trHeight w:val="155"/>
          <w:jc w:val="center"/>
        </w:trPr>
        <w:tc>
          <w:tcPr>
            <w:tcW w:w="1293" w:type="dxa"/>
          </w:tcPr>
          <w:p w:rsidR="00564DA5" w:rsidRPr="00E36462" w:rsidRDefault="00564DA5" w:rsidP="00A0696B">
            <w:pPr>
              <w:spacing w:line="360" w:lineRule="auto"/>
              <w:jc w:val="both"/>
              <w:rPr>
                <w:color w:val="000000"/>
                <w:sz w:val="20"/>
                <w:szCs w:val="18"/>
              </w:rPr>
            </w:pPr>
            <w:r w:rsidRPr="00E36462">
              <w:rPr>
                <w:color w:val="000000"/>
                <w:sz w:val="20"/>
                <w:szCs w:val="18"/>
              </w:rPr>
              <w:t xml:space="preserve">Дисконтированный срок окупаемости инвестиций, </w:t>
            </w:r>
            <w:r w:rsidR="000E17B3" w:rsidRPr="00E36462">
              <w:rPr>
                <w:color w:val="000000"/>
                <w:sz w:val="20"/>
                <w:szCs w:val="18"/>
              </w:rPr>
              <w:t>г.</w:t>
            </w:r>
          </w:p>
        </w:tc>
        <w:tc>
          <w:tcPr>
            <w:tcW w:w="1037" w:type="dxa"/>
            <w:noWrap/>
          </w:tcPr>
          <w:p w:rsidR="00564DA5" w:rsidRPr="00E36462" w:rsidRDefault="00564DA5" w:rsidP="00A0696B">
            <w:pPr>
              <w:spacing w:line="360" w:lineRule="auto"/>
              <w:jc w:val="both"/>
              <w:rPr>
                <w:color w:val="000000"/>
                <w:sz w:val="20"/>
                <w:szCs w:val="16"/>
              </w:rPr>
            </w:pPr>
            <w:r w:rsidRPr="00E36462">
              <w:rPr>
                <w:color w:val="000000"/>
                <w:sz w:val="20"/>
                <w:szCs w:val="16"/>
              </w:rPr>
              <w:t>0,758642998</w:t>
            </w:r>
          </w:p>
        </w:tc>
        <w:tc>
          <w:tcPr>
            <w:tcW w:w="1042"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c>
          <w:tcPr>
            <w:tcW w:w="1384"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c>
          <w:tcPr>
            <w:tcW w:w="1255"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c>
          <w:tcPr>
            <w:tcW w:w="1258"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c>
          <w:tcPr>
            <w:tcW w:w="1037"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c>
          <w:tcPr>
            <w:tcW w:w="1037" w:type="dxa"/>
            <w:noWrap/>
          </w:tcPr>
          <w:p w:rsidR="00564DA5" w:rsidRPr="00E36462" w:rsidRDefault="00564DA5" w:rsidP="00A0696B">
            <w:pPr>
              <w:spacing w:line="360" w:lineRule="auto"/>
              <w:jc w:val="both"/>
              <w:rPr>
                <w:color w:val="000000"/>
                <w:sz w:val="20"/>
                <w:szCs w:val="16"/>
              </w:rPr>
            </w:pPr>
            <w:r w:rsidRPr="00E36462">
              <w:rPr>
                <w:color w:val="000000"/>
                <w:sz w:val="20"/>
                <w:szCs w:val="16"/>
              </w:rPr>
              <w:t>-</w:t>
            </w:r>
          </w:p>
        </w:tc>
      </w:tr>
    </w:tbl>
    <w:p w:rsidR="00C23DA5" w:rsidRDefault="00C23DA5" w:rsidP="00A0696B">
      <w:pPr>
        <w:tabs>
          <w:tab w:val="left" w:pos="6375"/>
          <w:tab w:val="left" w:pos="9354"/>
        </w:tabs>
        <w:spacing w:line="360" w:lineRule="auto"/>
        <w:ind w:firstLine="709"/>
        <w:jc w:val="both"/>
        <w:rPr>
          <w:color w:val="000000"/>
          <w:sz w:val="28"/>
          <w:szCs w:val="28"/>
        </w:rPr>
      </w:pP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Чистый дисконтированный доход (интегральный экономический эффект или экономический эффект за расчетный период) – сумма текущих эффектов за весь расчетный период приведенных к году начала инвестирования (32, С.</w:t>
      </w:r>
      <w:r w:rsidR="00813FF3" w:rsidRPr="00E36462">
        <w:rPr>
          <w:color w:val="000000"/>
          <w:sz w:val="28"/>
          <w:szCs w:val="28"/>
        </w:rPr>
        <w:t> 82</w:t>
      </w:r>
      <w:r w:rsidRPr="00E36462">
        <w:rPr>
          <w:color w:val="000000"/>
          <w:sz w:val="28"/>
          <w:szCs w:val="28"/>
        </w:rPr>
        <w:t>).</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ЧДД определяется по формуле (2):</w:t>
      </w:r>
    </w:p>
    <w:p w:rsidR="00C23DA5" w:rsidRDefault="00C23DA5" w:rsidP="00A0696B">
      <w:pPr>
        <w:tabs>
          <w:tab w:val="left" w:pos="6375"/>
          <w:tab w:val="left" w:pos="9354"/>
        </w:tabs>
        <w:spacing w:line="360" w:lineRule="auto"/>
        <w:ind w:firstLine="709"/>
        <w:jc w:val="both"/>
        <w:rPr>
          <w:color w:val="000000"/>
          <w:sz w:val="28"/>
          <w:vertAlign w:val="subscript"/>
        </w:rPr>
      </w:pPr>
    </w:p>
    <w:p w:rsidR="00A0696B" w:rsidRPr="00E36462" w:rsidRDefault="00DA5440" w:rsidP="00A0696B">
      <w:pPr>
        <w:tabs>
          <w:tab w:val="left" w:pos="6375"/>
          <w:tab w:val="left" w:pos="9354"/>
        </w:tabs>
        <w:spacing w:line="360" w:lineRule="auto"/>
        <w:ind w:firstLine="709"/>
        <w:jc w:val="both"/>
        <w:rPr>
          <w:color w:val="000000"/>
          <w:sz w:val="28"/>
          <w:vertAlign w:val="subscript"/>
        </w:rPr>
      </w:pPr>
      <w:r w:rsidRPr="00E36462">
        <w:rPr>
          <w:color w:val="000000"/>
          <w:sz w:val="28"/>
          <w:vertAlign w:val="subscript"/>
        </w:rPr>
        <w:t>Т</w:t>
      </w:r>
      <w:r w:rsidR="00A0696B" w:rsidRPr="00E36462">
        <w:rPr>
          <w:color w:val="000000"/>
          <w:sz w:val="28"/>
          <w:vertAlign w:val="subscript"/>
        </w:rPr>
        <w:t xml:space="preserve"> </w:t>
      </w:r>
      <w:r w:rsidRPr="00E36462">
        <w:rPr>
          <w:color w:val="000000"/>
          <w:sz w:val="28"/>
          <w:vertAlign w:val="subscript"/>
        </w:rPr>
        <w:t>Т</w:t>
      </w:r>
    </w:p>
    <w:p w:rsidR="00A0696B" w:rsidRPr="00E36462" w:rsidRDefault="00DA5440" w:rsidP="00A0696B">
      <w:pPr>
        <w:tabs>
          <w:tab w:val="left" w:pos="6375"/>
          <w:tab w:val="left" w:pos="9354"/>
        </w:tabs>
        <w:spacing w:line="360" w:lineRule="auto"/>
        <w:ind w:firstLine="709"/>
        <w:jc w:val="both"/>
        <w:rPr>
          <w:b/>
          <w:color w:val="000000"/>
          <w:sz w:val="28"/>
          <w:szCs w:val="28"/>
        </w:rPr>
      </w:pPr>
      <w:r w:rsidRPr="00E36462">
        <w:rPr>
          <w:color w:val="000000"/>
          <w:sz w:val="28"/>
          <w:szCs w:val="28"/>
        </w:rPr>
        <w:t>ЧДД = ∑</w:t>
      </w:r>
      <w:r w:rsidRPr="00E36462">
        <w:rPr>
          <w:color w:val="000000"/>
          <w:sz w:val="28"/>
          <w:szCs w:val="28"/>
          <w:lang w:val="en-US"/>
        </w:rPr>
        <w:t>Pt</w:t>
      </w:r>
      <w:r w:rsidRPr="00E36462">
        <w:rPr>
          <w:color w:val="000000"/>
          <w:sz w:val="28"/>
          <w:szCs w:val="28"/>
        </w:rPr>
        <w:t>*</w:t>
      </w:r>
      <w:r w:rsidRPr="00E36462">
        <w:rPr>
          <w:color w:val="000000"/>
          <w:sz w:val="28"/>
          <w:szCs w:val="28"/>
          <w:lang w:val="en-US"/>
        </w:rPr>
        <w:t>KDt</w:t>
      </w:r>
      <w:r w:rsidRPr="00E36462">
        <w:rPr>
          <w:color w:val="000000"/>
          <w:sz w:val="28"/>
          <w:szCs w:val="28"/>
        </w:rPr>
        <w:t xml:space="preserve"> – ∑</w:t>
      </w:r>
      <w:r w:rsidRPr="00E36462">
        <w:rPr>
          <w:color w:val="000000"/>
          <w:sz w:val="28"/>
          <w:szCs w:val="28"/>
          <w:lang w:val="en-US"/>
        </w:rPr>
        <w:t>Jt</w:t>
      </w:r>
      <w:r w:rsidRPr="00E36462">
        <w:rPr>
          <w:color w:val="000000"/>
          <w:sz w:val="28"/>
          <w:szCs w:val="28"/>
        </w:rPr>
        <w:t xml:space="preserve">* </w:t>
      </w:r>
      <w:r w:rsidRPr="00E36462">
        <w:rPr>
          <w:color w:val="000000"/>
          <w:sz w:val="28"/>
          <w:szCs w:val="28"/>
          <w:lang w:val="en-US"/>
        </w:rPr>
        <w:t>KDt</w:t>
      </w:r>
      <w:r w:rsidRPr="00E36462">
        <w:rPr>
          <w:color w:val="000000"/>
          <w:sz w:val="28"/>
          <w:szCs w:val="28"/>
          <w:vertAlign w:val="subscript"/>
        </w:rPr>
        <w:t>1</w:t>
      </w:r>
      <w:r w:rsidRPr="00E36462">
        <w:rPr>
          <w:color w:val="000000"/>
          <w:sz w:val="28"/>
          <w:szCs w:val="28"/>
        </w:rPr>
        <w:t>;</w:t>
      </w:r>
      <w:r w:rsidR="00A0696B" w:rsidRPr="00E36462">
        <w:rPr>
          <w:b/>
          <w:color w:val="000000"/>
          <w:sz w:val="28"/>
          <w:szCs w:val="28"/>
        </w:rPr>
        <w:t xml:space="preserve"> </w:t>
      </w:r>
      <w:r w:rsidRPr="00E36462">
        <w:rPr>
          <w:color w:val="000000"/>
          <w:sz w:val="28"/>
          <w:szCs w:val="28"/>
        </w:rPr>
        <w:t>(2)</w:t>
      </w:r>
    </w:p>
    <w:p w:rsidR="00DA5440" w:rsidRPr="00E36462" w:rsidRDefault="00DA5440" w:rsidP="00A0696B">
      <w:pPr>
        <w:tabs>
          <w:tab w:val="left" w:pos="6375"/>
          <w:tab w:val="left" w:pos="9354"/>
        </w:tabs>
        <w:spacing w:line="360" w:lineRule="auto"/>
        <w:ind w:firstLine="709"/>
        <w:jc w:val="both"/>
        <w:rPr>
          <w:color w:val="000000"/>
          <w:sz w:val="28"/>
          <w:vertAlign w:val="superscript"/>
        </w:rPr>
      </w:pPr>
      <w:r w:rsidRPr="00E36462">
        <w:rPr>
          <w:color w:val="000000"/>
          <w:sz w:val="28"/>
          <w:vertAlign w:val="superscript"/>
          <w:lang w:val="en-US"/>
        </w:rPr>
        <w:t>t</w:t>
      </w:r>
      <w:r w:rsidRPr="00E36462">
        <w:rPr>
          <w:color w:val="000000"/>
          <w:sz w:val="28"/>
          <w:vertAlign w:val="superscript"/>
        </w:rPr>
        <w:t>=1</w:t>
      </w:r>
      <w:r w:rsidR="00A0696B" w:rsidRPr="00E36462">
        <w:rPr>
          <w:color w:val="000000"/>
          <w:sz w:val="28"/>
          <w:vertAlign w:val="superscript"/>
        </w:rPr>
        <w:t xml:space="preserve"> </w:t>
      </w:r>
      <w:r w:rsidRPr="00E36462">
        <w:rPr>
          <w:color w:val="000000"/>
          <w:sz w:val="28"/>
          <w:vertAlign w:val="superscript"/>
          <w:lang w:val="en-US"/>
        </w:rPr>
        <w:t>t</w:t>
      </w:r>
      <w:r w:rsidRPr="00E36462">
        <w:rPr>
          <w:color w:val="000000"/>
          <w:sz w:val="28"/>
          <w:vertAlign w:val="superscript"/>
        </w:rPr>
        <w:t>=1</w:t>
      </w:r>
    </w:p>
    <w:p w:rsidR="00C23DA5" w:rsidRDefault="00C23DA5" w:rsidP="00A0696B">
      <w:pPr>
        <w:tabs>
          <w:tab w:val="left" w:pos="6375"/>
          <w:tab w:val="left" w:pos="9354"/>
        </w:tabs>
        <w:spacing w:line="360" w:lineRule="auto"/>
        <w:ind w:firstLine="709"/>
        <w:jc w:val="both"/>
        <w:rPr>
          <w:color w:val="000000"/>
          <w:sz w:val="28"/>
          <w:szCs w:val="28"/>
        </w:rPr>
      </w:pP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 xml:space="preserve">Где </w:t>
      </w:r>
      <w:r w:rsidRPr="00E36462">
        <w:rPr>
          <w:color w:val="000000"/>
          <w:sz w:val="28"/>
          <w:szCs w:val="28"/>
          <w:lang w:val="en-US"/>
        </w:rPr>
        <w:t>Pt</w:t>
      </w:r>
      <w:r w:rsidRPr="00E36462">
        <w:rPr>
          <w:color w:val="000000"/>
          <w:sz w:val="28"/>
          <w:szCs w:val="28"/>
        </w:rPr>
        <w:t xml:space="preserve"> – доход от проекта в </w:t>
      </w:r>
      <w:r w:rsidRPr="00E36462">
        <w:rPr>
          <w:color w:val="000000"/>
          <w:sz w:val="28"/>
          <w:szCs w:val="28"/>
          <w:lang w:val="en-US"/>
        </w:rPr>
        <w:t>t</w:t>
      </w:r>
      <w:r w:rsidR="00813FF3" w:rsidRPr="00E36462">
        <w:rPr>
          <w:color w:val="000000"/>
          <w:sz w:val="28"/>
          <w:szCs w:val="28"/>
        </w:rPr>
        <w:t>-м</w:t>
      </w:r>
      <w:r w:rsidRPr="00E36462">
        <w:rPr>
          <w:color w:val="000000"/>
          <w:sz w:val="28"/>
          <w:szCs w:val="28"/>
        </w:rPr>
        <w:t xml:space="preserve"> году;</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Jt</w:t>
      </w:r>
      <w:r w:rsidRPr="00E36462">
        <w:rPr>
          <w:color w:val="000000"/>
          <w:sz w:val="28"/>
          <w:szCs w:val="28"/>
        </w:rPr>
        <w:t xml:space="preserve"> – инвестиции в </w:t>
      </w:r>
      <w:r w:rsidRPr="00E36462">
        <w:rPr>
          <w:color w:val="000000"/>
          <w:sz w:val="28"/>
          <w:szCs w:val="28"/>
          <w:lang w:val="en-US"/>
        </w:rPr>
        <w:t>t</w:t>
      </w:r>
      <w:r w:rsidR="00813FF3" w:rsidRPr="00E36462">
        <w:rPr>
          <w:color w:val="000000"/>
          <w:sz w:val="28"/>
          <w:szCs w:val="28"/>
        </w:rPr>
        <w:t>-м</w:t>
      </w:r>
      <w:r w:rsidRPr="00E36462">
        <w:rPr>
          <w:color w:val="000000"/>
          <w:sz w:val="28"/>
          <w:szCs w:val="28"/>
        </w:rPr>
        <w:t xml:space="preserve"> году;</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rPr>
        <w:t xml:space="preserve"> – коэффициент дисконтирования в </w:t>
      </w:r>
      <w:r w:rsidRPr="00E36462">
        <w:rPr>
          <w:color w:val="000000"/>
          <w:sz w:val="28"/>
          <w:szCs w:val="28"/>
          <w:lang w:val="en-US"/>
        </w:rPr>
        <w:t>t</w:t>
      </w:r>
      <w:r w:rsidR="00813FF3" w:rsidRPr="00E36462">
        <w:rPr>
          <w:color w:val="000000"/>
          <w:sz w:val="28"/>
          <w:szCs w:val="28"/>
        </w:rPr>
        <w:t>-м</w:t>
      </w:r>
      <w:r w:rsidRPr="00E36462">
        <w:rPr>
          <w:color w:val="000000"/>
          <w:sz w:val="28"/>
          <w:szCs w:val="28"/>
        </w:rPr>
        <w:t xml:space="preserve"> году, характеризующий степень неравноценности равномерных затрат и результатов;</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Т – продолжительность расчетного периода;</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t</w:t>
      </w:r>
      <w:r w:rsidRPr="00E36462">
        <w:rPr>
          <w:color w:val="000000"/>
          <w:sz w:val="28"/>
          <w:szCs w:val="28"/>
        </w:rPr>
        <w:t xml:space="preserve"> – номер расчетного года.</w:t>
      </w:r>
    </w:p>
    <w:p w:rsidR="00A0696B" w:rsidRPr="00E36462" w:rsidRDefault="00DA5440" w:rsidP="00A0696B">
      <w:pPr>
        <w:tabs>
          <w:tab w:val="left" w:pos="9354"/>
        </w:tabs>
        <w:spacing w:line="360" w:lineRule="auto"/>
        <w:ind w:firstLine="709"/>
        <w:jc w:val="both"/>
        <w:rPr>
          <w:color w:val="000000"/>
          <w:sz w:val="28"/>
        </w:rPr>
      </w:pPr>
      <w:r w:rsidRPr="00E36462">
        <w:rPr>
          <w:color w:val="000000"/>
          <w:sz w:val="28"/>
          <w:szCs w:val="28"/>
        </w:rPr>
        <w:t>ЧДД=(571713,27*0,14–1377200*0,14)+571713,27*0,12+571713,27*0,10+ 571713,27*0,09+571713,27*0,08+571713,27*0,06=145815,09 руб.</w:t>
      </w:r>
    </w:p>
    <w:p w:rsidR="00DA5440" w:rsidRPr="00E36462" w:rsidRDefault="00DA5440" w:rsidP="00A0696B">
      <w:pPr>
        <w:tabs>
          <w:tab w:val="left" w:pos="9354"/>
        </w:tabs>
        <w:spacing w:line="360" w:lineRule="auto"/>
        <w:ind w:firstLine="709"/>
        <w:jc w:val="both"/>
        <w:rPr>
          <w:color w:val="000000"/>
          <w:sz w:val="28"/>
          <w:szCs w:val="28"/>
        </w:rPr>
      </w:pPr>
      <w:r w:rsidRPr="00E36462">
        <w:rPr>
          <w:color w:val="000000"/>
          <w:sz w:val="28"/>
          <w:szCs w:val="28"/>
        </w:rPr>
        <w:t xml:space="preserve">Сущность расчёта денежного потока. В состав дохода входит чистая прибыль, амортизация, изменение оборотных средств и уплаченные проценты за банковские кредиты (в пределах нормы). При увеличении выпуска продукции в </w:t>
      </w:r>
      <w:r w:rsidRPr="00E36462">
        <w:rPr>
          <w:color w:val="000000"/>
          <w:sz w:val="28"/>
          <w:szCs w:val="28"/>
          <w:lang w:val="en-US"/>
        </w:rPr>
        <w:t>t</w:t>
      </w:r>
      <w:r w:rsidR="00813FF3" w:rsidRPr="00E36462">
        <w:rPr>
          <w:color w:val="000000"/>
          <w:sz w:val="28"/>
          <w:szCs w:val="28"/>
        </w:rPr>
        <w:t>-м</w:t>
      </w:r>
      <w:r w:rsidRPr="00E36462">
        <w:rPr>
          <w:color w:val="000000"/>
          <w:sz w:val="28"/>
          <w:szCs w:val="28"/>
        </w:rPr>
        <w:t xml:space="preserve"> году приращение оборотных средств производится за счёт чистой прибыли, </w:t>
      </w:r>
      <w:r w:rsidR="00813FF3" w:rsidRPr="00E36462">
        <w:rPr>
          <w:color w:val="000000"/>
          <w:sz w:val="28"/>
          <w:szCs w:val="28"/>
        </w:rPr>
        <w:t>т.е.</w:t>
      </w:r>
      <w:r w:rsidRPr="00E36462">
        <w:rPr>
          <w:color w:val="000000"/>
          <w:sz w:val="28"/>
          <w:szCs w:val="28"/>
        </w:rPr>
        <w:t xml:space="preserve"> доход уменьшается. При снижении объёма выпуска продукции лишние оборотные средства реализуются, </w:t>
      </w:r>
      <w:r w:rsidR="00813FF3" w:rsidRPr="00E36462">
        <w:rPr>
          <w:color w:val="000000"/>
          <w:sz w:val="28"/>
          <w:szCs w:val="28"/>
        </w:rPr>
        <w:t>т.е.</w:t>
      </w:r>
      <w:r w:rsidRPr="00E36462">
        <w:rPr>
          <w:color w:val="000000"/>
          <w:sz w:val="28"/>
          <w:szCs w:val="28"/>
        </w:rPr>
        <w:t xml:space="preserve"> доход возрастает.</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Если ЧДД &gt; 0, то вложения инвестиций являются эффективными. Чем выше при этом величина ЧДД, тем эффективнее в этом случае планируемый проект.</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Если ЧДД &lt; 0, то инвестиции являются неэффективными; при ЧДД = 0 – от инвестиций нет ни прибыли, ни убытков. При выборе альтернативного варианта проекта с одинаковым значением ЧДД, предпочтение должно отдаваться лучшему варианту, устанавливаемому по другим критериям, например, по сроку окупаемости, величине затрат и иным экономическим критериям.</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Коэффициент дисконтирования определяется по формуле 3:</w:t>
      </w:r>
    </w:p>
    <w:p w:rsidR="00C23DA5" w:rsidRDefault="00C23DA5" w:rsidP="00A0696B">
      <w:pPr>
        <w:tabs>
          <w:tab w:val="left" w:pos="6375"/>
          <w:tab w:val="left" w:pos="9354"/>
        </w:tabs>
        <w:spacing w:line="360" w:lineRule="auto"/>
        <w:ind w:firstLine="709"/>
        <w:jc w:val="both"/>
        <w:rPr>
          <w:color w:val="000000"/>
          <w:sz w:val="28"/>
          <w:szCs w:val="28"/>
        </w:rPr>
      </w:pP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rPr>
        <w:t xml:space="preserve"> = 1/(1+</w:t>
      </w:r>
      <w:r w:rsidRPr="00E36462">
        <w:rPr>
          <w:color w:val="000000"/>
          <w:sz w:val="28"/>
          <w:szCs w:val="28"/>
          <w:lang w:val="en-US"/>
        </w:rPr>
        <w:t>r</w:t>
      </w:r>
      <w:r w:rsidRPr="00E36462">
        <w:rPr>
          <w:color w:val="000000"/>
          <w:sz w:val="28"/>
          <w:szCs w:val="28"/>
        </w:rPr>
        <w:t>+</w:t>
      </w:r>
      <w:r w:rsidRPr="00E36462">
        <w:rPr>
          <w:color w:val="000000"/>
          <w:sz w:val="28"/>
          <w:szCs w:val="28"/>
          <w:lang w:val="en-US"/>
        </w:rPr>
        <w:t>i</w:t>
      </w:r>
      <w:r w:rsidRPr="00E36462">
        <w:rPr>
          <w:color w:val="000000"/>
          <w:sz w:val="28"/>
          <w:szCs w:val="28"/>
        </w:rPr>
        <w:t>+</w:t>
      </w:r>
      <w:r w:rsidRPr="00E36462">
        <w:rPr>
          <w:color w:val="000000"/>
          <w:sz w:val="28"/>
          <w:szCs w:val="28"/>
          <w:lang w:val="en-US"/>
        </w:rPr>
        <w:t>p</w:t>
      </w:r>
      <w:r w:rsidRPr="00E36462">
        <w:rPr>
          <w:color w:val="000000"/>
          <w:sz w:val="28"/>
          <w:szCs w:val="28"/>
        </w:rPr>
        <w:t>) = 1/(1+</w:t>
      </w:r>
      <w:r w:rsidRPr="00E36462">
        <w:rPr>
          <w:color w:val="000000"/>
          <w:sz w:val="28"/>
          <w:szCs w:val="28"/>
          <w:lang w:val="en-US"/>
        </w:rPr>
        <w:t>d</w:t>
      </w:r>
      <w:r w:rsidRPr="00E36462">
        <w:rPr>
          <w:color w:val="000000"/>
          <w:sz w:val="28"/>
          <w:szCs w:val="28"/>
        </w:rPr>
        <w:t>)</w:t>
      </w:r>
      <w:r w:rsidRPr="00E36462">
        <w:rPr>
          <w:color w:val="000000"/>
          <w:sz w:val="28"/>
          <w:szCs w:val="28"/>
          <w:vertAlign w:val="superscript"/>
          <w:lang w:val="en-US"/>
        </w:rPr>
        <w:t>t</w:t>
      </w:r>
      <w:r w:rsidR="00A0696B" w:rsidRPr="00E36462">
        <w:rPr>
          <w:color w:val="000000"/>
          <w:sz w:val="28"/>
          <w:szCs w:val="28"/>
        </w:rPr>
        <w:t xml:space="preserve"> </w:t>
      </w:r>
      <w:r w:rsidRPr="00E36462">
        <w:rPr>
          <w:color w:val="000000"/>
          <w:sz w:val="28"/>
          <w:szCs w:val="28"/>
        </w:rPr>
        <w:t>(3)</w:t>
      </w:r>
    </w:p>
    <w:p w:rsidR="00C23DA5" w:rsidRDefault="00C23DA5" w:rsidP="00A0696B">
      <w:pPr>
        <w:tabs>
          <w:tab w:val="left" w:pos="6375"/>
          <w:tab w:val="left" w:pos="9354"/>
        </w:tabs>
        <w:spacing w:line="360" w:lineRule="auto"/>
        <w:ind w:firstLine="709"/>
        <w:jc w:val="both"/>
        <w:rPr>
          <w:color w:val="000000"/>
          <w:sz w:val="28"/>
          <w:szCs w:val="28"/>
        </w:rPr>
      </w:pP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vertAlign w:val="subscript"/>
        </w:rPr>
        <w:t>1</w:t>
      </w:r>
      <w:r w:rsidRPr="00E36462">
        <w:rPr>
          <w:color w:val="000000"/>
          <w:sz w:val="28"/>
          <w:szCs w:val="28"/>
        </w:rPr>
        <w:t xml:space="preserve"> = 1 / (1 + 0,17)</w:t>
      </w:r>
      <w:r w:rsidRPr="00E36462">
        <w:rPr>
          <w:color w:val="000000"/>
          <w:sz w:val="28"/>
          <w:szCs w:val="28"/>
          <w:vertAlign w:val="superscript"/>
        </w:rPr>
        <w:t>1/12</w:t>
      </w:r>
      <w:r w:rsidRPr="00E36462">
        <w:rPr>
          <w:color w:val="000000"/>
          <w:sz w:val="28"/>
          <w:szCs w:val="28"/>
        </w:rPr>
        <w:t xml:space="preserve"> =;</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vertAlign w:val="subscript"/>
        </w:rPr>
        <w:t>2</w:t>
      </w:r>
      <w:r w:rsidRPr="00E36462">
        <w:rPr>
          <w:color w:val="000000"/>
          <w:sz w:val="28"/>
          <w:szCs w:val="28"/>
        </w:rPr>
        <w:t xml:space="preserve"> = 1 / (1 + 0,17)</w:t>
      </w:r>
      <w:r w:rsidRPr="00E36462">
        <w:rPr>
          <w:color w:val="000000"/>
          <w:sz w:val="28"/>
          <w:szCs w:val="28"/>
          <w:vertAlign w:val="superscript"/>
        </w:rPr>
        <w:t>2/12</w:t>
      </w:r>
      <w:r w:rsidRPr="00E36462">
        <w:rPr>
          <w:color w:val="000000"/>
          <w:sz w:val="28"/>
          <w:szCs w:val="28"/>
        </w:rPr>
        <w:t xml:space="preserve"> =;</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vertAlign w:val="subscript"/>
        </w:rPr>
        <w:t>3</w:t>
      </w:r>
      <w:r w:rsidRPr="00E36462">
        <w:rPr>
          <w:color w:val="000000"/>
          <w:sz w:val="28"/>
          <w:szCs w:val="28"/>
        </w:rPr>
        <w:t xml:space="preserve"> = 1 / (1 + 0,17)</w:t>
      </w:r>
      <w:r w:rsidRPr="00E36462">
        <w:rPr>
          <w:color w:val="000000"/>
          <w:sz w:val="28"/>
          <w:szCs w:val="28"/>
          <w:vertAlign w:val="superscript"/>
        </w:rPr>
        <w:t>3/12</w:t>
      </w:r>
      <w:r w:rsidRPr="00E36462">
        <w:rPr>
          <w:color w:val="000000"/>
          <w:sz w:val="28"/>
          <w:szCs w:val="28"/>
        </w:rPr>
        <w:t xml:space="preserve"> =;</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vertAlign w:val="subscript"/>
        </w:rPr>
        <w:t>4</w:t>
      </w:r>
      <w:r w:rsidRPr="00E36462">
        <w:rPr>
          <w:color w:val="000000"/>
          <w:sz w:val="28"/>
          <w:szCs w:val="28"/>
        </w:rPr>
        <w:t xml:space="preserve"> = 1 / (1 + 0,17)</w:t>
      </w:r>
      <w:r w:rsidRPr="00E36462">
        <w:rPr>
          <w:color w:val="000000"/>
          <w:sz w:val="28"/>
          <w:szCs w:val="28"/>
          <w:vertAlign w:val="superscript"/>
        </w:rPr>
        <w:t>4/12</w:t>
      </w:r>
      <w:r w:rsidRPr="00E36462">
        <w:rPr>
          <w:color w:val="000000"/>
          <w:sz w:val="28"/>
          <w:szCs w:val="28"/>
        </w:rPr>
        <w:t xml:space="preserve"> =;</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vertAlign w:val="subscript"/>
        </w:rPr>
        <w:t>5</w:t>
      </w:r>
      <w:r w:rsidRPr="00E36462">
        <w:rPr>
          <w:color w:val="000000"/>
          <w:sz w:val="28"/>
          <w:szCs w:val="28"/>
        </w:rPr>
        <w:t xml:space="preserve"> = 1 / (1 + 0,17)</w:t>
      </w:r>
      <w:r w:rsidRPr="00E36462">
        <w:rPr>
          <w:color w:val="000000"/>
          <w:sz w:val="28"/>
          <w:szCs w:val="28"/>
          <w:vertAlign w:val="superscript"/>
        </w:rPr>
        <w:t>5/12</w:t>
      </w:r>
      <w:r w:rsidRPr="00E36462">
        <w:rPr>
          <w:color w:val="000000"/>
          <w:sz w:val="28"/>
          <w:szCs w:val="28"/>
        </w:rPr>
        <w:t xml:space="preserve"> =;</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vertAlign w:val="subscript"/>
        </w:rPr>
        <w:t>6</w:t>
      </w:r>
      <w:r w:rsidRPr="00E36462">
        <w:rPr>
          <w:color w:val="000000"/>
          <w:sz w:val="28"/>
          <w:szCs w:val="28"/>
        </w:rPr>
        <w:t xml:space="preserve"> = 1 / (1 + 0,17)</w:t>
      </w:r>
      <w:r w:rsidRPr="00E36462">
        <w:rPr>
          <w:color w:val="000000"/>
          <w:sz w:val="28"/>
          <w:szCs w:val="28"/>
          <w:vertAlign w:val="superscript"/>
        </w:rPr>
        <w:t>6/12</w:t>
      </w:r>
      <w:r w:rsidRPr="00E36462">
        <w:rPr>
          <w:color w:val="000000"/>
          <w:sz w:val="28"/>
          <w:szCs w:val="28"/>
        </w:rPr>
        <w:t xml:space="preserve"> =;</w:t>
      </w:r>
    </w:p>
    <w:p w:rsidR="00DA5440" w:rsidRPr="00E36462" w:rsidRDefault="00DA5440" w:rsidP="00A0696B">
      <w:pPr>
        <w:tabs>
          <w:tab w:val="left" w:pos="6375"/>
          <w:tab w:val="left" w:pos="9354"/>
        </w:tabs>
        <w:spacing w:line="360" w:lineRule="auto"/>
        <w:ind w:firstLine="709"/>
        <w:jc w:val="both"/>
        <w:rPr>
          <w:color w:val="000000"/>
          <w:sz w:val="28"/>
          <w:szCs w:val="28"/>
          <w:vertAlign w:val="subscript"/>
        </w:rPr>
      </w:pPr>
      <w:r w:rsidRPr="00E36462">
        <w:rPr>
          <w:color w:val="000000"/>
          <w:sz w:val="28"/>
          <w:szCs w:val="28"/>
          <w:lang w:val="en-US"/>
        </w:rPr>
        <w:t>KDt</w:t>
      </w:r>
      <w:r w:rsidRPr="00E36462">
        <w:rPr>
          <w:color w:val="000000"/>
          <w:sz w:val="28"/>
          <w:szCs w:val="28"/>
          <w:vertAlign w:val="subscript"/>
        </w:rPr>
        <w:t>7</w:t>
      </w:r>
      <w:r w:rsidRPr="00E36462">
        <w:rPr>
          <w:color w:val="000000"/>
          <w:sz w:val="28"/>
          <w:szCs w:val="28"/>
        </w:rPr>
        <w:t xml:space="preserve"> = 1 / (1 + 0,17)</w:t>
      </w:r>
      <w:r w:rsidRPr="00E36462">
        <w:rPr>
          <w:color w:val="000000"/>
          <w:sz w:val="28"/>
          <w:szCs w:val="28"/>
          <w:vertAlign w:val="superscript"/>
        </w:rPr>
        <w:t>7/12</w:t>
      </w:r>
      <w:r w:rsidRPr="00E36462">
        <w:rPr>
          <w:color w:val="000000"/>
          <w:sz w:val="28"/>
          <w:szCs w:val="28"/>
        </w:rPr>
        <w:t xml:space="preserve"> =;</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vertAlign w:val="subscript"/>
        </w:rPr>
        <w:t>8</w:t>
      </w:r>
      <w:r w:rsidRPr="00E36462">
        <w:rPr>
          <w:color w:val="000000"/>
          <w:sz w:val="28"/>
          <w:szCs w:val="28"/>
        </w:rPr>
        <w:t xml:space="preserve"> = 1 / (1 + 0,17)</w:t>
      </w:r>
      <w:r w:rsidRPr="00E36462">
        <w:rPr>
          <w:color w:val="000000"/>
          <w:sz w:val="28"/>
          <w:szCs w:val="28"/>
          <w:vertAlign w:val="superscript"/>
        </w:rPr>
        <w:t>8/12</w:t>
      </w:r>
      <w:r w:rsidRPr="00E36462">
        <w:rPr>
          <w:color w:val="000000"/>
          <w:sz w:val="28"/>
          <w:szCs w:val="28"/>
        </w:rPr>
        <w:t xml:space="preserve"> =;</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vertAlign w:val="subscript"/>
        </w:rPr>
        <w:t>9</w:t>
      </w:r>
      <w:r w:rsidRPr="00E36462">
        <w:rPr>
          <w:color w:val="000000"/>
          <w:sz w:val="28"/>
          <w:szCs w:val="28"/>
        </w:rPr>
        <w:t xml:space="preserve"> = 1 / (1 + 0,17)</w:t>
      </w:r>
      <w:r w:rsidRPr="00E36462">
        <w:rPr>
          <w:color w:val="000000"/>
          <w:sz w:val="28"/>
          <w:szCs w:val="28"/>
          <w:vertAlign w:val="superscript"/>
        </w:rPr>
        <w:t>9/12</w:t>
      </w:r>
      <w:r w:rsidRPr="00E36462">
        <w:rPr>
          <w:color w:val="000000"/>
          <w:sz w:val="28"/>
          <w:szCs w:val="28"/>
        </w:rPr>
        <w:t xml:space="preserve"> =;</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vertAlign w:val="subscript"/>
        </w:rPr>
        <w:t>10</w:t>
      </w:r>
      <w:r w:rsidR="00A0696B" w:rsidRPr="00E36462">
        <w:rPr>
          <w:color w:val="000000"/>
          <w:sz w:val="28"/>
          <w:szCs w:val="28"/>
          <w:vertAlign w:val="subscript"/>
        </w:rPr>
        <w:t xml:space="preserve"> </w:t>
      </w:r>
      <w:r w:rsidRPr="00E36462">
        <w:rPr>
          <w:color w:val="000000"/>
          <w:sz w:val="28"/>
          <w:szCs w:val="28"/>
        </w:rPr>
        <w:t>= 1 / (1 + 0,17)</w:t>
      </w:r>
      <w:r w:rsidRPr="00E36462">
        <w:rPr>
          <w:color w:val="000000"/>
          <w:sz w:val="28"/>
          <w:szCs w:val="28"/>
          <w:vertAlign w:val="superscript"/>
        </w:rPr>
        <w:t>10/12</w:t>
      </w:r>
      <w:r w:rsidRPr="00E36462">
        <w:rPr>
          <w:color w:val="000000"/>
          <w:sz w:val="28"/>
          <w:szCs w:val="28"/>
        </w:rPr>
        <w:t xml:space="preserve"> =;</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vertAlign w:val="subscript"/>
        </w:rPr>
        <w:t xml:space="preserve">11 </w:t>
      </w:r>
      <w:r w:rsidRPr="00E36462">
        <w:rPr>
          <w:color w:val="000000"/>
          <w:sz w:val="28"/>
          <w:szCs w:val="28"/>
        </w:rPr>
        <w:t>= 1 / (1 + 0,17)</w:t>
      </w:r>
      <w:r w:rsidRPr="00E36462">
        <w:rPr>
          <w:color w:val="000000"/>
          <w:sz w:val="28"/>
          <w:szCs w:val="28"/>
          <w:vertAlign w:val="superscript"/>
        </w:rPr>
        <w:t>11/12</w:t>
      </w:r>
      <w:r w:rsidRPr="00E36462">
        <w:rPr>
          <w:color w:val="000000"/>
          <w:sz w:val="28"/>
          <w:szCs w:val="28"/>
        </w:rPr>
        <w:t xml:space="preserve"> =;</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KDt</w:t>
      </w:r>
      <w:r w:rsidRPr="00E36462">
        <w:rPr>
          <w:color w:val="000000"/>
          <w:sz w:val="28"/>
          <w:szCs w:val="28"/>
          <w:vertAlign w:val="subscript"/>
        </w:rPr>
        <w:t xml:space="preserve">12 </w:t>
      </w:r>
      <w:r w:rsidRPr="00E36462">
        <w:rPr>
          <w:color w:val="000000"/>
          <w:sz w:val="28"/>
          <w:szCs w:val="28"/>
        </w:rPr>
        <w:t>= 1 / (1 + 0,17)</w:t>
      </w:r>
      <w:r w:rsidRPr="00E36462">
        <w:rPr>
          <w:color w:val="000000"/>
          <w:sz w:val="28"/>
          <w:szCs w:val="28"/>
          <w:vertAlign w:val="superscript"/>
        </w:rPr>
        <w:t>12/12</w:t>
      </w:r>
      <w:r w:rsidRPr="00E36462">
        <w:rPr>
          <w:color w:val="000000"/>
          <w:sz w:val="28"/>
          <w:szCs w:val="28"/>
        </w:rPr>
        <w:t xml:space="preserve"> =;</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 xml:space="preserve">Где </w:t>
      </w:r>
      <w:r w:rsidRPr="00E36462">
        <w:rPr>
          <w:color w:val="000000"/>
          <w:sz w:val="28"/>
          <w:szCs w:val="28"/>
          <w:lang w:val="en-US"/>
        </w:rPr>
        <w:t>i</w:t>
      </w:r>
      <w:r w:rsidRPr="00E36462">
        <w:rPr>
          <w:color w:val="000000"/>
          <w:sz w:val="28"/>
          <w:szCs w:val="28"/>
        </w:rPr>
        <w:t xml:space="preserve"> – годовой темп инфляции;</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r</w:t>
      </w:r>
      <w:r w:rsidRPr="00E36462">
        <w:rPr>
          <w:color w:val="000000"/>
          <w:sz w:val="28"/>
          <w:szCs w:val="28"/>
        </w:rPr>
        <w:t xml:space="preserve"> – ставка дисконтирования;</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p</w:t>
      </w:r>
      <w:r w:rsidRPr="00E36462">
        <w:rPr>
          <w:color w:val="000000"/>
          <w:sz w:val="28"/>
          <w:szCs w:val="28"/>
        </w:rPr>
        <w:t xml:space="preserve"> – доля премии за риск;</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d</w:t>
      </w:r>
      <w:r w:rsidRPr="00E36462">
        <w:rPr>
          <w:color w:val="000000"/>
          <w:sz w:val="28"/>
          <w:szCs w:val="28"/>
        </w:rPr>
        <w:t xml:space="preserve"> – принятая норма дисконта или принятая норма эффективности капитала (откорректированная на информацию и риск ставка дисконтирования), далее в тексте норма дисконта или норма эффективности капитала.</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Ставку дисконтирования «</w:t>
      </w:r>
      <w:r w:rsidRPr="00E36462">
        <w:rPr>
          <w:color w:val="000000"/>
          <w:sz w:val="28"/>
          <w:szCs w:val="28"/>
          <w:lang w:val="en-US"/>
        </w:rPr>
        <w:t>r</w:t>
      </w:r>
      <w:r w:rsidRPr="00E36462">
        <w:rPr>
          <w:color w:val="000000"/>
          <w:sz w:val="28"/>
          <w:szCs w:val="28"/>
        </w:rPr>
        <w:t>» принимают равной:</w:t>
      </w:r>
    </w:p>
    <w:p w:rsidR="00DA5440" w:rsidRPr="00E36462" w:rsidRDefault="00813FF3" w:rsidP="00A0696B">
      <w:pPr>
        <w:tabs>
          <w:tab w:val="left" w:pos="6375"/>
          <w:tab w:val="left" w:pos="9354"/>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рентабельности производства, если инвестиции осуществлены за счёт доходов предприятия;</w:t>
      </w:r>
    </w:p>
    <w:p w:rsidR="00DA5440" w:rsidRPr="00E36462" w:rsidRDefault="00813FF3" w:rsidP="00A0696B">
      <w:pPr>
        <w:tabs>
          <w:tab w:val="left" w:pos="6375"/>
          <w:tab w:val="left" w:pos="9354"/>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ставке дивидендов по акционерному капиталу, если инвестиции осуществлены за счёт акционерного капитала;</w:t>
      </w:r>
    </w:p>
    <w:p w:rsidR="00DA5440" w:rsidRPr="00E36462" w:rsidRDefault="00813FF3" w:rsidP="00A0696B">
      <w:pPr>
        <w:tabs>
          <w:tab w:val="left" w:pos="6375"/>
          <w:tab w:val="left" w:pos="9354"/>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процентной ставке инвестора, если инвестиции осуществлены за счёт кредитной организации или другого инвестора.</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Доля премии за риск колеблется, как правило, между нулём и ставкой дисконтирования. Ставка реинвестирования (рефинансирования) Центрального банка РФ учитывает темп инфляции и величину риска, поэтому может являться верхним пределом нормы эффективности проекта, если инвестиции осуществляются за счёт кредита банка (см. формулу 4):</w:t>
      </w:r>
    </w:p>
    <w:p w:rsidR="00C23DA5" w:rsidRDefault="00C23DA5" w:rsidP="00A0696B">
      <w:pPr>
        <w:tabs>
          <w:tab w:val="left" w:pos="6375"/>
          <w:tab w:val="left" w:pos="9354"/>
        </w:tabs>
        <w:spacing w:line="360" w:lineRule="auto"/>
        <w:ind w:firstLine="709"/>
        <w:jc w:val="both"/>
        <w:rPr>
          <w:color w:val="000000"/>
          <w:sz w:val="28"/>
          <w:szCs w:val="28"/>
        </w:rPr>
      </w:pP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lang w:val="en-US"/>
        </w:rPr>
        <w:t>d</w:t>
      </w:r>
      <w:r w:rsidRPr="00E36462">
        <w:rPr>
          <w:color w:val="000000"/>
          <w:sz w:val="28"/>
          <w:szCs w:val="28"/>
          <w:vertAlign w:val="subscript"/>
          <w:lang w:val="en-US"/>
        </w:rPr>
        <w:t>max</w:t>
      </w:r>
      <w:r w:rsidR="00A0696B" w:rsidRPr="00E36462">
        <w:rPr>
          <w:color w:val="000000"/>
          <w:sz w:val="28"/>
          <w:szCs w:val="28"/>
          <w:vertAlign w:val="subscript"/>
        </w:rPr>
        <w:t xml:space="preserve"> </w:t>
      </w:r>
      <w:r w:rsidRPr="00E36462">
        <w:rPr>
          <w:color w:val="000000"/>
          <w:sz w:val="28"/>
          <w:szCs w:val="28"/>
        </w:rPr>
        <w:t xml:space="preserve">= </w:t>
      </w:r>
      <w:r w:rsidRPr="00E36462">
        <w:rPr>
          <w:color w:val="000000"/>
          <w:sz w:val="28"/>
          <w:szCs w:val="28"/>
          <w:lang w:val="en-US"/>
        </w:rPr>
        <w:t>r</w:t>
      </w:r>
      <w:r w:rsidRPr="00E36462">
        <w:rPr>
          <w:color w:val="000000"/>
          <w:sz w:val="28"/>
          <w:szCs w:val="28"/>
        </w:rPr>
        <w:t xml:space="preserve"> + </w:t>
      </w:r>
      <w:r w:rsidRPr="00E36462">
        <w:rPr>
          <w:color w:val="000000"/>
          <w:sz w:val="28"/>
          <w:szCs w:val="28"/>
          <w:lang w:val="en-US"/>
        </w:rPr>
        <w:t>i</w:t>
      </w:r>
      <w:r w:rsidRPr="00E36462">
        <w:rPr>
          <w:color w:val="000000"/>
          <w:sz w:val="28"/>
          <w:szCs w:val="28"/>
        </w:rPr>
        <w:t xml:space="preserve"> + </w:t>
      </w:r>
      <w:r w:rsidRPr="00E36462">
        <w:rPr>
          <w:color w:val="000000"/>
          <w:sz w:val="28"/>
          <w:szCs w:val="28"/>
          <w:lang w:val="en-US"/>
        </w:rPr>
        <w:t>p</w:t>
      </w:r>
      <w:r w:rsidRPr="00E36462">
        <w:rPr>
          <w:color w:val="000000"/>
          <w:sz w:val="28"/>
          <w:szCs w:val="28"/>
        </w:rPr>
        <w:t>;</w:t>
      </w:r>
      <w:r w:rsidR="00A0696B" w:rsidRPr="00E36462">
        <w:rPr>
          <w:color w:val="000000"/>
          <w:sz w:val="28"/>
          <w:szCs w:val="28"/>
        </w:rPr>
        <w:t xml:space="preserve"> </w:t>
      </w:r>
      <w:r w:rsidRPr="00E36462">
        <w:rPr>
          <w:color w:val="000000"/>
          <w:sz w:val="28"/>
          <w:szCs w:val="28"/>
        </w:rPr>
        <w:t>(4)</w:t>
      </w:r>
    </w:p>
    <w:p w:rsidR="00C23DA5" w:rsidRDefault="00C23DA5" w:rsidP="00A0696B">
      <w:pPr>
        <w:tabs>
          <w:tab w:val="left" w:pos="6375"/>
          <w:tab w:val="left" w:pos="9354"/>
        </w:tabs>
        <w:spacing w:line="360" w:lineRule="auto"/>
        <w:ind w:firstLine="709"/>
        <w:jc w:val="both"/>
        <w:rPr>
          <w:color w:val="000000"/>
          <w:sz w:val="28"/>
          <w:szCs w:val="28"/>
        </w:rPr>
      </w:pP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В 2007 году ставка рефинансирования равна 1</w:t>
      </w:r>
      <w:r w:rsidR="00813FF3" w:rsidRPr="00E36462">
        <w:rPr>
          <w:color w:val="000000"/>
          <w:sz w:val="28"/>
          <w:szCs w:val="28"/>
        </w:rPr>
        <w:t>2%</w:t>
      </w:r>
      <w:r w:rsidRPr="00E36462">
        <w:rPr>
          <w:color w:val="000000"/>
          <w:sz w:val="28"/>
          <w:szCs w:val="28"/>
        </w:rPr>
        <w:t xml:space="preserve">, то есть </w:t>
      </w:r>
      <w:r w:rsidRPr="00E36462">
        <w:rPr>
          <w:color w:val="000000"/>
          <w:sz w:val="28"/>
          <w:szCs w:val="28"/>
          <w:lang w:val="en-US"/>
        </w:rPr>
        <w:t>d</w:t>
      </w:r>
      <w:r w:rsidRPr="00E36462">
        <w:rPr>
          <w:color w:val="000000"/>
          <w:sz w:val="28"/>
          <w:szCs w:val="28"/>
          <w:vertAlign w:val="subscript"/>
          <w:lang w:val="en-US"/>
        </w:rPr>
        <w:t>max</w:t>
      </w:r>
      <w:r w:rsidR="00A0696B" w:rsidRPr="00E36462">
        <w:rPr>
          <w:color w:val="000000"/>
          <w:sz w:val="28"/>
          <w:szCs w:val="28"/>
          <w:vertAlign w:val="subscript"/>
        </w:rPr>
        <w:t xml:space="preserve"> </w:t>
      </w:r>
      <w:r w:rsidRPr="00E36462">
        <w:rPr>
          <w:color w:val="000000"/>
          <w:sz w:val="28"/>
          <w:szCs w:val="28"/>
        </w:rPr>
        <w:t xml:space="preserve">= 0,12. Банки часто дают кредиты под ставку рефинансирования ЦБ РФ плюс </w:t>
      </w:r>
      <w:r w:rsidR="00813FF3" w:rsidRPr="00E36462">
        <w:rPr>
          <w:color w:val="000000"/>
          <w:sz w:val="28"/>
          <w:szCs w:val="28"/>
        </w:rPr>
        <w:t>3%</w:t>
      </w:r>
      <w:r w:rsidRPr="00E36462">
        <w:rPr>
          <w:color w:val="000000"/>
          <w:sz w:val="28"/>
          <w:szCs w:val="28"/>
        </w:rPr>
        <w:t xml:space="preserve">, так как процент по банковским кредитам в рамках ставки рефинансирования плюс </w:t>
      </w:r>
      <w:r w:rsidR="00813FF3" w:rsidRPr="00E36462">
        <w:rPr>
          <w:color w:val="000000"/>
          <w:sz w:val="28"/>
          <w:szCs w:val="28"/>
        </w:rPr>
        <w:t>3%</w:t>
      </w:r>
      <w:r w:rsidRPr="00E36462">
        <w:rPr>
          <w:color w:val="000000"/>
          <w:sz w:val="28"/>
          <w:szCs w:val="28"/>
        </w:rPr>
        <w:t xml:space="preserve"> включаются в состав себестоимости, тогда в 2007 году </w:t>
      </w:r>
      <w:r w:rsidRPr="00E36462">
        <w:rPr>
          <w:color w:val="000000"/>
          <w:sz w:val="28"/>
          <w:szCs w:val="28"/>
          <w:lang w:val="en-US"/>
        </w:rPr>
        <w:t>d</w:t>
      </w:r>
      <w:r w:rsidRPr="00E36462">
        <w:rPr>
          <w:color w:val="000000"/>
          <w:sz w:val="28"/>
          <w:szCs w:val="28"/>
          <w:vertAlign w:val="subscript"/>
          <w:lang w:val="en-US"/>
        </w:rPr>
        <w:t>max</w:t>
      </w:r>
      <w:r w:rsidRPr="00E36462">
        <w:rPr>
          <w:color w:val="000000"/>
          <w:sz w:val="28"/>
          <w:szCs w:val="28"/>
          <w:vertAlign w:val="subscript"/>
        </w:rPr>
        <w:t xml:space="preserve"> </w:t>
      </w:r>
      <w:r w:rsidRPr="00E36462">
        <w:rPr>
          <w:color w:val="000000"/>
          <w:sz w:val="28"/>
          <w:szCs w:val="28"/>
        </w:rPr>
        <w:t>= 0,15. Нижним пределом нормы эффективности является среднегодовой темп инфляции, который в бюджете на 2007 год РФ 10</w:t>
      </w:r>
      <w:r w:rsidR="00813FF3" w:rsidRPr="00E36462">
        <w:rPr>
          <w:color w:val="000000"/>
          <w:sz w:val="28"/>
          <w:szCs w:val="28"/>
        </w:rPr>
        <w:t>–12%</w:t>
      </w:r>
      <w:r w:rsidRPr="00E36462">
        <w:rPr>
          <w:color w:val="000000"/>
          <w:sz w:val="28"/>
          <w:szCs w:val="28"/>
        </w:rPr>
        <w:t xml:space="preserve">, </w:t>
      </w:r>
      <w:r w:rsidR="00813FF3" w:rsidRPr="00E36462">
        <w:rPr>
          <w:color w:val="000000"/>
          <w:sz w:val="28"/>
          <w:szCs w:val="28"/>
        </w:rPr>
        <w:t>т.е.</w:t>
      </w:r>
      <w:r w:rsidRPr="00E36462">
        <w:rPr>
          <w:color w:val="000000"/>
          <w:sz w:val="28"/>
          <w:szCs w:val="28"/>
        </w:rPr>
        <w:t xml:space="preserve"> </w:t>
      </w:r>
      <w:r w:rsidRPr="00E36462">
        <w:rPr>
          <w:color w:val="000000"/>
          <w:sz w:val="28"/>
          <w:szCs w:val="28"/>
          <w:lang w:val="en-US"/>
        </w:rPr>
        <w:t>d</w:t>
      </w:r>
      <w:r w:rsidRPr="00E36462">
        <w:rPr>
          <w:color w:val="000000"/>
          <w:sz w:val="28"/>
          <w:szCs w:val="28"/>
          <w:vertAlign w:val="subscript"/>
          <w:lang w:val="en-US"/>
        </w:rPr>
        <w:t>min</w:t>
      </w:r>
      <w:r w:rsidR="00A0696B" w:rsidRPr="00E36462">
        <w:rPr>
          <w:color w:val="000000"/>
          <w:sz w:val="28"/>
          <w:szCs w:val="28"/>
          <w:vertAlign w:val="subscript"/>
        </w:rPr>
        <w:t xml:space="preserve"> </w:t>
      </w:r>
      <w:r w:rsidRPr="00E36462">
        <w:rPr>
          <w:color w:val="000000"/>
          <w:sz w:val="28"/>
          <w:szCs w:val="28"/>
        </w:rPr>
        <w:t>= 0,10.</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Если инвестиции осуществляются за счёт доходов предприятия, то норма дисконта «</w:t>
      </w:r>
      <w:r w:rsidRPr="00E36462">
        <w:rPr>
          <w:color w:val="000000"/>
          <w:sz w:val="28"/>
          <w:szCs w:val="28"/>
          <w:lang w:val="en-US"/>
        </w:rPr>
        <w:t>d</w:t>
      </w:r>
      <w:r w:rsidRPr="00E36462">
        <w:rPr>
          <w:color w:val="000000"/>
          <w:sz w:val="28"/>
          <w:szCs w:val="28"/>
        </w:rPr>
        <w:t>» равна:</w:t>
      </w:r>
    </w:p>
    <w:p w:rsidR="00DA5440" w:rsidRPr="00E36462" w:rsidRDefault="00813FF3" w:rsidP="00A0696B">
      <w:pPr>
        <w:tabs>
          <w:tab w:val="left" w:pos="6375"/>
          <w:tab w:val="left" w:pos="9354"/>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 xml:space="preserve">проект коммерческий: нерисковый </w:t>
      </w:r>
      <w:r w:rsidRPr="00E36462">
        <w:rPr>
          <w:color w:val="000000"/>
          <w:sz w:val="28"/>
          <w:szCs w:val="28"/>
        </w:rPr>
        <w:t xml:space="preserve">– </w:t>
      </w:r>
      <w:r w:rsidR="00DA5440" w:rsidRPr="00E36462">
        <w:rPr>
          <w:color w:val="000000"/>
          <w:sz w:val="28"/>
          <w:szCs w:val="28"/>
          <w:lang w:val="en-US"/>
        </w:rPr>
        <w:t>d</w:t>
      </w:r>
      <w:r w:rsidR="00DA5440" w:rsidRPr="00E36462">
        <w:rPr>
          <w:color w:val="000000"/>
          <w:sz w:val="28"/>
          <w:szCs w:val="28"/>
          <w:vertAlign w:val="subscript"/>
          <w:lang w:val="en-US"/>
        </w:rPr>
        <w:t>max</w:t>
      </w:r>
      <w:r w:rsidR="00A0696B" w:rsidRPr="00E36462">
        <w:rPr>
          <w:color w:val="000000"/>
          <w:sz w:val="28"/>
          <w:szCs w:val="28"/>
          <w:vertAlign w:val="subscript"/>
        </w:rPr>
        <w:t xml:space="preserve"> </w:t>
      </w:r>
      <w:r w:rsidR="00DA5440" w:rsidRPr="00E36462">
        <w:rPr>
          <w:color w:val="000000"/>
          <w:sz w:val="28"/>
          <w:szCs w:val="28"/>
        </w:rPr>
        <w:t xml:space="preserve">= </w:t>
      </w:r>
      <w:r w:rsidR="00DA5440" w:rsidRPr="00E36462">
        <w:rPr>
          <w:color w:val="000000"/>
          <w:sz w:val="28"/>
          <w:szCs w:val="28"/>
          <w:lang w:val="en-US"/>
        </w:rPr>
        <w:t>r</w:t>
      </w:r>
      <w:r w:rsidR="00DA5440" w:rsidRPr="00E36462">
        <w:rPr>
          <w:color w:val="000000"/>
          <w:sz w:val="28"/>
          <w:szCs w:val="28"/>
        </w:rPr>
        <w:t xml:space="preserve"> + </w:t>
      </w:r>
      <w:r w:rsidR="00DA5440" w:rsidRPr="00E36462">
        <w:rPr>
          <w:color w:val="000000"/>
          <w:sz w:val="28"/>
          <w:szCs w:val="28"/>
          <w:lang w:val="en-US"/>
        </w:rPr>
        <w:t>i</w:t>
      </w:r>
      <w:r w:rsidR="00DA5440" w:rsidRPr="00E36462">
        <w:rPr>
          <w:color w:val="000000"/>
          <w:sz w:val="28"/>
          <w:szCs w:val="28"/>
        </w:rPr>
        <w:t xml:space="preserve">; (рентабельность производства плюс годовой темп инфляции), рисковый </w:t>
      </w:r>
      <w:r w:rsidRPr="00E36462">
        <w:rPr>
          <w:color w:val="000000"/>
          <w:sz w:val="28"/>
          <w:szCs w:val="28"/>
        </w:rPr>
        <w:t xml:space="preserve">– </w:t>
      </w:r>
      <w:r w:rsidR="00DA5440" w:rsidRPr="00E36462">
        <w:rPr>
          <w:color w:val="000000"/>
          <w:sz w:val="28"/>
          <w:szCs w:val="28"/>
          <w:lang w:val="en-US"/>
        </w:rPr>
        <w:t>d</w:t>
      </w:r>
      <w:r w:rsidR="00DA5440" w:rsidRPr="00E36462">
        <w:rPr>
          <w:color w:val="000000"/>
          <w:sz w:val="28"/>
          <w:szCs w:val="28"/>
          <w:vertAlign w:val="subscript"/>
          <w:lang w:val="en-US"/>
        </w:rPr>
        <w:t>max</w:t>
      </w:r>
      <w:r w:rsidR="00A0696B" w:rsidRPr="00E36462">
        <w:rPr>
          <w:color w:val="000000"/>
          <w:sz w:val="28"/>
          <w:szCs w:val="28"/>
          <w:vertAlign w:val="subscript"/>
        </w:rPr>
        <w:t xml:space="preserve"> </w:t>
      </w:r>
      <w:r w:rsidR="00DA5440" w:rsidRPr="00E36462">
        <w:rPr>
          <w:color w:val="000000"/>
          <w:sz w:val="28"/>
          <w:szCs w:val="28"/>
        </w:rPr>
        <w:t xml:space="preserve">= </w:t>
      </w:r>
      <w:r w:rsidR="00DA5440" w:rsidRPr="00E36462">
        <w:rPr>
          <w:color w:val="000000"/>
          <w:sz w:val="28"/>
          <w:szCs w:val="28"/>
          <w:lang w:val="en-US"/>
        </w:rPr>
        <w:t>r</w:t>
      </w:r>
      <w:r w:rsidR="00DA5440" w:rsidRPr="00E36462">
        <w:rPr>
          <w:color w:val="000000"/>
          <w:sz w:val="28"/>
          <w:szCs w:val="28"/>
        </w:rPr>
        <w:t xml:space="preserve"> + </w:t>
      </w:r>
      <w:r w:rsidR="00DA5440" w:rsidRPr="00E36462">
        <w:rPr>
          <w:color w:val="000000"/>
          <w:sz w:val="28"/>
          <w:szCs w:val="28"/>
          <w:lang w:val="en-US"/>
        </w:rPr>
        <w:t>i</w:t>
      </w:r>
      <w:r w:rsidR="00DA5440" w:rsidRPr="00E36462">
        <w:rPr>
          <w:color w:val="000000"/>
          <w:sz w:val="28"/>
          <w:szCs w:val="28"/>
        </w:rPr>
        <w:t xml:space="preserve"> + р;</w:t>
      </w:r>
    </w:p>
    <w:p w:rsidR="00DA5440" w:rsidRPr="00E36462" w:rsidRDefault="00813FF3" w:rsidP="00A0696B">
      <w:pPr>
        <w:tabs>
          <w:tab w:val="left" w:pos="6375"/>
          <w:tab w:val="left" w:pos="9354"/>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 xml:space="preserve">проект некоммерческий – обязательные инвестиции (охрана труда, экология, промсанитария, невозвратные инвестиции государственных фондов или общественных фондов </w:t>
      </w:r>
      <w:r w:rsidRPr="00E36462">
        <w:rPr>
          <w:color w:val="000000"/>
          <w:sz w:val="28"/>
          <w:szCs w:val="28"/>
        </w:rPr>
        <w:t>и т.д.</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lang w:val="en-US"/>
        </w:rPr>
        <w:t>d</w:t>
      </w:r>
      <w:r w:rsidR="00DA5440" w:rsidRPr="00E36462">
        <w:rPr>
          <w:color w:val="000000"/>
          <w:sz w:val="28"/>
          <w:szCs w:val="28"/>
          <w:vertAlign w:val="subscript"/>
          <w:lang w:val="en-US"/>
        </w:rPr>
        <w:t>max</w:t>
      </w:r>
      <w:r w:rsidR="00A0696B" w:rsidRPr="00E36462">
        <w:rPr>
          <w:color w:val="000000"/>
          <w:sz w:val="28"/>
          <w:szCs w:val="28"/>
          <w:vertAlign w:val="subscript"/>
        </w:rPr>
        <w:t xml:space="preserve"> </w:t>
      </w:r>
      <w:r w:rsidR="00DA5440" w:rsidRPr="00E36462">
        <w:rPr>
          <w:color w:val="000000"/>
          <w:sz w:val="28"/>
          <w:szCs w:val="28"/>
        </w:rPr>
        <w:t xml:space="preserve">= </w:t>
      </w:r>
      <w:r w:rsidR="00DA5440" w:rsidRPr="00E36462">
        <w:rPr>
          <w:color w:val="000000"/>
          <w:sz w:val="28"/>
          <w:szCs w:val="28"/>
          <w:lang w:val="en-US"/>
        </w:rPr>
        <w:t>i</w:t>
      </w:r>
      <w:r w:rsidR="00DA5440" w:rsidRPr="00E36462">
        <w:rPr>
          <w:color w:val="000000"/>
          <w:sz w:val="28"/>
          <w:szCs w:val="28"/>
        </w:rPr>
        <w:t>.</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В общем можно сказать, что «</w:t>
      </w:r>
      <w:r w:rsidRPr="00E36462">
        <w:rPr>
          <w:color w:val="000000"/>
          <w:sz w:val="28"/>
          <w:szCs w:val="28"/>
          <w:lang w:val="en-US"/>
        </w:rPr>
        <w:t>d</w:t>
      </w:r>
      <w:r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норма дисконта, равна приемлемой для инвестора дохода на капитал.</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Таким образом, ЧТС представляет собой разницу суммы дисконтированного денежного дохода и дисконтированной суммы инвестиций. Для её определения сначала необходимо определить чистый доход денежных средств (ЧДДС) и коэффициент дисконтирования в каждом году расчётного периода, затем определить дисконтированный денежный доход (ДДД) в каждом году и его сумму за расчётный период. Аналогичным образом определяются дисконтированные инвестиции по годам их вложения и дисконтированная сумма инвестиций (ДИ).</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ЧДДС ДДД являются исходными для расчёта показателей эффективности инвестиционного проекта, поэтому они часто рассматриваются в качестве самостоятельных показателей эффективности проекта. Индекс рентабельности представляет собой отношение дисконтированного денежного дохода к дисконтированной сумме инвестиций (см. формулу 5):</w:t>
      </w:r>
    </w:p>
    <w:p w:rsidR="00C23DA5" w:rsidRDefault="00C23DA5" w:rsidP="00A0696B">
      <w:pPr>
        <w:tabs>
          <w:tab w:val="left" w:pos="6375"/>
          <w:tab w:val="left" w:pos="9354"/>
        </w:tabs>
        <w:spacing w:line="360" w:lineRule="auto"/>
        <w:ind w:firstLine="709"/>
        <w:jc w:val="both"/>
        <w:rPr>
          <w:color w:val="000000"/>
          <w:sz w:val="28"/>
          <w:vertAlign w:val="subscript"/>
        </w:rPr>
      </w:pPr>
    </w:p>
    <w:p w:rsidR="00A0696B" w:rsidRPr="00E36462" w:rsidRDefault="00DA5440" w:rsidP="00A0696B">
      <w:pPr>
        <w:tabs>
          <w:tab w:val="left" w:pos="6375"/>
          <w:tab w:val="left" w:pos="9354"/>
        </w:tabs>
        <w:spacing w:line="360" w:lineRule="auto"/>
        <w:ind w:firstLine="709"/>
        <w:jc w:val="both"/>
        <w:rPr>
          <w:color w:val="000000"/>
          <w:sz w:val="28"/>
          <w:vertAlign w:val="subscript"/>
          <w:lang w:val="de-DE"/>
        </w:rPr>
      </w:pPr>
      <w:r w:rsidRPr="00E36462">
        <w:rPr>
          <w:color w:val="000000"/>
          <w:sz w:val="28"/>
          <w:vertAlign w:val="subscript"/>
          <w:lang w:val="de-DE"/>
        </w:rPr>
        <w:t>T</w:t>
      </w:r>
      <w:r w:rsidR="00A0696B" w:rsidRPr="00E36462">
        <w:rPr>
          <w:color w:val="000000"/>
          <w:sz w:val="28"/>
          <w:vertAlign w:val="subscript"/>
          <w:lang w:val="de-DE"/>
        </w:rPr>
        <w:t xml:space="preserve"> </w:t>
      </w:r>
      <w:r w:rsidRPr="00E36462">
        <w:rPr>
          <w:color w:val="000000"/>
          <w:sz w:val="28"/>
          <w:vertAlign w:val="subscript"/>
          <w:lang w:val="de-DE"/>
        </w:rPr>
        <w:t>T</w:t>
      </w:r>
    </w:p>
    <w:p w:rsidR="00A0696B" w:rsidRPr="00E36462" w:rsidRDefault="00DA5440" w:rsidP="00A0696B">
      <w:pPr>
        <w:tabs>
          <w:tab w:val="left" w:pos="6375"/>
          <w:tab w:val="left" w:pos="9354"/>
        </w:tabs>
        <w:spacing w:line="360" w:lineRule="auto"/>
        <w:ind w:firstLine="709"/>
        <w:jc w:val="both"/>
        <w:rPr>
          <w:color w:val="000000"/>
          <w:sz w:val="28"/>
          <w:szCs w:val="28"/>
          <w:lang w:val="de-DE"/>
        </w:rPr>
      </w:pPr>
      <w:r w:rsidRPr="00E36462">
        <w:rPr>
          <w:color w:val="000000"/>
          <w:sz w:val="28"/>
          <w:szCs w:val="28"/>
        </w:rPr>
        <w:t>ИР</w:t>
      </w:r>
      <w:r w:rsidRPr="00E36462">
        <w:rPr>
          <w:color w:val="000000"/>
          <w:sz w:val="28"/>
          <w:szCs w:val="28"/>
          <w:lang w:val="de-DE"/>
        </w:rPr>
        <w:t xml:space="preserve"> = ∑ </w:t>
      </w:r>
      <w:r w:rsidRPr="00E36462">
        <w:rPr>
          <w:color w:val="000000"/>
          <w:sz w:val="28"/>
          <w:szCs w:val="28"/>
        </w:rPr>
        <w:t>Р</w:t>
      </w:r>
      <w:r w:rsidRPr="00E36462">
        <w:rPr>
          <w:color w:val="000000"/>
          <w:sz w:val="28"/>
          <w:szCs w:val="28"/>
          <w:vertAlign w:val="subscript"/>
          <w:lang w:val="de-DE"/>
        </w:rPr>
        <w:t xml:space="preserve">t </w:t>
      </w:r>
      <w:r w:rsidRPr="00E36462">
        <w:rPr>
          <w:color w:val="000000"/>
          <w:sz w:val="28"/>
          <w:szCs w:val="28"/>
          <w:lang w:val="de-DE"/>
        </w:rPr>
        <w:t>* KD</w:t>
      </w:r>
      <w:r w:rsidRPr="00E36462">
        <w:rPr>
          <w:color w:val="000000"/>
          <w:sz w:val="28"/>
          <w:szCs w:val="28"/>
          <w:vertAlign w:val="subscript"/>
          <w:lang w:val="de-DE"/>
        </w:rPr>
        <w:t xml:space="preserve">t </w:t>
      </w:r>
      <w:r w:rsidRPr="00E36462">
        <w:rPr>
          <w:color w:val="000000"/>
          <w:sz w:val="28"/>
          <w:szCs w:val="28"/>
          <w:lang w:val="de-DE"/>
        </w:rPr>
        <w:t>/ ∑ J</w:t>
      </w:r>
      <w:r w:rsidRPr="00E36462">
        <w:rPr>
          <w:color w:val="000000"/>
          <w:sz w:val="28"/>
          <w:szCs w:val="28"/>
          <w:vertAlign w:val="subscript"/>
          <w:lang w:val="de-DE"/>
        </w:rPr>
        <w:t xml:space="preserve">t </w:t>
      </w:r>
      <w:r w:rsidRPr="00E36462">
        <w:rPr>
          <w:color w:val="000000"/>
          <w:sz w:val="28"/>
          <w:szCs w:val="28"/>
          <w:lang w:val="de-DE"/>
        </w:rPr>
        <w:t>* KD</w:t>
      </w:r>
      <w:r w:rsidRPr="00E36462">
        <w:rPr>
          <w:color w:val="000000"/>
          <w:sz w:val="28"/>
          <w:szCs w:val="28"/>
          <w:vertAlign w:val="subscript"/>
          <w:lang w:val="de-DE"/>
        </w:rPr>
        <w:t>t</w:t>
      </w:r>
      <w:r w:rsidR="00A0696B" w:rsidRPr="00E36462">
        <w:rPr>
          <w:color w:val="000000"/>
          <w:sz w:val="28"/>
          <w:szCs w:val="28"/>
          <w:vertAlign w:val="subscript"/>
          <w:lang w:val="de-DE"/>
        </w:rPr>
        <w:t>;</w:t>
      </w:r>
      <w:r w:rsidR="00A0696B" w:rsidRPr="00E36462">
        <w:rPr>
          <w:color w:val="000000"/>
          <w:sz w:val="28"/>
          <w:szCs w:val="28"/>
          <w:lang w:val="de-DE"/>
        </w:rPr>
        <w:t xml:space="preserve"> </w:t>
      </w:r>
      <w:r w:rsidRPr="00E36462">
        <w:rPr>
          <w:color w:val="000000"/>
          <w:sz w:val="28"/>
          <w:szCs w:val="28"/>
          <w:lang w:val="de-DE"/>
        </w:rPr>
        <w:t>(5)</w:t>
      </w:r>
    </w:p>
    <w:p w:rsidR="00DA5440" w:rsidRPr="00E36462" w:rsidRDefault="00DA5440" w:rsidP="00A0696B">
      <w:pPr>
        <w:tabs>
          <w:tab w:val="left" w:pos="6375"/>
          <w:tab w:val="left" w:pos="9354"/>
        </w:tabs>
        <w:spacing w:line="360" w:lineRule="auto"/>
        <w:ind w:firstLine="709"/>
        <w:jc w:val="both"/>
        <w:rPr>
          <w:color w:val="000000"/>
          <w:sz w:val="28"/>
        </w:rPr>
      </w:pPr>
      <w:r w:rsidRPr="00E36462">
        <w:rPr>
          <w:color w:val="000000"/>
          <w:sz w:val="28"/>
          <w:vertAlign w:val="superscript"/>
          <w:lang w:val="en-US"/>
        </w:rPr>
        <w:t>t</w:t>
      </w:r>
      <w:r w:rsidRPr="00E36462">
        <w:rPr>
          <w:color w:val="000000"/>
          <w:sz w:val="28"/>
          <w:vertAlign w:val="superscript"/>
        </w:rPr>
        <w:t>=1</w:t>
      </w:r>
      <w:r w:rsidR="00A0696B" w:rsidRPr="00E36462">
        <w:rPr>
          <w:color w:val="000000"/>
          <w:sz w:val="28"/>
        </w:rPr>
        <w:t xml:space="preserve"> </w:t>
      </w:r>
      <w:r w:rsidRPr="00E36462">
        <w:rPr>
          <w:color w:val="000000"/>
          <w:sz w:val="28"/>
          <w:vertAlign w:val="superscript"/>
          <w:lang w:val="en-US"/>
        </w:rPr>
        <w:t>t</w:t>
      </w:r>
      <w:r w:rsidRPr="00E36462">
        <w:rPr>
          <w:color w:val="000000"/>
          <w:sz w:val="28"/>
          <w:vertAlign w:val="superscript"/>
        </w:rPr>
        <w:t>=1</w:t>
      </w:r>
    </w:p>
    <w:p w:rsidR="00C23DA5" w:rsidRDefault="00C23DA5" w:rsidP="00A0696B">
      <w:pPr>
        <w:tabs>
          <w:tab w:val="left" w:pos="9354"/>
        </w:tabs>
        <w:spacing w:line="360" w:lineRule="auto"/>
        <w:ind w:firstLine="709"/>
        <w:jc w:val="both"/>
        <w:rPr>
          <w:color w:val="000000"/>
          <w:sz w:val="28"/>
          <w:szCs w:val="28"/>
        </w:rPr>
      </w:pPr>
    </w:p>
    <w:p w:rsidR="00DA5440" w:rsidRPr="00E36462" w:rsidRDefault="00DA5440" w:rsidP="00A0696B">
      <w:pPr>
        <w:tabs>
          <w:tab w:val="left" w:pos="9354"/>
        </w:tabs>
        <w:spacing w:line="360" w:lineRule="auto"/>
        <w:ind w:firstLine="709"/>
        <w:jc w:val="both"/>
        <w:rPr>
          <w:color w:val="000000"/>
          <w:sz w:val="28"/>
        </w:rPr>
      </w:pPr>
      <w:r w:rsidRPr="00E36462">
        <w:rPr>
          <w:color w:val="000000"/>
          <w:sz w:val="28"/>
          <w:szCs w:val="28"/>
        </w:rPr>
        <w:t>ИР = 341997,42 / 196182,34 = 1,74,</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Индекс рентабельности тесно связан с критерием – ЧДД. Если значение ЧДД является положительным, то индекс рентабельности больше единицы (ИР &gt; 1), что служит признаком эффективности предлагаемого проекта. При значении ИР меньше единицы (ИР &lt; 1), инвестиционный проект будет неэффективным (убыточным).</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Если все инвестиции внесены до начала реализации проекта (</w:t>
      </w:r>
      <w:r w:rsidRPr="00E36462">
        <w:rPr>
          <w:color w:val="000000"/>
          <w:sz w:val="28"/>
          <w:szCs w:val="28"/>
          <w:lang w:val="en-US"/>
        </w:rPr>
        <w:t>t</w:t>
      </w:r>
      <w:r w:rsidRPr="00E36462">
        <w:rPr>
          <w:color w:val="000000"/>
          <w:sz w:val="28"/>
          <w:szCs w:val="28"/>
        </w:rPr>
        <w:t xml:space="preserve"> = 0), то формула (5) приобретает вид:</w:t>
      </w:r>
    </w:p>
    <w:p w:rsidR="00C23DA5" w:rsidRDefault="00C23DA5" w:rsidP="00A0696B">
      <w:pPr>
        <w:tabs>
          <w:tab w:val="left" w:pos="6375"/>
          <w:tab w:val="left" w:pos="9354"/>
        </w:tabs>
        <w:spacing w:line="360" w:lineRule="auto"/>
        <w:ind w:firstLine="709"/>
        <w:jc w:val="both"/>
        <w:rPr>
          <w:color w:val="000000"/>
          <w:sz w:val="28"/>
          <w:vertAlign w:val="subscript"/>
        </w:rPr>
      </w:pPr>
    </w:p>
    <w:p w:rsidR="00A0696B" w:rsidRPr="00E36462" w:rsidRDefault="00DA5440" w:rsidP="00A0696B">
      <w:pPr>
        <w:tabs>
          <w:tab w:val="left" w:pos="6375"/>
          <w:tab w:val="left" w:pos="9354"/>
        </w:tabs>
        <w:spacing w:line="360" w:lineRule="auto"/>
        <w:ind w:firstLine="709"/>
        <w:jc w:val="both"/>
        <w:rPr>
          <w:color w:val="000000"/>
          <w:sz w:val="28"/>
          <w:vertAlign w:val="subscript"/>
          <w:lang w:val="de-DE"/>
        </w:rPr>
      </w:pPr>
      <w:r w:rsidRPr="00E36462">
        <w:rPr>
          <w:color w:val="000000"/>
          <w:sz w:val="28"/>
          <w:vertAlign w:val="subscript"/>
          <w:lang w:val="de-DE"/>
        </w:rPr>
        <w:t>T</w:t>
      </w:r>
    </w:p>
    <w:p w:rsidR="00A0696B" w:rsidRPr="00E36462" w:rsidRDefault="00DA5440" w:rsidP="00A0696B">
      <w:pPr>
        <w:tabs>
          <w:tab w:val="left" w:pos="6375"/>
          <w:tab w:val="left" w:pos="9354"/>
        </w:tabs>
        <w:spacing w:line="360" w:lineRule="auto"/>
        <w:ind w:firstLine="709"/>
        <w:jc w:val="both"/>
        <w:rPr>
          <w:color w:val="000000"/>
          <w:sz w:val="28"/>
          <w:szCs w:val="28"/>
          <w:lang w:val="de-DE"/>
        </w:rPr>
      </w:pPr>
      <w:r w:rsidRPr="00E36462">
        <w:rPr>
          <w:color w:val="000000"/>
          <w:sz w:val="28"/>
          <w:szCs w:val="28"/>
        </w:rPr>
        <w:t>ИР</w:t>
      </w:r>
      <w:r w:rsidRPr="00E36462">
        <w:rPr>
          <w:color w:val="000000"/>
          <w:sz w:val="28"/>
          <w:szCs w:val="28"/>
          <w:lang w:val="de-DE"/>
        </w:rPr>
        <w:t xml:space="preserve"> = ∑ </w:t>
      </w:r>
      <w:r w:rsidRPr="00E36462">
        <w:rPr>
          <w:color w:val="000000"/>
          <w:sz w:val="28"/>
          <w:szCs w:val="28"/>
        </w:rPr>
        <w:t>Р</w:t>
      </w:r>
      <w:r w:rsidRPr="00E36462">
        <w:rPr>
          <w:color w:val="000000"/>
          <w:sz w:val="28"/>
          <w:szCs w:val="28"/>
          <w:vertAlign w:val="subscript"/>
          <w:lang w:val="de-DE"/>
        </w:rPr>
        <w:t xml:space="preserve">t </w:t>
      </w:r>
      <w:r w:rsidRPr="00E36462">
        <w:rPr>
          <w:color w:val="000000"/>
          <w:sz w:val="28"/>
          <w:szCs w:val="28"/>
          <w:lang w:val="de-DE"/>
        </w:rPr>
        <w:t>* KD</w:t>
      </w:r>
      <w:r w:rsidRPr="00E36462">
        <w:rPr>
          <w:color w:val="000000"/>
          <w:sz w:val="28"/>
          <w:szCs w:val="28"/>
          <w:vertAlign w:val="subscript"/>
          <w:lang w:val="de-DE"/>
        </w:rPr>
        <w:t xml:space="preserve">t </w:t>
      </w:r>
      <w:r w:rsidRPr="00E36462">
        <w:rPr>
          <w:color w:val="000000"/>
          <w:sz w:val="28"/>
          <w:szCs w:val="28"/>
          <w:lang w:val="de-DE"/>
        </w:rPr>
        <w:t>/ J;</w:t>
      </w:r>
      <w:r w:rsidR="00A0696B" w:rsidRPr="00E36462">
        <w:rPr>
          <w:color w:val="000000"/>
          <w:sz w:val="28"/>
          <w:szCs w:val="28"/>
          <w:lang w:val="de-DE"/>
        </w:rPr>
        <w:t xml:space="preserve"> </w:t>
      </w:r>
      <w:r w:rsidRPr="00E36462">
        <w:rPr>
          <w:color w:val="000000"/>
          <w:sz w:val="28"/>
          <w:szCs w:val="28"/>
          <w:lang w:val="de-DE"/>
        </w:rPr>
        <w:t>(6)</w:t>
      </w:r>
    </w:p>
    <w:p w:rsidR="00DA5440" w:rsidRPr="00E36462" w:rsidRDefault="00DA5440" w:rsidP="00A0696B">
      <w:pPr>
        <w:tabs>
          <w:tab w:val="left" w:pos="6375"/>
          <w:tab w:val="left" w:pos="9354"/>
        </w:tabs>
        <w:spacing w:line="360" w:lineRule="auto"/>
        <w:ind w:firstLine="709"/>
        <w:jc w:val="both"/>
        <w:rPr>
          <w:color w:val="000000"/>
          <w:sz w:val="28"/>
          <w:szCs w:val="22"/>
          <w:vertAlign w:val="superscript"/>
          <w:lang w:val="de-DE"/>
        </w:rPr>
      </w:pPr>
      <w:r w:rsidRPr="00E36462">
        <w:rPr>
          <w:color w:val="000000"/>
          <w:sz w:val="28"/>
          <w:szCs w:val="22"/>
          <w:vertAlign w:val="superscript"/>
          <w:lang w:val="de-DE"/>
        </w:rPr>
        <w:t>t=1</w:t>
      </w:r>
    </w:p>
    <w:p w:rsidR="00C23DA5" w:rsidRDefault="00C23DA5" w:rsidP="00A0696B">
      <w:pPr>
        <w:tabs>
          <w:tab w:val="left" w:pos="6375"/>
          <w:tab w:val="left" w:pos="9354"/>
        </w:tabs>
        <w:spacing w:line="360" w:lineRule="auto"/>
        <w:ind w:firstLine="709"/>
        <w:jc w:val="both"/>
        <w:rPr>
          <w:color w:val="000000"/>
          <w:sz w:val="28"/>
          <w:szCs w:val="28"/>
        </w:rPr>
      </w:pP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Внутренний коэффициент окупаемости (ВКО) инвестиций (используются равнозначные термины: внутренняя норма доходности, доходность ДДП; норма рентабельности; внутренний коэффициент экономической эффективности) является нормой дисконта, при которой эффект от инвестиций равен нулю, то есть ЧДД = 0.</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ВКО показывает максимально доступный относительный уровень расходов, которые могут быть ассоциированы с данным промышленным проектом. Рассчитанная величина ВКО сравнивается с требуемой инвестором процентной нормой дисконта «</w:t>
      </w:r>
      <w:r w:rsidRPr="00E36462">
        <w:rPr>
          <w:color w:val="000000"/>
          <w:sz w:val="28"/>
          <w:szCs w:val="28"/>
          <w:lang w:val="en-US"/>
        </w:rPr>
        <w:t>d</w:t>
      </w:r>
      <w:r w:rsidRPr="00E36462">
        <w:rPr>
          <w:color w:val="000000"/>
          <w:sz w:val="28"/>
          <w:szCs w:val="28"/>
        </w:rPr>
        <w:t>». Инвестиции будут оправданны только в том случае, если ВКО будет равна или превышать требуемую инвестором процентную норму дисконта. Инвестиции осуществляются, если ВКО больше текущего значения эффективности собственного капитала (Э</w:t>
      </w:r>
      <w:r w:rsidRPr="00E36462">
        <w:rPr>
          <w:color w:val="000000"/>
          <w:sz w:val="28"/>
          <w:szCs w:val="28"/>
          <w:vertAlign w:val="subscript"/>
        </w:rPr>
        <w:t>ск</w:t>
      </w:r>
      <w:r w:rsidRPr="00E36462">
        <w:rPr>
          <w:color w:val="000000"/>
          <w:sz w:val="28"/>
          <w:szCs w:val="28"/>
        </w:rPr>
        <w:t xml:space="preserve"> = </w:t>
      </w:r>
      <w:r w:rsidRPr="00E36462">
        <w:rPr>
          <w:color w:val="000000"/>
          <w:sz w:val="28"/>
          <w:szCs w:val="28"/>
          <w:lang w:val="en-US"/>
        </w:rPr>
        <w:t>d</w:t>
      </w:r>
      <w:r w:rsidRPr="00E36462">
        <w:rPr>
          <w:color w:val="000000"/>
          <w:sz w:val="28"/>
          <w:szCs w:val="28"/>
        </w:rPr>
        <w:t>).</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ВКО &gt; Э</w:t>
      </w:r>
      <w:r w:rsidRPr="00E36462">
        <w:rPr>
          <w:color w:val="000000"/>
          <w:sz w:val="28"/>
          <w:szCs w:val="28"/>
          <w:vertAlign w:val="subscript"/>
        </w:rPr>
        <w:t>ск</w:t>
      </w:r>
      <w:r w:rsidR="00A0696B" w:rsidRPr="00E36462">
        <w:rPr>
          <w:color w:val="000000"/>
          <w:sz w:val="28"/>
          <w:szCs w:val="28"/>
        </w:rPr>
        <w:t>,</w:t>
      </w:r>
      <w:r w:rsidRPr="00E36462">
        <w:rPr>
          <w:color w:val="000000"/>
          <w:sz w:val="28"/>
          <w:szCs w:val="28"/>
        </w:rPr>
        <w:t xml:space="preserve"> инвестиции являются эффективными;</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ВКО &lt; Э</w:t>
      </w:r>
      <w:r w:rsidRPr="00E36462">
        <w:rPr>
          <w:color w:val="000000"/>
          <w:sz w:val="28"/>
          <w:szCs w:val="28"/>
          <w:vertAlign w:val="subscript"/>
        </w:rPr>
        <w:t>ск</w:t>
      </w:r>
      <w:r w:rsidR="00A0696B" w:rsidRPr="00E36462">
        <w:rPr>
          <w:color w:val="000000"/>
          <w:sz w:val="28"/>
          <w:szCs w:val="28"/>
          <w:vertAlign w:val="subscript"/>
        </w:rPr>
        <w:t>,</w:t>
      </w:r>
      <w:r w:rsidRPr="00E36462">
        <w:rPr>
          <w:color w:val="000000"/>
          <w:sz w:val="28"/>
          <w:szCs w:val="28"/>
        </w:rPr>
        <w:t xml:space="preserve"> инвестиции являются неэффективными;</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ВКО = Э</w:t>
      </w:r>
      <w:r w:rsidRPr="00E36462">
        <w:rPr>
          <w:color w:val="000000"/>
          <w:sz w:val="28"/>
          <w:szCs w:val="28"/>
          <w:vertAlign w:val="subscript"/>
        </w:rPr>
        <w:t>ск</w:t>
      </w:r>
      <w:r w:rsidR="00A0696B" w:rsidRPr="00E36462">
        <w:rPr>
          <w:color w:val="000000"/>
          <w:sz w:val="28"/>
          <w:szCs w:val="28"/>
          <w:vertAlign w:val="subscript"/>
        </w:rPr>
        <w:t>,</w:t>
      </w:r>
      <w:r w:rsidRPr="00E36462">
        <w:rPr>
          <w:color w:val="000000"/>
          <w:sz w:val="28"/>
          <w:szCs w:val="28"/>
        </w:rPr>
        <w:t xml:space="preserve"> от инвестиций нет ни прибыли, ни убытков.</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Определяется ВКО (</w:t>
      </w:r>
      <w:r w:rsidRPr="00E36462">
        <w:rPr>
          <w:color w:val="000000"/>
          <w:sz w:val="28"/>
          <w:szCs w:val="28"/>
          <w:lang w:val="en-US"/>
        </w:rPr>
        <w:t>d</w:t>
      </w:r>
      <w:r w:rsidRPr="00E36462">
        <w:rPr>
          <w:color w:val="000000"/>
          <w:sz w:val="28"/>
          <w:szCs w:val="28"/>
          <w:vertAlign w:val="subscript"/>
        </w:rPr>
        <w:t>вн</w:t>
      </w:r>
      <w:r w:rsidRPr="00E36462">
        <w:rPr>
          <w:color w:val="000000"/>
          <w:sz w:val="28"/>
          <w:szCs w:val="28"/>
        </w:rPr>
        <w:t xml:space="preserve">) путём подбора нормы дисконта </w:t>
      </w:r>
      <w:r w:rsidRPr="00E36462">
        <w:rPr>
          <w:color w:val="000000"/>
          <w:sz w:val="28"/>
          <w:szCs w:val="28"/>
          <w:lang w:val="en-US"/>
        </w:rPr>
        <w:t>d</w:t>
      </w:r>
      <w:r w:rsidRPr="00E36462">
        <w:rPr>
          <w:color w:val="000000"/>
          <w:sz w:val="28"/>
          <w:szCs w:val="28"/>
          <w:vertAlign w:val="subscript"/>
        </w:rPr>
        <w:t>вн</w:t>
      </w:r>
      <w:r w:rsidR="00A0696B" w:rsidRPr="00E36462">
        <w:rPr>
          <w:color w:val="000000"/>
          <w:sz w:val="28"/>
          <w:szCs w:val="28"/>
          <w:vertAlign w:val="subscript"/>
        </w:rPr>
        <w:t>,</w:t>
      </w:r>
      <w:r w:rsidRPr="00E36462">
        <w:rPr>
          <w:color w:val="000000"/>
          <w:sz w:val="28"/>
          <w:szCs w:val="28"/>
        </w:rPr>
        <w:t xml:space="preserve"> приравнивающей ЧТС нулю:</w:t>
      </w:r>
    </w:p>
    <w:p w:rsidR="00C23DA5" w:rsidRDefault="00C23DA5" w:rsidP="00A0696B">
      <w:pPr>
        <w:tabs>
          <w:tab w:val="center" w:pos="4677"/>
          <w:tab w:val="left" w:pos="9354"/>
        </w:tabs>
        <w:spacing w:line="360" w:lineRule="auto"/>
        <w:ind w:firstLine="709"/>
        <w:jc w:val="both"/>
        <w:rPr>
          <w:color w:val="000000"/>
          <w:sz w:val="28"/>
          <w:vertAlign w:val="subscript"/>
        </w:rPr>
      </w:pPr>
    </w:p>
    <w:p w:rsidR="00A0696B" w:rsidRPr="00E36462" w:rsidRDefault="00C23DA5" w:rsidP="00A0696B">
      <w:pPr>
        <w:tabs>
          <w:tab w:val="center" w:pos="4677"/>
          <w:tab w:val="left" w:pos="9354"/>
        </w:tabs>
        <w:spacing w:line="360" w:lineRule="auto"/>
        <w:ind w:firstLine="709"/>
        <w:jc w:val="both"/>
        <w:rPr>
          <w:color w:val="000000"/>
          <w:sz w:val="28"/>
          <w:vertAlign w:val="subscript"/>
          <w:lang w:val="de-DE"/>
        </w:rPr>
      </w:pPr>
      <w:r>
        <w:rPr>
          <w:color w:val="000000"/>
          <w:sz w:val="28"/>
          <w:vertAlign w:val="subscript"/>
        </w:rPr>
        <w:br w:type="page"/>
      </w:r>
      <w:r w:rsidR="00DA5440" w:rsidRPr="00E36462">
        <w:rPr>
          <w:color w:val="000000"/>
          <w:sz w:val="28"/>
          <w:vertAlign w:val="subscript"/>
          <w:lang w:val="de-DE"/>
        </w:rPr>
        <w:t>T</w:t>
      </w:r>
      <w:r w:rsidR="00A0696B" w:rsidRPr="00E36462">
        <w:rPr>
          <w:color w:val="000000"/>
          <w:sz w:val="28"/>
          <w:lang w:val="de-DE"/>
        </w:rPr>
        <w:t xml:space="preserve"> </w:t>
      </w:r>
      <w:r w:rsidR="00DA5440" w:rsidRPr="00E36462">
        <w:rPr>
          <w:color w:val="000000"/>
          <w:sz w:val="28"/>
          <w:lang w:val="de-DE"/>
        </w:rPr>
        <w:tab/>
        <w:t xml:space="preserve"> </w:t>
      </w:r>
      <w:r w:rsidR="00DA5440" w:rsidRPr="00E36462">
        <w:rPr>
          <w:color w:val="000000"/>
          <w:sz w:val="28"/>
          <w:vertAlign w:val="subscript"/>
          <w:lang w:val="de-DE"/>
        </w:rPr>
        <w:t>T</w:t>
      </w:r>
    </w:p>
    <w:p w:rsidR="00A0696B" w:rsidRPr="00E36462" w:rsidRDefault="00DA5440" w:rsidP="00A0696B">
      <w:pPr>
        <w:tabs>
          <w:tab w:val="left" w:pos="6375"/>
          <w:tab w:val="left" w:pos="9354"/>
        </w:tabs>
        <w:spacing w:line="360" w:lineRule="auto"/>
        <w:ind w:firstLine="709"/>
        <w:jc w:val="both"/>
        <w:rPr>
          <w:color w:val="000000"/>
          <w:sz w:val="28"/>
          <w:szCs w:val="28"/>
          <w:lang w:val="de-DE"/>
        </w:rPr>
      </w:pPr>
      <w:r w:rsidRPr="00E36462">
        <w:rPr>
          <w:color w:val="000000"/>
          <w:sz w:val="28"/>
          <w:szCs w:val="28"/>
        </w:rPr>
        <w:t>ЧДД</w:t>
      </w:r>
      <w:r w:rsidRPr="00E36462">
        <w:rPr>
          <w:color w:val="000000"/>
          <w:sz w:val="28"/>
          <w:szCs w:val="28"/>
          <w:lang w:val="de-DE"/>
        </w:rPr>
        <w:t xml:space="preserve"> = ∑ </w:t>
      </w:r>
      <w:r w:rsidRPr="00E36462">
        <w:rPr>
          <w:color w:val="000000"/>
          <w:sz w:val="28"/>
          <w:szCs w:val="28"/>
        </w:rPr>
        <w:t>Р</w:t>
      </w:r>
      <w:r w:rsidRPr="00E36462">
        <w:rPr>
          <w:color w:val="000000"/>
          <w:sz w:val="28"/>
          <w:szCs w:val="28"/>
          <w:vertAlign w:val="subscript"/>
          <w:lang w:val="de-DE"/>
        </w:rPr>
        <w:t xml:space="preserve">t </w:t>
      </w:r>
      <w:r w:rsidRPr="00E36462">
        <w:rPr>
          <w:color w:val="000000"/>
          <w:sz w:val="28"/>
          <w:szCs w:val="28"/>
          <w:lang w:val="de-DE"/>
        </w:rPr>
        <w:t>/ (1 + d</w:t>
      </w:r>
      <w:r w:rsidRPr="00E36462">
        <w:rPr>
          <w:color w:val="000000"/>
          <w:sz w:val="28"/>
          <w:szCs w:val="28"/>
          <w:vertAlign w:val="subscript"/>
        </w:rPr>
        <w:t>вн</w:t>
      </w:r>
      <w:r w:rsidRPr="00E36462">
        <w:rPr>
          <w:color w:val="000000"/>
          <w:sz w:val="28"/>
          <w:szCs w:val="28"/>
          <w:lang w:val="de-DE"/>
        </w:rPr>
        <w:t>)</w:t>
      </w:r>
      <w:r w:rsidR="00A0696B" w:rsidRPr="00E36462">
        <w:rPr>
          <w:color w:val="000000"/>
          <w:sz w:val="28"/>
          <w:szCs w:val="28"/>
          <w:lang w:val="de-DE"/>
        </w:rPr>
        <w:t xml:space="preserve"> </w:t>
      </w:r>
      <w:r w:rsidRPr="00E36462">
        <w:rPr>
          <w:color w:val="000000"/>
          <w:sz w:val="28"/>
          <w:szCs w:val="28"/>
          <w:lang w:val="de-DE"/>
        </w:rPr>
        <w:t>= ∑ J</w:t>
      </w:r>
      <w:r w:rsidRPr="00E36462">
        <w:rPr>
          <w:color w:val="000000"/>
          <w:sz w:val="28"/>
          <w:szCs w:val="28"/>
          <w:vertAlign w:val="subscript"/>
          <w:lang w:val="de-DE"/>
        </w:rPr>
        <w:t xml:space="preserve">t </w:t>
      </w:r>
      <w:r w:rsidRPr="00E36462">
        <w:rPr>
          <w:color w:val="000000"/>
          <w:sz w:val="28"/>
          <w:szCs w:val="28"/>
          <w:lang w:val="de-DE"/>
        </w:rPr>
        <w:t>/ (1 + d)</w:t>
      </w:r>
      <w:r w:rsidRPr="00E36462">
        <w:rPr>
          <w:color w:val="000000"/>
          <w:sz w:val="28"/>
          <w:szCs w:val="28"/>
          <w:vertAlign w:val="superscript"/>
          <w:lang w:val="de-DE"/>
        </w:rPr>
        <w:t>t</w:t>
      </w:r>
      <w:r w:rsidRPr="00E36462">
        <w:rPr>
          <w:color w:val="000000"/>
          <w:sz w:val="28"/>
          <w:szCs w:val="28"/>
          <w:lang w:val="de-DE"/>
        </w:rPr>
        <w:t xml:space="preserve"> = 0</w:t>
      </w:r>
      <w:r w:rsidR="00A0696B" w:rsidRPr="00E36462">
        <w:rPr>
          <w:color w:val="000000"/>
          <w:sz w:val="28"/>
          <w:szCs w:val="28"/>
          <w:lang w:val="de-DE"/>
        </w:rPr>
        <w:t xml:space="preserve">; </w:t>
      </w:r>
      <w:r w:rsidRPr="00E36462">
        <w:rPr>
          <w:color w:val="000000"/>
          <w:sz w:val="28"/>
          <w:szCs w:val="28"/>
          <w:lang w:val="de-DE"/>
        </w:rPr>
        <w:t>(6)</w:t>
      </w:r>
    </w:p>
    <w:p w:rsidR="00DA5440" w:rsidRPr="00E36462" w:rsidRDefault="00DA5440" w:rsidP="00A0696B">
      <w:pPr>
        <w:tabs>
          <w:tab w:val="left" w:pos="6375"/>
          <w:tab w:val="left" w:pos="9354"/>
        </w:tabs>
        <w:spacing w:line="360" w:lineRule="auto"/>
        <w:ind w:firstLine="709"/>
        <w:jc w:val="both"/>
        <w:rPr>
          <w:color w:val="000000"/>
          <w:sz w:val="28"/>
          <w:vertAlign w:val="superscript"/>
        </w:rPr>
      </w:pPr>
      <w:r w:rsidRPr="00E36462">
        <w:rPr>
          <w:color w:val="000000"/>
          <w:sz w:val="28"/>
          <w:vertAlign w:val="superscript"/>
          <w:lang w:val="en-US"/>
        </w:rPr>
        <w:t>t</w:t>
      </w:r>
      <w:r w:rsidRPr="00E36462">
        <w:rPr>
          <w:color w:val="000000"/>
          <w:sz w:val="28"/>
          <w:vertAlign w:val="superscript"/>
        </w:rPr>
        <w:t>=1</w:t>
      </w:r>
      <w:r w:rsidR="00A0696B" w:rsidRPr="00E36462">
        <w:rPr>
          <w:color w:val="000000"/>
          <w:sz w:val="28"/>
          <w:vertAlign w:val="superscript"/>
        </w:rPr>
        <w:t xml:space="preserve"> </w:t>
      </w:r>
      <w:r w:rsidRPr="00E36462">
        <w:rPr>
          <w:color w:val="000000"/>
          <w:sz w:val="28"/>
          <w:vertAlign w:val="superscript"/>
          <w:lang w:val="en-US"/>
        </w:rPr>
        <w:t>t</w:t>
      </w:r>
      <w:r w:rsidRPr="00E36462">
        <w:rPr>
          <w:color w:val="000000"/>
          <w:sz w:val="28"/>
          <w:vertAlign w:val="superscript"/>
        </w:rPr>
        <w:t>=1</w:t>
      </w:r>
    </w:p>
    <w:p w:rsidR="00C23DA5" w:rsidRDefault="00C23DA5" w:rsidP="00A0696B">
      <w:pPr>
        <w:tabs>
          <w:tab w:val="left" w:pos="6375"/>
          <w:tab w:val="left" w:pos="9354"/>
        </w:tabs>
        <w:spacing w:line="360" w:lineRule="auto"/>
        <w:ind w:firstLine="709"/>
        <w:jc w:val="both"/>
        <w:rPr>
          <w:color w:val="000000"/>
          <w:sz w:val="28"/>
          <w:szCs w:val="28"/>
        </w:rPr>
      </w:pP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 xml:space="preserve">Сначала задаются значением </w:t>
      </w:r>
      <w:r w:rsidRPr="00E36462">
        <w:rPr>
          <w:color w:val="000000"/>
          <w:sz w:val="28"/>
          <w:szCs w:val="28"/>
          <w:lang w:val="en-US"/>
        </w:rPr>
        <w:t>d</w:t>
      </w:r>
      <w:r w:rsidRPr="00E36462">
        <w:rPr>
          <w:color w:val="000000"/>
          <w:sz w:val="28"/>
          <w:szCs w:val="28"/>
          <w:vertAlign w:val="subscript"/>
        </w:rPr>
        <w:t>вн</w:t>
      </w:r>
      <w:r w:rsidRPr="00E36462">
        <w:rPr>
          <w:color w:val="000000"/>
          <w:sz w:val="28"/>
          <w:szCs w:val="28"/>
        </w:rPr>
        <w:t xml:space="preserve"> произвольно, но большим </w:t>
      </w:r>
      <w:r w:rsidRPr="00E36462">
        <w:rPr>
          <w:color w:val="000000"/>
          <w:sz w:val="28"/>
          <w:szCs w:val="28"/>
          <w:lang w:val="en-US"/>
        </w:rPr>
        <w:t>d</w:t>
      </w:r>
      <w:r w:rsidRPr="00E36462">
        <w:rPr>
          <w:color w:val="000000"/>
          <w:sz w:val="28"/>
          <w:szCs w:val="28"/>
        </w:rPr>
        <w:t xml:space="preserve">, производят дисконтирование денежного потока и находят ЧДД. Если ЧДД &gt; 0, то следующее значение </w:t>
      </w:r>
      <w:r w:rsidRPr="00E36462">
        <w:rPr>
          <w:color w:val="000000"/>
          <w:sz w:val="28"/>
          <w:szCs w:val="28"/>
          <w:lang w:val="en-US"/>
        </w:rPr>
        <w:t>d</w:t>
      </w:r>
      <w:r w:rsidRPr="00E36462">
        <w:rPr>
          <w:color w:val="000000"/>
          <w:sz w:val="28"/>
          <w:szCs w:val="28"/>
          <w:vertAlign w:val="subscript"/>
        </w:rPr>
        <w:t>вн</w:t>
      </w:r>
      <w:r w:rsidRPr="00E36462">
        <w:rPr>
          <w:color w:val="000000"/>
          <w:sz w:val="28"/>
          <w:szCs w:val="28"/>
        </w:rPr>
        <w:t xml:space="preserve"> берут больше, чем первоначальное и расчёты производят до появления отрицательного значения ЧТС при изменении </w:t>
      </w:r>
      <w:r w:rsidRPr="00E36462">
        <w:rPr>
          <w:color w:val="000000"/>
          <w:sz w:val="28"/>
          <w:szCs w:val="28"/>
          <w:lang w:val="en-US"/>
        </w:rPr>
        <w:t>d</w:t>
      </w:r>
      <w:r w:rsidRPr="00E36462">
        <w:rPr>
          <w:color w:val="000000"/>
          <w:sz w:val="28"/>
          <w:szCs w:val="28"/>
          <w:vertAlign w:val="subscript"/>
        </w:rPr>
        <w:t>вн</w:t>
      </w:r>
      <w:r w:rsidRPr="00E36462">
        <w:rPr>
          <w:color w:val="000000"/>
          <w:sz w:val="28"/>
          <w:szCs w:val="28"/>
        </w:rPr>
        <w:t>. Фиксируют два значения</w:t>
      </w:r>
      <w:r w:rsidR="00A0696B" w:rsidRPr="00E36462">
        <w:rPr>
          <w:color w:val="000000"/>
          <w:sz w:val="28"/>
          <w:szCs w:val="28"/>
        </w:rPr>
        <w:t xml:space="preserve"> </w:t>
      </w:r>
      <w:r w:rsidRPr="00E36462">
        <w:rPr>
          <w:color w:val="000000"/>
          <w:sz w:val="28"/>
          <w:szCs w:val="28"/>
          <w:lang w:val="en-US"/>
        </w:rPr>
        <w:t>d</w:t>
      </w:r>
      <w:r w:rsidRPr="00E36462">
        <w:rPr>
          <w:color w:val="000000"/>
          <w:sz w:val="28"/>
          <w:szCs w:val="28"/>
          <w:vertAlign w:val="subscript"/>
        </w:rPr>
        <w:t>вн</w:t>
      </w:r>
      <w:r w:rsidR="00A0696B" w:rsidRPr="00E36462">
        <w:rPr>
          <w:color w:val="000000"/>
          <w:sz w:val="28"/>
          <w:szCs w:val="28"/>
        </w:rPr>
        <w:t>:</w:t>
      </w:r>
      <w:r w:rsidRPr="00E36462">
        <w:rPr>
          <w:color w:val="000000"/>
          <w:sz w:val="28"/>
          <w:szCs w:val="28"/>
        </w:rPr>
        <w:t xml:space="preserve"> при </w:t>
      </w:r>
      <w:r w:rsidRPr="00E36462">
        <w:rPr>
          <w:color w:val="000000"/>
          <w:sz w:val="28"/>
          <w:szCs w:val="28"/>
          <w:lang w:val="en-US"/>
        </w:rPr>
        <w:t>d</w:t>
      </w:r>
      <w:r w:rsidRPr="00E36462">
        <w:rPr>
          <w:color w:val="000000"/>
          <w:sz w:val="28"/>
          <w:szCs w:val="28"/>
          <w:vertAlign w:val="subscript"/>
        </w:rPr>
        <w:t>вн1</w:t>
      </w:r>
      <w:r w:rsidRPr="00E36462">
        <w:rPr>
          <w:color w:val="000000"/>
          <w:sz w:val="28"/>
          <w:szCs w:val="28"/>
        </w:rPr>
        <w:t xml:space="preserve"> значение ЧДД 1 &gt; 0, а при </w:t>
      </w:r>
      <w:r w:rsidRPr="00E36462">
        <w:rPr>
          <w:color w:val="000000"/>
          <w:sz w:val="28"/>
          <w:szCs w:val="28"/>
          <w:lang w:val="en-US"/>
        </w:rPr>
        <w:t>d</w:t>
      </w:r>
      <w:r w:rsidRPr="00E36462">
        <w:rPr>
          <w:color w:val="000000"/>
          <w:sz w:val="28"/>
          <w:szCs w:val="28"/>
          <w:vertAlign w:val="subscript"/>
        </w:rPr>
        <w:t>вн2</w:t>
      </w:r>
      <w:r w:rsidRPr="00E36462">
        <w:rPr>
          <w:color w:val="000000"/>
          <w:sz w:val="28"/>
          <w:szCs w:val="28"/>
        </w:rPr>
        <w:t xml:space="preserve"> значение ЧДД 2 &gt; 0, и ВКО находят по формуле:</w:t>
      </w:r>
    </w:p>
    <w:p w:rsidR="00575EE8" w:rsidRDefault="00575EE8" w:rsidP="00A0696B">
      <w:pPr>
        <w:tabs>
          <w:tab w:val="left" w:pos="6375"/>
          <w:tab w:val="left" w:pos="9354"/>
        </w:tabs>
        <w:spacing w:line="360" w:lineRule="auto"/>
        <w:ind w:firstLine="709"/>
        <w:jc w:val="both"/>
        <w:rPr>
          <w:color w:val="000000"/>
          <w:sz w:val="28"/>
          <w:szCs w:val="28"/>
        </w:rPr>
      </w:pPr>
    </w:p>
    <w:p w:rsidR="00DA5440"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 xml:space="preserve">ВКО = </w:t>
      </w:r>
      <w:r w:rsidRPr="00E36462">
        <w:rPr>
          <w:color w:val="000000"/>
          <w:sz w:val="28"/>
          <w:szCs w:val="28"/>
          <w:lang w:val="en-US"/>
        </w:rPr>
        <w:t>d</w:t>
      </w:r>
      <w:r w:rsidRPr="00E36462">
        <w:rPr>
          <w:color w:val="000000"/>
          <w:sz w:val="28"/>
          <w:szCs w:val="28"/>
          <w:vertAlign w:val="subscript"/>
        </w:rPr>
        <w:t>вн1</w:t>
      </w:r>
      <w:r w:rsidRPr="00E36462">
        <w:rPr>
          <w:color w:val="000000"/>
          <w:sz w:val="28"/>
          <w:szCs w:val="28"/>
        </w:rPr>
        <w:t xml:space="preserve"> + ЧДД 1 / ЧДД 1 +‌│ЧДД 2│*</w:t>
      </w:r>
      <w:r w:rsidR="00A0696B" w:rsidRPr="00E36462">
        <w:rPr>
          <w:color w:val="000000"/>
          <w:sz w:val="28"/>
          <w:szCs w:val="28"/>
        </w:rPr>
        <w:t>(</w:t>
      </w:r>
      <w:r w:rsidRPr="00E36462">
        <w:rPr>
          <w:color w:val="000000"/>
          <w:sz w:val="28"/>
          <w:szCs w:val="28"/>
          <w:lang w:val="en-US"/>
        </w:rPr>
        <w:t>d</w:t>
      </w:r>
      <w:r w:rsidRPr="00E36462">
        <w:rPr>
          <w:color w:val="000000"/>
          <w:sz w:val="28"/>
          <w:szCs w:val="28"/>
          <w:vertAlign w:val="subscript"/>
        </w:rPr>
        <w:t>вн2</w:t>
      </w:r>
      <w:r w:rsidRPr="00E36462">
        <w:rPr>
          <w:color w:val="000000"/>
          <w:sz w:val="28"/>
          <w:szCs w:val="28"/>
        </w:rPr>
        <w:t xml:space="preserve"> </w:t>
      </w:r>
      <w:r w:rsidR="00813FF3" w:rsidRPr="00E36462">
        <w:rPr>
          <w:color w:val="000000"/>
          <w:sz w:val="28"/>
          <w:szCs w:val="28"/>
        </w:rPr>
        <w:t xml:space="preserve">– </w:t>
      </w:r>
      <w:r w:rsidRPr="00E36462">
        <w:rPr>
          <w:color w:val="000000"/>
          <w:sz w:val="28"/>
          <w:szCs w:val="28"/>
          <w:lang w:val="en-US"/>
        </w:rPr>
        <w:t>d</w:t>
      </w:r>
      <w:r w:rsidRPr="00E36462">
        <w:rPr>
          <w:color w:val="000000"/>
          <w:sz w:val="28"/>
          <w:szCs w:val="28"/>
          <w:vertAlign w:val="subscript"/>
        </w:rPr>
        <w:t>вн1</w:t>
      </w:r>
      <w:r w:rsidRPr="00E36462">
        <w:rPr>
          <w:color w:val="000000"/>
          <w:sz w:val="28"/>
          <w:szCs w:val="28"/>
        </w:rPr>
        <w:t>);</w:t>
      </w:r>
      <w:r w:rsidR="00A0696B" w:rsidRPr="00E36462">
        <w:rPr>
          <w:color w:val="000000"/>
          <w:sz w:val="28"/>
          <w:szCs w:val="28"/>
        </w:rPr>
        <w:t xml:space="preserve"> </w:t>
      </w:r>
      <w:r w:rsidRPr="00E36462">
        <w:rPr>
          <w:color w:val="000000"/>
          <w:sz w:val="28"/>
          <w:szCs w:val="28"/>
        </w:rPr>
        <w:t>(7)</w:t>
      </w:r>
    </w:p>
    <w:p w:rsidR="00575EE8" w:rsidRPr="00E36462" w:rsidRDefault="00575EE8" w:rsidP="00A0696B">
      <w:pPr>
        <w:tabs>
          <w:tab w:val="left" w:pos="6375"/>
          <w:tab w:val="left" w:pos="9354"/>
        </w:tabs>
        <w:spacing w:line="360" w:lineRule="auto"/>
        <w:ind w:firstLine="709"/>
        <w:jc w:val="both"/>
        <w:rPr>
          <w:color w:val="000000"/>
          <w:sz w:val="28"/>
          <w:szCs w:val="28"/>
        </w:rPr>
      </w:pPr>
    </w:p>
    <w:p w:rsidR="00A0696B" w:rsidRPr="00E36462" w:rsidRDefault="00DA5440" w:rsidP="00A0696B">
      <w:pPr>
        <w:numPr>
          <w:ilvl w:val="0"/>
          <w:numId w:val="32"/>
        </w:numPr>
        <w:tabs>
          <w:tab w:val="left" w:pos="6375"/>
          <w:tab w:val="left" w:pos="9354"/>
        </w:tabs>
        <w:spacing w:line="360" w:lineRule="auto"/>
        <w:ind w:left="0" w:firstLine="709"/>
        <w:jc w:val="both"/>
        <w:rPr>
          <w:color w:val="000000"/>
          <w:sz w:val="28"/>
          <w:szCs w:val="28"/>
        </w:rPr>
      </w:pPr>
      <w:r w:rsidRPr="00E36462">
        <w:rPr>
          <w:color w:val="000000"/>
          <w:sz w:val="28"/>
          <w:szCs w:val="28"/>
          <w:lang w:val="en-US"/>
        </w:rPr>
        <w:t>d</w:t>
      </w:r>
      <w:r w:rsidRPr="00E36462">
        <w:rPr>
          <w:color w:val="000000"/>
          <w:sz w:val="28"/>
          <w:szCs w:val="28"/>
          <w:vertAlign w:val="subscript"/>
        </w:rPr>
        <w:t>вн</w:t>
      </w:r>
      <w:r w:rsidRPr="00E36462">
        <w:rPr>
          <w:color w:val="000000"/>
          <w:sz w:val="28"/>
          <w:szCs w:val="28"/>
        </w:rPr>
        <w:t xml:space="preserve"> = 2,9 руб./год/руб.</w:t>
      </w:r>
    </w:p>
    <w:p w:rsidR="00DA5440" w:rsidRPr="00E36462" w:rsidRDefault="00DA5440" w:rsidP="00A0696B">
      <w:pPr>
        <w:tabs>
          <w:tab w:val="left" w:pos="6375"/>
          <w:tab w:val="left" w:pos="9354"/>
        </w:tabs>
        <w:spacing w:line="360" w:lineRule="auto"/>
        <w:ind w:firstLine="709"/>
        <w:jc w:val="both"/>
        <w:rPr>
          <w:color w:val="000000"/>
          <w:sz w:val="28"/>
          <w:szCs w:val="28"/>
          <w:vertAlign w:val="superscript"/>
        </w:rPr>
      </w:pPr>
      <w:r w:rsidRPr="00E36462">
        <w:rPr>
          <w:color w:val="000000"/>
          <w:sz w:val="28"/>
          <w:szCs w:val="28"/>
        </w:rPr>
        <w:t>ЧДД = [(65812,7 / (1 + 2,9)) – 150000 * 0,854,7] + 65812,7 / (1 + 2,9)</w:t>
      </w:r>
      <w:r w:rsidRPr="00E36462">
        <w:rPr>
          <w:color w:val="000000"/>
          <w:sz w:val="28"/>
          <w:szCs w:val="28"/>
          <w:vertAlign w:val="superscript"/>
        </w:rPr>
        <w:t xml:space="preserve">2 </w:t>
      </w:r>
      <w:r w:rsidRPr="00E36462">
        <w:rPr>
          <w:color w:val="000000"/>
          <w:sz w:val="28"/>
          <w:szCs w:val="28"/>
        </w:rPr>
        <w:t>+</w:t>
      </w:r>
    </w:p>
    <w:p w:rsidR="00DA5440" w:rsidRPr="00E36462" w:rsidRDefault="00DA5440" w:rsidP="00A0696B">
      <w:pPr>
        <w:tabs>
          <w:tab w:val="left" w:pos="9354"/>
        </w:tabs>
        <w:spacing w:line="360" w:lineRule="auto"/>
        <w:ind w:firstLine="709"/>
        <w:jc w:val="both"/>
        <w:rPr>
          <w:color w:val="000000"/>
          <w:sz w:val="28"/>
        </w:rPr>
      </w:pPr>
      <w:r w:rsidRPr="00E36462">
        <w:rPr>
          <w:color w:val="000000"/>
          <w:sz w:val="28"/>
          <w:szCs w:val="28"/>
        </w:rPr>
        <w:t>65812,7 / (1 + 2,9)</w:t>
      </w:r>
      <w:r w:rsidRPr="00E36462">
        <w:rPr>
          <w:color w:val="000000"/>
          <w:sz w:val="28"/>
          <w:szCs w:val="28"/>
          <w:vertAlign w:val="superscript"/>
        </w:rPr>
        <w:t xml:space="preserve">3 </w:t>
      </w:r>
      <w:r w:rsidRPr="00E36462">
        <w:rPr>
          <w:color w:val="000000"/>
          <w:sz w:val="28"/>
          <w:szCs w:val="28"/>
        </w:rPr>
        <w:t>+ 65812,7 / (1 + 0,3)</w:t>
      </w:r>
      <w:r w:rsidRPr="00E36462">
        <w:rPr>
          <w:color w:val="000000"/>
          <w:sz w:val="28"/>
          <w:szCs w:val="28"/>
          <w:vertAlign w:val="superscript"/>
        </w:rPr>
        <w:t xml:space="preserve">4 </w:t>
      </w:r>
      <w:r w:rsidRPr="00E36462">
        <w:rPr>
          <w:color w:val="000000"/>
          <w:sz w:val="28"/>
          <w:szCs w:val="28"/>
        </w:rPr>
        <w:t>+ 65812,7 / (1 + 0,3)</w:t>
      </w:r>
      <w:r w:rsidRPr="00E36462">
        <w:rPr>
          <w:color w:val="000000"/>
          <w:sz w:val="28"/>
          <w:szCs w:val="28"/>
          <w:vertAlign w:val="superscript"/>
        </w:rPr>
        <w:t xml:space="preserve">5 </w:t>
      </w:r>
      <w:r w:rsidRPr="00E36462">
        <w:rPr>
          <w:color w:val="000000"/>
          <w:sz w:val="28"/>
          <w:szCs w:val="28"/>
        </w:rPr>
        <w:t>+ 65812,7 / (1 + 0,3)</w:t>
      </w:r>
      <w:r w:rsidRPr="00E36462">
        <w:rPr>
          <w:color w:val="000000"/>
          <w:sz w:val="28"/>
          <w:szCs w:val="28"/>
          <w:vertAlign w:val="superscript"/>
        </w:rPr>
        <w:t xml:space="preserve">6 </w:t>
      </w:r>
      <w:r w:rsidRPr="00E36462">
        <w:rPr>
          <w:color w:val="000000"/>
          <w:sz w:val="28"/>
          <w:szCs w:val="28"/>
        </w:rPr>
        <w:t>= 60713,939;</w:t>
      </w:r>
    </w:p>
    <w:p w:rsidR="00A0696B" w:rsidRPr="00E36462" w:rsidRDefault="00DA5440" w:rsidP="00A0696B">
      <w:pPr>
        <w:numPr>
          <w:ilvl w:val="0"/>
          <w:numId w:val="32"/>
        </w:numPr>
        <w:tabs>
          <w:tab w:val="left" w:pos="6375"/>
          <w:tab w:val="left" w:pos="9354"/>
        </w:tabs>
        <w:spacing w:line="360" w:lineRule="auto"/>
        <w:ind w:left="0" w:firstLine="709"/>
        <w:jc w:val="both"/>
        <w:rPr>
          <w:color w:val="000000"/>
          <w:sz w:val="28"/>
          <w:szCs w:val="28"/>
        </w:rPr>
      </w:pPr>
      <w:r w:rsidRPr="00E36462">
        <w:rPr>
          <w:color w:val="000000"/>
          <w:sz w:val="28"/>
          <w:szCs w:val="28"/>
          <w:lang w:val="en-US"/>
        </w:rPr>
        <w:t>d</w:t>
      </w:r>
      <w:r w:rsidRPr="00E36462">
        <w:rPr>
          <w:color w:val="000000"/>
          <w:sz w:val="28"/>
          <w:szCs w:val="28"/>
          <w:vertAlign w:val="subscript"/>
        </w:rPr>
        <w:t>вн</w:t>
      </w:r>
      <w:r w:rsidRPr="00E36462">
        <w:rPr>
          <w:color w:val="000000"/>
          <w:sz w:val="28"/>
          <w:szCs w:val="28"/>
        </w:rPr>
        <w:t xml:space="preserve"> = 0,4 руб./год/руб.</w:t>
      </w:r>
    </w:p>
    <w:p w:rsidR="00DA5440" w:rsidRPr="00E36462" w:rsidRDefault="00DA5440" w:rsidP="00A0696B">
      <w:pPr>
        <w:tabs>
          <w:tab w:val="left" w:pos="6375"/>
          <w:tab w:val="left" w:pos="9354"/>
        </w:tabs>
        <w:spacing w:line="360" w:lineRule="auto"/>
        <w:ind w:firstLine="709"/>
        <w:jc w:val="both"/>
        <w:rPr>
          <w:color w:val="000000"/>
          <w:sz w:val="28"/>
          <w:szCs w:val="28"/>
          <w:vertAlign w:val="superscript"/>
        </w:rPr>
      </w:pPr>
      <w:r w:rsidRPr="00E36462">
        <w:rPr>
          <w:color w:val="000000"/>
          <w:sz w:val="28"/>
          <w:szCs w:val="28"/>
        </w:rPr>
        <w:t xml:space="preserve">ЧДД = </w:t>
      </w:r>
      <w:r w:rsidRPr="00E36462">
        <w:rPr>
          <w:color w:val="000000"/>
          <w:sz w:val="28"/>
          <w:szCs w:val="28"/>
          <w:lang w:val="en-US"/>
        </w:rPr>
        <w:t>[(65812</w:t>
      </w:r>
      <w:r w:rsidRPr="00E36462">
        <w:rPr>
          <w:color w:val="000000"/>
          <w:sz w:val="28"/>
          <w:szCs w:val="28"/>
        </w:rPr>
        <w:t>,</w:t>
      </w:r>
      <w:r w:rsidRPr="00E36462">
        <w:rPr>
          <w:color w:val="000000"/>
          <w:sz w:val="28"/>
          <w:szCs w:val="28"/>
          <w:lang w:val="en-US"/>
        </w:rPr>
        <w:t>7 / (1 + 0</w:t>
      </w:r>
      <w:r w:rsidRPr="00E36462">
        <w:rPr>
          <w:color w:val="000000"/>
          <w:sz w:val="28"/>
          <w:szCs w:val="28"/>
        </w:rPr>
        <w:t>,4</w:t>
      </w:r>
      <w:r w:rsidRPr="00E36462">
        <w:rPr>
          <w:color w:val="000000"/>
          <w:sz w:val="28"/>
          <w:szCs w:val="28"/>
          <w:lang w:val="en-US"/>
        </w:rPr>
        <w:t>))</w:t>
      </w:r>
      <w:r w:rsidRPr="00E36462">
        <w:rPr>
          <w:color w:val="000000"/>
          <w:sz w:val="28"/>
          <w:szCs w:val="28"/>
        </w:rPr>
        <w:t xml:space="preserve"> – 150000 * 0,854,7</w:t>
      </w:r>
      <w:r w:rsidRPr="00E36462">
        <w:rPr>
          <w:color w:val="000000"/>
          <w:sz w:val="28"/>
          <w:szCs w:val="28"/>
          <w:lang w:val="en-US"/>
        </w:rPr>
        <w:t>]</w:t>
      </w:r>
      <w:r w:rsidRPr="00E36462">
        <w:rPr>
          <w:color w:val="000000"/>
          <w:sz w:val="28"/>
          <w:szCs w:val="28"/>
        </w:rPr>
        <w:t xml:space="preserve"> + 65812,7 / (1 + 0,4)</w:t>
      </w:r>
      <w:r w:rsidRPr="00E36462">
        <w:rPr>
          <w:color w:val="000000"/>
          <w:sz w:val="28"/>
          <w:szCs w:val="28"/>
          <w:vertAlign w:val="superscript"/>
        </w:rPr>
        <w:t xml:space="preserve">2 </w:t>
      </w:r>
      <w:r w:rsidRPr="00E36462">
        <w:rPr>
          <w:color w:val="000000"/>
          <w:sz w:val="28"/>
          <w:szCs w:val="28"/>
        </w:rPr>
        <w:t>+</w:t>
      </w:r>
    </w:p>
    <w:p w:rsidR="00DA5440" w:rsidRPr="00E36462" w:rsidRDefault="00DA5440" w:rsidP="00A0696B">
      <w:pPr>
        <w:tabs>
          <w:tab w:val="left" w:pos="9354"/>
        </w:tabs>
        <w:spacing w:line="360" w:lineRule="auto"/>
        <w:ind w:firstLine="709"/>
        <w:jc w:val="both"/>
        <w:rPr>
          <w:color w:val="000000"/>
          <w:sz w:val="28"/>
        </w:rPr>
      </w:pPr>
      <w:r w:rsidRPr="00E36462">
        <w:rPr>
          <w:color w:val="000000"/>
          <w:sz w:val="28"/>
          <w:szCs w:val="28"/>
        </w:rPr>
        <w:t>65812,7 / (1 + 0,4)</w:t>
      </w:r>
      <w:r w:rsidRPr="00E36462">
        <w:rPr>
          <w:color w:val="000000"/>
          <w:sz w:val="28"/>
          <w:szCs w:val="28"/>
          <w:vertAlign w:val="superscript"/>
        </w:rPr>
        <w:t xml:space="preserve">3 </w:t>
      </w:r>
      <w:r w:rsidRPr="00E36462">
        <w:rPr>
          <w:color w:val="000000"/>
          <w:sz w:val="28"/>
          <w:szCs w:val="28"/>
        </w:rPr>
        <w:t>+ 65812,7 / (1 + 0,4)</w:t>
      </w:r>
      <w:r w:rsidRPr="00E36462">
        <w:rPr>
          <w:color w:val="000000"/>
          <w:sz w:val="28"/>
          <w:szCs w:val="28"/>
          <w:vertAlign w:val="superscript"/>
        </w:rPr>
        <w:t xml:space="preserve">4 </w:t>
      </w:r>
      <w:r w:rsidRPr="00E36462">
        <w:rPr>
          <w:color w:val="000000"/>
          <w:sz w:val="28"/>
          <w:szCs w:val="28"/>
        </w:rPr>
        <w:t>+ 65812,7 / (1 + 0,4)</w:t>
      </w:r>
      <w:r w:rsidRPr="00E36462">
        <w:rPr>
          <w:color w:val="000000"/>
          <w:sz w:val="28"/>
          <w:szCs w:val="28"/>
          <w:vertAlign w:val="superscript"/>
        </w:rPr>
        <w:t xml:space="preserve">5 </w:t>
      </w:r>
      <w:r w:rsidRPr="00E36462">
        <w:rPr>
          <w:color w:val="000000"/>
          <w:sz w:val="28"/>
          <w:szCs w:val="28"/>
        </w:rPr>
        <w:t>+ 65812,7 / (1 + 0,4)</w:t>
      </w:r>
      <w:r w:rsidRPr="00E36462">
        <w:rPr>
          <w:color w:val="000000"/>
          <w:sz w:val="28"/>
          <w:szCs w:val="28"/>
          <w:vertAlign w:val="superscript"/>
        </w:rPr>
        <w:t xml:space="preserve">6 </w:t>
      </w:r>
      <w:r w:rsidRPr="00E36462">
        <w:rPr>
          <w:color w:val="000000"/>
          <w:sz w:val="28"/>
          <w:szCs w:val="28"/>
        </w:rPr>
        <w:t>= 14475,109;</w:t>
      </w:r>
    </w:p>
    <w:p w:rsidR="00A0696B" w:rsidRPr="00E36462" w:rsidRDefault="00DA5440" w:rsidP="00A0696B">
      <w:pPr>
        <w:numPr>
          <w:ilvl w:val="0"/>
          <w:numId w:val="32"/>
        </w:numPr>
        <w:tabs>
          <w:tab w:val="left" w:pos="6375"/>
          <w:tab w:val="left" w:pos="9354"/>
        </w:tabs>
        <w:spacing w:line="360" w:lineRule="auto"/>
        <w:ind w:left="0" w:firstLine="709"/>
        <w:jc w:val="both"/>
        <w:rPr>
          <w:color w:val="000000"/>
          <w:sz w:val="28"/>
          <w:szCs w:val="28"/>
        </w:rPr>
      </w:pPr>
      <w:r w:rsidRPr="00E36462">
        <w:rPr>
          <w:color w:val="000000"/>
          <w:sz w:val="28"/>
          <w:szCs w:val="28"/>
          <w:lang w:val="en-US"/>
        </w:rPr>
        <w:t>d</w:t>
      </w:r>
      <w:r w:rsidRPr="00E36462">
        <w:rPr>
          <w:color w:val="000000"/>
          <w:sz w:val="28"/>
          <w:szCs w:val="28"/>
          <w:vertAlign w:val="subscript"/>
        </w:rPr>
        <w:t>вн</w:t>
      </w:r>
      <w:r w:rsidRPr="00E36462">
        <w:rPr>
          <w:color w:val="000000"/>
          <w:sz w:val="28"/>
          <w:szCs w:val="28"/>
        </w:rPr>
        <w:t xml:space="preserve"> = 0,5 руб./год/руб.</w:t>
      </w:r>
    </w:p>
    <w:p w:rsidR="00DA5440" w:rsidRPr="00E36462" w:rsidRDefault="00DA5440" w:rsidP="00A0696B">
      <w:pPr>
        <w:tabs>
          <w:tab w:val="left" w:pos="6375"/>
          <w:tab w:val="left" w:pos="9354"/>
        </w:tabs>
        <w:spacing w:line="360" w:lineRule="auto"/>
        <w:ind w:firstLine="709"/>
        <w:jc w:val="both"/>
        <w:rPr>
          <w:color w:val="000000"/>
          <w:sz w:val="28"/>
          <w:szCs w:val="28"/>
          <w:vertAlign w:val="superscript"/>
        </w:rPr>
      </w:pPr>
      <w:r w:rsidRPr="00E36462">
        <w:rPr>
          <w:color w:val="000000"/>
          <w:sz w:val="28"/>
          <w:szCs w:val="28"/>
        </w:rPr>
        <w:t xml:space="preserve">ЧДД = </w:t>
      </w:r>
      <w:r w:rsidRPr="00E36462">
        <w:rPr>
          <w:color w:val="000000"/>
          <w:sz w:val="28"/>
          <w:szCs w:val="28"/>
          <w:lang w:val="en-US"/>
        </w:rPr>
        <w:t>[(65812</w:t>
      </w:r>
      <w:r w:rsidRPr="00E36462">
        <w:rPr>
          <w:color w:val="000000"/>
          <w:sz w:val="28"/>
          <w:szCs w:val="28"/>
        </w:rPr>
        <w:t>,</w:t>
      </w:r>
      <w:r w:rsidRPr="00E36462">
        <w:rPr>
          <w:color w:val="000000"/>
          <w:sz w:val="28"/>
          <w:szCs w:val="28"/>
          <w:lang w:val="en-US"/>
        </w:rPr>
        <w:t>7 / (1 + 0</w:t>
      </w:r>
      <w:r w:rsidRPr="00E36462">
        <w:rPr>
          <w:color w:val="000000"/>
          <w:sz w:val="28"/>
          <w:szCs w:val="28"/>
        </w:rPr>
        <w:t>,5</w:t>
      </w:r>
      <w:r w:rsidRPr="00E36462">
        <w:rPr>
          <w:color w:val="000000"/>
          <w:sz w:val="28"/>
          <w:szCs w:val="28"/>
          <w:lang w:val="en-US"/>
        </w:rPr>
        <w:t>))</w:t>
      </w:r>
      <w:r w:rsidRPr="00E36462">
        <w:rPr>
          <w:color w:val="000000"/>
          <w:sz w:val="28"/>
          <w:szCs w:val="28"/>
        </w:rPr>
        <w:t xml:space="preserve"> – 150000 * 0,854,7</w:t>
      </w:r>
      <w:r w:rsidRPr="00E36462">
        <w:rPr>
          <w:color w:val="000000"/>
          <w:sz w:val="28"/>
          <w:szCs w:val="28"/>
          <w:lang w:val="en-US"/>
        </w:rPr>
        <w:t>]</w:t>
      </w:r>
      <w:r w:rsidRPr="00E36462">
        <w:rPr>
          <w:color w:val="000000"/>
          <w:sz w:val="28"/>
          <w:szCs w:val="28"/>
        </w:rPr>
        <w:t xml:space="preserve"> + 65812,7 / (1 + 0,5)</w:t>
      </w:r>
      <w:r w:rsidRPr="00E36462">
        <w:rPr>
          <w:color w:val="000000"/>
          <w:sz w:val="28"/>
          <w:szCs w:val="28"/>
          <w:vertAlign w:val="superscript"/>
        </w:rPr>
        <w:t xml:space="preserve">2 </w:t>
      </w:r>
      <w:r w:rsidRPr="00E36462">
        <w:rPr>
          <w:color w:val="000000"/>
          <w:sz w:val="28"/>
          <w:szCs w:val="28"/>
        </w:rPr>
        <w:t>+</w:t>
      </w:r>
    </w:p>
    <w:p w:rsidR="00DA5440" w:rsidRPr="00E36462" w:rsidRDefault="00DA5440" w:rsidP="00A0696B">
      <w:pPr>
        <w:tabs>
          <w:tab w:val="left" w:pos="9354"/>
        </w:tabs>
        <w:spacing w:line="360" w:lineRule="auto"/>
        <w:ind w:firstLine="709"/>
        <w:jc w:val="both"/>
        <w:rPr>
          <w:color w:val="000000"/>
          <w:sz w:val="28"/>
          <w:szCs w:val="28"/>
        </w:rPr>
      </w:pPr>
      <w:r w:rsidRPr="00E36462">
        <w:rPr>
          <w:color w:val="000000"/>
          <w:sz w:val="28"/>
          <w:szCs w:val="28"/>
        </w:rPr>
        <w:t>65812,7 / (1 + 0,5)</w:t>
      </w:r>
      <w:r w:rsidRPr="00E36462">
        <w:rPr>
          <w:color w:val="000000"/>
          <w:sz w:val="28"/>
          <w:szCs w:val="28"/>
          <w:vertAlign w:val="superscript"/>
        </w:rPr>
        <w:t xml:space="preserve">3 </w:t>
      </w:r>
      <w:r w:rsidRPr="00E36462">
        <w:rPr>
          <w:color w:val="000000"/>
          <w:sz w:val="28"/>
          <w:szCs w:val="28"/>
        </w:rPr>
        <w:t>+ 65812,7 / (1 + 0,5)</w:t>
      </w:r>
      <w:r w:rsidRPr="00E36462">
        <w:rPr>
          <w:color w:val="000000"/>
          <w:sz w:val="28"/>
          <w:szCs w:val="28"/>
          <w:vertAlign w:val="superscript"/>
        </w:rPr>
        <w:t xml:space="preserve">4 </w:t>
      </w:r>
      <w:r w:rsidRPr="00E36462">
        <w:rPr>
          <w:color w:val="000000"/>
          <w:sz w:val="28"/>
          <w:szCs w:val="28"/>
        </w:rPr>
        <w:t>+ 65812,7 / (1 + 0,5)</w:t>
      </w:r>
      <w:r w:rsidRPr="00E36462">
        <w:rPr>
          <w:color w:val="000000"/>
          <w:sz w:val="28"/>
          <w:szCs w:val="28"/>
          <w:vertAlign w:val="superscript"/>
        </w:rPr>
        <w:t xml:space="preserve">5 </w:t>
      </w:r>
      <w:r w:rsidRPr="00E36462">
        <w:rPr>
          <w:color w:val="000000"/>
          <w:sz w:val="28"/>
          <w:szCs w:val="28"/>
        </w:rPr>
        <w:t>+ 65812,7 / (1 + 0,5)</w:t>
      </w:r>
      <w:r w:rsidRPr="00E36462">
        <w:rPr>
          <w:color w:val="000000"/>
          <w:sz w:val="28"/>
          <w:szCs w:val="28"/>
          <w:vertAlign w:val="superscript"/>
        </w:rPr>
        <w:t xml:space="preserve">6 </w:t>
      </w:r>
      <w:r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8135,318.</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 xml:space="preserve">Принимаем </w:t>
      </w:r>
      <w:r w:rsidRPr="00E36462">
        <w:rPr>
          <w:color w:val="000000"/>
          <w:sz w:val="28"/>
          <w:szCs w:val="28"/>
          <w:lang w:val="en-US"/>
        </w:rPr>
        <w:t>d</w:t>
      </w:r>
      <w:r w:rsidRPr="00E36462">
        <w:rPr>
          <w:color w:val="000000"/>
          <w:sz w:val="28"/>
          <w:szCs w:val="28"/>
          <w:vertAlign w:val="subscript"/>
        </w:rPr>
        <w:t>вн1</w:t>
      </w:r>
      <w:r w:rsidRPr="00E36462">
        <w:rPr>
          <w:color w:val="000000"/>
          <w:sz w:val="28"/>
          <w:szCs w:val="28"/>
        </w:rPr>
        <w:t xml:space="preserve"> = 0,4 руб./год/руб., ЧДД</w:t>
      </w:r>
      <w:r w:rsidRPr="00E36462">
        <w:rPr>
          <w:color w:val="000000"/>
          <w:sz w:val="28"/>
          <w:szCs w:val="28"/>
          <w:vertAlign w:val="subscript"/>
        </w:rPr>
        <w:t>1</w:t>
      </w:r>
      <w:r w:rsidRPr="00E36462">
        <w:rPr>
          <w:color w:val="000000"/>
          <w:sz w:val="28"/>
          <w:szCs w:val="28"/>
        </w:rPr>
        <w:t xml:space="preserve"> = 14475,1093 тыс. руб., </w:t>
      </w:r>
      <w:r w:rsidRPr="00E36462">
        <w:rPr>
          <w:color w:val="000000"/>
          <w:sz w:val="28"/>
          <w:szCs w:val="28"/>
          <w:lang w:val="en-US"/>
        </w:rPr>
        <w:t>d</w:t>
      </w:r>
      <w:r w:rsidRPr="00E36462">
        <w:rPr>
          <w:color w:val="000000"/>
          <w:sz w:val="28"/>
          <w:szCs w:val="28"/>
          <w:vertAlign w:val="subscript"/>
        </w:rPr>
        <w:t>вн2</w:t>
      </w:r>
      <w:r w:rsidRPr="00E36462">
        <w:rPr>
          <w:color w:val="000000"/>
          <w:sz w:val="28"/>
          <w:szCs w:val="28"/>
        </w:rPr>
        <w:t xml:space="preserve"> = 0,5 руб./год/руб., ЧДД</w:t>
      </w:r>
      <w:r w:rsidRPr="00E36462">
        <w:rPr>
          <w:color w:val="000000"/>
          <w:sz w:val="28"/>
          <w:szCs w:val="28"/>
          <w:vertAlign w:val="subscript"/>
        </w:rPr>
        <w:t>1</w:t>
      </w:r>
      <w:r w:rsidRPr="00E36462">
        <w:rPr>
          <w:color w:val="000000"/>
          <w:sz w:val="28"/>
          <w:szCs w:val="28"/>
        </w:rPr>
        <w:t xml:space="preserve"> = </w:t>
      </w:r>
      <w:r w:rsidR="00813FF3" w:rsidRPr="00E36462">
        <w:rPr>
          <w:color w:val="000000"/>
          <w:sz w:val="28"/>
          <w:szCs w:val="28"/>
        </w:rPr>
        <w:t xml:space="preserve">– </w:t>
      </w:r>
      <w:r w:rsidRPr="00E36462">
        <w:rPr>
          <w:color w:val="000000"/>
          <w:sz w:val="28"/>
          <w:szCs w:val="28"/>
        </w:rPr>
        <w:t>8135,31888 тыс. руб.</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Внутренний коэффициент окупаемости (ВКО) находим по формуле (7).</w:t>
      </w:r>
    </w:p>
    <w:p w:rsidR="00DA5440" w:rsidRPr="00E36462" w:rsidRDefault="00DA5440" w:rsidP="00A0696B">
      <w:pPr>
        <w:tabs>
          <w:tab w:val="left" w:pos="9354"/>
        </w:tabs>
        <w:spacing w:line="360" w:lineRule="auto"/>
        <w:ind w:firstLine="709"/>
        <w:jc w:val="both"/>
        <w:rPr>
          <w:color w:val="000000"/>
          <w:sz w:val="28"/>
          <w:szCs w:val="28"/>
        </w:rPr>
      </w:pPr>
      <w:r w:rsidRPr="00E36462">
        <w:rPr>
          <w:color w:val="000000"/>
          <w:sz w:val="28"/>
          <w:szCs w:val="28"/>
        </w:rPr>
        <w:t>ВКО = 0,4 + 14475,1093 / 14475,1093 +‌‌│</w:t>
      </w:r>
      <w:r w:rsidR="00813FF3" w:rsidRPr="00E36462">
        <w:rPr>
          <w:color w:val="000000"/>
          <w:sz w:val="28"/>
          <w:szCs w:val="28"/>
        </w:rPr>
        <w:t xml:space="preserve"> – 81</w:t>
      </w:r>
      <w:r w:rsidRPr="00E36462">
        <w:rPr>
          <w:color w:val="000000"/>
          <w:sz w:val="28"/>
          <w:szCs w:val="28"/>
        </w:rPr>
        <w:t>35,31888│* (0,5</w:t>
      </w:r>
      <w:r w:rsidR="00813FF3" w:rsidRPr="00E36462">
        <w:rPr>
          <w:color w:val="000000"/>
          <w:sz w:val="28"/>
          <w:szCs w:val="28"/>
        </w:rPr>
        <w:t>–0</w:t>
      </w:r>
      <w:r w:rsidRPr="00E36462">
        <w:rPr>
          <w:color w:val="000000"/>
          <w:sz w:val="28"/>
          <w:szCs w:val="28"/>
        </w:rPr>
        <w:t>,4) = 0,628 (руб./год/руб.).</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Предприятие осуществляет инвестиции, если ВКО больше текущего значения эффективности собственного капитала (Э</w:t>
      </w:r>
      <w:r w:rsidRPr="00E36462">
        <w:rPr>
          <w:color w:val="000000"/>
          <w:sz w:val="28"/>
          <w:szCs w:val="28"/>
          <w:vertAlign w:val="subscript"/>
        </w:rPr>
        <w:t>ск</w:t>
      </w:r>
      <w:r w:rsidRPr="00E36462">
        <w:rPr>
          <w:color w:val="000000"/>
          <w:sz w:val="28"/>
          <w:szCs w:val="28"/>
        </w:rPr>
        <w:t xml:space="preserve"> = </w:t>
      </w:r>
      <w:r w:rsidRPr="00E36462">
        <w:rPr>
          <w:color w:val="000000"/>
          <w:sz w:val="28"/>
          <w:szCs w:val="28"/>
          <w:lang w:val="en-US"/>
        </w:rPr>
        <w:t>d</w:t>
      </w:r>
      <w:r w:rsidRPr="00E36462">
        <w:rPr>
          <w:color w:val="000000"/>
          <w:sz w:val="28"/>
          <w:szCs w:val="28"/>
        </w:rPr>
        <w:t>).</w:t>
      </w:r>
    </w:p>
    <w:p w:rsidR="00DA5440" w:rsidRPr="00E36462" w:rsidRDefault="00DA5440" w:rsidP="00A0696B">
      <w:pPr>
        <w:tabs>
          <w:tab w:val="left" w:pos="9354"/>
        </w:tabs>
        <w:spacing w:line="360" w:lineRule="auto"/>
        <w:ind w:firstLine="709"/>
        <w:jc w:val="both"/>
        <w:rPr>
          <w:color w:val="000000"/>
          <w:sz w:val="28"/>
          <w:szCs w:val="28"/>
        </w:rPr>
      </w:pPr>
      <w:r w:rsidRPr="00E36462">
        <w:rPr>
          <w:color w:val="000000"/>
          <w:sz w:val="28"/>
          <w:szCs w:val="28"/>
        </w:rPr>
        <w:t>Таким образом,</w:t>
      </w:r>
      <w:r w:rsidR="00A0696B" w:rsidRPr="00E36462">
        <w:rPr>
          <w:color w:val="000000"/>
          <w:sz w:val="28"/>
          <w:szCs w:val="28"/>
        </w:rPr>
        <w:t xml:space="preserve"> </w:t>
      </w:r>
      <w:r w:rsidRPr="00E36462">
        <w:rPr>
          <w:color w:val="000000"/>
          <w:sz w:val="28"/>
          <w:szCs w:val="28"/>
        </w:rPr>
        <w:t>ВКО &gt; Э</w:t>
      </w:r>
      <w:r w:rsidRPr="00E36462">
        <w:rPr>
          <w:color w:val="000000"/>
          <w:sz w:val="28"/>
          <w:szCs w:val="28"/>
          <w:vertAlign w:val="subscript"/>
        </w:rPr>
        <w:t>ск</w:t>
      </w:r>
      <w:r w:rsidRPr="00E36462">
        <w:rPr>
          <w:color w:val="000000"/>
          <w:sz w:val="28"/>
          <w:szCs w:val="28"/>
        </w:rPr>
        <w:t xml:space="preserve"> (0,628 &gt; 0,17), инвестиции являются эффективными.</w:t>
      </w:r>
    </w:p>
    <w:p w:rsidR="00A0696B"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Срок окупаемости инвестиций (СО) или период возврата инвестиций (Т</w:t>
      </w:r>
      <w:r w:rsidRPr="00E36462">
        <w:rPr>
          <w:color w:val="000000"/>
          <w:sz w:val="28"/>
          <w:szCs w:val="28"/>
          <w:vertAlign w:val="subscript"/>
        </w:rPr>
        <w:t>в</w:t>
      </w:r>
      <w:r w:rsidRPr="00E36462">
        <w:rPr>
          <w:color w:val="000000"/>
          <w:sz w:val="28"/>
          <w:szCs w:val="28"/>
        </w:rPr>
        <w:t>) показывает, сколько времени потребуется предприятию для возмещения первоначальных расходов. Для расчёта окупаемости надо суммировать чистый доход денежных средств (ЧДДС), пока их сумма не будет равняться сумме чистых инвестиций:</w:t>
      </w:r>
    </w:p>
    <w:p w:rsidR="00575EE8" w:rsidRDefault="00575EE8" w:rsidP="00A0696B">
      <w:pPr>
        <w:tabs>
          <w:tab w:val="center" w:pos="4677"/>
          <w:tab w:val="left" w:pos="9354"/>
        </w:tabs>
        <w:spacing w:line="360" w:lineRule="auto"/>
        <w:ind w:firstLine="709"/>
        <w:jc w:val="both"/>
        <w:rPr>
          <w:color w:val="000000"/>
          <w:sz w:val="28"/>
          <w:vertAlign w:val="subscript"/>
        </w:rPr>
      </w:pPr>
    </w:p>
    <w:p w:rsidR="00A0696B" w:rsidRPr="00E36462" w:rsidRDefault="00DA5440" w:rsidP="00A0696B">
      <w:pPr>
        <w:tabs>
          <w:tab w:val="center" w:pos="4677"/>
          <w:tab w:val="left" w:pos="9354"/>
        </w:tabs>
        <w:spacing w:line="360" w:lineRule="auto"/>
        <w:ind w:firstLine="709"/>
        <w:jc w:val="both"/>
        <w:rPr>
          <w:color w:val="000000"/>
          <w:sz w:val="28"/>
          <w:vertAlign w:val="subscript"/>
          <w:lang w:val="de-DE"/>
        </w:rPr>
      </w:pPr>
      <w:r w:rsidRPr="00E36462">
        <w:rPr>
          <w:color w:val="000000"/>
          <w:sz w:val="28"/>
          <w:vertAlign w:val="subscript"/>
          <w:lang w:val="de-DE"/>
        </w:rPr>
        <w:t>T</w:t>
      </w:r>
      <w:r w:rsidRPr="00E36462">
        <w:rPr>
          <w:color w:val="000000"/>
          <w:sz w:val="28"/>
          <w:vertAlign w:val="subscript"/>
        </w:rPr>
        <w:t>в</w:t>
      </w:r>
      <w:r w:rsidR="00A0696B" w:rsidRPr="00E36462">
        <w:rPr>
          <w:color w:val="000000"/>
          <w:sz w:val="28"/>
          <w:lang w:val="de-DE"/>
        </w:rPr>
        <w:t xml:space="preserve"> </w:t>
      </w:r>
      <w:r w:rsidRPr="00E36462">
        <w:rPr>
          <w:color w:val="000000"/>
          <w:sz w:val="28"/>
          <w:vertAlign w:val="subscript"/>
          <w:lang w:val="de-DE"/>
        </w:rPr>
        <w:t>T</w:t>
      </w:r>
      <w:r w:rsidRPr="00E36462">
        <w:rPr>
          <w:color w:val="000000"/>
          <w:sz w:val="28"/>
          <w:vertAlign w:val="subscript"/>
        </w:rPr>
        <w:t>в</w:t>
      </w:r>
    </w:p>
    <w:p w:rsidR="00A0696B" w:rsidRPr="00E36462" w:rsidRDefault="00DA5440" w:rsidP="00A0696B">
      <w:pPr>
        <w:tabs>
          <w:tab w:val="left" w:pos="6375"/>
          <w:tab w:val="left" w:pos="9354"/>
        </w:tabs>
        <w:spacing w:line="360" w:lineRule="auto"/>
        <w:ind w:firstLine="709"/>
        <w:jc w:val="both"/>
        <w:rPr>
          <w:color w:val="000000"/>
          <w:sz w:val="28"/>
          <w:szCs w:val="28"/>
          <w:lang w:val="de-DE"/>
        </w:rPr>
      </w:pPr>
      <w:r w:rsidRPr="00E36462">
        <w:rPr>
          <w:color w:val="000000"/>
          <w:sz w:val="28"/>
          <w:szCs w:val="28"/>
          <w:lang w:val="de-DE"/>
        </w:rPr>
        <w:t xml:space="preserve">∑ </w:t>
      </w:r>
      <w:r w:rsidRPr="00E36462">
        <w:rPr>
          <w:color w:val="000000"/>
          <w:sz w:val="28"/>
          <w:szCs w:val="28"/>
        </w:rPr>
        <w:t>Р</w:t>
      </w:r>
      <w:r w:rsidRPr="00E36462">
        <w:rPr>
          <w:color w:val="000000"/>
          <w:sz w:val="28"/>
          <w:szCs w:val="28"/>
          <w:vertAlign w:val="subscript"/>
          <w:lang w:val="de-DE"/>
        </w:rPr>
        <w:t>t</w:t>
      </w:r>
      <w:r w:rsidR="00A0696B" w:rsidRPr="00E36462">
        <w:rPr>
          <w:color w:val="000000"/>
          <w:sz w:val="28"/>
          <w:szCs w:val="28"/>
          <w:vertAlign w:val="subscript"/>
          <w:lang w:val="de-DE"/>
        </w:rPr>
        <w:t xml:space="preserve"> </w:t>
      </w:r>
      <w:r w:rsidRPr="00E36462">
        <w:rPr>
          <w:color w:val="000000"/>
          <w:sz w:val="28"/>
          <w:szCs w:val="28"/>
          <w:lang w:val="de-DE"/>
        </w:rPr>
        <w:t>-</w:t>
      </w:r>
      <w:r w:rsidR="00A0696B" w:rsidRPr="00E36462">
        <w:rPr>
          <w:color w:val="000000"/>
          <w:sz w:val="28"/>
          <w:szCs w:val="28"/>
          <w:lang w:val="de-DE"/>
        </w:rPr>
        <w:t xml:space="preserve"> </w:t>
      </w:r>
      <w:r w:rsidRPr="00E36462">
        <w:rPr>
          <w:color w:val="000000"/>
          <w:sz w:val="28"/>
          <w:szCs w:val="28"/>
          <w:lang w:val="de-DE"/>
        </w:rPr>
        <w:t>∑ J</w:t>
      </w:r>
      <w:r w:rsidRPr="00E36462">
        <w:rPr>
          <w:color w:val="000000"/>
          <w:sz w:val="28"/>
          <w:szCs w:val="28"/>
          <w:vertAlign w:val="subscript"/>
          <w:lang w:val="de-DE"/>
        </w:rPr>
        <w:t>t</w:t>
      </w:r>
      <w:r w:rsidR="00A0696B" w:rsidRPr="00E36462">
        <w:rPr>
          <w:color w:val="000000"/>
          <w:sz w:val="28"/>
          <w:szCs w:val="28"/>
          <w:vertAlign w:val="subscript"/>
          <w:lang w:val="de-DE"/>
        </w:rPr>
        <w:t xml:space="preserve"> </w:t>
      </w:r>
      <w:r w:rsidRPr="00E36462">
        <w:rPr>
          <w:color w:val="000000"/>
          <w:sz w:val="28"/>
          <w:szCs w:val="28"/>
          <w:lang w:val="de-DE"/>
        </w:rPr>
        <w:t>= 0</w:t>
      </w:r>
      <w:r w:rsidR="00A0696B" w:rsidRPr="00E36462">
        <w:rPr>
          <w:color w:val="000000"/>
          <w:sz w:val="28"/>
          <w:szCs w:val="28"/>
          <w:lang w:val="de-DE"/>
        </w:rPr>
        <w:t xml:space="preserve">; </w:t>
      </w:r>
      <w:r w:rsidRPr="00E36462">
        <w:rPr>
          <w:color w:val="000000"/>
          <w:sz w:val="28"/>
          <w:szCs w:val="28"/>
          <w:lang w:val="de-DE"/>
        </w:rPr>
        <w:t>(8)</w:t>
      </w:r>
    </w:p>
    <w:p w:rsidR="00DA5440" w:rsidRPr="00E36462" w:rsidRDefault="00DA5440" w:rsidP="00A0696B">
      <w:pPr>
        <w:tabs>
          <w:tab w:val="left" w:pos="6375"/>
          <w:tab w:val="left" w:pos="9354"/>
        </w:tabs>
        <w:spacing w:line="360" w:lineRule="auto"/>
        <w:ind w:firstLine="709"/>
        <w:jc w:val="both"/>
        <w:rPr>
          <w:color w:val="000000"/>
          <w:sz w:val="28"/>
          <w:vertAlign w:val="superscript"/>
          <w:lang w:val="de-DE"/>
        </w:rPr>
      </w:pPr>
      <w:r w:rsidRPr="00E36462">
        <w:rPr>
          <w:color w:val="000000"/>
          <w:sz w:val="28"/>
          <w:vertAlign w:val="superscript"/>
          <w:lang w:val="de-DE"/>
        </w:rPr>
        <w:t>t=1</w:t>
      </w:r>
      <w:r w:rsidR="00A0696B" w:rsidRPr="00E36462">
        <w:rPr>
          <w:color w:val="000000"/>
          <w:sz w:val="28"/>
          <w:vertAlign w:val="superscript"/>
          <w:lang w:val="de-DE"/>
        </w:rPr>
        <w:t xml:space="preserve"> </w:t>
      </w:r>
      <w:r w:rsidRPr="00E36462">
        <w:rPr>
          <w:color w:val="000000"/>
          <w:sz w:val="28"/>
          <w:vertAlign w:val="superscript"/>
          <w:lang w:val="de-DE"/>
        </w:rPr>
        <w:t>t=1</w:t>
      </w:r>
    </w:p>
    <w:p w:rsidR="00575EE8" w:rsidRDefault="00575EE8" w:rsidP="00A0696B">
      <w:pPr>
        <w:tabs>
          <w:tab w:val="left" w:pos="6375"/>
          <w:tab w:val="left" w:pos="9354"/>
        </w:tabs>
        <w:spacing w:line="360" w:lineRule="auto"/>
        <w:ind w:firstLine="709"/>
        <w:jc w:val="both"/>
        <w:rPr>
          <w:color w:val="000000"/>
          <w:sz w:val="28"/>
          <w:szCs w:val="28"/>
        </w:rPr>
      </w:pP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Год, в котором происходит перекрытие суммы ЧДДС суммой денежных потоков инвестиций, и будет сроком окупаемости, который определяется по формуле:</w:t>
      </w:r>
    </w:p>
    <w:p w:rsidR="00575EE8" w:rsidRDefault="00575EE8" w:rsidP="00A0696B">
      <w:pPr>
        <w:tabs>
          <w:tab w:val="left" w:pos="6375"/>
          <w:tab w:val="left" w:pos="9354"/>
        </w:tabs>
        <w:spacing w:line="360" w:lineRule="auto"/>
        <w:ind w:firstLine="709"/>
        <w:jc w:val="both"/>
        <w:rPr>
          <w:color w:val="000000"/>
          <w:sz w:val="28"/>
          <w:szCs w:val="28"/>
        </w:rPr>
      </w:pP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СО = СО</w:t>
      </w:r>
      <w:r w:rsidRPr="00E36462">
        <w:rPr>
          <w:color w:val="000000"/>
          <w:sz w:val="28"/>
          <w:szCs w:val="28"/>
          <w:vertAlign w:val="subscript"/>
        </w:rPr>
        <w:t>1</w:t>
      </w:r>
      <w:r w:rsidRPr="00E36462">
        <w:rPr>
          <w:color w:val="000000"/>
          <w:sz w:val="28"/>
          <w:szCs w:val="28"/>
        </w:rPr>
        <w:t xml:space="preserve"> + │ЧПДС</w:t>
      </w:r>
      <w:r w:rsidRPr="00E36462">
        <w:rPr>
          <w:color w:val="000000"/>
          <w:sz w:val="28"/>
          <w:szCs w:val="28"/>
          <w:vertAlign w:val="subscript"/>
        </w:rPr>
        <w:t>1</w:t>
      </w:r>
      <w:r w:rsidRPr="00E36462">
        <w:rPr>
          <w:color w:val="000000"/>
          <w:sz w:val="28"/>
          <w:szCs w:val="28"/>
        </w:rPr>
        <w:t>│/ │ЧПДС</w:t>
      </w:r>
      <w:r w:rsidRPr="00E36462">
        <w:rPr>
          <w:color w:val="000000"/>
          <w:sz w:val="28"/>
          <w:szCs w:val="28"/>
          <w:vertAlign w:val="subscript"/>
        </w:rPr>
        <w:t>1</w:t>
      </w:r>
      <w:r w:rsidRPr="00E36462">
        <w:rPr>
          <w:color w:val="000000"/>
          <w:sz w:val="28"/>
          <w:szCs w:val="28"/>
        </w:rPr>
        <w:t>│</w:t>
      </w:r>
      <w:r w:rsidRPr="00E36462">
        <w:rPr>
          <w:color w:val="000000"/>
          <w:sz w:val="28"/>
          <w:szCs w:val="28"/>
          <w:vertAlign w:val="subscript"/>
        </w:rPr>
        <w:t xml:space="preserve"> </w:t>
      </w:r>
      <w:r w:rsidRPr="00E36462">
        <w:rPr>
          <w:color w:val="000000"/>
          <w:sz w:val="28"/>
          <w:szCs w:val="28"/>
        </w:rPr>
        <w:t>+ │ЧПДС</w:t>
      </w:r>
      <w:r w:rsidRPr="00E36462">
        <w:rPr>
          <w:color w:val="000000"/>
          <w:sz w:val="28"/>
          <w:szCs w:val="28"/>
          <w:vertAlign w:val="subscript"/>
        </w:rPr>
        <w:t>2</w:t>
      </w:r>
      <w:r w:rsidRPr="00E36462">
        <w:rPr>
          <w:color w:val="000000"/>
          <w:sz w:val="28"/>
          <w:szCs w:val="28"/>
        </w:rPr>
        <w:t xml:space="preserve"> │* (СО</w:t>
      </w:r>
      <w:r w:rsidRPr="00E36462">
        <w:rPr>
          <w:color w:val="000000"/>
          <w:sz w:val="28"/>
          <w:szCs w:val="28"/>
          <w:vertAlign w:val="subscript"/>
        </w:rPr>
        <w:t>2</w:t>
      </w:r>
      <w:r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СО</w:t>
      </w:r>
      <w:r w:rsidRPr="00E36462">
        <w:rPr>
          <w:color w:val="000000"/>
          <w:sz w:val="28"/>
          <w:szCs w:val="28"/>
          <w:vertAlign w:val="subscript"/>
        </w:rPr>
        <w:t>2</w:t>
      </w:r>
      <w:r w:rsidRPr="00E36462">
        <w:rPr>
          <w:color w:val="000000"/>
          <w:sz w:val="28"/>
          <w:szCs w:val="28"/>
        </w:rPr>
        <w:t>);</w:t>
      </w:r>
      <w:r w:rsidR="00A0696B" w:rsidRPr="00E36462">
        <w:rPr>
          <w:color w:val="000000"/>
          <w:sz w:val="28"/>
          <w:szCs w:val="28"/>
        </w:rPr>
        <w:t xml:space="preserve"> </w:t>
      </w:r>
      <w:r w:rsidRPr="00E36462">
        <w:rPr>
          <w:color w:val="000000"/>
          <w:sz w:val="28"/>
          <w:szCs w:val="28"/>
        </w:rPr>
        <w:t>(9)</w:t>
      </w:r>
    </w:p>
    <w:p w:rsidR="00575EE8" w:rsidRDefault="00575EE8" w:rsidP="00A0696B">
      <w:pPr>
        <w:tabs>
          <w:tab w:val="left" w:pos="6375"/>
          <w:tab w:val="left" w:pos="9354"/>
        </w:tabs>
        <w:spacing w:line="360" w:lineRule="auto"/>
        <w:ind w:firstLine="709"/>
        <w:jc w:val="both"/>
        <w:rPr>
          <w:color w:val="000000"/>
          <w:sz w:val="28"/>
          <w:szCs w:val="28"/>
        </w:rPr>
      </w:pP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где, ЧПДС</w:t>
      </w:r>
      <w:r w:rsidRPr="00E36462">
        <w:rPr>
          <w:color w:val="000000"/>
          <w:sz w:val="28"/>
          <w:szCs w:val="28"/>
          <w:vertAlign w:val="subscript"/>
        </w:rPr>
        <w:t>1</w:t>
      </w:r>
      <w:r w:rsidRPr="00E36462">
        <w:rPr>
          <w:color w:val="000000"/>
          <w:sz w:val="28"/>
          <w:szCs w:val="28"/>
        </w:rPr>
        <w:t xml:space="preserve"> &lt; 0 – чистый поток денежных средств (разность чистого дохода и чистых инвестиций) года, предшествующего переходу ЧПДС через «нуль»;</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ЧПДС</w:t>
      </w:r>
      <w:r w:rsidRPr="00E36462">
        <w:rPr>
          <w:color w:val="000000"/>
          <w:sz w:val="28"/>
          <w:szCs w:val="28"/>
          <w:vertAlign w:val="subscript"/>
        </w:rPr>
        <w:t>2</w:t>
      </w:r>
      <w:r w:rsidRPr="00E36462">
        <w:rPr>
          <w:color w:val="000000"/>
          <w:sz w:val="28"/>
          <w:szCs w:val="28"/>
        </w:rPr>
        <w:t xml:space="preserve"> &gt; 0 – чистый поток денежных средств (разность чистого дохода и чистых инвестиций) года, последующего переходу ЧПДС через «нуль»;</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СО</w:t>
      </w:r>
      <w:r w:rsidRPr="00E36462">
        <w:rPr>
          <w:color w:val="000000"/>
          <w:sz w:val="28"/>
          <w:szCs w:val="28"/>
          <w:vertAlign w:val="subscript"/>
        </w:rPr>
        <w:t>1</w:t>
      </w:r>
      <w:r w:rsidRPr="00E36462">
        <w:rPr>
          <w:color w:val="000000"/>
          <w:sz w:val="28"/>
          <w:szCs w:val="28"/>
        </w:rPr>
        <w:t xml:space="preserve"> – год, предшествующий переходу ЧПДС через «нуль»;</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СО</w:t>
      </w:r>
      <w:r w:rsidRPr="00E36462">
        <w:rPr>
          <w:color w:val="000000"/>
          <w:sz w:val="28"/>
          <w:szCs w:val="28"/>
          <w:vertAlign w:val="subscript"/>
        </w:rPr>
        <w:t>2</w:t>
      </w:r>
      <w:r w:rsidRPr="00E36462">
        <w:rPr>
          <w:color w:val="000000"/>
          <w:sz w:val="28"/>
          <w:szCs w:val="28"/>
        </w:rPr>
        <w:t xml:space="preserve"> – год, последующий переходу ЧПДС через «нуль»;</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Срок окупаемости инвестиций позволяет узнать, пренебрегая влиянием дисконтирования, сколько потребуется времени для того, чтобы инвестиции принесли столько денежных средств, сколько на них пришлось потратить.</w:t>
      </w:r>
    </w:p>
    <w:p w:rsidR="00DA5440" w:rsidRPr="00E36462" w:rsidRDefault="00DA5440" w:rsidP="00A0696B">
      <w:pPr>
        <w:tabs>
          <w:tab w:val="left" w:pos="9354"/>
        </w:tabs>
        <w:spacing w:line="360" w:lineRule="auto"/>
        <w:ind w:firstLine="709"/>
        <w:jc w:val="both"/>
        <w:rPr>
          <w:color w:val="000000"/>
          <w:sz w:val="28"/>
        </w:rPr>
      </w:pPr>
      <w:r w:rsidRPr="00E36462">
        <w:rPr>
          <w:color w:val="000000"/>
          <w:sz w:val="28"/>
          <w:szCs w:val="28"/>
        </w:rPr>
        <w:t>СО = (2 + 18374,6 / (47438,1 + 18374,6) * (3</w:t>
      </w:r>
      <w:r w:rsidR="00813FF3" w:rsidRPr="00E36462">
        <w:rPr>
          <w:color w:val="000000"/>
          <w:sz w:val="28"/>
          <w:szCs w:val="28"/>
        </w:rPr>
        <w:t>–2</w:t>
      </w:r>
      <w:r w:rsidRPr="00E36462">
        <w:rPr>
          <w:color w:val="000000"/>
          <w:sz w:val="28"/>
          <w:szCs w:val="28"/>
        </w:rPr>
        <w:t>)) / 2 = 1,14 лет.</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Окупаемость по дисконтированному денежному потоку или текущая окупаемость учитывает временную стоимость денег. Текущая окупаемость больше, чем окупаемость, рассчитанная по ЧПДС. При определении текущей окупаемости суммируются ДДД, пока их сумма будет равняться сумме ДИ.</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Дисконтированный срок окупаемости инвестиций (ТО) находится по формуле:</w:t>
      </w:r>
    </w:p>
    <w:p w:rsidR="00575EE8" w:rsidRDefault="00575EE8" w:rsidP="00A0696B">
      <w:pPr>
        <w:tabs>
          <w:tab w:val="left" w:pos="2700"/>
          <w:tab w:val="left" w:pos="6375"/>
          <w:tab w:val="left" w:pos="9354"/>
        </w:tabs>
        <w:spacing w:line="360" w:lineRule="auto"/>
        <w:ind w:firstLine="709"/>
        <w:jc w:val="both"/>
        <w:rPr>
          <w:color w:val="000000"/>
          <w:sz w:val="28"/>
          <w:szCs w:val="28"/>
        </w:rPr>
      </w:pPr>
    </w:p>
    <w:p w:rsidR="00DA5440" w:rsidRPr="00E36462" w:rsidRDefault="00DA5440" w:rsidP="00A0696B">
      <w:pPr>
        <w:tabs>
          <w:tab w:val="left" w:pos="2700"/>
          <w:tab w:val="left" w:pos="6375"/>
          <w:tab w:val="left" w:pos="9354"/>
        </w:tabs>
        <w:spacing w:line="360" w:lineRule="auto"/>
        <w:ind w:firstLine="709"/>
        <w:jc w:val="both"/>
        <w:rPr>
          <w:color w:val="000000"/>
          <w:sz w:val="28"/>
          <w:szCs w:val="28"/>
        </w:rPr>
      </w:pPr>
      <w:r w:rsidRPr="00E36462">
        <w:rPr>
          <w:color w:val="000000"/>
          <w:sz w:val="28"/>
          <w:szCs w:val="28"/>
        </w:rPr>
        <w:t>ТО = ТО</w:t>
      </w:r>
      <w:r w:rsidRPr="00E36462">
        <w:rPr>
          <w:color w:val="000000"/>
          <w:sz w:val="28"/>
          <w:szCs w:val="28"/>
          <w:vertAlign w:val="subscript"/>
        </w:rPr>
        <w:t>1</w:t>
      </w:r>
      <w:r w:rsidRPr="00E36462">
        <w:rPr>
          <w:color w:val="000000"/>
          <w:sz w:val="28"/>
          <w:szCs w:val="28"/>
        </w:rPr>
        <w:t xml:space="preserve"> + ДДП</w:t>
      </w:r>
      <w:r w:rsidRPr="00E36462">
        <w:rPr>
          <w:color w:val="000000"/>
          <w:sz w:val="28"/>
          <w:szCs w:val="28"/>
          <w:vertAlign w:val="subscript"/>
        </w:rPr>
        <w:t>1</w:t>
      </w:r>
      <w:r w:rsidRPr="00E36462">
        <w:rPr>
          <w:color w:val="000000"/>
          <w:sz w:val="28"/>
          <w:szCs w:val="28"/>
        </w:rPr>
        <w:t xml:space="preserve"> / ДДП</w:t>
      </w:r>
      <w:r w:rsidRPr="00E36462">
        <w:rPr>
          <w:color w:val="000000"/>
          <w:sz w:val="28"/>
          <w:szCs w:val="28"/>
          <w:vertAlign w:val="subscript"/>
        </w:rPr>
        <w:t>1</w:t>
      </w:r>
      <w:r w:rsidRPr="00E36462">
        <w:rPr>
          <w:color w:val="000000"/>
          <w:sz w:val="28"/>
          <w:szCs w:val="28"/>
        </w:rPr>
        <w:t xml:space="preserve"> + ДДП</w:t>
      </w:r>
      <w:r w:rsidRPr="00E36462">
        <w:rPr>
          <w:color w:val="000000"/>
          <w:sz w:val="28"/>
          <w:szCs w:val="28"/>
          <w:vertAlign w:val="subscript"/>
        </w:rPr>
        <w:t>2</w:t>
      </w:r>
      <w:r w:rsidRPr="00E36462">
        <w:rPr>
          <w:color w:val="000000"/>
          <w:sz w:val="28"/>
          <w:szCs w:val="28"/>
        </w:rPr>
        <w:t xml:space="preserve"> *(ТО – ТО);</w:t>
      </w:r>
      <w:r w:rsidR="00A0696B" w:rsidRPr="00E36462">
        <w:rPr>
          <w:color w:val="000000"/>
          <w:sz w:val="28"/>
          <w:szCs w:val="28"/>
        </w:rPr>
        <w:t xml:space="preserve"> </w:t>
      </w:r>
      <w:r w:rsidRPr="00E36462">
        <w:rPr>
          <w:color w:val="000000"/>
          <w:sz w:val="28"/>
          <w:szCs w:val="28"/>
        </w:rPr>
        <w:t>(10)</w:t>
      </w:r>
    </w:p>
    <w:p w:rsidR="00575EE8" w:rsidRDefault="00575EE8" w:rsidP="00A0696B">
      <w:pPr>
        <w:tabs>
          <w:tab w:val="left" w:pos="6375"/>
          <w:tab w:val="left" w:pos="9354"/>
        </w:tabs>
        <w:spacing w:line="360" w:lineRule="auto"/>
        <w:ind w:firstLine="709"/>
        <w:jc w:val="both"/>
        <w:rPr>
          <w:color w:val="000000"/>
          <w:sz w:val="28"/>
          <w:szCs w:val="28"/>
        </w:rPr>
      </w:pP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где, ДДП</w:t>
      </w:r>
      <w:r w:rsidRPr="00E36462">
        <w:rPr>
          <w:color w:val="000000"/>
          <w:sz w:val="28"/>
          <w:szCs w:val="28"/>
          <w:vertAlign w:val="subscript"/>
        </w:rPr>
        <w:t>1</w:t>
      </w:r>
      <w:r w:rsidRPr="00E36462">
        <w:rPr>
          <w:color w:val="000000"/>
          <w:sz w:val="28"/>
          <w:szCs w:val="28"/>
        </w:rPr>
        <w:t xml:space="preserve"> &lt; 0 – дисконтированный денежный поток (разность дисконтированного дохода и дисконтированных инвестиций), года предшествующего переходу ДДП через «нуль»;</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ДДП</w:t>
      </w:r>
      <w:r w:rsidRPr="00E36462">
        <w:rPr>
          <w:color w:val="000000"/>
          <w:sz w:val="28"/>
          <w:szCs w:val="28"/>
          <w:vertAlign w:val="subscript"/>
        </w:rPr>
        <w:t>1</w:t>
      </w:r>
      <w:r w:rsidRPr="00E36462">
        <w:rPr>
          <w:color w:val="000000"/>
          <w:sz w:val="28"/>
          <w:szCs w:val="28"/>
        </w:rPr>
        <w:t xml:space="preserve"> &gt; 0 – дисконтированный денежный поток (разность дисконтированного дохода и дисконтированных инвестиций), года последующего переходу ДДП через «нуль»;</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ТО</w:t>
      </w:r>
      <w:r w:rsidRPr="00E36462">
        <w:rPr>
          <w:color w:val="000000"/>
          <w:sz w:val="28"/>
          <w:szCs w:val="28"/>
          <w:vertAlign w:val="subscript"/>
        </w:rPr>
        <w:t>1</w:t>
      </w:r>
      <w:r w:rsidRPr="00E36462">
        <w:rPr>
          <w:color w:val="000000"/>
          <w:sz w:val="28"/>
          <w:szCs w:val="28"/>
        </w:rPr>
        <w:t xml:space="preserve"> – год, предшествующего переходу ДДП через «нуль»;</w:t>
      </w:r>
    </w:p>
    <w:p w:rsidR="00DA5440" w:rsidRPr="00E36462" w:rsidRDefault="00DA5440" w:rsidP="00A0696B">
      <w:pPr>
        <w:tabs>
          <w:tab w:val="left" w:pos="6375"/>
          <w:tab w:val="left" w:pos="9354"/>
        </w:tabs>
        <w:spacing w:line="360" w:lineRule="auto"/>
        <w:ind w:firstLine="709"/>
        <w:jc w:val="both"/>
        <w:rPr>
          <w:color w:val="000000"/>
          <w:sz w:val="28"/>
          <w:szCs w:val="28"/>
        </w:rPr>
      </w:pPr>
      <w:r w:rsidRPr="00E36462">
        <w:rPr>
          <w:color w:val="000000"/>
          <w:sz w:val="28"/>
          <w:szCs w:val="28"/>
        </w:rPr>
        <w:t>ТО</w:t>
      </w:r>
      <w:r w:rsidRPr="00E36462">
        <w:rPr>
          <w:color w:val="000000"/>
          <w:sz w:val="28"/>
          <w:szCs w:val="28"/>
          <w:vertAlign w:val="subscript"/>
        </w:rPr>
        <w:t>2</w:t>
      </w:r>
      <w:r w:rsidRPr="00E36462">
        <w:rPr>
          <w:color w:val="000000"/>
          <w:sz w:val="28"/>
          <w:szCs w:val="28"/>
        </w:rPr>
        <w:t xml:space="preserve"> – год, последующего переходу ДДП через «нуль»;</w:t>
      </w:r>
    </w:p>
    <w:p w:rsidR="00DA5440" w:rsidRPr="00E36462" w:rsidRDefault="00DA5440" w:rsidP="00A0696B">
      <w:pPr>
        <w:tabs>
          <w:tab w:val="left" w:pos="9354"/>
        </w:tabs>
        <w:spacing w:line="360" w:lineRule="auto"/>
        <w:ind w:firstLine="709"/>
        <w:jc w:val="both"/>
        <w:rPr>
          <w:color w:val="000000"/>
          <w:sz w:val="28"/>
        </w:rPr>
      </w:pPr>
      <w:r w:rsidRPr="00E36462">
        <w:rPr>
          <w:color w:val="000000"/>
          <w:sz w:val="28"/>
          <w:szCs w:val="28"/>
        </w:rPr>
        <w:t>ТО = (2 + 23877,888 / (47438,1 + 18374,6) * (3</w:t>
      </w:r>
      <w:r w:rsidR="00813FF3" w:rsidRPr="00E36462">
        <w:rPr>
          <w:color w:val="000000"/>
          <w:sz w:val="28"/>
          <w:szCs w:val="28"/>
        </w:rPr>
        <w:t>–2</w:t>
      </w:r>
      <w:r w:rsidRPr="00E36462">
        <w:rPr>
          <w:color w:val="000000"/>
          <w:sz w:val="28"/>
          <w:szCs w:val="28"/>
        </w:rPr>
        <w:t>)) / 2 = 1,29 лет.</w:t>
      </w:r>
    </w:p>
    <w:p w:rsidR="00DA5440" w:rsidRPr="00E36462" w:rsidRDefault="00DA5440" w:rsidP="00A0696B">
      <w:pPr>
        <w:tabs>
          <w:tab w:val="left" w:pos="6375"/>
          <w:tab w:val="left" w:pos="9354"/>
        </w:tabs>
        <w:spacing w:line="360" w:lineRule="auto"/>
        <w:ind w:firstLine="709"/>
        <w:jc w:val="both"/>
        <w:rPr>
          <w:bCs/>
          <w:color w:val="000000"/>
          <w:sz w:val="28"/>
          <w:szCs w:val="28"/>
        </w:rPr>
      </w:pPr>
      <w:r w:rsidRPr="00E36462">
        <w:rPr>
          <w:color w:val="000000"/>
          <w:sz w:val="28"/>
          <w:szCs w:val="28"/>
        </w:rPr>
        <w:t xml:space="preserve">Таким образом, срок окупаемости инвестиций (СО) и текущий срок окупаемости (ТО) могут быть определены из графика финансового профиля инвестиционного проекта. Оценка эффективности проекта выполняется в три этапа: расчёт денежных потоков по месяцам; расчёт показателей экономической эффективности; анализ полученных результатов. Из таблицы 19 видно, что чистый доход денежных средств составит 3 430 279,60 руб. </w:t>
      </w:r>
      <w:r w:rsidRPr="00E36462">
        <w:rPr>
          <w:bCs/>
          <w:color w:val="000000"/>
          <w:sz w:val="28"/>
          <w:szCs w:val="28"/>
        </w:rPr>
        <w:t>Расчёт экономической эффективности инвестиционного проекта производится табличным методом при продолжительности расчётного периода 1 год.</w:t>
      </w:r>
    </w:p>
    <w:p w:rsidR="00DA5440" w:rsidRPr="00E36462" w:rsidRDefault="00575EE8" w:rsidP="00575EE8">
      <w:pPr>
        <w:tabs>
          <w:tab w:val="left" w:pos="6375"/>
          <w:tab w:val="left" w:pos="9354"/>
        </w:tabs>
        <w:spacing w:line="360" w:lineRule="auto"/>
        <w:ind w:firstLine="709"/>
        <w:jc w:val="both"/>
        <w:rPr>
          <w:color w:val="000000"/>
          <w:sz w:val="28"/>
          <w:szCs w:val="28"/>
        </w:rPr>
      </w:pPr>
      <w:r>
        <w:rPr>
          <w:bCs/>
          <w:color w:val="000000"/>
          <w:sz w:val="28"/>
          <w:szCs w:val="28"/>
        </w:rPr>
        <w:br w:type="page"/>
      </w:r>
      <w:r w:rsidRPr="00575EE8">
        <w:rPr>
          <w:b/>
          <w:color w:val="000000"/>
          <w:sz w:val="28"/>
          <w:szCs w:val="28"/>
        </w:rPr>
        <w:t>Заключение</w:t>
      </w:r>
    </w:p>
    <w:p w:rsidR="00DA5440" w:rsidRPr="00E36462" w:rsidRDefault="00DA5440" w:rsidP="00A0696B">
      <w:pPr>
        <w:tabs>
          <w:tab w:val="num" w:pos="180"/>
        </w:tabs>
        <w:spacing w:line="360" w:lineRule="auto"/>
        <w:ind w:firstLine="709"/>
        <w:jc w:val="both"/>
        <w:rPr>
          <w:color w:val="000000"/>
          <w:sz w:val="28"/>
          <w:szCs w:val="28"/>
        </w:rPr>
      </w:pPr>
    </w:p>
    <w:p w:rsidR="00DA5440" w:rsidRPr="00E36462" w:rsidRDefault="00DA5440" w:rsidP="00A0696B">
      <w:pPr>
        <w:tabs>
          <w:tab w:val="num" w:pos="180"/>
        </w:tabs>
        <w:spacing w:line="360" w:lineRule="auto"/>
        <w:ind w:firstLine="709"/>
        <w:jc w:val="both"/>
        <w:rPr>
          <w:color w:val="000000"/>
          <w:sz w:val="28"/>
          <w:szCs w:val="28"/>
        </w:rPr>
      </w:pPr>
      <w:r w:rsidRPr="00E36462">
        <w:rPr>
          <w:color w:val="000000"/>
          <w:sz w:val="28"/>
          <w:szCs w:val="28"/>
        </w:rPr>
        <w:t>В заключение можно сказать, что цель исследования достигнута, решены поставленные задачи.</w:t>
      </w:r>
    </w:p>
    <w:p w:rsidR="00DA5440" w:rsidRPr="00E36462" w:rsidRDefault="00DA5440" w:rsidP="00A0696B">
      <w:pPr>
        <w:tabs>
          <w:tab w:val="num" w:pos="180"/>
        </w:tabs>
        <w:spacing w:line="360" w:lineRule="auto"/>
        <w:ind w:firstLine="709"/>
        <w:jc w:val="both"/>
        <w:rPr>
          <w:color w:val="000000"/>
          <w:sz w:val="28"/>
          <w:szCs w:val="28"/>
        </w:rPr>
      </w:pPr>
      <w:r w:rsidRPr="00E36462">
        <w:rPr>
          <w:color w:val="000000"/>
          <w:sz w:val="28"/>
          <w:szCs w:val="28"/>
        </w:rPr>
        <w:t>В первой главе</w:t>
      </w:r>
      <w:r w:rsidR="00A0696B" w:rsidRPr="00E36462">
        <w:rPr>
          <w:color w:val="000000"/>
          <w:sz w:val="28"/>
          <w:szCs w:val="28"/>
        </w:rPr>
        <w:t xml:space="preserve"> </w:t>
      </w:r>
      <w:r w:rsidRPr="00E36462">
        <w:rPr>
          <w:color w:val="000000"/>
          <w:sz w:val="28"/>
          <w:szCs w:val="28"/>
        </w:rPr>
        <w:t>изучены теоретические аспекты учета и анализа финансовых результатов деятельности предприятия.</w:t>
      </w:r>
      <w:r w:rsidR="00A0696B" w:rsidRPr="00E36462">
        <w:rPr>
          <w:color w:val="000000"/>
          <w:sz w:val="28"/>
          <w:szCs w:val="28"/>
        </w:rPr>
        <w:t xml:space="preserve"> </w:t>
      </w:r>
      <w:r w:rsidRPr="00E36462">
        <w:rPr>
          <w:color w:val="000000"/>
          <w:sz w:val="28"/>
          <w:szCs w:val="28"/>
        </w:rPr>
        <w:t>Финансовый результат деятельности предприятия (прибыль или убыток) слагается из финансового результата от продажи продукции (работ, услуг), основных средств и другого имущества предприятия и доходов от внереализационных операций, уменьшенных на сумму расходов по этим операциям. Полученный за отчетный год финансовый результат в виде прибыли или убытка соответственно приводит к увеличению или уменьшению капитала предприятия. Взгляды специалистов на проблему определения экономической сущности понятия финансовый результат разнообразны. В современных условиях перехода России к рыночным отношениям проблема определения сущности различных показателей, относящихся к финансовым результатам деятельности предприятия, весьма актуальна.</w:t>
      </w:r>
    </w:p>
    <w:p w:rsidR="00DA5440" w:rsidRPr="00E36462" w:rsidRDefault="00DA5440" w:rsidP="00A0696B">
      <w:pPr>
        <w:spacing w:line="360" w:lineRule="auto"/>
        <w:ind w:firstLine="709"/>
        <w:jc w:val="both"/>
        <w:rPr>
          <w:color w:val="000000"/>
          <w:sz w:val="28"/>
        </w:rPr>
      </w:pPr>
      <w:r w:rsidRPr="00E36462">
        <w:rPr>
          <w:color w:val="000000"/>
          <w:sz w:val="28"/>
          <w:szCs w:val="28"/>
        </w:rPr>
        <w:t xml:space="preserve">Доходы, учитываемые при определении налоговой базы по налогу на прибыль, группируются по признаку отношения к виду деятельности, в результате которой они получены. </w:t>
      </w:r>
      <w:r w:rsidRPr="00E36462">
        <w:rPr>
          <w:color w:val="000000"/>
          <w:sz w:val="28"/>
        </w:rPr>
        <w:t>Расходы в зависимости от характера и условий осуществления подразделяются на расходы, связанные с производством и реализацией, а также внереализационные расходы.</w:t>
      </w:r>
    </w:p>
    <w:p w:rsidR="00DA5440" w:rsidRPr="00E36462" w:rsidRDefault="00DA5440" w:rsidP="00A0696B">
      <w:pPr>
        <w:spacing w:line="360" w:lineRule="auto"/>
        <w:ind w:firstLine="709"/>
        <w:jc w:val="both"/>
        <w:rPr>
          <w:color w:val="000000"/>
          <w:sz w:val="28"/>
        </w:rPr>
      </w:pPr>
      <w:r w:rsidRPr="00E36462">
        <w:rPr>
          <w:color w:val="000000"/>
          <w:sz w:val="28"/>
        </w:rPr>
        <w:t xml:space="preserve">Целью </w:t>
      </w:r>
      <w:r w:rsidRPr="00E36462">
        <w:rPr>
          <w:color w:val="000000"/>
          <w:sz w:val="28"/>
          <w:szCs w:val="28"/>
        </w:rPr>
        <w:t>анализа финансовых результатов</w:t>
      </w:r>
      <w:r w:rsidRPr="00E36462">
        <w:rPr>
          <w:color w:val="000000"/>
          <w:sz w:val="28"/>
        </w:rPr>
        <w:t xml:space="preserve"> </w:t>
      </w:r>
      <w:r w:rsidRPr="00E36462">
        <w:rPr>
          <w:color w:val="000000"/>
          <w:sz w:val="28"/>
          <w:szCs w:val="28"/>
        </w:rPr>
        <w:t xml:space="preserve">организации </w:t>
      </w:r>
      <w:r w:rsidRPr="00E36462">
        <w:rPr>
          <w:color w:val="000000"/>
          <w:sz w:val="28"/>
        </w:rPr>
        <w:t xml:space="preserve">является выявление основных факторов, определяющих конечный размер прибыли и изыскание резервов дальнейшего увеличения ее суммы. К основным задачам </w:t>
      </w:r>
      <w:r w:rsidRPr="00E36462">
        <w:rPr>
          <w:color w:val="000000"/>
          <w:sz w:val="28"/>
          <w:szCs w:val="28"/>
        </w:rPr>
        <w:t>анализа</w:t>
      </w:r>
      <w:r w:rsidRPr="00E36462">
        <w:rPr>
          <w:color w:val="000000"/>
          <w:sz w:val="28"/>
        </w:rPr>
        <w:t xml:space="preserve"> финансовых результатов деятельности предприятия относятся: контроль выполнения планов реализации продукции и получения прибыли; определение влияния объективных и субъективных факторов на финансовые результаты; определение резервов увеличения прибыли и рентабельности; </w:t>
      </w:r>
      <w:r w:rsidRPr="00E36462">
        <w:rPr>
          <w:color w:val="000000"/>
          <w:sz w:val="28"/>
          <w:szCs w:val="28"/>
        </w:rPr>
        <w:t xml:space="preserve">анализ </w:t>
      </w:r>
      <w:r w:rsidRPr="00E36462">
        <w:rPr>
          <w:color w:val="000000"/>
          <w:sz w:val="28"/>
        </w:rPr>
        <w:t>работы предприятия в части использования возможностей увеличения и рентабельности; разработка и внедрение мероприятий по использованию выявленных резервов.</w:t>
      </w:r>
    </w:p>
    <w:p w:rsidR="00DA5440" w:rsidRPr="00E36462" w:rsidRDefault="00DA5440" w:rsidP="00A0696B">
      <w:pPr>
        <w:spacing w:line="360" w:lineRule="auto"/>
        <w:ind w:firstLine="709"/>
        <w:jc w:val="both"/>
        <w:rPr>
          <w:color w:val="000000"/>
          <w:sz w:val="28"/>
        </w:rPr>
      </w:pPr>
      <w:r w:rsidRPr="00E36462">
        <w:rPr>
          <w:color w:val="000000"/>
          <w:sz w:val="28"/>
          <w:szCs w:val="28"/>
          <w:lang w:val="tt-RU"/>
        </w:rPr>
        <w:t xml:space="preserve">Во второй главе показана практика учета и анализа </w:t>
      </w:r>
      <w:r w:rsidRPr="00E36462">
        <w:rPr>
          <w:color w:val="000000"/>
          <w:sz w:val="28"/>
          <w:szCs w:val="28"/>
        </w:rPr>
        <w:t xml:space="preserve">финансовых результатов деятельности ЗАО «ЧЕЛНЫВОДОКАНАЛ». </w:t>
      </w:r>
      <w:r w:rsidRPr="00E36462">
        <w:rPr>
          <w:color w:val="000000"/>
          <w:sz w:val="28"/>
        </w:rPr>
        <w:t xml:space="preserve">ЗАО </w:t>
      </w:r>
      <w:r w:rsidRPr="00E36462">
        <w:rPr>
          <w:color w:val="000000"/>
          <w:sz w:val="28"/>
          <w:szCs w:val="28"/>
        </w:rPr>
        <w:t xml:space="preserve">«ЧЕЛНЫВОДОКАНАЛ» </w:t>
      </w:r>
      <w:r w:rsidRPr="00E36462">
        <w:rPr>
          <w:color w:val="000000"/>
          <w:sz w:val="28"/>
        </w:rPr>
        <w:t>является правопреемником прав и обязанностей ОАО</w:t>
      </w:r>
      <w:r w:rsidR="00813FF3" w:rsidRPr="00E36462">
        <w:rPr>
          <w:color w:val="000000"/>
          <w:sz w:val="28"/>
        </w:rPr>
        <w:t> «</w:t>
      </w:r>
      <w:r w:rsidRPr="00E36462">
        <w:rPr>
          <w:color w:val="000000"/>
          <w:sz w:val="28"/>
        </w:rPr>
        <w:t xml:space="preserve">КамАЗ» в части функций его структурного подразделения – предприятия водоснабжения и водоотведения в соответствии с границами раздела. ЗАО </w:t>
      </w:r>
      <w:r w:rsidRPr="00E36462">
        <w:rPr>
          <w:color w:val="000000"/>
          <w:sz w:val="28"/>
          <w:szCs w:val="28"/>
        </w:rPr>
        <w:t xml:space="preserve">«ЧЕЛНЫВОДОКАНАЛ» </w:t>
      </w:r>
      <w:r w:rsidRPr="00E36462">
        <w:rPr>
          <w:color w:val="000000"/>
          <w:sz w:val="28"/>
        </w:rPr>
        <w:t>принял в аренду сети управления ремонта и эксплуатации ОАО КамАЗ (УРЭИК)</w:t>
      </w:r>
      <w:r w:rsidR="00A0696B" w:rsidRPr="00E36462">
        <w:rPr>
          <w:color w:val="000000"/>
          <w:sz w:val="28"/>
        </w:rPr>
        <w:t xml:space="preserve"> </w:t>
      </w:r>
      <w:r w:rsidRPr="00E36462">
        <w:rPr>
          <w:color w:val="000000"/>
          <w:sz w:val="28"/>
        </w:rPr>
        <w:t xml:space="preserve">01.10.2001 года. По приказу </w:t>
      </w:r>
      <w:r w:rsidR="00813FF3" w:rsidRPr="00E36462">
        <w:rPr>
          <w:color w:val="000000"/>
          <w:sz w:val="28"/>
        </w:rPr>
        <w:t>№130 от</w:t>
      </w:r>
      <w:r w:rsidRPr="00E36462">
        <w:rPr>
          <w:color w:val="000000"/>
          <w:sz w:val="28"/>
        </w:rPr>
        <w:t xml:space="preserve"> 01.01 2003 года по ОАО</w:t>
      </w:r>
      <w:r w:rsidR="00813FF3" w:rsidRPr="00E36462">
        <w:rPr>
          <w:color w:val="000000"/>
          <w:sz w:val="28"/>
        </w:rPr>
        <w:t> «</w:t>
      </w:r>
      <w:r w:rsidRPr="00E36462">
        <w:rPr>
          <w:color w:val="000000"/>
          <w:sz w:val="28"/>
        </w:rPr>
        <w:t xml:space="preserve">КамАЗ» </w:t>
      </w:r>
      <w:r w:rsidRPr="00E36462">
        <w:rPr>
          <w:color w:val="000000"/>
          <w:sz w:val="28"/>
          <w:szCs w:val="28"/>
        </w:rPr>
        <w:t xml:space="preserve">«ЧЕЛНЫВОДОКАНАЛ» </w:t>
      </w:r>
      <w:r w:rsidRPr="00E36462">
        <w:rPr>
          <w:color w:val="000000"/>
          <w:sz w:val="28"/>
        </w:rPr>
        <w:t>переданы в аренду сети ПВиИК ОАО</w:t>
      </w:r>
      <w:r w:rsidR="00813FF3" w:rsidRPr="00E36462">
        <w:rPr>
          <w:color w:val="000000"/>
          <w:sz w:val="28"/>
        </w:rPr>
        <w:t> «</w:t>
      </w:r>
      <w:r w:rsidRPr="00E36462">
        <w:rPr>
          <w:color w:val="000000"/>
          <w:sz w:val="28"/>
        </w:rPr>
        <w:t>КамАЗ» с 1 мая 2003 года.</w:t>
      </w:r>
    </w:p>
    <w:p w:rsidR="00DA5440" w:rsidRPr="00E36462" w:rsidRDefault="00DA5440" w:rsidP="00A0696B">
      <w:pPr>
        <w:spacing w:line="360" w:lineRule="auto"/>
        <w:ind w:firstLine="709"/>
        <w:jc w:val="both"/>
        <w:rPr>
          <w:color w:val="000000"/>
          <w:sz w:val="28"/>
        </w:rPr>
      </w:pPr>
      <w:r w:rsidRPr="00E36462">
        <w:rPr>
          <w:color w:val="000000"/>
          <w:sz w:val="28"/>
        </w:rPr>
        <w:t xml:space="preserve">ЗАО </w:t>
      </w:r>
      <w:r w:rsidRPr="00E36462">
        <w:rPr>
          <w:color w:val="000000"/>
          <w:sz w:val="28"/>
          <w:szCs w:val="28"/>
        </w:rPr>
        <w:t xml:space="preserve">«ЧЕЛНЫВОДОКАНАЛ» </w:t>
      </w:r>
      <w:r w:rsidRPr="00E36462">
        <w:rPr>
          <w:color w:val="000000"/>
          <w:sz w:val="28"/>
        </w:rPr>
        <w:t>является типичной организацией жилищно – коммунального хозяйства (ЖКХ). Известные примеры банкротства и ликвидации родственных организаций (Казводоканал, КУП «УРЭИК») свидетельствуют о том, необходимо очень внимательно рассматривать спектр факторов, влияющих на успешное продвижение услуг до конкретного потребителя и такое же успешное получение оплаты за это.</w:t>
      </w:r>
    </w:p>
    <w:p w:rsidR="00DA5440" w:rsidRPr="00E36462" w:rsidRDefault="00DA5440" w:rsidP="00A0696B">
      <w:pPr>
        <w:spacing w:line="360" w:lineRule="auto"/>
        <w:ind w:firstLine="709"/>
        <w:jc w:val="both"/>
        <w:rPr>
          <w:color w:val="000000"/>
          <w:sz w:val="28"/>
        </w:rPr>
      </w:pPr>
      <w:r w:rsidRPr="00E36462">
        <w:rPr>
          <w:color w:val="000000"/>
          <w:sz w:val="28"/>
        </w:rPr>
        <w:t>К основным</w:t>
      </w:r>
      <w:r w:rsidR="00A0696B" w:rsidRPr="00E36462">
        <w:rPr>
          <w:color w:val="000000"/>
          <w:sz w:val="28"/>
        </w:rPr>
        <w:t xml:space="preserve"> </w:t>
      </w:r>
      <w:r w:rsidRPr="00E36462">
        <w:rPr>
          <w:color w:val="000000"/>
          <w:sz w:val="28"/>
        </w:rPr>
        <w:t>важнейшим внешним и внутренним факторам, оказывающим влияние на стабильную и прибыльную работу предприятия, относятся:</w:t>
      </w:r>
    </w:p>
    <w:p w:rsidR="00DA5440" w:rsidRPr="00E36462" w:rsidRDefault="00813FF3" w:rsidP="00A0696B">
      <w:pPr>
        <w:spacing w:line="360" w:lineRule="auto"/>
        <w:ind w:firstLine="709"/>
        <w:jc w:val="both"/>
        <w:rPr>
          <w:color w:val="000000"/>
          <w:sz w:val="28"/>
        </w:rPr>
      </w:pPr>
      <w:r w:rsidRPr="00E36462">
        <w:rPr>
          <w:color w:val="000000"/>
          <w:sz w:val="28"/>
        </w:rPr>
        <w:t>– </w:t>
      </w:r>
      <w:r w:rsidR="00DA5440" w:rsidRPr="00E36462">
        <w:rPr>
          <w:color w:val="000000"/>
          <w:sz w:val="28"/>
        </w:rPr>
        <w:t>техническое состояние оборудования, характеризующее высоким (более 7</w:t>
      </w:r>
      <w:r w:rsidRPr="00E36462">
        <w:rPr>
          <w:color w:val="000000"/>
          <w:sz w:val="28"/>
        </w:rPr>
        <w:t>0%</w:t>
      </w:r>
      <w:r w:rsidR="00DA5440" w:rsidRPr="00E36462">
        <w:rPr>
          <w:color w:val="000000"/>
          <w:sz w:val="28"/>
        </w:rPr>
        <w:t>) уровнем износа, высокой аварийностью, что может привести к нарушению технологических процессов, а также с передачей сетей УРЭИК</w:t>
      </w:r>
      <w:r w:rsidR="00A0696B" w:rsidRPr="00E36462">
        <w:rPr>
          <w:color w:val="000000"/>
          <w:sz w:val="28"/>
        </w:rPr>
        <w:t xml:space="preserve"> </w:t>
      </w:r>
      <w:r w:rsidR="00DA5440" w:rsidRPr="00E36462">
        <w:rPr>
          <w:color w:val="000000"/>
          <w:sz w:val="28"/>
        </w:rPr>
        <w:t>возникла проблема незащищенных поверхностей магистральных водоводов и труб городской распределительной сети;</w:t>
      </w:r>
    </w:p>
    <w:p w:rsidR="00DA5440" w:rsidRPr="00E36462" w:rsidRDefault="00813FF3" w:rsidP="00A0696B">
      <w:pPr>
        <w:spacing w:line="360" w:lineRule="auto"/>
        <w:ind w:firstLine="709"/>
        <w:jc w:val="both"/>
        <w:rPr>
          <w:color w:val="000000"/>
          <w:sz w:val="28"/>
        </w:rPr>
      </w:pPr>
      <w:r w:rsidRPr="00E36462">
        <w:rPr>
          <w:color w:val="000000"/>
          <w:sz w:val="28"/>
        </w:rPr>
        <w:t>– </w:t>
      </w:r>
      <w:r w:rsidR="00DA5440" w:rsidRPr="00E36462">
        <w:rPr>
          <w:color w:val="000000"/>
          <w:sz w:val="28"/>
        </w:rPr>
        <w:t xml:space="preserve">цена услуг ЗАО </w:t>
      </w:r>
      <w:r w:rsidR="00DA5440" w:rsidRPr="00E36462">
        <w:rPr>
          <w:color w:val="000000"/>
          <w:sz w:val="28"/>
          <w:szCs w:val="28"/>
        </w:rPr>
        <w:t xml:space="preserve">«ЧЕЛНЫВОДОКАНАЛ» </w:t>
      </w:r>
      <w:r w:rsidR="00DA5440" w:rsidRPr="00E36462">
        <w:rPr>
          <w:color w:val="000000"/>
          <w:sz w:val="28"/>
        </w:rPr>
        <w:t xml:space="preserve">остается самой низкой в республике в сравнении со средними тарифами по экономическим зонам страны. В современных условиях ЗАО </w:t>
      </w:r>
      <w:r w:rsidR="00DA5440" w:rsidRPr="00E36462">
        <w:rPr>
          <w:color w:val="000000"/>
          <w:sz w:val="28"/>
          <w:szCs w:val="28"/>
        </w:rPr>
        <w:t xml:space="preserve">«ЧЕЛНЫВОДОКАНАЛ» </w:t>
      </w:r>
      <w:r w:rsidR="00DA5440" w:rsidRPr="00E36462">
        <w:rPr>
          <w:color w:val="000000"/>
          <w:sz w:val="28"/>
        </w:rPr>
        <w:t>ресурсы, которые потребляет в процессе своего производства (кроме энергоносителей), приобретает по рыночным ценам, а всю выпускаемую продукцию в виде услуг водоснабжения и водоотведения отпускает по строго фиксированным тарифам, устанавливаемым</w:t>
      </w:r>
      <w:r w:rsidR="00A0696B" w:rsidRPr="00E36462">
        <w:rPr>
          <w:color w:val="000000"/>
          <w:sz w:val="28"/>
        </w:rPr>
        <w:t xml:space="preserve"> </w:t>
      </w:r>
      <w:r w:rsidR="00DA5440" w:rsidRPr="00E36462">
        <w:rPr>
          <w:color w:val="000000"/>
          <w:sz w:val="28"/>
        </w:rPr>
        <w:t>Кабинетом Министров (КМ) Республики Татарстан.</w:t>
      </w:r>
    </w:p>
    <w:p w:rsidR="00DA5440" w:rsidRPr="00E36462" w:rsidRDefault="00DA5440" w:rsidP="00A0696B">
      <w:pPr>
        <w:spacing w:line="360" w:lineRule="auto"/>
        <w:ind w:firstLine="709"/>
        <w:jc w:val="both"/>
        <w:rPr>
          <w:color w:val="000000"/>
          <w:sz w:val="28"/>
        </w:rPr>
      </w:pPr>
      <w:r w:rsidRPr="00E36462">
        <w:rPr>
          <w:color w:val="000000"/>
          <w:sz w:val="28"/>
        </w:rPr>
        <w:t xml:space="preserve">Алгоритм бухгалтерского и налогового учета финансовых результатов деятельности на ЗАО «ЧЕЛНЫВОДОКАНАЛ» методологически выполняется в соответствии с требованиями нормативных документов. Способ реализации с помощью автоматизированной программы «1С: Бухгалтерия» имеет свои особенности: например, сложным для восприятия являются специальные термины программы. </w:t>
      </w:r>
      <w:r w:rsidRPr="00E36462">
        <w:rPr>
          <w:color w:val="000000"/>
          <w:sz w:val="28"/>
          <w:szCs w:val="28"/>
        </w:rPr>
        <w:t xml:space="preserve">В учетной политике </w:t>
      </w:r>
      <w:r w:rsidRPr="00E36462">
        <w:rPr>
          <w:color w:val="000000"/>
          <w:sz w:val="28"/>
        </w:rPr>
        <w:t>ЗАО «ЧЕЛНЫВОДОКАНАЛ»</w:t>
      </w:r>
      <w:r w:rsidRPr="00E36462">
        <w:rPr>
          <w:color w:val="000000"/>
          <w:sz w:val="28"/>
          <w:szCs w:val="28"/>
        </w:rPr>
        <w:t xml:space="preserve"> для целей налогообложения</w:t>
      </w:r>
      <w:r w:rsidR="00A0696B" w:rsidRPr="00E36462">
        <w:rPr>
          <w:color w:val="000000"/>
          <w:sz w:val="28"/>
          <w:szCs w:val="28"/>
        </w:rPr>
        <w:t xml:space="preserve"> </w:t>
      </w:r>
      <w:r w:rsidRPr="00E36462">
        <w:rPr>
          <w:color w:val="000000"/>
          <w:sz w:val="28"/>
          <w:szCs w:val="28"/>
        </w:rPr>
        <w:t>на 2007 год при определении налоговой базы по налогу на прибыль доходы и расходы признаются по методу начисления. По остальным налогам и сборам выручка (доход) от продажи товаров, продукции (работ, услуг) и иного имущества определяется по мере оплаты. День оплаты является датой возникновения налогового обязательства.</w:t>
      </w:r>
    </w:p>
    <w:p w:rsidR="00DA5440" w:rsidRPr="00E36462" w:rsidRDefault="00DA5440" w:rsidP="00A0696B">
      <w:pPr>
        <w:spacing w:line="360" w:lineRule="auto"/>
        <w:ind w:firstLine="709"/>
        <w:jc w:val="both"/>
        <w:rPr>
          <w:color w:val="000000"/>
          <w:sz w:val="28"/>
          <w:szCs w:val="28"/>
        </w:rPr>
      </w:pPr>
      <w:r w:rsidRPr="00E36462">
        <w:rPr>
          <w:color w:val="000000"/>
          <w:sz w:val="28"/>
          <w:szCs w:val="28"/>
        </w:rPr>
        <w:t xml:space="preserve">В 2007 году финансовое состояние ЗАО </w:t>
      </w:r>
      <w:r w:rsidRPr="00E36462">
        <w:rPr>
          <w:color w:val="000000"/>
          <w:sz w:val="28"/>
        </w:rPr>
        <w:t>«ЧЕЛНЫВОДОКАНАЛ»</w:t>
      </w:r>
      <w:r w:rsidRPr="00E36462">
        <w:rPr>
          <w:color w:val="000000"/>
          <w:sz w:val="28"/>
          <w:szCs w:val="28"/>
        </w:rPr>
        <w:t xml:space="preserve"> улучшилось: показатели платежеспособности имеют тенденцию к увеличению, кредиторская задолженность уменьшилась в 2007 год на 24,1 млн. руб.; предприятие является финансово-устойчивым; деловая активность предприятия в 2007 году возросла. Несмотря на ускорение оборачиваемости дебиторской задолженности на 15 дней по сравнению с 2006 годом, оборачиваемость дебиторской задолженности остается еще низкой – 62,9 дня.</w:t>
      </w:r>
      <w:r w:rsidR="00A0696B" w:rsidRPr="00E36462">
        <w:rPr>
          <w:color w:val="000000"/>
          <w:sz w:val="28"/>
          <w:szCs w:val="28"/>
        </w:rPr>
        <w:t xml:space="preserve"> </w:t>
      </w:r>
      <w:r w:rsidRPr="00E36462">
        <w:rPr>
          <w:color w:val="000000"/>
          <w:sz w:val="28"/>
          <w:szCs w:val="28"/>
        </w:rPr>
        <w:t xml:space="preserve">В 2007 году на финансовое состояние ЗАО </w:t>
      </w:r>
      <w:r w:rsidRPr="00E36462">
        <w:rPr>
          <w:color w:val="000000"/>
          <w:sz w:val="28"/>
        </w:rPr>
        <w:t>«ЧЕЛНЫВОДОКАНАЛ»</w:t>
      </w:r>
      <w:r w:rsidRPr="00E36462">
        <w:rPr>
          <w:color w:val="000000"/>
          <w:sz w:val="28"/>
          <w:szCs w:val="28"/>
        </w:rPr>
        <w:t xml:space="preserve"> продолжали оказывать влияние такие отрицательные факторы, как дебиторская задолженность ПТС и населения. Существующий уровень рентабельности 2,</w:t>
      </w:r>
      <w:r w:rsidR="00813FF3" w:rsidRPr="00E36462">
        <w:rPr>
          <w:color w:val="000000"/>
          <w:sz w:val="28"/>
          <w:szCs w:val="28"/>
        </w:rPr>
        <w:t>5%</w:t>
      </w:r>
      <w:r w:rsidRPr="00E36462">
        <w:rPr>
          <w:color w:val="000000"/>
          <w:sz w:val="28"/>
          <w:szCs w:val="28"/>
        </w:rPr>
        <w:t xml:space="preserve"> не позволит предприятию приступить к обновлению изношенных на 7</w:t>
      </w:r>
      <w:r w:rsidR="00813FF3" w:rsidRPr="00E36462">
        <w:rPr>
          <w:color w:val="000000"/>
          <w:sz w:val="28"/>
          <w:szCs w:val="28"/>
        </w:rPr>
        <w:t>0%</w:t>
      </w:r>
      <w:r w:rsidRPr="00E36462">
        <w:rPr>
          <w:color w:val="000000"/>
          <w:sz w:val="28"/>
          <w:szCs w:val="28"/>
        </w:rPr>
        <w:t xml:space="preserve"> основных средств (причем передаточные средства изношены на 9</w:t>
      </w:r>
      <w:r w:rsidR="00813FF3" w:rsidRPr="00E36462">
        <w:rPr>
          <w:color w:val="000000"/>
          <w:sz w:val="28"/>
          <w:szCs w:val="28"/>
        </w:rPr>
        <w:t>4%</w:t>
      </w:r>
      <w:r w:rsidRPr="00E36462">
        <w:rPr>
          <w:color w:val="000000"/>
          <w:sz w:val="28"/>
          <w:szCs w:val="28"/>
        </w:rPr>
        <w:t>). Рост цен на энергоносители в 2007 году снизили рентабельность от основной деятельности с 1,</w:t>
      </w:r>
      <w:r w:rsidR="00813FF3" w:rsidRPr="00E36462">
        <w:rPr>
          <w:color w:val="000000"/>
          <w:sz w:val="28"/>
          <w:szCs w:val="28"/>
        </w:rPr>
        <w:t>8%</w:t>
      </w:r>
      <w:r w:rsidRPr="00E36462">
        <w:rPr>
          <w:color w:val="000000"/>
          <w:sz w:val="28"/>
          <w:szCs w:val="28"/>
        </w:rPr>
        <w:t xml:space="preserve"> до </w:t>
      </w:r>
      <w:r w:rsidR="00813FF3" w:rsidRPr="00E36462">
        <w:rPr>
          <w:color w:val="000000"/>
          <w:sz w:val="28"/>
          <w:szCs w:val="28"/>
        </w:rPr>
        <w:t>1%</w:t>
      </w:r>
      <w:r w:rsidRPr="00E36462">
        <w:rPr>
          <w:color w:val="000000"/>
          <w:sz w:val="28"/>
          <w:szCs w:val="28"/>
        </w:rPr>
        <w:t>.</w:t>
      </w:r>
      <w:r w:rsidR="00A0696B" w:rsidRPr="00E36462">
        <w:rPr>
          <w:color w:val="000000"/>
          <w:sz w:val="28"/>
          <w:szCs w:val="28"/>
        </w:rPr>
        <w:t xml:space="preserve"> </w:t>
      </w:r>
      <w:r w:rsidRPr="00E36462">
        <w:rPr>
          <w:color w:val="000000"/>
          <w:sz w:val="28"/>
          <w:szCs w:val="28"/>
        </w:rPr>
        <w:t xml:space="preserve">Существующий уровень тарифов на услуги водоснабжения и водоотведения в 2007 году может не позволить компенсировать инфляционный рост цен и обеспечить нормативный </w:t>
      </w:r>
      <w:r w:rsidR="00813FF3" w:rsidRPr="00E36462">
        <w:rPr>
          <w:color w:val="000000"/>
          <w:sz w:val="28"/>
          <w:szCs w:val="28"/>
        </w:rPr>
        <w:t>5%</w:t>
      </w:r>
      <w:r w:rsidRPr="00E36462">
        <w:rPr>
          <w:color w:val="000000"/>
          <w:sz w:val="28"/>
          <w:szCs w:val="28"/>
        </w:rPr>
        <w:t xml:space="preserve"> уровень рентабельности.</w:t>
      </w:r>
    </w:p>
    <w:p w:rsidR="00DA5440" w:rsidRPr="00E36462" w:rsidRDefault="00DA5440" w:rsidP="00A0696B">
      <w:pPr>
        <w:spacing w:line="360" w:lineRule="auto"/>
        <w:ind w:firstLine="709"/>
        <w:jc w:val="both"/>
        <w:rPr>
          <w:color w:val="000000"/>
          <w:sz w:val="28"/>
        </w:rPr>
      </w:pPr>
      <w:r w:rsidRPr="00E36462">
        <w:rPr>
          <w:color w:val="000000"/>
          <w:sz w:val="28"/>
          <w:szCs w:val="28"/>
        </w:rPr>
        <w:t>В третьей главе отражено совершенствование учета и анализа</w:t>
      </w:r>
      <w:r w:rsidR="00A0696B" w:rsidRPr="00E36462">
        <w:rPr>
          <w:color w:val="000000"/>
          <w:sz w:val="28"/>
          <w:szCs w:val="28"/>
        </w:rPr>
        <w:t xml:space="preserve"> </w:t>
      </w:r>
      <w:r w:rsidRPr="00E36462">
        <w:rPr>
          <w:color w:val="000000"/>
          <w:sz w:val="28"/>
          <w:szCs w:val="28"/>
        </w:rPr>
        <w:t xml:space="preserve">финансовых результатов деятельности ЗАО «ЧЕЛНЫВОДОКАНАЛ». </w:t>
      </w:r>
      <w:r w:rsidRPr="00E36462">
        <w:rPr>
          <w:color w:val="000000"/>
          <w:sz w:val="28"/>
        </w:rPr>
        <w:t xml:space="preserve">В настоящее время бухгалтерский учет стал «прародителем» подсистем учета. </w:t>
      </w:r>
      <w:r w:rsidRPr="00E36462">
        <w:rPr>
          <w:color w:val="000000"/>
          <w:sz w:val="28"/>
          <w:szCs w:val="28"/>
        </w:rPr>
        <w:t>ЗАО «ЧЕЛНЫВОДОКАНАЛ»</w:t>
      </w:r>
      <w:r w:rsidRPr="00E36462">
        <w:rPr>
          <w:color w:val="000000"/>
          <w:sz w:val="28"/>
        </w:rPr>
        <w:t>, желая получать оперативную информацию о собственной деятельности, внедряет управленческий и производственный учет. Подсистемы учета вводятся в контур бухгалтерского, таким образом, внося объекты учета, специфические для конкретной подсистемы учета.</w:t>
      </w:r>
    </w:p>
    <w:p w:rsidR="00DA5440" w:rsidRPr="00E36462" w:rsidRDefault="00DA5440" w:rsidP="00A0696B">
      <w:pPr>
        <w:tabs>
          <w:tab w:val="left" w:pos="6375"/>
        </w:tabs>
        <w:spacing w:line="360" w:lineRule="auto"/>
        <w:ind w:firstLine="709"/>
        <w:jc w:val="both"/>
        <w:rPr>
          <w:color w:val="000000"/>
          <w:sz w:val="28"/>
          <w:szCs w:val="28"/>
        </w:rPr>
      </w:pPr>
      <w:r w:rsidRPr="00E36462">
        <w:rPr>
          <w:color w:val="000000"/>
          <w:sz w:val="28"/>
        </w:rPr>
        <w:t>О</w:t>
      </w:r>
      <w:r w:rsidRPr="00E36462">
        <w:rPr>
          <w:color w:val="000000"/>
          <w:sz w:val="28"/>
          <w:szCs w:val="28"/>
        </w:rPr>
        <w:t xml:space="preserve">бъемы выпуска продукции ЗАО </w:t>
      </w:r>
      <w:r w:rsidRPr="00E36462">
        <w:rPr>
          <w:color w:val="000000"/>
          <w:sz w:val="28"/>
        </w:rPr>
        <w:t xml:space="preserve">«ЧЕЛНЫВОДОКАНАЛ» </w:t>
      </w:r>
      <w:r w:rsidRPr="00E36462">
        <w:rPr>
          <w:color w:val="000000"/>
          <w:sz w:val="28"/>
          <w:szCs w:val="28"/>
        </w:rPr>
        <w:t>плавно снижаются по объективным причинам, а ц</w:t>
      </w:r>
      <w:r w:rsidRPr="00E36462">
        <w:rPr>
          <w:color w:val="000000"/>
          <w:sz w:val="28"/>
        </w:rPr>
        <w:t xml:space="preserve">ены на услуги ЗАО «ЧЕЛНЫВОДОКАНАЛ» устанавливаются Кабинетом Министров (КМ) Республики Татарстан. </w:t>
      </w:r>
      <w:r w:rsidRPr="00E36462">
        <w:rPr>
          <w:color w:val="000000"/>
          <w:sz w:val="28"/>
          <w:szCs w:val="28"/>
        </w:rPr>
        <w:t>Регулирование тарифов на воду – социально значимый акт. Это улица с двухстронним движением: с одной стороны – повышение тарифов неизбежно из-за роста цен на закупаемые материалы и услуги, с другой стороны – идет постоянный поиск путей снижения тарифов. Снижению тарифов способствуют меры, проводимые совместно ЗАО «Челныводоканал», ОАО</w:t>
      </w:r>
      <w:r w:rsidR="00813FF3" w:rsidRPr="00E36462">
        <w:rPr>
          <w:color w:val="000000"/>
          <w:sz w:val="28"/>
          <w:szCs w:val="28"/>
        </w:rPr>
        <w:t> «</w:t>
      </w:r>
      <w:r w:rsidRPr="00E36462">
        <w:rPr>
          <w:color w:val="000000"/>
          <w:sz w:val="28"/>
          <w:szCs w:val="28"/>
        </w:rPr>
        <w:t xml:space="preserve">КамАЗ», правительством Республики Татарстан. К </w:t>
      </w:r>
      <w:r w:rsidRPr="00E36462">
        <w:rPr>
          <w:color w:val="000000"/>
          <w:sz w:val="28"/>
        </w:rPr>
        <w:t>внедрению на предприятии в 2007</w:t>
      </w:r>
      <w:r w:rsidR="00813FF3" w:rsidRPr="00E36462">
        <w:rPr>
          <w:color w:val="000000"/>
          <w:sz w:val="28"/>
        </w:rPr>
        <w:t>–2008 гг</w:t>
      </w:r>
      <w:r w:rsidRPr="00E36462">
        <w:rPr>
          <w:color w:val="000000"/>
          <w:sz w:val="28"/>
        </w:rPr>
        <w:t>. п</w:t>
      </w:r>
      <w:r w:rsidRPr="00E36462">
        <w:rPr>
          <w:color w:val="000000"/>
          <w:sz w:val="28"/>
          <w:szCs w:val="28"/>
        </w:rPr>
        <w:t>редлагаются следующие мероприятия:</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перевод нагрузки насосной подкачки ТЭЦ на насосную станцию производственной воды;</w:t>
      </w:r>
    </w:p>
    <w:p w:rsidR="00DA5440" w:rsidRPr="00E36462" w:rsidRDefault="00813FF3" w:rsidP="00A0696B">
      <w:pPr>
        <w:tabs>
          <w:tab w:val="left" w:pos="6375"/>
        </w:tabs>
        <w:spacing w:line="360" w:lineRule="auto"/>
        <w:ind w:firstLine="709"/>
        <w:jc w:val="both"/>
        <w:rPr>
          <w:color w:val="000000"/>
          <w:sz w:val="28"/>
          <w:szCs w:val="28"/>
        </w:rPr>
      </w:pPr>
      <w:r w:rsidRPr="00E36462">
        <w:rPr>
          <w:color w:val="000000"/>
          <w:sz w:val="28"/>
          <w:szCs w:val="28"/>
        </w:rPr>
        <w:t>– </w:t>
      </w:r>
      <w:r w:rsidR="00DA5440" w:rsidRPr="00E36462">
        <w:rPr>
          <w:color w:val="000000"/>
          <w:sz w:val="28"/>
          <w:szCs w:val="28"/>
        </w:rPr>
        <w:t>замена трубчатых электронагревателей на индукционный нагреватель, аналогично котлу на 60</w:t>
      </w:r>
      <w:r w:rsidRPr="00E36462">
        <w:rPr>
          <w:color w:val="000000"/>
          <w:sz w:val="28"/>
          <w:szCs w:val="28"/>
        </w:rPr>
        <w:t>-т</w:t>
      </w:r>
      <w:r w:rsidR="00DA5440" w:rsidRPr="00E36462">
        <w:rPr>
          <w:color w:val="000000"/>
          <w:sz w:val="28"/>
          <w:szCs w:val="28"/>
        </w:rPr>
        <w:t>ой оси.</w:t>
      </w:r>
    </w:p>
    <w:p w:rsidR="00DA5440" w:rsidRPr="00E36462" w:rsidRDefault="00DA5440" w:rsidP="00A0696B">
      <w:pPr>
        <w:tabs>
          <w:tab w:val="left" w:pos="6375"/>
        </w:tabs>
        <w:spacing w:line="360" w:lineRule="auto"/>
        <w:ind w:firstLine="709"/>
        <w:jc w:val="both"/>
        <w:rPr>
          <w:color w:val="000000"/>
          <w:sz w:val="28"/>
        </w:rPr>
      </w:pPr>
      <w:r w:rsidRPr="00E36462">
        <w:rPr>
          <w:color w:val="000000"/>
          <w:sz w:val="28"/>
          <w:szCs w:val="28"/>
        </w:rPr>
        <w:t>Чистая прибыль по внедряемым мероприятиям составит 2 498,8 тыс. руб., чистый доход денежных средств составит 3 430,3 тыс. руб.</w:t>
      </w:r>
    </w:p>
    <w:p w:rsidR="00DA5440" w:rsidRPr="00E36462" w:rsidRDefault="00DA5440" w:rsidP="00A0696B">
      <w:pPr>
        <w:tabs>
          <w:tab w:val="left" w:pos="6375"/>
          <w:tab w:val="left" w:pos="9354"/>
        </w:tabs>
        <w:spacing w:line="360" w:lineRule="auto"/>
        <w:ind w:firstLine="709"/>
        <w:jc w:val="both"/>
        <w:rPr>
          <w:bCs/>
          <w:color w:val="000000"/>
          <w:sz w:val="28"/>
          <w:szCs w:val="28"/>
        </w:rPr>
      </w:pPr>
    </w:p>
    <w:p w:rsidR="00DA5440" w:rsidRPr="00E36462" w:rsidRDefault="00DA5440" w:rsidP="00A0696B">
      <w:pPr>
        <w:tabs>
          <w:tab w:val="left" w:pos="6375"/>
          <w:tab w:val="left" w:pos="9354"/>
        </w:tabs>
        <w:spacing w:line="360" w:lineRule="auto"/>
        <w:ind w:firstLine="709"/>
        <w:jc w:val="both"/>
        <w:rPr>
          <w:bCs/>
          <w:color w:val="000000"/>
          <w:sz w:val="28"/>
          <w:szCs w:val="28"/>
        </w:rPr>
      </w:pPr>
    </w:p>
    <w:p w:rsidR="00DA5440" w:rsidRPr="00575EE8" w:rsidRDefault="00575EE8" w:rsidP="00575EE8">
      <w:pPr>
        <w:tabs>
          <w:tab w:val="left" w:pos="6375"/>
          <w:tab w:val="left" w:pos="9354"/>
        </w:tabs>
        <w:spacing w:line="360" w:lineRule="auto"/>
        <w:ind w:firstLine="709"/>
        <w:jc w:val="both"/>
        <w:rPr>
          <w:b/>
          <w:color w:val="000000"/>
          <w:sz w:val="28"/>
          <w:szCs w:val="28"/>
        </w:rPr>
      </w:pPr>
      <w:r>
        <w:rPr>
          <w:bCs/>
          <w:color w:val="000000"/>
          <w:sz w:val="28"/>
          <w:szCs w:val="28"/>
        </w:rPr>
        <w:br w:type="page"/>
      </w:r>
      <w:r w:rsidRPr="00575EE8">
        <w:rPr>
          <w:b/>
          <w:color w:val="000000"/>
          <w:sz w:val="28"/>
          <w:szCs w:val="28"/>
        </w:rPr>
        <w:t>Список литературы</w:t>
      </w:r>
    </w:p>
    <w:p w:rsidR="00DA5440" w:rsidRPr="00E36462" w:rsidRDefault="00DA5440" w:rsidP="00A0696B">
      <w:pPr>
        <w:spacing w:line="360" w:lineRule="auto"/>
        <w:ind w:firstLine="709"/>
        <w:jc w:val="both"/>
        <w:rPr>
          <w:color w:val="000000"/>
          <w:sz w:val="28"/>
        </w:rPr>
      </w:pP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Налоговый кодекс Российской Федерации. Части первая и вторая.</w:t>
      </w:r>
      <w:r w:rsidR="00813FF3" w:rsidRPr="00E36462">
        <w:rPr>
          <w:color w:val="000000"/>
          <w:sz w:val="28"/>
          <w:szCs w:val="28"/>
        </w:rPr>
        <w:t xml:space="preserve"> – </w:t>
      </w:r>
      <w:r w:rsidRPr="00E36462">
        <w:rPr>
          <w:color w:val="000000"/>
          <w:sz w:val="28"/>
          <w:szCs w:val="28"/>
        </w:rPr>
        <w:t>М.: Проспект, 2007.</w:t>
      </w:r>
      <w:r w:rsidR="00813FF3" w:rsidRPr="00E36462">
        <w:rPr>
          <w:color w:val="000000"/>
          <w:sz w:val="28"/>
          <w:szCs w:val="28"/>
        </w:rPr>
        <w:t> – 464 с.</w:t>
      </w: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Закон Российской Федерации «О бухгалтерском учете» от 21.11.</w:t>
      </w:r>
      <w:r w:rsidR="00813FF3" w:rsidRPr="00E36462">
        <w:rPr>
          <w:color w:val="000000"/>
          <w:sz w:val="28"/>
          <w:szCs w:val="28"/>
        </w:rPr>
        <w:t>1996 г</w:t>
      </w:r>
      <w:r w:rsidRPr="00E36462">
        <w:rPr>
          <w:color w:val="000000"/>
          <w:sz w:val="28"/>
          <w:szCs w:val="28"/>
        </w:rPr>
        <w:t xml:space="preserve">. </w:t>
      </w:r>
      <w:r w:rsidR="00813FF3" w:rsidRPr="00E36462">
        <w:rPr>
          <w:color w:val="000000"/>
          <w:sz w:val="28"/>
          <w:szCs w:val="28"/>
        </w:rPr>
        <w:t>№1</w:t>
      </w:r>
      <w:r w:rsidRPr="00E36462">
        <w:rPr>
          <w:color w:val="000000"/>
          <w:sz w:val="28"/>
          <w:szCs w:val="28"/>
        </w:rPr>
        <w:t>29</w:t>
      </w:r>
      <w:r w:rsidR="00813FF3" w:rsidRPr="00E36462">
        <w:rPr>
          <w:color w:val="000000"/>
          <w:sz w:val="28"/>
          <w:szCs w:val="28"/>
        </w:rPr>
        <w:t>-Ф</w:t>
      </w:r>
      <w:r w:rsidRPr="00E36462">
        <w:rPr>
          <w:color w:val="000000"/>
          <w:sz w:val="28"/>
          <w:szCs w:val="28"/>
        </w:rPr>
        <w:t>З, с учетом изменений и дополнений, внесенных Федеральными законами на 01.01. 2008</w:t>
      </w:r>
      <w:r w:rsidR="00813FF3" w:rsidRPr="00E36462">
        <w:rPr>
          <w:color w:val="000000"/>
          <w:sz w:val="28"/>
          <w:szCs w:val="28"/>
        </w:rPr>
        <w:t> г</w:t>
      </w:r>
      <w:r w:rsidRPr="00E36462">
        <w:rPr>
          <w:color w:val="000000"/>
          <w:sz w:val="28"/>
          <w:szCs w:val="28"/>
        </w:rPr>
        <w:t>.</w:t>
      </w: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 xml:space="preserve">Положение по бухгалтерскому учету «Бухгалтерская отчетность организации» (ПБУ 4/99). Приказ Минфина России от 06.07.99 </w:t>
      </w:r>
      <w:r w:rsidR="00813FF3" w:rsidRPr="00E36462">
        <w:rPr>
          <w:color w:val="000000"/>
          <w:sz w:val="28"/>
          <w:szCs w:val="28"/>
        </w:rPr>
        <w:t>№4</w:t>
      </w:r>
      <w:r w:rsidRPr="00E36462">
        <w:rPr>
          <w:color w:val="000000"/>
          <w:sz w:val="28"/>
          <w:szCs w:val="28"/>
        </w:rPr>
        <w:t>3н.</w:t>
      </w: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 xml:space="preserve">Положение по ведению бухгалтерского учета и бухгалтерской отчетности в Российской Федерации, утвержденное приказом Минфина РФ от 29 июля </w:t>
      </w:r>
      <w:r w:rsidR="00813FF3" w:rsidRPr="00E36462">
        <w:rPr>
          <w:color w:val="000000"/>
          <w:sz w:val="28"/>
          <w:szCs w:val="28"/>
        </w:rPr>
        <w:t>1998 г</w:t>
      </w:r>
      <w:r w:rsidRPr="00E36462">
        <w:rPr>
          <w:color w:val="000000"/>
          <w:sz w:val="28"/>
          <w:szCs w:val="28"/>
        </w:rPr>
        <w:t xml:space="preserve">. </w:t>
      </w:r>
      <w:r w:rsidR="00813FF3" w:rsidRPr="00E36462">
        <w:rPr>
          <w:color w:val="000000"/>
          <w:sz w:val="28"/>
          <w:szCs w:val="28"/>
        </w:rPr>
        <w:t>№3</w:t>
      </w:r>
      <w:r w:rsidRPr="00E36462">
        <w:rPr>
          <w:color w:val="000000"/>
          <w:sz w:val="28"/>
          <w:szCs w:val="28"/>
        </w:rPr>
        <w:t>4н, в редакции изменений и дополнений, внесенных Минфином РФ на 01.01. 2008</w:t>
      </w:r>
      <w:r w:rsidR="00813FF3" w:rsidRPr="00E36462">
        <w:rPr>
          <w:color w:val="000000"/>
          <w:sz w:val="28"/>
          <w:szCs w:val="28"/>
        </w:rPr>
        <w:t> г</w:t>
      </w:r>
      <w:r w:rsidRPr="00E36462">
        <w:rPr>
          <w:color w:val="000000"/>
          <w:sz w:val="28"/>
          <w:szCs w:val="28"/>
        </w:rPr>
        <w:t>.</w:t>
      </w: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 xml:space="preserve">Положение по бухгалтерскому учету «Доходы организации» (ПБУ 9/99), утвержденное приказом Минфина РФ от 06.05.99 </w:t>
      </w:r>
      <w:r w:rsidR="00813FF3" w:rsidRPr="00E36462">
        <w:rPr>
          <w:color w:val="000000"/>
          <w:sz w:val="28"/>
          <w:szCs w:val="28"/>
        </w:rPr>
        <w:t>№3</w:t>
      </w:r>
      <w:r w:rsidRPr="00E36462">
        <w:rPr>
          <w:color w:val="000000"/>
          <w:sz w:val="28"/>
          <w:szCs w:val="28"/>
        </w:rPr>
        <w:t>2н.</w:t>
      </w: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 xml:space="preserve">Положение по бухгалтерскому учету «Расходы организации» (ПБУ 10/99), утвержденное приказом Минфина РФ от 06.05.99 </w:t>
      </w:r>
      <w:r w:rsidR="00813FF3" w:rsidRPr="00E36462">
        <w:rPr>
          <w:color w:val="000000"/>
          <w:sz w:val="28"/>
          <w:szCs w:val="28"/>
        </w:rPr>
        <w:t>№3</w:t>
      </w:r>
      <w:r w:rsidRPr="00E36462">
        <w:rPr>
          <w:color w:val="000000"/>
          <w:sz w:val="28"/>
          <w:szCs w:val="28"/>
        </w:rPr>
        <w:t>3н.</w:t>
      </w: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 xml:space="preserve">Положение по бухгалтерскому учету «Учет расчетов по налогу на прибыль» (ПБУ18/02), утвержденное приказом Минфина РФ от 19 ноября </w:t>
      </w:r>
      <w:r w:rsidR="00813FF3" w:rsidRPr="00E36462">
        <w:rPr>
          <w:color w:val="000000"/>
          <w:sz w:val="28"/>
          <w:szCs w:val="28"/>
        </w:rPr>
        <w:t>2002 г</w:t>
      </w:r>
      <w:r w:rsidRPr="00E36462">
        <w:rPr>
          <w:color w:val="000000"/>
          <w:sz w:val="28"/>
          <w:szCs w:val="28"/>
        </w:rPr>
        <w:t xml:space="preserve">. </w:t>
      </w:r>
      <w:r w:rsidR="00813FF3" w:rsidRPr="00E36462">
        <w:rPr>
          <w:color w:val="000000"/>
          <w:sz w:val="28"/>
          <w:szCs w:val="28"/>
        </w:rPr>
        <w:t>№1</w:t>
      </w:r>
      <w:r w:rsidRPr="00E36462">
        <w:rPr>
          <w:color w:val="000000"/>
          <w:sz w:val="28"/>
          <w:szCs w:val="28"/>
        </w:rPr>
        <w:t>14н.</w:t>
      </w:r>
    </w:p>
    <w:p w:rsidR="0020431E" w:rsidRPr="00E36462" w:rsidRDefault="0020431E"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 xml:space="preserve">Баркова Т. </w:t>
      </w:r>
      <w:r w:rsidRPr="00E36462">
        <w:rPr>
          <w:color w:val="000000"/>
          <w:sz w:val="28"/>
          <w:szCs w:val="28"/>
        </w:rPr>
        <w:t>Управленческие аспекты анализа финансовых результатов на основе бухгалтерской отчетности организации</w:t>
      </w:r>
      <w:r w:rsidR="00813FF3" w:rsidRPr="00E36462">
        <w:rPr>
          <w:color w:val="000000"/>
          <w:sz w:val="28"/>
          <w:szCs w:val="28"/>
        </w:rPr>
        <w:t> //</w:t>
      </w:r>
      <w:r w:rsidRPr="00E36462">
        <w:rPr>
          <w:color w:val="000000"/>
          <w:sz w:val="28"/>
          <w:szCs w:val="28"/>
        </w:rPr>
        <w:t xml:space="preserve"> Управленческий учет+Эл.в. </w:t>
      </w:r>
      <w:r w:rsidR="00813FF3" w:rsidRPr="00E36462">
        <w:rPr>
          <w:color w:val="000000"/>
          <w:sz w:val="28"/>
          <w:szCs w:val="28"/>
        </w:rPr>
        <w:t xml:space="preserve">– </w:t>
      </w:r>
      <w:r w:rsidRPr="00E36462">
        <w:rPr>
          <w:color w:val="000000"/>
          <w:sz w:val="28"/>
          <w:szCs w:val="28"/>
        </w:rPr>
        <w:t>2006.-</w:t>
      </w:r>
      <w:r w:rsidR="00813FF3" w:rsidRPr="00E36462">
        <w:rPr>
          <w:color w:val="000000"/>
          <w:sz w:val="28"/>
          <w:szCs w:val="28"/>
        </w:rPr>
        <w:t>№4</w:t>
      </w:r>
      <w:r w:rsidRPr="00E36462">
        <w:rPr>
          <w:color w:val="000000"/>
          <w:sz w:val="28"/>
          <w:szCs w:val="28"/>
        </w:rPr>
        <w:t xml:space="preserve">, июль-август. </w:t>
      </w:r>
      <w:r w:rsidR="00813FF3" w:rsidRPr="00E36462">
        <w:rPr>
          <w:color w:val="000000"/>
          <w:sz w:val="28"/>
          <w:szCs w:val="28"/>
        </w:rPr>
        <w:t>– С. 27–3</w:t>
      </w:r>
      <w:r w:rsidRPr="00E36462">
        <w:rPr>
          <w:color w:val="000000"/>
          <w:sz w:val="28"/>
          <w:szCs w:val="28"/>
        </w:rPr>
        <w:t>9.</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Блинова Т.В. </w:t>
      </w:r>
      <w:r w:rsidRPr="00E36462">
        <w:rPr>
          <w:color w:val="000000"/>
          <w:sz w:val="28"/>
          <w:szCs w:val="28"/>
        </w:rPr>
        <w:t>Бухгалтерский</w:t>
      </w:r>
      <w:r w:rsidR="00DA5440" w:rsidRPr="00E36462">
        <w:rPr>
          <w:color w:val="000000"/>
          <w:sz w:val="28"/>
          <w:szCs w:val="28"/>
        </w:rPr>
        <w:t xml:space="preserve"> учет: Учеб. пособие / </w:t>
      </w:r>
      <w:r w:rsidRPr="00E36462">
        <w:rPr>
          <w:color w:val="000000"/>
          <w:sz w:val="28"/>
          <w:szCs w:val="28"/>
        </w:rPr>
        <w:t>Т.В. Блинова</w:t>
      </w:r>
      <w:r w:rsidR="00DA5440" w:rsidRPr="00E36462">
        <w:rPr>
          <w:color w:val="000000"/>
          <w:sz w:val="28"/>
          <w:szCs w:val="28"/>
        </w:rPr>
        <w:t xml:space="preserve">, </w:t>
      </w:r>
      <w:r w:rsidRPr="00E36462">
        <w:rPr>
          <w:color w:val="000000"/>
          <w:sz w:val="28"/>
          <w:szCs w:val="28"/>
        </w:rPr>
        <w:t>В.Н. Журавлев</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2</w:t>
      </w:r>
      <w:r w:rsidRPr="00E36462">
        <w:rPr>
          <w:color w:val="000000"/>
          <w:sz w:val="28"/>
          <w:szCs w:val="28"/>
        </w:rPr>
        <w:t>-е</w:t>
      </w:r>
      <w:r w:rsidR="00DA5440" w:rsidRPr="00E36462">
        <w:rPr>
          <w:color w:val="000000"/>
          <w:sz w:val="28"/>
          <w:szCs w:val="28"/>
        </w:rPr>
        <w:t xml:space="preserve"> изд., испр. и доп. </w:t>
      </w:r>
      <w:r w:rsidRPr="00E36462">
        <w:rPr>
          <w:color w:val="000000"/>
          <w:sz w:val="28"/>
          <w:szCs w:val="28"/>
        </w:rPr>
        <w:t xml:space="preserve">– </w:t>
      </w:r>
      <w:r w:rsidR="00DA5440" w:rsidRPr="00E36462">
        <w:rPr>
          <w:color w:val="000000"/>
          <w:sz w:val="28"/>
          <w:szCs w:val="28"/>
        </w:rPr>
        <w:t>М.: ФОРУМ: ИНФРА</w:t>
      </w:r>
      <w:r w:rsidRPr="00E36462">
        <w:rPr>
          <w:color w:val="000000"/>
          <w:sz w:val="28"/>
          <w:szCs w:val="28"/>
        </w:rPr>
        <w:t>-М,</w:t>
      </w:r>
      <w:r w:rsidR="00DA5440" w:rsidRPr="00E36462">
        <w:rPr>
          <w:color w:val="000000"/>
          <w:sz w:val="28"/>
          <w:szCs w:val="28"/>
        </w:rPr>
        <w:t xml:space="preserve"> 2005. </w:t>
      </w:r>
      <w:r w:rsidRPr="00E36462">
        <w:rPr>
          <w:color w:val="000000"/>
          <w:sz w:val="28"/>
          <w:szCs w:val="28"/>
        </w:rPr>
        <w:t>– 272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Богаченко В.М. </w:t>
      </w:r>
      <w:r w:rsidRPr="00E36462">
        <w:rPr>
          <w:color w:val="000000"/>
          <w:sz w:val="28"/>
          <w:szCs w:val="28"/>
        </w:rPr>
        <w:t>Бухгалтерский</w:t>
      </w:r>
      <w:r w:rsidR="00DA5440" w:rsidRPr="00E36462">
        <w:rPr>
          <w:color w:val="000000"/>
          <w:sz w:val="28"/>
          <w:szCs w:val="28"/>
        </w:rPr>
        <w:t xml:space="preserve"> учет: Учеб. пособие для вузов / </w:t>
      </w:r>
      <w:r w:rsidRPr="00E36462">
        <w:rPr>
          <w:color w:val="000000"/>
          <w:sz w:val="28"/>
          <w:szCs w:val="28"/>
        </w:rPr>
        <w:t>В.М. Богаченко</w:t>
      </w:r>
      <w:r w:rsidR="00DA5440" w:rsidRPr="00E36462">
        <w:rPr>
          <w:color w:val="000000"/>
          <w:sz w:val="28"/>
          <w:szCs w:val="28"/>
        </w:rPr>
        <w:t xml:space="preserve">, </w:t>
      </w:r>
      <w:r w:rsidRPr="00E36462">
        <w:rPr>
          <w:color w:val="000000"/>
          <w:sz w:val="28"/>
          <w:szCs w:val="28"/>
        </w:rPr>
        <w:t>Н.А. Кириллова</w:t>
      </w:r>
      <w:r w:rsidR="00DA5440" w:rsidRPr="00E36462">
        <w:rPr>
          <w:color w:val="000000"/>
          <w:sz w:val="28"/>
          <w:szCs w:val="28"/>
        </w:rPr>
        <w:t xml:space="preserve">, </w:t>
      </w:r>
      <w:r w:rsidRPr="00E36462">
        <w:rPr>
          <w:color w:val="000000"/>
          <w:sz w:val="28"/>
          <w:szCs w:val="28"/>
        </w:rPr>
        <w:t>Н.Н. Хахонова</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Ростов н/Д: Феникс, 2004. </w:t>
      </w:r>
      <w:r w:rsidRPr="00E36462">
        <w:rPr>
          <w:color w:val="000000"/>
          <w:sz w:val="28"/>
          <w:szCs w:val="28"/>
        </w:rPr>
        <w:t>– 576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Богаченко В.</w:t>
      </w:r>
      <w:r w:rsidR="00DA5440" w:rsidRPr="00E36462">
        <w:rPr>
          <w:bCs/>
          <w:color w:val="000000"/>
          <w:sz w:val="28"/>
          <w:szCs w:val="28"/>
        </w:rPr>
        <w:t>М.</w:t>
      </w:r>
      <w:r w:rsidR="00DA5440" w:rsidRPr="00E36462">
        <w:rPr>
          <w:color w:val="000000"/>
          <w:sz w:val="28"/>
          <w:szCs w:val="28"/>
        </w:rPr>
        <w:t xml:space="preserve"> Практикум по бухгалтерскому учету: Учеб. пособие для сред. проф. учеб. заведений и вузов / </w:t>
      </w:r>
      <w:r w:rsidRPr="00E36462">
        <w:rPr>
          <w:color w:val="000000"/>
          <w:sz w:val="28"/>
          <w:szCs w:val="28"/>
        </w:rPr>
        <w:t>В.М. Богаченко</w:t>
      </w:r>
      <w:r w:rsidR="00DA5440" w:rsidRPr="00E36462">
        <w:rPr>
          <w:color w:val="000000"/>
          <w:sz w:val="28"/>
          <w:szCs w:val="28"/>
        </w:rPr>
        <w:t xml:space="preserve">, </w:t>
      </w:r>
      <w:r w:rsidRPr="00E36462">
        <w:rPr>
          <w:color w:val="000000"/>
          <w:sz w:val="28"/>
          <w:szCs w:val="28"/>
        </w:rPr>
        <w:t>Н.Б. Донченко</w:t>
      </w:r>
      <w:r w:rsidR="00DA5440" w:rsidRPr="00E36462">
        <w:rPr>
          <w:color w:val="000000"/>
          <w:sz w:val="28"/>
          <w:szCs w:val="28"/>
        </w:rPr>
        <w:t xml:space="preserve">, </w:t>
      </w:r>
      <w:r w:rsidRPr="00E36462">
        <w:rPr>
          <w:color w:val="000000"/>
          <w:sz w:val="28"/>
          <w:szCs w:val="28"/>
        </w:rPr>
        <w:t>Н.А. Кириллова</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2</w:t>
      </w:r>
      <w:r w:rsidRPr="00E36462">
        <w:rPr>
          <w:color w:val="000000"/>
          <w:sz w:val="28"/>
          <w:szCs w:val="28"/>
        </w:rPr>
        <w:t>-е</w:t>
      </w:r>
      <w:r w:rsidR="00DA5440" w:rsidRPr="00E36462">
        <w:rPr>
          <w:color w:val="000000"/>
          <w:sz w:val="28"/>
          <w:szCs w:val="28"/>
        </w:rPr>
        <w:t xml:space="preserve"> изд., доп. и перераб. </w:t>
      </w:r>
      <w:r w:rsidRPr="00E36462">
        <w:rPr>
          <w:color w:val="000000"/>
          <w:sz w:val="28"/>
          <w:szCs w:val="28"/>
        </w:rPr>
        <w:t xml:space="preserve">– </w:t>
      </w:r>
      <w:r w:rsidR="00DA5440" w:rsidRPr="00E36462">
        <w:rPr>
          <w:color w:val="000000"/>
          <w:sz w:val="28"/>
          <w:szCs w:val="28"/>
        </w:rPr>
        <w:t xml:space="preserve">Ростов н/Д: Феникс, 2005. </w:t>
      </w:r>
      <w:r w:rsidRPr="00E36462">
        <w:rPr>
          <w:color w:val="000000"/>
          <w:sz w:val="28"/>
          <w:szCs w:val="28"/>
        </w:rPr>
        <w:t>– 351 с.</w:t>
      </w:r>
    </w:p>
    <w:p w:rsidR="0020431E" w:rsidRPr="00E36462" w:rsidRDefault="00813FF3" w:rsidP="00575EE8">
      <w:pPr>
        <w:numPr>
          <w:ilvl w:val="0"/>
          <w:numId w:val="33"/>
        </w:numPr>
        <w:tabs>
          <w:tab w:val="num" w:pos="180"/>
        </w:tabs>
        <w:spacing w:line="360" w:lineRule="auto"/>
        <w:ind w:left="0" w:firstLine="0"/>
        <w:jc w:val="both"/>
        <w:rPr>
          <w:color w:val="000000"/>
          <w:sz w:val="28"/>
          <w:szCs w:val="28"/>
        </w:rPr>
      </w:pPr>
      <w:r w:rsidRPr="00E36462">
        <w:rPr>
          <w:color w:val="000000"/>
          <w:sz w:val="28"/>
          <w:szCs w:val="28"/>
        </w:rPr>
        <w:t>Бреславцева Н.А.</w:t>
      </w:r>
      <w:r w:rsidR="0020431E" w:rsidRPr="00E36462">
        <w:rPr>
          <w:color w:val="000000"/>
          <w:sz w:val="28"/>
          <w:szCs w:val="28"/>
        </w:rPr>
        <w:t xml:space="preserve">, </w:t>
      </w:r>
      <w:r w:rsidRPr="00E36462">
        <w:rPr>
          <w:color w:val="000000"/>
          <w:sz w:val="28"/>
          <w:szCs w:val="28"/>
        </w:rPr>
        <w:t>Кравченко О.В. Учет</w:t>
      </w:r>
      <w:r w:rsidR="0020431E" w:rsidRPr="00E36462">
        <w:rPr>
          <w:color w:val="000000"/>
          <w:sz w:val="28"/>
          <w:szCs w:val="28"/>
        </w:rPr>
        <w:t xml:space="preserve"> затрат на предприятиях пассажирского автонспорта</w:t>
      </w:r>
      <w:r w:rsidRPr="00E36462">
        <w:rPr>
          <w:color w:val="000000"/>
          <w:sz w:val="28"/>
          <w:szCs w:val="28"/>
        </w:rPr>
        <w:t> //</w:t>
      </w:r>
      <w:r w:rsidR="0020431E" w:rsidRPr="00E36462">
        <w:rPr>
          <w:color w:val="000000"/>
          <w:sz w:val="28"/>
          <w:szCs w:val="28"/>
        </w:rPr>
        <w:t xml:space="preserve"> Бухгалтерский учет. </w:t>
      </w:r>
      <w:r w:rsidRPr="00E36462">
        <w:rPr>
          <w:color w:val="000000"/>
          <w:sz w:val="28"/>
          <w:szCs w:val="28"/>
        </w:rPr>
        <w:t xml:space="preserve">– </w:t>
      </w:r>
      <w:r w:rsidR="0020431E" w:rsidRPr="00E36462">
        <w:rPr>
          <w:color w:val="000000"/>
          <w:sz w:val="28"/>
          <w:szCs w:val="28"/>
        </w:rPr>
        <w:t xml:space="preserve">2005. </w:t>
      </w:r>
      <w:r w:rsidRPr="00E36462">
        <w:rPr>
          <w:color w:val="000000"/>
          <w:sz w:val="28"/>
          <w:szCs w:val="28"/>
        </w:rPr>
        <w:t xml:space="preserve">– </w:t>
      </w:r>
      <w:r w:rsidR="0020431E" w:rsidRPr="00E36462">
        <w:rPr>
          <w:color w:val="000000"/>
          <w:sz w:val="28"/>
          <w:szCs w:val="28"/>
        </w:rPr>
        <w:t>N5.-</w:t>
      </w:r>
      <w:r w:rsidRPr="00E36462">
        <w:rPr>
          <w:color w:val="000000"/>
          <w:sz w:val="28"/>
          <w:szCs w:val="28"/>
        </w:rPr>
        <w:t>С. 40–4</w:t>
      </w:r>
      <w:r w:rsidR="0020431E" w:rsidRPr="00E36462">
        <w:rPr>
          <w:color w:val="000000"/>
          <w:sz w:val="28"/>
          <w:szCs w:val="28"/>
        </w:rPr>
        <w:t>4.</w:t>
      </w: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Бухгалтерский учет</w:t>
      </w:r>
      <w:r w:rsidRPr="00E36462">
        <w:rPr>
          <w:color w:val="000000"/>
          <w:sz w:val="28"/>
          <w:szCs w:val="28"/>
        </w:rPr>
        <w:t xml:space="preserve">: просто о сложном. Самоучитель по формуле </w:t>
      </w:r>
      <w:r w:rsidR="00813FF3" w:rsidRPr="00E36462">
        <w:rPr>
          <w:color w:val="000000"/>
          <w:sz w:val="28"/>
          <w:szCs w:val="28"/>
        </w:rPr>
        <w:t>«т</w:t>
      </w:r>
      <w:r w:rsidRPr="00E36462">
        <w:rPr>
          <w:color w:val="000000"/>
          <w:sz w:val="28"/>
          <w:szCs w:val="28"/>
        </w:rPr>
        <w:t>ри в одном</w:t>
      </w:r>
      <w:r w:rsidR="00813FF3" w:rsidRPr="00E36462">
        <w:rPr>
          <w:color w:val="000000"/>
          <w:sz w:val="28"/>
          <w:szCs w:val="28"/>
        </w:rPr>
        <w:t>»:</w:t>
      </w:r>
      <w:r w:rsidRPr="00E36462">
        <w:rPr>
          <w:color w:val="000000"/>
          <w:sz w:val="28"/>
          <w:szCs w:val="28"/>
        </w:rPr>
        <w:t xml:space="preserve"> бухучет+налоги+документооборот / Под ред. </w:t>
      </w:r>
      <w:r w:rsidR="00813FF3" w:rsidRPr="00E36462">
        <w:rPr>
          <w:color w:val="000000"/>
          <w:sz w:val="28"/>
          <w:szCs w:val="28"/>
        </w:rPr>
        <w:t>Г.Ю. Касьяновой</w:t>
      </w:r>
      <w:r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4</w:t>
      </w:r>
      <w:r w:rsidR="00813FF3" w:rsidRPr="00E36462">
        <w:rPr>
          <w:color w:val="000000"/>
          <w:sz w:val="28"/>
          <w:szCs w:val="28"/>
        </w:rPr>
        <w:t>-е</w:t>
      </w:r>
      <w:r w:rsidRPr="00E36462">
        <w:rPr>
          <w:color w:val="000000"/>
          <w:sz w:val="28"/>
          <w:szCs w:val="28"/>
        </w:rPr>
        <w:t xml:space="preserve"> изд., перераб. и доп. </w:t>
      </w:r>
      <w:r w:rsidR="00813FF3" w:rsidRPr="00E36462">
        <w:rPr>
          <w:color w:val="000000"/>
          <w:sz w:val="28"/>
          <w:szCs w:val="28"/>
        </w:rPr>
        <w:t xml:space="preserve">– </w:t>
      </w:r>
      <w:r w:rsidRPr="00E36462">
        <w:rPr>
          <w:color w:val="000000"/>
          <w:sz w:val="28"/>
          <w:szCs w:val="28"/>
        </w:rPr>
        <w:t xml:space="preserve">М.: Аргумент, 2007. </w:t>
      </w:r>
      <w:r w:rsidR="00813FF3" w:rsidRPr="00E36462">
        <w:rPr>
          <w:color w:val="000000"/>
          <w:sz w:val="28"/>
          <w:szCs w:val="28"/>
        </w:rPr>
        <w:t>– 704 с.</w:t>
      </w: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Бухгалтерский учет. 5</w:t>
      </w:r>
      <w:r w:rsidR="00813FF3" w:rsidRPr="00E36462">
        <w:rPr>
          <w:color w:val="000000"/>
          <w:sz w:val="28"/>
          <w:szCs w:val="28"/>
        </w:rPr>
        <w:t>-е</w:t>
      </w:r>
      <w:r w:rsidRPr="00E36462">
        <w:rPr>
          <w:color w:val="000000"/>
          <w:sz w:val="28"/>
          <w:szCs w:val="28"/>
        </w:rPr>
        <w:t xml:space="preserve"> изд. / </w:t>
      </w:r>
      <w:r w:rsidR="00813FF3" w:rsidRPr="00E36462">
        <w:rPr>
          <w:color w:val="000000"/>
          <w:sz w:val="28"/>
          <w:szCs w:val="28"/>
        </w:rPr>
        <w:t>Н.А. Каморджанова</w:t>
      </w:r>
      <w:r w:rsidRPr="00E36462">
        <w:rPr>
          <w:color w:val="000000"/>
          <w:sz w:val="28"/>
          <w:szCs w:val="28"/>
        </w:rPr>
        <w:t xml:space="preserve">, </w:t>
      </w:r>
      <w:r w:rsidR="00813FF3" w:rsidRPr="00E36462">
        <w:rPr>
          <w:color w:val="000000"/>
          <w:sz w:val="28"/>
          <w:szCs w:val="28"/>
        </w:rPr>
        <w:t>И.В. Карташова</w:t>
      </w:r>
      <w:r w:rsidRPr="00E36462">
        <w:rPr>
          <w:color w:val="000000"/>
          <w:sz w:val="28"/>
          <w:szCs w:val="28"/>
        </w:rPr>
        <w:t>. – СПб: Питер, 2005. – 304</w:t>
      </w:r>
      <w:r w:rsidR="00813FF3" w:rsidRPr="00E36462">
        <w:rPr>
          <w:color w:val="000000"/>
          <w:sz w:val="28"/>
          <w:szCs w:val="28"/>
        </w:rPr>
        <w:t> с.</w:t>
      </w: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Бухгалтерский и налоговый учет для практиков (2</w:t>
      </w:r>
      <w:r w:rsidR="00813FF3" w:rsidRPr="00E36462">
        <w:rPr>
          <w:color w:val="000000"/>
          <w:sz w:val="28"/>
          <w:szCs w:val="28"/>
        </w:rPr>
        <w:t>-е</w:t>
      </w:r>
      <w:r w:rsidRPr="00E36462">
        <w:rPr>
          <w:color w:val="000000"/>
          <w:sz w:val="28"/>
          <w:szCs w:val="28"/>
        </w:rPr>
        <w:t xml:space="preserve"> изд., перераб. и доп.) / Под ред. </w:t>
      </w:r>
      <w:r w:rsidR="00813FF3" w:rsidRPr="00E36462">
        <w:rPr>
          <w:color w:val="000000"/>
          <w:sz w:val="28"/>
          <w:szCs w:val="28"/>
        </w:rPr>
        <w:t>Г.Ю. Касьяновой</w:t>
      </w:r>
      <w:r w:rsidRPr="00E36462">
        <w:rPr>
          <w:color w:val="000000"/>
          <w:sz w:val="28"/>
          <w:szCs w:val="28"/>
        </w:rPr>
        <w:t xml:space="preserve">. – М.: ИД «Аргумент», 2007. </w:t>
      </w:r>
      <w:r w:rsidR="00813FF3" w:rsidRPr="00E36462">
        <w:rPr>
          <w:color w:val="000000"/>
          <w:sz w:val="28"/>
          <w:szCs w:val="28"/>
        </w:rPr>
        <w:t xml:space="preserve">– </w:t>
      </w:r>
      <w:r w:rsidRPr="00E36462">
        <w:rPr>
          <w:color w:val="000000"/>
          <w:sz w:val="28"/>
          <w:szCs w:val="28"/>
        </w:rPr>
        <w:t>656</w:t>
      </w:r>
      <w:r w:rsidR="00813FF3" w:rsidRPr="00E36462">
        <w:rPr>
          <w:color w:val="000000"/>
          <w:sz w:val="28"/>
          <w:szCs w:val="28"/>
        </w:rPr>
        <w:t>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Вещунова Н.</w:t>
      </w:r>
      <w:r w:rsidR="00DA5440" w:rsidRPr="00E36462">
        <w:rPr>
          <w:bCs/>
          <w:color w:val="000000"/>
          <w:sz w:val="28"/>
          <w:szCs w:val="28"/>
        </w:rPr>
        <w:t>Л.</w:t>
      </w:r>
      <w:r w:rsidR="00DA5440" w:rsidRPr="00E36462">
        <w:rPr>
          <w:color w:val="000000"/>
          <w:sz w:val="28"/>
          <w:szCs w:val="28"/>
        </w:rPr>
        <w:t xml:space="preserve"> Самоучитель по бухгалтерскому и налоговому учету / </w:t>
      </w:r>
      <w:r w:rsidRPr="00E36462">
        <w:rPr>
          <w:color w:val="000000"/>
          <w:sz w:val="28"/>
          <w:szCs w:val="28"/>
        </w:rPr>
        <w:t>Н.Л. Вещунова</w:t>
      </w:r>
      <w:r w:rsidR="00DA5440" w:rsidRPr="00E36462">
        <w:rPr>
          <w:color w:val="000000"/>
          <w:sz w:val="28"/>
          <w:szCs w:val="28"/>
        </w:rPr>
        <w:t xml:space="preserve">, </w:t>
      </w:r>
      <w:r w:rsidRPr="00E36462">
        <w:rPr>
          <w:color w:val="000000"/>
          <w:sz w:val="28"/>
          <w:szCs w:val="28"/>
        </w:rPr>
        <w:t>Л.Ф. Фомина</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4</w:t>
      </w:r>
      <w:r w:rsidRPr="00E36462">
        <w:rPr>
          <w:color w:val="000000"/>
          <w:sz w:val="28"/>
          <w:szCs w:val="28"/>
        </w:rPr>
        <w:t>-е</w:t>
      </w:r>
      <w:r w:rsidR="00DA5440" w:rsidRPr="00E36462">
        <w:rPr>
          <w:color w:val="000000"/>
          <w:sz w:val="28"/>
          <w:szCs w:val="28"/>
        </w:rPr>
        <w:t xml:space="preserve"> изд., перераб и доп. с учетом ФЗ в НК РФ </w:t>
      </w:r>
      <w:r w:rsidRPr="00E36462">
        <w:rPr>
          <w:color w:val="000000"/>
          <w:sz w:val="28"/>
          <w:szCs w:val="28"/>
        </w:rPr>
        <w:t>№2</w:t>
      </w:r>
      <w:r w:rsidR="00DA5440" w:rsidRPr="00E36462">
        <w:rPr>
          <w:color w:val="000000"/>
          <w:sz w:val="28"/>
          <w:szCs w:val="28"/>
        </w:rPr>
        <w:t>02</w:t>
      </w:r>
      <w:r w:rsidRPr="00E36462">
        <w:rPr>
          <w:color w:val="000000"/>
          <w:sz w:val="28"/>
          <w:szCs w:val="28"/>
        </w:rPr>
        <w:t>-Ф</w:t>
      </w:r>
      <w:r w:rsidR="00DA5440" w:rsidRPr="00E36462">
        <w:rPr>
          <w:color w:val="000000"/>
          <w:sz w:val="28"/>
          <w:szCs w:val="28"/>
        </w:rPr>
        <w:t>З, 203</w:t>
      </w:r>
      <w:r w:rsidRPr="00E36462">
        <w:rPr>
          <w:color w:val="000000"/>
          <w:sz w:val="28"/>
          <w:szCs w:val="28"/>
        </w:rPr>
        <w:t>-Ф</w:t>
      </w:r>
      <w:r w:rsidR="00DA5440" w:rsidRPr="00E36462">
        <w:rPr>
          <w:color w:val="000000"/>
          <w:sz w:val="28"/>
          <w:szCs w:val="28"/>
        </w:rPr>
        <w:t>З, 204</w:t>
      </w:r>
      <w:r w:rsidRPr="00E36462">
        <w:rPr>
          <w:color w:val="000000"/>
          <w:sz w:val="28"/>
          <w:szCs w:val="28"/>
        </w:rPr>
        <w:t>-Ф</w:t>
      </w:r>
      <w:r w:rsidR="00DA5440" w:rsidRPr="00E36462">
        <w:rPr>
          <w:color w:val="000000"/>
          <w:sz w:val="28"/>
          <w:szCs w:val="28"/>
        </w:rPr>
        <w:t>З, 205</w:t>
      </w:r>
      <w:r w:rsidRPr="00E36462">
        <w:rPr>
          <w:color w:val="000000"/>
          <w:sz w:val="28"/>
          <w:szCs w:val="28"/>
        </w:rPr>
        <w:t>-Ф</w:t>
      </w:r>
      <w:r w:rsidR="00DA5440" w:rsidRPr="00E36462">
        <w:rPr>
          <w:color w:val="000000"/>
          <w:sz w:val="28"/>
          <w:szCs w:val="28"/>
        </w:rPr>
        <w:t>З, 212</w:t>
      </w:r>
      <w:r w:rsidRPr="00E36462">
        <w:rPr>
          <w:color w:val="000000"/>
          <w:sz w:val="28"/>
          <w:szCs w:val="28"/>
        </w:rPr>
        <w:t>-Ф</w:t>
      </w:r>
      <w:r w:rsidR="00DA5440" w:rsidRPr="00E36462">
        <w:rPr>
          <w:color w:val="000000"/>
          <w:sz w:val="28"/>
          <w:szCs w:val="28"/>
        </w:rPr>
        <w:t xml:space="preserve">З. </w:t>
      </w:r>
      <w:r w:rsidRPr="00E36462">
        <w:rPr>
          <w:color w:val="000000"/>
          <w:sz w:val="28"/>
          <w:szCs w:val="28"/>
        </w:rPr>
        <w:t xml:space="preserve">– </w:t>
      </w:r>
      <w:r w:rsidR="00DA5440" w:rsidRPr="00E36462">
        <w:rPr>
          <w:color w:val="000000"/>
          <w:sz w:val="28"/>
          <w:szCs w:val="28"/>
        </w:rPr>
        <w:t xml:space="preserve">М.: Велби: Проспект, 2005. </w:t>
      </w:r>
      <w:r w:rsidRPr="00E36462">
        <w:rPr>
          <w:color w:val="000000"/>
          <w:sz w:val="28"/>
          <w:szCs w:val="28"/>
        </w:rPr>
        <w:t>– 520 с.</w:t>
      </w:r>
    </w:p>
    <w:p w:rsidR="0020431E" w:rsidRPr="00E36462" w:rsidRDefault="0020431E"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Головина Т.</w:t>
      </w:r>
      <w:r w:rsidR="00813FF3" w:rsidRPr="00E36462">
        <w:rPr>
          <w:color w:val="000000"/>
          <w:sz w:val="28"/>
          <w:szCs w:val="28"/>
        </w:rPr>
        <w:t xml:space="preserve"> </w:t>
      </w:r>
      <w:r w:rsidRPr="00E36462">
        <w:rPr>
          <w:color w:val="000000"/>
          <w:sz w:val="28"/>
          <w:szCs w:val="28"/>
        </w:rPr>
        <w:t>Теоретико-методические аспекты учета и планирования прибыли в деятельности предприятия</w:t>
      </w:r>
      <w:r w:rsidR="00813FF3" w:rsidRPr="00E36462">
        <w:rPr>
          <w:color w:val="000000"/>
          <w:sz w:val="28"/>
          <w:szCs w:val="28"/>
        </w:rPr>
        <w:t> //</w:t>
      </w:r>
      <w:r w:rsidRPr="00E36462">
        <w:rPr>
          <w:color w:val="000000"/>
          <w:sz w:val="28"/>
          <w:szCs w:val="28"/>
        </w:rPr>
        <w:t xml:space="preserve"> Управленческий учет+Эл.в. </w:t>
      </w:r>
      <w:r w:rsidR="00813FF3" w:rsidRPr="00E36462">
        <w:rPr>
          <w:color w:val="000000"/>
          <w:sz w:val="28"/>
          <w:szCs w:val="28"/>
        </w:rPr>
        <w:t xml:space="preserve">– </w:t>
      </w:r>
      <w:r w:rsidRPr="00E36462">
        <w:rPr>
          <w:color w:val="000000"/>
          <w:sz w:val="28"/>
          <w:szCs w:val="28"/>
        </w:rPr>
        <w:t>2006.-</w:t>
      </w:r>
      <w:r w:rsidR="00813FF3" w:rsidRPr="00E36462">
        <w:rPr>
          <w:color w:val="000000"/>
          <w:sz w:val="28"/>
          <w:szCs w:val="28"/>
        </w:rPr>
        <w:t>№3</w:t>
      </w:r>
      <w:r w:rsidRPr="00E36462">
        <w:rPr>
          <w:color w:val="000000"/>
          <w:sz w:val="28"/>
          <w:szCs w:val="28"/>
        </w:rPr>
        <w:t xml:space="preserve">, май-июнь. </w:t>
      </w:r>
      <w:r w:rsidR="00813FF3" w:rsidRPr="00E36462">
        <w:rPr>
          <w:color w:val="000000"/>
          <w:sz w:val="28"/>
          <w:szCs w:val="28"/>
        </w:rPr>
        <w:t>– С. 18–3</w:t>
      </w:r>
      <w:r w:rsidRPr="00E36462">
        <w:rPr>
          <w:color w:val="000000"/>
          <w:sz w:val="28"/>
          <w:szCs w:val="28"/>
        </w:rPr>
        <w:t>1.</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Гиляровская Л.</w:t>
      </w:r>
      <w:r w:rsidR="00DA5440" w:rsidRPr="00E36462">
        <w:rPr>
          <w:bCs/>
          <w:color w:val="000000"/>
          <w:sz w:val="28"/>
          <w:szCs w:val="28"/>
        </w:rPr>
        <w:t>Т.</w:t>
      </w:r>
      <w:r w:rsidR="00DA5440" w:rsidRPr="00E36462">
        <w:rPr>
          <w:color w:val="000000"/>
          <w:sz w:val="28"/>
          <w:szCs w:val="28"/>
        </w:rPr>
        <w:t xml:space="preserve"> Комплексный анализ хозяйственной деятельности: Учебник для вузов / </w:t>
      </w:r>
      <w:r w:rsidRPr="00E36462">
        <w:rPr>
          <w:color w:val="000000"/>
          <w:sz w:val="28"/>
          <w:szCs w:val="28"/>
        </w:rPr>
        <w:t>Л.Т. Гиляровская</w:t>
      </w:r>
      <w:r w:rsidR="00DA5440" w:rsidRPr="00E36462">
        <w:rPr>
          <w:color w:val="000000"/>
          <w:sz w:val="28"/>
          <w:szCs w:val="28"/>
        </w:rPr>
        <w:t xml:space="preserve">, </w:t>
      </w:r>
      <w:r w:rsidRPr="00E36462">
        <w:rPr>
          <w:color w:val="000000"/>
          <w:sz w:val="28"/>
          <w:szCs w:val="28"/>
        </w:rPr>
        <w:t>Д.В. Лысенко</w:t>
      </w:r>
      <w:r w:rsidR="00DA5440" w:rsidRPr="00E36462">
        <w:rPr>
          <w:color w:val="000000"/>
          <w:sz w:val="28"/>
          <w:szCs w:val="28"/>
        </w:rPr>
        <w:t xml:space="preserve">, </w:t>
      </w:r>
      <w:r w:rsidRPr="00E36462">
        <w:rPr>
          <w:color w:val="000000"/>
          <w:sz w:val="28"/>
          <w:szCs w:val="28"/>
        </w:rPr>
        <w:t>Д.А. Ендовицкий</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 Велби, Проспект, 2007. </w:t>
      </w:r>
      <w:r w:rsidRPr="00E36462">
        <w:rPr>
          <w:color w:val="000000"/>
          <w:sz w:val="28"/>
          <w:szCs w:val="28"/>
        </w:rPr>
        <w:t>– 360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Зимин Н.</w:t>
      </w:r>
      <w:r w:rsidR="00DA5440" w:rsidRPr="00E36462">
        <w:rPr>
          <w:bCs/>
          <w:color w:val="000000"/>
          <w:sz w:val="28"/>
          <w:szCs w:val="28"/>
        </w:rPr>
        <w:t>Е.</w:t>
      </w:r>
      <w:r w:rsidR="00DA5440" w:rsidRPr="00E36462">
        <w:rPr>
          <w:color w:val="000000"/>
          <w:sz w:val="28"/>
          <w:szCs w:val="28"/>
        </w:rPr>
        <w:t xml:space="preserve"> Анализ и диагностика финансового состояния предприятия: Учебн. пособие / </w:t>
      </w:r>
      <w:r w:rsidRPr="00E36462">
        <w:rPr>
          <w:color w:val="000000"/>
          <w:sz w:val="28"/>
          <w:szCs w:val="28"/>
        </w:rPr>
        <w:t>Н.Е. Зимин</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 ИКФ ЭКМОС, 2004. </w:t>
      </w:r>
      <w:r w:rsidRPr="00E36462">
        <w:rPr>
          <w:color w:val="000000"/>
          <w:sz w:val="28"/>
          <w:szCs w:val="28"/>
        </w:rPr>
        <w:t>– 240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Иванова Н.</w:t>
      </w:r>
      <w:r w:rsidR="00DA5440" w:rsidRPr="00E36462">
        <w:rPr>
          <w:bCs/>
          <w:color w:val="000000"/>
          <w:sz w:val="28"/>
          <w:szCs w:val="28"/>
        </w:rPr>
        <w:t>В.</w:t>
      </w:r>
      <w:r w:rsidR="00DA5440" w:rsidRPr="00E36462">
        <w:rPr>
          <w:color w:val="000000"/>
          <w:sz w:val="28"/>
          <w:szCs w:val="28"/>
        </w:rPr>
        <w:t xml:space="preserve"> Бухгалтерский учет: Учеб. пособие для студ. сред. проф. учеб. заведений / </w:t>
      </w:r>
      <w:r w:rsidRPr="00E36462">
        <w:rPr>
          <w:color w:val="000000"/>
          <w:sz w:val="28"/>
          <w:szCs w:val="28"/>
        </w:rPr>
        <w:t>Н.В. Иванова</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 Академия, 2005. </w:t>
      </w:r>
      <w:r w:rsidRPr="00E36462">
        <w:rPr>
          <w:color w:val="000000"/>
          <w:sz w:val="28"/>
          <w:szCs w:val="28"/>
        </w:rPr>
        <w:t>– 304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Канке А.А. </w:t>
      </w:r>
      <w:r w:rsidRPr="00E36462">
        <w:rPr>
          <w:color w:val="000000"/>
          <w:sz w:val="28"/>
          <w:szCs w:val="28"/>
        </w:rPr>
        <w:t>Анализ</w:t>
      </w:r>
      <w:r w:rsidR="00DA5440" w:rsidRPr="00E36462">
        <w:rPr>
          <w:color w:val="000000"/>
          <w:sz w:val="28"/>
          <w:szCs w:val="28"/>
        </w:rPr>
        <w:t xml:space="preserve"> финансово-хозяйственной деятельности предприятия: Учеб. пособие / </w:t>
      </w:r>
      <w:r w:rsidRPr="00E36462">
        <w:rPr>
          <w:color w:val="000000"/>
          <w:sz w:val="28"/>
          <w:szCs w:val="28"/>
        </w:rPr>
        <w:t>А.А. Канке</w:t>
      </w:r>
      <w:r w:rsidR="00DA5440" w:rsidRPr="00E36462">
        <w:rPr>
          <w:color w:val="000000"/>
          <w:sz w:val="28"/>
          <w:szCs w:val="28"/>
        </w:rPr>
        <w:t xml:space="preserve">, </w:t>
      </w:r>
      <w:r w:rsidRPr="00E36462">
        <w:rPr>
          <w:color w:val="000000"/>
          <w:sz w:val="28"/>
          <w:szCs w:val="28"/>
        </w:rPr>
        <w:t>И.П. Кошевая</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2</w:t>
      </w:r>
      <w:r w:rsidRPr="00E36462">
        <w:rPr>
          <w:color w:val="000000"/>
          <w:sz w:val="28"/>
          <w:szCs w:val="28"/>
        </w:rPr>
        <w:t>-е</w:t>
      </w:r>
      <w:r w:rsidR="00DA5440" w:rsidRPr="00E36462">
        <w:rPr>
          <w:color w:val="000000"/>
          <w:sz w:val="28"/>
          <w:szCs w:val="28"/>
        </w:rPr>
        <w:t xml:space="preserve"> изд., испр. и доп. </w:t>
      </w:r>
      <w:r w:rsidRPr="00E36462">
        <w:rPr>
          <w:color w:val="000000"/>
          <w:sz w:val="28"/>
          <w:szCs w:val="28"/>
        </w:rPr>
        <w:t xml:space="preserve">– </w:t>
      </w:r>
      <w:r w:rsidR="00DA5440" w:rsidRPr="00E36462">
        <w:rPr>
          <w:color w:val="000000"/>
          <w:sz w:val="28"/>
          <w:szCs w:val="28"/>
        </w:rPr>
        <w:t>М.: ФОРУМ: ИНФРА</w:t>
      </w:r>
      <w:r w:rsidRPr="00E36462">
        <w:rPr>
          <w:color w:val="000000"/>
          <w:sz w:val="28"/>
          <w:szCs w:val="28"/>
        </w:rPr>
        <w:t>-М,</w:t>
      </w:r>
      <w:r w:rsidR="00DA5440" w:rsidRPr="00E36462">
        <w:rPr>
          <w:color w:val="000000"/>
          <w:sz w:val="28"/>
          <w:szCs w:val="28"/>
        </w:rPr>
        <w:t xml:space="preserve"> 2005. </w:t>
      </w:r>
      <w:r w:rsidRPr="00E36462">
        <w:rPr>
          <w:color w:val="000000"/>
          <w:sz w:val="28"/>
          <w:szCs w:val="28"/>
        </w:rPr>
        <w:t>– 288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Караванова Б.П. </w:t>
      </w:r>
      <w:r w:rsidRPr="00E36462">
        <w:rPr>
          <w:color w:val="000000"/>
          <w:sz w:val="28"/>
          <w:szCs w:val="28"/>
        </w:rPr>
        <w:t>Мониторинг</w:t>
      </w:r>
      <w:r w:rsidR="00DA5440" w:rsidRPr="00E36462">
        <w:rPr>
          <w:color w:val="000000"/>
          <w:sz w:val="28"/>
          <w:szCs w:val="28"/>
        </w:rPr>
        <w:t xml:space="preserve"> финансового состояния организации: Учебно </w:t>
      </w:r>
      <w:r w:rsidRPr="00E36462">
        <w:rPr>
          <w:color w:val="000000"/>
          <w:sz w:val="28"/>
          <w:szCs w:val="28"/>
        </w:rPr>
        <w:t xml:space="preserve">– </w:t>
      </w:r>
      <w:r w:rsidR="00DA5440" w:rsidRPr="00E36462">
        <w:rPr>
          <w:color w:val="000000"/>
          <w:sz w:val="28"/>
          <w:szCs w:val="28"/>
        </w:rPr>
        <w:t xml:space="preserve">метод. пособие / </w:t>
      </w:r>
      <w:r w:rsidRPr="00E36462">
        <w:rPr>
          <w:color w:val="000000"/>
          <w:sz w:val="28"/>
          <w:szCs w:val="28"/>
        </w:rPr>
        <w:t>Б.П. Караванов</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 Финансы и статистика, 2007. </w:t>
      </w:r>
      <w:r w:rsidRPr="00E36462">
        <w:rPr>
          <w:color w:val="000000"/>
          <w:sz w:val="28"/>
          <w:szCs w:val="28"/>
        </w:rPr>
        <w:t>– 48 с.</w:t>
      </w:r>
      <w:r w:rsidR="00DA5440" w:rsidRPr="00E36462">
        <w:rPr>
          <w:color w:val="000000"/>
          <w:sz w:val="28"/>
          <w:szCs w:val="28"/>
        </w:rPr>
        <w:t xml:space="preserve"> </w:t>
      </w:r>
      <w:r w:rsidRPr="00E36462">
        <w:rPr>
          <w:bCs/>
          <w:color w:val="000000"/>
          <w:sz w:val="28"/>
          <w:szCs w:val="28"/>
        </w:rPr>
        <w:t>Камышанов П.</w:t>
      </w:r>
      <w:r w:rsidR="00DA5440" w:rsidRPr="00E36462">
        <w:rPr>
          <w:bCs/>
          <w:color w:val="000000"/>
          <w:sz w:val="28"/>
          <w:szCs w:val="28"/>
        </w:rPr>
        <w:t>И.</w:t>
      </w:r>
      <w:r w:rsidR="00DA5440" w:rsidRPr="00E36462">
        <w:rPr>
          <w:color w:val="000000"/>
          <w:sz w:val="28"/>
          <w:szCs w:val="28"/>
        </w:rPr>
        <w:t xml:space="preserve"> Бухгалтерский финансовый учёт: Учебник для студ. вузов / </w:t>
      </w:r>
      <w:r w:rsidRPr="00E36462">
        <w:rPr>
          <w:color w:val="000000"/>
          <w:sz w:val="28"/>
          <w:szCs w:val="28"/>
        </w:rPr>
        <w:t>П.И. Камышанов</w:t>
      </w:r>
      <w:r w:rsidR="00DA5440" w:rsidRPr="00E36462">
        <w:rPr>
          <w:color w:val="000000"/>
          <w:sz w:val="28"/>
          <w:szCs w:val="28"/>
        </w:rPr>
        <w:t xml:space="preserve">, </w:t>
      </w:r>
      <w:r w:rsidRPr="00E36462">
        <w:rPr>
          <w:color w:val="000000"/>
          <w:sz w:val="28"/>
          <w:szCs w:val="28"/>
        </w:rPr>
        <w:t>А.П. Камышанов</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2</w:t>
      </w:r>
      <w:r w:rsidRPr="00E36462">
        <w:rPr>
          <w:color w:val="000000"/>
          <w:sz w:val="28"/>
          <w:szCs w:val="28"/>
        </w:rPr>
        <w:t>-е</w:t>
      </w:r>
      <w:r w:rsidR="00DA5440" w:rsidRPr="00E36462">
        <w:rPr>
          <w:color w:val="000000"/>
          <w:sz w:val="28"/>
          <w:szCs w:val="28"/>
        </w:rPr>
        <w:t xml:space="preserve"> изд., испр. и доп. </w:t>
      </w:r>
      <w:r w:rsidRPr="00E36462">
        <w:rPr>
          <w:color w:val="000000"/>
          <w:sz w:val="28"/>
          <w:szCs w:val="28"/>
        </w:rPr>
        <w:t xml:space="preserve">– </w:t>
      </w:r>
      <w:r w:rsidR="00DA5440" w:rsidRPr="00E36462">
        <w:rPr>
          <w:color w:val="000000"/>
          <w:sz w:val="28"/>
          <w:szCs w:val="28"/>
        </w:rPr>
        <w:t>М.: Омега</w:t>
      </w:r>
      <w:r w:rsidRPr="00E36462">
        <w:rPr>
          <w:color w:val="000000"/>
          <w:sz w:val="28"/>
          <w:szCs w:val="28"/>
        </w:rPr>
        <w:t>-Л,</w:t>
      </w:r>
      <w:r w:rsidR="00DA5440" w:rsidRPr="00E36462">
        <w:rPr>
          <w:color w:val="000000"/>
          <w:sz w:val="28"/>
          <w:szCs w:val="28"/>
        </w:rPr>
        <w:t xml:space="preserve"> 2005. </w:t>
      </w:r>
      <w:r w:rsidRPr="00E36462">
        <w:rPr>
          <w:color w:val="000000"/>
          <w:sz w:val="28"/>
          <w:szCs w:val="28"/>
        </w:rPr>
        <w:t>– 652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Козлова Е.П.</w:t>
      </w:r>
      <w:r w:rsidR="00DA5440" w:rsidRPr="00E36462">
        <w:rPr>
          <w:color w:val="000000"/>
          <w:sz w:val="28"/>
          <w:szCs w:val="28"/>
        </w:rPr>
        <w:t xml:space="preserve">, </w:t>
      </w:r>
      <w:r w:rsidRPr="00E36462">
        <w:rPr>
          <w:color w:val="000000"/>
          <w:sz w:val="28"/>
          <w:szCs w:val="28"/>
        </w:rPr>
        <w:t>Бабченко Т.Н.</w:t>
      </w:r>
      <w:r w:rsidR="00DA5440" w:rsidRPr="00E36462">
        <w:rPr>
          <w:color w:val="000000"/>
          <w:sz w:val="28"/>
          <w:szCs w:val="28"/>
        </w:rPr>
        <w:t xml:space="preserve">, </w:t>
      </w:r>
      <w:r w:rsidRPr="00E36462">
        <w:rPr>
          <w:color w:val="000000"/>
          <w:sz w:val="28"/>
          <w:szCs w:val="28"/>
        </w:rPr>
        <w:t>Галанина Е.Н. Бухгалтерский</w:t>
      </w:r>
      <w:r w:rsidR="00DA5440" w:rsidRPr="00E36462">
        <w:rPr>
          <w:color w:val="000000"/>
          <w:sz w:val="28"/>
          <w:szCs w:val="28"/>
        </w:rPr>
        <w:t xml:space="preserve"> учет в организациях. – 3</w:t>
      </w:r>
      <w:r w:rsidRPr="00E36462">
        <w:rPr>
          <w:color w:val="000000"/>
          <w:sz w:val="28"/>
          <w:szCs w:val="28"/>
        </w:rPr>
        <w:t>-е</w:t>
      </w:r>
      <w:r w:rsidR="00DA5440" w:rsidRPr="00E36462">
        <w:rPr>
          <w:color w:val="000000"/>
          <w:sz w:val="28"/>
          <w:szCs w:val="28"/>
        </w:rPr>
        <w:t xml:space="preserve"> изд., перераб. и доп. – М.: Финансы и статистика, 2005.</w:t>
      </w:r>
      <w:r w:rsidRPr="00E36462">
        <w:rPr>
          <w:color w:val="000000"/>
          <w:sz w:val="28"/>
          <w:szCs w:val="28"/>
        </w:rPr>
        <w:t> – 752 с.</w:t>
      </w:r>
    </w:p>
    <w:p w:rsidR="0020431E"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Козлова Е.П.</w:t>
      </w:r>
      <w:r w:rsidR="0020431E" w:rsidRPr="00E36462">
        <w:rPr>
          <w:color w:val="000000"/>
          <w:sz w:val="28"/>
          <w:szCs w:val="28"/>
        </w:rPr>
        <w:t xml:space="preserve">, </w:t>
      </w:r>
      <w:r w:rsidRPr="00E36462">
        <w:rPr>
          <w:color w:val="000000"/>
          <w:sz w:val="28"/>
          <w:szCs w:val="28"/>
        </w:rPr>
        <w:t>Бабченко Т.Н.</w:t>
      </w:r>
      <w:r w:rsidR="0020431E" w:rsidRPr="00E36462">
        <w:rPr>
          <w:color w:val="000000"/>
          <w:sz w:val="28"/>
          <w:szCs w:val="28"/>
        </w:rPr>
        <w:t xml:space="preserve">, </w:t>
      </w:r>
      <w:r w:rsidRPr="00E36462">
        <w:rPr>
          <w:color w:val="000000"/>
          <w:sz w:val="28"/>
          <w:szCs w:val="28"/>
        </w:rPr>
        <w:t>Галанина Е.Н. Учет</w:t>
      </w:r>
      <w:r w:rsidR="0020431E" w:rsidRPr="00E36462">
        <w:rPr>
          <w:color w:val="000000"/>
          <w:sz w:val="28"/>
          <w:szCs w:val="28"/>
        </w:rPr>
        <w:t xml:space="preserve"> прочих доходов и расходов и формирование конечного финансового результата</w:t>
      </w:r>
      <w:r w:rsidRPr="00E36462">
        <w:rPr>
          <w:color w:val="000000"/>
          <w:sz w:val="28"/>
          <w:szCs w:val="28"/>
        </w:rPr>
        <w:t> //</w:t>
      </w:r>
      <w:r w:rsidR="0020431E" w:rsidRPr="00E36462">
        <w:rPr>
          <w:color w:val="000000"/>
          <w:sz w:val="28"/>
          <w:szCs w:val="28"/>
        </w:rPr>
        <w:t xml:space="preserve"> Бухгалтерский учет. Приложение. – 2007.</w:t>
      </w:r>
      <w:r w:rsidRPr="00E36462">
        <w:rPr>
          <w:color w:val="000000"/>
          <w:sz w:val="28"/>
          <w:szCs w:val="28"/>
        </w:rPr>
        <w:t> – №2</w:t>
      </w:r>
      <w:r w:rsidR="0020431E" w:rsidRPr="00E36462">
        <w:rPr>
          <w:color w:val="000000"/>
          <w:sz w:val="28"/>
          <w:szCs w:val="28"/>
        </w:rPr>
        <w:t xml:space="preserve"> – С.</w:t>
      </w:r>
      <w:r w:rsidRPr="00E36462">
        <w:rPr>
          <w:color w:val="000000"/>
          <w:sz w:val="28"/>
          <w:szCs w:val="28"/>
        </w:rPr>
        <w:t> 63–6</w:t>
      </w:r>
      <w:r w:rsidR="0020431E" w:rsidRPr="00E36462">
        <w:rPr>
          <w:color w:val="000000"/>
          <w:sz w:val="28"/>
          <w:szCs w:val="28"/>
        </w:rPr>
        <w:t>8.</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Кондраков Н.</w:t>
      </w:r>
      <w:r w:rsidR="00DA5440" w:rsidRPr="00E36462">
        <w:rPr>
          <w:bCs/>
          <w:color w:val="000000"/>
          <w:sz w:val="28"/>
          <w:szCs w:val="28"/>
        </w:rPr>
        <w:t>П.</w:t>
      </w:r>
      <w:r w:rsidR="00DA5440" w:rsidRPr="00E36462">
        <w:rPr>
          <w:color w:val="000000"/>
          <w:sz w:val="28"/>
          <w:szCs w:val="28"/>
        </w:rPr>
        <w:t xml:space="preserve"> Самоучитель по бухгалтерскому учёту / </w:t>
      </w:r>
      <w:r w:rsidRPr="00E36462">
        <w:rPr>
          <w:color w:val="000000"/>
          <w:sz w:val="28"/>
          <w:szCs w:val="28"/>
        </w:rPr>
        <w:t>Н.П. Кондраков</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3</w:t>
      </w:r>
      <w:r w:rsidRPr="00E36462">
        <w:rPr>
          <w:color w:val="000000"/>
          <w:sz w:val="28"/>
          <w:szCs w:val="28"/>
        </w:rPr>
        <w:t>-е</w:t>
      </w:r>
      <w:r w:rsidR="00DA5440" w:rsidRPr="00E36462">
        <w:rPr>
          <w:color w:val="000000"/>
          <w:sz w:val="28"/>
          <w:szCs w:val="28"/>
        </w:rPr>
        <w:t xml:space="preserve"> изд., перераб. и доп. </w:t>
      </w:r>
      <w:r w:rsidRPr="00E36462">
        <w:rPr>
          <w:color w:val="000000"/>
          <w:sz w:val="28"/>
          <w:szCs w:val="28"/>
        </w:rPr>
        <w:t xml:space="preserve">– </w:t>
      </w:r>
      <w:r w:rsidR="00DA5440" w:rsidRPr="00E36462">
        <w:rPr>
          <w:color w:val="000000"/>
          <w:sz w:val="28"/>
          <w:szCs w:val="28"/>
        </w:rPr>
        <w:t>М.: ИНФРА</w:t>
      </w:r>
      <w:r w:rsidRPr="00E36462">
        <w:rPr>
          <w:color w:val="000000"/>
          <w:sz w:val="28"/>
          <w:szCs w:val="28"/>
        </w:rPr>
        <w:t>-М,</w:t>
      </w:r>
      <w:r w:rsidR="00DA5440" w:rsidRPr="00E36462">
        <w:rPr>
          <w:color w:val="000000"/>
          <w:sz w:val="28"/>
          <w:szCs w:val="28"/>
        </w:rPr>
        <w:t xml:space="preserve"> 2005. </w:t>
      </w:r>
      <w:r w:rsidRPr="00E36462">
        <w:rPr>
          <w:color w:val="000000"/>
          <w:sz w:val="28"/>
          <w:szCs w:val="28"/>
        </w:rPr>
        <w:t>– 504 с.</w:t>
      </w: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 xml:space="preserve">Кокинз Г. </w:t>
      </w:r>
      <w:r w:rsidRPr="00E36462">
        <w:rPr>
          <w:color w:val="000000"/>
          <w:sz w:val="28"/>
          <w:szCs w:val="28"/>
        </w:rPr>
        <w:t xml:space="preserve">Управление результативностью: Как преодолеть разрыв между объявленной стратегией и реальными процессами: Пер.с англ. / </w:t>
      </w:r>
      <w:r w:rsidR="00813FF3" w:rsidRPr="00E36462">
        <w:rPr>
          <w:color w:val="000000"/>
          <w:sz w:val="28"/>
          <w:szCs w:val="28"/>
        </w:rPr>
        <w:t>Г. Кокинз</w:t>
      </w:r>
      <w:r w:rsidRPr="00E36462">
        <w:rPr>
          <w:color w:val="000000"/>
          <w:sz w:val="28"/>
          <w:szCs w:val="28"/>
        </w:rPr>
        <w:t xml:space="preserve">. </w:t>
      </w:r>
      <w:r w:rsidR="00813FF3" w:rsidRPr="00E36462">
        <w:rPr>
          <w:color w:val="000000"/>
          <w:sz w:val="28"/>
          <w:szCs w:val="28"/>
        </w:rPr>
        <w:t xml:space="preserve">– </w:t>
      </w:r>
      <w:r w:rsidRPr="00E36462">
        <w:rPr>
          <w:color w:val="000000"/>
          <w:sz w:val="28"/>
          <w:szCs w:val="28"/>
        </w:rPr>
        <w:t xml:space="preserve">М.: Альпина Бизнес Букс, 2007. </w:t>
      </w:r>
      <w:r w:rsidR="00813FF3" w:rsidRPr="00E36462">
        <w:rPr>
          <w:color w:val="000000"/>
          <w:sz w:val="28"/>
          <w:szCs w:val="28"/>
        </w:rPr>
        <w:t>– 315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Когденко В.Г. </w:t>
      </w:r>
      <w:r w:rsidRPr="00E36462">
        <w:rPr>
          <w:color w:val="000000"/>
          <w:sz w:val="28"/>
          <w:szCs w:val="28"/>
        </w:rPr>
        <w:t>Экономический</w:t>
      </w:r>
      <w:r w:rsidR="00DA5440" w:rsidRPr="00E36462">
        <w:rPr>
          <w:color w:val="000000"/>
          <w:sz w:val="28"/>
          <w:szCs w:val="28"/>
        </w:rPr>
        <w:t xml:space="preserve"> анализ: Учеб. пособие для вузов / </w:t>
      </w:r>
      <w:r w:rsidRPr="00E36462">
        <w:rPr>
          <w:color w:val="000000"/>
          <w:sz w:val="28"/>
          <w:szCs w:val="28"/>
        </w:rPr>
        <w:t>В.Г. Когденко</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 ЮНИТИ </w:t>
      </w:r>
      <w:r w:rsidRPr="00E36462">
        <w:rPr>
          <w:color w:val="000000"/>
          <w:sz w:val="28"/>
          <w:szCs w:val="28"/>
        </w:rPr>
        <w:t>– Д</w:t>
      </w:r>
      <w:r w:rsidR="00DA5440" w:rsidRPr="00E36462">
        <w:rPr>
          <w:color w:val="000000"/>
          <w:sz w:val="28"/>
          <w:szCs w:val="28"/>
        </w:rPr>
        <w:t xml:space="preserve">АНА, 2006. </w:t>
      </w:r>
      <w:r w:rsidRPr="00E36462">
        <w:rPr>
          <w:color w:val="000000"/>
          <w:sz w:val="28"/>
          <w:szCs w:val="28"/>
        </w:rPr>
        <w:t>– 390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Ковалев В.</w:t>
      </w:r>
      <w:r w:rsidR="00DA5440" w:rsidRPr="00E36462">
        <w:rPr>
          <w:bCs/>
          <w:color w:val="000000"/>
          <w:sz w:val="28"/>
          <w:szCs w:val="28"/>
        </w:rPr>
        <w:t>В.</w:t>
      </w:r>
      <w:r w:rsidR="00DA5440" w:rsidRPr="00E36462">
        <w:rPr>
          <w:color w:val="000000"/>
          <w:sz w:val="28"/>
          <w:szCs w:val="28"/>
        </w:rPr>
        <w:t xml:space="preserve"> Финансовая отчетность. Анализ финансовой отчетности (основы балансоведения): Учеб. пособие для вузов / </w:t>
      </w:r>
      <w:r w:rsidRPr="00E36462">
        <w:rPr>
          <w:color w:val="000000"/>
          <w:sz w:val="28"/>
          <w:szCs w:val="28"/>
        </w:rPr>
        <w:t>В.В. Ковалев</w:t>
      </w:r>
      <w:r w:rsidR="00DA5440" w:rsidRPr="00E36462">
        <w:rPr>
          <w:color w:val="000000"/>
          <w:sz w:val="28"/>
          <w:szCs w:val="28"/>
        </w:rPr>
        <w:t>, Вит.</w:t>
      </w:r>
      <w:r w:rsidRPr="00E36462">
        <w:rPr>
          <w:color w:val="000000"/>
          <w:sz w:val="28"/>
          <w:szCs w:val="28"/>
        </w:rPr>
        <w:t>В. Ковалев</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2</w:t>
      </w:r>
      <w:r w:rsidRPr="00E36462">
        <w:rPr>
          <w:color w:val="000000"/>
          <w:sz w:val="28"/>
          <w:szCs w:val="28"/>
        </w:rPr>
        <w:t>-е</w:t>
      </w:r>
      <w:r w:rsidR="00DA5440" w:rsidRPr="00E36462">
        <w:rPr>
          <w:color w:val="000000"/>
          <w:sz w:val="28"/>
          <w:szCs w:val="28"/>
        </w:rPr>
        <w:t xml:space="preserve"> изд., перераб. и доп. </w:t>
      </w:r>
      <w:r w:rsidRPr="00E36462">
        <w:rPr>
          <w:color w:val="000000"/>
          <w:sz w:val="28"/>
          <w:szCs w:val="28"/>
        </w:rPr>
        <w:t xml:space="preserve">– </w:t>
      </w:r>
      <w:r w:rsidR="00DA5440" w:rsidRPr="00E36462">
        <w:rPr>
          <w:color w:val="000000"/>
          <w:sz w:val="28"/>
          <w:szCs w:val="28"/>
        </w:rPr>
        <w:t xml:space="preserve">М.: ТК Велби: Проспект, 2005. </w:t>
      </w:r>
      <w:r w:rsidRPr="00E36462">
        <w:rPr>
          <w:color w:val="000000"/>
          <w:sz w:val="28"/>
          <w:szCs w:val="28"/>
        </w:rPr>
        <w:t>– 430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Крылов Э.И. </w:t>
      </w:r>
      <w:r w:rsidRPr="00E36462">
        <w:rPr>
          <w:color w:val="000000"/>
          <w:sz w:val="28"/>
          <w:szCs w:val="28"/>
        </w:rPr>
        <w:t>Анализ</w:t>
      </w:r>
      <w:r w:rsidR="00DA5440" w:rsidRPr="00E36462">
        <w:rPr>
          <w:color w:val="000000"/>
          <w:sz w:val="28"/>
          <w:szCs w:val="28"/>
        </w:rPr>
        <w:t xml:space="preserve"> финансовых результатов, рентабельности и себестоимости продукции: Учеб. пособие / </w:t>
      </w:r>
      <w:r w:rsidRPr="00E36462">
        <w:rPr>
          <w:color w:val="000000"/>
          <w:sz w:val="28"/>
          <w:szCs w:val="28"/>
        </w:rPr>
        <w:t>Э.И. Крылов</w:t>
      </w:r>
      <w:r w:rsidR="00DA5440" w:rsidRPr="00E36462">
        <w:rPr>
          <w:color w:val="000000"/>
          <w:sz w:val="28"/>
          <w:szCs w:val="28"/>
        </w:rPr>
        <w:t xml:space="preserve">, </w:t>
      </w:r>
      <w:r w:rsidRPr="00E36462">
        <w:rPr>
          <w:color w:val="000000"/>
          <w:sz w:val="28"/>
          <w:szCs w:val="28"/>
        </w:rPr>
        <w:t>В.М. Власова</w:t>
      </w:r>
      <w:r w:rsidR="00DA5440" w:rsidRPr="00E36462">
        <w:rPr>
          <w:color w:val="000000"/>
          <w:sz w:val="28"/>
          <w:szCs w:val="28"/>
        </w:rPr>
        <w:t xml:space="preserve">, </w:t>
      </w:r>
      <w:r w:rsidRPr="00E36462">
        <w:rPr>
          <w:color w:val="000000"/>
          <w:sz w:val="28"/>
          <w:szCs w:val="28"/>
        </w:rPr>
        <w:t>И.В. Журавкова</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 Финансы и статистика, 2006. </w:t>
      </w:r>
      <w:r w:rsidRPr="00E36462">
        <w:rPr>
          <w:color w:val="000000"/>
          <w:sz w:val="28"/>
          <w:szCs w:val="28"/>
        </w:rPr>
        <w:t>– 720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Камышанов П.</w:t>
      </w:r>
      <w:r w:rsidR="00DA5440" w:rsidRPr="00E36462">
        <w:rPr>
          <w:bCs/>
          <w:color w:val="000000"/>
          <w:sz w:val="28"/>
          <w:szCs w:val="28"/>
        </w:rPr>
        <w:t>И.</w:t>
      </w:r>
      <w:r w:rsidR="00DA5440" w:rsidRPr="00E36462">
        <w:rPr>
          <w:color w:val="000000"/>
          <w:sz w:val="28"/>
          <w:szCs w:val="28"/>
        </w:rPr>
        <w:t xml:space="preserve"> Бухгалтерский финансовый учёт: Учебник для студ. вузов / </w:t>
      </w:r>
      <w:r w:rsidRPr="00E36462">
        <w:rPr>
          <w:color w:val="000000"/>
          <w:sz w:val="28"/>
          <w:szCs w:val="28"/>
        </w:rPr>
        <w:t>П.И. Камышанов</w:t>
      </w:r>
      <w:r w:rsidR="00DA5440" w:rsidRPr="00E36462">
        <w:rPr>
          <w:color w:val="000000"/>
          <w:sz w:val="28"/>
          <w:szCs w:val="28"/>
        </w:rPr>
        <w:t xml:space="preserve">, </w:t>
      </w:r>
      <w:r w:rsidRPr="00E36462">
        <w:rPr>
          <w:color w:val="000000"/>
          <w:sz w:val="28"/>
          <w:szCs w:val="28"/>
        </w:rPr>
        <w:t>А.П. Камышанов</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2</w:t>
      </w:r>
      <w:r w:rsidRPr="00E36462">
        <w:rPr>
          <w:color w:val="000000"/>
          <w:sz w:val="28"/>
          <w:szCs w:val="28"/>
        </w:rPr>
        <w:t>-е</w:t>
      </w:r>
      <w:r w:rsidR="00DA5440" w:rsidRPr="00E36462">
        <w:rPr>
          <w:color w:val="000000"/>
          <w:sz w:val="28"/>
          <w:szCs w:val="28"/>
        </w:rPr>
        <w:t xml:space="preserve"> изд., испр. и доп. </w:t>
      </w:r>
      <w:r w:rsidRPr="00E36462">
        <w:rPr>
          <w:color w:val="000000"/>
          <w:sz w:val="28"/>
          <w:szCs w:val="28"/>
        </w:rPr>
        <w:t xml:space="preserve">– </w:t>
      </w:r>
      <w:r w:rsidR="00DA5440" w:rsidRPr="00E36462">
        <w:rPr>
          <w:color w:val="000000"/>
          <w:sz w:val="28"/>
          <w:szCs w:val="28"/>
        </w:rPr>
        <w:t>М.: Омега</w:t>
      </w:r>
      <w:r w:rsidRPr="00E36462">
        <w:rPr>
          <w:color w:val="000000"/>
          <w:sz w:val="28"/>
          <w:szCs w:val="28"/>
        </w:rPr>
        <w:t>-Л,</w:t>
      </w:r>
      <w:r w:rsidR="00DA5440" w:rsidRPr="00E36462">
        <w:rPr>
          <w:color w:val="000000"/>
          <w:sz w:val="28"/>
          <w:szCs w:val="28"/>
        </w:rPr>
        <w:t xml:space="preserve"> 2005. </w:t>
      </w:r>
      <w:r w:rsidRPr="00E36462">
        <w:rPr>
          <w:color w:val="000000"/>
          <w:sz w:val="28"/>
          <w:szCs w:val="28"/>
        </w:rPr>
        <w:t>– 652 с.</w:t>
      </w:r>
    </w:p>
    <w:p w:rsidR="0020431E" w:rsidRPr="00E36462" w:rsidRDefault="0020431E"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Климова М.</w:t>
      </w:r>
      <w:r w:rsidRPr="00E36462">
        <w:rPr>
          <w:color w:val="000000"/>
          <w:sz w:val="28"/>
          <w:szCs w:val="28"/>
        </w:rPr>
        <w:t> Новейшая книга о прибылях и убытках: Сборник посвящен проблеме достижения предприятием (фирмой) эффективного финансового результата. Комментарии и рекомендации</w:t>
      </w:r>
      <w:r w:rsidR="00813FF3" w:rsidRPr="00E36462">
        <w:rPr>
          <w:color w:val="000000"/>
          <w:sz w:val="28"/>
          <w:szCs w:val="28"/>
        </w:rPr>
        <w:t> //</w:t>
      </w:r>
      <w:r w:rsidRPr="00E36462">
        <w:rPr>
          <w:color w:val="000000"/>
          <w:sz w:val="28"/>
          <w:szCs w:val="28"/>
        </w:rPr>
        <w:t xml:space="preserve"> Библиотечка Российской газеты. </w:t>
      </w:r>
      <w:r w:rsidR="00813FF3" w:rsidRPr="00E36462">
        <w:rPr>
          <w:color w:val="000000"/>
          <w:sz w:val="28"/>
          <w:szCs w:val="28"/>
        </w:rPr>
        <w:t xml:space="preserve">– </w:t>
      </w:r>
      <w:r w:rsidRPr="00E36462">
        <w:rPr>
          <w:color w:val="000000"/>
          <w:sz w:val="28"/>
          <w:szCs w:val="28"/>
        </w:rPr>
        <w:t>2006.-</w:t>
      </w:r>
      <w:r w:rsidR="00813FF3" w:rsidRPr="00E36462">
        <w:rPr>
          <w:color w:val="000000"/>
          <w:sz w:val="28"/>
          <w:szCs w:val="28"/>
        </w:rPr>
        <w:t>№6</w:t>
      </w:r>
      <w:r w:rsidRPr="00E36462">
        <w:rPr>
          <w:color w:val="000000"/>
          <w:sz w:val="28"/>
          <w:szCs w:val="28"/>
        </w:rPr>
        <w:t>, март</w:t>
      </w:r>
      <w:r w:rsidR="00A0696B" w:rsidRPr="00E36462">
        <w:rPr>
          <w:color w:val="000000"/>
          <w:sz w:val="28"/>
          <w:szCs w:val="28"/>
        </w:rPr>
        <w:t>.</w:t>
      </w:r>
      <w:r w:rsidRPr="00E36462">
        <w:rPr>
          <w:color w:val="000000"/>
          <w:sz w:val="28"/>
          <w:szCs w:val="28"/>
        </w:rPr>
        <w:t xml:space="preserve"> </w:t>
      </w:r>
      <w:r w:rsidR="00813FF3" w:rsidRPr="00E36462">
        <w:rPr>
          <w:color w:val="000000"/>
          <w:sz w:val="28"/>
          <w:szCs w:val="28"/>
        </w:rPr>
        <w:t>– С. 1–1</w:t>
      </w:r>
      <w:r w:rsidRPr="00E36462">
        <w:rPr>
          <w:color w:val="000000"/>
          <w:sz w:val="28"/>
          <w:szCs w:val="28"/>
        </w:rPr>
        <w:t>84.</w:t>
      </w:r>
    </w:p>
    <w:p w:rsidR="0020431E"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Курбангалеева О.А. Особенности</w:t>
      </w:r>
      <w:r w:rsidR="0020431E" w:rsidRPr="00E36462">
        <w:rPr>
          <w:color w:val="000000"/>
          <w:sz w:val="28"/>
          <w:szCs w:val="28"/>
        </w:rPr>
        <w:t xml:space="preserve"> формирования показателей формы </w:t>
      </w:r>
      <w:r w:rsidRPr="00E36462">
        <w:rPr>
          <w:color w:val="000000"/>
          <w:sz w:val="28"/>
          <w:szCs w:val="28"/>
        </w:rPr>
        <w:t>№2</w:t>
      </w:r>
      <w:r w:rsidR="0020431E" w:rsidRPr="00E36462">
        <w:rPr>
          <w:color w:val="000000"/>
          <w:sz w:val="28"/>
          <w:szCs w:val="28"/>
        </w:rPr>
        <w:t xml:space="preserve"> «Отчет о прибылях и убытках» с учетом положений ПБУ 18/02</w:t>
      </w:r>
      <w:r w:rsidRPr="00E36462">
        <w:rPr>
          <w:color w:val="000000"/>
          <w:sz w:val="28"/>
          <w:szCs w:val="28"/>
        </w:rPr>
        <w:t> //</w:t>
      </w:r>
      <w:r w:rsidR="0020431E" w:rsidRPr="00E36462">
        <w:rPr>
          <w:color w:val="000000"/>
          <w:sz w:val="28"/>
          <w:szCs w:val="28"/>
        </w:rPr>
        <w:t xml:space="preserve"> Консультант бухгалтера. – 2007.</w:t>
      </w:r>
      <w:r w:rsidRPr="00E36462">
        <w:rPr>
          <w:color w:val="000000"/>
          <w:sz w:val="28"/>
          <w:szCs w:val="28"/>
        </w:rPr>
        <w:t> – №9</w:t>
      </w:r>
      <w:r w:rsidR="0020431E" w:rsidRPr="00E36462">
        <w:rPr>
          <w:color w:val="000000"/>
          <w:sz w:val="28"/>
          <w:szCs w:val="28"/>
        </w:rPr>
        <w:t>.</w:t>
      </w:r>
      <w:r w:rsidRPr="00E36462">
        <w:rPr>
          <w:color w:val="000000"/>
          <w:sz w:val="28"/>
          <w:szCs w:val="28"/>
        </w:rPr>
        <w:t> – С. 32–4</w:t>
      </w:r>
      <w:r w:rsidR="0020431E" w:rsidRPr="00E36462">
        <w:rPr>
          <w:color w:val="000000"/>
          <w:sz w:val="28"/>
          <w:szCs w:val="28"/>
        </w:rPr>
        <w:t>1.</w:t>
      </w:r>
    </w:p>
    <w:p w:rsidR="0020431E"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Ладутько Н.</w:t>
      </w:r>
      <w:r w:rsidR="00DA5440" w:rsidRPr="00E36462">
        <w:rPr>
          <w:bCs/>
          <w:color w:val="000000"/>
          <w:sz w:val="28"/>
          <w:szCs w:val="28"/>
        </w:rPr>
        <w:t>И.</w:t>
      </w:r>
      <w:r w:rsidR="00DA5440" w:rsidRPr="00E36462">
        <w:rPr>
          <w:color w:val="000000"/>
          <w:sz w:val="28"/>
          <w:szCs w:val="28"/>
        </w:rPr>
        <w:t xml:space="preserve"> Бухгалтерский учет в промышленности: Учеб. пособие / </w:t>
      </w:r>
      <w:r w:rsidRPr="00E36462">
        <w:rPr>
          <w:color w:val="000000"/>
          <w:sz w:val="28"/>
          <w:szCs w:val="28"/>
        </w:rPr>
        <w:t>Н.И. Ладутько</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Мн.: Книжный дом, 2005. </w:t>
      </w:r>
      <w:r w:rsidRPr="00E36462">
        <w:rPr>
          <w:color w:val="000000"/>
          <w:sz w:val="28"/>
          <w:szCs w:val="28"/>
        </w:rPr>
        <w:t>– 688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Липчиу Н.</w:t>
      </w:r>
      <w:r w:rsidR="0020431E" w:rsidRPr="00E36462">
        <w:rPr>
          <w:bCs/>
          <w:color w:val="000000"/>
          <w:sz w:val="28"/>
          <w:szCs w:val="28"/>
        </w:rPr>
        <w:t>В.</w:t>
      </w:r>
      <w:r w:rsidR="0020431E" w:rsidRPr="00E36462">
        <w:rPr>
          <w:color w:val="000000"/>
          <w:sz w:val="28"/>
          <w:szCs w:val="28"/>
        </w:rPr>
        <w:t> Проблемы формирования конечных финансовых результатов деятельности организаций: Финансовый анализ</w:t>
      </w:r>
      <w:r w:rsidRPr="00E36462">
        <w:rPr>
          <w:color w:val="000000"/>
          <w:sz w:val="28"/>
          <w:szCs w:val="28"/>
        </w:rPr>
        <w:t> //</w:t>
      </w:r>
      <w:r w:rsidR="0020431E" w:rsidRPr="00E36462">
        <w:rPr>
          <w:color w:val="000000"/>
          <w:sz w:val="28"/>
          <w:szCs w:val="28"/>
        </w:rPr>
        <w:t xml:space="preserve"> Экономический анализ: теория и практика. </w:t>
      </w:r>
      <w:r w:rsidRPr="00E36462">
        <w:rPr>
          <w:color w:val="000000"/>
          <w:sz w:val="28"/>
          <w:szCs w:val="28"/>
        </w:rPr>
        <w:t xml:space="preserve">– </w:t>
      </w:r>
      <w:r w:rsidR="0020431E" w:rsidRPr="00E36462">
        <w:rPr>
          <w:color w:val="000000"/>
          <w:sz w:val="28"/>
          <w:szCs w:val="28"/>
        </w:rPr>
        <w:t>2007.-</w:t>
      </w:r>
      <w:r w:rsidRPr="00E36462">
        <w:rPr>
          <w:color w:val="000000"/>
          <w:sz w:val="28"/>
          <w:szCs w:val="28"/>
        </w:rPr>
        <w:t>№7</w:t>
      </w:r>
      <w:r w:rsidR="0020431E" w:rsidRPr="00E36462">
        <w:rPr>
          <w:color w:val="000000"/>
          <w:sz w:val="28"/>
          <w:szCs w:val="28"/>
        </w:rPr>
        <w:t xml:space="preserve">, апрель. </w:t>
      </w:r>
      <w:r w:rsidRPr="00E36462">
        <w:rPr>
          <w:color w:val="000000"/>
          <w:sz w:val="28"/>
          <w:szCs w:val="28"/>
        </w:rPr>
        <w:t>– С. 13–1</w:t>
      </w:r>
      <w:r w:rsidR="0020431E" w:rsidRPr="00E36462">
        <w:rPr>
          <w:color w:val="000000"/>
          <w:sz w:val="28"/>
          <w:szCs w:val="28"/>
        </w:rPr>
        <w:t>6.</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Любушин Н.П. </w:t>
      </w:r>
      <w:r w:rsidRPr="00E36462">
        <w:rPr>
          <w:color w:val="000000"/>
          <w:sz w:val="28"/>
          <w:szCs w:val="28"/>
        </w:rPr>
        <w:t>Комплексный</w:t>
      </w:r>
      <w:r w:rsidR="00DA5440" w:rsidRPr="00E36462">
        <w:rPr>
          <w:color w:val="000000"/>
          <w:sz w:val="28"/>
          <w:szCs w:val="28"/>
        </w:rPr>
        <w:t xml:space="preserve"> экономический анализ хозяйственной деятельности: Учеб. пособие для вузов / </w:t>
      </w:r>
      <w:r w:rsidRPr="00E36462">
        <w:rPr>
          <w:color w:val="000000"/>
          <w:sz w:val="28"/>
          <w:szCs w:val="28"/>
        </w:rPr>
        <w:t>Н.П. Любушин</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2</w:t>
      </w:r>
      <w:r w:rsidRPr="00E36462">
        <w:rPr>
          <w:color w:val="000000"/>
          <w:sz w:val="28"/>
          <w:szCs w:val="28"/>
        </w:rPr>
        <w:t>-е</w:t>
      </w:r>
      <w:r w:rsidR="00DA5440" w:rsidRPr="00E36462">
        <w:rPr>
          <w:color w:val="000000"/>
          <w:sz w:val="28"/>
          <w:szCs w:val="28"/>
        </w:rPr>
        <w:t xml:space="preserve"> изд., перераб. и доп. </w:t>
      </w:r>
      <w:r w:rsidRPr="00E36462">
        <w:rPr>
          <w:color w:val="000000"/>
          <w:sz w:val="28"/>
          <w:szCs w:val="28"/>
        </w:rPr>
        <w:t xml:space="preserve">– </w:t>
      </w:r>
      <w:r w:rsidR="00DA5440" w:rsidRPr="00E36462">
        <w:rPr>
          <w:color w:val="000000"/>
          <w:sz w:val="28"/>
          <w:szCs w:val="28"/>
        </w:rPr>
        <w:t xml:space="preserve">М.: ЮНИТИ-ДАНА, 2005. </w:t>
      </w:r>
      <w:r w:rsidRPr="00E36462">
        <w:rPr>
          <w:color w:val="000000"/>
          <w:sz w:val="28"/>
          <w:szCs w:val="28"/>
        </w:rPr>
        <w:t>– 448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Медведев М.</w:t>
      </w:r>
      <w:r w:rsidR="00DA5440" w:rsidRPr="00E36462">
        <w:rPr>
          <w:bCs/>
          <w:color w:val="000000"/>
          <w:sz w:val="28"/>
          <w:szCs w:val="28"/>
        </w:rPr>
        <w:t>Ю.</w:t>
      </w:r>
      <w:r w:rsidR="00DA5440" w:rsidRPr="00E36462">
        <w:rPr>
          <w:color w:val="000000"/>
          <w:sz w:val="28"/>
          <w:szCs w:val="28"/>
        </w:rPr>
        <w:t xml:space="preserve"> Проводки от А до Я: Рук-во для обучения и самоконтроля / </w:t>
      </w:r>
      <w:r w:rsidRPr="00E36462">
        <w:rPr>
          <w:color w:val="000000"/>
          <w:sz w:val="28"/>
          <w:szCs w:val="28"/>
        </w:rPr>
        <w:t>М.Ю. Медведев</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 Эксмо, 2007. </w:t>
      </w:r>
      <w:r w:rsidRPr="00E36462">
        <w:rPr>
          <w:color w:val="000000"/>
          <w:sz w:val="28"/>
          <w:szCs w:val="28"/>
        </w:rPr>
        <w:t>– 352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Медведев М.</w:t>
      </w:r>
      <w:r w:rsidR="00DA5440" w:rsidRPr="00E36462">
        <w:rPr>
          <w:bCs/>
          <w:color w:val="000000"/>
          <w:sz w:val="28"/>
          <w:szCs w:val="28"/>
        </w:rPr>
        <w:t>Ю.</w:t>
      </w:r>
      <w:r w:rsidR="00DA5440" w:rsidRPr="00E36462">
        <w:rPr>
          <w:color w:val="000000"/>
          <w:sz w:val="28"/>
          <w:szCs w:val="28"/>
        </w:rPr>
        <w:t xml:space="preserve"> Теория бухгалтерского учета: Учебник для вузов / </w:t>
      </w:r>
      <w:r w:rsidRPr="00E36462">
        <w:rPr>
          <w:color w:val="000000"/>
          <w:sz w:val="28"/>
          <w:szCs w:val="28"/>
        </w:rPr>
        <w:t>М.Ю. Медведев</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 Омега </w:t>
      </w:r>
      <w:r w:rsidRPr="00E36462">
        <w:rPr>
          <w:color w:val="000000"/>
          <w:sz w:val="28"/>
          <w:szCs w:val="28"/>
        </w:rPr>
        <w:t xml:space="preserve">– </w:t>
      </w:r>
      <w:r w:rsidR="00DA5440" w:rsidRPr="00E36462">
        <w:rPr>
          <w:color w:val="000000"/>
          <w:sz w:val="28"/>
          <w:szCs w:val="28"/>
        </w:rPr>
        <w:t xml:space="preserve">Л, 2007. </w:t>
      </w:r>
      <w:r w:rsidRPr="00E36462">
        <w:rPr>
          <w:color w:val="000000"/>
          <w:sz w:val="28"/>
          <w:szCs w:val="28"/>
        </w:rPr>
        <w:t>– 419 с.</w:t>
      </w:r>
    </w:p>
    <w:p w:rsidR="00DA5440" w:rsidRPr="00E36462" w:rsidRDefault="00DA5440" w:rsidP="00575EE8">
      <w:pPr>
        <w:numPr>
          <w:ilvl w:val="0"/>
          <w:numId w:val="33"/>
        </w:numPr>
        <w:tabs>
          <w:tab w:val="num" w:pos="360"/>
        </w:tabs>
        <w:spacing w:line="360" w:lineRule="auto"/>
        <w:ind w:left="0" w:firstLine="0"/>
        <w:jc w:val="both"/>
        <w:rPr>
          <w:color w:val="000000"/>
          <w:sz w:val="28"/>
          <w:szCs w:val="28"/>
        </w:rPr>
      </w:pPr>
      <w:r w:rsidRPr="00E36462">
        <w:rPr>
          <w:color w:val="000000"/>
          <w:sz w:val="28"/>
          <w:szCs w:val="28"/>
        </w:rPr>
        <w:t xml:space="preserve">Налог на прибыль: сложные вопросы определения налоговой базы и уплаты налога: практическое пособие / </w:t>
      </w:r>
      <w:r w:rsidR="00813FF3" w:rsidRPr="00E36462">
        <w:rPr>
          <w:color w:val="000000"/>
          <w:sz w:val="28"/>
          <w:szCs w:val="28"/>
        </w:rPr>
        <w:t>В.Р. Захарьин</w:t>
      </w:r>
      <w:r w:rsidRPr="00E36462">
        <w:rPr>
          <w:color w:val="000000"/>
          <w:sz w:val="28"/>
          <w:szCs w:val="28"/>
        </w:rPr>
        <w:t>. – 2</w:t>
      </w:r>
      <w:r w:rsidR="00813FF3" w:rsidRPr="00E36462">
        <w:rPr>
          <w:color w:val="000000"/>
          <w:sz w:val="28"/>
          <w:szCs w:val="28"/>
        </w:rPr>
        <w:t>-е</w:t>
      </w:r>
      <w:r w:rsidRPr="00E36462">
        <w:rPr>
          <w:color w:val="000000"/>
          <w:sz w:val="28"/>
          <w:szCs w:val="28"/>
        </w:rPr>
        <w:t xml:space="preserve"> изд., стер. М.: Омега – Л, 2007. </w:t>
      </w:r>
      <w:r w:rsidR="00813FF3" w:rsidRPr="00E36462">
        <w:rPr>
          <w:color w:val="000000"/>
          <w:sz w:val="28"/>
          <w:szCs w:val="28"/>
        </w:rPr>
        <w:t xml:space="preserve">– </w:t>
      </w:r>
      <w:r w:rsidRPr="00E36462">
        <w:rPr>
          <w:color w:val="000000"/>
          <w:sz w:val="28"/>
          <w:szCs w:val="28"/>
        </w:rPr>
        <w:t>315</w:t>
      </w:r>
      <w:r w:rsidR="00813FF3" w:rsidRPr="00E36462">
        <w:rPr>
          <w:color w:val="000000"/>
          <w:sz w:val="28"/>
          <w:szCs w:val="28"/>
        </w:rPr>
        <w:t>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Несветаев Ю.А. </w:t>
      </w:r>
      <w:r w:rsidRPr="00E36462">
        <w:rPr>
          <w:color w:val="000000"/>
          <w:sz w:val="28"/>
          <w:szCs w:val="28"/>
        </w:rPr>
        <w:t>Экономическая</w:t>
      </w:r>
      <w:r w:rsidR="00DA5440" w:rsidRPr="00E36462">
        <w:rPr>
          <w:color w:val="000000"/>
          <w:sz w:val="28"/>
          <w:szCs w:val="28"/>
        </w:rPr>
        <w:t xml:space="preserve"> оценка инвестиций: Учеб. пособие / </w:t>
      </w:r>
      <w:r w:rsidRPr="00E36462">
        <w:rPr>
          <w:color w:val="000000"/>
          <w:sz w:val="28"/>
          <w:szCs w:val="28"/>
        </w:rPr>
        <w:t>Ю.А. Несветаев</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3</w:t>
      </w:r>
      <w:r w:rsidRPr="00E36462">
        <w:rPr>
          <w:color w:val="000000"/>
          <w:sz w:val="28"/>
          <w:szCs w:val="28"/>
        </w:rPr>
        <w:t>-е</w:t>
      </w:r>
      <w:r w:rsidR="00DA5440" w:rsidRPr="00E36462">
        <w:rPr>
          <w:color w:val="000000"/>
          <w:sz w:val="28"/>
          <w:szCs w:val="28"/>
        </w:rPr>
        <w:t xml:space="preserve"> изд., стер. </w:t>
      </w:r>
      <w:r w:rsidRPr="00E36462">
        <w:rPr>
          <w:color w:val="000000"/>
          <w:sz w:val="28"/>
          <w:szCs w:val="28"/>
        </w:rPr>
        <w:t xml:space="preserve">– </w:t>
      </w:r>
      <w:r w:rsidR="00DA5440" w:rsidRPr="00E36462">
        <w:rPr>
          <w:color w:val="000000"/>
          <w:sz w:val="28"/>
          <w:szCs w:val="28"/>
        </w:rPr>
        <w:t>М.: МГИУ, 2006.</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Орлов А.</w:t>
      </w:r>
      <w:r w:rsidR="00DA5440" w:rsidRPr="00E36462">
        <w:rPr>
          <w:bCs/>
          <w:color w:val="000000"/>
          <w:sz w:val="28"/>
          <w:szCs w:val="28"/>
        </w:rPr>
        <w:t>И.</w:t>
      </w:r>
      <w:r w:rsidR="00DA5440" w:rsidRPr="00E36462">
        <w:rPr>
          <w:color w:val="000000"/>
          <w:sz w:val="28"/>
          <w:szCs w:val="28"/>
        </w:rPr>
        <w:t xml:space="preserve"> Теория принятия решений: Учебник для вузов / </w:t>
      </w:r>
      <w:r w:rsidRPr="00E36462">
        <w:rPr>
          <w:color w:val="000000"/>
          <w:sz w:val="28"/>
          <w:szCs w:val="28"/>
        </w:rPr>
        <w:t>А.И. Орлов</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 Экзамен, 2006. </w:t>
      </w:r>
      <w:r w:rsidRPr="00E36462">
        <w:rPr>
          <w:color w:val="000000"/>
          <w:sz w:val="28"/>
          <w:szCs w:val="28"/>
        </w:rPr>
        <w:t>– 576 с.</w:t>
      </w:r>
    </w:p>
    <w:p w:rsidR="0020431E"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Пласкова Н.</w:t>
      </w:r>
      <w:r w:rsidR="00DA5440" w:rsidRPr="00E36462">
        <w:rPr>
          <w:bCs/>
          <w:color w:val="000000"/>
          <w:sz w:val="28"/>
          <w:szCs w:val="28"/>
        </w:rPr>
        <w:t>С.</w:t>
      </w:r>
      <w:r w:rsidR="00DA5440" w:rsidRPr="00E36462">
        <w:rPr>
          <w:color w:val="000000"/>
          <w:sz w:val="28"/>
          <w:szCs w:val="28"/>
        </w:rPr>
        <w:t xml:space="preserve"> Экономический анализ: Учебник для вузов / </w:t>
      </w:r>
      <w:r w:rsidRPr="00E36462">
        <w:rPr>
          <w:color w:val="000000"/>
          <w:sz w:val="28"/>
          <w:szCs w:val="28"/>
        </w:rPr>
        <w:t>Н.С. Пласкова</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 Эксмо, 2007. </w:t>
      </w:r>
      <w:r w:rsidRPr="00E36462">
        <w:rPr>
          <w:color w:val="000000"/>
          <w:sz w:val="28"/>
          <w:szCs w:val="28"/>
        </w:rPr>
        <w:t>– 704 с.</w:t>
      </w:r>
    </w:p>
    <w:p w:rsidR="00DA5440" w:rsidRPr="00E36462" w:rsidRDefault="0020431E"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 xml:space="preserve">Пласкова Н. </w:t>
      </w:r>
      <w:r w:rsidRPr="00E36462">
        <w:rPr>
          <w:color w:val="000000"/>
          <w:sz w:val="28"/>
          <w:szCs w:val="28"/>
        </w:rPr>
        <w:t>Роль финансовой информации при анализе результативности бизнеса: Бухучет</w:t>
      </w:r>
      <w:r w:rsidR="00813FF3" w:rsidRPr="00E36462">
        <w:rPr>
          <w:color w:val="000000"/>
          <w:sz w:val="28"/>
          <w:szCs w:val="28"/>
        </w:rPr>
        <w:t> //</w:t>
      </w:r>
      <w:r w:rsidRPr="00E36462">
        <w:rPr>
          <w:color w:val="000000"/>
          <w:sz w:val="28"/>
          <w:szCs w:val="28"/>
        </w:rPr>
        <w:t xml:space="preserve"> Бухгалтерский учет. </w:t>
      </w:r>
      <w:r w:rsidR="00813FF3" w:rsidRPr="00E36462">
        <w:rPr>
          <w:color w:val="000000"/>
          <w:sz w:val="28"/>
          <w:szCs w:val="28"/>
        </w:rPr>
        <w:t xml:space="preserve">– </w:t>
      </w:r>
      <w:r w:rsidRPr="00E36462">
        <w:rPr>
          <w:color w:val="000000"/>
          <w:sz w:val="28"/>
          <w:szCs w:val="28"/>
        </w:rPr>
        <w:t>2006.-</w:t>
      </w:r>
      <w:r w:rsidR="00813FF3" w:rsidRPr="00E36462">
        <w:rPr>
          <w:color w:val="000000"/>
          <w:sz w:val="28"/>
          <w:szCs w:val="28"/>
        </w:rPr>
        <w:t>№2</w:t>
      </w:r>
      <w:r w:rsidRPr="00E36462">
        <w:rPr>
          <w:color w:val="000000"/>
          <w:sz w:val="28"/>
          <w:szCs w:val="28"/>
        </w:rPr>
        <w:t xml:space="preserve">4, декабрь. </w:t>
      </w:r>
      <w:r w:rsidR="00813FF3" w:rsidRPr="00E36462">
        <w:rPr>
          <w:color w:val="000000"/>
          <w:sz w:val="28"/>
          <w:szCs w:val="28"/>
        </w:rPr>
        <w:t>– С. 58–6</w:t>
      </w:r>
      <w:r w:rsidRPr="00E36462">
        <w:rPr>
          <w:color w:val="000000"/>
          <w:sz w:val="28"/>
          <w:szCs w:val="28"/>
        </w:rPr>
        <w:t>4.</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Пошерстник Н.</w:t>
      </w:r>
      <w:r w:rsidR="00DA5440" w:rsidRPr="00E36462">
        <w:rPr>
          <w:bCs/>
          <w:color w:val="000000"/>
          <w:sz w:val="28"/>
          <w:szCs w:val="28"/>
        </w:rPr>
        <w:t>В.</w:t>
      </w:r>
      <w:r w:rsidR="00DA5440" w:rsidRPr="00E36462">
        <w:rPr>
          <w:color w:val="000000"/>
          <w:sz w:val="28"/>
          <w:szCs w:val="28"/>
        </w:rPr>
        <w:t xml:space="preserve"> Бухгалтерский учет по Плану счетов / </w:t>
      </w:r>
      <w:r w:rsidRPr="00E36462">
        <w:rPr>
          <w:color w:val="000000"/>
          <w:sz w:val="28"/>
          <w:szCs w:val="28"/>
        </w:rPr>
        <w:t>Н.В. Пошерстник</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СПб.: Питер, 2007. </w:t>
      </w:r>
      <w:r w:rsidRPr="00E36462">
        <w:rPr>
          <w:color w:val="000000"/>
          <w:sz w:val="28"/>
          <w:szCs w:val="28"/>
        </w:rPr>
        <w:t>– 608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Савицкая Г.В. </w:t>
      </w:r>
      <w:r w:rsidRPr="00E36462">
        <w:rPr>
          <w:color w:val="000000"/>
          <w:sz w:val="28"/>
          <w:szCs w:val="28"/>
        </w:rPr>
        <w:t>Экономический</w:t>
      </w:r>
      <w:r w:rsidR="00DA5440" w:rsidRPr="00E36462">
        <w:rPr>
          <w:color w:val="000000"/>
          <w:sz w:val="28"/>
          <w:szCs w:val="28"/>
        </w:rPr>
        <w:t xml:space="preserve"> анализ: Учебник для вузов / </w:t>
      </w:r>
      <w:r w:rsidRPr="00E36462">
        <w:rPr>
          <w:color w:val="000000"/>
          <w:sz w:val="28"/>
          <w:szCs w:val="28"/>
        </w:rPr>
        <w:t>Г.В. Савицкая</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11</w:t>
      </w:r>
      <w:r w:rsidRPr="00E36462">
        <w:rPr>
          <w:color w:val="000000"/>
          <w:sz w:val="28"/>
          <w:szCs w:val="28"/>
        </w:rPr>
        <w:t>-е</w:t>
      </w:r>
      <w:r w:rsidR="00DA5440" w:rsidRPr="00E36462">
        <w:rPr>
          <w:color w:val="000000"/>
          <w:sz w:val="28"/>
          <w:szCs w:val="28"/>
        </w:rPr>
        <w:t xml:space="preserve"> изд., испр. и доп. </w:t>
      </w:r>
      <w:r w:rsidRPr="00E36462">
        <w:rPr>
          <w:color w:val="000000"/>
          <w:sz w:val="28"/>
          <w:szCs w:val="28"/>
        </w:rPr>
        <w:t xml:space="preserve">– </w:t>
      </w:r>
      <w:r w:rsidR="00DA5440" w:rsidRPr="00E36462">
        <w:rPr>
          <w:color w:val="000000"/>
          <w:sz w:val="28"/>
          <w:szCs w:val="28"/>
        </w:rPr>
        <w:t xml:space="preserve">М.: Новое знание, 2005. </w:t>
      </w:r>
      <w:r w:rsidRPr="00E36462">
        <w:rPr>
          <w:color w:val="000000"/>
          <w:sz w:val="28"/>
          <w:szCs w:val="28"/>
        </w:rPr>
        <w:t>– 652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Савицкая Г.</w:t>
      </w:r>
      <w:r w:rsidR="00DA5440" w:rsidRPr="00E36462">
        <w:rPr>
          <w:bCs/>
          <w:color w:val="000000"/>
          <w:sz w:val="28"/>
          <w:szCs w:val="28"/>
        </w:rPr>
        <w:t>В.</w:t>
      </w:r>
      <w:r w:rsidR="00DA5440" w:rsidRPr="00E36462">
        <w:rPr>
          <w:color w:val="000000"/>
          <w:sz w:val="28"/>
          <w:szCs w:val="28"/>
        </w:rPr>
        <w:t xml:space="preserve"> Экономический анализ: Учебник для вузов / </w:t>
      </w:r>
      <w:r w:rsidRPr="00E36462">
        <w:rPr>
          <w:color w:val="000000"/>
          <w:sz w:val="28"/>
          <w:szCs w:val="28"/>
        </w:rPr>
        <w:t>Г.В. Савицкая</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12</w:t>
      </w:r>
      <w:r w:rsidRPr="00E36462">
        <w:rPr>
          <w:color w:val="000000"/>
          <w:sz w:val="28"/>
          <w:szCs w:val="28"/>
        </w:rPr>
        <w:t>-е</w:t>
      </w:r>
      <w:r w:rsidR="00DA5440" w:rsidRPr="00E36462">
        <w:rPr>
          <w:color w:val="000000"/>
          <w:sz w:val="28"/>
          <w:szCs w:val="28"/>
        </w:rPr>
        <w:t xml:space="preserve"> изд., испр. и доп. </w:t>
      </w:r>
      <w:r w:rsidRPr="00E36462">
        <w:rPr>
          <w:color w:val="000000"/>
          <w:sz w:val="28"/>
          <w:szCs w:val="28"/>
        </w:rPr>
        <w:t xml:space="preserve">– </w:t>
      </w:r>
      <w:r w:rsidR="00DA5440" w:rsidRPr="00E36462">
        <w:rPr>
          <w:color w:val="000000"/>
          <w:sz w:val="28"/>
          <w:szCs w:val="28"/>
        </w:rPr>
        <w:t xml:space="preserve">М.: Новое знание, 2006. </w:t>
      </w:r>
      <w:r w:rsidRPr="00E36462">
        <w:rPr>
          <w:color w:val="000000"/>
          <w:sz w:val="28"/>
          <w:szCs w:val="28"/>
        </w:rPr>
        <w:t>– 679 с.</w:t>
      </w:r>
    </w:p>
    <w:p w:rsidR="0020431E" w:rsidRPr="00E36462" w:rsidRDefault="0020431E"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Соколов Я.</w:t>
      </w:r>
      <w:r w:rsidRPr="00E36462">
        <w:rPr>
          <w:color w:val="000000"/>
          <w:sz w:val="28"/>
          <w:szCs w:val="28"/>
        </w:rPr>
        <w:t> Влияние учетной политики на финансовый результат</w:t>
      </w:r>
      <w:r w:rsidR="00813FF3" w:rsidRPr="00E36462">
        <w:rPr>
          <w:color w:val="000000"/>
          <w:sz w:val="28"/>
          <w:szCs w:val="28"/>
        </w:rPr>
        <w:t> //</w:t>
      </w:r>
      <w:r w:rsidRPr="00E36462">
        <w:rPr>
          <w:color w:val="000000"/>
          <w:sz w:val="28"/>
          <w:szCs w:val="28"/>
        </w:rPr>
        <w:t xml:space="preserve"> Бухгалтерский учет. </w:t>
      </w:r>
      <w:r w:rsidR="00813FF3" w:rsidRPr="00E36462">
        <w:rPr>
          <w:color w:val="000000"/>
          <w:sz w:val="28"/>
          <w:szCs w:val="28"/>
        </w:rPr>
        <w:t xml:space="preserve">– </w:t>
      </w:r>
      <w:r w:rsidRPr="00E36462">
        <w:rPr>
          <w:color w:val="000000"/>
          <w:sz w:val="28"/>
          <w:szCs w:val="28"/>
        </w:rPr>
        <w:t>2006.-</w:t>
      </w:r>
      <w:r w:rsidR="00813FF3" w:rsidRPr="00E36462">
        <w:rPr>
          <w:color w:val="000000"/>
          <w:sz w:val="28"/>
          <w:szCs w:val="28"/>
        </w:rPr>
        <w:t>№2</w:t>
      </w:r>
      <w:r w:rsidRPr="00E36462">
        <w:rPr>
          <w:color w:val="000000"/>
          <w:sz w:val="28"/>
          <w:szCs w:val="28"/>
        </w:rPr>
        <w:t xml:space="preserve">1, ноябрь. </w:t>
      </w:r>
      <w:r w:rsidR="00813FF3" w:rsidRPr="00E36462">
        <w:rPr>
          <w:color w:val="000000"/>
          <w:sz w:val="28"/>
          <w:szCs w:val="28"/>
        </w:rPr>
        <w:t>– С. 43–4</w:t>
      </w:r>
      <w:r w:rsidRPr="00E36462">
        <w:rPr>
          <w:color w:val="000000"/>
          <w:sz w:val="28"/>
          <w:szCs w:val="28"/>
        </w:rPr>
        <w:t>8.</w:t>
      </w:r>
    </w:p>
    <w:p w:rsidR="00DA5440" w:rsidRPr="00E36462" w:rsidRDefault="00813FF3" w:rsidP="00575EE8">
      <w:pPr>
        <w:numPr>
          <w:ilvl w:val="0"/>
          <w:numId w:val="33"/>
        </w:numPr>
        <w:tabs>
          <w:tab w:val="num" w:pos="360"/>
        </w:tabs>
        <w:spacing w:line="360" w:lineRule="auto"/>
        <w:ind w:left="0" w:firstLine="0"/>
        <w:jc w:val="both"/>
        <w:rPr>
          <w:bCs/>
          <w:color w:val="000000"/>
          <w:sz w:val="28"/>
          <w:szCs w:val="28"/>
        </w:rPr>
      </w:pPr>
      <w:r w:rsidRPr="00E36462">
        <w:rPr>
          <w:bCs/>
          <w:color w:val="000000"/>
          <w:sz w:val="28"/>
          <w:szCs w:val="28"/>
        </w:rPr>
        <w:t>Чая В.Т. </w:t>
      </w:r>
      <w:r w:rsidRPr="00E36462">
        <w:rPr>
          <w:color w:val="000000"/>
          <w:sz w:val="28"/>
          <w:szCs w:val="28"/>
        </w:rPr>
        <w:t>Бухгалтерский</w:t>
      </w:r>
      <w:r w:rsidR="00DA5440" w:rsidRPr="00E36462">
        <w:rPr>
          <w:color w:val="000000"/>
          <w:sz w:val="28"/>
          <w:szCs w:val="28"/>
        </w:rPr>
        <w:t xml:space="preserve"> учет: Учеб. пособие для вузов / </w:t>
      </w:r>
      <w:r w:rsidRPr="00E36462">
        <w:rPr>
          <w:color w:val="000000"/>
          <w:sz w:val="28"/>
          <w:szCs w:val="28"/>
        </w:rPr>
        <w:t>В.Т. Чая</w:t>
      </w:r>
      <w:r w:rsidR="00DA5440" w:rsidRPr="00E36462">
        <w:rPr>
          <w:color w:val="000000"/>
          <w:sz w:val="28"/>
          <w:szCs w:val="28"/>
        </w:rPr>
        <w:t xml:space="preserve">, </w:t>
      </w:r>
      <w:r w:rsidRPr="00E36462">
        <w:rPr>
          <w:color w:val="000000"/>
          <w:sz w:val="28"/>
          <w:szCs w:val="28"/>
        </w:rPr>
        <w:t>М.И. Литвиненко</w:t>
      </w:r>
      <w:r w:rsidR="00DA5440" w:rsidRPr="00E36462">
        <w:rPr>
          <w:color w:val="000000"/>
          <w:sz w:val="28"/>
          <w:szCs w:val="28"/>
        </w:rPr>
        <w:t xml:space="preserve">; Под ред. </w:t>
      </w:r>
      <w:r w:rsidRPr="00E36462">
        <w:rPr>
          <w:color w:val="000000"/>
          <w:sz w:val="28"/>
          <w:szCs w:val="28"/>
        </w:rPr>
        <w:t>В.Т. Чая</w:t>
      </w:r>
      <w:r w:rsidR="00DA5440" w:rsidRPr="00E36462">
        <w:rPr>
          <w:color w:val="000000"/>
          <w:sz w:val="28"/>
          <w:szCs w:val="28"/>
        </w:rPr>
        <w:t xml:space="preserve">. </w:t>
      </w:r>
      <w:r w:rsidRPr="00E36462">
        <w:rPr>
          <w:color w:val="000000"/>
          <w:sz w:val="28"/>
          <w:szCs w:val="28"/>
        </w:rPr>
        <w:t xml:space="preserve">– </w:t>
      </w:r>
      <w:r w:rsidR="00DA5440" w:rsidRPr="00E36462">
        <w:rPr>
          <w:color w:val="000000"/>
          <w:sz w:val="28"/>
          <w:szCs w:val="28"/>
        </w:rPr>
        <w:t xml:space="preserve">М.: КНОРУС, 2007. </w:t>
      </w:r>
      <w:r w:rsidRPr="00E36462">
        <w:rPr>
          <w:color w:val="000000"/>
          <w:sz w:val="28"/>
          <w:szCs w:val="28"/>
        </w:rPr>
        <w:t>– 496 с.</w:t>
      </w:r>
    </w:p>
    <w:p w:rsidR="00DA5440"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Чипуренко Е.</w:t>
      </w:r>
      <w:r w:rsidR="00DA5440" w:rsidRPr="00E36462">
        <w:rPr>
          <w:bCs/>
          <w:color w:val="000000"/>
          <w:sz w:val="28"/>
          <w:szCs w:val="28"/>
        </w:rPr>
        <w:t xml:space="preserve"> </w:t>
      </w:r>
      <w:r w:rsidR="00DA5440" w:rsidRPr="00E36462">
        <w:rPr>
          <w:color w:val="000000"/>
          <w:sz w:val="28"/>
          <w:szCs w:val="28"/>
        </w:rPr>
        <w:t>НДС как фактор формирования финансового результата: Бухучет</w:t>
      </w:r>
      <w:r w:rsidRPr="00E36462">
        <w:rPr>
          <w:color w:val="000000"/>
          <w:sz w:val="28"/>
          <w:szCs w:val="28"/>
        </w:rPr>
        <w:t> //</w:t>
      </w:r>
      <w:r w:rsidR="00DA5440" w:rsidRPr="00E36462">
        <w:rPr>
          <w:color w:val="000000"/>
          <w:sz w:val="28"/>
          <w:szCs w:val="28"/>
        </w:rPr>
        <w:t xml:space="preserve"> Бухгалтерский учет. </w:t>
      </w:r>
      <w:r w:rsidRPr="00E36462">
        <w:rPr>
          <w:color w:val="000000"/>
          <w:sz w:val="28"/>
          <w:szCs w:val="28"/>
        </w:rPr>
        <w:t xml:space="preserve">– </w:t>
      </w:r>
      <w:r w:rsidR="00DA5440" w:rsidRPr="00E36462">
        <w:rPr>
          <w:color w:val="000000"/>
          <w:sz w:val="28"/>
          <w:szCs w:val="28"/>
        </w:rPr>
        <w:t>2006.-</w:t>
      </w:r>
      <w:r w:rsidRPr="00E36462">
        <w:rPr>
          <w:color w:val="000000"/>
          <w:sz w:val="28"/>
          <w:szCs w:val="28"/>
        </w:rPr>
        <w:t>№1</w:t>
      </w:r>
      <w:r w:rsidR="00DA5440" w:rsidRPr="00E36462">
        <w:rPr>
          <w:color w:val="000000"/>
          <w:sz w:val="28"/>
          <w:szCs w:val="28"/>
        </w:rPr>
        <w:t>7, сентябрь</w:t>
      </w:r>
      <w:r w:rsidR="00A0696B" w:rsidRPr="00E36462">
        <w:rPr>
          <w:color w:val="000000"/>
          <w:sz w:val="28"/>
          <w:szCs w:val="28"/>
        </w:rPr>
        <w:t>.</w:t>
      </w:r>
      <w:r w:rsidR="00DA5440" w:rsidRPr="00E36462">
        <w:rPr>
          <w:color w:val="000000"/>
          <w:sz w:val="28"/>
          <w:szCs w:val="28"/>
        </w:rPr>
        <w:t xml:space="preserve"> </w:t>
      </w:r>
      <w:r w:rsidRPr="00E36462">
        <w:rPr>
          <w:color w:val="000000"/>
          <w:sz w:val="28"/>
          <w:szCs w:val="28"/>
        </w:rPr>
        <w:t>– С. 14–1</w:t>
      </w:r>
      <w:r w:rsidR="00DA5440" w:rsidRPr="00E36462">
        <w:rPr>
          <w:color w:val="000000"/>
          <w:sz w:val="28"/>
          <w:szCs w:val="28"/>
        </w:rPr>
        <w:t>9.</w:t>
      </w:r>
    </w:p>
    <w:p w:rsidR="0020431E" w:rsidRPr="00E36462" w:rsidRDefault="00813FF3" w:rsidP="00575EE8">
      <w:pPr>
        <w:numPr>
          <w:ilvl w:val="0"/>
          <w:numId w:val="33"/>
        </w:numPr>
        <w:tabs>
          <w:tab w:val="num" w:pos="360"/>
        </w:tabs>
        <w:spacing w:line="360" w:lineRule="auto"/>
        <w:ind w:left="0" w:firstLine="0"/>
        <w:jc w:val="both"/>
        <w:rPr>
          <w:color w:val="000000"/>
          <w:sz w:val="28"/>
          <w:szCs w:val="28"/>
        </w:rPr>
      </w:pPr>
      <w:r w:rsidRPr="00E36462">
        <w:rPr>
          <w:bCs/>
          <w:color w:val="000000"/>
          <w:sz w:val="28"/>
          <w:szCs w:val="28"/>
        </w:rPr>
        <w:t>Шпакова Л.В. </w:t>
      </w:r>
      <w:r w:rsidRPr="00E36462">
        <w:rPr>
          <w:color w:val="000000"/>
          <w:sz w:val="28"/>
          <w:szCs w:val="28"/>
        </w:rPr>
        <w:t>Как</w:t>
      </w:r>
      <w:r w:rsidR="0020431E" w:rsidRPr="00E36462">
        <w:rPr>
          <w:color w:val="000000"/>
          <w:sz w:val="28"/>
          <w:szCs w:val="28"/>
        </w:rPr>
        <w:t xml:space="preserve"> пользоваться МСФО / </w:t>
      </w:r>
      <w:r w:rsidRPr="00E36462">
        <w:rPr>
          <w:color w:val="000000"/>
          <w:sz w:val="28"/>
          <w:szCs w:val="28"/>
        </w:rPr>
        <w:t>Л.В. Шпакова</w:t>
      </w:r>
      <w:r w:rsidR="0020431E" w:rsidRPr="00E36462">
        <w:rPr>
          <w:color w:val="000000"/>
          <w:sz w:val="28"/>
          <w:szCs w:val="28"/>
        </w:rPr>
        <w:t xml:space="preserve">, </w:t>
      </w:r>
      <w:r w:rsidRPr="00E36462">
        <w:rPr>
          <w:color w:val="000000"/>
          <w:sz w:val="28"/>
          <w:szCs w:val="28"/>
        </w:rPr>
        <w:t>Е.В. Барулина</w:t>
      </w:r>
      <w:r w:rsidR="0020431E" w:rsidRPr="00E36462">
        <w:rPr>
          <w:color w:val="000000"/>
          <w:sz w:val="28"/>
          <w:szCs w:val="28"/>
        </w:rPr>
        <w:t xml:space="preserve">. </w:t>
      </w:r>
      <w:r w:rsidRPr="00E36462">
        <w:rPr>
          <w:color w:val="000000"/>
          <w:sz w:val="28"/>
          <w:szCs w:val="28"/>
        </w:rPr>
        <w:t xml:space="preserve">– </w:t>
      </w:r>
      <w:r w:rsidR="0020431E" w:rsidRPr="00E36462">
        <w:rPr>
          <w:color w:val="000000"/>
          <w:sz w:val="28"/>
          <w:szCs w:val="28"/>
        </w:rPr>
        <w:t xml:space="preserve">М.: Альфа </w:t>
      </w:r>
      <w:r w:rsidRPr="00E36462">
        <w:rPr>
          <w:color w:val="000000"/>
          <w:sz w:val="28"/>
          <w:szCs w:val="28"/>
        </w:rPr>
        <w:t xml:space="preserve">– </w:t>
      </w:r>
      <w:r w:rsidR="0020431E" w:rsidRPr="00E36462">
        <w:rPr>
          <w:color w:val="000000"/>
          <w:sz w:val="28"/>
          <w:szCs w:val="28"/>
        </w:rPr>
        <w:t xml:space="preserve">Пресс, 2006. </w:t>
      </w:r>
      <w:r w:rsidRPr="00E36462">
        <w:rPr>
          <w:color w:val="000000"/>
          <w:sz w:val="28"/>
          <w:szCs w:val="28"/>
        </w:rPr>
        <w:t>– 128 с.</w:t>
      </w:r>
      <w:bookmarkStart w:id="8" w:name="_GoBack"/>
      <w:bookmarkEnd w:id="8"/>
    </w:p>
    <w:sectPr w:rsidR="0020431E" w:rsidRPr="00E36462" w:rsidSect="00A0696B">
      <w:headerReference w:type="even" r:id="rId13"/>
      <w:headerReference w:type="default" r:id="rId1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EF3" w:rsidRDefault="004E7EF3">
      <w:r>
        <w:separator/>
      </w:r>
    </w:p>
  </w:endnote>
  <w:endnote w:type="continuationSeparator" w:id="0">
    <w:p w:rsidR="004E7EF3" w:rsidRDefault="004E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EF3" w:rsidRDefault="004E7EF3">
      <w:r>
        <w:separator/>
      </w:r>
    </w:p>
  </w:footnote>
  <w:footnote w:type="continuationSeparator" w:id="0">
    <w:p w:rsidR="004E7EF3" w:rsidRDefault="004E7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F3" w:rsidRDefault="004E7EF3" w:rsidP="003E4E61">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E7EF3" w:rsidRDefault="004E7EF3" w:rsidP="00DA544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F3" w:rsidRDefault="004E7EF3" w:rsidP="005F5C1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3F2"/>
    <w:multiLevelType w:val="singleLevel"/>
    <w:tmpl w:val="231C6EC0"/>
    <w:lvl w:ilvl="0">
      <w:numFmt w:val="bullet"/>
      <w:lvlText w:val="-"/>
      <w:lvlJc w:val="left"/>
      <w:pPr>
        <w:tabs>
          <w:tab w:val="num" w:pos="360"/>
        </w:tabs>
        <w:ind w:left="360" w:hanging="360"/>
      </w:pPr>
      <w:rPr>
        <w:rFonts w:hint="default"/>
      </w:rPr>
    </w:lvl>
  </w:abstractNum>
  <w:abstractNum w:abstractNumId="1">
    <w:nsid w:val="05506FB8"/>
    <w:multiLevelType w:val="singleLevel"/>
    <w:tmpl w:val="4686E0AA"/>
    <w:lvl w:ilvl="0">
      <w:start w:val="1"/>
      <w:numFmt w:val="bullet"/>
      <w:lvlText w:val="-"/>
      <w:lvlJc w:val="left"/>
      <w:pPr>
        <w:tabs>
          <w:tab w:val="num" w:pos="1069"/>
        </w:tabs>
        <w:ind w:left="1069" w:hanging="360"/>
      </w:pPr>
    </w:lvl>
  </w:abstractNum>
  <w:abstractNum w:abstractNumId="2">
    <w:nsid w:val="10C92E6A"/>
    <w:multiLevelType w:val="multilevel"/>
    <w:tmpl w:val="A3A8D106"/>
    <w:lvl w:ilvl="0">
      <w:start w:val="2"/>
      <w:numFmt w:val="decimal"/>
      <w:lvlText w:val="%1."/>
      <w:lvlJc w:val="left"/>
      <w:pPr>
        <w:tabs>
          <w:tab w:val="num" w:pos="645"/>
        </w:tabs>
        <w:ind w:left="645" w:hanging="645"/>
      </w:pPr>
      <w:rPr>
        <w:rFonts w:cs="Times New Roman"/>
      </w:rPr>
    </w:lvl>
    <w:lvl w:ilvl="1">
      <w:start w:val="3"/>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3">
    <w:nsid w:val="19C971C8"/>
    <w:multiLevelType w:val="singleLevel"/>
    <w:tmpl w:val="A6F20930"/>
    <w:lvl w:ilvl="0">
      <w:numFmt w:val="bullet"/>
      <w:lvlText w:val="-"/>
      <w:lvlJc w:val="left"/>
      <w:pPr>
        <w:tabs>
          <w:tab w:val="num" w:pos="360"/>
        </w:tabs>
        <w:ind w:left="360" w:hanging="360"/>
      </w:pPr>
    </w:lvl>
  </w:abstractNum>
  <w:abstractNum w:abstractNumId="4">
    <w:nsid w:val="22DB5365"/>
    <w:multiLevelType w:val="singleLevel"/>
    <w:tmpl w:val="22FC99FA"/>
    <w:lvl w:ilvl="0">
      <w:numFmt w:val="bullet"/>
      <w:lvlText w:val="-"/>
      <w:lvlJc w:val="left"/>
      <w:pPr>
        <w:tabs>
          <w:tab w:val="num" w:pos="360"/>
        </w:tabs>
        <w:ind w:left="360" w:hanging="360"/>
      </w:pPr>
      <w:rPr>
        <w:rFonts w:hint="default"/>
      </w:rPr>
    </w:lvl>
  </w:abstractNum>
  <w:abstractNum w:abstractNumId="5">
    <w:nsid w:val="267A471F"/>
    <w:multiLevelType w:val="singleLevel"/>
    <w:tmpl w:val="9F66BB2A"/>
    <w:lvl w:ilvl="0">
      <w:start w:val="4"/>
      <w:numFmt w:val="bullet"/>
      <w:lvlText w:val="-"/>
      <w:lvlJc w:val="left"/>
      <w:pPr>
        <w:tabs>
          <w:tab w:val="num" w:pos="360"/>
        </w:tabs>
        <w:ind w:left="360" w:hanging="360"/>
      </w:pPr>
    </w:lvl>
  </w:abstractNum>
  <w:abstractNum w:abstractNumId="6">
    <w:nsid w:val="2CE211E9"/>
    <w:multiLevelType w:val="multilevel"/>
    <w:tmpl w:val="AB2C6AF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F686E58"/>
    <w:multiLevelType w:val="hybridMultilevel"/>
    <w:tmpl w:val="A526278E"/>
    <w:lvl w:ilvl="0" w:tplc="C9C29C22">
      <w:start w:val="1"/>
      <w:numFmt w:val="decimal"/>
      <w:lvlText w:val="%1."/>
      <w:lvlJc w:val="left"/>
      <w:pPr>
        <w:tabs>
          <w:tab w:val="num" w:pos="720"/>
        </w:tabs>
        <w:ind w:left="720" w:hanging="360"/>
      </w:pPr>
      <w:rPr>
        <w:rFonts w:ascii="Times New Roman" w:eastAsia="Times New Roman" w:hAnsi="Times New Roman" w:cs="Times New Roman"/>
      </w:rPr>
    </w:lvl>
    <w:lvl w:ilvl="1" w:tplc="4D80795A">
      <w:numFmt w:val="none"/>
      <w:lvlText w:val=""/>
      <w:lvlJc w:val="left"/>
      <w:pPr>
        <w:tabs>
          <w:tab w:val="num" w:pos="360"/>
        </w:tabs>
      </w:pPr>
      <w:rPr>
        <w:rFonts w:cs="Times New Roman"/>
      </w:rPr>
    </w:lvl>
    <w:lvl w:ilvl="2" w:tplc="E3E2136E">
      <w:numFmt w:val="none"/>
      <w:lvlText w:val=""/>
      <w:lvlJc w:val="left"/>
      <w:pPr>
        <w:tabs>
          <w:tab w:val="num" w:pos="360"/>
        </w:tabs>
      </w:pPr>
      <w:rPr>
        <w:rFonts w:cs="Times New Roman"/>
      </w:rPr>
    </w:lvl>
    <w:lvl w:ilvl="3" w:tplc="D5EC4670">
      <w:numFmt w:val="none"/>
      <w:lvlText w:val=""/>
      <w:lvlJc w:val="left"/>
      <w:pPr>
        <w:tabs>
          <w:tab w:val="num" w:pos="360"/>
        </w:tabs>
      </w:pPr>
      <w:rPr>
        <w:rFonts w:cs="Times New Roman"/>
      </w:rPr>
    </w:lvl>
    <w:lvl w:ilvl="4" w:tplc="A822C07E">
      <w:numFmt w:val="none"/>
      <w:lvlText w:val=""/>
      <w:lvlJc w:val="left"/>
      <w:pPr>
        <w:tabs>
          <w:tab w:val="num" w:pos="360"/>
        </w:tabs>
      </w:pPr>
      <w:rPr>
        <w:rFonts w:cs="Times New Roman"/>
      </w:rPr>
    </w:lvl>
    <w:lvl w:ilvl="5" w:tplc="5016C00E">
      <w:numFmt w:val="none"/>
      <w:lvlText w:val=""/>
      <w:lvlJc w:val="left"/>
      <w:pPr>
        <w:tabs>
          <w:tab w:val="num" w:pos="360"/>
        </w:tabs>
      </w:pPr>
      <w:rPr>
        <w:rFonts w:cs="Times New Roman"/>
      </w:rPr>
    </w:lvl>
    <w:lvl w:ilvl="6" w:tplc="7D92F13C">
      <w:numFmt w:val="none"/>
      <w:lvlText w:val=""/>
      <w:lvlJc w:val="left"/>
      <w:pPr>
        <w:tabs>
          <w:tab w:val="num" w:pos="360"/>
        </w:tabs>
      </w:pPr>
      <w:rPr>
        <w:rFonts w:cs="Times New Roman"/>
      </w:rPr>
    </w:lvl>
    <w:lvl w:ilvl="7" w:tplc="0C266D16">
      <w:numFmt w:val="none"/>
      <w:lvlText w:val=""/>
      <w:lvlJc w:val="left"/>
      <w:pPr>
        <w:tabs>
          <w:tab w:val="num" w:pos="360"/>
        </w:tabs>
      </w:pPr>
      <w:rPr>
        <w:rFonts w:cs="Times New Roman"/>
      </w:rPr>
    </w:lvl>
    <w:lvl w:ilvl="8" w:tplc="734EDFD8">
      <w:numFmt w:val="none"/>
      <w:lvlText w:val=""/>
      <w:lvlJc w:val="left"/>
      <w:pPr>
        <w:tabs>
          <w:tab w:val="num" w:pos="360"/>
        </w:tabs>
      </w:pPr>
      <w:rPr>
        <w:rFonts w:cs="Times New Roman"/>
      </w:rPr>
    </w:lvl>
  </w:abstractNum>
  <w:abstractNum w:abstractNumId="8">
    <w:nsid w:val="320D62D7"/>
    <w:multiLevelType w:val="singleLevel"/>
    <w:tmpl w:val="A6F20930"/>
    <w:lvl w:ilvl="0">
      <w:numFmt w:val="bullet"/>
      <w:lvlText w:val="-"/>
      <w:lvlJc w:val="left"/>
      <w:pPr>
        <w:tabs>
          <w:tab w:val="num" w:pos="360"/>
        </w:tabs>
        <w:ind w:left="360" w:hanging="360"/>
      </w:pPr>
    </w:lvl>
  </w:abstractNum>
  <w:abstractNum w:abstractNumId="9">
    <w:nsid w:val="34804EAD"/>
    <w:multiLevelType w:val="singleLevel"/>
    <w:tmpl w:val="A6F20930"/>
    <w:lvl w:ilvl="0">
      <w:start w:val="2"/>
      <w:numFmt w:val="bullet"/>
      <w:lvlText w:val="-"/>
      <w:lvlJc w:val="left"/>
      <w:pPr>
        <w:tabs>
          <w:tab w:val="num" w:pos="360"/>
        </w:tabs>
        <w:ind w:left="360" w:hanging="360"/>
      </w:pPr>
    </w:lvl>
  </w:abstractNum>
  <w:abstractNum w:abstractNumId="10">
    <w:nsid w:val="3F9A3443"/>
    <w:multiLevelType w:val="hybridMultilevel"/>
    <w:tmpl w:val="35DC943C"/>
    <w:lvl w:ilvl="0" w:tplc="5174565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41A4AB2"/>
    <w:multiLevelType w:val="singleLevel"/>
    <w:tmpl w:val="371A546C"/>
    <w:lvl w:ilvl="0">
      <w:start w:val="1"/>
      <w:numFmt w:val="bullet"/>
      <w:lvlText w:val="-"/>
      <w:lvlJc w:val="left"/>
      <w:pPr>
        <w:tabs>
          <w:tab w:val="num" w:pos="1069"/>
        </w:tabs>
        <w:ind w:left="1069" w:hanging="360"/>
      </w:pPr>
      <w:rPr>
        <w:rFonts w:ascii="Times New Roman" w:hAnsi="Times New Roman" w:hint="default"/>
      </w:rPr>
    </w:lvl>
  </w:abstractNum>
  <w:abstractNum w:abstractNumId="12">
    <w:nsid w:val="48C61055"/>
    <w:multiLevelType w:val="singleLevel"/>
    <w:tmpl w:val="9E443A34"/>
    <w:lvl w:ilvl="0">
      <w:numFmt w:val="bullet"/>
      <w:lvlText w:val="-"/>
      <w:lvlJc w:val="left"/>
      <w:pPr>
        <w:tabs>
          <w:tab w:val="num" w:pos="1069"/>
        </w:tabs>
        <w:ind w:left="1069" w:hanging="360"/>
      </w:pPr>
    </w:lvl>
  </w:abstractNum>
  <w:abstractNum w:abstractNumId="13">
    <w:nsid w:val="4CFA5B37"/>
    <w:multiLevelType w:val="singleLevel"/>
    <w:tmpl w:val="4686E0AA"/>
    <w:lvl w:ilvl="0">
      <w:start w:val="1"/>
      <w:numFmt w:val="bullet"/>
      <w:lvlText w:val="-"/>
      <w:lvlJc w:val="left"/>
      <w:pPr>
        <w:tabs>
          <w:tab w:val="num" w:pos="1069"/>
        </w:tabs>
        <w:ind w:left="1069" w:hanging="360"/>
      </w:pPr>
    </w:lvl>
  </w:abstractNum>
  <w:abstractNum w:abstractNumId="14">
    <w:nsid w:val="4D3370AE"/>
    <w:multiLevelType w:val="singleLevel"/>
    <w:tmpl w:val="0E5C6452"/>
    <w:lvl w:ilvl="0">
      <w:numFmt w:val="bullet"/>
      <w:lvlText w:val="-"/>
      <w:lvlJc w:val="left"/>
      <w:pPr>
        <w:tabs>
          <w:tab w:val="num" w:pos="360"/>
        </w:tabs>
        <w:ind w:left="360" w:hanging="360"/>
      </w:pPr>
      <w:rPr>
        <w:rFonts w:hint="default"/>
      </w:rPr>
    </w:lvl>
  </w:abstractNum>
  <w:abstractNum w:abstractNumId="15">
    <w:nsid w:val="4DFF6CD5"/>
    <w:multiLevelType w:val="hybridMultilevel"/>
    <w:tmpl w:val="1572F8BE"/>
    <w:lvl w:ilvl="0" w:tplc="253E09A2">
      <w:start w:val="1"/>
      <w:numFmt w:val="decimal"/>
      <w:lvlText w:val="%1."/>
      <w:lvlJc w:val="left"/>
      <w:pPr>
        <w:tabs>
          <w:tab w:val="num" w:pos="1080"/>
        </w:tabs>
        <w:ind w:left="1080" w:hanging="360"/>
      </w:pPr>
      <w:rPr>
        <w:rFonts w:cs="Times New Roman"/>
      </w:rPr>
    </w:lvl>
    <w:lvl w:ilvl="1" w:tplc="F27E5174">
      <w:numFmt w:val="none"/>
      <w:lvlText w:val=""/>
      <w:lvlJc w:val="left"/>
      <w:pPr>
        <w:tabs>
          <w:tab w:val="num" w:pos="360"/>
        </w:tabs>
      </w:pPr>
      <w:rPr>
        <w:rFonts w:cs="Times New Roman"/>
      </w:rPr>
    </w:lvl>
    <w:lvl w:ilvl="2" w:tplc="1F3C8D26">
      <w:numFmt w:val="none"/>
      <w:lvlText w:val=""/>
      <w:lvlJc w:val="left"/>
      <w:pPr>
        <w:tabs>
          <w:tab w:val="num" w:pos="360"/>
        </w:tabs>
      </w:pPr>
      <w:rPr>
        <w:rFonts w:cs="Times New Roman"/>
      </w:rPr>
    </w:lvl>
    <w:lvl w:ilvl="3" w:tplc="92204994">
      <w:numFmt w:val="none"/>
      <w:lvlText w:val=""/>
      <w:lvlJc w:val="left"/>
      <w:pPr>
        <w:tabs>
          <w:tab w:val="num" w:pos="360"/>
        </w:tabs>
      </w:pPr>
      <w:rPr>
        <w:rFonts w:cs="Times New Roman"/>
      </w:rPr>
    </w:lvl>
    <w:lvl w:ilvl="4" w:tplc="16B0E0EA">
      <w:numFmt w:val="none"/>
      <w:lvlText w:val=""/>
      <w:lvlJc w:val="left"/>
      <w:pPr>
        <w:tabs>
          <w:tab w:val="num" w:pos="360"/>
        </w:tabs>
      </w:pPr>
      <w:rPr>
        <w:rFonts w:cs="Times New Roman"/>
      </w:rPr>
    </w:lvl>
    <w:lvl w:ilvl="5" w:tplc="00F060EE">
      <w:numFmt w:val="none"/>
      <w:lvlText w:val=""/>
      <w:lvlJc w:val="left"/>
      <w:pPr>
        <w:tabs>
          <w:tab w:val="num" w:pos="360"/>
        </w:tabs>
      </w:pPr>
      <w:rPr>
        <w:rFonts w:cs="Times New Roman"/>
      </w:rPr>
    </w:lvl>
    <w:lvl w:ilvl="6" w:tplc="0A000892">
      <w:numFmt w:val="none"/>
      <w:lvlText w:val=""/>
      <w:lvlJc w:val="left"/>
      <w:pPr>
        <w:tabs>
          <w:tab w:val="num" w:pos="360"/>
        </w:tabs>
      </w:pPr>
      <w:rPr>
        <w:rFonts w:cs="Times New Roman"/>
      </w:rPr>
    </w:lvl>
    <w:lvl w:ilvl="7" w:tplc="18F4A69C">
      <w:numFmt w:val="none"/>
      <w:lvlText w:val=""/>
      <w:lvlJc w:val="left"/>
      <w:pPr>
        <w:tabs>
          <w:tab w:val="num" w:pos="360"/>
        </w:tabs>
      </w:pPr>
      <w:rPr>
        <w:rFonts w:cs="Times New Roman"/>
      </w:rPr>
    </w:lvl>
    <w:lvl w:ilvl="8" w:tplc="2ECCCB62">
      <w:numFmt w:val="none"/>
      <w:lvlText w:val=""/>
      <w:lvlJc w:val="left"/>
      <w:pPr>
        <w:tabs>
          <w:tab w:val="num" w:pos="360"/>
        </w:tabs>
      </w:pPr>
      <w:rPr>
        <w:rFonts w:cs="Times New Roman"/>
      </w:rPr>
    </w:lvl>
  </w:abstractNum>
  <w:abstractNum w:abstractNumId="16">
    <w:nsid w:val="4F9E1A16"/>
    <w:multiLevelType w:val="singleLevel"/>
    <w:tmpl w:val="4686E0AA"/>
    <w:lvl w:ilvl="0">
      <w:start w:val="1"/>
      <w:numFmt w:val="bullet"/>
      <w:lvlText w:val="-"/>
      <w:lvlJc w:val="left"/>
      <w:pPr>
        <w:tabs>
          <w:tab w:val="num" w:pos="1069"/>
        </w:tabs>
        <w:ind w:left="1069" w:hanging="360"/>
      </w:pPr>
    </w:lvl>
  </w:abstractNum>
  <w:abstractNum w:abstractNumId="17">
    <w:nsid w:val="55A84B29"/>
    <w:multiLevelType w:val="singleLevel"/>
    <w:tmpl w:val="4686E0AA"/>
    <w:lvl w:ilvl="0">
      <w:start w:val="1"/>
      <w:numFmt w:val="bullet"/>
      <w:lvlText w:val="-"/>
      <w:lvlJc w:val="left"/>
      <w:pPr>
        <w:tabs>
          <w:tab w:val="num" w:pos="1069"/>
        </w:tabs>
        <w:ind w:left="1069" w:hanging="360"/>
      </w:pPr>
    </w:lvl>
  </w:abstractNum>
  <w:abstractNum w:abstractNumId="18">
    <w:nsid w:val="5A0A7898"/>
    <w:multiLevelType w:val="singleLevel"/>
    <w:tmpl w:val="79983218"/>
    <w:lvl w:ilvl="0">
      <w:numFmt w:val="bullet"/>
      <w:lvlText w:val="-"/>
      <w:lvlJc w:val="left"/>
      <w:pPr>
        <w:tabs>
          <w:tab w:val="num" w:pos="360"/>
        </w:tabs>
        <w:ind w:left="360" w:hanging="360"/>
      </w:pPr>
      <w:rPr>
        <w:rFonts w:hint="default"/>
      </w:rPr>
    </w:lvl>
  </w:abstractNum>
  <w:abstractNum w:abstractNumId="19">
    <w:nsid w:val="5A3A3EE8"/>
    <w:multiLevelType w:val="singleLevel"/>
    <w:tmpl w:val="4686E0AA"/>
    <w:lvl w:ilvl="0">
      <w:start w:val="1"/>
      <w:numFmt w:val="bullet"/>
      <w:lvlText w:val="-"/>
      <w:lvlJc w:val="left"/>
      <w:pPr>
        <w:tabs>
          <w:tab w:val="num" w:pos="1069"/>
        </w:tabs>
        <w:ind w:left="1069" w:hanging="360"/>
      </w:pPr>
    </w:lvl>
  </w:abstractNum>
  <w:abstractNum w:abstractNumId="20">
    <w:nsid w:val="5AE7228E"/>
    <w:multiLevelType w:val="singleLevel"/>
    <w:tmpl w:val="9F66BB2A"/>
    <w:lvl w:ilvl="0">
      <w:start w:val="4"/>
      <w:numFmt w:val="bullet"/>
      <w:lvlText w:val="-"/>
      <w:lvlJc w:val="left"/>
      <w:pPr>
        <w:tabs>
          <w:tab w:val="num" w:pos="360"/>
        </w:tabs>
        <w:ind w:left="360" w:hanging="360"/>
      </w:pPr>
    </w:lvl>
  </w:abstractNum>
  <w:abstractNum w:abstractNumId="21">
    <w:nsid w:val="5B8541B3"/>
    <w:multiLevelType w:val="singleLevel"/>
    <w:tmpl w:val="A6F20930"/>
    <w:lvl w:ilvl="0">
      <w:numFmt w:val="bullet"/>
      <w:lvlText w:val="-"/>
      <w:lvlJc w:val="left"/>
      <w:pPr>
        <w:tabs>
          <w:tab w:val="num" w:pos="360"/>
        </w:tabs>
        <w:ind w:left="360" w:hanging="360"/>
      </w:pPr>
    </w:lvl>
  </w:abstractNum>
  <w:abstractNum w:abstractNumId="22">
    <w:nsid w:val="5D443F93"/>
    <w:multiLevelType w:val="singleLevel"/>
    <w:tmpl w:val="4686E0AA"/>
    <w:lvl w:ilvl="0">
      <w:start w:val="1"/>
      <w:numFmt w:val="bullet"/>
      <w:lvlText w:val="-"/>
      <w:lvlJc w:val="left"/>
      <w:pPr>
        <w:tabs>
          <w:tab w:val="num" w:pos="1069"/>
        </w:tabs>
        <w:ind w:left="1069" w:hanging="360"/>
      </w:pPr>
    </w:lvl>
  </w:abstractNum>
  <w:abstractNum w:abstractNumId="23">
    <w:nsid w:val="6ED52D33"/>
    <w:multiLevelType w:val="hybridMultilevel"/>
    <w:tmpl w:val="A8EA953C"/>
    <w:lvl w:ilvl="0" w:tplc="AB26417C">
      <w:start w:val="1"/>
      <w:numFmt w:val="decimal"/>
      <w:lvlText w:val="%1."/>
      <w:lvlJc w:val="left"/>
      <w:pPr>
        <w:tabs>
          <w:tab w:val="num" w:pos="825"/>
        </w:tabs>
        <w:ind w:left="825" w:hanging="825"/>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7257380E"/>
    <w:multiLevelType w:val="hybridMultilevel"/>
    <w:tmpl w:val="20B646DE"/>
    <w:lvl w:ilvl="0" w:tplc="E6C46A30">
      <w:start w:val="1"/>
      <w:numFmt w:val="decimal"/>
      <w:lvlText w:val="%1."/>
      <w:lvlJc w:val="left"/>
      <w:pPr>
        <w:tabs>
          <w:tab w:val="num" w:pos="1068"/>
        </w:tabs>
        <w:ind w:left="1068" w:hanging="360"/>
      </w:pPr>
      <w:rPr>
        <w:rFonts w:cs="Times New Roman" w:hint="default"/>
        <w:sz w:val="28"/>
        <w:szCs w:val="28"/>
      </w:rPr>
    </w:lvl>
    <w:lvl w:ilvl="1" w:tplc="ED3221AE">
      <w:start w:val="1"/>
      <w:numFmt w:val="decimal"/>
      <w:lvlText w:val="%2."/>
      <w:lvlJc w:val="left"/>
      <w:pPr>
        <w:tabs>
          <w:tab w:val="num" w:pos="1440"/>
        </w:tabs>
        <w:ind w:left="1440" w:hanging="360"/>
      </w:pPr>
      <w:rPr>
        <w:rFonts w:cs="Times New Roman" w:hint="default"/>
        <w:b w:val="0"/>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73F0A62"/>
    <w:multiLevelType w:val="hybridMultilevel"/>
    <w:tmpl w:val="E52C8A0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num>
  <w:num w:numId="2">
    <w:abstractNumId w:val="9"/>
  </w:num>
  <w:num w:numId="3">
    <w:abstractNumId w:val="1"/>
  </w:num>
  <w:num w:numId="4">
    <w:abstractNumId w:val="11"/>
  </w:num>
  <w:num w:numId="5">
    <w:abstractNumId w:val="20"/>
  </w:num>
  <w:num w:numId="6">
    <w:abstractNumId w:val="5"/>
  </w:num>
  <w:num w:numId="7">
    <w:abstractNumId w:val="19"/>
  </w:num>
  <w:num w:numId="8">
    <w:abstractNumId w:val="19"/>
  </w:num>
  <w:num w:numId="9">
    <w:abstractNumId w:val="22"/>
  </w:num>
  <w:num w:numId="10">
    <w:abstractNumId w:val="22"/>
  </w:num>
  <w:num w:numId="11">
    <w:abstractNumId w:val="8"/>
  </w:num>
  <w:num w:numId="12">
    <w:abstractNumId w:val="8"/>
  </w:num>
  <w:num w:numId="13">
    <w:abstractNumId w:val="2"/>
  </w:num>
  <w:num w:numId="14">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13"/>
  </w:num>
  <w:num w:numId="18">
    <w:abstractNumId w:val="13"/>
  </w:num>
  <w:num w:numId="19">
    <w:abstractNumId w:val="16"/>
  </w:num>
  <w:num w:numId="20">
    <w:abstractNumId w:val="16"/>
  </w:num>
  <w:num w:numId="21">
    <w:abstractNumId w:val="12"/>
  </w:num>
  <w:num w:numId="22">
    <w:abstractNumId w:val="12"/>
  </w:num>
  <w:num w:numId="23">
    <w:abstractNumId w:val="21"/>
  </w:num>
  <w:num w:numId="24">
    <w:abstractNumId w:val="17"/>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4"/>
  </w:num>
  <w:num w:numId="35">
    <w:abstractNumId w:val="18"/>
  </w:num>
  <w:num w:numId="36">
    <w:abstractNumId w:val="4"/>
  </w:num>
  <w:num w:numId="37">
    <w:abstractNumId w:val="1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191"/>
    <w:rsid w:val="0004473D"/>
    <w:rsid w:val="000C2244"/>
    <w:rsid w:val="000C5FFF"/>
    <w:rsid w:val="000E17B3"/>
    <w:rsid w:val="000E67A7"/>
    <w:rsid w:val="00100BDE"/>
    <w:rsid w:val="00110203"/>
    <w:rsid w:val="001559B8"/>
    <w:rsid w:val="00193AB2"/>
    <w:rsid w:val="001E1DBC"/>
    <w:rsid w:val="001E576F"/>
    <w:rsid w:val="001F0291"/>
    <w:rsid w:val="00203AD8"/>
    <w:rsid w:val="0020431E"/>
    <w:rsid w:val="00222F83"/>
    <w:rsid w:val="0024070B"/>
    <w:rsid w:val="00247AAE"/>
    <w:rsid w:val="0025570B"/>
    <w:rsid w:val="002B4CA4"/>
    <w:rsid w:val="00322666"/>
    <w:rsid w:val="00330D8C"/>
    <w:rsid w:val="003D30AB"/>
    <w:rsid w:val="003E4E61"/>
    <w:rsid w:val="0045119F"/>
    <w:rsid w:val="00476E5C"/>
    <w:rsid w:val="00492052"/>
    <w:rsid w:val="00495EBB"/>
    <w:rsid w:val="004A3555"/>
    <w:rsid w:val="004A4498"/>
    <w:rsid w:val="004B7076"/>
    <w:rsid w:val="004D2EC2"/>
    <w:rsid w:val="004E7EF3"/>
    <w:rsid w:val="005243FC"/>
    <w:rsid w:val="0055196C"/>
    <w:rsid w:val="00564DA5"/>
    <w:rsid w:val="005655FC"/>
    <w:rsid w:val="00575EE8"/>
    <w:rsid w:val="00581245"/>
    <w:rsid w:val="005A3237"/>
    <w:rsid w:val="005B4928"/>
    <w:rsid w:val="005F5C15"/>
    <w:rsid w:val="006210CC"/>
    <w:rsid w:val="006474C4"/>
    <w:rsid w:val="00647BD3"/>
    <w:rsid w:val="00663836"/>
    <w:rsid w:val="00695631"/>
    <w:rsid w:val="006B0163"/>
    <w:rsid w:val="00707901"/>
    <w:rsid w:val="007527B5"/>
    <w:rsid w:val="00772459"/>
    <w:rsid w:val="0079614C"/>
    <w:rsid w:val="00813FF3"/>
    <w:rsid w:val="00845F88"/>
    <w:rsid w:val="00860A17"/>
    <w:rsid w:val="00872451"/>
    <w:rsid w:val="00885C40"/>
    <w:rsid w:val="00892290"/>
    <w:rsid w:val="008925DB"/>
    <w:rsid w:val="00894BEE"/>
    <w:rsid w:val="008B49AC"/>
    <w:rsid w:val="008E3AF3"/>
    <w:rsid w:val="0093109F"/>
    <w:rsid w:val="00941191"/>
    <w:rsid w:val="00984ECC"/>
    <w:rsid w:val="009C7737"/>
    <w:rsid w:val="009E2402"/>
    <w:rsid w:val="009E4EB0"/>
    <w:rsid w:val="009E7D18"/>
    <w:rsid w:val="00A0696B"/>
    <w:rsid w:val="00A307AD"/>
    <w:rsid w:val="00A31FED"/>
    <w:rsid w:val="00A342B2"/>
    <w:rsid w:val="00A66E6F"/>
    <w:rsid w:val="00A713FE"/>
    <w:rsid w:val="00A876A0"/>
    <w:rsid w:val="00A9699B"/>
    <w:rsid w:val="00B35415"/>
    <w:rsid w:val="00B420B1"/>
    <w:rsid w:val="00B8209A"/>
    <w:rsid w:val="00BE351E"/>
    <w:rsid w:val="00C01D2E"/>
    <w:rsid w:val="00C0283A"/>
    <w:rsid w:val="00C23DA5"/>
    <w:rsid w:val="00CA606E"/>
    <w:rsid w:val="00D4779F"/>
    <w:rsid w:val="00D52BEF"/>
    <w:rsid w:val="00DA0663"/>
    <w:rsid w:val="00DA5440"/>
    <w:rsid w:val="00DD38C5"/>
    <w:rsid w:val="00E01E24"/>
    <w:rsid w:val="00E16EF3"/>
    <w:rsid w:val="00E30354"/>
    <w:rsid w:val="00E36462"/>
    <w:rsid w:val="00E42BB1"/>
    <w:rsid w:val="00E63D4F"/>
    <w:rsid w:val="00E66B81"/>
    <w:rsid w:val="00EA7045"/>
    <w:rsid w:val="00EE017B"/>
    <w:rsid w:val="00F10755"/>
    <w:rsid w:val="00F13C56"/>
    <w:rsid w:val="00F21B27"/>
    <w:rsid w:val="00F27CA8"/>
    <w:rsid w:val="00F35F49"/>
    <w:rsid w:val="00F92852"/>
    <w:rsid w:val="00FB28BD"/>
    <w:rsid w:val="00FF5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docId w15:val="{FE4AE79A-D40E-4988-8A03-A8A3493E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191"/>
    <w:pPr>
      <w:spacing w:after="0" w:line="240" w:lineRule="auto"/>
    </w:pPr>
    <w:rPr>
      <w:sz w:val="24"/>
      <w:szCs w:val="24"/>
    </w:rPr>
  </w:style>
  <w:style w:type="paragraph" w:styleId="1">
    <w:name w:val="heading 1"/>
    <w:basedOn w:val="a"/>
    <w:next w:val="a"/>
    <w:link w:val="10"/>
    <w:uiPriority w:val="99"/>
    <w:qFormat/>
    <w:rsid w:val="00DA5440"/>
    <w:pPr>
      <w:keepNext/>
      <w:jc w:val="right"/>
      <w:outlineLvl w:val="0"/>
    </w:pPr>
    <w:rPr>
      <w:sz w:val="26"/>
      <w:szCs w:val="20"/>
    </w:rPr>
  </w:style>
  <w:style w:type="paragraph" w:styleId="2">
    <w:name w:val="heading 2"/>
    <w:basedOn w:val="a"/>
    <w:next w:val="a"/>
    <w:link w:val="20"/>
    <w:uiPriority w:val="99"/>
    <w:qFormat/>
    <w:rsid w:val="00DA5440"/>
    <w:pPr>
      <w:keepNext/>
      <w:spacing w:line="360" w:lineRule="auto"/>
      <w:outlineLvl w:val="1"/>
    </w:pPr>
    <w:rPr>
      <w:sz w:val="26"/>
      <w:szCs w:val="20"/>
    </w:rPr>
  </w:style>
  <w:style w:type="paragraph" w:styleId="3">
    <w:name w:val="heading 3"/>
    <w:basedOn w:val="a"/>
    <w:next w:val="a"/>
    <w:link w:val="30"/>
    <w:uiPriority w:val="99"/>
    <w:qFormat/>
    <w:rsid w:val="00DA5440"/>
    <w:pPr>
      <w:keepNext/>
      <w:jc w:val="center"/>
      <w:outlineLvl w:val="2"/>
    </w:pPr>
    <w:rPr>
      <w:rFonts w:ascii="Arial" w:hAnsi="Arial"/>
      <w:b/>
      <w:szCs w:val="20"/>
    </w:rPr>
  </w:style>
  <w:style w:type="paragraph" w:styleId="4">
    <w:name w:val="heading 4"/>
    <w:basedOn w:val="a"/>
    <w:next w:val="a"/>
    <w:link w:val="40"/>
    <w:uiPriority w:val="99"/>
    <w:qFormat/>
    <w:rsid w:val="00DA5440"/>
    <w:pPr>
      <w:keepNext/>
      <w:spacing w:line="360" w:lineRule="auto"/>
      <w:ind w:left="360"/>
      <w:jc w:val="right"/>
      <w:outlineLvl w:val="3"/>
    </w:pPr>
    <w:rPr>
      <w:sz w:val="26"/>
      <w:szCs w:val="20"/>
    </w:rPr>
  </w:style>
  <w:style w:type="paragraph" w:styleId="5">
    <w:name w:val="heading 5"/>
    <w:basedOn w:val="a"/>
    <w:next w:val="a"/>
    <w:link w:val="50"/>
    <w:uiPriority w:val="99"/>
    <w:qFormat/>
    <w:rsid w:val="00DA5440"/>
    <w:pPr>
      <w:keepNext/>
      <w:jc w:val="center"/>
      <w:outlineLvl w:val="4"/>
    </w:pPr>
    <w:rPr>
      <w:b/>
      <w:sz w:val="20"/>
      <w:szCs w:val="20"/>
    </w:rPr>
  </w:style>
  <w:style w:type="paragraph" w:styleId="6">
    <w:name w:val="heading 6"/>
    <w:basedOn w:val="a"/>
    <w:next w:val="a"/>
    <w:link w:val="60"/>
    <w:uiPriority w:val="99"/>
    <w:qFormat/>
    <w:rsid w:val="00DA5440"/>
    <w:pPr>
      <w:keepNext/>
      <w:outlineLvl w:val="5"/>
    </w:pPr>
    <w:rPr>
      <w:b/>
      <w:sz w:val="20"/>
      <w:szCs w:val="20"/>
    </w:rPr>
  </w:style>
  <w:style w:type="paragraph" w:styleId="7">
    <w:name w:val="heading 7"/>
    <w:basedOn w:val="a"/>
    <w:next w:val="a"/>
    <w:link w:val="70"/>
    <w:uiPriority w:val="99"/>
    <w:qFormat/>
    <w:rsid w:val="00DA5440"/>
    <w:pPr>
      <w:keepNext/>
      <w:spacing w:line="360" w:lineRule="auto"/>
      <w:ind w:right="-108" w:firstLine="34"/>
      <w:jc w:val="center"/>
      <w:outlineLvl w:val="6"/>
    </w:pPr>
    <w:rPr>
      <w:b/>
      <w:sz w:val="16"/>
      <w:szCs w:val="20"/>
    </w:rPr>
  </w:style>
  <w:style w:type="paragraph" w:styleId="8">
    <w:name w:val="heading 8"/>
    <w:basedOn w:val="a"/>
    <w:next w:val="a"/>
    <w:link w:val="80"/>
    <w:uiPriority w:val="99"/>
    <w:qFormat/>
    <w:rsid w:val="00DA5440"/>
    <w:pPr>
      <w:keepNext/>
      <w:spacing w:line="360" w:lineRule="auto"/>
      <w:ind w:right="-51" w:firstLine="34"/>
      <w:jc w:val="center"/>
      <w:outlineLvl w:val="7"/>
    </w:pPr>
    <w:rPr>
      <w:b/>
      <w:sz w:val="16"/>
      <w:szCs w:val="20"/>
    </w:rPr>
  </w:style>
  <w:style w:type="paragraph" w:styleId="9">
    <w:name w:val="heading 9"/>
    <w:basedOn w:val="a"/>
    <w:next w:val="a"/>
    <w:link w:val="90"/>
    <w:uiPriority w:val="99"/>
    <w:qFormat/>
    <w:rsid w:val="00DA5440"/>
    <w:pPr>
      <w:keepNext/>
      <w:spacing w:line="360" w:lineRule="auto"/>
      <w:ind w:firstLine="709"/>
      <w:jc w:val="both"/>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lock Text"/>
    <w:basedOn w:val="a"/>
    <w:uiPriority w:val="99"/>
    <w:rsid w:val="00941191"/>
    <w:pPr>
      <w:ind w:left="993" w:right="-1192" w:firstLine="142"/>
      <w:jc w:val="both"/>
    </w:pPr>
    <w:rPr>
      <w:sz w:val="20"/>
      <w:szCs w:val="20"/>
    </w:rPr>
  </w:style>
  <w:style w:type="paragraph" w:styleId="a4">
    <w:name w:val="Body Text"/>
    <w:basedOn w:val="a"/>
    <w:link w:val="a5"/>
    <w:uiPriority w:val="99"/>
    <w:rsid w:val="00A342B2"/>
    <w:pPr>
      <w:jc w:val="both"/>
    </w:pPr>
    <w:rPr>
      <w:sz w:val="28"/>
      <w:szCs w:val="20"/>
    </w:rPr>
  </w:style>
  <w:style w:type="character" w:customStyle="1" w:styleId="a5">
    <w:name w:val="Основной текст Знак"/>
    <w:basedOn w:val="a0"/>
    <w:link w:val="a4"/>
    <w:uiPriority w:val="99"/>
    <w:semiHidden/>
    <w:rPr>
      <w:sz w:val="24"/>
      <w:szCs w:val="24"/>
    </w:rPr>
  </w:style>
  <w:style w:type="paragraph" w:styleId="21">
    <w:name w:val="Body Text 2"/>
    <w:basedOn w:val="a"/>
    <w:link w:val="22"/>
    <w:uiPriority w:val="99"/>
    <w:rsid w:val="00A342B2"/>
    <w:rPr>
      <w:w w:val="97"/>
      <w:sz w:val="28"/>
      <w:szCs w:val="20"/>
    </w:rPr>
  </w:style>
  <w:style w:type="character" w:customStyle="1" w:styleId="22">
    <w:name w:val="Основной текст 2 Знак"/>
    <w:basedOn w:val="a0"/>
    <w:link w:val="21"/>
    <w:uiPriority w:val="99"/>
    <w:semiHidden/>
    <w:rPr>
      <w:sz w:val="24"/>
      <w:szCs w:val="24"/>
    </w:rPr>
  </w:style>
  <w:style w:type="paragraph" w:styleId="a6">
    <w:name w:val="Body Text Indent"/>
    <w:basedOn w:val="a"/>
    <w:link w:val="a7"/>
    <w:uiPriority w:val="99"/>
    <w:rsid w:val="00A342B2"/>
    <w:pPr>
      <w:spacing w:after="120"/>
      <w:ind w:left="283"/>
    </w:pPr>
  </w:style>
  <w:style w:type="character" w:customStyle="1" w:styleId="a7">
    <w:name w:val="Основной текст с отступом Знак"/>
    <w:basedOn w:val="a0"/>
    <w:link w:val="a6"/>
    <w:uiPriority w:val="99"/>
    <w:semiHidden/>
    <w:rPr>
      <w:sz w:val="24"/>
      <w:szCs w:val="24"/>
    </w:rPr>
  </w:style>
  <w:style w:type="paragraph" w:styleId="23">
    <w:name w:val="Body Text Indent 2"/>
    <w:basedOn w:val="a"/>
    <w:link w:val="24"/>
    <w:uiPriority w:val="99"/>
    <w:rsid w:val="00DA5440"/>
    <w:pPr>
      <w:spacing w:after="120" w:line="480" w:lineRule="auto"/>
      <w:ind w:left="283"/>
    </w:pPr>
  </w:style>
  <w:style w:type="character" w:customStyle="1" w:styleId="24">
    <w:name w:val="Основной текст с отступом 2 Знак"/>
    <w:basedOn w:val="a0"/>
    <w:link w:val="23"/>
    <w:uiPriority w:val="99"/>
    <w:semiHidden/>
    <w:rPr>
      <w:sz w:val="24"/>
      <w:szCs w:val="24"/>
    </w:rPr>
  </w:style>
  <w:style w:type="paragraph" w:styleId="31">
    <w:name w:val="Body Text Indent 3"/>
    <w:basedOn w:val="a"/>
    <w:link w:val="32"/>
    <w:uiPriority w:val="99"/>
    <w:rsid w:val="00DA5440"/>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8">
    <w:name w:val="header"/>
    <w:basedOn w:val="a"/>
    <w:link w:val="a9"/>
    <w:uiPriority w:val="99"/>
    <w:rsid w:val="00DA5440"/>
    <w:pPr>
      <w:tabs>
        <w:tab w:val="center" w:pos="4153"/>
        <w:tab w:val="right" w:pos="8306"/>
      </w:tabs>
    </w:pPr>
    <w:rPr>
      <w:sz w:val="20"/>
      <w:szCs w:val="20"/>
    </w:rPr>
  </w:style>
  <w:style w:type="character" w:customStyle="1" w:styleId="a9">
    <w:name w:val="Верхний колонтитул Знак"/>
    <w:basedOn w:val="a0"/>
    <w:link w:val="a8"/>
    <w:uiPriority w:val="99"/>
    <w:semiHidden/>
    <w:rPr>
      <w:sz w:val="24"/>
      <w:szCs w:val="24"/>
    </w:rPr>
  </w:style>
  <w:style w:type="paragraph" w:styleId="aa">
    <w:name w:val="footer"/>
    <w:basedOn w:val="a"/>
    <w:link w:val="ab"/>
    <w:uiPriority w:val="99"/>
    <w:rsid w:val="00DA5440"/>
    <w:pPr>
      <w:tabs>
        <w:tab w:val="center" w:pos="4153"/>
        <w:tab w:val="right" w:pos="8306"/>
      </w:tabs>
    </w:pPr>
    <w:rPr>
      <w:sz w:val="20"/>
      <w:szCs w:val="20"/>
    </w:rPr>
  </w:style>
  <w:style w:type="character" w:customStyle="1" w:styleId="ab">
    <w:name w:val="Нижний колонтитул Знак"/>
    <w:basedOn w:val="a0"/>
    <w:link w:val="aa"/>
    <w:uiPriority w:val="99"/>
    <w:semiHidden/>
    <w:rPr>
      <w:sz w:val="24"/>
      <w:szCs w:val="24"/>
    </w:rPr>
  </w:style>
  <w:style w:type="paragraph" w:styleId="ac">
    <w:name w:val="caption"/>
    <w:basedOn w:val="a"/>
    <w:next w:val="a"/>
    <w:uiPriority w:val="99"/>
    <w:qFormat/>
    <w:rsid w:val="00DA5440"/>
    <w:pPr>
      <w:jc w:val="right"/>
    </w:pPr>
    <w:rPr>
      <w:sz w:val="28"/>
      <w:szCs w:val="20"/>
    </w:rPr>
  </w:style>
  <w:style w:type="paragraph" w:styleId="ad">
    <w:name w:val="Title"/>
    <w:basedOn w:val="a"/>
    <w:link w:val="ae"/>
    <w:uiPriority w:val="99"/>
    <w:qFormat/>
    <w:rsid w:val="00DA5440"/>
    <w:pPr>
      <w:jc w:val="center"/>
    </w:pPr>
    <w:rPr>
      <w:rFonts w:ascii="Arial" w:hAnsi="Arial"/>
      <w:b/>
      <w:sz w:val="28"/>
      <w:szCs w:val="20"/>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rPr>
  </w:style>
  <w:style w:type="paragraph" w:styleId="33">
    <w:name w:val="Body Text 3"/>
    <w:basedOn w:val="a"/>
    <w:link w:val="34"/>
    <w:uiPriority w:val="99"/>
    <w:rsid w:val="00DA5440"/>
    <w:pPr>
      <w:spacing w:line="360" w:lineRule="auto"/>
      <w:ind w:right="-1"/>
      <w:jc w:val="both"/>
    </w:pPr>
    <w:rPr>
      <w:sz w:val="28"/>
      <w:szCs w:val="20"/>
    </w:rPr>
  </w:style>
  <w:style w:type="character" w:customStyle="1" w:styleId="34">
    <w:name w:val="Основной текст 3 Знак"/>
    <w:basedOn w:val="a0"/>
    <w:link w:val="33"/>
    <w:uiPriority w:val="99"/>
    <w:semiHidden/>
    <w:rPr>
      <w:sz w:val="16"/>
      <w:szCs w:val="16"/>
    </w:rPr>
  </w:style>
  <w:style w:type="table" w:styleId="af">
    <w:name w:val="Table Grid"/>
    <w:basedOn w:val="a1"/>
    <w:uiPriority w:val="99"/>
    <w:rsid w:val="00DA544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rsid w:val="00DA5440"/>
    <w:rPr>
      <w:rFonts w:cs="Times New Roman"/>
    </w:rPr>
  </w:style>
  <w:style w:type="paragraph" w:styleId="af1">
    <w:name w:val="Document Map"/>
    <w:basedOn w:val="a"/>
    <w:link w:val="af2"/>
    <w:uiPriority w:val="99"/>
    <w:semiHidden/>
    <w:rsid w:val="008E3AF3"/>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Pr>
      <w:rFonts w:ascii="Segoe UI" w:hAnsi="Segoe UI" w:cs="Segoe UI"/>
      <w:sz w:val="16"/>
      <w:szCs w:val="16"/>
    </w:rPr>
  </w:style>
  <w:style w:type="paragraph" w:styleId="af3">
    <w:name w:val="Balloon Text"/>
    <w:basedOn w:val="a"/>
    <w:link w:val="af4"/>
    <w:uiPriority w:val="99"/>
    <w:semiHidden/>
    <w:rsid w:val="0004473D"/>
    <w:rPr>
      <w:rFonts w:ascii="Tahoma" w:hAnsi="Tahoma" w:cs="Tahoma"/>
      <w:sz w:val="16"/>
      <w:szCs w:val="16"/>
    </w:rPr>
  </w:style>
  <w:style w:type="character" w:customStyle="1" w:styleId="af4">
    <w:name w:val="Текст выноски Знак"/>
    <w:basedOn w:val="a0"/>
    <w:link w:val="af3"/>
    <w:uiPriority w:val="99"/>
    <w:semiHidden/>
    <w:rPr>
      <w:rFonts w:ascii="Segoe UI" w:hAnsi="Segoe UI" w:cs="Segoe UI"/>
      <w:sz w:val="18"/>
      <w:szCs w:val="18"/>
    </w:rPr>
  </w:style>
  <w:style w:type="table" w:styleId="11">
    <w:name w:val="Table Grid 1"/>
    <w:basedOn w:val="a1"/>
    <w:uiPriority w:val="99"/>
    <w:rsid w:val="00A0696B"/>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3.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21761</Words>
  <Characters>124041</Characters>
  <Application>Microsoft Office Word</Application>
  <DocSecurity>0</DocSecurity>
  <Lines>1033</Lines>
  <Paragraphs>291</Paragraphs>
  <ScaleCrop>false</ScaleCrop>
  <Company/>
  <LinksUpToDate>false</LinksUpToDate>
  <CharactersWithSpaces>145511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е</dc:creator>
  <cp:keywords/>
  <dc:description/>
  <cp:lastModifiedBy>admin</cp:lastModifiedBy>
  <cp:revision>2</cp:revision>
  <cp:lastPrinted>2008-02-25T18:11:00Z</cp:lastPrinted>
  <dcterms:created xsi:type="dcterms:W3CDTF">2014-03-29T11:51:00Z</dcterms:created>
  <dcterms:modified xsi:type="dcterms:W3CDTF">2014-03-29T11:51:00Z</dcterms:modified>
</cp:coreProperties>
</file>