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21" w:rsidRPr="00857A21" w:rsidRDefault="00AA5973" w:rsidP="00AA5973">
      <w:pPr>
        <w:pStyle w:val="20"/>
      </w:pPr>
      <w:r w:rsidRPr="00857A21">
        <w:t>содержание</w:t>
      </w:r>
    </w:p>
    <w:p w:rsidR="00AA5973" w:rsidRDefault="00AA5973" w:rsidP="00857A21">
      <w:pPr>
        <w:widowControl w:val="0"/>
        <w:autoSpaceDE w:val="0"/>
        <w:autoSpaceDN w:val="0"/>
        <w:adjustRightInd w:val="0"/>
      </w:pP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Введение</w:t>
      </w:r>
      <w:r>
        <w:rPr>
          <w:noProof/>
          <w:webHidden/>
        </w:rPr>
        <w:tab/>
        <w:t>2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Глава 1. Понятие и правовые основы валютных операций</w:t>
      </w:r>
      <w:r>
        <w:rPr>
          <w:noProof/>
          <w:webHidden/>
        </w:rPr>
        <w:tab/>
        <w:t>7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1.1 Сущность и классификация валютных операций</w:t>
      </w:r>
      <w:r>
        <w:rPr>
          <w:noProof/>
          <w:webHidden/>
        </w:rPr>
        <w:tab/>
        <w:t>7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1.2 Правовая основа проведения валютных операций</w:t>
      </w:r>
      <w:r>
        <w:rPr>
          <w:noProof/>
          <w:webHidden/>
        </w:rPr>
        <w:tab/>
        <w:t>15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1.3 Валютные риски</w:t>
      </w:r>
      <w:r>
        <w:rPr>
          <w:noProof/>
          <w:webHidden/>
        </w:rPr>
        <w:tab/>
        <w:t>22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Глава 2. Основные операции КБ РФ с иностранной валютой.</w:t>
      </w:r>
      <w:r>
        <w:rPr>
          <w:noProof/>
          <w:webHidden/>
        </w:rPr>
        <w:tab/>
        <w:t>26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2.1 Открытие и ведение счетов юридических и физических лиц в иностранной валюте</w:t>
      </w:r>
      <w:r>
        <w:rPr>
          <w:noProof/>
          <w:webHidden/>
        </w:rPr>
        <w:tab/>
        <w:t>26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2.2 Покупка - продажа валютных средств коммерческими банками РФ на российском рынке и за рубежом</w:t>
      </w:r>
      <w:r>
        <w:rPr>
          <w:noProof/>
          <w:webHidden/>
        </w:rPr>
        <w:tab/>
        <w:t>34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2.3 Операции по международным расчетам, связанные с экспортом и импортом товаров и услуг</w:t>
      </w:r>
      <w:r>
        <w:rPr>
          <w:noProof/>
          <w:webHidden/>
        </w:rPr>
        <w:tab/>
        <w:t>45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2.4 Операции КБ РФ с наличной иностранной валютой, пластиковыми банковскими карточками, дорожными чеками</w:t>
      </w:r>
      <w:r>
        <w:rPr>
          <w:noProof/>
          <w:webHidden/>
        </w:rPr>
        <w:tab/>
        <w:t>57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Глава 3. Перспективы развития валютных операций на примере ООО КБ "Нэклис-Банк"</w:t>
      </w:r>
      <w:r>
        <w:rPr>
          <w:noProof/>
          <w:webHidden/>
        </w:rPr>
        <w:tab/>
        <w:t>65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3.1 Развитие валютных неторговых операций в иностранной валюте</w:t>
      </w:r>
      <w:r>
        <w:rPr>
          <w:noProof/>
          <w:webHidden/>
        </w:rPr>
        <w:tab/>
        <w:t>66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3.2 Хеджирование</w:t>
      </w:r>
      <w:r>
        <w:rPr>
          <w:noProof/>
          <w:webHidden/>
        </w:rPr>
        <w:tab/>
        <w:t>69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3.3 Развитие услуг кредитования</w:t>
      </w:r>
      <w:r>
        <w:rPr>
          <w:noProof/>
          <w:webHidden/>
        </w:rPr>
        <w:tab/>
        <w:t>74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Заключение</w:t>
      </w:r>
      <w:r>
        <w:rPr>
          <w:noProof/>
          <w:webHidden/>
        </w:rPr>
        <w:tab/>
        <w:t>80</w:t>
      </w:r>
    </w:p>
    <w:p w:rsidR="00AA5973" w:rsidRDefault="00AA5973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4802">
        <w:rPr>
          <w:rStyle w:val="af4"/>
          <w:noProof/>
        </w:rPr>
        <w:t>Библиографический список</w:t>
      </w:r>
      <w:r>
        <w:rPr>
          <w:noProof/>
          <w:webHidden/>
        </w:rPr>
        <w:tab/>
        <w:t>83</w:t>
      </w:r>
    </w:p>
    <w:p w:rsidR="00857A21" w:rsidRDefault="00857A21" w:rsidP="00265779">
      <w:pPr>
        <w:widowControl w:val="0"/>
        <w:autoSpaceDE w:val="0"/>
        <w:autoSpaceDN w:val="0"/>
        <w:adjustRightInd w:val="0"/>
        <w:ind w:firstLine="0"/>
      </w:pPr>
    </w:p>
    <w:p w:rsidR="00D85DD6" w:rsidRPr="00857A21" w:rsidRDefault="00857A21" w:rsidP="00857A21">
      <w:pPr>
        <w:pStyle w:val="20"/>
      </w:pPr>
      <w:bookmarkStart w:id="0" w:name="_Toc158304175"/>
      <w:r>
        <w:br w:type="page"/>
      </w:r>
      <w:bookmarkStart w:id="1" w:name="_Toc228113585"/>
      <w:r w:rsidR="00D85DD6" w:rsidRPr="00857A21">
        <w:t>Введение</w:t>
      </w:r>
      <w:bookmarkEnd w:id="0"/>
      <w:bookmarkEnd w:id="1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В последние годы в нашей стране сложилась новая экономическая ситуация, характеризующаяся рядом отличительных черт, к которым относится, в первую очередь, рост численности негосударственных экономических структур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Происходят изменения и в законодательстве о банках, в том числе в направлении расширения международной деятельности коммерческих банков</w:t>
      </w:r>
      <w:r w:rsidR="00857A21" w:rsidRPr="00857A21">
        <w:t xml:space="preserve">. </w:t>
      </w:r>
      <w:r w:rsidRPr="00857A21">
        <w:t>При осуществлении международных сделок встает вопрос о валютных операциях как форме банковского участия в них</w:t>
      </w:r>
      <w:r w:rsidR="00857A21" w:rsidRPr="00857A21">
        <w:t xml:space="preserve">. </w:t>
      </w:r>
      <w:r w:rsidRPr="00857A21">
        <w:t>Многие коммерческие банки, получив лицензию на проведение валютных операций, столкнулись с трудностями по их проведению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В этой связи возникает необходимость изучения и использования опыта работы банков на валютных рынках и механизма проведения валютных операций на нем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Расширяющиеся международные связи,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Реализация этой необходимости происходит через особый валютный рынок, где под влиянием спроса и предложения стихийно формируется валютный курс, а валютные операции становятся подчас одними из основных операциями коммерческих банков</w:t>
      </w:r>
      <w:r w:rsidR="00857A21" w:rsidRPr="00857A21">
        <w:t xml:space="preserve">. </w:t>
      </w:r>
    </w:p>
    <w:p w:rsidR="00370CD6" w:rsidRPr="00857A21" w:rsidRDefault="00AE264D" w:rsidP="00857A21">
      <w:pPr>
        <w:widowControl w:val="0"/>
        <w:autoSpaceDE w:val="0"/>
        <w:autoSpaceDN w:val="0"/>
        <w:adjustRightInd w:val="0"/>
      </w:pPr>
      <w:r w:rsidRPr="00857A21">
        <w:t xml:space="preserve">В данной работе предполагается </w:t>
      </w:r>
      <w:r w:rsidR="00370CD6" w:rsidRPr="00857A21">
        <w:t>изучение валютных операций коммерческих банков, рассмотрение наиболее важных и к</w:t>
      </w:r>
      <w:r w:rsidRPr="00857A21">
        <w:t>лючевых понятий данного вопроса</w:t>
      </w:r>
      <w:r w:rsidR="00857A21" w:rsidRPr="00857A21">
        <w:t xml:space="preserve">. </w:t>
      </w:r>
      <w:r w:rsidR="00370CD6" w:rsidRPr="00857A21">
        <w:t>Актуальность данной темы тесно переплетается с процессами, происходящими в структуре экономики России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Перестройка внешнеэкономической деятельности нашей страны требует соответствующих изменений в работе коммерческих банков во всем многообразии их внешних и внутренних связей</w:t>
      </w:r>
      <w:r w:rsidR="00857A21" w:rsidRPr="00857A21">
        <w:t xml:space="preserve">. </w:t>
      </w:r>
      <w:r w:rsidRPr="00857A21">
        <w:t>Таким образом, сделки в иностранной валюте движимы фактором сосуществования международной торговли и национальных валют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Современный валютный рынок представляет собой сложную и динамичную экономическую систему, которая функционирует в рамках всего мирового хозяйства</w:t>
      </w:r>
      <w:r w:rsidR="00857A21" w:rsidRPr="00857A21">
        <w:t xml:space="preserve">. </w:t>
      </w:r>
      <w:r w:rsidRPr="00857A21">
        <w:t>Валютный рынок непрерывно развивался, усложнялся и приспосабливался к новым условиям, прошел путь от локальных центров торговли векселями в иностранных валютах до фактически единственного, подлинного международного рынка, экономическую роль которого трудно переоценить</w:t>
      </w:r>
      <w:r w:rsidR="00857A21" w:rsidRPr="00857A21">
        <w:t xml:space="preserve">. </w:t>
      </w:r>
      <w:r w:rsidRPr="00857A21">
        <w:t>Вместе с развитием и совершенствованием валютного рынка развивались и совершенствовались валютные операции, появлялись новые их виды, улучшалась техника их проведения</w:t>
      </w:r>
      <w:r w:rsidR="00857A21" w:rsidRPr="00857A21">
        <w:t xml:space="preserve">. </w:t>
      </w:r>
      <w:r w:rsidRPr="00857A21">
        <w:t>Это развитие можно проследить по следующим признакам</w:t>
      </w:r>
      <w:r w:rsidR="00857A21" w:rsidRPr="00857A21">
        <w:t xml:space="preserve">: </w:t>
      </w:r>
      <w:r w:rsidRPr="00857A21">
        <w:t>до появления коммерческих банков валютными операциями в стране занимался только один банк</w:t>
      </w:r>
      <w:r w:rsidR="00857A21" w:rsidRPr="00857A21">
        <w:t xml:space="preserve"> - </w:t>
      </w:r>
      <w:r w:rsidRPr="00857A21">
        <w:t>Внешэкономбанк СССР</w:t>
      </w:r>
      <w:r w:rsidR="00857A21" w:rsidRPr="00857A21">
        <w:t xml:space="preserve">. </w:t>
      </w:r>
      <w:r w:rsidRPr="00857A21">
        <w:t>Соответственно все специалисты по валютным операциям были сосредоточены только в этом банке</w:t>
      </w:r>
      <w:r w:rsidR="00857A21" w:rsidRPr="00857A21">
        <w:t xml:space="preserve">. </w:t>
      </w:r>
      <w:r w:rsidRPr="00857A21">
        <w:t>В настоящее время даже многие провинциальные банки, имеющие валютные лицензии, оказывают почти весь спектр валютных услуг для своих клиентов</w:t>
      </w:r>
      <w:r w:rsidR="00857A21" w:rsidRPr="00857A21">
        <w:t xml:space="preserve">. </w:t>
      </w:r>
      <w:r w:rsidRPr="00857A21">
        <w:t>Большое количество банков имеет прямые корреспондентские отношения с иностранными банками</w:t>
      </w:r>
      <w:r w:rsidR="00857A21" w:rsidRPr="00857A21">
        <w:t xml:space="preserve">. </w:t>
      </w:r>
      <w:r w:rsidRPr="00857A21">
        <w:t>За короткий срок были подготовлены специалисты банков практически по всем видам валютных операций</w:t>
      </w:r>
      <w:r w:rsidR="00857A21" w:rsidRPr="00857A21">
        <w:t xml:space="preserve">. </w:t>
      </w:r>
      <w:r w:rsidRPr="00857A21">
        <w:t>Если раньше почти все банки производили обработку документов в ручную, то сейчас практически все операции автоматизированы, существуют целые программные комплексы, которые обеспечивают автоматическое совершение и обработку всех банковских услуг в валюте (валютный операционный день банка</w:t>
      </w:r>
      <w:r w:rsidR="00857A21" w:rsidRPr="00857A21">
        <w:t xml:space="preserve">). </w:t>
      </w:r>
      <w:r w:rsidRPr="00857A21">
        <w:t>Если в начале своей деятельности банки могли вести переговоры и переводить платежи своих клиентов за границу, используя почту или телекс, то сейчас многие Российские банки подключены к системе международных банковских расчетов SWIFT</w:t>
      </w:r>
      <w:r w:rsidR="00857A21" w:rsidRPr="00857A21">
        <w:t xml:space="preserve">. </w:t>
      </w:r>
      <w:r w:rsidRPr="00857A21">
        <w:t>Быстро развивается в нашей стране и система торговли валютой, от заключения сделок по телефону голосовым способом дилеры банков переходят к применению международной системы Reuters, а внутри регионов к торгам по модемам, что значительно развивает цивилизованность валютного рынка в России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Банковская деятельность в области осуществления операций в иностранной валюте неизбежно имеет тенденцию к установлению единообразного диапазона цены на конкретную валюту во всех мировых фи</w:t>
      </w:r>
      <w:r w:rsidR="006969B9" w:rsidRPr="00857A21">
        <w:t>нансовых центрах</w:t>
      </w:r>
      <w:r w:rsidR="00857A21" w:rsidRPr="00857A21">
        <w:t xml:space="preserve">. </w:t>
      </w:r>
      <w:r w:rsidR="006969B9" w:rsidRPr="00857A21">
        <w:t>Если</w:t>
      </w:r>
      <w:r w:rsidR="00857A21" w:rsidRPr="00857A21">
        <w:t xml:space="preserve"> </w:t>
      </w:r>
      <w:r w:rsidR="006969B9" w:rsidRPr="00857A21">
        <w:t>в какой-</w:t>
      </w:r>
      <w:r w:rsidRPr="00857A21">
        <w:t>то момент рыночная ставка в одном финансовом центре слишком отклоняется от средней, равновесие восстанавливается посредством арбитража, который представляет собой процесс извлечения выгоды из различий цены в разных местах</w:t>
      </w:r>
      <w:r w:rsidR="00857A21" w:rsidRPr="00857A21">
        <w:t xml:space="preserve">. </w:t>
      </w:r>
      <w:r w:rsidRPr="00857A21">
        <w:t>Тем самым валютный бизнес действует как весьма важный регулятор в денежной системе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Обычно крупные банки, имеющие общенациональное значение, а также ряд местных банков, обслуживающих международные расчеты местного бизнеса, имеют валютные отделы, в которых работают квалифицированные дилеры</w:t>
      </w:r>
      <w:r w:rsidR="00857A21" w:rsidRPr="00857A21">
        <w:t xml:space="preserve">. </w:t>
      </w:r>
      <w:r w:rsidRPr="00857A21">
        <w:t>Банки, которые просто выполняют инструкции своих клиентов и не занимаются бизнесом за свой собственный счет, фактически не нуждаются в услугах валютного специалиста</w:t>
      </w:r>
      <w:r w:rsidR="00857A21" w:rsidRPr="00857A21">
        <w:t xml:space="preserve">. </w:t>
      </w:r>
      <w:r w:rsidRPr="00857A21">
        <w:t>В этом случае им достаточно иметь сотрудника, располагающим общим знанием этого дела, так как его роль практически будет сводиться к посредничеству между клиентами другим банком и выполнению инструкций клиента на профессиональном уровне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С ростом международной торговли и по мере либерализации перемещения капитала в шестидесятые и в начале семидесятых годов валютный бизнес получил громадное развитие</w:t>
      </w:r>
      <w:r w:rsidR="00857A21" w:rsidRPr="00857A21">
        <w:t xml:space="preserve">. </w:t>
      </w:r>
      <w:r w:rsidRPr="00857A21">
        <w:t>В условиях свободного колебания курсов, при резких флуктуациях ставок, объем сделок с инвалютой еще более возрос, но на рынке развилась и чрезмерная спекуляция, что привело в семидесятых годах к нашумевшему краху нескольких банков</w:t>
      </w:r>
      <w:r w:rsidR="00857A21" w:rsidRPr="00857A21">
        <w:t xml:space="preserve">. </w:t>
      </w:r>
      <w:r w:rsidRPr="00857A21">
        <w:t>С этого времени благодаря ограничениям, наложенным финансовыми органами в ряде стран, а также ужесточенным внутрибанковским правилам международная торговля валютой была в значительной мере нормализована (хотя разорения банков из-за рискованной игры на рынках происходит и в наши дни, к примеру, крах английского банка Баррингс</w:t>
      </w:r>
      <w:r w:rsidR="00857A21" w:rsidRPr="00857A21">
        <w:t xml:space="preserve">). </w:t>
      </w:r>
      <w:r w:rsidRPr="00857A21">
        <w:t>Однако для этого потребовалось (и требуется сегодня</w:t>
      </w:r>
      <w:r w:rsidR="00857A21" w:rsidRPr="00857A21">
        <w:t xml:space="preserve">) </w:t>
      </w:r>
      <w:r w:rsidRPr="00857A21">
        <w:t>большая работа по формированию международной валютной системы</w:t>
      </w:r>
      <w:r w:rsidR="00857A21" w:rsidRPr="00857A21">
        <w:t xml:space="preserve">. </w:t>
      </w:r>
    </w:p>
    <w:p w:rsidR="00B05DB8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Т</w:t>
      </w:r>
      <w:r w:rsidR="00B05DB8" w:rsidRPr="00857A21">
        <w:t>ема</w:t>
      </w:r>
      <w:r w:rsidRPr="00857A21">
        <w:t xml:space="preserve"> </w:t>
      </w:r>
      <w:r w:rsidR="00B05DB8" w:rsidRPr="00857A21">
        <w:t>выпускной квалификационной работы актуальна, и это можно объяснить тем, что в нашей стране вопросы, связанные с изучением сущности и техники проведения валютных операций приобретают огромное теоретическое и практическое значение</w:t>
      </w:r>
      <w:r w:rsidR="00857A21" w:rsidRPr="00857A21">
        <w:t xml:space="preserve">. </w:t>
      </w:r>
      <w:r w:rsidR="00B05DB8" w:rsidRPr="00857A21">
        <w:t>Это связано с необходимостью дальнейшего развития внешнеэкономической деятельности нашей страны, со становлением конвертируемости рубля, с бурным развитием банковской системы в стране и появлением новых банков, получивших лицензии на осуществление валютных операций и делающих первые шаги в освоении валютного рынка, создающегося внутри страны, и международного валютного рынка, а также это связано со всем курсом реформ, проводимых в нашей стране</w:t>
      </w:r>
      <w:r w:rsidR="00857A21" w:rsidRPr="00857A21">
        <w:t xml:space="preserve">. </w:t>
      </w:r>
      <w:r w:rsidR="00B05DB8" w:rsidRPr="00857A21">
        <w:t>Знание техники проведения валютных операций на рынке позволяет банкам и участникам внешнеторговых сделок страховаться от валютных рисков, избегать необоснованных потерь иностранной валюты, получать дополнительную прибыль на спекулятивной игре и разнице курсов</w:t>
      </w:r>
      <w:r w:rsidR="00857A21" w:rsidRPr="00857A21">
        <w:t xml:space="preserve">. </w:t>
      </w:r>
      <w:r w:rsidR="00B05DB8" w:rsidRPr="00857A21">
        <w:t>Все это призвано помочь банкам Российской Федерации в освоении международного валютного рынка</w:t>
      </w:r>
      <w:r w:rsidR="00857A21" w:rsidRPr="00857A21">
        <w:t xml:space="preserve">. </w:t>
      </w:r>
    </w:p>
    <w:p w:rsidR="00B05DB8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П</w:t>
      </w:r>
      <w:r w:rsidR="00B05DB8" w:rsidRPr="00857A21">
        <w:t>ринятие</w:t>
      </w:r>
      <w:r w:rsidRPr="00857A21">
        <w:t xml:space="preserve"> </w:t>
      </w:r>
      <w:r w:rsidR="00B05DB8" w:rsidRPr="00857A21">
        <w:t>новых законодательных актов о статусе предприятия, о собственности, о валютном регулировании позволяют постепенно перейти к качественному и новому этапу развития банковской валютной системы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Становление в России высокоэффективной экономики невозможно без развитого финансового рынка, составной частью которого является валютный рынок</w:t>
      </w:r>
      <w:r w:rsidR="00857A21" w:rsidRPr="00857A21">
        <w:t xml:space="preserve">. </w:t>
      </w:r>
      <w:r w:rsidRPr="00857A21">
        <w:t>Из этого следует, что проведение операций в иностранной валюте коммерческими банками Российской Федерации приобретает огромной значение в банковской системе страны</w:t>
      </w:r>
      <w:r w:rsidR="00857A21" w:rsidRPr="00857A21">
        <w:t xml:space="preserve">. </w:t>
      </w:r>
    </w:p>
    <w:p w:rsidR="000B4082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В ходе осуществляемых в современной России преобразований серьезно изменились роль и значение внешнеторговой деятельности</w:t>
      </w:r>
      <w:r w:rsidR="00857A21" w:rsidRPr="00857A21">
        <w:t xml:space="preserve">. </w:t>
      </w:r>
      <w:r w:rsidRPr="00857A21">
        <w:t>В условиях мировой экономической интеграции возникла потребность в создании благоприятных правовых и экономических условий для участия хозяйствующих субъектов Российской Федерации в международной торговле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Целями и задачами осуществления операций с иностранной валютой в Российской Федерации является проведение международных расчетов в режиме реального времени, а также модернизации платежной системы России</w:t>
      </w:r>
      <w:r w:rsidR="00857A21" w:rsidRPr="00857A21"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</w:pPr>
      <w:r w:rsidRPr="00857A21">
        <w:t>Предметом данной работы является рассмотрение валютных о</w:t>
      </w:r>
      <w:r w:rsidR="0028015E" w:rsidRPr="00857A21">
        <w:t>пераций в коммерческом банке РФ и перспективы развития операций</w:t>
      </w:r>
      <w:r w:rsidR="00857A21" w:rsidRPr="00857A21"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</w:pPr>
      <w:r w:rsidRPr="00857A21">
        <w:t>Для достижения заданной цели поставлены следующие задачи</w:t>
      </w:r>
      <w:r w:rsidR="00857A21" w:rsidRPr="00857A21">
        <w:t xml:space="preserve">: </w:t>
      </w:r>
    </w:p>
    <w:p w:rsidR="008578B2" w:rsidRPr="00857A21" w:rsidRDefault="00AE264D" w:rsidP="00857A21">
      <w:pPr>
        <w:widowControl w:val="0"/>
        <w:autoSpaceDE w:val="0"/>
        <w:autoSpaceDN w:val="0"/>
        <w:adjustRightInd w:val="0"/>
      </w:pPr>
      <w:r w:rsidRPr="00857A21">
        <w:t>Изучить понятие и правовые основы валютных операций</w:t>
      </w:r>
    </w:p>
    <w:p w:rsidR="00AE264D" w:rsidRPr="00857A21" w:rsidRDefault="0028015E" w:rsidP="00857A21">
      <w:pPr>
        <w:widowControl w:val="0"/>
        <w:autoSpaceDE w:val="0"/>
        <w:autoSpaceDN w:val="0"/>
        <w:adjustRightInd w:val="0"/>
      </w:pPr>
      <w:r w:rsidRPr="00857A21">
        <w:t>Рассмотреть основные операции на валютном рынке</w:t>
      </w:r>
      <w:r w:rsidR="00857A21" w:rsidRPr="00857A21">
        <w:t xml:space="preserve">. </w:t>
      </w:r>
    </w:p>
    <w:p w:rsidR="00857A21" w:rsidRDefault="00AE264D" w:rsidP="00857A21">
      <w:pPr>
        <w:widowControl w:val="0"/>
        <w:autoSpaceDE w:val="0"/>
        <w:autoSpaceDN w:val="0"/>
        <w:adjustRightInd w:val="0"/>
      </w:pPr>
      <w:r w:rsidRPr="00857A21">
        <w:t xml:space="preserve">Рассмотреть </w:t>
      </w:r>
      <w:r w:rsidR="0090592B" w:rsidRPr="00857A21">
        <w:t xml:space="preserve">проблемы и </w:t>
      </w:r>
      <w:r w:rsidRPr="00857A21">
        <w:t>перспективы развития валютных операций</w:t>
      </w:r>
      <w:r w:rsidR="00194B0C" w:rsidRPr="00857A21">
        <w:t xml:space="preserve"> на примере </w:t>
      </w:r>
      <w:r w:rsidR="005A2913" w:rsidRPr="00857A21">
        <w:t xml:space="preserve">ООО КБ </w:t>
      </w:r>
      <w:r w:rsidR="00857A21" w:rsidRPr="00857A21">
        <w:t>"</w:t>
      </w:r>
      <w:r w:rsidR="005A2913" w:rsidRPr="00857A21">
        <w:t>Нэклис-Банк</w:t>
      </w:r>
      <w:r w:rsidR="00857A21" w:rsidRPr="00857A21">
        <w:t>"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D85DD6" w:rsidRPr="00857A21" w:rsidRDefault="00857A21" w:rsidP="00857A21">
      <w:pPr>
        <w:pStyle w:val="20"/>
      </w:pPr>
      <w:bookmarkStart w:id="2" w:name="_Toc158304176"/>
      <w:r>
        <w:br w:type="page"/>
      </w:r>
      <w:bookmarkStart w:id="3" w:name="_Toc228113586"/>
      <w:r w:rsidR="00D85DD6" w:rsidRPr="00857A21">
        <w:t>Глава 1</w:t>
      </w:r>
      <w:r w:rsidRPr="00857A21">
        <w:t xml:space="preserve">. </w:t>
      </w:r>
      <w:r w:rsidR="00D85DD6" w:rsidRPr="00857A21">
        <w:t>Понятие и правовые основы валютных операций</w:t>
      </w:r>
      <w:bookmarkEnd w:id="2"/>
      <w:bookmarkEnd w:id="3"/>
    </w:p>
    <w:p w:rsidR="00857A21" w:rsidRDefault="00857A21" w:rsidP="00857A21">
      <w:pPr>
        <w:widowControl w:val="0"/>
        <w:autoSpaceDE w:val="0"/>
        <w:autoSpaceDN w:val="0"/>
        <w:adjustRightInd w:val="0"/>
        <w:rPr>
          <w:b/>
          <w:bCs/>
        </w:rPr>
      </w:pPr>
      <w:bookmarkStart w:id="4" w:name="_Toc158304177"/>
    </w:p>
    <w:p w:rsidR="00D85DD6" w:rsidRPr="00857A21" w:rsidRDefault="00857A21" w:rsidP="00857A21">
      <w:pPr>
        <w:pStyle w:val="20"/>
      </w:pPr>
      <w:bookmarkStart w:id="5" w:name="_Toc228113587"/>
      <w:r>
        <w:t xml:space="preserve">1.1 </w:t>
      </w:r>
      <w:r w:rsidR="00D85DD6" w:rsidRPr="00857A21">
        <w:t>Сущность и классификация валютных операций</w:t>
      </w:r>
      <w:bookmarkEnd w:id="4"/>
      <w:bookmarkEnd w:id="5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Валютные операции являются объектом государственного и банковского наблюдения и контроля</w:t>
      </w:r>
      <w:r w:rsidR="00857A21" w:rsidRPr="00857A21">
        <w:t xml:space="preserve">. </w:t>
      </w:r>
      <w:r w:rsidRPr="00857A21">
        <w:t>В странах с частично конвертируемой валютой и ограничениями по финансовым операциям размер валютной позиции банков относительно национальной валюты служит одним из объектов валютного контроля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Банки осуществляют свою деятельность на валютном рынке путем проведения валютных операций</w:t>
      </w:r>
      <w:r w:rsidR="00857A21" w:rsidRPr="00857A21">
        <w:t xml:space="preserve">. </w:t>
      </w:r>
      <w:r w:rsidRPr="00857A21">
        <w:t>Иностранная валюта это средства в денежных единицах иностранных государств и международных расчетных единицах, находящиеся на счетах и во вкладах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Валютные операции могут осуществляться уполномоченными банками, то есть коммерческими банками, получившими лицензии Центрального Банка России</w:t>
      </w:r>
      <w:r w:rsidR="00857A21" w:rsidRPr="00857A21">
        <w:t xml:space="preserve"> </w:t>
      </w:r>
      <w:r w:rsidRPr="00857A21">
        <w:t>на проведение операций в иностранной валюте, включая банки с участием иностранного капитала и банки, капитал которых полностью принадлежит иностранным участникам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Все требования продавцов или кредиторов, подлежащие за границей оплате в иностранной валюте, которая представляет капитал, хранящийся в заграничных банках, или же векселя или чеки, оплачиваемые за границей в иностранной валюте, называются инвалютой</w:t>
      </w:r>
      <w:r w:rsidR="00857A21" w:rsidRPr="00857A21">
        <w:t xml:space="preserve">. </w:t>
      </w:r>
      <w:r w:rsidRPr="00857A21">
        <w:t>Все они играют роль в связях банка с клиентами</w:t>
      </w:r>
      <w:r w:rsidR="00857A21" w:rsidRPr="00857A21">
        <w:t xml:space="preserve">. </w:t>
      </w:r>
      <w:r w:rsidRPr="00857A21">
        <w:t>При заключении сделок с иностранной валютой между банками используется лишь иностранная валюта, хранящаяся на счета</w:t>
      </w:r>
      <w:r w:rsidR="005E1CAC" w:rsidRPr="00857A21">
        <w:t>х в заграничных банках</w:t>
      </w:r>
      <w:r w:rsidR="00857A21" w:rsidRPr="00857A21">
        <w:t xml:space="preserve">. </w:t>
      </w:r>
      <w:r w:rsidR="005E1CAC" w:rsidRPr="00857A21">
        <w:t xml:space="preserve">Термин </w:t>
      </w:r>
      <w:r w:rsidR="00857A21" w:rsidRPr="00857A21">
        <w:t>"</w:t>
      </w:r>
      <w:r w:rsidR="005E1CAC" w:rsidRPr="00857A21">
        <w:t>инвалюта</w:t>
      </w:r>
      <w:r w:rsidR="00857A21" w:rsidRPr="00857A21">
        <w:t>"</w:t>
      </w:r>
      <w:r w:rsidRPr="00857A21">
        <w:t xml:space="preserve"> применяется, таким образом, только к остаткам на банковском счете в иностранной валюте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Существуют также ключевые понятия валютных операций и валютного регулирования, без рассмотрения которых нельзя правильно определить значение тех или иных моментов сделок</w:t>
      </w:r>
      <w:r w:rsidR="00857A21" w:rsidRPr="00857A21">
        <w:t xml:space="preserve">. </w:t>
      </w:r>
      <w:r w:rsidRPr="00857A21">
        <w:t xml:space="preserve">Одним из таких понятий является </w:t>
      </w:r>
      <w:r w:rsidR="00857A21" w:rsidRPr="00857A21">
        <w:t>"</w:t>
      </w:r>
      <w:r w:rsidRPr="00857A21">
        <w:t>валютный рынок</w:t>
      </w:r>
      <w:r w:rsidR="00857A21" w:rsidRPr="00857A21">
        <w:t xml:space="preserve">". </w:t>
      </w:r>
      <w:r w:rsidRPr="00857A21">
        <w:t>Валютный рынок в узком смысле слова – это особый конституционный механизм, опосредующий отношения по поводу купли и продажи иностранной валюты, где большинство сделок заключается между банками (а также при участии брокеров и других</w:t>
      </w:r>
      <w:r w:rsidR="00857A21" w:rsidRPr="00857A21">
        <w:t xml:space="preserve"> </w:t>
      </w:r>
      <w:r w:rsidRPr="00857A21">
        <w:t>финансовых институтов</w:t>
      </w:r>
      <w:r w:rsidR="00857A21" w:rsidRPr="00857A21">
        <w:t xml:space="preserve">). </w:t>
      </w:r>
      <w:r w:rsidRPr="00857A21">
        <w:t>А также это отношения не только между банками и их клиентами, но и между его субъектами (</w:t>
      </w:r>
      <w:r w:rsidR="00857A21" w:rsidRPr="00857A21">
        <w:t>т.е.,</w:t>
      </w:r>
      <w:r w:rsidRPr="00857A21">
        <w:t xml:space="preserve"> в основном между банками</w:t>
      </w:r>
      <w:r w:rsidR="00857A21" w:rsidRPr="00857A21">
        <w:t xml:space="preserve">). </w:t>
      </w:r>
    </w:p>
    <w:p w:rsidR="0028015E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Валюта</w:t>
      </w:r>
      <w:r w:rsidR="00857A21" w:rsidRPr="00857A21">
        <w:t xml:space="preserve"> - </w:t>
      </w:r>
      <w:r w:rsidRPr="00857A21">
        <w:t>это вообще название денежной единицы разных стран, обязательной для приема в уплату за товары и услуги, покупаемые на территории данной страны</w:t>
      </w:r>
      <w:r w:rsidR="00857A21" w:rsidRPr="00857A21">
        <w:t xml:space="preserve">. </w:t>
      </w:r>
      <w:r w:rsidRPr="00857A21">
        <w:t>В каждой стране существует своя денежная единица</w:t>
      </w:r>
      <w:r w:rsidR="00857A21" w:rsidRPr="00857A21">
        <w:t xml:space="preserve"> - </w:t>
      </w:r>
      <w:r w:rsidRPr="00857A21">
        <w:t xml:space="preserve">рубль, доллар и </w:t>
      </w:r>
      <w:r w:rsidR="00857A21">
        <w:t>т.п.</w:t>
      </w:r>
      <w:r w:rsidR="00857A21" w:rsidRPr="00857A21">
        <w:t xml:space="preserve">, </w:t>
      </w:r>
      <w:r w:rsidRPr="00857A21">
        <w:t>которая устанавливается законом</w:t>
      </w:r>
      <w:r w:rsidR="00857A21" w:rsidRPr="00857A21">
        <w:t xml:space="preserve">. </w:t>
      </w:r>
      <w:r w:rsidR="004618EE" w:rsidRPr="00857A21">
        <w:t>Деньги,</w:t>
      </w:r>
      <w:r w:rsidRPr="00857A21">
        <w:t xml:space="preserve"> используемые в международных экономических отношениях, становятся валютой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Наличие национальной валюты обеспечивает нормальное обращение товаров, облегчает правительству осуществление расчетов со всеми гражданами, которые работают в государственных учреждениях, служат для содержания армии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Государство содействует нормальному денежному обращению путем эмиссии денег</w:t>
      </w:r>
      <w:r w:rsidR="00857A21" w:rsidRPr="00857A21">
        <w:t xml:space="preserve">. </w:t>
      </w:r>
      <w:r w:rsidRPr="00857A21">
        <w:t>Оно расплачивается национальной валютой с фирмами, поставляющими ему различные товары</w:t>
      </w:r>
      <w:r w:rsidR="00857A21" w:rsidRPr="00857A21">
        <w:t xml:space="preserve">. </w:t>
      </w:r>
      <w:r w:rsidRPr="00857A21">
        <w:t>Наконец национальная валюта позволяет обеспечивать национальный суверенитет страны, ее независимость от воли других государств</w:t>
      </w:r>
      <w:r w:rsidR="00857A21" w:rsidRPr="00857A21">
        <w:t xml:space="preserve">. </w:t>
      </w:r>
      <w:r w:rsidRPr="00857A21">
        <w:t>Если страна ориентируется на использование валюты других стран, то это может поставить национальную экономику и политику страны в зависимость от других государств</w:t>
      </w:r>
      <w:r w:rsidR="00857A21" w:rsidRPr="00857A21">
        <w:t xml:space="preserve">.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 соответствии с действующим законодательством к операциям в иностранной валюте относятся</w:t>
      </w:r>
      <w:r w:rsidR="00857A21" w:rsidRPr="00857A21">
        <w:t>: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ведение валютных счетов клиентуры</w:t>
      </w:r>
      <w:r w:rsidR="00857A21" w:rsidRPr="00857A21">
        <w:t>;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неторговые операции</w:t>
      </w:r>
      <w:r w:rsidR="00857A21" w:rsidRPr="00857A21">
        <w:t xml:space="preserve">;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установление корреспондентских отношений с российскими уполномоченными и иностранными банками</w:t>
      </w:r>
      <w:r w:rsidR="00857A21" w:rsidRPr="00857A21">
        <w:t xml:space="preserve">;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международные расчеты, связанные с экспортом и импортом товаров и услуг</w:t>
      </w:r>
      <w:r w:rsidR="00857A21" w:rsidRPr="00857A21">
        <w:t xml:space="preserve">;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покупка и продажа иностранной валюты на внутреннем валютном рынке</w:t>
      </w:r>
      <w:r w:rsidR="00857A21" w:rsidRPr="00857A21">
        <w:t xml:space="preserve">;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привлечение и размещение валютных средств внутри Российской Федерации</w:t>
      </w:r>
      <w:r w:rsidR="00857A21" w:rsidRPr="00857A21">
        <w:t xml:space="preserve">; </w:t>
      </w:r>
    </w:p>
    <w:p w:rsidR="00857A21" w:rsidRDefault="00D85DD6" w:rsidP="00857A21">
      <w:pPr>
        <w:widowControl w:val="0"/>
        <w:autoSpaceDE w:val="0"/>
        <w:autoSpaceDN w:val="0"/>
        <w:adjustRightInd w:val="0"/>
      </w:pPr>
      <w:r w:rsidRPr="00857A21">
        <w:t>кредитные операции на международных денежных рынках</w:t>
      </w:r>
      <w:r w:rsidR="00857A21" w:rsidRPr="00857A21">
        <w:t xml:space="preserve">; </w:t>
      </w:r>
    </w:p>
    <w:p w:rsidR="00AE264D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депозитные и конверсионные операции на международных денежных рынках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 xml:space="preserve">Что касается истории возникновения валютных операций, то можно отметить, понятие </w:t>
      </w:r>
      <w:r w:rsidR="00857A21" w:rsidRPr="00857A21">
        <w:t>"</w:t>
      </w:r>
      <w:r w:rsidRPr="00857A21">
        <w:t>валютные операции</w:t>
      </w:r>
      <w:r w:rsidR="00857A21" w:rsidRPr="00857A21">
        <w:t>"</w:t>
      </w:r>
      <w:r w:rsidRPr="00857A21">
        <w:t xml:space="preserve"> имеют важное значение в мирохозяйственных связях</w:t>
      </w:r>
      <w:r w:rsidR="00857A21" w:rsidRPr="00857A21">
        <w:t xml:space="preserve">. </w:t>
      </w:r>
      <w:r w:rsidRPr="00857A21">
        <w:t>Операции с иностранной валютой</w:t>
      </w:r>
      <w:r w:rsidR="00857A21" w:rsidRPr="00857A21">
        <w:t xml:space="preserve"> - </w:t>
      </w:r>
      <w:r w:rsidRPr="00857A21">
        <w:t>это совокупность кредитно-денежных отношений, сложившихся на основе интернационализации хозяйственной жизни, международного разделения труда и мирового рынка</w:t>
      </w:r>
      <w:r w:rsidR="00857A21" w:rsidRPr="00857A21">
        <w:t xml:space="preserve">. </w:t>
      </w:r>
      <w:r w:rsidRPr="00857A21">
        <w:t>Международные валютные отношения возникают тогда, когда деньги начинают функционировать в международном обороте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Формы мировых денег с течением времени менялись, изменялись и условия международных расчетов</w:t>
      </w:r>
      <w:r w:rsidR="00857A21" w:rsidRPr="00857A21">
        <w:t xml:space="preserve">. </w:t>
      </w:r>
      <w:r w:rsidRPr="00857A21">
        <w:t>Одновременно возросла значимость валютного обращения и повышалась степень его относительной самостоятельности</w:t>
      </w:r>
      <w:r w:rsidR="00857A21" w:rsidRPr="00857A21">
        <w:t xml:space="preserve">. </w:t>
      </w:r>
      <w:r w:rsidRPr="00857A21">
        <w:t>Вслед за этим наступает период, когда валютные операции в определенных пределах соответствует условиям и потребностям экономики</w:t>
      </w:r>
      <w:r w:rsidR="00857A21" w:rsidRPr="00857A21">
        <w:t xml:space="preserve">. </w:t>
      </w:r>
      <w:r w:rsidRPr="00857A21">
        <w:t>Это ведет к относительно эффективному использованию валютных операций</w:t>
      </w:r>
      <w:r w:rsidR="00857A21" w:rsidRPr="00857A21">
        <w:t xml:space="preserve">. </w:t>
      </w:r>
      <w:r w:rsidRPr="00857A21">
        <w:t>Однако эта относительная стабильность</w:t>
      </w:r>
      <w:r w:rsidR="00857A21" w:rsidRPr="00857A21">
        <w:t xml:space="preserve"> </w:t>
      </w:r>
      <w:r w:rsidRPr="00857A21">
        <w:t>не исключает возникновения локальных кризисов всего валютного обращения</w:t>
      </w:r>
      <w:r w:rsidR="00857A21" w:rsidRPr="00857A21">
        <w:t xml:space="preserve">. </w:t>
      </w:r>
      <w:r w:rsidRPr="00857A21">
        <w:t>Так, после второй мировой война не раз вспыхивали валютные кризисы во Франции, Великобритании и Италии</w:t>
      </w:r>
      <w:r w:rsidR="00857A21" w:rsidRPr="00857A21">
        <w:t xml:space="preserve">. </w:t>
      </w:r>
    </w:p>
    <w:p w:rsidR="005805CD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Классификация банковских валютных операций может осуществляться</w:t>
      </w:r>
      <w:r w:rsidR="00857A21" w:rsidRPr="00857A21">
        <w:t xml:space="preserve"> </w:t>
      </w:r>
      <w:r w:rsidRPr="00857A21">
        <w:t>по критериям, общим для всех банковских операций – пассивные и активные операции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С помощью пассивных операций банки формируют свои ресурсы</w:t>
      </w:r>
      <w:r w:rsidR="00857A21" w:rsidRPr="00857A21">
        <w:t xml:space="preserve">. </w:t>
      </w:r>
      <w:r w:rsidRPr="00857A21">
        <w:t>Суть их состоит в привлечении различных видов вкладов, получении кредитов от других банков, эмиссии собственных ценных бумаг, а также проведении иных операций, в результате которых увеличиваются банковские ресурсы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Размещение мобилизованных ресурсов банка с целью получения дохода и обеспечения ликвидности определяет содержание его активных операций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А также классификация валютных операций осуществляется и по особым классификационным признакам, свойственным только валютным операциям</w:t>
      </w:r>
      <w:r w:rsidR="00857A21" w:rsidRPr="00857A21">
        <w:t xml:space="preserve">. </w:t>
      </w:r>
      <w:r w:rsidRPr="00857A21">
        <w:t xml:space="preserve">Основополагающий вариант классификации валютных </w:t>
      </w:r>
      <w:r w:rsidR="005E1CAC" w:rsidRPr="00857A21">
        <w:t xml:space="preserve">операций вытекает из закона РФ </w:t>
      </w:r>
      <w:r w:rsidR="00857A21" w:rsidRPr="00857A21">
        <w:t>"</w:t>
      </w:r>
      <w:r w:rsidRPr="00857A21">
        <w:t>О валютном регулировании и валютном контроле</w:t>
      </w:r>
      <w:r w:rsidR="00857A21" w:rsidRPr="00857A21">
        <w:t>"</w:t>
      </w:r>
      <w:r w:rsidRPr="00857A21">
        <w:t xml:space="preserve"> Он состоит в следующем</w:t>
      </w:r>
      <w:r w:rsidR="00857A21" w:rsidRPr="00857A21">
        <w:t xml:space="preserve">: </w:t>
      </w:r>
      <w:r w:rsidRPr="00857A21">
        <w:t>все операции с иностранной валютой и ценными бумагами в иностранной валюте подразделяются на</w:t>
      </w:r>
      <w:r w:rsidR="00857A21" w:rsidRPr="00857A21">
        <w:t xml:space="preserve">: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текущие валютные операции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валютные операции, связанные с движением капитала</w:t>
      </w:r>
      <w:r w:rsidR="00857A21" w:rsidRPr="00857A21">
        <w:t xml:space="preserve">. </w:t>
      </w:r>
    </w:p>
    <w:p w:rsidR="0057032C" w:rsidRPr="00857A21" w:rsidRDefault="00A11240" w:rsidP="00857A21">
      <w:pPr>
        <w:widowControl w:val="0"/>
        <w:autoSpaceDE w:val="0"/>
        <w:autoSpaceDN w:val="0"/>
        <w:adjustRightInd w:val="0"/>
      </w:pPr>
      <w:r w:rsidRPr="00857A21">
        <w:t>В</w:t>
      </w:r>
      <w:r w:rsidR="0057032C" w:rsidRPr="00857A21">
        <w:t>се валютные операции между резидентами и нерезидентами осуществляются без ограничений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К текущим</w:t>
      </w:r>
      <w:r w:rsidR="00857A21" w:rsidRPr="00857A21">
        <w:t xml:space="preserve"> </w:t>
      </w:r>
      <w:r w:rsidRPr="00857A21">
        <w:t>валютным операциям относятся</w:t>
      </w:r>
      <w:r w:rsidR="00857A21" w:rsidRPr="00857A21">
        <w:t xml:space="preserve">: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переводы в РФ и из страны иностранной валюты для осуществления расчетов без отсрочки платежа по экспорту и импорту товаров, работ, услуг, а также для осуществления расчетов, связанных с кредитованием экспортно-импортных операций на срок не более 180 дней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получение и представление финансовых кредитов на срок не более 180 дней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переводы в РФ и из страны процентов, дивидендов и иных доходов по вкладам, инвестициям, кредитам и прочим операциям, связанным с движением капитала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 xml:space="preserve">переводы неторгового характера в РФ из страны (зарплаты, пенсии, алименты и </w:t>
      </w:r>
      <w:r w:rsidR="00857A21" w:rsidRPr="00857A21">
        <w:t xml:space="preserve">т.д.).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Валютные операции, связанные с движением капитала включают</w:t>
      </w:r>
      <w:r w:rsidR="00857A21" w:rsidRPr="00857A21">
        <w:t xml:space="preserve">: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 xml:space="preserve">прямые инвестиции, </w:t>
      </w:r>
      <w:r w:rsidR="00857A21" w:rsidRPr="00857A21">
        <w:t xml:space="preserve">т.е. </w:t>
      </w:r>
      <w:r w:rsidRPr="00857A21">
        <w:t>вложения в уставной капитал предприятия с целью извлечения дохода и получения, прав на участие в управлении предприятием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 xml:space="preserve">портфельные инвестиции, </w:t>
      </w:r>
      <w:r w:rsidR="00857A21" w:rsidRPr="00857A21">
        <w:t xml:space="preserve">т.е. </w:t>
      </w:r>
      <w:r w:rsidRPr="00857A21">
        <w:t>приобретение ценных бумаг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переводы в оплату права собственности на здания, сооружения и иное имущество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предоставление и получение отсрочки платежа на срок более 180 дней</w:t>
      </w:r>
      <w:r w:rsidR="00857A21" w:rsidRPr="00857A21">
        <w:t xml:space="preserve"> </w:t>
      </w:r>
      <w:r w:rsidRPr="00857A21">
        <w:t>по экспорту и импорту товаров, работ, услуг</w:t>
      </w:r>
      <w:r w:rsidR="00857A21" w:rsidRPr="00857A21">
        <w:t xml:space="preserve">;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предоставление и получение финансовых кредитов на срок более 180 дней</w:t>
      </w:r>
      <w:r w:rsidR="00857A21" w:rsidRPr="00857A21">
        <w:t xml:space="preserve">; </w:t>
      </w:r>
    </w:p>
    <w:p w:rsidR="00857A21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все иные валютные операции не являющиеся текущими</w:t>
      </w:r>
      <w:r w:rsidR="00857A21" w:rsidRPr="00857A21">
        <w:t xml:space="preserve">. 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 зависимости от сроков валютные операции подразделяются на наличные и срочные</w:t>
      </w:r>
      <w:r w:rsidR="00857A21" w:rsidRPr="00857A21">
        <w:t xml:space="preserve">. </w:t>
      </w:r>
      <w:r w:rsidRPr="00857A21">
        <w:t>В таблице 1 представлены виды валютных операций в зависимости от срочности их проведения</w:t>
      </w:r>
      <w:r w:rsidR="00857A21" w:rsidRPr="00857A21">
        <w:t xml:space="preserve">. </w:t>
      </w:r>
    </w:p>
    <w:p w:rsidR="00AA5973" w:rsidRDefault="00AA5973" w:rsidP="00857A21">
      <w:pPr>
        <w:widowControl w:val="0"/>
        <w:autoSpaceDE w:val="0"/>
        <w:autoSpaceDN w:val="0"/>
        <w:adjustRightInd w:val="0"/>
      </w:pPr>
    </w:p>
    <w:p w:rsidR="00D85DD6" w:rsidRPr="00857A21" w:rsidRDefault="00462AFB" w:rsidP="00857A21">
      <w:pPr>
        <w:widowControl w:val="0"/>
        <w:autoSpaceDE w:val="0"/>
        <w:autoSpaceDN w:val="0"/>
        <w:adjustRightInd w:val="0"/>
      </w:pPr>
      <w:r w:rsidRPr="00857A21">
        <w:t>Т</w:t>
      </w:r>
      <w:r w:rsidR="00D85DD6" w:rsidRPr="00857A21">
        <w:t>аблица 1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Виды валютных операций в зависимости от срочности их проведения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6358"/>
      </w:tblGrid>
      <w:tr w:rsidR="00D85DD6" w:rsidRPr="00857A21">
        <w:trPr>
          <w:jc w:val="center"/>
        </w:trPr>
        <w:tc>
          <w:tcPr>
            <w:tcW w:w="1505" w:type="pct"/>
          </w:tcPr>
          <w:p w:rsidR="00D85DD6" w:rsidRPr="00857A21" w:rsidRDefault="00D85DD6" w:rsidP="00AA5973">
            <w:pPr>
              <w:pStyle w:val="a6"/>
            </w:pPr>
            <w:r w:rsidRPr="00857A21">
              <w:t>Вид операции</w:t>
            </w:r>
          </w:p>
        </w:tc>
        <w:tc>
          <w:tcPr>
            <w:tcW w:w="3495" w:type="pct"/>
          </w:tcPr>
          <w:p w:rsidR="00D85DD6" w:rsidRPr="00857A21" w:rsidRDefault="00D85DD6" w:rsidP="00AA5973">
            <w:pPr>
              <w:pStyle w:val="a6"/>
            </w:pPr>
            <w:r w:rsidRPr="00857A21">
              <w:t>Описание операции</w:t>
            </w:r>
          </w:p>
        </w:tc>
      </w:tr>
      <w:tr w:rsidR="00D85DD6" w:rsidRPr="00857A21">
        <w:trPr>
          <w:jc w:val="center"/>
        </w:trPr>
        <w:tc>
          <w:tcPr>
            <w:tcW w:w="1505" w:type="pct"/>
          </w:tcPr>
          <w:p w:rsidR="00857A21" w:rsidRPr="00857A21" w:rsidRDefault="00D85DD6" w:rsidP="00AA5973">
            <w:pPr>
              <w:pStyle w:val="a6"/>
            </w:pPr>
            <w:r w:rsidRPr="00857A21">
              <w:t>Срочные операции</w:t>
            </w:r>
          </w:p>
          <w:p w:rsidR="00D85DD6" w:rsidRPr="00857A21" w:rsidRDefault="00D85DD6" w:rsidP="00AA5973">
            <w:pPr>
              <w:pStyle w:val="a6"/>
            </w:pPr>
          </w:p>
        </w:tc>
        <w:tc>
          <w:tcPr>
            <w:tcW w:w="3495" w:type="pct"/>
          </w:tcPr>
          <w:p w:rsidR="00D85DD6" w:rsidRPr="00857A21" w:rsidRDefault="00D85DD6" w:rsidP="00AA5973">
            <w:pPr>
              <w:pStyle w:val="a6"/>
            </w:pPr>
            <w:r w:rsidRPr="00857A21">
              <w:t>Срочные операции принято подразделять на конверсионные, страховые и спекулятивные</w:t>
            </w:r>
            <w:r w:rsidR="00857A21" w:rsidRPr="00857A21">
              <w:t xml:space="preserve">. </w:t>
            </w:r>
            <w:r w:rsidRPr="00857A21">
              <w:t>К срочным сделкам также относятся "форвард" (forward</w:t>
            </w:r>
            <w:r w:rsidR="00857A21" w:rsidRPr="00857A21">
              <w:t>),</w:t>
            </w:r>
            <w:r w:rsidRPr="00857A21">
              <w:t xml:space="preserve"> "опцион" (option</w:t>
            </w:r>
            <w:r w:rsidR="00857A21" w:rsidRPr="00857A21">
              <w:t>),</w:t>
            </w:r>
            <w:r w:rsidRPr="00857A21">
              <w:t xml:space="preserve"> "своп" (swap</w:t>
            </w:r>
            <w:r w:rsidR="00857A21" w:rsidRPr="00857A21">
              <w:t xml:space="preserve">). </w:t>
            </w:r>
          </w:p>
        </w:tc>
      </w:tr>
      <w:tr w:rsidR="00D85DD6" w:rsidRPr="00857A21">
        <w:trPr>
          <w:jc w:val="center"/>
        </w:trPr>
        <w:tc>
          <w:tcPr>
            <w:tcW w:w="1505" w:type="pct"/>
          </w:tcPr>
          <w:p w:rsidR="00D85DD6" w:rsidRPr="00857A21" w:rsidRDefault="00D85DD6" w:rsidP="00AA5973">
            <w:pPr>
              <w:pStyle w:val="a6"/>
            </w:pPr>
            <w:r w:rsidRPr="00857A21">
              <w:t>Наличные</w:t>
            </w:r>
            <w:r w:rsidR="00857A21" w:rsidRPr="00857A21">
              <w:t xml:space="preserve"> </w:t>
            </w:r>
            <w:r w:rsidRPr="00857A21">
              <w:t>операции</w:t>
            </w:r>
          </w:p>
        </w:tc>
        <w:tc>
          <w:tcPr>
            <w:tcW w:w="3495" w:type="pct"/>
          </w:tcPr>
          <w:p w:rsidR="00D85DD6" w:rsidRPr="00857A21" w:rsidRDefault="00D85DD6" w:rsidP="00AA5973">
            <w:pPr>
              <w:pStyle w:val="a6"/>
            </w:pPr>
            <w:r w:rsidRPr="00857A21">
              <w:t>Среди наличных валютных операций выделяют операции "спот" (spot</w:t>
            </w:r>
            <w:r w:rsidR="00857A21" w:rsidRPr="00857A21">
              <w:t>),</w:t>
            </w:r>
            <w:r w:rsidRPr="00857A21">
              <w:t xml:space="preserve"> а также такие операции как "овернайт" (overnight</w:t>
            </w:r>
            <w:r w:rsidR="00857A21" w:rsidRPr="00857A21">
              <w:t>),</w:t>
            </w:r>
            <w:r w:rsidRPr="00857A21">
              <w:t xml:space="preserve"> "туморроу/некст" (tomorrow/next</w:t>
            </w:r>
            <w:r w:rsidR="00857A21" w:rsidRPr="00857A21">
              <w:t xml:space="preserve">) </w:t>
            </w:r>
            <w:r w:rsidRPr="00857A21">
              <w:t>и "дэй</w:t>
            </w:r>
            <w:r w:rsidR="00857A21" w:rsidRPr="00857A21">
              <w:t xml:space="preserve"> - </w:t>
            </w:r>
            <w:r w:rsidRPr="00857A21">
              <w:t>то</w:t>
            </w:r>
            <w:r w:rsidR="00857A21" w:rsidRPr="00857A21">
              <w:t xml:space="preserve"> - </w:t>
            </w:r>
            <w:r w:rsidRPr="00857A21">
              <w:t>дэй своп" (day</w:t>
            </w:r>
            <w:r w:rsidR="00857A21" w:rsidRPr="00857A21">
              <w:t xml:space="preserve"> - </w:t>
            </w:r>
            <w:r w:rsidRPr="00857A21">
              <w:t>to</w:t>
            </w:r>
            <w:r w:rsidR="00857A21" w:rsidRPr="00857A21">
              <w:t xml:space="preserve"> - </w:t>
            </w:r>
            <w:r w:rsidRPr="00857A21">
              <w:t>day swap</w:t>
            </w:r>
            <w:r w:rsidR="00857A21" w:rsidRPr="00857A21">
              <w:t>),</w:t>
            </w:r>
            <w:r w:rsidRPr="00857A21">
              <w:t xml:space="preserve"> которые применяются банками для управления текущими валютными позициями</w:t>
            </w:r>
            <w:r w:rsidR="00857A21" w:rsidRPr="00857A21">
              <w:t xml:space="preserve">. </w:t>
            </w:r>
          </w:p>
        </w:tc>
      </w:tr>
    </w:tbl>
    <w:p w:rsidR="00AA5973" w:rsidRDefault="00AA5973" w:rsidP="00857A2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85DD6" w:rsidRPr="00857A21" w:rsidRDefault="00D85DD6" w:rsidP="004A7E89">
      <w:r w:rsidRPr="00857A21">
        <w:t>Международная торговля требует появления и развития срочных сделок с иностранной валютой в силу того, что при совершении коммерческой операции возникает необходимость застраховаться от валютного риска (риска изменения курса валюты</w:t>
      </w:r>
      <w:r w:rsidR="00857A21" w:rsidRPr="00857A21">
        <w:t xml:space="preserve">). </w:t>
      </w:r>
      <w:r w:rsidRPr="00857A21">
        <w:t>Поэтому такие валютные операции как "форвард", "опцион" и "своп" широко используются для целей хеджирования (страхования от валютных рисков</w:t>
      </w:r>
      <w:r w:rsidR="00857A21" w:rsidRPr="00857A21">
        <w:t xml:space="preserve">). </w:t>
      </w:r>
      <w:r w:rsidRPr="00857A21">
        <w:t>В зависимости от типа используемой валютной операции различаются стоимость страхования от валютного риска и полнота его покрытия в результате проведения срочной валютной сделки</w:t>
      </w:r>
      <w:r w:rsidR="00857A21" w:rsidRPr="00857A21">
        <w:t xml:space="preserve">. </w:t>
      </w:r>
      <w:r w:rsidRPr="00857A21">
        <w:t>Срочные сделки являются удобным средством для проведения спекулятивных операций, такие операции не требуют наличия каких-либо ликвидных средств, и при умелом использовании они могут приносить банку значительные прибыли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В целом</w:t>
      </w:r>
      <w:r w:rsidR="00857A21" w:rsidRPr="00857A21">
        <w:t xml:space="preserve"> </w:t>
      </w:r>
      <w:r w:rsidRPr="00857A21">
        <w:t>все валютные операции совершаются ЦБ РФ и уполномоченными банками и регулируются законом "О валютном рег</w:t>
      </w:r>
      <w:r w:rsidR="000B4082" w:rsidRPr="00857A21">
        <w:t>улировании и валютном контроле"</w:t>
      </w:r>
      <w:r w:rsidR="00857A21" w:rsidRPr="00857A21">
        <w:t xml:space="preserve">. </w:t>
      </w:r>
      <w:r w:rsidRPr="00857A21">
        <w:t>Все валютные операции коммерческих банков делятся на операции, связанные с переходом права собственности и иных прав на валютные ценности, ввозом и</w:t>
      </w:r>
      <w:r w:rsidR="00857A21" w:rsidRPr="00857A21">
        <w:t xml:space="preserve"> </w:t>
      </w:r>
      <w:r w:rsidRPr="00857A21">
        <w:t>пересылкой в Российскую Федерацию</w:t>
      </w:r>
      <w:r w:rsidR="00857A21" w:rsidRPr="00857A21">
        <w:t xml:space="preserve">, </w:t>
      </w:r>
      <w:r w:rsidRPr="00857A21">
        <w:t>а также вывозом и пересылкой из Российской Федерации валютных ценностей, а также с осуществлением международных денежных переводов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В настоящее время коммерческие банки предлагают широкий спектр услуг связанных с валютой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Валютные операции коммерческих банков делятся на несколько видов (услуг</w:t>
      </w:r>
      <w:r w:rsidR="00857A21" w:rsidRPr="00857A21">
        <w:t xml:space="preserve">): </w:t>
      </w:r>
    </w:p>
    <w:p w:rsidR="00D85DD6" w:rsidRPr="00857A21" w:rsidRDefault="00D85DD6" w:rsidP="00265779">
      <w:r w:rsidRPr="00857A21">
        <w:t>1</w:t>
      </w:r>
      <w:r w:rsidR="00857A21" w:rsidRPr="00857A21">
        <w:t xml:space="preserve">. </w:t>
      </w:r>
      <w:r w:rsidRPr="00857A21">
        <w:t>Операции по международным расчетам</w:t>
      </w:r>
      <w:r w:rsidR="00857A21" w:rsidRPr="00857A21">
        <w:t xml:space="preserve">. </w:t>
      </w:r>
      <w:r w:rsidRPr="00857A21">
        <w:t>Эти операции связаны с экспортом и импортом товаров и услуг</w:t>
      </w:r>
      <w:r w:rsidR="00857A21" w:rsidRPr="00857A21">
        <w:t xml:space="preserve">. </w:t>
      </w:r>
      <w:r w:rsidRPr="00857A21">
        <w:t>Во внешней торговле применяются такие формы расчетов, как документарный аккредитив, документар</w:t>
      </w:r>
      <w:r w:rsidR="00574359" w:rsidRPr="00857A21">
        <w:t>ное инкассо, банковский перевод</w:t>
      </w:r>
      <w:r w:rsidR="00857A21" w:rsidRPr="00857A21">
        <w:t xml:space="preserve">. </w:t>
      </w:r>
    </w:p>
    <w:p w:rsidR="00857A21" w:rsidRDefault="00D85DD6" w:rsidP="00265779">
      <w:r w:rsidRPr="00857A21">
        <w:t>2</w:t>
      </w:r>
      <w:r w:rsidR="00857A21" w:rsidRPr="00857A21">
        <w:t xml:space="preserve">. </w:t>
      </w:r>
      <w:r w:rsidRPr="00857A21">
        <w:t>Открытие и ведение валютных счетов клиентуры</w:t>
      </w:r>
      <w:r w:rsidR="00857A21" w:rsidRPr="00857A21">
        <w:t xml:space="preserve">. </w:t>
      </w:r>
      <w:r w:rsidRPr="00857A21">
        <w:t>Данная операция включает в себя следующие виды</w:t>
      </w:r>
      <w:r w:rsidR="00857A21" w:rsidRPr="00857A21">
        <w:t>:</w:t>
      </w:r>
    </w:p>
    <w:p w:rsidR="00857A21" w:rsidRDefault="00D85DD6" w:rsidP="00265779">
      <w:r w:rsidRPr="00857A21">
        <w:t>открытие валютных счетов юридическим и физическим лицам</w:t>
      </w:r>
      <w:r w:rsidR="00857A21" w:rsidRPr="00857A21">
        <w:t>;</w:t>
      </w:r>
    </w:p>
    <w:p w:rsidR="00857A21" w:rsidRDefault="00D85DD6" w:rsidP="00265779">
      <w:r w:rsidRPr="00857A21">
        <w:t>начисление процентов по остаткам на счетах</w:t>
      </w:r>
      <w:r w:rsidR="00857A21" w:rsidRPr="00857A21">
        <w:t>;</w:t>
      </w:r>
    </w:p>
    <w:p w:rsidR="00857A21" w:rsidRDefault="00D85DD6" w:rsidP="00265779">
      <w:r w:rsidRPr="00857A21">
        <w:t>предоставление овердрафтов (особым клиентам по решению руководства банка</w:t>
      </w:r>
      <w:r w:rsidR="00857A21" w:rsidRPr="00857A21">
        <w:t>);</w:t>
      </w:r>
    </w:p>
    <w:p w:rsidR="00857A21" w:rsidRDefault="00D85DD6" w:rsidP="00265779">
      <w:r w:rsidRPr="00857A21">
        <w:t>предоставление выписок по мере совершения операции</w:t>
      </w:r>
      <w:r w:rsidR="00857A21" w:rsidRPr="00857A21">
        <w:t>;</w:t>
      </w:r>
    </w:p>
    <w:p w:rsidR="00857A21" w:rsidRDefault="00D85DD6" w:rsidP="00265779">
      <w:r w:rsidRPr="00857A21">
        <w:t>оформление архива счета за любой промежуток времени</w:t>
      </w:r>
      <w:r w:rsidR="00857A21" w:rsidRPr="00857A21">
        <w:t>;</w:t>
      </w:r>
    </w:p>
    <w:p w:rsidR="00857A21" w:rsidRDefault="00D85DD6" w:rsidP="00265779">
      <w:r w:rsidRPr="00857A21">
        <w:t>выполнение операций, по распоряжению клиентов, относительно средств на их валютных счетах</w:t>
      </w:r>
      <w:r w:rsidR="00857A21" w:rsidRPr="00857A21">
        <w:t>;</w:t>
      </w:r>
    </w:p>
    <w:p w:rsidR="00D85DD6" w:rsidRPr="00857A21" w:rsidRDefault="00D85DD6" w:rsidP="00265779">
      <w:r w:rsidRPr="00857A21">
        <w:t>контроль над экспортно-импортными операциями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3</w:t>
      </w:r>
      <w:r w:rsidR="00857A21" w:rsidRPr="00857A21">
        <w:t xml:space="preserve">. </w:t>
      </w:r>
      <w:r w:rsidRPr="00857A21">
        <w:t>Установление корреспондентских отношений с иностранными банками</w:t>
      </w:r>
      <w:r w:rsidR="00857A21" w:rsidRPr="00857A21">
        <w:t xml:space="preserve">. </w:t>
      </w:r>
      <w:r w:rsidRPr="00857A21">
        <w:t>Эта операция является необходимым условием проведения банком счетов</w:t>
      </w:r>
      <w:r w:rsidR="00857A21" w:rsidRPr="00857A21">
        <w:t xml:space="preserve">. </w:t>
      </w:r>
      <w:r w:rsidRPr="00857A21">
        <w:t>Принятие решения об установлении корреспондентских отношений иным зарубежным банком должно быть основано на осуществлении регулярных экспортно-импортных операций клиентуры</w:t>
      </w:r>
      <w:r w:rsidR="00857A21" w:rsidRPr="00857A21">
        <w:t xml:space="preserve">. </w:t>
      </w:r>
      <w:r w:rsidRPr="00857A21">
        <w:t>Для международных</w:t>
      </w:r>
      <w:r w:rsidR="00857A21" w:rsidRPr="00857A21">
        <w:t xml:space="preserve"> </w:t>
      </w:r>
      <w:r w:rsidRPr="00857A21">
        <w:t xml:space="preserve">расчетов банк открывает в иностранных банках и у себя счета </w:t>
      </w:r>
      <w:r w:rsidR="00857A21" w:rsidRPr="00857A21">
        <w:t>"</w:t>
      </w:r>
      <w:r w:rsidRPr="00857A21">
        <w:t>Ностро</w:t>
      </w:r>
      <w:r w:rsidR="00857A21" w:rsidRPr="00857A21">
        <w:t>"</w:t>
      </w:r>
      <w:r w:rsidRPr="00857A21">
        <w:t xml:space="preserve"> и </w:t>
      </w:r>
      <w:r w:rsidR="00857A21" w:rsidRPr="00857A21">
        <w:t>"</w:t>
      </w:r>
      <w:r w:rsidRPr="00857A21">
        <w:t>Лорро</w:t>
      </w:r>
      <w:r w:rsidR="00857A21" w:rsidRPr="00857A21">
        <w:t xml:space="preserve">". </w:t>
      </w:r>
      <w:r w:rsidRPr="00857A21">
        <w:t xml:space="preserve">Счет </w:t>
      </w:r>
      <w:r w:rsidR="00857A21" w:rsidRPr="00857A21">
        <w:t>"</w:t>
      </w:r>
      <w:r w:rsidRPr="00857A21">
        <w:t>Ностро</w:t>
      </w:r>
      <w:r w:rsidR="00857A21" w:rsidRPr="00857A21">
        <w:t xml:space="preserve">" - </w:t>
      </w:r>
      <w:r w:rsidRPr="00857A21">
        <w:t>это текущий счет, открытый на имя коммерческого банка у банка-корреспондента</w:t>
      </w:r>
      <w:r w:rsidR="00857A21" w:rsidRPr="00857A21">
        <w:t xml:space="preserve">. </w:t>
      </w:r>
      <w:r w:rsidRPr="00857A21">
        <w:t xml:space="preserve">Счет </w:t>
      </w:r>
      <w:r w:rsidR="00857A21" w:rsidRPr="00857A21">
        <w:t>"</w:t>
      </w:r>
      <w:r w:rsidRPr="00857A21">
        <w:t>Лорро</w:t>
      </w:r>
      <w:r w:rsidR="00857A21" w:rsidRPr="00857A21">
        <w:t xml:space="preserve">" - </w:t>
      </w:r>
      <w:r w:rsidRPr="00857A21">
        <w:t>это текущий счет, открытый в коммерческом банке на имя банка-корреспондента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4</w:t>
      </w:r>
      <w:r w:rsidR="00857A21" w:rsidRPr="00857A21">
        <w:t xml:space="preserve">. </w:t>
      </w:r>
      <w:r w:rsidRPr="00857A21">
        <w:t>Неторговые операции коммерческого банка</w:t>
      </w:r>
      <w:r w:rsidR="00857A21" w:rsidRPr="00857A21">
        <w:t xml:space="preserve">. </w:t>
      </w:r>
      <w:r w:rsidRPr="00857A21">
        <w:t>К неторговым операциям относят операции по обслуживанию клиентов, не связанных с проведением расчетов по экспорту и импорту товаров и услуг клиентов банка движением капитала</w:t>
      </w:r>
      <w:r w:rsidR="00857A21" w:rsidRPr="00857A21">
        <w:t xml:space="preserve">. </w:t>
      </w:r>
      <w:r w:rsidRPr="00857A21">
        <w:t>Неторговые операции, в разрезе отдельных видов, получили широкое</w:t>
      </w:r>
      <w:r w:rsidR="00857A21" w:rsidRPr="00857A21">
        <w:t xml:space="preserve"> </w:t>
      </w:r>
      <w:r w:rsidRPr="00857A21">
        <w:t>распространение для предоставления клиентам более широкого спектра банковских услуг, что играет немаловажную роль в конкурентной борьбе коммерческих банков за привлечение клиентуры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5</w:t>
      </w:r>
      <w:r w:rsidR="00857A21" w:rsidRPr="00857A21">
        <w:t xml:space="preserve">. </w:t>
      </w:r>
      <w:r w:rsidRPr="00857A21">
        <w:t>Конверсионные операции</w:t>
      </w:r>
      <w:r w:rsidR="00857A21" w:rsidRPr="00857A21">
        <w:t xml:space="preserve">. </w:t>
      </w:r>
      <w:r w:rsidRPr="00857A21">
        <w:t>Конверсионные операции представляют собой сделки покупки и продажи наличной и безналичной иностранной валюты (в том числе с ограниченной конверсией</w:t>
      </w:r>
      <w:r w:rsidR="00857A21" w:rsidRPr="00857A21">
        <w:t xml:space="preserve">) </w:t>
      </w:r>
      <w:r w:rsidRPr="00857A21">
        <w:t>против наличных и безналичных рублей Российской Федерации</w:t>
      </w:r>
      <w:r w:rsidR="00857A21" w:rsidRPr="00857A21">
        <w:t xml:space="preserve">. </w:t>
      </w:r>
    </w:p>
    <w:p w:rsidR="00857A21" w:rsidRDefault="00D85DD6" w:rsidP="00265779">
      <w:r w:rsidRPr="00857A21">
        <w:t>К ним относятся</w:t>
      </w:r>
      <w:r w:rsidR="00857A21" w:rsidRPr="00857A21">
        <w:t>:</w:t>
      </w:r>
    </w:p>
    <w:p w:rsidR="00857A21" w:rsidRDefault="00D85DD6" w:rsidP="00265779">
      <w:r w:rsidRPr="00857A21">
        <w:t>Сделка типа 'TODAY'</w:t>
      </w:r>
      <w:r w:rsidR="00857A21" w:rsidRPr="00857A21">
        <w:t xml:space="preserve"> - </w:t>
      </w:r>
      <w:r w:rsidRPr="00857A21">
        <w:t>операция, при которой дата валютирования совпадает с днем заключения сделки</w:t>
      </w:r>
      <w:r w:rsidR="00857A21" w:rsidRPr="00857A21">
        <w:t>.</w:t>
      </w:r>
    </w:p>
    <w:p w:rsidR="00857A21" w:rsidRDefault="00D85DD6" w:rsidP="00265779">
      <w:r w:rsidRPr="00857A21">
        <w:t>Сделка типа 'TOMORROW' представляет собой операцию с датой валютирования на следующий за днем заключения рабочий банковский день</w:t>
      </w:r>
      <w:r w:rsidR="00857A21" w:rsidRPr="00857A21">
        <w:t>.</w:t>
      </w:r>
    </w:p>
    <w:p w:rsidR="00857A21" w:rsidRDefault="00D85DD6" w:rsidP="00265779">
      <w:r w:rsidRPr="00857A21">
        <w:t>Сделка "спот"</w:t>
      </w:r>
      <w:r w:rsidR="00857A21" w:rsidRPr="00857A21">
        <w:t xml:space="preserve"> - </w:t>
      </w:r>
      <w:r w:rsidRPr="00857A21">
        <w:t>это операция, осуществляемая</w:t>
      </w:r>
      <w:r w:rsidR="00857A21" w:rsidRPr="00857A21">
        <w:t xml:space="preserve"> </w:t>
      </w:r>
      <w:r w:rsidRPr="00857A21">
        <w:t xml:space="preserve">по </w:t>
      </w:r>
      <w:r w:rsidR="00574359" w:rsidRPr="00857A21">
        <w:t>согласованному сегодня курсу</w:t>
      </w:r>
      <w:r w:rsidR="00857A21" w:rsidRPr="00857A21">
        <w:t>.</w:t>
      </w:r>
    </w:p>
    <w:p w:rsidR="00D85DD6" w:rsidRPr="00857A21" w:rsidRDefault="00D85DD6" w:rsidP="00265779">
      <w:r w:rsidRPr="00857A21">
        <w:t>Операция "форвард" (срочные сделки</w:t>
      </w:r>
      <w:r w:rsidR="00857A21" w:rsidRPr="00857A21">
        <w:t xml:space="preserve">) - </w:t>
      </w:r>
      <w:r w:rsidRPr="00857A21">
        <w:t>это контракт, который заключается в настоящий момент времени по покупке одной валюты в обмен на др</w:t>
      </w:r>
      <w:r w:rsidR="00574359" w:rsidRPr="00857A21">
        <w:t>угую по обусловленному курсу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В свою очередь операция "форвард" подразделяется на</w:t>
      </w:r>
      <w:r w:rsidR="00857A21" w:rsidRPr="00857A21">
        <w:t xml:space="preserve">: </w:t>
      </w:r>
    </w:p>
    <w:p w:rsidR="00D85DD6" w:rsidRPr="00857A21" w:rsidRDefault="00D85DD6" w:rsidP="00265779">
      <w:r w:rsidRPr="00857A21">
        <w:t>а</w:t>
      </w:r>
      <w:r w:rsidR="00857A21" w:rsidRPr="00857A21">
        <w:t xml:space="preserve">) </w:t>
      </w:r>
      <w:r w:rsidRPr="00857A21">
        <w:t>сделки с "аутрайдером"</w:t>
      </w:r>
      <w:r w:rsidR="00857A21" w:rsidRPr="00857A21">
        <w:t xml:space="preserve"> - </w:t>
      </w:r>
      <w:r w:rsidRPr="00857A21">
        <w:t>с условием поставки</w:t>
      </w:r>
      <w:r w:rsidR="00574359" w:rsidRPr="00857A21">
        <w:t xml:space="preserve"> валюты на определенную дату</w:t>
      </w:r>
      <w:r w:rsidR="00857A21" w:rsidRPr="00857A21">
        <w:t xml:space="preserve">; </w:t>
      </w:r>
    </w:p>
    <w:p w:rsidR="00857A21" w:rsidRDefault="00D85DD6" w:rsidP="00265779">
      <w:r w:rsidRPr="00857A21">
        <w:t>б</w:t>
      </w:r>
      <w:r w:rsidR="00857A21" w:rsidRPr="00857A21">
        <w:t xml:space="preserve">) </w:t>
      </w:r>
      <w:r w:rsidRPr="00857A21">
        <w:t>сделки с "опционом"</w:t>
      </w:r>
      <w:r w:rsidR="00857A21" w:rsidRPr="00857A21">
        <w:t xml:space="preserve"> - </w:t>
      </w:r>
      <w:r w:rsidRPr="00857A21">
        <w:t>с условием нефиксированной даты поставки валюты</w:t>
      </w:r>
      <w:r w:rsidR="00857A21" w:rsidRPr="00857A21">
        <w:t>.</w:t>
      </w:r>
    </w:p>
    <w:p w:rsidR="00D85DD6" w:rsidRPr="00857A21" w:rsidRDefault="00D85DD6" w:rsidP="00265779">
      <w:r w:rsidRPr="00857A21">
        <w:t>Сделка "своп"</w:t>
      </w:r>
      <w:r w:rsidR="00857A21" w:rsidRPr="00857A21">
        <w:t xml:space="preserve"> - </w:t>
      </w:r>
      <w:r w:rsidRPr="00857A21">
        <w:t>валютные операции, сочетающие покупку или продажу валюты на условиях наличной сделки "спот" с одновременной продажей или покупкой той же валют</w:t>
      </w:r>
      <w:r w:rsidR="00574359" w:rsidRPr="00857A21">
        <w:t>ы на срок по курсу "форвард"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Сделки "своп" включают в себя несколько разновидностей</w:t>
      </w:r>
      <w:r w:rsidR="00857A21" w:rsidRPr="00857A21">
        <w:t xml:space="preserve">: </w:t>
      </w:r>
    </w:p>
    <w:p w:rsidR="00D85DD6" w:rsidRPr="00857A21" w:rsidRDefault="00D85DD6" w:rsidP="00265779">
      <w:r w:rsidRPr="00857A21">
        <w:t>а</w:t>
      </w:r>
      <w:r w:rsidR="00857A21" w:rsidRPr="00857A21">
        <w:t xml:space="preserve">) </w:t>
      </w:r>
      <w:r w:rsidRPr="00857A21">
        <w:t>сделка "репорт"</w:t>
      </w:r>
      <w:r w:rsidR="00857A21" w:rsidRPr="00857A21">
        <w:t xml:space="preserve"> - </w:t>
      </w:r>
      <w:r w:rsidRPr="00857A21">
        <w:t>продажа иностранной валюты на условиях "спот" с одновременной ее по</w:t>
      </w:r>
      <w:r w:rsidR="00574359" w:rsidRPr="00857A21">
        <w:t>купкой на условиях "форвард"</w:t>
      </w:r>
      <w:r w:rsidR="00857A21" w:rsidRPr="00857A21">
        <w:t xml:space="preserve">; </w:t>
      </w:r>
    </w:p>
    <w:p w:rsidR="00D85DD6" w:rsidRPr="00857A21" w:rsidRDefault="00D85DD6" w:rsidP="00265779">
      <w:r w:rsidRPr="00857A21">
        <w:t>б</w:t>
      </w:r>
      <w:r w:rsidR="00857A21" w:rsidRPr="00857A21">
        <w:t xml:space="preserve">) </w:t>
      </w:r>
      <w:r w:rsidRPr="00857A21">
        <w:t>сделка "дерепорт"</w:t>
      </w:r>
      <w:r w:rsidR="00857A21" w:rsidRPr="00857A21">
        <w:t xml:space="preserve"> - </w:t>
      </w:r>
      <w:r w:rsidRPr="00857A21">
        <w:t>покупка иностранной валюты на условиях "спот" и одновременная прода</w:t>
      </w:r>
      <w:r w:rsidR="00574359" w:rsidRPr="00857A21">
        <w:t>жа ее</w:t>
      </w:r>
      <w:r w:rsidR="00857A21" w:rsidRPr="00857A21">
        <w:t xml:space="preserve"> </w:t>
      </w:r>
      <w:r w:rsidR="00574359" w:rsidRPr="00857A21">
        <w:t>на условиях "форвард"</w:t>
      </w:r>
      <w:r w:rsidR="00857A21" w:rsidRPr="00857A21">
        <w:t xml:space="preserve">. </w:t>
      </w:r>
    </w:p>
    <w:p w:rsidR="00857A21" w:rsidRDefault="00D85DD6" w:rsidP="00265779">
      <w:r w:rsidRPr="00857A21">
        <w:t>В настоящее время осуществляется покупка-продажа на условиях "форвард", а также покупка-продажа фьючерсных контрактов</w:t>
      </w:r>
      <w:r w:rsidR="00857A21" w:rsidRPr="00857A21">
        <w:t>.</w:t>
      </w:r>
    </w:p>
    <w:p w:rsidR="00857A21" w:rsidRDefault="00D85DD6" w:rsidP="00265779">
      <w:r w:rsidRPr="00857A21">
        <w:t>Валютный арбитраж – это осуществление операций по покупке иностранной валюты с одновременной продажей ее в целях получения прибыли от разницы</w:t>
      </w:r>
      <w:r w:rsidR="00857A21" w:rsidRPr="00857A21">
        <w:t xml:space="preserve"> </w:t>
      </w:r>
      <w:r w:rsidR="00574359" w:rsidRPr="00857A21">
        <w:t>именно валютных курсов</w:t>
      </w:r>
      <w:r w:rsidR="00857A21" w:rsidRPr="00857A21">
        <w:t>.</w:t>
      </w:r>
    </w:p>
    <w:p w:rsidR="00D85DD6" w:rsidRPr="00857A21" w:rsidRDefault="00D85DD6" w:rsidP="00265779">
      <w:r w:rsidRPr="00857A21">
        <w:t>Срочная форвардная сделка (forward outriqht</w:t>
      </w:r>
      <w:r w:rsidR="00857A21" w:rsidRPr="00857A21">
        <w:t xml:space="preserve">) - </w:t>
      </w:r>
      <w:r w:rsidRPr="00857A21">
        <w:t>это конверсионная операция, дата валютирования по которой отстоит от даты заключения сделки более чем на два рабочих банковских дня</w:t>
      </w:r>
      <w:r w:rsidR="00857A21" w:rsidRPr="00857A21">
        <w:t xml:space="preserve">. </w:t>
      </w:r>
      <w:r w:rsidRPr="00857A21">
        <w:t xml:space="preserve">Срочные биржевые операции (типа фьючерс, опцион, своп и </w:t>
      </w:r>
      <w:r w:rsidR="00857A21" w:rsidRPr="00857A21">
        <w:t xml:space="preserve">т.д.) </w:t>
      </w:r>
      <w:r w:rsidRPr="00857A21">
        <w:t xml:space="preserve">не являются </w:t>
      </w:r>
      <w:r w:rsidR="00574359" w:rsidRPr="00857A21">
        <w:t>конверсионной операцией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6</w:t>
      </w:r>
      <w:r w:rsidR="00857A21" w:rsidRPr="00857A21">
        <w:t xml:space="preserve">. </w:t>
      </w:r>
      <w:r w:rsidRPr="00857A21">
        <w:t>Операции по привлечению и размещению валютных средств</w:t>
      </w:r>
      <w:r w:rsidR="00857A21" w:rsidRPr="00857A21">
        <w:t xml:space="preserve">. </w:t>
      </w:r>
      <w:r w:rsidRPr="00857A21">
        <w:t>Эти операции включают в себя следующие виды</w:t>
      </w:r>
      <w:r w:rsidR="00857A21" w:rsidRPr="00857A21">
        <w:t xml:space="preserve">: </w:t>
      </w:r>
    </w:p>
    <w:p w:rsidR="00D85DD6" w:rsidRPr="00857A21" w:rsidRDefault="00D85DD6" w:rsidP="00265779">
      <w:r w:rsidRPr="00857A21">
        <w:t>привлечение депозитов</w:t>
      </w:r>
      <w:r w:rsidR="00857A21" w:rsidRPr="00857A21">
        <w:t xml:space="preserve">: </w:t>
      </w:r>
    </w:p>
    <w:p w:rsidR="00D85DD6" w:rsidRPr="00857A21" w:rsidRDefault="00D85DD6" w:rsidP="00265779">
      <w:r w:rsidRPr="00857A21">
        <w:t>выдача кредитов</w:t>
      </w:r>
      <w:r w:rsidR="00857A21" w:rsidRPr="00857A21">
        <w:t xml:space="preserve">: </w:t>
      </w:r>
    </w:p>
    <w:p w:rsidR="00D85DD6" w:rsidRPr="00857A21" w:rsidRDefault="00D85DD6" w:rsidP="00265779">
      <w:r w:rsidRPr="00857A21">
        <w:t>размещение кредитов на межбанковском рынке</w:t>
      </w:r>
      <w:r w:rsidR="00857A21" w:rsidRPr="00857A21">
        <w:t xml:space="preserve">. </w:t>
      </w:r>
    </w:p>
    <w:p w:rsidR="00D85DD6" w:rsidRPr="00857A21" w:rsidRDefault="00D85DD6" w:rsidP="00265779">
      <w:r w:rsidRPr="00857A21">
        <w:t>Эти операции являются основными для коммерческих банков РФ и по доходности, и по значимости в обслуживании клиентов банка</w:t>
      </w:r>
      <w:r w:rsidR="00857A21" w:rsidRPr="00857A21">
        <w:t xml:space="preserve">. </w:t>
      </w:r>
    </w:p>
    <w:p w:rsidR="00D85DD6" w:rsidRPr="00857A21" w:rsidRDefault="00265779" w:rsidP="00857A21">
      <w:pPr>
        <w:pStyle w:val="20"/>
      </w:pPr>
      <w:bookmarkStart w:id="6" w:name="_Toc158304178"/>
      <w:bookmarkStart w:id="7" w:name="_Toc228113588"/>
      <w:r>
        <w:br w:type="page"/>
      </w:r>
      <w:r w:rsidR="00857A21">
        <w:t xml:space="preserve">1.2 </w:t>
      </w:r>
      <w:r w:rsidR="00D85DD6" w:rsidRPr="00857A21">
        <w:t>Правовая основа проведения валютных операций</w:t>
      </w:r>
      <w:bookmarkEnd w:id="6"/>
      <w:bookmarkEnd w:id="7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370C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Операции с иностранной валютой являются объектом валютного контроля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 xml:space="preserve">Операции с иностранной валютой совершаются согласно Закону </w:t>
      </w:r>
      <w:r w:rsidR="00857A21" w:rsidRPr="00857A21">
        <w:t>"</w:t>
      </w:r>
      <w:r w:rsidRPr="00857A21">
        <w:t>О валютном регулировании и валютном контроле</w:t>
      </w:r>
      <w:r w:rsidR="00857A21" w:rsidRPr="00857A21">
        <w:t>"</w:t>
      </w:r>
      <w:r w:rsidRPr="00857A21">
        <w:t xml:space="preserve"> от 10 декабря 2003 г</w:t>
      </w:r>
      <w:r w:rsidR="00857A21" w:rsidRPr="00857A21">
        <w:t xml:space="preserve">. </w:t>
      </w:r>
      <w:r w:rsidRPr="00857A21">
        <w:t>N 173-ФЗ, указам Президента, постановлениям Правительства, а также нормативным документам Центрального Банка и Министерства финансов России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Основным документом, регламентирующим проведение валютных операций, является Федеральный закон "О валютном регулировании и валютном контроле"</w:t>
      </w:r>
      <w:r w:rsidR="00857A21" w:rsidRPr="00857A21">
        <w:t xml:space="preserve">. </w:t>
      </w:r>
      <w:r w:rsidRPr="00857A21">
        <w:t>Он определяет принципы осуществления валютных операций в Российской Федерации, полномочия и функции органов и агентов валютного контроля и валютного регулирования, права и обязанности юридических и физических лиц в отношении владения, пользования и распоряжения валютными ценностями, а также виды ответственности за нарушение валютного законодательства</w:t>
      </w:r>
      <w:r w:rsidR="00857A21" w:rsidRPr="00857A21">
        <w:t xml:space="preserve">. </w:t>
      </w:r>
    </w:p>
    <w:p w:rsidR="00CC238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Коммерческие банки могут осуществлять вышеуказанные операции только при наличии соответствующей лицензии Центрального банка Российской Федерации</w:t>
      </w:r>
      <w:r w:rsidR="00857A21" w:rsidRPr="00857A21">
        <w:t xml:space="preserve">. </w:t>
      </w:r>
      <w:r w:rsidRPr="00857A21">
        <w:t>Банки, получившие лицензию на валютные операции, называются уполномоченными банками</w:t>
      </w:r>
      <w:r w:rsidR="00857A21" w:rsidRPr="00857A21">
        <w:t xml:space="preserve">. </w:t>
      </w:r>
      <w:r w:rsidR="00CC2386" w:rsidRPr="00857A21">
        <w:t>Лицензии, выдаваемые ЦБ РФ, подразделяются на</w:t>
      </w:r>
      <w:r w:rsidR="00857A21" w:rsidRPr="00857A21">
        <w:t xml:space="preserve">: </w:t>
      </w:r>
    </w:p>
    <w:p w:rsidR="00CC2386" w:rsidRPr="00857A21" w:rsidRDefault="00CC2386" w:rsidP="00857A21">
      <w:pPr>
        <w:widowControl w:val="0"/>
        <w:autoSpaceDE w:val="0"/>
        <w:autoSpaceDN w:val="0"/>
        <w:adjustRightInd w:val="0"/>
      </w:pPr>
      <w:r w:rsidRPr="00857A21">
        <w:t>разовые, дающие право на проведение конкретной банковской операции в иностранной валюте</w:t>
      </w:r>
      <w:r w:rsidR="00857A21" w:rsidRPr="00857A21">
        <w:t xml:space="preserve">; </w:t>
      </w:r>
    </w:p>
    <w:p w:rsidR="00CC2386" w:rsidRPr="00857A21" w:rsidRDefault="00CC2386" w:rsidP="00857A21">
      <w:pPr>
        <w:widowControl w:val="0"/>
        <w:autoSpaceDE w:val="0"/>
        <w:autoSpaceDN w:val="0"/>
        <w:adjustRightInd w:val="0"/>
      </w:pPr>
      <w:r w:rsidRPr="00857A21">
        <w:t>внутренние, дающие право на открытие счетов резидентов в иностранной валюте, открытие корреспондентских счетов в иностранной валюте с российскими банками полного или ограниченного круга банковских операций в иностранной валюте на территории России</w:t>
      </w:r>
      <w:r w:rsidR="00857A21" w:rsidRPr="00857A21">
        <w:t xml:space="preserve">; </w:t>
      </w:r>
    </w:p>
    <w:p w:rsidR="00CC2386" w:rsidRPr="00857A21" w:rsidRDefault="00CC2386" w:rsidP="00857A21">
      <w:pPr>
        <w:widowControl w:val="0"/>
        <w:autoSpaceDE w:val="0"/>
        <w:autoSpaceDN w:val="0"/>
        <w:adjustRightInd w:val="0"/>
      </w:pPr>
      <w:r w:rsidRPr="00857A21">
        <w:t>расширенные, предоставляющие коммерческим банкам право открывать корреспондентские счета в иностранной валюте с ограниченным числом зарубежных банков и обслуживать нерезидентов</w:t>
      </w:r>
      <w:r w:rsidR="00857A21" w:rsidRPr="00857A21">
        <w:t xml:space="preserve">; </w:t>
      </w:r>
    </w:p>
    <w:p w:rsidR="00CC2386" w:rsidRPr="00857A21" w:rsidRDefault="00CC2386" w:rsidP="00857A21">
      <w:pPr>
        <w:widowControl w:val="0"/>
        <w:autoSpaceDE w:val="0"/>
        <w:autoSpaceDN w:val="0"/>
        <w:adjustRightInd w:val="0"/>
      </w:pPr>
      <w:r w:rsidRPr="00857A21">
        <w:t>генеральные, гарантирующие право на совершение коммерческими</w:t>
      </w:r>
      <w:r w:rsidR="00857A21" w:rsidRPr="00857A21">
        <w:t xml:space="preserve"> </w:t>
      </w:r>
      <w:r w:rsidRPr="00857A21">
        <w:t>банками полного круга банковских операций в иностранной валюте как на территории России, так и за ее пределами</w:t>
      </w:r>
      <w:r w:rsidR="00857A21" w:rsidRPr="00857A21">
        <w:t xml:space="preserve">. </w:t>
      </w:r>
    </w:p>
    <w:p w:rsidR="00857A21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В зависимости от вида лицензии на совершение банковских операций с валютными ценностями, которой обладает банк, степени развития его материальной базы и подготовленности кадров банк может выполнять все или ряд операций с иностранной валютой</w:t>
      </w:r>
      <w:r w:rsidR="00857A21" w:rsidRPr="00857A21">
        <w:t xml:space="preserve">. </w:t>
      </w:r>
      <w:r w:rsidRPr="00857A21">
        <w:t>В таблице 2 можно рассмотреть</w:t>
      </w:r>
      <w:r w:rsidR="00857A21" w:rsidRPr="00857A21">
        <w:t xml:space="preserve"> </w:t>
      </w:r>
      <w:r w:rsidRPr="00857A21">
        <w:t>все операции, которые потенциально может совершать коммерческий банк РФ, обладая генеральной лицензией</w:t>
      </w:r>
      <w:r w:rsidR="00857A21" w:rsidRPr="00857A21">
        <w:t xml:space="preserve">: </w:t>
      </w:r>
    </w:p>
    <w:p w:rsidR="00AA5973" w:rsidRDefault="00AA5973" w:rsidP="00857A21">
      <w:pPr>
        <w:widowControl w:val="0"/>
        <w:autoSpaceDE w:val="0"/>
        <w:autoSpaceDN w:val="0"/>
        <w:adjustRightInd w:val="0"/>
      </w:pP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>Таблица 2</w:t>
      </w:r>
    </w:p>
    <w:p w:rsidR="00D85DD6" w:rsidRPr="00857A21" w:rsidRDefault="00D85DD6" w:rsidP="00857A21">
      <w:pPr>
        <w:widowControl w:val="0"/>
        <w:autoSpaceDE w:val="0"/>
        <w:autoSpaceDN w:val="0"/>
        <w:adjustRightInd w:val="0"/>
      </w:pPr>
      <w:r w:rsidRPr="00857A21">
        <w:t xml:space="preserve">Валютные операции, совершаемые коммерческими банками РФ 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537"/>
      </w:tblGrid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Валютные операции</w:t>
            </w:r>
          </w:p>
        </w:tc>
        <w:tc>
          <w:tcPr>
            <w:tcW w:w="3101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Характеристика</w:t>
            </w:r>
          </w:p>
        </w:tc>
      </w:tr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1</w:t>
            </w:r>
            <w:r w:rsidR="00857A21" w:rsidRPr="00857A21">
              <w:t xml:space="preserve">. </w:t>
            </w:r>
            <w:r w:rsidRPr="00857A21">
              <w:t>Валютные операции, связанные с экспортно</w:t>
            </w:r>
            <w:r w:rsidR="00857A21" w:rsidRPr="00857A21">
              <w:t xml:space="preserve"> - </w:t>
            </w:r>
            <w:r w:rsidRPr="00857A21">
              <w:t>импортными операциями клиентов банка</w:t>
            </w:r>
          </w:p>
        </w:tc>
        <w:tc>
          <w:tcPr>
            <w:tcW w:w="3101" w:type="pct"/>
            <w:shd w:val="clear" w:color="auto" w:fill="auto"/>
          </w:tcPr>
          <w:p w:rsidR="000B4082" w:rsidRPr="00857A21" w:rsidRDefault="00857A21" w:rsidP="00AA5973">
            <w:pPr>
              <w:pStyle w:val="a6"/>
            </w:pPr>
            <w:r>
              <w:t xml:space="preserve">1.1 </w:t>
            </w:r>
            <w:r w:rsidR="000B4082" w:rsidRPr="00857A21">
              <w:t>Открытие и ведение счетов резидентов и нерезидентов в иностранной валюте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>1.2</w:t>
            </w:r>
            <w:r w:rsidR="000B4082" w:rsidRPr="00857A21">
              <w:t xml:space="preserve"> Открытие и ведение счетов в валюте Российской Федерации для нерезидентов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>1.3</w:t>
            </w:r>
            <w:r w:rsidR="000B4082" w:rsidRPr="00857A21">
              <w:t xml:space="preserve"> Покупка</w:t>
            </w:r>
            <w:r w:rsidRPr="00857A21">
              <w:t xml:space="preserve"> - </w:t>
            </w:r>
            <w:r w:rsidR="000B4082" w:rsidRPr="00857A21">
              <w:t>продажа валюты за счет и по поручению клиентов банка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>1.4</w:t>
            </w:r>
            <w:r w:rsidR="000B4082" w:rsidRPr="00857A21">
              <w:t xml:space="preserve"> Проведение расчетов в иностранной валюте по поручению клиентов банка во всех принятых в международной практике формах (документарный аккредитив, инкассо и банковской перевод</w:t>
            </w:r>
            <w:r w:rsidRPr="00857A21">
              <w:t xml:space="preserve">). </w:t>
            </w:r>
          </w:p>
          <w:p w:rsidR="000B4082" w:rsidRPr="00857A21" w:rsidRDefault="00857A21" w:rsidP="00AA5973">
            <w:pPr>
              <w:pStyle w:val="a6"/>
            </w:pPr>
            <w:r>
              <w:t>1.5</w:t>
            </w:r>
            <w:r w:rsidR="000B4082" w:rsidRPr="00857A21">
              <w:t xml:space="preserve"> Хеджирование</w:t>
            </w:r>
            <w:r w:rsidRPr="00857A21">
              <w:t xml:space="preserve"> </w:t>
            </w:r>
            <w:r w:rsidR="000B4082" w:rsidRPr="00857A21">
              <w:t>сделок клиентов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1.6 </w:t>
            </w:r>
            <w:r w:rsidR="000B4082" w:rsidRPr="00857A21">
              <w:t>Осуществление экспортно-импортного валютного контроля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1.7 </w:t>
            </w:r>
            <w:r w:rsidR="000B4082" w:rsidRPr="00857A21">
              <w:t>Кредитование в валюте операций клиентов банка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1.8 </w:t>
            </w:r>
            <w:r w:rsidR="000B4082" w:rsidRPr="00857A21">
              <w:t>Выдача гарантий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1.9 </w:t>
            </w:r>
            <w:r w:rsidR="000B4082" w:rsidRPr="00857A21">
              <w:t>Консультации для клиентов банка по внешнеэкономической деятельности, улучшению качества заключаемых контрактов</w:t>
            </w:r>
            <w:r w:rsidRPr="00857A21">
              <w:t xml:space="preserve">. </w:t>
            </w:r>
          </w:p>
        </w:tc>
      </w:tr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2</w:t>
            </w:r>
            <w:r w:rsidR="00857A21" w:rsidRPr="00857A21">
              <w:t xml:space="preserve">. </w:t>
            </w:r>
            <w:r w:rsidRPr="00857A21">
              <w:t>Неторговые операции</w:t>
            </w:r>
          </w:p>
        </w:tc>
        <w:tc>
          <w:tcPr>
            <w:tcW w:w="3101" w:type="pct"/>
            <w:shd w:val="clear" w:color="auto" w:fill="auto"/>
          </w:tcPr>
          <w:p w:rsidR="000B4082" w:rsidRPr="00857A21" w:rsidRDefault="00857A21" w:rsidP="00AA5973">
            <w:pPr>
              <w:pStyle w:val="a6"/>
            </w:pPr>
            <w:r>
              <w:t xml:space="preserve">2.1 </w:t>
            </w:r>
            <w:r w:rsidR="000B4082" w:rsidRPr="00857A21">
              <w:t>Операции</w:t>
            </w:r>
            <w:r w:rsidR="00A33A54" w:rsidRPr="00857A21">
              <w:t>,</w:t>
            </w:r>
            <w:r w:rsidR="000B4082" w:rsidRPr="00857A21">
              <w:t xml:space="preserve"> совершаемые в обменных валютных пунктах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2.2 </w:t>
            </w:r>
            <w:r w:rsidR="000B4082" w:rsidRPr="00857A21">
              <w:t>Покупка</w:t>
            </w:r>
            <w:r w:rsidRPr="00857A21">
              <w:t xml:space="preserve"> - </w:t>
            </w:r>
            <w:r w:rsidR="000B4082" w:rsidRPr="00857A21">
              <w:t>продажа оптовых партий наличной иностранной валюты на межбанковском рынке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2.3 </w:t>
            </w:r>
            <w:r w:rsidR="000B4082" w:rsidRPr="00857A21">
              <w:t>Выдача наличной иностранной валюты клиентам банка</w:t>
            </w:r>
            <w:r w:rsidRPr="00857A21">
              <w:t xml:space="preserve"> </w:t>
            </w:r>
            <w:r w:rsidR="000B4082" w:rsidRPr="00857A21">
              <w:t>на командировочные расходы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2.4 </w:t>
            </w:r>
            <w:r w:rsidR="000B4082" w:rsidRPr="00857A21">
              <w:t>Привлечение вкладов юридических и физических лиц в иностранной валюте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2.5 </w:t>
            </w:r>
            <w:r w:rsidR="000B4082" w:rsidRPr="00857A21">
              <w:t xml:space="preserve">Открытие и ведение счетов физических лиц в иностранной валюте </w:t>
            </w:r>
          </w:p>
          <w:p w:rsidR="000B4082" w:rsidRPr="00857A21" w:rsidRDefault="00857A21" w:rsidP="00AA5973">
            <w:pPr>
              <w:pStyle w:val="a6"/>
            </w:pPr>
            <w:r>
              <w:t>2.6</w:t>
            </w:r>
            <w:r w:rsidR="000B4082" w:rsidRPr="00857A21">
              <w:t xml:space="preserve"> Эмиссия валютных кредитных и дебетовых пластиковых карточек</w:t>
            </w:r>
            <w:r w:rsidRPr="00857A21">
              <w:t xml:space="preserve">. </w:t>
            </w:r>
          </w:p>
        </w:tc>
      </w:tr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3</w:t>
            </w:r>
            <w:r w:rsidR="00857A21" w:rsidRPr="00857A21">
              <w:t xml:space="preserve">. </w:t>
            </w:r>
            <w:r w:rsidRPr="00857A21">
              <w:t>Операции по покупке продаже иностранной валюты за свой счет и за счет клиентов на биржах в Российской Федерации и за рубежом</w:t>
            </w:r>
            <w:r w:rsidR="00857A21" w:rsidRPr="00857A21">
              <w:t xml:space="preserve">. </w:t>
            </w:r>
          </w:p>
        </w:tc>
        <w:tc>
          <w:tcPr>
            <w:tcW w:w="3101" w:type="pct"/>
            <w:shd w:val="clear" w:color="auto" w:fill="auto"/>
          </w:tcPr>
          <w:p w:rsidR="000B4082" w:rsidRPr="00857A21" w:rsidRDefault="00857A21" w:rsidP="00AA5973">
            <w:pPr>
              <w:pStyle w:val="a6"/>
            </w:pPr>
            <w:r>
              <w:t xml:space="preserve">3.1 </w:t>
            </w:r>
            <w:r w:rsidR="000B4082" w:rsidRPr="00857A21">
              <w:t>Наличные сделки</w:t>
            </w:r>
            <w:r w:rsidRPr="00857A21">
              <w:t xml:space="preserve"> - </w:t>
            </w:r>
            <w:r w:rsidR="000B4082" w:rsidRPr="00857A21">
              <w:t>"Спот"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3.2 </w:t>
            </w:r>
            <w:r w:rsidR="000B4082" w:rsidRPr="00857A21">
              <w:t>Срочные сделки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3.3 </w:t>
            </w:r>
            <w:r w:rsidR="000B4082" w:rsidRPr="00857A21">
              <w:t>Сделки "Своп"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3.4 </w:t>
            </w:r>
            <w:r w:rsidR="000B4082" w:rsidRPr="00857A21">
              <w:t>Арбитражные операции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3.5 </w:t>
            </w:r>
            <w:r w:rsidR="000B4082" w:rsidRPr="00857A21">
              <w:t>Хеджирование финансовых операций банка</w:t>
            </w:r>
            <w:r w:rsidRPr="00857A21">
              <w:t xml:space="preserve">. </w:t>
            </w:r>
          </w:p>
        </w:tc>
      </w:tr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4</w:t>
            </w:r>
            <w:r w:rsidR="00857A21" w:rsidRPr="00857A21">
              <w:t xml:space="preserve">. </w:t>
            </w:r>
            <w:r w:rsidRPr="00857A21">
              <w:t>Валютные операции, связанные</w:t>
            </w:r>
            <w:r w:rsidR="00E0791C" w:rsidRPr="00857A21">
              <w:t xml:space="preserve"> </w:t>
            </w:r>
            <w:r w:rsidRPr="00857A21">
              <w:t>с корреспондентскими отношениями с другими банками в иностранной валюте</w:t>
            </w:r>
          </w:p>
          <w:p w:rsidR="000B4082" w:rsidRPr="00857A21" w:rsidRDefault="000B4082" w:rsidP="00AA5973">
            <w:pPr>
              <w:pStyle w:val="a6"/>
            </w:pPr>
          </w:p>
        </w:tc>
        <w:tc>
          <w:tcPr>
            <w:tcW w:w="3101" w:type="pct"/>
            <w:shd w:val="clear" w:color="auto" w:fill="auto"/>
          </w:tcPr>
          <w:p w:rsidR="000B4082" w:rsidRPr="00857A21" w:rsidRDefault="00857A21" w:rsidP="00AA5973">
            <w:pPr>
              <w:pStyle w:val="a6"/>
            </w:pPr>
            <w:r>
              <w:t xml:space="preserve">4.1 </w:t>
            </w:r>
            <w:r w:rsidR="000B4082" w:rsidRPr="00857A21">
              <w:t xml:space="preserve">Открытие счетов "Ностро" в других банках и их обслуживание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4.2 </w:t>
            </w:r>
            <w:r w:rsidR="000B4082" w:rsidRPr="00857A21">
              <w:t>Открытие счетов "Лоро" другим банкам и их обслуживание</w:t>
            </w:r>
            <w:r w:rsidRPr="00857A21">
              <w:t xml:space="preserve">. </w:t>
            </w:r>
          </w:p>
          <w:p w:rsidR="000B4082" w:rsidRPr="00857A21" w:rsidRDefault="00857A21" w:rsidP="00AA5973">
            <w:pPr>
              <w:pStyle w:val="a6"/>
            </w:pPr>
            <w:r>
              <w:t xml:space="preserve">4.3 </w:t>
            </w:r>
            <w:r w:rsidR="000B4082" w:rsidRPr="00857A21">
              <w:t>Постоянная оптимизация сети банков корреспондентов согласно потребностям банка, его клиентов и стоимости услуг банков корреспондентов</w:t>
            </w:r>
            <w:r w:rsidRPr="00857A21">
              <w:t xml:space="preserve">. </w:t>
            </w:r>
          </w:p>
        </w:tc>
      </w:tr>
      <w:tr w:rsidR="000B4082" w:rsidRPr="003315F0" w:rsidTr="003315F0">
        <w:trPr>
          <w:jc w:val="center"/>
        </w:trPr>
        <w:tc>
          <w:tcPr>
            <w:tcW w:w="1899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5</w:t>
            </w:r>
            <w:r w:rsidR="00857A21" w:rsidRPr="00857A21">
              <w:t xml:space="preserve">. </w:t>
            </w:r>
            <w:r w:rsidRPr="00857A21">
              <w:t>Валютные операции на фондовых рынках, выпуск ценных бумаг с валютным номиналом, покупка</w:t>
            </w:r>
            <w:r w:rsidR="00857A21" w:rsidRPr="00857A21">
              <w:t xml:space="preserve"> - </w:t>
            </w:r>
            <w:r w:rsidRPr="00857A21">
              <w:t>продажа ценных бумаг с валютным номиналом</w:t>
            </w:r>
            <w:r w:rsidR="00857A21" w:rsidRPr="00857A21">
              <w:t xml:space="preserve">. </w:t>
            </w:r>
          </w:p>
        </w:tc>
        <w:tc>
          <w:tcPr>
            <w:tcW w:w="3101" w:type="pct"/>
            <w:shd w:val="clear" w:color="auto" w:fill="auto"/>
          </w:tcPr>
          <w:p w:rsidR="000B4082" w:rsidRPr="00857A21" w:rsidRDefault="000B4082" w:rsidP="00AA5973">
            <w:pPr>
              <w:pStyle w:val="a6"/>
            </w:pPr>
            <w:r w:rsidRPr="00857A21">
              <w:t>5</w:t>
            </w:r>
            <w:r w:rsidR="00857A21">
              <w:t>.1</w:t>
            </w:r>
            <w:r w:rsidR="00857A21" w:rsidRPr="00857A21">
              <w:t xml:space="preserve">. </w:t>
            </w:r>
            <w:r w:rsidRPr="00857A21">
              <w:t>Выпуск собственных акций банка с двойным номиналом, формирование уставного фонда в валюте</w:t>
            </w:r>
            <w:r w:rsidR="00857A21" w:rsidRPr="00857A21">
              <w:t xml:space="preserve">. </w:t>
            </w:r>
          </w:p>
          <w:p w:rsidR="000B4082" w:rsidRPr="00857A21" w:rsidRDefault="000B4082" w:rsidP="00AA5973">
            <w:pPr>
              <w:pStyle w:val="a6"/>
            </w:pPr>
            <w:r w:rsidRPr="00857A21">
              <w:t>5</w:t>
            </w:r>
            <w:r w:rsidR="00857A21">
              <w:t>.2</w:t>
            </w:r>
            <w:r w:rsidR="00857A21" w:rsidRPr="00857A21">
              <w:t xml:space="preserve">. </w:t>
            </w:r>
            <w:r w:rsidRPr="00857A21">
              <w:t>Покупка</w:t>
            </w:r>
            <w:r w:rsidR="00857A21" w:rsidRPr="00857A21">
              <w:t xml:space="preserve"> - </w:t>
            </w:r>
            <w:r w:rsidRPr="00857A21">
              <w:t>продажа ценных бумаг на внешних и внутренних рынках ценных бумаг</w:t>
            </w:r>
            <w:r w:rsidR="00857A21" w:rsidRPr="00857A21">
              <w:t xml:space="preserve">. </w:t>
            </w:r>
          </w:p>
          <w:p w:rsidR="000B4082" w:rsidRPr="00857A21" w:rsidRDefault="000B4082" w:rsidP="00AA5973">
            <w:pPr>
              <w:pStyle w:val="a6"/>
            </w:pPr>
          </w:p>
        </w:tc>
      </w:tr>
    </w:tbl>
    <w:p w:rsidR="00857A21" w:rsidRPr="00857A21" w:rsidRDefault="00857A21" w:rsidP="00857A21">
      <w:pPr>
        <w:widowControl w:val="0"/>
        <w:autoSpaceDE w:val="0"/>
        <w:autoSpaceDN w:val="0"/>
        <w:adjustRightInd w:val="0"/>
        <w:rPr>
          <w:color w:val="000000"/>
        </w:rPr>
      </w:pP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Банкам запрещается осуществлять операции по производству и торговле материальными ценностями, а также по страхованию всех видов, за исключением страхования валютных и кредитных рисков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 xml:space="preserve">Банковские операции в нашей стране могут осуществляться уполномоченными банками, </w:t>
      </w:r>
      <w:r w:rsidR="00857A21" w:rsidRPr="00857A21">
        <w:rPr>
          <w:color w:val="000000"/>
        </w:rPr>
        <w:t xml:space="preserve">т.е. </w:t>
      </w:r>
      <w:r w:rsidRPr="00857A21">
        <w:rPr>
          <w:color w:val="000000"/>
        </w:rPr>
        <w:t>коммерческими банками, получившими лицензии ЦБ РФ на проведение операций в иностранной валюте, включая банки с участием иностранного капитала и банки, капитал которых полностью принадлежит иностранным участникам</w:t>
      </w:r>
      <w:r w:rsidR="00857A21" w:rsidRPr="00857A21">
        <w:rPr>
          <w:color w:val="000000"/>
        </w:rPr>
        <w:t xml:space="preserve">. </w:t>
      </w:r>
      <w:r w:rsidRPr="00857A21">
        <w:rPr>
          <w:color w:val="000000"/>
        </w:rPr>
        <w:t>Уполномоченные банки осуществляют контроль за соответствием проводимых клиентами валютных операций действующему валютному законодательству и представляют в ЦБ РФ отчетность о проводимых валютных операциях по установленным формам</w:t>
      </w:r>
      <w:r w:rsidR="00857A21" w:rsidRPr="00857A21">
        <w:rPr>
          <w:color w:val="000000"/>
        </w:rPr>
        <w:t xml:space="preserve">.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Для получения лицензии банк должен представить следующие документы</w:t>
      </w:r>
      <w:r w:rsidR="00857A21" w:rsidRPr="00857A21">
        <w:rPr>
          <w:color w:val="000000"/>
        </w:rPr>
        <w:t xml:space="preserve">: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копию утвержденного устава банка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обоснование экономической целесообразности и готовности банка к осуществлению операций в иностранных валютах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организационную структуру банка с описанием подразделений, занимающихся операциями с иностранной валютой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копию письма уполномоченного банка о согласии подписать корреспондентское соглашение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справку об организации внутрибанковского контроля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баланс банка и справку о соблюдении нормативов по операциям в рублях на последнюю дату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годовой отчет на конец финансового года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аудиторское заключение</w:t>
      </w:r>
      <w:r w:rsidR="00857A21" w:rsidRPr="00857A21">
        <w:rPr>
          <w:color w:val="000000"/>
        </w:rPr>
        <w:t xml:space="preserve">; </w:t>
      </w:r>
    </w:p>
    <w:p w:rsidR="00564151" w:rsidRPr="00857A21" w:rsidRDefault="00564151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для банков, обращающихся за генеральной лицензией, – справку о возможных зарубежных партнерах по заключению корреспондентских соглашений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Рассмотрев заявку коммерческого банка на получение лицензии и соответствующие документы, ЦБ РФ принимает решение о выдаче или отказе в выдаче лицензии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Банк, получивший лицензию на совершение операций в иностранной валюте, именуется в дальнейшем уполномоченным банком и выполняет функции агента валютного контроля за валютными операциями своих клиентов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Таким образом, получившие лицензию банки могут производить следующие банковские операции и сделки</w:t>
      </w:r>
      <w:r w:rsidR="00857A21" w:rsidRPr="00857A21">
        <w:rPr>
          <w:color w:val="000000"/>
        </w:rPr>
        <w:t xml:space="preserve">: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привлекать вклады (депозиты</w:t>
      </w:r>
      <w:r w:rsidR="00857A21" w:rsidRPr="00857A21">
        <w:rPr>
          <w:color w:val="000000"/>
        </w:rPr>
        <w:t xml:space="preserve">) </w:t>
      </w:r>
      <w:r w:rsidRPr="00857A21">
        <w:rPr>
          <w:color w:val="000000"/>
        </w:rPr>
        <w:t>и предоставлять кредиты по соглашению с заемщиком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осуществлять расчеты по поручению клиентов банков</w:t>
      </w:r>
      <w:r w:rsidR="00857A21" w:rsidRPr="00857A21">
        <w:rPr>
          <w:color w:val="000000"/>
        </w:rPr>
        <w:t xml:space="preserve"> - </w:t>
      </w:r>
      <w:r w:rsidRPr="00857A21">
        <w:rPr>
          <w:color w:val="000000"/>
        </w:rPr>
        <w:t>корреспондентов и их кассовое обслуживание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открывать и вести счета клиентов и банков</w:t>
      </w:r>
      <w:r w:rsidR="00857A21" w:rsidRPr="00857A21">
        <w:rPr>
          <w:color w:val="000000"/>
        </w:rPr>
        <w:t xml:space="preserve"> - </w:t>
      </w:r>
      <w:r w:rsidRPr="00857A21">
        <w:rPr>
          <w:color w:val="000000"/>
        </w:rPr>
        <w:t>корреспондентов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финансировать капитальные вложения по поручению владельцев или распорядителей инвестируемых средств, а также за счет собственных средств банка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выпускать, покупать, продавать и хранить платежные документы и ценные бумаги (чеки, аккредитивы, векселя, акции, облигации и другие документы</w:t>
      </w:r>
      <w:r w:rsidR="00857A21" w:rsidRPr="00857A21">
        <w:rPr>
          <w:color w:val="000000"/>
        </w:rPr>
        <w:t>),</w:t>
      </w:r>
      <w:r w:rsidRPr="00857A21">
        <w:rPr>
          <w:color w:val="000000"/>
        </w:rPr>
        <w:t xml:space="preserve"> осуществлять иные операции с ними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выдавать поручительства, гарантии и иные обязательства за третьих лиц, предусматривающие исполнение в денежной форме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приобретать права требования по поставке товаров и инкассировать эти требования (форфейтинг</w:t>
      </w:r>
      <w:r w:rsidR="00857A21" w:rsidRPr="00857A21">
        <w:rPr>
          <w:color w:val="000000"/>
        </w:rPr>
        <w:t>),</w:t>
      </w:r>
      <w:r w:rsidRPr="00857A21">
        <w:rPr>
          <w:color w:val="000000"/>
        </w:rPr>
        <w:t xml:space="preserve"> а также выполнять эти операции с дополнительным контролем за движением товаров (факторинг</w:t>
      </w:r>
      <w:r w:rsidR="00857A21" w:rsidRPr="00857A21">
        <w:rPr>
          <w:color w:val="000000"/>
        </w:rPr>
        <w:t xml:space="preserve">);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покупать у российских и иностранных юридических и физических лиц и продавать им наличную иностранную валюту и валюту, находящуюся на счетах и во вкладах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покупать и продавать в РФ и за ее пределами драгоценные металлы, камни, а также изделия из них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привлекать и размещать драгоценные металлы во вклады, осуществлять иные операции с этими ценностями в соответствии с международной банковской практикой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привлекать и размещать средства и управлять ценными бумагами по поручению клиентов (доверительные (трастовые</w:t>
      </w:r>
      <w:r w:rsidR="00857A21" w:rsidRPr="00857A21">
        <w:rPr>
          <w:color w:val="000000"/>
        </w:rPr>
        <w:t xml:space="preserve">) </w:t>
      </w:r>
      <w:r w:rsidRPr="00857A21">
        <w:rPr>
          <w:color w:val="000000"/>
        </w:rPr>
        <w:t>операции</w:t>
      </w:r>
      <w:r w:rsidR="00857A21" w:rsidRPr="00857A21">
        <w:rPr>
          <w:color w:val="000000"/>
        </w:rPr>
        <w:t xml:space="preserve">); </w:t>
      </w:r>
      <w:r w:rsidRPr="00857A21">
        <w:rPr>
          <w:color w:val="000000"/>
        </w:rPr>
        <w:t>оказывать брокерские и консультационные услуги, осуществлять лизинговые операции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производить другие операции и сделки по разрешению ЦБ РФ, выдаваемому в пределах его компетенции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банк может формировать часть своего уставного капитала в иностранной валюте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Любые сделки по покупке и продаже иностранной валюты за рубли между резидентами, а также между резидентами и нерезидентами, осуществляемые</w:t>
      </w:r>
      <w:r w:rsidR="00043261" w:rsidRPr="00857A21">
        <w:rPr>
          <w:color w:val="000000"/>
        </w:rPr>
        <w:t>,</w:t>
      </w:r>
      <w:r w:rsidRPr="00857A21">
        <w:rPr>
          <w:color w:val="000000"/>
        </w:rPr>
        <w:t xml:space="preserve"> минуя уполномоченные банки, являются недействительными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ЦБ РФ может отозвать выданную лицензию в следующих случаях</w:t>
      </w:r>
      <w:r w:rsidR="00857A21" w:rsidRPr="00857A21">
        <w:rPr>
          <w:color w:val="000000"/>
        </w:rPr>
        <w:t xml:space="preserve">: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обнаружения недостоверных сведений, на основании которых была выдана лицензия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предоставления банком недостоверных данных в отчетности</w:t>
      </w:r>
      <w:r w:rsidR="00857A21" w:rsidRPr="00857A21">
        <w:rPr>
          <w:color w:val="000000"/>
        </w:rPr>
        <w:t xml:space="preserve">;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выявления нарушений банком требований антимонопольного законодательства России</w:t>
      </w:r>
      <w:r w:rsidR="00857A21" w:rsidRPr="00857A21">
        <w:rPr>
          <w:color w:val="000000"/>
        </w:rPr>
        <w:t xml:space="preserve">; </w:t>
      </w:r>
    </w:p>
    <w:p w:rsidR="002106A5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признания банка неплатежеспособным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Отзыву лицензии должны предшествовать предупредительные меры, направленные на устранение указанных нарушений</w:t>
      </w:r>
      <w:r w:rsidR="00857A21" w:rsidRPr="00857A21">
        <w:rPr>
          <w:color w:val="000000"/>
        </w:rPr>
        <w:t xml:space="preserve">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 xml:space="preserve">Основополагающий вариант классификации валютных операций вытекает из закона РФ </w:t>
      </w:r>
      <w:r w:rsidR="00857A21" w:rsidRPr="00857A21">
        <w:rPr>
          <w:color w:val="000000"/>
        </w:rPr>
        <w:t>"</w:t>
      </w:r>
      <w:r w:rsidRPr="00857A21">
        <w:rPr>
          <w:color w:val="000000"/>
        </w:rPr>
        <w:t>О валютном регулировании и валютном контроле</w:t>
      </w:r>
      <w:r w:rsidR="00857A21" w:rsidRPr="00857A21">
        <w:rPr>
          <w:color w:val="000000"/>
        </w:rPr>
        <w:t xml:space="preserve">". </w:t>
      </w:r>
    </w:p>
    <w:p w:rsidR="008578B2" w:rsidRPr="00857A21" w:rsidRDefault="008578B2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В свою очередь нерезиденты</w:t>
      </w:r>
      <w:r w:rsidR="00857A21" w:rsidRPr="00857A21">
        <w:rPr>
          <w:color w:val="000000"/>
        </w:rPr>
        <w:t xml:space="preserve">: </w:t>
      </w:r>
      <w:r w:rsidRPr="00857A21">
        <w:rPr>
          <w:color w:val="000000"/>
        </w:rPr>
        <w:t>могут иметь счета в иностранной валюте и в валюте Российской Федерации в уполномоченных банках</w:t>
      </w:r>
      <w:r w:rsidR="00857A21" w:rsidRPr="00857A21">
        <w:rPr>
          <w:color w:val="000000"/>
        </w:rPr>
        <w:t xml:space="preserve">; </w:t>
      </w:r>
      <w:r w:rsidRPr="00857A21">
        <w:rPr>
          <w:color w:val="000000"/>
        </w:rPr>
        <w:t>имеют право без ограничений переводить, ввозить и пересылать валютные ценности в РФ при соблюдении таможенных правил</w:t>
      </w:r>
      <w:r w:rsidR="00857A21" w:rsidRPr="00857A21">
        <w:rPr>
          <w:color w:val="000000"/>
        </w:rPr>
        <w:t xml:space="preserve">; </w:t>
      </w:r>
      <w:r w:rsidRPr="00857A21">
        <w:rPr>
          <w:color w:val="000000"/>
        </w:rPr>
        <w:t>продавать и покупать иностранную валюту за валюту РФ в порядке, устанавливаемом ЦБ РФ</w:t>
      </w:r>
      <w:r w:rsidR="00857A21" w:rsidRPr="00857A21">
        <w:rPr>
          <w:color w:val="000000"/>
        </w:rPr>
        <w:t xml:space="preserve">; </w:t>
      </w:r>
      <w:r w:rsidRPr="00857A21">
        <w:rPr>
          <w:color w:val="000000"/>
        </w:rPr>
        <w:t>имеют право переводить, вывозить и пересылать из РФ валютные ценности при соблюдении таможенных правил, если эти ценности были ранее перевезены в РФ или приобретены в РФ в соответствии с законодательством РФ</w:t>
      </w:r>
      <w:r w:rsidR="00857A21" w:rsidRPr="00857A21">
        <w:rPr>
          <w:color w:val="000000"/>
        </w:rPr>
        <w:t xml:space="preserve">.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Органами валютного контроля (ЦБ РФ и Правительством Российской Федерации</w:t>
      </w:r>
      <w:r w:rsidR="00857A21" w:rsidRPr="00857A21">
        <w:rPr>
          <w:color w:val="000000"/>
        </w:rPr>
        <w:t xml:space="preserve">) </w:t>
      </w:r>
      <w:r w:rsidRPr="00857A21">
        <w:rPr>
          <w:color w:val="000000"/>
        </w:rPr>
        <w:t>и их агентами (уполномоченными банками</w:t>
      </w:r>
      <w:r w:rsidR="00857A21" w:rsidRPr="00857A21">
        <w:rPr>
          <w:color w:val="000000"/>
        </w:rPr>
        <w:t xml:space="preserve">) </w:t>
      </w:r>
      <w:r w:rsidRPr="00857A21">
        <w:rPr>
          <w:color w:val="000000"/>
        </w:rPr>
        <w:t>осуществляется валютный контроль с целью обеспечения соблюдения валютного законодательства при осуществлении валютных операций</w:t>
      </w:r>
      <w:r w:rsidR="00857A21" w:rsidRPr="00857A21">
        <w:rPr>
          <w:color w:val="000000"/>
        </w:rPr>
        <w:t xml:space="preserve">.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Основными направлениями валютного контроля являются</w:t>
      </w:r>
      <w:r w:rsidR="00857A21" w:rsidRPr="00857A21">
        <w:rPr>
          <w:color w:val="000000"/>
        </w:rPr>
        <w:t xml:space="preserve">: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определение соответствия проводимых валютных операций действующему законодательству и наличие необходимых для них лицензий и разрешений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валютном рынке РФ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проверка обоснованности платежей в иностранной валюте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проверка полноты и объективности учета и отчетности по валютным операциям, а также по операциям нерезидентов в валюте РФ</w:t>
      </w:r>
      <w:r w:rsidR="00857A21" w:rsidRPr="00857A21">
        <w:rPr>
          <w:color w:val="000000"/>
        </w:rPr>
        <w:t xml:space="preserve">.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Основным органом валютного контроля в РФ является ЦБ РФ, который</w:t>
      </w:r>
      <w:r w:rsidR="00857A21" w:rsidRPr="00857A21">
        <w:rPr>
          <w:color w:val="000000"/>
        </w:rPr>
        <w:t xml:space="preserve">: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определяет сферу и порядок обращения в России иностранной валюты и ценных бумаг в иностранной валюте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издает нормативные акты, обязательные к исполнению резидентами и нерезидентами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проводит все виды валютных операций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устанавливает правила проведения резидентами и нерезидентами в РФ операций с иностранной валютой и ценными бумагами в иностранной валюте, а также правила проведения нерезидентами в РФ операций с валютой РФ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устанавливает общие правила выдачи лицензий банкам и иным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кредитным учреждениям на осуществление валютных операций и выдает такие лицензии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устанавливает единые формы учета, отчетности, документации и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статистики валютных операций, в том числе уполномоченным банкам, а также порядок и сроки их предоставления</w:t>
      </w:r>
      <w:r w:rsidR="00857A21" w:rsidRPr="00857A21">
        <w:rPr>
          <w:color w:val="000000"/>
        </w:rPr>
        <w:t xml:space="preserve">;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выполняет другие функции</w:t>
      </w:r>
      <w:r w:rsidR="00857A21" w:rsidRPr="00857A21">
        <w:rPr>
          <w:color w:val="000000"/>
        </w:rPr>
        <w:t xml:space="preserve">. </w:t>
      </w:r>
    </w:p>
    <w:p w:rsidR="00CE065A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Основные области, цели и принципы валютного регулирования и валютного контроля</w:t>
      </w:r>
      <w:r w:rsidR="00857A21" w:rsidRPr="00857A21">
        <w:rPr>
          <w:color w:val="000000"/>
        </w:rPr>
        <w:t xml:space="preserve">. </w:t>
      </w:r>
    </w:p>
    <w:p w:rsidR="00857A21" w:rsidRPr="00857A21" w:rsidRDefault="00CE065A" w:rsidP="00857A21">
      <w:pPr>
        <w:widowControl w:val="0"/>
        <w:autoSpaceDE w:val="0"/>
        <w:autoSpaceDN w:val="0"/>
        <w:adjustRightInd w:val="0"/>
        <w:rPr>
          <w:color w:val="000000"/>
        </w:rPr>
      </w:pPr>
      <w:r w:rsidRPr="00857A21">
        <w:rPr>
          <w:color w:val="000000"/>
        </w:rPr>
        <w:t>Являясь в соответствии со Статьей 35 Федерального Закона</w:t>
      </w:r>
      <w:r w:rsidR="00857A21" w:rsidRPr="00857A21">
        <w:rPr>
          <w:color w:val="000000"/>
        </w:rPr>
        <w:t xml:space="preserve"> "</w:t>
      </w:r>
      <w:r w:rsidRPr="00857A21">
        <w:rPr>
          <w:color w:val="000000"/>
        </w:rPr>
        <w:t>О Центральном банке Российской Федерации (Банке России</w:t>
      </w:r>
      <w:r w:rsidR="00857A21">
        <w:rPr>
          <w:color w:val="000000"/>
        </w:rPr>
        <w:t>)"</w:t>
      </w:r>
      <w:r w:rsidRPr="00857A21">
        <w:rPr>
          <w:color w:val="000000"/>
        </w:rPr>
        <w:t>, одним из основных инструментов и методов денежно-кредитной политики валютное регулирование и валютный контроль направлены своим действием на основные области обращения и использования валютных ценностей, связанные с международной торговлей и международным движением капитала, продажей и покупкой наличной иностранной валюты на территории Российской Федерации, а также обеспечением стабильности и конвертируемости национальной валюты</w:t>
      </w:r>
      <w:r w:rsidR="00857A21" w:rsidRPr="00857A21">
        <w:rPr>
          <w:color w:val="000000"/>
        </w:rPr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bookmarkStart w:id="8" w:name="_Toc158304179"/>
    </w:p>
    <w:p w:rsidR="00D85DD6" w:rsidRPr="00857A21" w:rsidRDefault="00857A21" w:rsidP="00857A21">
      <w:pPr>
        <w:pStyle w:val="20"/>
      </w:pPr>
      <w:bookmarkStart w:id="9" w:name="_Toc228113589"/>
      <w:r>
        <w:t xml:space="preserve">1.3 </w:t>
      </w:r>
      <w:r w:rsidR="004D08A5" w:rsidRPr="00857A21">
        <w:t>Валютные риски</w:t>
      </w:r>
      <w:bookmarkEnd w:id="8"/>
      <w:bookmarkEnd w:id="9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A76F69" w:rsidRPr="00857A21" w:rsidRDefault="004D08A5" w:rsidP="00857A21">
      <w:pPr>
        <w:widowControl w:val="0"/>
        <w:autoSpaceDE w:val="0"/>
        <w:autoSpaceDN w:val="0"/>
        <w:adjustRightInd w:val="0"/>
      </w:pPr>
      <w:r w:rsidRPr="00857A21">
        <w:t>Проблема риска является одной из ключевых в деятельности коммерческого банка</w:t>
      </w:r>
      <w:r w:rsidR="00857A21" w:rsidRPr="00857A21">
        <w:t xml:space="preserve">. </w:t>
      </w:r>
      <w:r w:rsidRPr="00857A21">
        <w:t>Для любого коммерческого банка важным является не избежание риска вообще, а предвидение и снижение его до минимального уровня</w:t>
      </w:r>
      <w:r w:rsidR="00857A21" w:rsidRPr="00857A21">
        <w:t xml:space="preserve">. </w:t>
      </w:r>
      <w:r w:rsidR="00A76F69" w:rsidRPr="00857A21">
        <w:t>Валютные риски являются частью коммерческих рисков, которым подвержены участники международных экономических отношений</w:t>
      </w:r>
      <w:r w:rsidR="00857A21" w:rsidRPr="00857A21">
        <w:t xml:space="preserve">. </w:t>
      </w:r>
      <w:r w:rsidR="00A76F69" w:rsidRPr="00857A21">
        <w:t>Валютные риски представляют собой вероятность наступления потерь в результате изменения курса валюты цены (займа</w:t>
      </w:r>
      <w:r w:rsidR="00857A21" w:rsidRPr="00857A21">
        <w:t xml:space="preserve">) </w:t>
      </w:r>
      <w:r w:rsidR="00A76F69" w:rsidRPr="00857A21">
        <w:t>по отношению к валюте платежа в период между подписанием контракта или кредитного соглашения и осуществлением платежа</w:t>
      </w:r>
      <w:r w:rsidR="00857A21" w:rsidRPr="00857A21">
        <w:t xml:space="preserve">. </w:t>
      </w:r>
      <w:r w:rsidR="00A76F69" w:rsidRPr="00857A21">
        <w:t>В основе валютного риска лежит изменение реальной стоимости денежного обязательства в указанный период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Возникновение валютных рисков связано со следующими факторами</w:t>
      </w:r>
      <w:r w:rsidR="00857A21" w:rsidRPr="00857A21">
        <w:t xml:space="preserve">: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Основной валютный риск может возникнуть при завершении сделки в рублевом выражении с последующей конвертацией, полученной выручки в ее валютный эквивалент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Валютный риск возникает также при использовании рублевого обеспечения кредита</w:t>
      </w:r>
      <w:r w:rsidR="00857A21" w:rsidRPr="00857A21">
        <w:t xml:space="preserve">. </w:t>
      </w:r>
      <w:r w:rsidRPr="00857A21">
        <w:t>Резкое повышение курса может привести к тому, что обеспечение не будет покрывать существующей задолженности банку заемщика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Другим не менее важным фактором является понижение курса валюты, в которой проводится банковская операция, по отношению к рублю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Валютный риск для заемщика может возникнуть в случае завершения расчетной операции в одной валюте при необходимости ее конвертации в другую</w:t>
      </w:r>
      <w:r w:rsidR="00857A21" w:rsidRPr="00857A21">
        <w:t xml:space="preserve">. </w:t>
      </w:r>
      <w:r w:rsidRPr="00857A21">
        <w:t>Изменение курсового соотношения может привести к существующим потерям для клиента и возникновению валютного риска у банка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Валютные риски обычно управляются в банках различными методами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Первым шагом к управлению валютными рисками внутри структуры банка является установление лимитов на валютные операции</w:t>
      </w:r>
      <w:r w:rsidR="00857A21" w:rsidRPr="00857A21">
        <w:t xml:space="preserve">. </w:t>
      </w:r>
      <w:r w:rsidRPr="00857A21">
        <w:t>Так, например, очень распространены следующие виды лимитов</w:t>
      </w:r>
      <w:r w:rsidR="00857A21" w:rsidRPr="00857A21">
        <w:t xml:space="preserve">: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лимиты на иностранные государства (устанавливается максимально возможные суммы для операций в течени</w:t>
      </w:r>
      <w:r w:rsidR="00EF4A7B" w:rsidRPr="00857A21">
        <w:t>е</w:t>
      </w:r>
      <w:r w:rsidRPr="00857A21">
        <w:t xml:space="preserve"> дня с клиентами и контрпартнерами в сумме из каждой конкретной страны</w:t>
      </w:r>
      <w:r w:rsidR="00857A21" w:rsidRPr="00857A21">
        <w:t xml:space="preserve">)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лимиты на операции с контрпартнерами и клиентами (устанавливается максимально возможная сумма для операций на каждого контрпартнера, клиента или виды клиентов</w:t>
      </w:r>
      <w:r w:rsidR="00857A21" w:rsidRPr="00857A21">
        <w:t xml:space="preserve">)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лимит инструментария (установление ограничений по используемым инструментам и валютам с определением списка возможных к торговле валют и инструментов торговли</w:t>
      </w:r>
      <w:r w:rsidR="00857A21" w:rsidRPr="00857A21">
        <w:t xml:space="preserve">)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установление лимитов на каждый день и каждого дилера (обычно устанавливается размер максимально возможной открытой позиции по торгуемым иностранным валютам, возможный для переноса на следующий рабочий день для каждого конкретного дилера и каждого конкретного инструмента</w:t>
      </w:r>
      <w:r w:rsidR="00857A21" w:rsidRPr="00857A21">
        <w:t xml:space="preserve">)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 xml:space="preserve">лимит убытков (устанавливается максимально возможный размер убытков, после </w:t>
      </w:r>
      <w:r w:rsidR="00AE1B34" w:rsidRPr="00857A21">
        <w:t>достижения,</w:t>
      </w:r>
      <w:r w:rsidRPr="00857A21">
        <w:t xml:space="preserve"> которого все открытые позиции должны быть закрыты с убытками</w:t>
      </w:r>
      <w:r w:rsidR="00857A21" w:rsidRPr="00857A21">
        <w:t xml:space="preserve">). </w:t>
      </w:r>
      <w:r w:rsidRPr="00857A21">
        <w:t>В некоторых банках такой лимит устанавливается на каждый рабочий день или отдельный период (обычно один месяц</w:t>
      </w:r>
      <w:r w:rsidR="00857A21" w:rsidRPr="00857A21">
        <w:t>),</w:t>
      </w:r>
      <w:r w:rsidRPr="00857A21">
        <w:t xml:space="preserve"> в некоторых банках он подразделяется на отдельные виды инструментов, а в некоторых банках может также устанавливаться на отдельных дилеров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Кроме лимитов в мировой практике применяются следующие методы снижения валютных рисков</w:t>
      </w:r>
      <w:r w:rsidR="00857A21" w:rsidRPr="00857A21">
        <w:t xml:space="preserve">: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взаимный зачет покупки-продажи валюты по активу и пассиву, так называемый метод “мэтчинг”, где с помощью вычета поступления валюты из величины ее оттока банк имеет возможность оказывать влияние на их размер и соответственно на свои риски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использование метода “неттинга”, который заключается в максимальном сокращении количества валютных сделок с помощью их укрупнения</w:t>
      </w:r>
      <w:r w:rsidR="00857A21" w:rsidRPr="00857A21">
        <w:t xml:space="preserve">. </w:t>
      </w:r>
      <w:r w:rsidRPr="00857A21">
        <w:t>Для этой цели банки создают подразделения, которые координируют поступления заявок на покупку-продажу иностранной валюты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приобретение дополнительной информации путем приобретения информационных продуктов специализированных фирм в режиме реального времени отображающих движение валютных курсов и последнюю информацию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тщательное изучение и анализ валютных рынков на ежедневной основе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Ну и конечно, для ограничения валютных рисков применяется хеджирование</w:t>
      </w:r>
      <w:r w:rsidR="00857A21" w:rsidRPr="00857A21">
        <w:t xml:space="preserve">. </w:t>
      </w:r>
      <w:r w:rsidRPr="00857A21">
        <w:t>Одним из недостатков общего хеджирования (</w:t>
      </w:r>
      <w:r w:rsidR="00857A21" w:rsidRPr="00857A21">
        <w:t xml:space="preserve">т.е. </w:t>
      </w:r>
      <w:r w:rsidRPr="00857A21">
        <w:t>уменьшения всех рисков</w:t>
      </w:r>
      <w:r w:rsidR="00857A21" w:rsidRPr="00857A21">
        <w:t xml:space="preserve">) </w:t>
      </w:r>
      <w:r w:rsidRPr="00857A21">
        <w:t>является довольно существенные суммарные затраты на комиссионные и премии опционов</w:t>
      </w:r>
      <w:r w:rsidR="00857A21" w:rsidRPr="00857A21">
        <w:t xml:space="preserve">. </w:t>
      </w:r>
      <w:r w:rsidRPr="00857A21">
        <w:t>Выборочное хеджирование можно рассматривать как один из способов снижения общих затра</w:t>
      </w:r>
      <w:r w:rsidR="00857A21" w:rsidRPr="00857A21">
        <w:t>т.</w:t>
      </w:r>
      <w:r w:rsidR="00265779">
        <w:t xml:space="preserve"> Д</w:t>
      </w:r>
      <w:r w:rsidRPr="00857A21">
        <w:t>ругой способ</w:t>
      </w:r>
      <w:r w:rsidR="00857A21" w:rsidRPr="00857A21">
        <w:t xml:space="preserve"> - </w:t>
      </w:r>
      <w:r w:rsidRPr="00857A21">
        <w:t>страховать риски только после того, как курсы или ставки изменились до определенного уровня</w:t>
      </w:r>
      <w:r w:rsidR="00857A21" w:rsidRPr="00857A21">
        <w:t xml:space="preserve">. </w:t>
      </w:r>
      <w:r w:rsidRPr="00857A21">
        <w:t>Можно считать, что в какой-то степени компания может выдержать неблагоприятные изменения, но когда они достигнут допустимого предела, позицию следует полностью хеджировать для предотвращения дальнейших убытков</w:t>
      </w:r>
      <w:r w:rsidR="00857A21" w:rsidRPr="00857A21">
        <w:t xml:space="preserve">. </w:t>
      </w:r>
      <w:r w:rsidRPr="00857A21">
        <w:t>Такой подход позволяет избежать затрат на страхование рисков в ситуациях, когда обменные курсы или процентные ставки остаются стабильными или изменяются в благоприятном направлении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Еще одним методом управления валютным риском является анализ движения курсов валют</w:t>
      </w:r>
      <w:r w:rsidR="00857A21" w:rsidRPr="00857A21">
        <w:t xml:space="preserve">. </w:t>
      </w:r>
      <w:r w:rsidRPr="00857A21">
        <w:t>Такой анализ бывает фундаментальным и техническим</w:t>
      </w:r>
      <w:r w:rsidR="00857A21" w:rsidRPr="00857A21">
        <w:t xml:space="preserve">. </w:t>
      </w:r>
    </w:p>
    <w:p w:rsidR="00A76F69" w:rsidRPr="00857A21" w:rsidRDefault="00A76F69" w:rsidP="00857A21">
      <w:pPr>
        <w:widowControl w:val="0"/>
        <w:autoSpaceDE w:val="0"/>
        <w:autoSpaceDN w:val="0"/>
        <w:adjustRightInd w:val="0"/>
      </w:pPr>
      <w:r w:rsidRPr="00857A21">
        <w:t>Фундаментальный анализ движения курсов валют основан на предположении, что основные изменения курсов происходят под действием макроэкономических факторов развития экономик стран</w:t>
      </w:r>
      <w:r w:rsidR="00857A21" w:rsidRPr="00857A21">
        <w:t xml:space="preserve"> - </w:t>
      </w:r>
      <w:r w:rsidRPr="00857A21">
        <w:t>эмитентов валюты</w:t>
      </w:r>
      <w:r w:rsidR="00857A21" w:rsidRPr="00857A21">
        <w:t xml:space="preserve">. </w:t>
      </w:r>
      <w:r w:rsidRPr="00857A21">
        <w:t>Аналитики, причисляющие себя к фундаменталистам, внимательно отслеживают на регулярной основе базовые показатели макроэкономического развития отдельных стран и прогнозируют движения курсов валют в долгосрочной перспективе</w:t>
      </w:r>
      <w:r w:rsidR="00857A21" w:rsidRPr="00857A21">
        <w:t xml:space="preserve">. </w:t>
      </w:r>
      <w:r w:rsidRPr="00857A21">
        <w:t>Для прогноза движения этих курсов валют обычно анализируются изменения базовых показателей и курса иностранных валют</w:t>
      </w:r>
      <w:r w:rsidR="00857A21" w:rsidRPr="00857A21">
        <w:t xml:space="preserve">. </w:t>
      </w:r>
    </w:p>
    <w:p w:rsidR="00857A21" w:rsidRPr="00857A21" w:rsidRDefault="00A76F69" w:rsidP="00265779">
      <w:pPr>
        <w:widowControl w:val="0"/>
        <w:autoSpaceDE w:val="0"/>
        <w:autoSpaceDN w:val="0"/>
        <w:adjustRightInd w:val="0"/>
      </w:pPr>
      <w:r w:rsidRPr="00857A21">
        <w:t>Технический анализ основан на положении о том, что макроэкономические показатели в краткосрочной и среднесрочной перспективе мало отражаются на движениях курсов валют</w:t>
      </w:r>
      <w:r w:rsidR="00857A21" w:rsidRPr="00857A21">
        <w:t xml:space="preserve">. </w:t>
      </w:r>
      <w:r w:rsidRPr="00857A21">
        <w:t>Более того, курсы валют можно с исключительной точностью прогнозировать только с помощью метода технического анализа, основой которого является математическая система</w:t>
      </w:r>
      <w:r w:rsidR="00857A21" w:rsidRPr="00857A21">
        <w:t xml:space="preserve">. </w:t>
      </w:r>
      <w:r w:rsidRPr="00857A21">
        <w:t>Технический анализ прослеживает тенденцию колебаний курсов валют и дает сигналы к покупке и продаже</w:t>
      </w:r>
      <w:r w:rsidR="00857A21" w:rsidRPr="00857A21">
        <w:t xml:space="preserve">. </w:t>
      </w:r>
    </w:p>
    <w:p w:rsidR="00D85DD6" w:rsidRPr="00857A21" w:rsidRDefault="00857A21" w:rsidP="00857A21">
      <w:pPr>
        <w:pStyle w:val="20"/>
      </w:pPr>
      <w:bookmarkStart w:id="10" w:name="_Toc158304180"/>
      <w:r>
        <w:br w:type="page"/>
      </w:r>
      <w:bookmarkStart w:id="11" w:name="_Toc228113590"/>
      <w:r w:rsidR="00D85DD6" w:rsidRPr="00857A21">
        <w:t>Глава 2</w:t>
      </w:r>
      <w:r w:rsidRPr="00857A21">
        <w:t xml:space="preserve">. </w:t>
      </w:r>
      <w:bookmarkEnd w:id="10"/>
      <w:r w:rsidR="000C200C" w:rsidRPr="00857A21">
        <w:t>Основные операции</w:t>
      </w:r>
      <w:r w:rsidRPr="00857A21">
        <w:t xml:space="preserve"> </w:t>
      </w:r>
      <w:r w:rsidR="000C200C" w:rsidRPr="00857A21">
        <w:t>КБ РФ</w:t>
      </w:r>
      <w:r w:rsidRPr="00857A21">
        <w:t xml:space="preserve"> </w:t>
      </w:r>
      <w:r w:rsidR="000C200C" w:rsidRPr="00857A21">
        <w:t>с иностранной валютой</w:t>
      </w:r>
      <w:r w:rsidRPr="00857A21">
        <w:t>.</w:t>
      </w:r>
      <w:bookmarkEnd w:id="11"/>
      <w:r w:rsidRPr="00857A21">
        <w:t xml:space="preserve"> </w:t>
      </w:r>
    </w:p>
    <w:p w:rsidR="00857A21" w:rsidRDefault="00857A21" w:rsidP="00857A21">
      <w:pPr>
        <w:widowControl w:val="0"/>
        <w:autoSpaceDE w:val="0"/>
        <w:autoSpaceDN w:val="0"/>
        <w:adjustRightInd w:val="0"/>
        <w:rPr>
          <w:b/>
          <w:bCs/>
        </w:rPr>
      </w:pPr>
    </w:p>
    <w:p w:rsidR="00D85DD6" w:rsidRDefault="00857A21" w:rsidP="00857A21">
      <w:pPr>
        <w:pStyle w:val="20"/>
      </w:pPr>
      <w:bookmarkStart w:id="12" w:name="_Toc228113591"/>
      <w:r>
        <w:t xml:space="preserve">2.1 </w:t>
      </w:r>
      <w:r w:rsidR="000C200C" w:rsidRPr="00857A21">
        <w:t>Открытие и ведение счетов юридических и физических лиц в иностранной валюте</w:t>
      </w:r>
      <w:bookmarkEnd w:id="12"/>
    </w:p>
    <w:p w:rsidR="00857A21" w:rsidRPr="00857A21" w:rsidRDefault="00857A21" w:rsidP="00857A21">
      <w:pPr>
        <w:widowControl w:val="0"/>
        <w:autoSpaceDE w:val="0"/>
        <w:autoSpaceDN w:val="0"/>
        <w:adjustRightInd w:val="0"/>
      </w:pP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Банк в соответствии со своим уставом и лицензией на ведение международных операций принимает средства в иностранной валюте на счета государственных, акционерных, арендных и иных предприятий, объединений и организаций и совместных предприятий (в дальнейшем именуемых "предприятия"</w:t>
      </w:r>
      <w:r w:rsidR="00857A21" w:rsidRPr="00857A21">
        <w:t xml:space="preserve">).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Ниже излагаются правила открытия и ведения банком текущих валютных счетов, а также порядок учета и использования валютных средств вышеназванных клиентов банка</w:t>
      </w:r>
      <w:r w:rsidR="00857A21" w:rsidRPr="00857A21">
        <w:t xml:space="preserve">.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Данная операция включает в себя следующие виды</w:t>
      </w:r>
      <w:r w:rsidR="00857A21" w:rsidRPr="00857A21">
        <w:t xml:space="preserve">: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открытие валютных счетов юридическим лицам (резидентам и нерезидентам</w:t>
      </w:r>
      <w:r w:rsidR="00857A21" w:rsidRPr="00857A21">
        <w:t>),</w:t>
      </w:r>
      <w:r w:rsidRPr="00857A21">
        <w:t xml:space="preserve"> физическим лицам</w:t>
      </w:r>
      <w:r w:rsidR="00857A21" w:rsidRPr="00857A21">
        <w:t xml:space="preserve">;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начисление процентов по остаткам на счетах</w:t>
      </w:r>
      <w:r w:rsidR="00857A21" w:rsidRPr="00857A21">
        <w:t xml:space="preserve">;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предоставление овердрафтов</w:t>
      </w:r>
      <w:r w:rsidR="00857A21" w:rsidRPr="00857A21">
        <w:t xml:space="preserve">;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предоставление выписок по мере совершения операции</w:t>
      </w:r>
      <w:r w:rsidR="00857A21" w:rsidRPr="00857A21">
        <w:t xml:space="preserve">;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оформление архива счета за любой промежуток времени</w:t>
      </w:r>
      <w:r w:rsidR="00857A21" w:rsidRPr="00857A21">
        <w:t xml:space="preserve">; </w:t>
      </w:r>
    </w:p>
    <w:p w:rsidR="005E17A8" w:rsidRPr="00857A21" w:rsidRDefault="005E17A8" w:rsidP="00857A21">
      <w:pPr>
        <w:widowControl w:val="0"/>
        <w:autoSpaceDE w:val="0"/>
        <w:autoSpaceDN w:val="0"/>
        <w:adjustRightInd w:val="0"/>
      </w:pPr>
      <w:r w:rsidRPr="00857A21">
        <w:t>выполнение операций по распоряжению клиентов относительно средств на их валютных счетах (оплата предоставленных документов, покупка и продажа иностранной валюты за счет средств клиентов</w:t>
      </w:r>
      <w:r w:rsidR="00857A21" w:rsidRPr="00857A21">
        <w:t xml:space="preserve">); </w:t>
      </w:r>
      <w:r w:rsidRPr="00857A21">
        <w:t>контроль за экспортно-импортными операциями</w:t>
      </w:r>
      <w:r w:rsidR="00857A21" w:rsidRPr="00857A21">
        <w:t xml:space="preserve">. </w:t>
      </w:r>
    </w:p>
    <w:p w:rsidR="006C75A0" w:rsidRPr="00857A21" w:rsidRDefault="006C75A0" w:rsidP="00857A21">
      <w:pPr>
        <w:widowControl w:val="0"/>
        <w:autoSpaceDE w:val="0"/>
        <w:autoSpaceDN w:val="0"/>
        <w:adjustRightInd w:val="0"/>
      </w:pPr>
      <w:r w:rsidRPr="00857A21">
        <w:t>Согласно статье 14 Закона № 173-ФЗ, резиденты могут иметь счета в иностранной валюте в уполномоченных банках, как в РФ, так и за ее пределами, организация может, открыв любое количество валютных счетов в любой валюте без каких-либо ограничений</w:t>
      </w:r>
      <w:r w:rsidR="00857A21" w:rsidRPr="00857A21">
        <w:t xml:space="preserve">. </w:t>
      </w:r>
    </w:p>
    <w:p w:rsidR="006C75A0" w:rsidRPr="00857A21" w:rsidRDefault="006C75A0" w:rsidP="00857A21">
      <w:pPr>
        <w:widowControl w:val="0"/>
        <w:autoSpaceDE w:val="0"/>
        <w:autoSpaceDN w:val="0"/>
        <w:adjustRightInd w:val="0"/>
      </w:pPr>
      <w:r w:rsidRPr="00857A21">
        <w:t>Таким образом, банк, в котором организация хочет открыть валютный счет, должен иметь лицензию на проведение валютных операций</w:t>
      </w:r>
      <w:r w:rsidR="00857A21" w:rsidRPr="00857A21">
        <w:t xml:space="preserve">. </w:t>
      </w:r>
      <w:r w:rsidRPr="00857A21">
        <w:t>Вторым условием станут количество и стоимость услуг по валютному контролю, которые он готов предоставить</w:t>
      </w:r>
      <w:r w:rsidR="00857A21" w:rsidRPr="00857A21">
        <w:t xml:space="preserve">. </w:t>
      </w:r>
    </w:p>
    <w:p w:rsidR="006422EE" w:rsidRPr="00857A21" w:rsidRDefault="006422EE" w:rsidP="00857A21">
      <w:pPr>
        <w:widowControl w:val="0"/>
        <w:autoSpaceDE w:val="0"/>
        <w:autoSpaceDN w:val="0"/>
        <w:adjustRightInd w:val="0"/>
      </w:pPr>
      <w:r w:rsidRPr="00857A21">
        <w:t>Существуют два вида счетов в иностранной валюте</w:t>
      </w:r>
      <w:r w:rsidR="00857A21" w:rsidRPr="00857A21">
        <w:t xml:space="preserve">: </w:t>
      </w:r>
    </w:p>
    <w:p w:rsidR="00BF0D84" w:rsidRPr="00857A21" w:rsidRDefault="00BF0D84" w:rsidP="00857A21">
      <w:pPr>
        <w:widowControl w:val="0"/>
        <w:autoSpaceDE w:val="0"/>
        <w:autoSpaceDN w:val="0"/>
        <w:adjustRightInd w:val="0"/>
      </w:pPr>
      <w:r w:rsidRPr="00857A21">
        <w:t>текущий валютный счет</w:t>
      </w:r>
      <w:r w:rsidR="00857A21" w:rsidRPr="00857A21">
        <w:t xml:space="preserve"> - </w:t>
      </w:r>
      <w:r w:rsidRPr="00857A21">
        <w:t>для учета иностранной валюты, находящейся в распоряжении организации</w:t>
      </w:r>
      <w:r w:rsidR="00857A21" w:rsidRPr="00857A21">
        <w:t xml:space="preserve">.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>транзитный валютный счет</w:t>
      </w:r>
      <w:r w:rsidR="00857A21" w:rsidRPr="00857A21">
        <w:t xml:space="preserve"> - </w:t>
      </w:r>
      <w:r w:rsidRPr="00857A21">
        <w:t>для зачисления в полном объеме поступившей валютной выручки и других платежей в иностранной валюте</w:t>
      </w:r>
      <w:r w:rsidR="00857A21" w:rsidRPr="00857A21">
        <w:t xml:space="preserve">; 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Для открытия текущего валютного счета</w:t>
      </w:r>
      <w:r w:rsidR="00857A21" w:rsidRPr="00857A21">
        <w:t xml:space="preserve"> </w:t>
      </w:r>
      <w:r w:rsidRPr="00857A21">
        <w:t>предприятие должно предоставить в банк следующие документы</w:t>
      </w:r>
      <w:r w:rsidR="00857A21" w:rsidRPr="00857A21">
        <w:t xml:space="preserve">: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>заявление на открытие валютного счета</w:t>
      </w:r>
      <w:r w:rsidR="00424CA7" w:rsidRPr="00857A21">
        <w:t xml:space="preserve"> (см</w:t>
      </w:r>
      <w:r w:rsidR="00857A21" w:rsidRPr="00857A21">
        <w:t xml:space="preserve">. </w:t>
      </w:r>
      <w:r w:rsidR="00424CA7" w:rsidRPr="00857A21">
        <w:t>приложение</w:t>
      </w:r>
      <w:r w:rsidR="00CA3128" w:rsidRPr="00857A21">
        <w:t xml:space="preserve"> </w:t>
      </w:r>
      <w:r w:rsidR="00424CA7" w:rsidRPr="00857A21">
        <w:t>1</w:t>
      </w:r>
      <w:r w:rsidR="00857A21" w:rsidRPr="00857A21">
        <w:t xml:space="preserve">);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>карточки с образцами подписей руководителя, главного бухгалтера и оттиском печати организации</w:t>
      </w:r>
      <w:r w:rsidR="00857A21" w:rsidRPr="00857A21">
        <w:t xml:space="preserve">;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>нотариально заверенные копии учредительных документов</w:t>
      </w:r>
      <w:r w:rsidR="00857A21">
        <w:t xml:space="preserve"> </w:t>
      </w:r>
      <w:r w:rsidRPr="00857A21">
        <w:t>и свидетельства о государственной регистрации организации</w:t>
      </w:r>
      <w:r w:rsidR="00857A21" w:rsidRPr="00857A21">
        <w:t xml:space="preserve">;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>копию свидетельства о постановке организации на учет в налоговой инспекции</w:t>
      </w:r>
      <w:r w:rsidR="00857A21" w:rsidRPr="00857A21">
        <w:t xml:space="preserve">; </w:t>
      </w:r>
    </w:p>
    <w:p w:rsidR="00200FB3" w:rsidRPr="00857A21" w:rsidRDefault="00200FB3" w:rsidP="00857A21">
      <w:pPr>
        <w:widowControl w:val="0"/>
        <w:autoSpaceDE w:val="0"/>
        <w:autoSpaceDN w:val="0"/>
        <w:adjustRightInd w:val="0"/>
      </w:pPr>
      <w:r w:rsidRPr="00857A21">
        <w:t xml:space="preserve">копию справки Госкомстата </w:t>
      </w:r>
      <w:r w:rsidR="000A2312" w:rsidRPr="00857A21">
        <w:t>РФ о присвоении организации стат</w:t>
      </w:r>
      <w:r w:rsidRPr="00857A21">
        <w:t>истических кодов</w:t>
      </w:r>
      <w:r w:rsidR="00857A21" w:rsidRPr="00857A21">
        <w:t xml:space="preserve">; </w:t>
      </w:r>
    </w:p>
    <w:p w:rsidR="00857A21" w:rsidRPr="00857A21" w:rsidRDefault="00F450DA" w:rsidP="00857A21">
      <w:pPr>
        <w:widowControl w:val="0"/>
        <w:autoSpaceDE w:val="0"/>
        <w:autoSpaceDN w:val="0"/>
        <w:adjustRightInd w:val="0"/>
      </w:pPr>
      <w:r w:rsidRPr="00857A21">
        <w:t>справку об открытие расчетного счета</w:t>
      </w:r>
    </w:p>
    <w:p w:rsidR="00110EFF" w:rsidRPr="00857A21" w:rsidRDefault="00E336E3" w:rsidP="00857A21">
      <w:pPr>
        <w:widowControl w:val="0"/>
        <w:autoSpaceDE w:val="0"/>
        <w:autoSpaceDN w:val="0"/>
        <w:adjustRightInd w:val="0"/>
      </w:pPr>
      <w:r w:rsidRPr="00857A21">
        <w:t>В</w:t>
      </w:r>
      <w:r w:rsidR="00110EFF" w:rsidRPr="00857A21">
        <w:t xml:space="preserve"> принципе банк может потребовать наличие экспортного или импортного контракта у предприятия</w:t>
      </w:r>
      <w:r w:rsidR="00857A21" w:rsidRPr="00857A21">
        <w:t xml:space="preserve">. </w:t>
      </w:r>
    </w:p>
    <w:p w:rsidR="00AD0D82" w:rsidRPr="00857A21" w:rsidRDefault="00AD0D82" w:rsidP="00857A21">
      <w:pPr>
        <w:widowControl w:val="0"/>
        <w:autoSpaceDE w:val="0"/>
        <w:autoSpaceDN w:val="0"/>
        <w:adjustRightInd w:val="0"/>
      </w:pPr>
      <w:r w:rsidRPr="00857A21">
        <w:t>Бланк заявления на открытие валютного счета и бланки карточек с образцами подписей организация может получить непосредственно в банке</w:t>
      </w:r>
      <w:r w:rsidR="00857A21" w:rsidRPr="00857A21">
        <w:t xml:space="preserve">. </w:t>
      </w:r>
      <w:r w:rsidRPr="00857A21">
        <w:t>Банк может потребовать от организации представить и некоторые другие документы, например, копни приказов о назначении руководителя и главного бухгалтера</w:t>
      </w:r>
      <w:r w:rsidR="00857A21" w:rsidRPr="00857A21">
        <w:t xml:space="preserve">. </w:t>
      </w:r>
    </w:p>
    <w:p w:rsidR="00FD3ED8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Банк оформляет открытие текущего валютного счета клиента на основе договора о расчетно</w:t>
      </w:r>
      <w:r w:rsidR="00265779">
        <w:t>-</w:t>
      </w:r>
      <w:r w:rsidRPr="00857A21">
        <w:t>кассовом обслуживании по валютным счетам</w:t>
      </w:r>
      <w:r w:rsidR="00857A21" w:rsidRPr="00857A21">
        <w:t xml:space="preserve">. 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Текущие валютные счета открываются банком в иностранной валюте и в валютах клиринговых счетов</w:t>
      </w:r>
      <w:r w:rsidR="00857A21" w:rsidRPr="00857A21">
        <w:t xml:space="preserve">. 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В свободно конвертируемой валюте банк открывает владельцу валютных фондов только один валютный счет, при этом валюта счета определяется по выбору клиента</w:t>
      </w:r>
      <w:r w:rsidR="00857A21" w:rsidRPr="00857A21">
        <w:t xml:space="preserve">. </w:t>
      </w:r>
      <w:r w:rsidRPr="00857A21">
        <w:t>Конверсия в другие валюты осуществляется без ограничения</w:t>
      </w:r>
      <w:r w:rsidR="00857A21" w:rsidRPr="00857A21">
        <w:t xml:space="preserve">. </w:t>
      </w:r>
      <w:r w:rsidRPr="00857A21">
        <w:t>Конверсия одной валюты в другую производится по действующему курсу международного валютного рынка на день совершения операции</w:t>
      </w:r>
      <w:r w:rsidR="00857A21" w:rsidRPr="00857A21">
        <w:t xml:space="preserve">. </w:t>
      </w:r>
      <w:r w:rsidRPr="00857A21">
        <w:t>Курсовые разницы, связанные с пересчетом валют, относятся на счет владельца счета</w:t>
      </w:r>
      <w:r w:rsidR="00857A21" w:rsidRPr="00857A21">
        <w:t xml:space="preserve">. 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По желанию клиента банк вместо счета в одной из свободно конвертируемых валют может открыть счет в рублях со свободной конверсией, возможность которой определяется валютной позицией банка</w:t>
      </w:r>
      <w:r w:rsidR="00857A21" w:rsidRPr="00857A21">
        <w:t xml:space="preserve">. </w:t>
      </w:r>
      <w:r w:rsidRPr="00857A21">
        <w:t>Пересчет рублей в иностранную валюту и иностранной валюты в рубли осуществляется по курсу, установленному Центральным банком РФ на день совершения операции</w:t>
      </w:r>
      <w:r w:rsidR="00857A21" w:rsidRPr="00857A21">
        <w:t xml:space="preserve">. </w:t>
      </w:r>
    </w:p>
    <w:p w:rsidR="0046066B" w:rsidRPr="00857A21" w:rsidRDefault="0046066B" w:rsidP="00857A21">
      <w:pPr>
        <w:widowControl w:val="0"/>
        <w:autoSpaceDE w:val="0"/>
        <w:autoSpaceDN w:val="0"/>
        <w:adjustRightInd w:val="0"/>
      </w:pPr>
      <w:r w:rsidRPr="00857A21">
        <w:t>Текущий валютный счет открывается банком для учета средств, которые</w:t>
      </w:r>
      <w:r w:rsidR="00857A21">
        <w:t xml:space="preserve"> </w:t>
      </w:r>
      <w:r w:rsidRPr="00857A21">
        <w:t>остались в распоряжении юридического лица после</w:t>
      </w:r>
      <w:r w:rsidR="00857A21" w:rsidRPr="00857A21">
        <w:t xml:space="preserve"> </w:t>
      </w:r>
      <w:r w:rsidRPr="00857A21">
        <w:t xml:space="preserve">экспортной выручки, и совершения иных операций по счету в соответствии с валютным </w:t>
      </w:r>
      <w:r w:rsidR="009F0AD1" w:rsidRPr="00857A21">
        <w:t>з</w:t>
      </w:r>
      <w:r w:rsidRPr="00857A21">
        <w:t>аконодательством</w:t>
      </w:r>
      <w:r w:rsidR="00857A21" w:rsidRPr="00857A21">
        <w:t xml:space="preserve">. </w:t>
      </w:r>
    </w:p>
    <w:p w:rsidR="0046066B" w:rsidRPr="00857A21" w:rsidRDefault="0046066B" w:rsidP="00857A21">
      <w:pPr>
        <w:widowControl w:val="0"/>
        <w:autoSpaceDE w:val="0"/>
        <w:autoSpaceDN w:val="0"/>
        <w:adjustRightInd w:val="0"/>
      </w:pPr>
      <w:r w:rsidRPr="00857A21">
        <w:t>Таким образом, после продажи валютных средств</w:t>
      </w:r>
      <w:r w:rsidR="00857A21" w:rsidRPr="00857A21">
        <w:t xml:space="preserve"> </w:t>
      </w:r>
      <w:r w:rsidRPr="00857A21">
        <w:t>с транзитных валютных счетов, валюта перечисляется на текущие валютные счета</w:t>
      </w:r>
      <w:r w:rsidR="00857A21" w:rsidRPr="00857A21">
        <w:t xml:space="preserve">. </w:t>
      </w:r>
      <w:r w:rsidRPr="00857A21">
        <w:t>Такое перечисление производится по поручению юридических лиц</w:t>
      </w:r>
      <w:r w:rsidR="00857A21" w:rsidRPr="00857A21">
        <w:t xml:space="preserve">. </w:t>
      </w:r>
      <w:r w:rsidRPr="00857A21">
        <w:t>Валюта, зачисленная на текущий валютный счет, может использоваться организацией на любые цели, которые предусмотрены действующим законодательством</w:t>
      </w:r>
      <w:r w:rsidR="00857A21" w:rsidRPr="00857A21">
        <w:t xml:space="preserve">. </w:t>
      </w:r>
    </w:p>
    <w:p w:rsidR="00857A21" w:rsidRDefault="00110EFF" w:rsidP="00857A21">
      <w:pPr>
        <w:widowControl w:val="0"/>
        <w:autoSpaceDE w:val="0"/>
        <w:autoSpaceDN w:val="0"/>
        <w:adjustRightInd w:val="0"/>
      </w:pPr>
      <w:r w:rsidRPr="00857A21">
        <w:t>На текущий валютный счет могут быть зачислены суммы в иностранной валюте</w:t>
      </w:r>
      <w:r w:rsidR="00857A21" w:rsidRPr="00857A21">
        <w:t>: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перечисленные с транзитных счетов</w:t>
      </w:r>
      <w:r w:rsidR="00857A21" w:rsidRPr="00857A21">
        <w:t>;</w:t>
      </w:r>
    </w:p>
    <w:p w:rsidR="00857A21" w:rsidRDefault="00110EFF" w:rsidP="00857A21">
      <w:pPr>
        <w:widowControl w:val="0"/>
        <w:autoSpaceDE w:val="0"/>
        <w:autoSpaceDN w:val="0"/>
        <w:adjustRightInd w:val="0"/>
      </w:pPr>
      <w:r w:rsidRPr="00857A21">
        <w:t>перечисленные с текущих валютных счетов других российских предприятий</w:t>
      </w:r>
      <w:r w:rsidR="00857A21" w:rsidRPr="00857A21">
        <w:t>;</w:t>
      </w:r>
    </w:p>
    <w:p w:rsidR="00857A21" w:rsidRDefault="00110EFF" w:rsidP="00857A21">
      <w:pPr>
        <w:widowControl w:val="0"/>
        <w:autoSpaceDE w:val="0"/>
        <w:autoSpaceDN w:val="0"/>
        <w:adjustRightInd w:val="0"/>
      </w:pPr>
      <w:r w:rsidRPr="00857A21">
        <w:t>перечисленные с текущих валютных счетов предприятий с иностранным участием</w:t>
      </w:r>
      <w:r w:rsidR="00857A21" w:rsidRPr="00857A21">
        <w:t xml:space="preserve">, </w:t>
      </w:r>
      <w:r w:rsidRPr="00857A21">
        <w:t>зарегистрированных на территории России, в оплату купленных владельцем счета на проводимых валютными биржами торгах</w:t>
      </w:r>
      <w:r w:rsidR="00857A21" w:rsidRPr="00857A21">
        <w:t>;</w:t>
      </w:r>
    </w:p>
    <w:p w:rsidR="00857A21" w:rsidRDefault="00110EFF" w:rsidP="00857A21">
      <w:pPr>
        <w:widowControl w:val="0"/>
        <w:autoSpaceDE w:val="0"/>
        <w:autoSpaceDN w:val="0"/>
        <w:adjustRightInd w:val="0"/>
      </w:pPr>
      <w:r w:rsidRPr="00857A21">
        <w:t>с текущих валютных счетов других владельцев (и физических лиц</w:t>
      </w:r>
      <w:r w:rsidR="00857A21" w:rsidRPr="00857A21">
        <w:t>),</w:t>
      </w:r>
      <w:r w:rsidRPr="00857A21">
        <w:t xml:space="preserve"> в том числе на оплату взносов и паев участников в капитал акционерных и тому подобных организаций</w:t>
      </w:r>
      <w:r w:rsidR="00857A21" w:rsidRPr="00857A21">
        <w:t>;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>другие суммы, используемые и получаемые в рамках валютных операций, разрешенных банку лицензией</w:t>
      </w:r>
      <w:r w:rsidR="00857A21" w:rsidRPr="00857A21">
        <w:t xml:space="preserve">. 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Суммы, числящиеся на текущих валютных счетах, могут быть по распоряжению владельца счета</w:t>
      </w:r>
      <w:r w:rsidR="00857A21" w:rsidRPr="00857A21">
        <w:t>: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переведены за границу в принятой банковской форме по экспортно</w:t>
      </w:r>
      <w:r w:rsidR="00857A21" w:rsidRPr="00857A21">
        <w:t xml:space="preserve"> - </w:t>
      </w:r>
      <w:r w:rsidRPr="00857A21">
        <w:t>импортным операциям владельца счета, соответствующим целям и задачам его деятельности</w:t>
      </w:r>
      <w:r w:rsidR="00857A21" w:rsidRPr="00857A21">
        <w:t>;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перечислены на счета внешнеторговых и других внешнеэкономических организаций для последующего перевода за границу в оплату импортируемых товаров (работ, услуг</w:t>
      </w:r>
      <w:r w:rsidR="00857A21" w:rsidRPr="00857A21">
        <w:t>);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перечислены на текущие валютные счета других российских предприятий</w:t>
      </w:r>
      <w:r w:rsidR="00857A21" w:rsidRPr="00857A21">
        <w:t>;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перечислены на текущие валютные счета совместных предприятий, находящихся на территории России, в оплату товаров (работ, услуг</w:t>
      </w:r>
      <w:r w:rsidR="00857A21" w:rsidRPr="00857A21">
        <w:t>),</w:t>
      </w:r>
      <w:r w:rsidRPr="00857A21">
        <w:t xml:space="preserve"> производимых этими совместными предприятиями</w:t>
      </w:r>
      <w:r w:rsidR="00857A21" w:rsidRPr="00857A21">
        <w:t>;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использованы на оплату задолженности по кредитам в иностранной валюте, полученным в банке, на оплату банковской комиссии и почтово</w:t>
      </w:r>
      <w:r w:rsidR="00265779">
        <w:t>-</w:t>
      </w:r>
      <w:r w:rsidRPr="00857A21">
        <w:t>телеграфных расходов, командировочных расходов в соответствии с действующими правилами</w:t>
      </w:r>
      <w:r w:rsidR="00857A21" w:rsidRPr="00857A21">
        <w:t>;</w:t>
      </w:r>
    </w:p>
    <w:p w:rsidR="00857A21" w:rsidRDefault="007257FA" w:rsidP="00857A21">
      <w:pPr>
        <w:widowControl w:val="0"/>
        <w:autoSpaceDE w:val="0"/>
        <w:autoSpaceDN w:val="0"/>
        <w:adjustRightInd w:val="0"/>
      </w:pPr>
      <w:r w:rsidRPr="00857A21">
        <w:t>направлены на осуществление посреднических комиссионных операций банка по поручению и за счет средств клиента по обмену валют и купле</w:t>
      </w:r>
      <w:r w:rsidR="00857A21" w:rsidRPr="00857A21">
        <w:t xml:space="preserve"> - </w:t>
      </w:r>
      <w:r w:rsidRPr="00857A21">
        <w:t>продаже за рубли</w:t>
      </w:r>
      <w:r w:rsidR="00857A21" w:rsidRPr="00857A21">
        <w:t>;</w:t>
      </w:r>
    </w:p>
    <w:p w:rsidR="007257FA" w:rsidRPr="00857A21" w:rsidRDefault="007257FA" w:rsidP="00857A21">
      <w:pPr>
        <w:widowControl w:val="0"/>
        <w:autoSpaceDE w:val="0"/>
        <w:autoSpaceDN w:val="0"/>
        <w:adjustRightInd w:val="0"/>
      </w:pPr>
      <w:r w:rsidRPr="00857A21">
        <w:t>использованы на другие цели, не противоречащие лицензии банка</w:t>
      </w:r>
      <w:r w:rsidR="00857A21" w:rsidRPr="00857A21">
        <w:t xml:space="preserve">. </w:t>
      </w:r>
    </w:p>
    <w:p w:rsidR="0058019C" w:rsidRPr="00857A21" w:rsidRDefault="0058019C" w:rsidP="00857A21">
      <w:pPr>
        <w:widowControl w:val="0"/>
        <w:autoSpaceDE w:val="0"/>
        <w:autoSpaceDN w:val="0"/>
        <w:adjustRightInd w:val="0"/>
      </w:pPr>
      <w:r w:rsidRPr="00857A21">
        <w:t>Банк начисляет и выплачивает проценты по текущим валютным счетам в тех валютах, по которым имеет доходы от их размещения на международном валютном рынке</w:t>
      </w:r>
      <w:r w:rsidR="00857A21" w:rsidRPr="00857A21">
        <w:t xml:space="preserve">. </w:t>
      </w:r>
      <w:r w:rsidRPr="00857A21">
        <w:t>Установление процентных ставок, их размеров, а также взимание платежей за банковские услуги производятся в соответствии с тарифами банка</w:t>
      </w:r>
      <w:r w:rsidR="00857A21" w:rsidRPr="00857A21">
        <w:t xml:space="preserve">. </w:t>
      </w:r>
    </w:p>
    <w:p w:rsidR="0058019C" w:rsidRPr="00857A21" w:rsidRDefault="0058019C" w:rsidP="00857A21">
      <w:pPr>
        <w:widowControl w:val="0"/>
        <w:autoSpaceDE w:val="0"/>
        <w:autoSpaceDN w:val="0"/>
        <w:adjustRightInd w:val="0"/>
      </w:pPr>
      <w:r w:rsidRPr="00857A21">
        <w:t>Все платежи с текущих валютных счетов производятся банком в пределах остатка средств на счете</w:t>
      </w:r>
      <w:r w:rsidR="00857A21" w:rsidRPr="00857A21">
        <w:t xml:space="preserve">. </w:t>
      </w:r>
      <w:r w:rsidRPr="00857A21">
        <w:t>Исключительные права по осуществлению платежей по овердрафту могут быть предоставлены постоянным надежным клиентам банка по решению его правления</w:t>
      </w:r>
      <w:r w:rsidR="00857A21" w:rsidRPr="00857A21">
        <w:t xml:space="preserve">. </w:t>
      </w:r>
    </w:p>
    <w:p w:rsidR="0042490E" w:rsidRPr="00857A21" w:rsidRDefault="0042490E" w:rsidP="00857A21">
      <w:pPr>
        <w:widowControl w:val="0"/>
        <w:autoSpaceDE w:val="0"/>
        <w:autoSpaceDN w:val="0"/>
        <w:adjustRightInd w:val="0"/>
      </w:pPr>
      <w:r w:rsidRPr="00857A21">
        <w:t>Банк за открытие текущих валютных счетов клиентам и осуществление по ним операций взимает комиссионное вознаграждение в рублях и иностранной валюте в размерах, устанавливаемых на договорной основе, а также возмещает со счета клиента свои расходы, связанные с осуществлением этих операций, в рублях и иностранной</w:t>
      </w:r>
      <w:r w:rsidR="00857A21" w:rsidRPr="00857A21">
        <w:t xml:space="preserve"> </w:t>
      </w:r>
      <w:r w:rsidRPr="00857A21">
        <w:t>валюте</w:t>
      </w:r>
      <w:r w:rsidR="00857A21" w:rsidRPr="00857A21">
        <w:t xml:space="preserve">. </w:t>
      </w:r>
    </w:p>
    <w:p w:rsidR="0042490E" w:rsidRPr="00857A21" w:rsidRDefault="00D24B56" w:rsidP="00857A21">
      <w:pPr>
        <w:widowControl w:val="0"/>
        <w:autoSpaceDE w:val="0"/>
        <w:autoSpaceDN w:val="0"/>
        <w:adjustRightInd w:val="0"/>
      </w:pPr>
      <w:r w:rsidRPr="00857A21">
        <w:t>Б</w:t>
      </w:r>
      <w:r w:rsidR="0042490E" w:rsidRPr="00857A21">
        <w:t>анк направляет клиентам по почте выписки по валютному счету по мере совершения операций</w:t>
      </w:r>
      <w:r w:rsidR="00857A21" w:rsidRPr="00857A21">
        <w:t xml:space="preserve">. </w:t>
      </w:r>
      <w:r w:rsidR="0042490E" w:rsidRPr="00857A21">
        <w:t>При отсутствии в течение 30 дней с даты получения клиентом выписки каких-либо замечаний (с его стороны</w:t>
      </w:r>
      <w:r w:rsidR="00857A21" w:rsidRPr="00857A21">
        <w:t xml:space="preserve">) </w:t>
      </w:r>
      <w:r w:rsidR="0042490E" w:rsidRPr="00857A21">
        <w:t>выписка считается подтвержденной</w:t>
      </w:r>
      <w:r w:rsidR="00857A21" w:rsidRPr="00857A21">
        <w:t xml:space="preserve">. </w:t>
      </w:r>
      <w:r w:rsidR="0042490E" w:rsidRPr="00857A21">
        <w:t>Клиент подтверждает банку сальдо по счету по состоянию на 1 января каждого года</w:t>
      </w:r>
      <w:r w:rsidR="00857A21" w:rsidRPr="00857A21">
        <w:t xml:space="preserve">. </w:t>
      </w:r>
      <w:r w:rsidR="0042490E" w:rsidRPr="00857A21">
        <w:t>По просьбе клиента банк может направить выписки по счету (кредитовые авизо</w:t>
      </w:r>
      <w:r w:rsidR="00857A21" w:rsidRPr="00857A21">
        <w:t xml:space="preserve">) </w:t>
      </w:r>
      <w:r w:rsidR="0042490E" w:rsidRPr="00857A21">
        <w:t>по телеграфу, телеграфные расходы относятся при этом на валютный счет клиента</w:t>
      </w:r>
      <w:r w:rsidR="00857A21" w:rsidRPr="00857A21">
        <w:t xml:space="preserve">. </w:t>
      </w:r>
    </w:p>
    <w:p w:rsidR="00A71E60" w:rsidRPr="00857A21" w:rsidRDefault="00A71E60" w:rsidP="00857A21">
      <w:pPr>
        <w:widowControl w:val="0"/>
        <w:autoSpaceDE w:val="0"/>
        <w:autoSpaceDN w:val="0"/>
        <w:adjustRightInd w:val="0"/>
      </w:pPr>
      <w:r w:rsidRPr="00857A21">
        <w:t>Банк по поручению владельцев валютных счетов принимает средства во вклады на различные сроки в зависимости от валюты вклада</w:t>
      </w:r>
      <w:r w:rsidR="00857A21" w:rsidRPr="00857A21">
        <w:t xml:space="preserve">. </w:t>
      </w:r>
    </w:p>
    <w:p w:rsidR="00857A21" w:rsidRPr="00857A21" w:rsidRDefault="00943C1D" w:rsidP="00857A21">
      <w:pPr>
        <w:widowControl w:val="0"/>
        <w:autoSpaceDE w:val="0"/>
        <w:autoSpaceDN w:val="0"/>
        <w:adjustRightInd w:val="0"/>
      </w:pPr>
      <w:r w:rsidRPr="00857A21">
        <w:t>Проценты по вкладам определяются с учетом их срока</w:t>
      </w:r>
      <w:r w:rsidR="00857A21" w:rsidRPr="00857A21">
        <w:t xml:space="preserve">. </w:t>
      </w:r>
      <w:r w:rsidRPr="00857A21">
        <w:t>Процент может быть как фиксированным, так и скользящим</w:t>
      </w:r>
      <w:r w:rsidR="00857A21" w:rsidRPr="00857A21">
        <w:t xml:space="preserve">. </w:t>
      </w:r>
      <w:r w:rsidRPr="00857A21">
        <w:t>При досрочном изъятии срочного вклада банк начисляет проценты по пониженной ставке или удерживает часть процентных выплат, стимулируя тем самым поступление средств более устойчивого характера</w:t>
      </w:r>
      <w:r w:rsidR="00857A21" w:rsidRPr="00857A21">
        <w:t xml:space="preserve">. </w:t>
      </w:r>
    </w:p>
    <w:p w:rsidR="00F011A3" w:rsidRPr="00857A21" w:rsidRDefault="00F011A3" w:rsidP="00857A21">
      <w:pPr>
        <w:widowControl w:val="0"/>
        <w:autoSpaceDE w:val="0"/>
        <w:autoSpaceDN w:val="0"/>
        <w:adjustRightInd w:val="0"/>
      </w:pPr>
      <w:r w:rsidRPr="00857A21">
        <w:t>Транзитный валютный счет открывается банком для зачисления на него в полном объеме всех поступлении в иностранной</w:t>
      </w:r>
      <w:r w:rsidR="00857A21" w:rsidRPr="00857A21">
        <w:t xml:space="preserve"> </w:t>
      </w:r>
      <w:r w:rsidRPr="00857A21">
        <w:t>валюте, часть валютных поступлений, минуя транзитный валютный счет, сразу зачисляется на текущий валютный счет клиента</w:t>
      </w:r>
      <w:r w:rsidR="00857A21" w:rsidRPr="00857A21">
        <w:t xml:space="preserve">. </w:t>
      </w:r>
      <w:r w:rsidRPr="00857A21">
        <w:t>Это касается переводов иностранной валюты, с текущих валютных счетов резидентов в пределах одного банка</w:t>
      </w:r>
      <w:r w:rsidR="00857A21" w:rsidRPr="00857A21">
        <w:t xml:space="preserve">: </w:t>
      </w:r>
    </w:p>
    <w:p w:rsidR="00F011A3" w:rsidRPr="00857A21" w:rsidRDefault="00F011A3" w:rsidP="00857A21">
      <w:pPr>
        <w:widowControl w:val="0"/>
        <w:autoSpaceDE w:val="0"/>
        <w:autoSpaceDN w:val="0"/>
        <w:adjustRightInd w:val="0"/>
      </w:pPr>
      <w:r w:rsidRPr="00857A21">
        <w:t>на другой текущий валютный счет того же резидента</w:t>
      </w:r>
      <w:r w:rsidR="00857A21" w:rsidRPr="00857A21">
        <w:t xml:space="preserve">; </w:t>
      </w:r>
    </w:p>
    <w:p w:rsidR="00F011A3" w:rsidRPr="00857A21" w:rsidRDefault="00F011A3" w:rsidP="00857A21">
      <w:pPr>
        <w:widowControl w:val="0"/>
        <w:autoSpaceDE w:val="0"/>
        <w:autoSpaceDN w:val="0"/>
        <w:adjustRightInd w:val="0"/>
      </w:pPr>
      <w:r w:rsidRPr="00857A21">
        <w:t>на текущий валютный счет другого резидента</w:t>
      </w:r>
      <w:r w:rsidR="00857A21" w:rsidRPr="00857A21">
        <w:t xml:space="preserve">. </w:t>
      </w:r>
    </w:p>
    <w:p w:rsidR="00CA3128" w:rsidRPr="00857A21" w:rsidRDefault="00F011A3" w:rsidP="00857A21">
      <w:pPr>
        <w:widowControl w:val="0"/>
        <w:autoSpaceDE w:val="0"/>
        <w:autoSpaceDN w:val="0"/>
        <w:adjustRightInd w:val="0"/>
      </w:pPr>
      <w:r w:rsidRPr="00857A21">
        <w:t>также перевода валюты уполномоченным банком в пользу резидента на его текущий валютный счет, открытый в этом банке</w:t>
      </w:r>
      <w:r w:rsidR="00857A21" w:rsidRPr="00857A21">
        <w:t xml:space="preserve">. </w:t>
      </w:r>
    </w:p>
    <w:p w:rsidR="00F011A3" w:rsidRPr="00857A21" w:rsidRDefault="00F011A3" w:rsidP="00857A21">
      <w:pPr>
        <w:widowControl w:val="0"/>
        <w:autoSpaceDE w:val="0"/>
        <w:autoSpaceDN w:val="0"/>
        <w:adjustRightInd w:val="0"/>
      </w:pPr>
      <w:r w:rsidRPr="00857A21">
        <w:t>Все остальные поступления иностранной валюты, как и прежде, должны сначала зачисляться на транзитный валютный счет резидента</w:t>
      </w:r>
      <w:r w:rsidR="00857A21" w:rsidRPr="00857A21">
        <w:t xml:space="preserve">. </w:t>
      </w:r>
      <w:r w:rsidRPr="00857A21">
        <w:t>Списать денежные средства с транзитного валютного счета банк может только по распоряжению владельца счета</w:t>
      </w:r>
      <w:r w:rsidR="00857A21" w:rsidRPr="00857A21">
        <w:t xml:space="preserve">. </w:t>
      </w:r>
    </w:p>
    <w:p w:rsidR="00110EFF" w:rsidRPr="00857A21" w:rsidRDefault="00110EFF" w:rsidP="00857A21">
      <w:pPr>
        <w:widowControl w:val="0"/>
        <w:autoSpaceDE w:val="0"/>
        <w:autoSpaceDN w:val="0"/>
        <w:adjustRightInd w:val="0"/>
      </w:pPr>
      <w:r w:rsidRPr="00857A21">
        <w:t xml:space="preserve">Выручка от экспорта зачисляется на транзитный валютный счет экспортера в уполномоченном банке, </w:t>
      </w:r>
      <w:r w:rsidR="004B17EA" w:rsidRPr="00857A21">
        <w:t>сумма</w:t>
      </w:r>
      <w:r w:rsidRPr="00857A21">
        <w:t xml:space="preserve"> выручки</w:t>
      </w:r>
      <w:r w:rsidR="004B17EA" w:rsidRPr="00857A21">
        <w:t xml:space="preserve"> не</w:t>
      </w:r>
      <w:r w:rsidR="00857A21" w:rsidRPr="00857A21">
        <w:t xml:space="preserve"> </w:t>
      </w:r>
      <w:r w:rsidRPr="00857A21">
        <w:t>подлежит обязательной продаже</w:t>
      </w:r>
      <w:r w:rsidR="004B17EA" w:rsidRPr="00857A21">
        <w:t>, клиенты продают валюту</w:t>
      </w:r>
      <w:r w:rsidRPr="00857A21">
        <w:t xml:space="preserve"> на внутреннем валютном рынке по курсу</w:t>
      </w:r>
      <w:r w:rsidR="00857A21" w:rsidRPr="00857A21">
        <w:t xml:space="preserve">. </w:t>
      </w:r>
      <w:r w:rsidR="004B17EA" w:rsidRPr="00857A21">
        <w:t>К</w:t>
      </w:r>
      <w:r w:rsidRPr="00857A21">
        <w:t>урс устанавливается по результатам торгов на Московской межбанковской валютной бирже</w:t>
      </w:r>
      <w:r w:rsidR="00857A21" w:rsidRPr="00857A21">
        <w:t xml:space="preserve">. </w:t>
      </w:r>
    </w:p>
    <w:p w:rsidR="0018792F" w:rsidRPr="00857A21" w:rsidRDefault="0018792F" w:rsidP="00857A21">
      <w:pPr>
        <w:widowControl w:val="0"/>
        <w:autoSpaceDE w:val="0"/>
        <w:autoSpaceDN w:val="0"/>
        <w:adjustRightInd w:val="0"/>
      </w:pPr>
      <w:r w:rsidRPr="00857A21">
        <w:t>Проценты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остаткам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транзитных</w:t>
      </w:r>
      <w:r w:rsidR="00857A21" w:rsidRPr="00857A21">
        <w:t xml:space="preserve"> </w:t>
      </w:r>
      <w:r w:rsidRPr="00857A21">
        <w:t>валютных</w:t>
      </w:r>
      <w:r w:rsidR="00857A21" w:rsidRPr="00857A21">
        <w:t xml:space="preserve"> </w:t>
      </w:r>
      <w:r w:rsidRPr="00857A21">
        <w:t>счетах уполномоченными банками не начисляются</w:t>
      </w:r>
      <w:r w:rsidR="00857A21" w:rsidRPr="00857A21">
        <w:t xml:space="preserve">. </w:t>
      </w:r>
    </w:p>
    <w:p w:rsidR="0018792F" w:rsidRPr="00857A21" w:rsidRDefault="0018792F" w:rsidP="00857A21">
      <w:pPr>
        <w:widowControl w:val="0"/>
        <w:autoSpaceDE w:val="0"/>
        <w:autoSpaceDN w:val="0"/>
        <w:adjustRightInd w:val="0"/>
      </w:pPr>
      <w:r w:rsidRPr="00857A21">
        <w:t>При зачислении валютной</w:t>
      </w:r>
      <w:r w:rsidR="00857A21" w:rsidRPr="00857A21">
        <w:t xml:space="preserve"> </w:t>
      </w:r>
      <w:r w:rsidRPr="00857A21">
        <w:t>выручки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транзитный</w:t>
      </w:r>
      <w:r w:rsidR="00857A21" w:rsidRPr="00857A21">
        <w:t xml:space="preserve"> </w:t>
      </w:r>
      <w:r w:rsidRPr="00857A21">
        <w:t>валютный счет</w:t>
      </w:r>
      <w:r w:rsidR="00857A21" w:rsidRPr="00857A21">
        <w:t xml:space="preserve"> </w:t>
      </w:r>
      <w:r w:rsidRPr="00857A21">
        <w:t>предприятия</w:t>
      </w:r>
      <w:r w:rsidR="00857A21" w:rsidRPr="00857A21">
        <w:t xml:space="preserve"> </w:t>
      </w:r>
      <w:r w:rsidRPr="00857A21">
        <w:t>уполномоченный</w:t>
      </w:r>
      <w:r w:rsidR="00857A21" w:rsidRPr="00857A21">
        <w:t xml:space="preserve"> </w:t>
      </w:r>
      <w:r w:rsidRPr="00857A21">
        <w:t>банк</w:t>
      </w:r>
      <w:r w:rsidR="00857A21" w:rsidRPr="00857A21">
        <w:t xml:space="preserve"> </w:t>
      </w:r>
      <w:r w:rsidRPr="00857A21">
        <w:t>не</w:t>
      </w:r>
      <w:r w:rsidR="00857A21" w:rsidRPr="00857A21">
        <w:t xml:space="preserve"> </w:t>
      </w:r>
      <w:r w:rsidRPr="00857A21">
        <w:t>позднее</w:t>
      </w:r>
      <w:r w:rsidR="00857A21" w:rsidRPr="00857A21">
        <w:t xml:space="preserve"> </w:t>
      </w:r>
      <w:r w:rsidRPr="00857A21">
        <w:t>следующего рабочего дня извещает</w:t>
      </w:r>
      <w:r w:rsidR="00857A21" w:rsidRPr="00857A21">
        <w:t xml:space="preserve"> </w:t>
      </w:r>
      <w:r w:rsidRPr="00857A21">
        <w:t>об</w:t>
      </w:r>
      <w:r w:rsidR="00857A21" w:rsidRPr="00857A21">
        <w:t xml:space="preserve"> </w:t>
      </w:r>
      <w:r w:rsidRPr="00857A21">
        <w:t>этом</w:t>
      </w:r>
      <w:r w:rsidR="00857A21" w:rsidRPr="00857A21">
        <w:t xml:space="preserve"> </w:t>
      </w:r>
      <w:r w:rsidRPr="00857A21">
        <w:t>предприятие с</w:t>
      </w:r>
      <w:r w:rsidR="00857A21" w:rsidRPr="00857A21">
        <w:t xml:space="preserve"> </w:t>
      </w:r>
      <w:r w:rsidRPr="00857A21">
        <w:t>приложением выписки по транзитному валютному счету</w:t>
      </w:r>
      <w:r w:rsidR="00857A21" w:rsidRPr="00857A21">
        <w:t xml:space="preserve">. </w:t>
      </w:r>
      <w:r w:rsidRPr="00857A21">
        <w:t>По получении указанного извещения предприятие дает поручение уполномоченному банку на</w:t>
      </w:r>
      <w:r w:rsidR="00857A21" w:rsidRPr="00857A21">
        <w:t xml:space="preserve"> </w:t>
      </w:r>
      <w:r w:rsidRPr="00857A21">
        <w:t>продажу валюты</w:t>
      </w:r>
      <w:r w:rsidR="00857A21" w:rsidRPr="00857A21">
        <w:t xml:space="preserve"> </w:t>
      </w:r>
      <w:r w:rsidRPr="00857A21">
        <w:t>и одновременное</w:t>
      </w:r>
      <w:r w:rsidR="00857A21" w:rsidRPr="00857A21">
        <w:t xml:space="preserve"> </w:t>
      </w:r>
      <w:r w:rsidRPr="00857A21">
        <w:t>перечисление</w:t>
      </w:r>
      <w:r w:rsidR="00857A21" w:rsidRPr="00857A21">
        <w:t xml:space="preserve"> </w:t>
      </w:r>
      <w:r w:rsidRPr="00857A21">
        <w:t>валютной выручки на свой текущий валютный счет</w:t>
      </w:r>
      <w:r w:rsidR="00857A21" w:rsidRPr="00857A21">
        <w:t xml:space="preserve">. </w:t>
      </w:r>
    </w:p>
    <w:p w:rsidR="00857A21" w:rsidRPr="00857A21" w:rsidRDefault="003752AF" w:rsidP="00857A21">
      <w:pPr>
        <w:widowControl w:val="0"/>
        <w:autoSpaceDE w:val="0"/>
        <w:autoSpaceDN w:val="0"/>
        <w:adjustRightInd w:val="0"/>
      </w:pPr>
      <w:r w:rsidRPr="00857A21">
        <w:t>Открывать за границей валютные счета могут не только организации, но и физические лица, в том числе индивидуальные предприниматели</w:t>
      </w:r>
      <w:r w:rsidR="00857A21" w:rsidRPr="00857A21">
        <w:t xml:space="preserve">. </w:t>
      </w:r>
      <w:r w:rsidRPr="00857A21">
        <w:t>Порядок открытия и использования валютных счетов в зарубежных</w:t>
      </w:r>
      <w:r w:rsidR="00175883" w:rsidRPr="00857A21">
        <w:t xml:space="preserve"> банках </w:t>
      </w:r>
      <w:r w:rsidRPr="00857A21">
        <w:t>действует с 18 июля 2004 года (указа ЦБ РФ от 30 марта 2004 года № 1411-У</w:t>
      </w:r>
      <w:r w:rsidR="00857A21" w:rsidRPr="00857A21">
        <w:t xml:space="preserve">). </w:t>
      </w:r>
    </w:p>
    <w:p w:rsidR="00EC2BE4" w:rsidRPr="00857A21" w:rsidRDefault="00EC2BE4" w:rsidP="00857A21">
      <w:pPr>
        <w:widowControl w:val="0"/>
        <w:autoSpaceDE w:val="0"/>
        <w:autoSpaceDN w:val="0"/>
        <w:adjustRightInd w:val="0"/>
      </w:pPr>
      <w:r w:rsidRPr="00857A21">
        <w:t>Физические лица</w:t>
      </w:r>
      <w:r w:rsidR="00857A21" w:rsidRPr="00857A21">
        <w:t xml:space="preserve"> - </w:t>
      </w:r>
      <w:r w:rsidRPr="00857A21">
        <w:t>резиденты открывают банковские счета (вклады</w:t>
      </w:r>
      <w:r w:rsidR="00857A21" w:rsidRPr="00857A21">
        <w:t xml:space="preserve">) </w:t>
      </w:r>
      <w:r w:rsidRPr="00857A21">
        <w:t>в валюте Российской Федерации и в иностранной валюте в банках, расположенных на территориях иностранных государств, не являющихся членами Организации (ОЭСР</w:t>
      </w:r>
      <w:r w:rsidR="00857A21" w:rsidRPr="00857A21">
        <w:t xml:space="preserve">) </w:t>
      </w:r>
      <w:r w:rsidRPr="00857A21">
        <w:t>или Группы разработки финансовых мер борьбы с отмыванием денег (ФАТФ</w:t>
      </w:r>
      <w:r w:rsidR="00857A21" w:rsidRPr="00857A21">
        <w:t>),</w:t>
      </w:r>
      <w:r w:rsidRPr="00857A21">
        <w:t xml:space="preserve"> а также банковские счета (вклады</w:t>
      </w:r>
      <w:r w:rsidR="00857A21" w:rsidRPr="00857A21">
        <w:t xml:space="preserve">) </w:t>
      </w:r>
      <w:r w:rsidRPr="00857A21">
        <w:t>в валюте Российской Федерации в банках, расположенных на территориях иностранных государств, являющихся членами Организации экономического сотрудничества и развития (ОЭСР</w:t>
      </w:r>
      <w:r w:rsidR="00857A21" w:rsidRPr="00857A21">
        <w:t xml:space="preserve">) </w:t>
      </w:r>
      <w:r w:rsidRPr="00857A21">
        <w:t>или Группы разработки финансовых мер борьбы с отмыванием денег (ФАТФ</w:t>
      </w:r>
      <w:r w:rsidR="00857A21" w:rsidRPr="00857A21">
        <w:t>),</w:t>
      </w:r>
      <w:r w:rsidRPr="00857A21">
        <w:t xml:space="preserve"> после предварительной регистрации </w:t>
      </w:r>
    </w:p>
    <w:p w:rsidR="003752AF" w:rsidRPr="00857A21" w:rsidRDefault="003752AF" w:rsidP="00857A21">
      <w:pPr>
        <w:widowControl w:val="0"/>
        <w:autoSpaceDE w:val="0"/>
        <w:autoSpaceDN w:val="0"/>
        <w:adjustRightInd w:val="0"/>
      </w:pPr>
      <w:r w:rsidRPr="00857A21">
        <w:t>После того как физическое лицо открыл счет в иностранном банке, он имеет право переводить на них средства со своих счетов, открытых в российских или зарубежных банках (п</w:t>
      </w:r>
      <w:r w:rsidR="00857A21">
        <w:t>.4</w:t>
      </w:r>
      <w:r w:rsidRPr="00857A21">
        <w:t xml:space="preserve"> ст</w:t>
      </w:r>
      <w:r w:rsidR="00857A21">
        <w:t>.1</w:t>
      </w:r>
      <w:r w:rsidRPr="00857A21">
        <w:t>2 Закона № 173-ФЗ</w:t>
      </w:r>
      <w:r w:rsidR="00857A21" w:rsidRPr="00857A21">
        <w:t xml:space="preserve">). </w:t>
      </w:r>
    </w:p>
    <w:p w:rsidR="003752AF" w:rsidRPr="00857A21" w:rsidRDefault="003752AF" w:rsidP="00857A21">
      <w:pPr>
        <w:widowControl w:val="0"/>
        <w:autoSpaceDE w:val="0"/>
        <w:autoSpaceDN w:val="0"/>
        <w:adjustRightInd w:val="0"/>
      </w:pPr>
      <w:r w:rsidRPr="00857A21">
        <w:t>Переводить за границу на счет в иностранном банке гражданин может любую сумму, но только в том случае, если перевод осуществляется со счета этого лица, открытого в российском банке</w:t>
      </w:r>
      <w:r w:rsidR="00857A21" w:rsidRPr="00857A21">
        <w:t xml:space="preserve">. </w:t>
      </w:r>
    </w:p>
    <w:p w:rsidR="003752AF" w:rsidRPr="00857A21" w:rsidRDefault="003752AF" w:rsidP="00857A21">
      <w:pPr>
        <w:widowControl w:val="0"/>
        <w:autoSpaceDE w:val="0"/>
        <w:autoSpaceDN w:val="0"/>
        <w:adjustRightInd w:val="0"/>
      </w:pPr>
      <w:r w:rsidRPr="00857A21">
        <w:t>Это вовсе не означает, что можно переводить на счет в иностранном банке только доллары США</w:t>
      </w:r>
      <w:r w:rsidR="00857A21" w:rsidRPr="00857A21">
        <w:t xml:space="preserve">. </w:t>
      </w:r>
      <w:r w:rsidRPr="00857A21">
        <w:t>Любая иностранная или российская</w:t>
      </w:r>
      <w:r w:rsidR="00857A21" w:rsidRPr="00857A21">
        <w:t xml:space="preserve"> </w:t>
      </w:r>
      <w:r w:rsidRPr="00857A21">
        <w:t>валюта, подлежащая перечислению, пересчитывается в доллары по официальному курсу, установленному ЦБ РФ на дату перевода</w:t>
      </w:r>
      <w:r w:rsidR="00857A21" w:rsidRPr="00857A21">
        <w:t xml:space="preserve">. </w:t>
      </w:r>
    </w:p>
    <w:p w:rsidR="00857A21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>Основными видами операций банка со средствами физических лиц являются</w:t>
      </w:r>
      <w:r w:rsidR="00857A21" w:rsidRPr="00857A21">
        <w:t xml:space="preserve">: </w:t>
      </w:r>
      <w:r w:rsidRPr="00857A21">
        <w:t>прием депозитов до востребования и депозитов на срок</w:t>
      </w:r>
      <w:r w:rsidR="00857A21" w:rsidRPr="00857A21">
        <w:t xml:space="preserve">. </w:t>
      </w:r>
    </w:p>
    <w:p w:rsidR="00857A21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 xml:space="preserve">Принимая вклад до востребования и открывая текущий счет, </w:t>
      </w:r>
      <w:r w:rsidR="009442BE" w:rsidRPr="00857A21">
        <w:t>банк,</w:t>
      </w:r>
      <w:r w:rsidRPr="00857A21">
        <w:t xml:space="preserve"> дает клиенту</w:t>
      </w:r>
      <w:r w:rsidR="00857A21" w:rsidRPr="00857A21">
        <w:t xml:space="preserve"> - </w:t>
      </w:r>
      <w:r w:rsidRPr="00857A21">
        <w:t>фирме, государственному учреждению, частному лицу</w:t>
      </w:r>
      <w:r w:rsidR="00857A21" w:rsidRPr="00857A21">
        <w:t xml:space="preserve"> - </w:t>
      </w:r>
      <w:r w:rsidRPr="00857A21">
        <w:t>обязательство выплачивать по его требованию без предварительного уведомления любые суммы в пределах вклада</w:t>
      </w:r>
      <w:r w:rsidR="00857A21" w:rsidRPr="00857A21">
        <w:t xml:space="preserve">. </w:t>
      </w:r>
    </w:p>
    <w:p w:rsidR="003907F2" w:rsidRPr="00857A21" w:rsidRDefault="006F6914" w:rsidP="00857A21">
      <w:pPr>
        <w:widowControl w:val="0"/>
        <w:autoSpaceDE w:val="0"/>
        <w:autoSpaceDN w:val="0"/>
        <w:adjustRightInd w:val="0"/>
      </w:pPr>
      <w:r w:rsidRPr="00857A21">
        <w:t>Д</w:t>
      </w:r>
      <w:r w:rsidR="003907F2" w:rsidRPr="00857A21">
        <w:t>епозиты на срок представляют собой вклады, которые могут изыматься с уведомлением за несколько дней или по истечении установленного срока</w:t>
      </w:r>
      <w:r w:rsidR="00857A21" w:rsidRPr="00857A21">
        <w:t xml:space="preserve">. </w:t>
      </w:r>
      <w:r w:rsidR="003907F2" w:rsidRPr="00857A21">
        <w:t>В отдельных случаях депозитные счета не открываются, а лишь устанавливается предел, ниже которого не может опускаться остаток по текущему счету клиента, и эта сумма считается срочным вкладом</w:t>
      </w:r>
      <w:r w:rsidR="00857A21" w:rsidRPr="00857A21">
        <w:t xml:space="preserve">. </w:t>
      </w:r>
      <w:r w:rsidR="003907F2" w:rsidRPr="00857A21">
        <w:t>Принимая вклад, банк выдает сберегательный сертификат или просто выписку о состоянии счета</w:t>
      </w:r>
      <w:r w:rsidR="00857A21" w:rsidRPr="00857A21">
        <w:t xml:space="preserve">. </w:t>
      </w:r>
    </w:p>
    <w:p w:rsidR="003907F2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>Текущие счета и вклады в иностранной валюте</w:t>
      </w:r>
      <w:r w:rsidR="00857A21" w:rsidRPr="00857A21">
        <w:t xml:space="preserve"> - </w:t>
      </w:r>
      <w:r w:rsidRPr="00857A21">
        <w:t>это текущие счета, возможность открытия и режим которых определяются валютным и банковским законодательством государства</w:t>
      </w:r>
      <w:r w:rsidR="00857A21" w:rsidRPr="00857A21">
        <w:t xml:space="preserve">. </w:t>
      </w:r>
    </w:p>
    <w:p w:rsidR="003907F2" w:rsidRPr="00857A21" w:rsidRDefault="006F6914" w:rsidP="00857A21">
      <w:pPr>
        <w:widowControl w:val="0"/>
        <w:autoSpaceDE w:val="0"/>
        <w:autoSpaceDN w:val="0"/>
        <w:adjustRightInd w:val="0"/>
      </w:pPr>
      <w:r w:rsidRPr="00857A21">
        <w:t xml:space="preserve">В </w:t>
      </w:r>
      <w:r w:rsidR="003907F2" w:rsidRPr="00857A21">
        <w:t>развитых странах клиентам</w:t>
      </w:r>
      <w:r w:rsidR="00857A21" w:rsidRPr="00857A21">
        <w:t xml:space="preserve"> - </w:t>
      </w:r>
      <w:r w:rsidR="003907F2" w:rsidRPr="00857A21">
        <w:t>владельцам счетов предоставляется целый ряд банковских услуг</w:t>
      </w:r>
      <w:r w:rsidR="00857A21" w:rsidRPr="00857A21">
        <w:t xml:space="preserve">: </w:t>
      </w:r>
      <w:r w:rsidR="003907F2" w:rsidRPr="00857A21">
        <w:t>осуществление по их поручению безналичных расчетов коммерческого и некоммерческого характера, оплата чеков с текущих счетов и вкладов, продажа наличной валюты и различных платежных документов</w:t>
      </w:r>
      <w:r w:rsidR="00857A21" w:rsidRPr="00857A21">
        <w:t xml:space="preserve">. </w:t>
      </w:r>
    </w:p>
    <w:p w:rsidR="003907F2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>Для распоряжения текущим счетом применяются различные инструменты, но основной из них</w:t>
      </w:r>
      <w:r w:rsidR="00857A21" w:rsidRPr="00857A21">
        <w:t xml:space="preserve"> - </w:t>
      </w:r>
      <w:r w:rsidRPr="00857A21">
        <w:t>чековая книжка, выдаваемая банком</w:t>
      </w:r>
      <w:r w:rsidR="00857A21" w:rsidRPr="00857A21">
        <w:t xml:space="preserve">. </w:t>
      </w:r>
      <w:r w:rsidRPr="00857A21">
        <w:t>Чек</w:t>
      </w:r>
      <w:r w:rsidR="00857A21" w:rsidRPr="00857A21">
        <w:t xml:space="preserve"> - </w:t>
      </w:r>
      <w:r w:rsidRPr="00857A21">
        <w:t>это письменный приказ владельца текущего счета банку уплатить наличными или перевести на текущий счет другого лица определенную сумму</w:t>
      </w:r>
      <w:r w:rsidR="00857A21" w:rsidRPr="00857A21">
        <w:t xml:space="preserve">. </w:t>
      </w:r>
      <w:r w:rsidRPr="00857A21">
        <w:t>Момент погашения долга чеком превращает задолженность частного лица в долг</w:t>
      </w:r>
      <w:r w:rsidR="00857A21" w:rsidRPr="00857A21">
        <w:t xml:space="preserve"> </w:t>
      </w:r>
      <w:r w:rsidRPr="00857A21">
        <w:t>банка</w:t>
      </w:r>
      <w:r w:rsidR="00857A21" w:rsidRPr="00857A21">
        <w:t xml:space="preserve">. </w:t>
      </w:r>
      <w:r w:rsidRPr="00857A21">
        <w:t>Различаются следующие виды чеков</w:t>
      </w:r>
      <w:r w:rsidR="00857A21" w:rsidRPr="00857A21">
        <w:t xml:space="preserve">: </w:t>
      </w:r>
      <w:r w:rsidRPr="00857A21">
        <w:t>именные, ордерные, предъявительские</w:t>
      </w:r>
      <w:r w:rsidR="00857A21" w:rsidRPr="00857A21">
        <w:t xml:space="preserve">. </w:t>
      </w:r>
      <w:r w:rsidRPr="00857A21">
        <w:t>Чек имеет определенную форму и реквизиты, он является частным обязательством, причем время его обращения ограничивается коротким сроком</w:t>
      </w:r>
      <w:r w:rsidR="00857A21" w:rsidRPr="00857A21">
        <w:t xml:space="preserve">. </w:t>
      </w:r>
      <w:r w:rsidRPr="00857A21">
        <w:t>В России использование чеков как инструментов платежа СКВ возможно первоначально</w:t>
      </w:r>
      <w:r w:rsidR="00857A21" w:rsidRPr="00857A21">
        <w:t xml:space="preserve"> </w:t>
      </w:r>
      <w:r w:rsidRPr="00857A21">
        <w:t>во взаимоотношениях банков с клиентами</w:t>
      </w:r>
      <w:r w:rsidR="00857A21" w:rsidRPr="00857A21">
        <w:t xml:space="preserve"> - </w:t>
      </w:r>
      <w:r w:rsidRPr="00857A21">
        <w:t>юридическими лицами</w:t>
      </w:r>
      <w:r w:rsidR="00857A21" w:rsidRPr="00857A21">
        <w:t xml:space="preserve">. </w:t>
      </w:r>
    </w:p>
    <w:p w:rsidR="003907F2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>Крупные зарубежные банки наряду с чековыми книжками выдают клиентам особые дебетовые карточки, на которых напечатано наименование банка, имя и подпись клиента, номер его счета, дата выдачи</w:t>
      </w:r>
      <w:r w:rsidR="00857A21" w:rsidRPr="00857A21">
        <w:t xml:space="preserve">. </w:t>
      </w:r>
      <w:r w:rsidRPr="00857A21">
        <w:t>Карточки позволяют получать небольшие суммы наличными в специальных автоматах, устанавливаемых в крупных торговых центрах, или же приобретать товары без их оплаты наличными</w:t>
      </w:r>
      <w:r w:rsidR="00857A21" w:rsidRPr="00857A21">
        <w:t xml:space="preserve">. </w:t>
      </w:r>
      <w:r w:rsidRPr="00857A21">
        <w:t>Кроме того, такие карточки используются как удостоверения личности клиентов, гарантирующие оплату выставленных ими чеков</w:t>
      </w:r>
      <w:r w:rsidR="00857A21" w:rsidRPr="00857A21">
        <w:t xml:space="preserve">. </w:t>
      </w:r>
    </w:p>
    <w:p w:rsidR="003907F2" w:rsidRPr="00857A21" w:rsidRDefault="006F6914" w:rsidP="00857A21">
      <w:pPr>
        <w:widowControl w:val="0"/>
        <w:autoSpaceDE w:val="0"/>
        <w:autoSpaceDN w:val="0"/>
        <w:adjustRightInd w:val="0"/>
      </w:pPr>
      <w:r w:rsidRPr="00857A21">
        <w:t>П</w:t>
      </w:r>
      <w:r w:rsidR="003907F2" w:rsidRPr="00857A21">
        <w:t>ри наличии у владельца текущего счета кредитной карточки, он иногда подписывает счет в магазине, который периодически производит расчеты с банком данного клиента путем списания определенной суммы с его счета, предоставляя клиенту в случае необходимости краткосрочный кредит</w:t>
      </w:r>
      <w:r w:rsidR="00857A21" w:rsidRPr="00857A21">
        <w:t xml:space="preserve">. </w:t>
      </w:r>
      <w:r w:rsidR="003907F2" w:rsidRPr="00857A21">
        <w:t>Кредитные карточки банковских ассоциаций Access, American Express, Eurocard, Master Card, Visa International, Thomas Kuk</w:t>
      </w:r>
      <w:r w:rsidR="00857A21" w:rsidRPr="00857A21">
        <w:t xml:space="preserve"> </w:t>
      </w:r>
      <w:r w:rsidR="003907F2" w:rsidRPr="00857A21">
        <w:t>широко используются не только в отдельных странах, но и при поездках за границу</w:t>
      </w:r>
      <w:r w:rsidR="00857A21" w:rsidRPr="00857A21">
        <w:t xml:space="preserve">. </w:t>
      </w:r>
    </w:p>
    <w:p w:rsidR="003907F2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 xml:space="preserve">По текущим счетам и вкладам банки </w:t>
      </w:r>
      <w:r w:rsidR="009822ED" w:rsidRPr="00857A21">
        <w:t>начисляют</w:t>
      </w:r>
      <w:r w:rsidR="00857A21" w:rsidRPr="00857A21">
        <w:t xml:space="preserve">, </w:t>
      </w:r>
      <w:r w:rsidRPr="00857A21">
        <w:t>выплачивают проценты в валюте</w:t>
      </w:r>
      <w:r w:rsidR="00857A21" w:rsidRPr="00857A21">
        <w:t xml:space="preserve"> </w:t>
      </w:r>
      <w:r w:rsidRPr="00857A21">
        <w:t>счета</w:t>
      </w:r>
      <w:r w:rsidR="00857A21" w:rsidRPr="00857A21">
        <w:t xml:space="preserve">. </w:t>
      </w:r>
      <w:r w:rsidRPr="00857A21">
        <w:t>Размер процентных ставок в зависимости от степени заинтересованности банков в привлечении иностранной валюты может быть выше и ниже процентных ставок по счетам в национальной валюте</w:t>
      </w:r>
      <w:r w:rsidR="00857A21" w:rsidRPr="00857A21">
        <w:t xml:space="preserve">. </w:t>
      </w:r>
    </w:p>
    <w:p w:rsidR="003907F2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 xml:space="preserve">За выполнение операций </w:t>
      </w:r>
      <w:r w:rsidR="009822ED" w:rsidRPr="00857A21">
        <w:t>взимается</w:t>
      </w:r>
      <w:r w:rsidRPr="00857A21">
        <w:t xml:space="preserve"> банковская комиссия, но в определенных случаях банки работают и без комиссий</w:t>
      </w:r>
      <w:r w:rsidR="00857A21" w:rsidRPr="00857A21">
        <w:t xml:space="preserve">. </w:t>
      </w:r>
    </w:p>
    <w:p w:rsidR="00857A21" w:rsidRPr="00857A21" w:rsidRDefault="003907F2" w:rsidP="00857A21">
      <w:pPr>
        <w:widowControl w:val="0"/>
        <w:autoSpaceDE w:val="0"/>
        <w:autoSpaceDN w:val="0"/>
        <w:adjustRightInd w:val="0"/>
      </w:pPr>
      <w:r w:rsidRPr="00857A21">
        <w:t>Проценты по вкладам определяются с учетом их срока</w:t>
      </w:r>
      <w:r w:rsidR="00857A21" w:rsidRPr="00857A21">
        <w:t xml:space="preserve">. </w:t>
      </w:r>
      <w:r w:rsidRPr="00857A21">
        <w:t>Процент может быть как фиксированным, так и скользящим</w:t>
      </w:r>
      <w:r w:rsidR="00857A21" w:rsidRPr="00857A21">
        <w:t xml:space="preserve">. </w:t>
      </w:r>
      <w:r w:rsidRPr="00857A21">
        <w:t>При досрочном изъятии срочного вклада банк начисляет проценты по пониженной ставке или удерживает часть процентных выплат, стимулируя тем самым поступление средств более устойчивого характера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857A21" w:rsidRPr="00857A21" w:rsidRDefault="00857A21" w:rsidP="00857A21">
      <w:pPr>
        <w:pStyle w:val="20"/>
      </w:pPr>
      <w:bookmarkStart w:id="13" w:name="_Toc228113592"/>
      <w:r>
        <w:t xml:space="preserve">2.2 </w:t>
      </w:r>
      <w:r w:rsidR="008658DC" w:rsidRPr="00857A21">
        <w:t>Покупка</w:t>
      </w:r>
      <w:r w:rsidRPr="00857A21">
        <w:t xml:space="preserve"> - </w:t>
      </w:r>
      <w:r w:rsidR="008658DC" w:rsidRPr="00857A21">
        <w:t>продажа валютных средств коммерческими банками РФ на российском рынке и за рубежом</w:t>
      </w:r>
      <w:bookmarkEnd w:id="13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885B1D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Валютный рынок в узком смысле слова</w:t>
      </w:r>
      <w:r w:rsidR="00857A21" w:rsidRPr="00857A21">
        <w:t xml:space="preserve"> - </w:t>
      </w:r>
      <w:r w:rsidRPr="00857A21">
        <w:t>особый институциональный механизм, опосредующий отношения по поводу купли и продажи иностранной валюты, где большинство сделок заключается между банками</w:t>
      </w:r>
      <w:r w:rsidR="00857A21" w:rsidRPr="00857A21">
        <w:t xml:space="preserve">. </w:t>
      </w:r>
    </w:p>
    <w:p w:rsidR="00C11966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Валютный рынок в широком смысле слова</w:t>
      </w:r>
      <w:r w:rsidR="00857A21" w:rsidRPr="00857A21">
        <w:t xml:space="preserve"> - </w:t>
      </w:r>
      <w:r w:rsidRPr="00857A21">
        <w:t>это отношение не только между его субъектами (</w:t>
      </w:r>
      <w:r w:rsidR="00857A21" w:rsidRPr="00857A21">
        <w:t xml:space="preserve">т.е. </w:t>
      </w:r>
      <w:r w:rsidRPr="00857A21">
        <w:t>в основном между банками</w:t>
      </w:r>
      <w:r w:rsidR="00857A21" w:rsidRPr="00857A21">
        <w:t>),</w:t>
      </w:r>
      <w:r w:rsidRPr="00857A21">
        <w:t xml:space="preserve"> но и между банками и их клиентами</w:t>
      </w:r>
      <w:r w:rsidR="00857A21" w:rsidRPr="00857A21">
        <w:t xml:space="preserve">. </w:t>
      </w:r>
    </w:p>
    <w:p w:rsidR="00857A21" w:rsidRDefault="00C11966" w:rsidP="00857A21">
      <w:pPr>
        <w:widowControl w:val="0"/>
        <w:autoSpaceDE w:val="0"/>
        <w:autoSpaceDN w:val="0"/>
        <w:adjustRightInd w:val="0"/>
      </w:pPr>
      <w:r w:rsidRPr="00857A21">
        <w:t>Главная характерная черта валютного рынка заключается в том, что на нем денежные единицы противостоят друг другу только в виде записей по корреспондентским счетам</w:t>
      </w:r>
      <w:r w:rsidR="00857A21" w:rsidRPr="00857A21">
        <w:t xml:space="preserve">. </w:t>
      </w:r>
      <w:r w:rsidRPr="00857A21">
        <w:t>Валютный рынок представляет собой преимущественно межбанковский рынок, поскольку именно в ходе межбанковских операций непосредственно формируется курс валюты</w:t>
      </w:r>
      <w:r w:rsidR="00857A21" w:rsidRPr="00857A21">
        <w:t xml:space="preserve">. </w:t>
      </w:r>
      <w:r w:rsidRPr="00857A21">
        <w:t>Роль валютного рынка в экономике определяется его функциями</w:t>
      </w:r>
      <w:r w:rsidR="00857A21" w:rsidRPr="00857A21">
        <w:t>:</w:t>
      </w:r>
    </w:p>
    <w:p w:rsidR="00857A21" w:rsidRDefault="00C11966" w:rsidP="00857A21">
      <w:pPr>
        <w:widowControl w:val="0"/>
        <w:autoSpaceDE w:val="0"/>
        <w:autoSpaceDN w:val="0"/>
        <w:adjustRightInd w:val="0"/>
      </w:pPr>
      <w:r w:rsidRPr="00857A21">
        <w:t>обслуживание международного оборота товаров, услуг и капиталов</w:t>
      </w:r>
      <w:r w:rsidR="00857A21" w:rsidRPr="00857A21">
        <w:t>;</w:t>
      </w:r>
    </w:p>
    <w:p w:rsidR="00857A21" w:rsidRDefault="00C11966" w:rsidP="00857A21">
      <w:pPr>
        <w:widowControl w:val="0"/>
        <w:autoSpaceDE w:val="0"/>
        <w:autoSpaceDN w:val="0"/>
        <w:adjustRightInd w:val="0"/>
      </w:pPr>
      <w:r w:rsidRPr="00857A21">
        <w:t>формирование валютного курса под влиянием спроса и предложения</w:t>
      </w:r>
      <w:r w:rsidR="00857A21" w:rsidRPr="00857A21">
        <w:t>;</w:t>
      </w:r>
    </w:p>
    <w:p w:rsidR="00857A21" w:rsidRDefault="00C11966" w:rsidP="00857A21">
      <w:pPr>
        <w:widowControl w:val="0"/>
        <w:autoSpaceDE w:val="0"/>
        <w:autoSpaceDN w:val="0"/>
        <w:adjustRightInd w:val="0"/>
      </w:pPr>
      <w:r w:rsidRPr="00857A21">
        <w:t>механизм для защиты от валютных рисков и приложения спекулятивных капиталов</w:t>
      </w:r>
      <w:r w:rsidR="00857A21" w:rsidRPr="00857A21">
        <w:t>;</w:t>
      </w:r>
    </w:p>
    <w:p w:rsidR="00C11966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инструмент государства для целей денежно</w:t>
      </w:r>
      <w:r w:rsidR="00857A21" w:rsidRPr="00857A21">
        <w:t xml:space="preserve"> - </w:t>
      </w:r>
      <w:r w:rsidRPr="00857A21">
        <w:t>кредитной и экономической политики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Рассмотрим операции с иностранной валютой и операции валютного рынка, поскольку они ежедневно происходят в крупных банках</w:t>
      </w:r>
      <w:r w:rsidR="00857A21" w:rsidRPr="00857A21">
        <w:t xml:space="preserve">. </w:t>
      </w:r>
    </w:p>
    <w:p w:rsidR="00256C56" w:rsidRPr="00857A21" w:rsidRDefault="00256C56" w:rsidP="00857A21">
      <w:pPr>
        <w:widowControl w:val="0"/>
        <w:autoSpaceDE w:val="0"/>
        <w:autoSpaceDN w:val="0"/>
        <w:adjustRightInd w:val="0"/>
      </w:pPr>
      <w:r w:rsidRPr="00857A21">
        <w:t>В настоящее время Банки активно работают на биржевом и</w:t>
      </w:r>
      <w:r w:rsidR="00857A21">
        <w:t xml:space="preserve"> </w:t>
      </w:r>
      <w:r w:rsidRPr="00857A21">
        <w:t>межбанковском валютном рынках по покупке</w:t>
      </w:r>
      <w:r w:rsidR="00857A21" w:rsidRPr="00857A21">
        <w:t xml:space="preserve"> - </w:t>
      </w:r>
      <w:r w:rsidRPr="00857A21">
        <w:t>продаже валюты</w:t>
      </w:r>
      <w:r w:rsidR="00857A21" w:rsidRPr="00857A21">
        <w:t xml:space="preserve">.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С точки зрения институциональной структуры, межбанковский рынок иностранной валюты подразделяется на два основных сектора</w:t>
      </w:r>
      <w:r w:rsidR="00857A21" w:rsidRPr="00857A21">
        <w:t xml:space="preserve">: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биржевой</w:t>
      </w:r>
      <w:r w:rsidR="00857A21" w:rsidRPr="00857A21">
        <w:t xml:space="preserve">;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внебиржевой</w:t>
      </w:r>
      <w:r w:rsidR="00857A21" w:rsidRPr="00857A21">
        <w:t xml:space="preserve">.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На биржевом секторе валютного рынка операции с валютой совершаются через валютную биржу</w:t>
      </w:r>
      <w:r w:rsidR="00857A21" w:rsidRPr="00857A21">
        <w:t xml:space="preserve">. </w:t>
      </w:r>
      <w:r w:rsidRPr="00857A21">
        <w:t>Валютная биржа – это некоммерческое предприятие, действующее на основании устава биржи</w:t>
      </w:r>
      <w:r w:rsidR="00857A21" w:rsidRPr="00857A21">
        <w:t xml:space="preserve">. </w:t>
      </w:r>
      <w:r w:rsidRPr="00857A21">
        <w:t>Основная функция валютной биржи заключается в мобилизации временно свободных денежных и валютных средств через куплю-продажу иностранной валюты и установлении валютного курса</w:t>
      </w:r>
      <w:r w:rsidR="00857A21" w:rsidRPr="00857A21">
        <w:t xml:space="preserve">.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На внебиржевом валютном рынке сделки по купле-продаже иностранной валюты заключаются непосредственно между банками, а также между банками и клиентами, минуя валютную биржу</w:t>
      </w:r>
      <w:r w:rsidR="00857A21" w:rsidRPr="00857A21">
        <w:t xml:space="preserve">. </w:t>
      </w:r>
      <w:r w:rsidRPr="00857A21">
        <w:t>К главному достоинству внебиржевого валютного рынка относится более высокая скорость расчетов, чем при торговле на валютной бирже</w:t>
      </w:r>
      <w:r w:rsidR="00857A21" w:rsidRPr="00857A21">
        <w:t xml:space="preserve">. </w:t>
      </w:r>
    </w:p>
    <w:p w:rsidR="007C6BC7" w:rsidRPr="00857A21" w:rsidRDefault="007C6BC7" w:rsidP="00857A21">
      <w:pPr>
        <w:widowControl w:val="0"/>
        <w:autoSpaceDE w:val="0"/>
        <w:autoSpaceDN w:val="0"/>
        <w:adjustRightInd w:val="0"/>
      </w:pPr>
      <w:r w:rsidRPr="00857A21">
        <w:t>Биржевой и внебиржевой валютные рынки взаимосвязаны и дополняют друг друга</w:t>
      </w:r>
      <w:r w:rsidR="00857A21" w:rsidRPr="00857A21">
        <w:t xml:space="preserve">. </w:t>
      </w:r>
    </w:p>
    <w:p w:rsidR="00857A21" w:rsidRDefault="007C6BC7" w:rsidP="00857A21">
      <w:pPr>
        <w:widowControl w:val="0"/>
        <w:autoSpaceDE w:val="0"/>
        <w:autoSpaceDN w:val="0"/>
        <w:adjustRightInd w:val="0"/>
      </w:pPr>
      <w:r w:rsidRPr="00857A21">
        <w:t>На валютном рынке осуществляются различные по содержанию операции</w:t>
      </w:r>
      <w:r w:rsidR="00857A21" w:rsidRPr="00857A21">
        <w:t xml:space="preserve">. </w:t>
      </w:r>
      <w:r w:rsidR="00C11966" w:rsidRPr="00857A21">
        <w:t>Операции с</w:t>
      </w:r>
      <w:r w:rsidR="00857A21" w:rsidRPr="00857A21">
        <w:t xml:space="preserve"> </w:t>
      </w:r>
      <w:r w:rsidR="00C11966" w:rsidRPr="00857A21">
        <w:t>иностранной</w:t>
      </w:r>
      <w:r w:rsidR="00857A21" w:rsidRPr="00857A21">
        <w:t xml:space="preserve"> </w:t>
      </w:r>
      <w:r w:rsidR="00C11966" w:rsidRPr="00857A21">
        <w:t>валютой</w:t>
      </w:r>
      <w:r w:rsidR="00857A21" w:rsidRPr="00857A21">
        <w:t xml:space="preserve"> </w:t>
      </w:r>
      <w:r w:rsidR="00C11966" w:rsidRPr="00857A21">
        <w:t>на</w:t>
      </w:r>
      <w:r w:rsidR="00857A21" w:rsidRPr="00857A21">
        <w:t xml:space="preserve"> </w:t>
      </w:r>
      <w:r w:rsidR="00C11966" w:rsidRPr="00857A21">
        <w:t>внутреннем</w:t>
      </w:r>
      <w:r w:rsidR="00857A21" w:rsidRPr="00857A21">
        <w:t xml:space="preserve"> </w:t>
      </w:r>
      <w:r w:rsidR="00C11966" w:rsidRPr="00857A21">
        <w:t>валютном рынке</w:t>
      </w:r>
      <w:r w:rsidR="00857A21" w:rsidRPr="00857A21">
        <w:t xml:space="preserve"> </w:t>
      </w:r>
      <w:r w:rsidR="00C11966" w:rsidRPr="00857A21">
        <w:t>Российской</w:t>
      </w:r>
      <w:r w:rsidR="00857A21" w:rsidRPr="00857A21">
        <w:t xml:space="preserve"> </w:t>
      </w:r>
      <w:r w:rsidR="00C11966" w:rsidRPr="00857A21">
        <w:t>Федерации</w:t>
      </w:r>
      <w:r w:rsidR="00857A21" w:rsidRPr="00857A21">
        <w:t xml:space="preserve"> </w:t>
      </w:r>
      <w:r w:rsidR="00C11966" w:rsidRPr="00857A21">
        <w:t>осуществляются</w:t>
      </w:r>
      <w:r w:rsidR="00857A21" w:rsidRPr="00857A21">
        <w:t xml:space="preserve"> </w:t>
      </w:r>
      <w:r w:rsidR="00C11966" w:rsidRPr="00857A21">
        <w:t>через уполномоченные банки</w:t>
      </w:r>
      <w:r w:rsidR="00857A21" w:rsidRPr="00857A21">
        <w:t xml:space="preserve">. </w:t>
      </w:r>
      <w:r w:rsidR="00C11966" w:rsidRPr="00857A21">
        <w:t>Уполномоченные банки</w:t>
      </w:r>
      <w:r w:rsidR="00857A21" w:rsidRPr="00857A21">
        <w:t xml:space="preserve"> </w:t>
      </w:r>
      <w:r w:rsidR="00C11966" w:rsidRPr="00857A21">
        <w:t>имеют</w:t>
      </w:r>
      <w:r w:rsidR="00857A21" w:rsidRPr="00857A21">
        <w:t xml:space="preserve"> </w:t>
      </w:r>
      <w:r w:rsidR="00C11966" w:rsidRPr="00857A21">
        <w:t>право</w:t>
      </w:r>
      <w:r w:rsidR="00857A21" w:rsidRPr="00857A21">
        <w:t xml:space="preserve"> </w:t>
      </w:r>
      <w:r w:rsidR="00C11966" w:rsidRPr="00857A21">
        <w:t>покупать</w:t>
      </w:r>
      <w:r w:rsidR="00857A21" w:rsidRPr="00857A21">
        <w:t xml:space="preserve"> </w:t>
      </w:r>
      <w:r w:rsidR="00C11966" w:rsidRPr="00857A21">
        <w:t>и</w:t>
      </w:r>
      <w:r w:rsidR="00857A21" w:rsidRPr="00857A21">
        <w:t xml:space="preserve"> </w:t>
      </w:r>
      <w:r w:rsidR="00C11966" w:rsidRPr="00857A21">
        <w:t>продавать иностранную валюту</w:t>
      </w:r>
      <w:r w:rsidR="00857A21" w:rsidRPr="00857A21">
        <w:t>:</w:t>
      </w:r>
    </w:p>
    <w:p w:rsidR="00857A21" w:rsidRDefault="00C11966" w:rsidP="00857A21">
      <w:pPr>
        <w:widowControl w:val="0"/>
        <w:autoSpaceDE w:val="0"/>
        <w:autoSpaceDN w:val="0"/>
        <w:adjustRightInd w:val="0"/>
      </w:pPr>
      <w:r w:rsidRPr="00857A21">
        <w:t>от своего имени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поручению</w:t>
      </w:r>
      <w:r w:rsidR="00857A21" w:rsidRPr="00857A21">
        <w:t xml:space="preserve"> </w:t>
      </w:r>
      <w:r w:rsidRPr="00857A21">
        <w:t>предприятий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коммерческих банков (посреднические операции за комиссионное вознаграждение</w:t>
      </w:r>
      <w:r w:rsidR="00857A21" w:rsidRPr="00857A21">
        <w:t>);</w:t>
      </w:r>
    </w:p>
    <w:p w:rsidR="00C11966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от своего имени и за свой счет</w:t>
      </w:r>
      <w:r w:rsidR="00857A21" w:rsidRPr="00857A21">
        <w:t xml:space="preserve">. </w:t>
      </w:r>
    </w:p>
    <w:p w:rsidR="00C11966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Уполномоченные</w:t>
      </w:r>
      <w:r w:rsidR="00857A21" w:rsidRPr="00857A21">
        <w:t xml:space="preserve"> </w:t>
      </w:r>
      <w:r w:rsidRPr="00857A21">
        <w:t>банки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поручению</w:t>
      </w:r>
      <w:r w:rsidR="00857A21" w:rsidRPr="00857A21">
        <w:t xml:space="preserve"> </w:t>
      </w:r>
      <w:r w:rsidRPr="00857A21">
        <w:t>предприятия</w:t>
      </w:r>
      <w:r w:rsidR="00857A21" w:rsidRPr="00857A21">
        <w:t xml:space="preserve"> </w:t>
      </w:r>
      <w:r w:rsidRPr="00857A21">
        <w:t>продают средства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иностранной</w:t>
      </w:r>
      <w:r w:rsidR="00857A21" w:rsidRPr="00857A21">
        <w:t xml:space="preserve"> </w:t>
      </w:r>
      <w:r w:rsidRPr="00857A21">
        <w:t>валюте</w:t>
      </w:r>
      <w:r w:rsidR="00857A21" w:rsidRPr="00857A21">
        <w:t xml:space="preserve">: </w:t>
      </w:r>
      <w:r w:rsidRPr="00857A21">
        <w:t>другому</w:t>
      </w:r>
      <w:r w:rsidR="00857A21" w:rsidRPr="00857A21">
        <w:t xml:space="preserve"> </w:t>
      </w:r>
      <w:r w:rsidRPr="00857A21">
        <w:t>предприятию,</w:t>
      </w:r>
      <w:r w:rsidR="00857A21" w:rsidRPr="00857A21">
        <w:t xml:space="preserve"> </w:t>
      </w:r>
      <w:r w:rsidRPr="00857A21">
        <w:t>на межбанковском</w:t>
      </w:r>
      <w:r w:rsidR="00857A21" w:rsidRPr="00857A21">
        <w:t xml:space="preserve"> </w:t>
      </w:r>
      <w:r w:rsidRPr="00857A21">
        <w:t>валютном</w:t>
      </w:r>
      <w:r w:rsidR="00857A21" w:rsidRPr="00857A21">
        <w:t xml:space="preserve"> </w:t>
      </w:r>
      <w:r w:rsidRPr="00857A21">
        <w:t>рынке</w:t>
      </w:r>
      <w:r w:rsidR="00857A21" w:rsidRPr="00857A21">
        <w:t xml:space="preserve"> </w:t>
      </w:r>
      <w:r w:rsidRPr="00857A21">
        <w:t>(непосредственно</w:t>
      </w:r>
      <w:r w:rsidR="00857A21" w:rsidRPr="00857A21">
        <w:t xml:space="preserve"> </w:t>
      </w:r>
      <w:r w:rsidRPr="00857A21">
        <w:t>уполномоченному банку или через валютную биржу</w:t>
      </w:r>
      <w:r w:rsidR="00857A21" w:rsidRPr="00857A21">
        <w:t xml:space="preserve">) </w:t>
      </w:r>
      <w:r w:rsidRPr="00857A21">
        <w:t>или Банку России</w:t>
      </w:r>
      <w:r w:rsidR="00857A21" w:rsidRPr="00857A21">
        <w:t xml:space="preserve">. </w:t>
      </w:r>
      <w:r w:rsidRPr="00857A21">
        <w:t>При выполнении поручения предприятия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="00FD3ED8" w:rsidRPr="00857A21">
        <w:t>покупку и</w:t>
      </w:r>
      <w:r w:rsidR="00857A21" w:rsidRPr="00857A21">
        <w:t xml:space="preserve"> </w:t>
      </w:r>
      <w:r w:rsidRPr="00857A21">
        <w:t>продажу иностранной валюты</w:t>
      </w:r>
      <w:r w:rsidR="00FD3ED8" w:rsidRPr="00857A21">
        <w:t xml:space="preserve"> (см</w:t>
      </w:r>
      <w:r w:rsidR="00857A21" w:rsidRPr="00857A21">
        <w:t xml:space="preserve">. </w:t>
      </w:r>
      <w:r w:rsidR="00FD3ED8" w:rsidRPr="00857A21">
        <w:t>приложение 2</w:t>
      </w:r>
      <w:r w:rsidR="00857A21" w:rsidRPr="00857A21">
        <w:t xml:space="preserve">), </w:t>
      </w:r>
      <w:r w:rsidRPr="00857A21">
        <w:t>включая продажу экспортной выручки</w:t>
      </w:r>
      <w:r w:rsidR="00857A21" w:rsidRPr="00857A21">
        <w:t xml:space="preserve">, </w:t>
      </w:r>
      <w:r w:rsidRPr="00857A21">
        <w:t>подлежащей</w:t>
      </w:r>
      <w:r w:rsidR="00857A21" w:rsidRPr="00857A21">
        <w:t xml:space="preserve"> </w:t>
      </w:r>
      <w:r w:rsidRPr="00857A21">
        <w:t>реализации</w:t>
      </w:r>
      <w:r w:rsidR="00857A21" w:rsidRPr="00857A21">
        <w:t xml:space="preserve"> </w:t>
      </w:r>
      <w:r w:rsidRPr="00857A21">
        <w:t>непосредственно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внутреннем валютном</w:t>
      </w:r>
      <w:r w:rsidR="00857A21" w:rsidRPr="00857A21">
        <w:t xml:space="preserve"> </w:t>
      </w:r>
      <w:r w:rsidRPr="00857A21">
        <w:t>рынке</w:t>
      </w:r>
      <w:r w:rsidR="00857A21" w:rsidRPr="00857A21">
        <w:t xml:space="preserve">, </w:t>
      </w:r>
      <w:r w:rsidRPr="00857A21">
        <w:t>уполномоченный банк имеет право покупать за свой счет указанные средства в иностранной валюте</w:t>
      </w:r>
      <w:r w:rsidR="00857A21" w:rsidRPr="00857A21">
        <w:t xml:space="preserve">. </w:t>
      </w:r>
      <w:r w:rsidRPr="00857A21">
        <w:t>В случае</w:t>
      </w:r>
      <w:r w:rsidR="00857A21" w:rsidRPr="00857A21">
        <w:t xml:space="preserve"> </w:t>
      </w:r>
      <w:r w:rsidRPr="00857A21">
        <w:t xml:space="preserve">проведения операций по покупке и продаже иностранной валюты от своего имени и за свой </w:t>
      </w:r>
      <w:r w:rsidR="00885B1D" w:rsidRPr="00857A21">
        <w:t>счет</w:t>
      </w:r>
      <w:r w:rsidR="00857A21" w:rsidRPr="00857A21">
        <w:t xml:space="preserve">, </w:t>
      </w:r>
      <w:r w:rsidRPr="00857A21">
        <w:t>уполномоченный</w:t>
      </w:r>
      <w:r w:rsidR="00857A21" w:rsidRPr="00857A21">
        <w:t xml:space="preserve"> </w:t>
      </w:r>
      <w:r w:rsidRPr="00857A21">
        <w:t>банк</w:t>
      </w:r>
      <w:r w:rsidR="00857A21" w:rsidRPr="00857A21">
        <w:t xml:space="preserve"> </w:t>
      </w:r>
      <w:r w:rsidRPr="00857A21">
        <w:t>ведет открытую</w:t>
      </w:r>
      <w:r w:rsidR="00857A21" w:rsidRPr="00857A21">
        <w:t xml:space="preserve"> </w:t>
      </w:r>
      <w:r w:rsidRPr="00857A21">
        <w:t>валютную</w:t>
      </w:r>
      <w:r w:rsidR="00857A21" w:rsidRPr="00857A21">
        <w:t xml:space="preserve"> </w:t>
      </w:r>
      <w:r w:rsidRPr="00857A21">
        <w:t>позицию</w:t>
      </w:r>
      <w:r w:rsidR="00857A21" w:rsidRPr="00857A21">
        <w:t xml:space="preserve">. </w:t>
      </w:r>
      <w:r w:rsidRPr="00857A21">
        <w:t>Порядок</w:t>
      </w:r>
      <w:r w:rsidR="00857A21" w:rsidRPr="00857A21">
        <w:t xml:space="preserve"> </w:t>
      </w:r>
      <w:r w:rsidRPr="00857A21">
        <w:t>ведения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лимиты открытой валютной позиции устанавливаются Банком России</w:t>
      </w:r>
      <w:r w:rsidR="00857A21" w:rsidRPr="00857A21">
        <w:t xml:space="preserve">. </w:t>
      </w:r>
    </w:p>
    <w:p w:rsidR="00C11966" w:rsidRPr="00857A21" w:rsidRDefault="00C11966" w:rsidP="00857A21">
      <w:pPr>
        <w:widowControl w:val="0"/>
        <w:autoSpaceDE w:val="0"/>
        <w:autoSpaceDN w:val="0"/>
        <w:adjustRightInd w:val="0"/>
      </w:pPr>
      <w:r w:rsidRPr="00857A21">
        <w:t>Уполномоченные</w:t>
      </w:r>
      <w:r w:rsidR="00857A21" w:rsidRPr="00857A21">
        <w:t xml:space="preserve"> </w:t>
      </w:r>
      <w:r w:rsidRPr="00857A21">
        <w:t>банки</w:t>
      </w:r>
      <w:r w:rsidR="00857A21" w:rsidRPr="00857A21">
        <w:t xml:space="preserve"> </w:t>
      </w:r>
      <w:r w:rsidRPr="00857A21">
        <w:t>имеют</w:t>
      </w:r>
      <w:r w:rsidR="00857A21" w:rsidRPr="00857A21">
        <w:t xml:space="preserve"> </w:t>
      </w:r>
      <w:r w:rsidRPr="00857A21">
        <w:t>право</w:t>
      </w:r>
      <w:r w:rsidR="00857A21" w:rsidRPr="00857A21">
        <w:t xml:space="preserve"> </w:t>
      </w:r>
      <w:r w:rsidRPr="00857A21">
        <w:t>покупать</w:t>
      </w:r>
      <w:r w:rsidR="00857A21" w:rsidRPr="00857A21">
        <w:t xml:space="preserve"> </w:t>
      </w:r>
      <w:r w:rsidRPr="00857A21">
        <w:t>и продавать иностранную валюту на внутреннем валютном рынке для</w:t>
      </w:r>
      <w:r w:rsidR="00857A21" w:rsidRPr="00857A21">
        <w:t xml:space="preserve"> </w:t>
      </w:r>
      <w:r w:rsidRPr="00857A21">
        <w:t>осуществления валютных</w:t>
      </w:r>
      <w:r w:rsidR="00857A21" w:rsidRPr="00857A21">
        <w:t xml:space="preserve"> </w:t>
      </w:r>
      <w:r w:rsidRPr="00857A21">
        <w:t>операций</w:t>
      </w:r>
      <w:r w:rsidR="00857A21" w:rsidRPr="00857A21">
        <w:t xml:space="preserve"> </w:t>
      </w:r>
      <w:r w:rsidRPr="00857A21">
        <w:t>с</w:t>
      </w:r>
      <w:r w:rsidR="00857A21" w:rsidRPr="00857A21">
        <w:t xml:space="preserve"> </w:t>
      </w:r>
      <w:r w:rsidRPr="00857A21">
        <w:t>физическими</w:t>
      </w:r>
      <w:r w:rsidR="00857A21" w:rsidRPr="00857A21">
        <w:t xml:space="preserve"> </w:t>
      </w:r>
      <w:r w:rsidRPr="00857A21">
        <w:t>лицами</w:t>
      </w:r>
      <w:r w:rsidR="00857A21" w:rsidRPr="00857A21">
        <w:t xml:space="preserve"> </w:t>
      </w:r>
      <w:r w:rsidRPr="00857A21">
        <w:t>(неторговых</w:t>
      </w:r>
      <w:r w:rsidR="00857A21" w:rsidRPr="00857A21">
        <w:t xml:space="preserve"> </w:t>
      </w:r>
      <w:r w:rsidRPr="00857A21">
        <w:t>валютных операций</w:t>
      </w:r>
      <w:r w:rsidR="00857A21" w:rsidRPr="00857A21">
        <w:t xml:space="preserve">) </w:t>
      </w:r>
      <w:r w:rsidRPr="00857A21">
        <w:t>в порядке, установленном Банком России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Котировка валюты</w:t>
      </w:r>
      <w:r w:rsidR="00857A21" w:rsidRPr="00857A21">
        <w:t xml:space="preserve"> - </w:t>
      </w:r>
      <w:r w:rsidRPr="00857A21">
        <w:t>определение ее курса</w:t>
      </w:r>
      <w:r w:rsidR="00857A21" w:rsidRPr="00857A21">
        <w:t xml:space="preserve">. </w:t>
      </w:r>
      <w:r w:rsidRPr="00857A21">
        <w:t>Полная котировка включает курс покупателя и курс продавца, в соответствии с которым банк купит или продаст иностранную валюту на национальную</w:t>
      </w:r>
      <w:r w:rsidR="00857A21" w:rsidRPr="00857A21">
        <w:t xml:space="preserve">. </w:t>
      </w:r>
      <w:r w:rsidRPr="00857A21">
        <w:t>Разница между курсом покупателя и продавца</w:t>
      </w:r>
      <w:r w:rsidR="00857A21" w:rsidRPr="00857A21">
        <w:t xml:space="preserve"> - </w:t>
      </w:r>
      <w:r w:rsidRPr="00857A21">
        <w:t>маржа</w:t>
      </w:r>
      <w:r w:rsidR="00857A21" w:rsidRPr="00857A21">
        <w:t xml:space="preserve"> - </w:t>
      </w:r>
      <w:r w:rsidRPr="00857A21">
        <w:t>является для банка источником дохода, за счет которого он покрывает расходы по осуществлению сделки и в определенной степени служит для страхования валютного риска</w:t>
      </w:r>
      <w:r w:rsidR="00857A21" w:rsidRPr="00857A21">
        <w:t xml:space="preserve">. </w:t>
      </w:r>
    </w:p>
    <w:p w:rsidR="00FA6D0F" w:rsidRPr="00857A21" w:rsidRDefault="00FA6D0F" w:rsidP="00857A21">
      <w:pPr>
        <w:widowControl w:val="0"/>
        <w:autoSpaceDE w:val="0"/>
        <w:autoSpaceDN w:val="0"/>
        <w:adjustRightInd w:val="0"/>
      </w:pPr>
      <w:r w:rsidRPr="00857A21">
        <w:t>Существует два метода котировки иностранной валюты к национальной</w:t>
      </w:r>
      <w:r w:rsidR="00857A21" w:rsidRPr="00857A21">
        <w:t xml:space="preserve"> - </w:t>
      </w:r>
      <w:r w:rsidRPr="00857A21">
        <w:t>прямая и косвенная</w:t>
      </w:r>
      <w:r w:rsidR="00857A21" w:rsidRPr="00857A21">
        <w:t xml:space="preserve">. </w:t>
      </w:r>
      <w:r w:rsidRPr="00857A21">
        <w:t>При прямой котировке стоимость единицы иностранной валюты выражается в национальной денежной единице</w:t>
      </w:r>
      <w:r w:rsidR="00857A21" w:rsidRPr="00857A21">
        <w:t xml:space="preserve">. </w:t>
      </w:r>
      <w:r w:rsidRPr="00857A21">
        <w:t>При косвенной котировке за единицу принята национальная денежная единица, курс которой выражается в определенном количестве иностранной валюты</w:t>
      </w:r>
      <w:r w:rsidR="00857A21" w:rsidRPr="00857A21">
        <w:t xml:space="preserve">. </w:t>
      </w:r>
    </w:p>
    <w:p w:rsidR="00FA6D0F" w:rsidRPr="00857A21" w:rsidRDefault="00FA6D0F" w:rsidP="00857A21">
      <w:pPr>
        <w:widowControl w:val="0"/>
        <w:autoSpaceDE w:val="0"/>
        <w:autoSpaceDN w:val="0"/>
        <w:adjustRightInd w:val="0"/>
      </w:pPr>
      <w:r w:rsidRPr="00857A21">
        <w:t>Процедура котировки, состоящая в определении и регистрации межбанковского курса путем последовательного сопоставления спроса и предложения по каждой валюте, называется</w:t>
      </w:r>
      <w:r w:rsidR="00857A21" w:rsidRPr="00857A21">
        <w:t xml:space="preserve"> - </w:t>
      </w:r>
      <w:r w:rsidRPr="00857A21">
        <w:t>фиксинг</w:t>
      </w:r>
      <w:r w:rsidR="00857A21" w:rsidRPr="00857A21">
        <w:t xml:space="preserve">. </w:t>
      </w:r>
      <w:r w:rsidRPr="00857A21">
        <w:t>На основе фиксинга устанавливаются курсы продавца и покупателя, публикуемые в официальных бюллетенях</w:t>
      </w:r>
      <w:r w:rsidR="00857A21" w:rsidRPr="00857A21">
        <w:t xml:space="preserve">. </w:t>
      </w:r>
      <w:r w:rsidRPr="00857A21">
        <w:t xml:space="preserve">Котировка валют для </w:t>
      </w:r>
      <w:r w:rsidR="00C1685D" w:rsidRPr="00857A21">
        <w:t>торгово-промышленной</w:t>
      </w:r>
      <w:r w:rsidRPr="00857A21">
        <w:t xml:space="preserve"> клиентуры, которая интересуется котировкой иностранных валют по отношению к национальной, базируется на кросс</w:t>
      </w:r>
      <w:r w:rsidR="00857A21" w:rsidRPr="00857A21">
        <w:t xml:space="preserve"> - </w:t>
      </w:r>
      <w:r w:rsidRPr="00857A21">
        <w:t>курсе</w:t>
      </w:r>
      <w:r w:rsidR="00857A21" w:rsidRPr="00857A21">
        <w:t xml:space="preserve">. </w:t>
      </w:r>
      <w:r w:rsidRPr="00857A21">
        <w:t>Кросс</w:t>
      </w:r>
      <w:r w:rsidR="00857A21" w:rsidRPr="00857A21">
        <w:t xml:space="preserve"> - </w:t>
      </w:r>
      <w:r w:rsidRPr="00857A21">
        <w:t>курс</w:t>
      </w:r>
      <w:r w:rsidR="00857A21" w:rsidRPr="00857A21">
        <w:t xml:space="preserve"> - </w:t>
      </w:r>
      <w:r w:rsidRPr="00857A21">
        <w:t>соотношение между двумя валютами, которое вытекает по отношению к третьей валюте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1 способ для валют с прямыми котировками к доллару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Если доллар США является базой котировки для обеих валют, то для нахождения их кросс-курса следует разделить долларовые курсы этих валют</w:t>
      </w:r>
      <w:r w:rsidR="00857A21" w:rsidRPr="00857A21">
        <w:t xml:space="preserve">. </w:t>
      </w:r>
      <w:r w:rsidRPr="00857A21">
        <w:t>Например, требуется найти кросс-курс швейцарского франка и российского рубля, если USD/RUR=28,50</w:t>
      </w:r>
      <w:r w:rsidR="00857A21" w:rsidRPr="00857A21">
        <w:t xml:space="preserve">; </w:t>
      </w:r>
      <w:r w:rsidRPr="00857A21">
        <w:t>а USD/CHF=1,4181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1 USD=1,4181 CHF</w:t>
      </w:r>
      <w:r w:rsidR="00857A21" w:rsidRPr="00857A21">
        <w:t xml:space="preserve">;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1 USD=2</w:t>
      </w:r>
      <w:r w:rsidR="00C6669A" w:rsidRPr="00857A21">
        <w:t>3</w:t>
      </w:r>
      <w:r w:rsidRPr="00857A21">
        <w:t>,50 RUR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Если равны левые стороны, то равны и правые</w:t>
      </w:r>
      <w:r w:rsidR="00857A21" w:rsidRPr="00857A21">
        <w:t xml:space="preserve">. </w:t>
      </w:r>
      <w:r w:rsidRPr="00857A21">
        <w:t>Тогда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rPr>
          <w:lang w:val="en-US"/>
        </w:rPr>
        <w:t>CHF</w:t>
      </w:r>
      <w:r w:rsidRPr="00857A21">
        <w:t xml:space="preserve"> 1,</w:t>
      </w:r>
      <w:r w:rsidR="00C6669A" w:rsidRPr="00857A21">
        <w:t xml:space="preserve"> </w:t>
      </w:r>
      <w:r w:rsidRPr="00857A21">
        <w:t>4181=</w:t>
      </w:r>
      <w:r w:rsidRPr="00857A21">
        <w:rPr>
          <w:lang w:val="en-US"/>
        </w:rPr>
        <w:t>RUR</w:t>
      </w:r>
      <w:r w:rsidRPr="00857A21">
        <w:t xml:space="preserve"> 2</w:t>
      </w:r>
      <w:r w:rsidR="00C6669A" w:rsidRPr="00857A21">
        <w:t>3</w:t>
      </w:r>
      <w:r w:rsidRPr="00857A21">
        <w:t>,50==&gt;</w:t>
      </w:r>
      <w:r w:rsidRPr="00857A21">
        <w:rPr>
          <w:lang w:val="en-US"/>
        </w:rPr>
        <w:t>CHF</w:t>
      </w:r>
      <w:r w:rsidRPr="00857A21">
        <w:t>/</w:t>
      </w:r>
      <w:r w:rsidRPr="00857A21">
        <w:rPr>
          <w:lang w:val="en-US"/>
        </w:rPr>
        <w:t>RUR</w:t>
      </w:r>
      <w:r w:rsidRPr="00857A21">
        <w:t>=2</w:t>
      </w:r>
      <w:r w:rsidR="00C6669A" w:rsidRPr="00857A21">
        <w:t>3</w:t>
      </w:r>
      <w:r w:rsidRPr="00857A21">
        <w:t>,50</w:t>
      </w:r>
      <w:r w:rsidR="00857A21" w:rsidRPr="00857A21">
        <w:t xml:space="preserve">: </w:t>
      </w:r>
      <w:r w:rsidRPr="00857A21">
        <w:t>1,4181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 xml:space="preserve">Таким образом, кросс-курс швейцарского франка и российского рубля будет составлять </w:t>
      </w:r>
      <w:r w:rsidR="00C6669A" w:rsidRPr="00857A21">
        <w:t>16</w:t>
      </w:r>
      <w:r w:rsidRPr="00857A21">
        <w:t>,</w:t>
      </w:r>
      <w:r w:rsidR="00C6669A" w:rsidRPr="00857A21">
        <w:t>5714</w:t>
      </w:r>
      <w:r w:rsidR="00857A21" w:rsidRPr="00857A21">
        <w:t xml:space="preserve">. </w:t>
      </w:r>
    </w:p>
    <w:p w:rsidR="00C6669A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2 способ для валют с прямой и косвенной котировками к доллару</w:t>
      </w:r>
      <w:r w:rsidR="00857A21" w:rsidRPr="00857A21">
        <w:t xml:space="preserve">. </w:t>
      </w:r>
    </w:p>
    <w:p w:rsidR="00857A21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Если доллар является базой котировки только для одной из валют, то необходимо перемножить долларовые курсы этих валют</w:t>
      </w:r>
      <w:r w:rsidR="00857A21" w:rsidRPr="00857A21">
        <w:t xml:space="preserve">. </w:t>
      </w:r>
      <w:r w:rsidRPr="00857A21">
        <w:t>Например, необходимо найти кросс-курс фунта стерлингов к швейцарскому франку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Если GBP/USD=1,8750</w:t>
      </w:r>
      <w:r w:rsidR="00857A21" w:rsidRPr="00857A21">
        <w:t xml:space="preserve">; </w:t>
      </w:r>
      <w:r w:rsidRPr="00857A21">
        <w:t>а USD/CHF=1,2810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 xml:space="preserve">1 </w:t>
      </w:r>
      <w:r w:rsidRPr="00857A21">
        <w:rPr>
          <w:lang w:val="en-US"/>
        </w:rPr>
        <w:t>USD</w:t>
      </w:r>
      <w:r w:rsidRPr="00857A21">
        <w:t>=1</w:t>
      </w:r>
      <w:r w:rsidR="00857A21" w:rsidRPr="00857A21">
        <w:t xml:space="preserve">: </w:t>
      </w:r>
      <w:r w:rsidRPr="00857A21">
        <w:t xml:space="preserve">1,8750 </w:t>
      </w:r>
      <w:r w:rsidRPr="00857A21">
        <w:rPr>
          <w:lang w:val="en-US"/>
        </w:rPr>
        <w:t>GBP</w:t>
      </w:r>
      <w:r w:rsidR="00857A21" w:rsidRPr="00857A21">
        <w:t xml:space="preserve">;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 xml:space="preserve">1 </w:t>
      </w:r>
      <w:r w:rsidRPr="00857A21">
        <w:rPr>
          <w:lang w:val="en-US"/>
        </w:rPr>
        <w:t>USD</w:t>
      </w:r>
      <w:r w:rsidRPr="00857A21">
        <w:t xml:space="preserve">=1,2810 </w:t>
      </w:r>
      <w:r w:rsidRPr="00857A21">
        <w:rPr>
          <w:lang w:val="en-US"/>
        </w:rPr>
        <w:t>CHF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rPr>
          <w:lang w:val="en-US"/>
        </w:rPr>
        <w:t>GBP</w:t>
      </w:r>
      <w:r w:rsidRPr="00857A21">
        <w:t>/</w:t>
      </w:r>
      <w:r w:rsidRPr="00857A21">
        <w:rPr>
          <w:lang w:val="en-US"/>
        </w:rPr>
        <w:t>CHF</w:t>
      </w:r>
      <w:r w:rsidRPr="00857A21">
        <w:t>=1,8750*1,2810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Отсюда кросс-курс фунта стерлингов к швейцарскому франку составляет 2,4019</w:t>
      </w:r>
      <w:r w:rsidR="00857A21" w:rsidRPr="00857A21">
        <w:t xml:space="preserve">. </w:t>
      </w:r>
    </w:p>
    <w:p w:rsidR="00C6669A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3 способ для валют с косвенными котировками к доллару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Если доллар является валютой котировки для обеих валют, то для нахождения их кросс-курса необходимо разделить долларовые курсы этих валют</w:t>
      </w:r>
      <w:r w:rsidR="00857A21" w:rsidRPr="00857A21">
        <w:t xml:space="preserve">. </w:t>
      </w:r>
      <w:r w:rsidRPr="00857A21">
        <w:t>Например, надо найти кросс-курс фунта стерлинга к сингапурскому доллару</w:t>
      </w:r>
      <w:r w:rsidR="00857A21" w:rsidRPr="00857A21">
        <w:t xml:space="preserve">. </w:t>
      </w:r>
      <w:r w:rsidRPr="00857A21">
        <w:t>Если GBP/USD=1,8750</w:t>
      </w:r>
      <w:r w:rsidR="00857A21" w:rsidRPr="00857A21">
        <w:t xml:space="preserve">; </w:t>
      </w:r>
      <w:r w:rsidRPr="00857A21">
        <w:t>а SGD/USD=0,8250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1 USD=1</w:t>
      </w:r>
      <w:r w:rsidR="00857A21" w:rsidRPr="00857A21">
        <w:t xml:space="preserve">: </w:t>
      </w:r>
      <w:r w:rsidRPr="00857A21">
        <w:t>1,8750 GBP</w:t>
      </w:r>
      <w:r w:rsidR="00857A21" w:rsidRPr="00857A21">
        <w:t xml:space="preserve">; </w:t>
      </w:r>
      <w:r w:rsidRPr="00857A21">
        <w:t>1 USD=1</w:t>
      </w:r>
      <w:r w:rsidR="00857A21" w:rsidRPr="00857A21">
        <w:t xml:space="preserve">: </w:t>
      </w:r>
      <w:r w:rsidRPr="00857A21">
        <w:t>0,8250 SGD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GBP/SGD=1,8750</w:t>
      </w:r>
      <w:r w:rsidR="00857A21" w:rsidRPr="00857A21">
        <w:t xml:space="preserve">: </w:t>
      </w:r>
      <w:r w:rsidRPr="00857A21">
        <w:t>0,8250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Таким образом, кросс-курс фунта стерлинга к сингапурскому доллару будет составлять 2,2727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Однако надо отметить, что данные способы применяются для расчета среднего кросс-курса, а любые курсы котируются банками в виде двусторонней котировки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Поэтому для нахождения сторон покупки и продажи кросс-курсов применяют следующие правила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1 правило для валют с прямыми котировками к доллару</w:t>
      </w:r>
      <w:r w:rsidR="00857A21" w:rsidRPr="00857A21">
        <w:t xml:space="preserve">. </w:t>
      </w:r>
      <w:r w:rsidRPr="00857A21">
        <w:t>Для получения курса покупки надо разделить курс покупки валюты, выступающей в кросс-курсе валютой котировки, на курс продажи валюты, которая в кросс-курсе является базой котировки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Для получения курса продажи надо разделить курс продажи валюты, выступающей в кросс-курсе валютой котировки, на курс покупки валюты, которая в кросс-курсе является базой котировки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Например, надо определить, какой курс установит банк для перевода российских рублей в японские йены, если</w:t>
      </w:r>
      <w:r w:rsidR="00857A21" w:rsidRPr="00857A21">
        <w:t xml:space="preserve">: </w:t>
      </w:r>
      <w:r w:rsidRPr="00857A21">
        <w:t>USD/RUR=2</w:t>
      </w:r>
      <w:r w:rsidR="00C6669A" w:rsidRPr="00857A21">
        <w:t>3</w:t>
      </w:r>
      <w:r w:rsidRPr="00857A21">
        <w:t>,40-2</w:t>
      </w:r>
      <w:r w:rsidR="00C6669A" w:rsidRPr="00857A21">
        <w:t>3</w:t>
      </w:r>
      <w:r w:rsidRPr="00857A21">
        <w:t>,50</w:t>
      </w:r>
      <w:r w:rsidR="00857A21" w:rsidRPr="00857A21">
        <w:t xml:space="preserve">; </w:t>
      </w:r>
      <w:r w:rsidRPr="00857A21">
        <w:t>USD/JPY=118,75-118,85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Рассчитаем курс покупки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RUR/JPY=118,75</w:t>
      </w:r>
      <w:r w:rsidR="00857A21" w:rsidRPr="00857A21">
        <w:t xml:space="preserve">: </w:t>
      </w:r>
      <w:r w:rsidRPr="00857A21">
        <w:t>2</w:t>
      </w:r>
      <w:r w:rsidR="00C6669A" w:rsidRPr="00857A21">
        <w:t>3</w:t>
      </w:r>
      <w:r w:rsidRPr="00857A21">
        <w:t>,50=</w:t>
      </w:r>
      <w:r w:rsidR="00C6669A" w:rsidRPr="00857A21">
        <w:t>5</w:t>
      </w:r>
      <w:r w:rsidRPr="00857A21">
        <w:t>,</w:t>
      </w:r>
      <w:r w:rsidR="00C6669A" w:rsidRPr="00857A21">
        <w:t>0531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Тогда курс продажи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RUR/JPY=118,85</w:t>
      </w:r>
      <w:r w:rsidR="00857A21" w:rsidRPr="00857A21">
        <w:t xml:space="preserve">: </w:t>
      </w:r>
      <w:r w:rsidRPr="00857A21">
        <w:t>2</w:t>
      </w:r>
      <w:r w:rsidR="00C6669A" w:rsidRPr="00857A21">
        <w:t>3</w:t>
      </w:r>
      <w:r w:rsidRPr="00857A21">
        <w:t>,40=</w:t>
      </w:r>
      <w:r w:rsidR="00C6669A" w:rsidRPr="00857A21">
        <w:t>5</w:t>
      </w:r>
      <w:r w:rsidRPr="00857A21">
        <w:t>,</w:t>
      </w:r>
      <w:r w:rsidR="00C6669A" w:rsidRPr="00857A21">
        <w:t>0790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Таким образом, кросс-курс равен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RUR/JPY=4,</w:t>
      </w:r>
      <w:r w:rsidR="00C6669A" w:rsidRPr="00857A21">
        <w:t>0531</w:t>
      </w:r>
      <w:r w:rsidRPr="00857A21">
        <w:t>-</w:t>
      </w:r>
      <w:r w:rsidR="00C6669A" w:rsidRPr="00857A21">
        <w:t>5</w:t>
      </w:r>
      <w:r w:rsidRPr="00857A21">
        <w:t>,</w:t>
      </w:r>
      <w:r w:rsidR="00C6669A" w:rsidRPr="00857A21">
        <w:t>0790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 xml:space="preserve">Банк поменяет российские рубли на японские йены по курсу </w:t>
      </w:r>
      <w:r w:rsidR="00C6669A" w:rsidRPr="00857A21">
        <w:t>5</w:t>
      </w:r>
      <w:r w:rsidRPr="00857A21">
        <w:t>,</w:t>
      </w:r>
      <w:r w:rsidR="00C6669A" w:rsidRPr="00857A21">
        <w:t>0531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2 правило для валют с прямыми и косвенными котировками к доллару</w:t>
      </w:r>
      <w:r w:rsidR="00857A21" w:rsidRPr="00857A21">
        <w:t xml:space="preserve">. </w:t>
      </w:r>
      <w:r w:rsidRPr="00857A21">
        <w:t>Для получения курса покупки надо умножить долларовые курсы покупки этих валю</w:t>
      </w:r>
      <w:r w:rsidR="00857A21" w:rsidRPr="00857A21">
        <w:t>т.д.</w:t>
      </w:r>
      <w:r w:rsidRPr="00857A21">
        <w:t>ля получения курса продажи надо умножить долларовые курсы продажи этих валют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Например, российскому дилеру надо EUR</w:t>
      </w:r>
      <w:r w:rsidR="00C6669A" w:rsidRPr="00857A21">
        <w:t xml:space="preserve"> </w:t>
      </w:r>
      <w:r w:rsidRPr="00857A21">
        <w:t>6,5 млн</w:t>
      </w:r>
      <w:r w:rsidR="00857A21" w:rsidRPr="00857A21">
        <w:t xml:space="preserve">. </w:t>
      </w:r>
      <w:r w:rsidRPr="00857A21">
        <w:t>Сколько российских рублей он должен продать банку, если USD/RUR=2</w:t>
      </w:r>
      <w:r w:rsidR="00994DFF" w:rsidRPr="00857A21">
        <w:t>3</w:t>
      </w:r>
      <w:r w:rsidRPr="00857A21">
        <w:t>,40-2</w:t>
      </w:r>
      <w:r w:rsidR="00994DFF" w:rsidRPr="00857A21">
        <w:t>3</w:t>
      </w:r>
      <w:r w:rsidRPr="00857A21">
        <w:t>,50</w:t>
      </w:r>
      <w:r w:rsidR="00857A21" w:rsidRPr="00857A21">
        <w:t xml:space="preserve">; </w:t>
      </w:r>
      <w:r w:rsidRPr="00857A21">
        <w:t>EUR/USD=1,</w:t>
      </w:r>
      <w:r w:rsidR="00994DFF" w:rsidRPr="00857A21">
        <w:t>5406</w:t>
      </w:r>
      <w:r w:rsidRPr="00857A21">
        <w:t>-1,</w:t>
      </w:r>
      <w:r w:rsidR="00994DFF" w:rsidRPr="00857A21">
        <w:t>5600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Рассчитаем сначала курс покупки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EUR/RUR=2</w:t>
      </w:r>
      <w:r w:rsidR="00994DFF" w:rsidRPr="00857A21">
        <w:t>3</w:t>
      </w:r>
      <w:r w:rsidRPr="00857A21">
        <w:t>,40*1,</w:t>
      </w:r>
      <w:r w:rsidR="00994DFF" w:rsidRPr="00857A21">
        <w:t>5406</w:t>
      </w:r>
      <w:r w:rsidRPr="00857A21">
        <w:t>=3</w:t>
      </w:r>
      <w:r w:rsidR="00994DFF" w:rsidRPr="00857A21">
        <w:t>6</w:t>
      </w:r>
      <w:r w:rsidRPr="00857A21">
        <w:t>,</w:t>
      </w:r>
      <w:r w:rsidR="00994DFF" w:rsidRPr="00857A21">
        <w:t>0500</w:t>
      </w:r>
      <w:r w:rsidR="00857A21" w:rsidRPr="00857A21">
        <w:t xml:space="preserve">;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Теперь рассчитаем курс продажи</w:t>
      </w:r>
      <w:r w:rsidR="00857A21" w:rsidRPr="00857A21">
        <w:t xml:space="preserve">: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EUR/RUR=2</w:t>
      </w:r>
      <w:r w:rsidR="00994DFF" w:rsidRPr="00857A21">
        <w:t>3</w:t>
      </w:r>
      <w:r w:rsidRPr="00857A21">
        <w:t>,50*1,</w:t>
      </w:r>
      <w:r w:rsidR="00994DFF" w:rsidRPr="00857A21">
        <w:t>5600</w:t>
      </w:r>
      <w:r w:rsidRPr="00857A21">
        <w:t>=</w:t>
      </w:r>
      <w:r w:rsidR="00994DFF" w:rsidRPr="00857A21">
        <w:t>36</w:t>
      </w:r>
      <w:r w:rsidRPr="00857A21">
        <w:t>,</w:t>
      </w:r>
      <w:r w:rsidR="00994DFF" w:rsidRPr="00857A21">
        <w:t>6600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 xml:space="preserve">Банк поменяет российские рубли на евро по курсу </w:t>
      </w:r>
      <w:r w:rsidR="00994DFF" w:rsidRPr="00857A21">
        <w:t>36</w:t>
      </w:r>
      <w:r w:rsidRPr="00857A21">
        <w:t>,</w:t>
      </w:r>
      <w:r w:rsidR="00994DFF" w:rsidRPr="00857A21">
        <w:t>6600</w:t>
      </w:r>
      <w:r w:rsidR="00857A21" w:rsidRPr="00857A21">
        <w:t xml:space="preserve">. </w:t>
      </w:r>
    </w:p>
    <w:p w:rsidR="00DB6F04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Тогда российскому дилеру необходимо</w:t>
      </w:r>
      <w:r w:rsidR="00857A21" w:rsidRPr="00857A21">
        <w:t xml:space="preserve">: </w:t>
      </w:r>
    </w:p>
    <w:p w:rsidR="00C6669A" w:rsidRPr="00857A21" w:rsidRDefault="00DB6F04" w:rsidP="00857A21">
      <w:pPr>
        <w:widowControl w:val="0"/>
        <w:autoSpaceDE w:val="0"/>
        <w:autoSpaceDN w:val="0"/>
        <w:adjustRightInd w:val="0"/>
      </w:pPr>
      <w:r w:rsidRPr="00857A21">
        <w:t>6500000*3</w:t>
      </w:r>
      <w:r w:rsidR="00994DFF" w:rsidRPr="00857A21">
        <w:t>6</w:t>
      </w:r>
      <w:r w:rsidRPr="00857A21">
        <w:t>,</w:t>
      </w:r>
      <w:r w:rsidR="00994DFF" w:rsidRPr="00857A21">
        <w:t>6600</w:t>
      </w:r>
      <w:r w:rsidRPr="00857A21">
        <w:t>=2</w:t>
      </w:r>
      <w:r w:rsidR="00994DFF" w:rsidRPr="00857A21">
        <w:t>3</w:t>
      </w:r>
      <w:r w:rsidRPr="00857A21">
        <w:t>8</w:t>
      </w:r>
      <w:r w:rsidR="00994DFF" w:rsidRPr="00857A21">
        <w:t>29000</w:t>
      </w:r>
      <w:r w:rsidRPr="00857A21">
        <w:t xml:space="preserve"> руб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В процессе совершения сделок с валютой банк получает одну валюту на другую</w:t>
      </w:r>
      <w:r w:rsidR="00857A21" w:rsidRPr="00857A21">
        <w:t xml:space="preserve">. </w:t>
      </w:r>
      <w:r w:rsidRPr="00857A21">
        <w:t>Соотношение требований и обязательств банка в иностранной валюте определяют его валютную позицию</w:t>
      </w:r>
      <w:r w:rsidR="00857A21" w:rsidRPr="00857A21">
        <w:t xml:space="preserve">. </w:t>
      </w:r>
      <w:r w:rsidRPr="00857A21">
        <w:t>Если требования и обязательства совпадают, валютная позиция считается закрытой, при несовпадении</w:t>
      </w:r>
      <w:r w:rsidR="00857A21" w:rsidRPr="00857A21">
        <w:t xml:space="preserve"> - </w:t>
      </w:r>
      <w:r w:rsidRPr="00857A21">
        <w:t>открытой</w:t>
      </w:r>
      <w:r w:rsidR="00857A21" w:rsidRPr="00857A21">
        <w:t xml:space="preserve">. </w:t>
      </w:r>
      <w:r w:rsidRPr="00857A21">
        <w:t>Открытая позиция может быть двух типов</w:t>
      </w:r>
      <w:r w:rsidR="00857A21" w:rsidRPr="00857A21">
        <w:t xml:space="preserve">: </w:t>
      </w:r>
      <w:r w:rsidRPr="00857A21">
        <w:t>короткая и длинная</w:t>
      </w:r>
      <w:r w:rsidR="00857A21" w:rsidRPr="00857A21">
        <w:t xml:space="preserve">. </w:t>
      </w:r>
      <w:r w:rsidRPr="00857A21">
        <w:t>Позиция, при которой обязательства по данной валюте превышают требования, называется короткой, а если требования превышают обязательства</w:t>
      </w:r>
      <w:r w:rsidR="00857A21" w:rsidRPr="00857A21">
        <w:t xml:space="preserve"> - </w:t>
      </w:r>
      <w:r w:rsidRPr="00857A21">
        <w:t>длинной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Размер открытой валютной позиции уполномоченного банка определяется как разница между суммой иностранной</w:t>
      </w:r>
      <w:r w:rsidR="00857A21" w:rsidRPr="00857A21">
        <w:t xml:space="preserve"> </w:t>
      </w:r>
      <w:r w:rsidRPr="00857A21">
        <w:t xml:space="preserve">валюты, купленной банком за свой </w:t>
      </w:r>
      <w:r w:rsidR="00B53905" w:rsidRPr="00857A21">
        <w:t>счет,</w:t>
      </w:r>
      <w:r w:rsidRPr="00857A21">
        <w:t xml:space="preserve"> начиная с 1 января отчетного года, и суммой, проданной</w:t>
      </w:r>
      <w:r w:rsidR="00857A21" w:rsidRPr="00857A21">
        <w:t xml:space="preserve"> </w:t>
      </w:r>
      <w:r w:rsidRPr="00857A21">
        <w:t>банком</w:t>
      </w:r>
      <w:r w:rsidR="00857A21" w:rsidRPr="00857A21">
        <w:t xml:space="preserve"> </w:t>
      </w:r>
      <w:r w:rsidRPr="00857A21">
        <w:t>за</w:t>
      </w:r>
      <w:r w:rsidR="00857A21" w:rsidRPr="00857A21">
        <w:t xml:space="preserve"> </w:t>
      </w:r>
      <w:r w:rsidRPr="00857A21">
        <w:t>свой</w:t>
      </w:r>
      <w:r w:rsidR="00857A21" w:rsidRPr="00857A21">
        <w:t xml:space="preserve"> </w:t>
      </w:r>
      <w:r w:rsidRPr="00857A21">
        <w:t>счет за тот же период времени иностранной валюты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Для операций уполномоченного банка по купле</w:t>
      </w:r>
      <w:r w:rsidR="00857A21" w:rsidRPr="00857A21">
        <w:t xml:space="preserve"> - </w:t>
      </w:r>
      <w:r w:rsidRPr="00857A21">
        <w:t>продаже иностранной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внутреннем</w:t>
      </w:r>
      <w:r w:rsidR="00857A21" w:rsidRPr="00857A21">
        <w:t xml:space="preserve"> </w:t>
      </w:r>
      <w:r w:rsidRPr="00857A21">
        <w:t>валютном</w:t>
      </w:r>
      <w:r w:rsidR="00857A21" w:rsidRPr="00857A21">
        <w:t xml:space="preserve"> </w:t>
      </w:r>
      <w:r w:rsidRPr="00857A21">
        <w:t>рынке</w:t>
      </w:r>
      <w:r w:rsidR="00857A21" w:rsidRPr="00857A21">
        <w:t xml:space="preserve"> </w:t>
      </w:r>
      <w:r w:rsidRPr="00857A21">
        <w:t>Российской Федерации</w:t>
      </w:r>
      <w:r w:rsidR="00857A21" w:rsidRPr="00857A21">
        <w:t xml:space="preserve"> </w:t>
      </w:r>
      <w:r w:rsidRPr="00857A21">
        <w:t>за</w:t>
      </w:r>
      <w:r w:rsidR="00857A21" w:rsidRPr="00857A21">
        <w:t xml:space="preserve"> </w:t>
      </w:r>
      <w:r w:rsidRPr="00857A21">
        <w:t>рубли</w:t>
      </w:r>
      <w:r w:rsidR="00857A21" w:rsidRPr="00857A21">
        <w:t xml:space="preserve"> </w:t>
      </w:r>
      <w:r w:rsidRPr="00857A21">
        <w:t>устанавливается</w:t>
      </w:r>
      <w:r w:rsidR="00857A21" w:rsidRPr="00857A21">
        <w:t xml:space="preserve"> </w:t>
      </w:r>
      <w:r w:rsidRPr="00857A21">
        <w:t>лимит</w:t>
      </w:r>
      <w:r w:rsidR="00857A21" w:rsidRPr="00857A21">
        <w:t xml:space="preserve"> </w:t>
      </w:r>
      <w:r w:rsidRPr="00857A21">
        <w:t>открытой</w:t>
      </w:r>
      <w:r w:rsidR="00857A21" w:rsidRPr="00857A21">
        <w:t xml:space="preserve"> </w:t>
      </w:r>
      <w:r w:rsidRPr="00857A21">
        <w:t>валютной позиции</w:t>
      </w:r>
      <w:r w:rsidR="00857A21" w:rsidRPr="00857A21">
        <w:t xml:space="preserve">. </w:t>
      </w:r>
    </w:p>
    <w:p w:rsidR="00795AA7" w:rsidRPr="00857A21" w:rsidRDefault="00B445C3" w:rsidP="00857A21">
      <w:pPr>
        <w:widowControl w:val="0"/>
        <w:autoSpaceDE w:val="0"/>
        <w:autoSpaceDN w:val="0"/>
        <w:adjustRightInd w:val="0"/>
      </w:pPr>
      <w:r w:rsidRPr="00857A21">
        <w:t>В настоящее время лимит ОВП установлен в размере 10% от суммы собственных средств (капитала</w:t>
      </w:r>
      <w:r w:rsidR="00857A21" w:rsidRPr="00857A21">
        <w:t xml:space="preserve">) </w:t>
      </w:r>
      <w:r w:rsidRPr="00857A21">
        <w:t>банка по каждому виду валют, и банки ежедневно должны его соблюдать</w:t>
      </w:r>
      <w:r w:rsidR="00857A21" w:rsidRPr="00857A21">
        <w:t xml:space="preserve">. </w:t>
      </w:r>
      <w:r w:rsidR="004F1E3F" w:rsidRPr="00857A21">
        <w:t>Сделки на бирже заключаются путем участия в электронных торгах валютной биржи</w:t>
      </w:r>
      <w:r w:rsidR="00857A21" w:rsidRPr="00857A21">
        <w:t xml:space="preserve">. </w:t>
      </w:r>
      <w:r w:rsidR="004F1E3F" w:rsidRPr="00857A21">
        <w:t>Дилер дозванивается до биржи через компьютерную связь, входит в систему торгов, набирая пароли на нескольких ступенях доступа к системе</w:t>
      </w:r>
      <w:r w:rsidR="00857A21" w:rsidRPr="00857A21">
        <w:t xml:space="preserve">. </w:t>
      </w:r>
      <w:r w:rsidR="004F1E3F" w:rsidRPr="00857A21">
        <w:t>После соединения с ЭВМ биржи на экране компьютера высвечиваются предварительные заявки (только их общий объем</w:t>
      </w:r>
      <w:r w:rsidR="00857A21" w:rsidRPr="00857A21">
        <w:t xml:space="preserve">) </w:t>
      </w:r>
      <w:r w:rsidR="004F1E3F" w:rsidRPr="00857A21">
        <w:t>на покупку и продажу и начальный</w:t>
      </w:r>
      <w:r w:rsidR="00EC2BE4" w:rsidRPr="00857A21">
        <w:t xml:space="preserve"> </w:t>
      </w:r>
      <w:r w:rsidR="005E0FE7" w:rsidRPr="00857A21">
        <w:t>к</w:t>
      </w:r>
      <w:r w:rsidR="004F1E3F" w:rsidRPr="00857A21">
        <w:t>урс</w:t>
      </w:r>
      <w:r w:rsidR="00857A21">
        <w:t xml:space="preserve"> </w:t>
      </w:r>
      <w:r w:rsidR="004F1E3F" w:rsidRPr="00857A21">
        <w:t>торгов (обычно это курс фиксинга предыдущих торгов</w:t>
      </w:r>
      <w:r w:rsidR="00857A21" w:rsidRPr="00857A21">
        <w:t xml:space="preserve">). </w:t>
      </w:r>
      <w:r w:rsidR="004F1E3F" w:rsidRPr="00857A21">
        <w:t>Дилер</w:t>
      </w:r>
      <w:r w:rsidR="008A2EBA" w:rsidRPr="00857A21">
        <w:t xml:space="preserve"> </w:t>
      </w:r>
      <w:r w:rsidR="004F1E3F" w:rsidRPr="00857A21">
        <w:t>подтверждает</w:t>
      </w:r>
      <w:r w:rsidR="00857A21">
        <w:t xml:space="preserve"> </w:t>
      </w:r>
      <w:r w:rsidR="004F1E3F" w:rsidRPr="00857A21">
        <w:t>первоначальную заявку или делает новую</w:t>
      </w:r>
      <w:r w:rsidR="00857A21" w:rsidRPr="00857A21">
        <w:t xml:space="preserve">. </w:t>
      </w:r>
      <w:r w:rsidR="004F1E3F" w:rsidRPr="00857A21">
        <w:t>После вхождения в систему всех участников торгов маклер начинает торги</w:t>
      </w:r>
      <w:r w:rsidR="00857A21" w:rsidRPr="00857A21">
        <w:t xml:space="preserve">. </w:t>
      </w:r>
      <w:r w:rsidR="004F1E3F" w:rsidRPr="00857A21">
        <w:t>Дилер имеет возможность посылать маклеру сообщения и получать от него ответы в реальном режиме времени</w:t>
      </w:r>
      <w:r w:rsidR="00857A21" w:rsidRPr="00857A21">
        <w:t xml:space="preserve">. </w:t>
      </w:r>
      <w:r w:rsidR="004F1E3F" w:rsidRPr="00857A21">
        <w:t>Если спрос превышает предложение, маклер повышает курс на один пункт и ждет ответа от всех участников торгов</w:t>
      </w:r>
      <w:r w:rsidR="00857A21" w:rsidRPr="00857A21">
        <w:t xml:space="preserve">, </w:t>
      </w:r>
      <w:r w:rsidR="004F1E3F" w:rsidRPr="00857A21">
        <w:t>если предложение превышает спрос, то курс снижается</w:t>
      </w:r>
      <w:r w:rsidR="00857A21" w:rsidRPr="00857A21">
        <w:t xml:space="preserve">. </w:t>
      </w:r>
      <w:r w:rsidR="004F1E3F" w:rsidRPr="00857A21">
        <w:t>На экране компьютера дилера высвечивается новый курс и просьба изменить или подтвердить заявку</w:t>
      </w:r>
      <w:r w:rsidR="00857A21" w:rsidRPr="00857A21">
        <w:t xml:space="preserve">. </w:t>
      </w:r>
      <w:r w:rsidR="004F1E3F" w:rsidRPr="00857A21">
        <w:t>Важно, что при падении курса нельзя увеличивать заявку на продажу, а при росте курса заявку на покупку (это вроде бы логично, но не дает возможности дилерам свободно играть на бирже</w:t>
      </w:r>
      <w:r w:rsidR="00857A21" w:rsidRPr="00857A21">
        <w:t xml:space="preserve">). </w:t>
      </w:r>
    </w:p>
    <w:p w:rsidR="004F1E3F" w:rsidRPr="00857A21" w:rsidRDefault="004F1E3F" w:rsidP="00857A21">
      <w:pPr>
        <w:widowControl w:val="0"/>
        <w:autoSpaceDE w:val="0"/>
        <w:autoSpaceDN w:val="0"/>
        <w:adjustRightInd w:val="0"/>
      </w:pPr>
      <w:r w:rsidRPr="00857A21">
        <w:t>После нескольких шагов спрос и предложение уравниваются, и устанавливается фиксинг</w:t>
      </w:r>
      <w:r w:rsidR="00857A21" w:rsidRPr="00857A21">
        <w:t xml:space="preserve"> - </w:t>
      </w:r>
      <w:r w:rsidRPr="00857A21">
        <w:t>это курс, по которому удовлетворяются заявки покупателей и продавцов валюты на день торгов</w:t>
      </w:r>
      <w:r w:rsidR="00857A21" w:rsidRPr="00857A21">
        <w:t xml:space="preserve">. </w:t>
      </w:r>
    </w:p>
    <w:p w:rsidR="004F1E3F" w:rsidRPr="00857A21" w:rsidRDefault="004F1E3F" w:rsidP="00857A21">
      <w:pPr>
        <w:widowControl w:val="0"/>
        <w:autoSpaceDE w:val="0"/>
        <w:autoSpaceDN w:val="0"/>
        <w:adjustRightInd w:val="0"/>
      </w:pPr>
      <w:r w:rsidRPr="00857A21">
        <w:t>После завершения торгов маклер составляет биржевые свидетельства для проведения расчетов между участниками и высылает их в банки</w:t>
      </w:r>
      <w:r w:rsidR="00857A21" w:rsidRPr="00857A21">
        <w:t xml:space="preserve">. </w:t>
      </w:r>
      <w:r w:rsidRPr="00857A21">
        <w:t>Расчеты производятся не позднее дня следующего за торгами</w:t>
      </w:r>
      <w:r w:rsidR="00857A21" w:rsidRPr="00857A21">
        <w:t xml:space="preserve">. </w:t>
      </w:r>
      <w:r w:rsidRPr="00857A21">
        <w:t>Расчеты в рублях производятся электронным способом через систему РКЦ или корреспондентские счета коммерческих банков</w:t>
      </w:r>
      <w:r w:rsidR="00857A21" w:rsidRPr="00857A21">
        <w:t xml:space="preserve">. </w:t>
      </w:r>
    </w:p>
    <w:p w:rsidR="00857A21" w:rsidRDefault="004F1E3F" w:rsidP="00857A21">
      <w:pPr>
        <w:widowControl w:val="0"/>
        <w:autoSpaceDE w:val="0"/>
        <w:autoSpaceDN w:val="0"/>
        <w:adjustRightInd w:val="0"/>
      </w:pPr>
      <w:r w:rsidRPr="00857A21">
        <w:t>Основные операции дилеры предпочитают проводить не на биржевом, а на межбанковском рынке по следующим причинам</w:t>
      </w:r>
      <w:r w:rsidR="00857A21" w:rsidRPr="00857A21">
        <w:t>:</w:t>
      </w:r>
    </w:p>
    <w:p w:rsidR="00857A21" w:rsidRDefault="004F1E3F" w:rsidP="00857A21">
      <w:pPr>
        <w:widowControl w:val="0"/>
        <w:autoSpaceDE w:val="0"/>
        <w:autoSpaceDN w:val="0"/>
        <w:adjustRightInd w:val="0"/>
      </w:pPr>
      <w:r w:rsidRPr="00857A21">
        <w:t>на межбанковском рынке не берется комиссионный сбор за проведение торгов, а биржа берет комиссию</w:t>
      </w:r>
      <w:r w:rsidR="00857A21" w:rsidRPr="00857A21">
        <w:t xml:space="preserve"> - </w:t>
      </w:r>
      <w:r w:rsidRPr="00857A21">
        <w:t>до 0,3 процента от нетто суммы торгов</w:t>
      </w:r>
      <w:r w:rsidR="00857A21" w:rsidRPr="00857A21">
        <w:t>;</w:t>
      </w:r>
    </w:p>
    <w:p w:rsidR="00857A21" w:rsidRDefault="004F1E3F" w:rsidP="00857A21">
      <w:pPr>
        <w:widowControl w:val="0"/>
        <w:autoSpaceDE w:val="0"/>
        <w:autoSpaceDN w:val="0"/>
        <w:adjustRightInd w:val="0"/>
      </w:pPr>
      <w:r w:rsidRPr="00857A21">
        <w:t>расчеты между участниками торгов межбанковского рынка происходят значительно быстрее</w:t>
      </w:r>
      <w:r w:rsidR="00857A21" w:rsidRPr="00857A21">
        <w:t>;</w:t>
      </w:r>
    </w:p>
    <w:p w:rsidR="00857A21" w:rsidRDefault="004F1E3F" w:rsidP="00857A21">
      <w:pPr>
        <w:widowControl w:val="0"/>
        <w:autoSpaceDE w:val="0"/>
        <w:autoSpaceDN w:val="0"/>
        <w:adjustRightInd w:val="0"/>
      </w:pPr>
      <w:r w:rsidRPr="00857A21">
        <w:t>дилеры имеют возможность более гибко устанавливать курсы покупки</w:t>
      </w:r>
      <w:r w:rsidR="00857A21" w:rsidRPr="00857A21">
        <w:t xml:space="preserve"> - </w:t>
      </w:r>
      <w:r w:rsidRPr="00857A21">
        <w:t>продажи (например, в зависимости от объема сделки</w:t>
      </w:r>
      <w:r w:rsidR="00857A21" w:rsidRPr="00857A21">
        <w:t>)</w:t>
      </w:r>
      <w:r w:rsidR="00857A21">
        <w:t>.</w:t>
      </w:r>
    </w:p>
    <w:p w:rsidR="00857A21" w:rsidRDefault="004F1E3F" w:rsidP="00857A21">
      <w:pPr>
        <w:widowControl w:val="0"/>
        <w:autoSpaceDE w:val="0"/>
        <w:autoSpaceDN w:val="0"/>
        <w:adjustRightInd w:val="0"/>
      </w:pPr>
      <w:r w:rsidRPr="00857A21">
        <w:t>Но биржа гарантирует участникам торгов, что расчеты произойдут и</w:t>
      </w:r>
      <w:r w:rsidR="00857A21">
        <w:t xml:space="preserve"> </w:t>
      </w:r>
      <w:r w:rsidRPr="00857A21">
        <w:t>произойдут вовремя, а при работе на межбанковском рынке банки должны</w:t>
      </w:r>
      <w:r w:rsidR="00857A21">
        <w:t xml:space="preserve"> </w:t>
      </w:r>
      <w:r w:rsidRPr="00857A21">
        <w:t>подстраховываться и нести все риски невыполнения сделок самостоятельно</w:t>
      </w:r>
      <w:r w:rsidR="00857A21">
        <w:t>.</w:t>
      </w:r>
    </w:p>
    <w:p w:rsidR="00AE6282" w:rsidRPr="00857A21" w:rsidRDefault="004F1E3F" w:rsidP="00857A21">
      <w:pPr>
        <w:widowControl w:val="0"/>
        <w:autoSpaceDE w:val="0"/>
        <w:autoSpaceDN w:val="0"/>
        <w:adjustRightInd w:val="0"/>
      </w:pPr>
      <w:r w:rsidRPr="00857A21">
        <w:t>Одним из методов такого страхования является заключение договоров между банками на сотрудничество на межбанковском валютном рынке, где банками</w:t>
      </w:r>
      <w:r w:rsidR="00857A21">
        <w:t xml:space="preserve"> </w:t>
      </w:r>
      <w:r w:rsidRPr="00857A21">
        <w:t xml:space="preserve">признаются </w:t>
      </w:r>
      <w:r w:rsidR="00DA3D15" w:rsidRPr="00857A21">
        <w:t>переговоры,</w:t>
      </w:r>
      <w:r w:rsidRPr="00857A21">
        <w:t xml:space="preserve"> проведенные дилерами по телефону и подтвержденные по телексу или системе Реутерс (Reuters</w:t>
      </w:r>
      <w:r w:rsidR="00857A21" w:rsidRPr="00857A21">
        <w:t>),</w:t>
      </w:r>
      <w:r w:rsidRPr="00857A21">
        <w:t xml:space="preserve"> как юридически оформленное обязательство банка платить согласно заключенной между дилерами сделке</w:t>
      </w:r>
      <w:r w:rsidR="00857A21" w:rsidRPr="00857A21">
        <w:t xml:space="preserve">. </w:t>
      </w:r>
    </w:p>
    <w:p w:rsidR="00AE6282" w:rsidRPr="00857A21" w:rsidRDefault="00AE6282" w:rsidP="00857A21">
      <w:pPr>
        <w:widowControl w:val="0"/>
        <w:autoSpaceDE w:val="0"/>
        <w:autoSpaceDN w:val="0"/>
        <w:adjustRightInd w:val="0"/>
      </w:pPr>
      <w:r w:rsidRPr="00857A21">
        <w:t>В зависимости от лицензии банки могут заниматься операциями по покупке</w:t>
      </w:r>
      <w:r w:rsidR="00857A21" w:rsidRPr="00857A21">
        <w:t xml:space="preserve"> - </w:t>
      </w:r>
      <w:r w:rsidRPr="00857A21">
        <w:t>продаже валюты либо только на внутреннем валютном рынке, либо на внутреннем и внешнем рынках</w:t>
      </w:r>
      <w:r w:rsidR="00857A21" w:rsidRPr="00857A21">
        <w:t xml:space="preserve">. </w:t>
      </w:r>
      <w:r w:rsidRPr="00857A21">
        <w:t>Обычно банкам разрешается заниматься этими операциями только после получения как минимум расширенной лицензии на совершение операций в валюте</w:t>
      </w:r>
      <w:r w:rsidR="00857A21" w:rsidRPr="00857A21">
        <w:t xml:space="preserve">. </w:t>
      </w:r>
      <w:r w:rsidRPr="00857A21">
        <w:t>Эта лицензия, как правило, дает банку возможность производить операции покупки</w:t>
      </w:r>
      <w:r w:rsidR="00857A21" w:rsidRPr="00857A21">
        <w:t xml:space="preserve"> - </w:t>
      </w:r>
      <w:r w:rsidRPr="00857A21">
        <w:t>продажи валюты только на внутреннем валютном рынке, то есть на валютных биржах или на межбанковском валютном рынке</w:t>
      </w:r>
      <w:r w:rsidR="00857A21" w:rsidRPr="00857A21">
        <w:t xml:space="preserve">. </w:t>
      </w:r>
      <w:r w:rsidRPr="00857A21">
        <w:t>Право на совершение операций покупки</w:t>
      </w:r>
      <w:r w:rsidR="00857A21" w:rsidRPr="00857A21">
        <w:t xml:space="preserve"> - </w:t>
      </w:r>
      <w:r w:rsidRPr="00857A21">
        <w:t>продажи валюты на внешних (международных</w:t>
      </w:r>
      <w:r w:rsidR="00857A21" w:rsidRPr="00857A21">
        <w:t xml:space="preserve">) </w:t>
      </w:r>
      <w:r w:rsidRPr="00857A21">
        <w:t>рынках дает только генеральная лицензия на совершение операций в валюте</w:t>
      </w:r>
      <w:r w:rsidR="00857A21" w:rsidRPr="00857A21">
        <w:t xml:space="preserve">. 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Конверсионные операции представляют собой сделки продажи наличной и безналичной иностранной валюты (в том числе с ограниченной конверсией</w:t>
      </w:r>
      <w:r w:rsidR="00857A21" w:rsidRPr="00857A21">
        <w:t xml:space="preserve">) </w:t>
      </w:r>
      <w:r w:rsidRPr="00857A21">
        <w:t>против наличных и безналичных рублей Российской Федерации</w:t>
      </w:r>
      <w:r w:rsidR="00857A21" w:rsidRPr="00857A21">
        <w:t xml:space="preserve">. 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К ним относятся</w:t>
      </w:r>
      <w:r w:rsidR="00857A21" w:rsidRPr="00857A21">
        <w:t xml:space="preserve">: 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Сделка "спот"</w:t>
      </w:r>
      <w:r w:rsidR="00857A21" w:rsidRPr="00857A21">
        <w:t xml:space="preserve"> - </w:t>
      </w:r>
      <w:r w:rsidRPr="00857A21">
        <w:t>это операция, осуществляемая</w:t>
      </w:r>
      <w:r w:rsidR="00857A21" w:rsidRPr="00857A21">
        <w:t xml:space="preserve"> </w:t>
      </w:r>
      <w:r w:rsidRPr="00857A21">
        <w:t>по согласованному сегодня курсу, когда одна валюта используется для покупки другой валюты со сроком окончательного расчета на второй рабочий день, не считая дня заключения сделки</w:t>
      </w:r>
      <w:r w:rsidR="00857A21" w:rsidRPr="00857A21">
        <w:t xml:space="preserve">. </w:t>
      </w:r>
      <w:r w:rsidRPr="00857A21">
        <w:t>Валютные операции "спот" составляют примерно 90 процентов всех сделок в валюте</w:t>
      </w:r>
      <w:r w:rsidR="00857A21" w:rsidRPr="00857A21">
        <w:t xml:space="preserve">. </w:t>
      </w:r>
      <w:r w:rsidRPr="00857A21">
        <w:t>Главными целями их являются</w:t>
      </w:r>
      <w:r w:rsidR="00857A21" w:rsidRPr="00857A21">
        <w:t>: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обеспечение потребности клиентов банка в иностранной валюте</w:t>
      </w:r>
      <w:r w:rsidR="00857A21" w:rsidRPr="00857A21">
        <w:t>;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перелив средств из одной валюты в другую</w:t>
      </w:r>
      <w:r w:rsidR="00857A21" w:rsidRPr="00857A21">
        <w:t>;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проведение спекулятивных операций</w:t>
      </w:r>
      <w:r w:rsidR="00857A21" w:rsidRPr="00857A21">
        <w:t xml:space="preserve">. </w:t>
      </w:r>
    </w:p>
    <w:p w:rsidR="004D303B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Банки использую операции "спот" для поддержания минимально необходимых рабочих остатков иностранных банках на счетах "Ностро" в целях уменьшения излишков в одной валюте и покрытия потребности в другой</w:t>
      </w:r>
      <w:r w:rsidR="00857A21" w:rsidRPr="00857A21">
        <w:t xml:space="preserve">. </w:t>
      </w:r>
      <w:r w:rsidRPr="00857A21">
        <w:t>С помощью этого банки регулируют свою валютную позицию в целях избежание образования непокрытых остатков на счетах</w:t>
      </w:r>
      <w:r w:rsidR="00857A21" w:rsidRPr="00857A21">
        <w:t xml:space="preserve">. </w:t>
      </w:r>
      <w:r w:rsidRPr="00857A21">
        <w:t>Несмотря на короткий срок поставки валюты, контрагенты несут валютный риск и по этой сделке, так как в условиях плавающих валютных курсов курс может измениться и за два рабочих дня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Операция "форвард" (срочные сделки</w:t>
      </w:r>
      <w:r w:rsidR="00857A21" w:rsidRPr="00857A21">
        <w:t xml:space="preserve">) - </w:t>
      </w:r>
      <w:r w:rsidRPr="00857A21">
        <w:t>это контракт, который заключается в настоящий момент времени по покупке одной валюты в обмен на другую по обусловленному курсу, с совершением сделки в определенный день в будущем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Валютный арбитраж</w:t>
      </w:r>
      <w:r w:rsidR="00857A21" w:rsidRPr="00857A21">
        <w:t xml:space="preserve"> - </w:t>
      </w:r>
      <w:r w:rsidRPr="00857A21">
        <w:t>осуществление операций по покупке иностранной валюты с одновременной продажей ее в целях получения прибыли от разницы</w:t>
      </w:r>
      <w:r w:rsidR="00857A21" w:rsidRPr="00857A21">
        <w:t xml:space="preserve"> </w:t>
      </w:r>
      <w:r w:rsidRPr="00857A21">
        <w:t>именно валютных курсов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В свою очередь операция "форвард" подразделяется на</w:t>
      </w:r>
      <w:r w:rsidR="00857A21" w:rsidRPr="00857A21">
        <w:t xml:space="preserve">: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сделки с "аутсайдером"</w:t>
      </w:r>
      <w:r w:rsidR="00857A21" w:rsidRPr="00857A21">
        <w:t xml:space="preserve"> - </w:t>
      </w:r>
      <w:r w:rsidRPr="00857A21">
        <w:t>с условием поставки валюты на определенную дату</w:t>
      </w:r>
      <w:r w:rsidR="00857A21" w:rsidRPr="00857A21">
        <w:t xml:space="preserve">;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сделки с "опционом"</w:t>
      </w:r>
      <w:r w:rsidR="00857A21" w:rsidRPr="00857A21">
        <w:t xml:space="preserve"> - </w:t>
      </w:r>
      <w:r w:rsidRPr="00857A21">
        <w:t>с условием нефиксированной даты поставки валюты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Сделка "своп" представляет собой валютные операции, сочетающие покупку или продажу валюты на условиях наличной сделки "спот" с одновременной продажей или покупкой той же валюты на срок по курсу "форвард"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Сделки "своп" включают в себя несколько разновидностей</w:t>
      </w:r>
      <w:r w:rsidR="00857A21" w:rsidRPr="00857A21">
        <w:t xml:space="preserve">: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сделка "репорт"</w:t>
      </w:r>
      <w:r w:rsidR="00857A21" w:rsidRPr="00857A21">
        <w:t xml:space="preserve"> - </w:t>
      </w:r>
      <w:r w:rsidRPr="00857A21">
        <w:t>продажа иностранной валюты на условиях "спот" с одновременной ее покупкой на условиях "форвард"</w:t>
      </w:r>
      <w:r w:rsidR="00857A21" w:rsidRPr="00857A21">
        <w:t xml:space="preserve">;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сделка "дерепорт"</w:t>
      </w:r>
      <w:r w:rsidR="00857A21" w:rsidRPr="00857A21">
        <w:t xml:space="preserve"> - </w:t>
      </w:r>
      <w:r w:rsidRPr="00857A21">
        <w:t>покупка иностранной валюты на условиях "спот" и одновременная продажа ее</w:t>
      </w:r>
      <w:r w:rsidR="00857A21" w:rsidRPr="00857A21">
        <w:t xml:space="preserve"> </w:t>
      </w:r>
      <w:r w:rsidRPr="00857A21">
        <w:t>на условиях "форвард"</w:t>
      </w:r>
      <w:r w:rsidR="00857A21" w:rsidRPr="00857A21">
        <w:t xml:space="preserve">. </w:t>
      </w:r>
      <w:r w:rsidRPr="00857A21">
        <w:t>В настоящее время осуществляется покупка-продажа на условиях "форвард", а также покупка-продажа фьючерсных контрактов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 xml:space="preserve">В свою очередь операция </w:t>
      </w:r>
      <w:r w:rsidR="00857A21" w:rsidRPr="00857A21">
        <w:t>"</w:t>
      </w:r>
      <w:r w:rsidRPr="00857A21">
        <w:t>валютный арбитраж</w:t>
      </w:r>
      <w:r w:rsidR="00857A21" w:rsidRPr="00857A21">
        <w:t>"</w:t>
      </w:r>
      <w:r w:rsidRPr="00857A21">
        <w:t xml:space="preserve"> подразделяется на</w:t>
      </w:r>
      <w:r w:rsidR="00857A21" w:rsidRPr="00857A21">
        <w:t xml:space="preserve">: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пространственный арбитраж</w:t>
      </w:r>
      <w:r w:rsidR="00857A21" w:rsidRPr="00857A21">
        <w:t xml:space="preserve"> </w:t>
      </w:r>
      <w:r w:rsidRPr="00857A21">
        <w:t>Возникновения разницы в валютных курсах на рынках разных стран – суть понятия пространственного арбитража</w:t>
      </w:r>
      <w:r w:rsidR="00857A21" w:rsidRPr="00857A21">
        <w:t xml:space="preserve">. </w:t>
      </w:r>
      <w:r w:rsidRPr="00857A21">
        <w:t>Он является разновидностью валютного арбитража</w:t>
      </w:r>
      <w:r w:rsidR="00857A21" w:rsidRPr="00857A21">
        <w:t xml:space="preserve">. </w:t>
      </w:r>
      <w:r w:rsidRPr="00857A21">
        <w:t>С развитием ЭВМ и современных средств связи, увеличением объема операций различия в курсах на разных рынках стали возникать очень редко, поэтому пространственный арбитраж утратил свое значение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временный арбитраж</w:t>
      </w:r>
      <w:r w:rsidR="00857A21" w:rsidRPr="00857A21">
        <w:t xml:space="preserve">. </w:t>
      </w:r>
      <w:r w:rsidRPr="00857A21">
        <w:t>Его суть в изменении валютного курса во времени</w:t>
      </w:r>
      <w:r w:rsidR="00857A21" w:rsidRPr="00857A21">
        <w:t xml:space="preserve">. </w:t>
      </w:r>
      <w:r w:rsidRPr="00857A21">
        <w:t>Необходимым условием для его проведения является свободная обратимость валют</w:t>
      </w:r>
      <w:r w:rsidR="00857A21" w:rsidRPr="00857A21">
        <w:t xml:space="preserve">. </w:t>
      </w:r>
      <w:r w:rsidRPr="00857A21">
        <w:t>Предпосылкой служит несовпадение курсов</w:t>
      </w:r>
      <w:r w:rsidR="00857A21" w:rsidRPr="00857A21">
        <w:t xml:space="preserve">. </w:t>
      </w:r>
      <w:r w:rsidRPr="00857A21">
        <w:t>В результате распространения системы плавающих валютных курсов роль временного арбитража возросла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конверсионный валютный арбитраж предполагающий покупку валют самым дешевым образом, используя как наиболее выгодный рынок, так и изменение курсов во времени</w:t>
      </w:r>
      <w:r w:rsidR="00857A21" w:rsidRPr="00857A21">
        <w:t xml:space="preserve">. </w:t>
      </w:r>
      <w:r w:rsidRPr="00857A21">
        <w:t>При конверсионном арбитраже происходит обмен несколькими валютами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  <w:rPr>
          <w:snapToGrid w:val="0"/>
        </w:rPr>
      </w:pPr>
      <w:r w:rsidRPr="00857A21">
        <w:rPr>
          <w:snapToGrid w:val="0"/>
        </w:rPr>
        <w:t>Другой вид арбитража</w:t>
      </w:r>
      <w:r w:rsidR="00857A21" w:rsidRPr="00857A21">
        <w:rPr>
          <w:snapToGrid w:val="0"/>
        </w:rPr>
        <w:t xml:space="preserve"> - </w:t>
      </w:r>
      <w:r w:rsidRPr="00857A21">
        <w:rPr>
          <w:snapToGrid w:val="0"/>
        </w:rPr>
        <w:t>процентный</w:t>
      </w:r>
      <w:r w:rsidR="00857A21" w:rsidRPr="00857A21">
        <w:rPr>
          <w:snapToGrid w:val="0"/>
        </w:rPr>
        <w:t xml:space="preserve"> - </w:t>
      </w:r>
      <w:r w:rsidRPr="00857A21">
        <w:rPr>
          <w:snapToGrid w:val="0"/>
        </w:rPr>
        <w:t>предполагает получение прибыли на разнице в процентных ставках на различных рынках ссудных капиталов</w:t>
      </w:r>
      <w:r w:rsidR="00857A21" w:rsidRPr="00857A21">
        <w:rPr>
          <w:snapToGrid w:val="0"/>
        </w:rPr>
        <w:t xml:space="preserve">. </w:t>
      </w:r>
      <w:r w:rsidRPr="00857A21">
        <w:rPr>
          <w:snapToGrid w:val="0"/>
        </w:rPr>
        <w:t>При проведении процентного арбитража необходимо учитывать не только</w:t>
      </w:r>
      <w:r w:rsidR="00857A21" w:rsidRPr="00857A21">
        <w:rPr>
          <w:snapToGrid w:val="0"/>
        </w:rPr>
        <w:t xml:space="preserve"> </w:t>
      </w:r>
      <w:r w:rsidRPr="00857A21">
        <w:rPr>
          <w:snapToGrid w:val="0"/>
        </w:rPr>
        <w:t>разницу в процентных ставках, но и размер премии, так как прибыль от разницы в процентных ставках должна покрыть потерю от уплаты премии при совершении операции "форвард"</w:t>
      </w:r>
      <w:r w:rsidR="00857A21" w:rsidRPr="00857A21">
        <w:rPr>
          <w:snapToGrid w:val="0"/>
        </w:rPr>
        <w:t xml:space="preserve">. </w:t>
      </w:r>
      <w:r w:rsidRPr="00857A21">
        <w:rPr>
          <w:snapToGrid w:val="0"/>
        </w:rPr>
        <w:t>В современных условиях валютный арбитраж уступает место процентному</w:t>
      </w:r>
      <w:r w:rsidR="00857A21" w:rsidRPr="00857A21">
        <w:rPr>
          <w:snapToGrid w:val="0"/>
        </w:rPr>
        <w:t xml:space="preserve">. </w:t>
      </w:r>
      <w:r w:rsidRPr="00857A21">
        <w:rPr>
          <w:snapToGrid w:val="0"/>
        </w:rPr>
        <w:t xml:space="preserve">Для проведения валютного арбитража необходимы огромные суммы, вследствие </w:t>
      </w:r>
      <w:r w:rsidR="007A6A3F" w:rsidRPr="00857A21">
        <w:rPr>
          <w:snapToGrid w:val="0"/>
        </w:rPr>
        <w:t>того,</w:t>
      </w:r>
      <w:r w:rsidRPr="00857A21">
        <w:rPr>
          <w:snapToGrid w:val="0"/>
        </w:rPr>
        <w:t xml:space="preserve"> что современные средства информации и развитие сети банков выравнивают валютный курс на разных рынках</w:t>
      </w:r>
      <w:r w:rsidR="00857A21" w:rsidRPr="00857A21">
        <w:rPr>
          <w:snapToGrid w:val="0"/>
        </w:rPr>
        <w:t xml:space="preserve">. </w:t>
      </w:r>
      <w:r w:rsidRPr="00857A21">
        <w:rPr>
          <w:snapToGrid w:val="0"/>
        </w:rPr>
        <w:t>Одновременно с этим все еще существует разница в процентных ставках из-за несогласованности национальных политик в области процентных ставок и нестабильности валют, хотя процессы интеграции на рынке ссудных капиталов усиливаются</w:t>
      </w:r>
      <w:r w:rsidR="00857A21" w:rsidRPr="00857A21">
        <w:rPr>
          <w:snapToGrid w:val="0"/>
        </w:rPr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Основная масса операций</w:t>
      </w:r>
      <w:r w:rsidR="00857A21" w:rsidRPr="00857A21">
        <w:t xml:space="preserve"> - </w:t>
      </w:r>
      <w:r w:rsidRPr="00857A21">
        <w:t>сделки с немедленной поставкой</w:t>
      </w:r>
      <w:r w:rsidR="00857A21" w:rsidRPr="00857A21">
        <w:t xml:space="preserve">. </w:t>
      </w:r>
      <w:r w:rsidRPr="00857A21">
        <w:t>Особенностью этих сделок является то, что дата заключения сделки практически совпадает с датой ее исполнения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>Сделки с немедленной поставкой бывают трех видов</w:t>
      </w:r>
      <w:r w:rsidR="00857A21" w:rsidRPr="00857A21">
        <w:t xml:space="preserve">: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 xml:space="preserve">Под сделкой типа </w:t>
      </w:r>
      <w:r w:rsidR="00857A21" w:rsidRPr="00857A21">
        <w:t>"</w:t>
      </w:r>
      <w:r w:rsidRPr="00857A21">
        <w:rPr>
          <w:lang w:val="en-JM"/>
        </w:rPr>
        <w:t>Today</w:t>
      </w:r>
      <w:r w:rsidR="00857A21" w:rsidRPr="00857A21">
        <w:t>"</w:t>
      </w:r>
      <w:r w:rsidRPr="00857A21">
        <w:t xml:space="preserve"> понимается конверсионная операция, при которой дата валютирования совпадает с днем заключения сделки</w:t>
      </w:r>
      <w:r w:rsidR="00857A21" w:rsidRPr="00857A21">
        <w:t xml:space="preserve">. </w:t>
      </w:r>
    </w:p>
    <w:p w:rsidR="004D303B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 xml:space="preserve">Сделка типа </w:t>
      </w:r>
      <w:r w:rsidR="00857A21" w:rsidRPr="00857A21">
        <w:t>"</w:t>
      </w:r>
      <w:r w:rsidRPr="00857A21">
        <w:t>Tomorrow</w:t>
      </w:r>
      <w:r w:rsidR="00857A21" w:rsidRPr="00857A21">
        <w:t>"</w:t>
      </w:r>
      <w:r w:rsidRPr="00857A21">
        <w:t xml:space="preserve"> представляет собой операцию с датой валютирования на следующий за днем заключения рабочий банковский день</w:t>
      </w:r>
      <w:r w:rsidR="00857A21" w:rsidRPr="00857A21">
        <w:t xml:space="preserve">. </w:t>
      </w:r>
    </w:p>
    <w:p w:rsidR="00857A21" w:rsidRPr="00857A21" w:rsidRDefault="004D303B" w:rsidP="00857A21">
      <w:pPr>
        <w:widowControl w:val="0"/>
        <w:autoSpaceDE w:val="0"/>
        <w:autoSpaceDN w:val="0"/>
        <w:adjustRightInd w:val="0"/>
      </w:pPr>
      <w:r w:rsidRPr="00857A21">
        <w:t xml:space="preserve">Под сделкой типа </w:t>
      </w:r>
      <w:r w:rsidR="00857A21" w:rsidRPr="00857A21">
        <w:t>"</w:t>
      </w:r>
      <w:r w:rsidRPr="00857A21">
        <w:t>Spot</w:t>
      </w:r>
      <w:r w:rsidR="00857A21" w:rsidRPr="00857A21">
        <w:t>"</w:t>
      </w:r>
      <w:r w:rsidRPr="00857A21">
        <w:t xml:space="preserve"> понимается конверсионная операция с датой валютирования на второй за днем заключения сделки рабочий банковский день</w:t>
      </w:r>
      <w:r w:rsidR="00857A21" w:rsidRPr="00857A21">
        <w:t xml:space="preserve">. 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Техника проведения валютных сделок состоит из нескольких этапов</w:t>
      </w:r>
      <w:r w:rsidR="00857A21" w:rsidRPr="00857A21">
        <w:t xml:space="preserve">. </w:t>
      </w:r>
      <w:r w:rsidRPr="00857A21">
        <w:t>На подготовительной стадии проводится анализ состояния валютных рынков, выявляются тенденции движения курсов различных валют, изучаются причины их изменения</w:t>
      </w:r>
      <w:r w:rsidR="00857A21" w:rsidRPr="00857A21">
        <w:t xml:space="preserve">. </w:t>
      </w:r>
      <w:r w:rsidRPr="00857A21">
        <w:t>На основе этой информации дилеры, принимая во внимание имеющуюся у них валютную позицию, с помощью компьютерной техники определяют средний курс национальной валюты по отношению к иностранной валюте</w:t>
      </w:r>
      <w:r w:rsidR="00857A21" w:rsidRPr="00857A21">
        <w:t xml:space="preserve">. 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 xml:space="preserve">Приведенный анализ дает возможность выработать направление валютных операций, </w:t>
      </w:r>
      <w:r w:rsidR="00857A21" w:rsidRPr="00857A21">
        <w:t xml:space="preserve">т.е. </w:t>
      </w:r>
      <w:r w:rsidRPr="00857A21">
        <w:t>обеспечить длинную или короткую позицию в конкретной валюте, с которой они проводят сделки</w:t>
      </w:r>
      <w:r w:rsidR="00857A21" w:rsidRPr="00857A21">
        <w:t xml:space="preserve">. </w:t>
      </w:r>
      <w:r w:rsidRPr="00857A21">
        <w:t>В крупных банках анализом положения валют на рынках занимаются специальные группы экономистов</w:t>
      </w:r>
      <w:r w:rsidR="00857A21" w:rsidRPr="00857A21">
        <w:t xml:space="preserve"> - </w:t>
      </w:r>
      <w:r w:rsidRPr="00857A21">
        <w:t>аналитиков, а дилеры, опираясь на их информацию, самостоятельно определяют направления проведения валютных операций</w:t>
      </w:r>
      <w:r w:rsidR="00857A21" w:rsidRPr="00857A21">
        <w:t xml:space="preserve">. </w:t>
      </w:r>
      <w:r w:rsidRPr="00857A21">
        <w:t>В менее крупных банках функции аналитиков выполняют сами дилеры</w:t>
      </w:r>
      <w:r w:rsidR="00857A21" w:rsidRPr="00857A21">
        <w:t xml:space="preserve">; </w:t>
      </w:r>
      <w:r w:rsidRPr="00857A21">
        <w:t>они же непосредственно осуществляют валютные операции</w:t>
      </w:r>
      <w:r w:rsidR="00857A21" w:rsidRPr="00857A21">
        <w:t xml:space="preserve">: </w:t>
      </w:r>
      <w:r w:rsidRPr="00857A21">
        <w:t>с помощью средств связи ведут переговоры</w:t>
      </w:r>
      <w:r w:rsidR="00857A21" w:rsidRPr="00857A21">
        <w:t xml:space="preserve"> </w:t>
      </w:r>
      <w:r w:rsidRPr="00857A21">
        <w:t>о купле</w:t>
      </w:r>
      <w:r w:rsidR="00857A21" w:rsidRPr="00857A21">
        <w:t xml:space="preserve"> - </w:t>
      </w:r>
      <w:r w:rsidRPr="00857A21">
        <w:t>продаже валют и заключают сделки</w:t>
      </w:r>
      <w:r w:rsidR="00857A21" w:rsidRPr="00857A21">
        <w:t xml:space="preserve">. </w:t>
      </w:r>
      <w:r w:rsidRPr="00857A21">
        <w:t>Процедура заключения сделки включает</w:t>
      </w:r>
      <w:r w:rsidR="00857A21" w:rsidRPr="00857A21">
        <w:t>: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выбор обмениваемых валют</w:t>
      </w:r>
      <w:r w:rsidR="00857A21" w:rsidRPr="00857A21">
        <w:t>;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фиксацию курсов</w:t>
      </w:r>
      <w:r w:rsidR="00857A21" w:rsidRPr="00857A21">
        <w:t>;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установление суммы сделки</w:t>
      </w:r>
      <w:r w:rsidR="00857A21" w:rsidRPr="00857A21">
        <w:t>;</w:t>
      </w:r>
    </w:p>
    <w:p w:rsidR="00857A21" w:rsidRDefault="008658DC" w:rsidP="00857A21">
      <w:pPr>
        <w:widowControl w:val="0"/>
        <w:autoSpaceDE w:val="0"/>
        <w:autoSpaceDN w:val="0"/>
        <w:adjustRightInd w:val="0"/>
      </w:pPr>
      <w:r w:rsidRPr="00857A21">
        <w:t>валютирование перечисления средств</w:t>
      </w:r>
      <w:r w:rsidR="00857A21" w:rsidRPr="00857A21">
        <w:t>;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указание адреса доставки валюты</w:t>
      </w:r>
      <w:r w:rsidR="00857A21" w:rsidRPr="00857A21">
        <w:t xml:space="preserve">. 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На заключительном этапе осуществляется проведение сделки по счетам и документальное ее подтверждение</w:t>
      </w:r>
      <w:r w:rsidR="00857A21" w:rsidRPr="00857A21">
        <w:t xml:space="preserve">. </w:t>
      </w:r>
    </w:p>
    <w:p w:rsidR="004F1E3F" w:rsidRPr="00857A21" w:rsidRDefault="004F1E3F" w:rsidP="00857A21">
      <w:pPr>
        <w:widowControl w:val="0"/>
        <w:autoSpaceDE w:val="0"/>
        <w:autoSpaceDN w:val="0"/>
        <w:adjustRightInd w:val="0"/>
      </w:pPr>
      <w:r w:rsidRPr="00857A21">
        <w:t>Конверсионные операции нельзя проводить, не учитывая риски по валютным позициям банка</w:t>
      </w:r>
      <w:r w:rsidR="00857A21" w:rsidRPr="00857A21">
        <w:t xml:space="preserve">. </w:t>
      </w:r>
    </w:p>
    <w:p w:rsidR="008658DC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Валютные операции на международных денежных рынках</w:t>
      </w:r>
      <w:r w:rsidR="00857A21" w:rsidRPr="00857A21">
        <w:t xml:space="preserve">. </w:t>
      </w:r>
      <w:r w:rsidRPr="00857A21">
        <w:t>Депозитные и конверсионные операции (в том числе и фьючерсные, если это не запрещено законодательством соответствующих стран</w:t>
      </w:r>
      <w:r w:rsidR="00857A21" w:rsidRPr="00857A21">
        <w:t>),</w:t>
      </w:r>
      <w:r w:rsidRPr="00857A21">
        <w:t xml:space="preserve"> совершаемые с коммерческими банками и международными финансовыми организациями</w:t>
      </w:r>
      <w:r w:rsidR="00857A21" w:rsidRPr="00857A21">
        <w:t xml:space="preserve">. </w:t>
      </w:r>
    </w:p>
    <w:p w:rsidR="00857A21" w:rsidRPr="00857A21" w:rsidRDefault="008658DC" w:rsidP="00857A21">
      <w:pPr>
        <w:widowControl w:val="0"/>
        <w:autoSpaceDE w:val="0"/>
        <w:autoSpaceDN w:val="0"/>
        <w:adjustRightInd w:val="0"/>
      </w:pPr>
      <w:r w:rsidRPr="00857A21">
        <w:t>Операции с монетарными металлами на внутреннем рынке</w:t>
      </w:r>
      <w:r w:rsidR="00857A21" w:rsidRPr="00857A21">
        <w:t xml:space="preserve">. </w:t>
      </w:r>
      <w:r w:rsidRPr="00857A21">
        <w:t>Продажа</w:t>
      </w:r>
      <w:r w:rsidR="00857A21" w:rsidRPr="00857A21">
        <w:t xml:space="preserve"> </w:t>
      </w:r>
      <w:r w:rsidRPr="00857A21">
        <w:t>(в том числе на срок</w:t>
      </w:r>
      <w:r w:rsidR="00857A21" w:rsidRPr="00857A21">
        <w:t>),</w:t>
      </w:r>
      <w:r w:rsidRPr="00857A21">
        <w:t xml:space="preserve"> ответственное хранение, использование на условиях залога по выданный кредит монетарных металлов или ценных бумаг, номинал которых выражен в монетарных металлах, если эти операции осуществляются на территории России с резидентами России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857A21" w:rsidRDefault="00857A21" w:rsidP="00857A21">
      <w:pPr>
        <w:pStyle w:val="20"/>
      </w:pPr>
      <w:bookmarkStart w:id="14" w:name="_Toc228113593"/>
      <w:r>
        <w:t xml:space="preserve">2.3 </w:t>
      </w:r>
      <w:r w:rsidR="001F5B43" w:rsidRPr="00857A21">
        <w:t>Операции по международным расчетам, связанные с экспортом и импортом товаров и услуг</w:t>
      </w:r>
      <w:bookmarkEnd w:id="14"/>
    </w:p>
    <w:p w:rsidR="00857A21" w:rsidRPr="00857A21" w:rsidRDefault="00857A21" w:rsidP="00857A21">
      <w:pPr>
        <w:widowControl w:val="0"/>
        <w:autoSpaceDE w:val="0"/>
        <w:autoSpaceDN w:val="0"/>
        <w:adjustRightInd w:val="0"/>
      </w:pPr>
    </w:p>
    <w:p w:rsidR="00F67CB1" w:rsidRPr="00857A21" w:rsidRDefault="00F67CB1" w:rsidP="00857A21">
      <w:pPr>
        <w:widowControl w:val="0"/>
        <w:autoSpaceDE w:val="0"/>
        <w:autoSpaceDN w:val="0"/>
        <w:adjustRightInd w:val="0"/>
      </w:pPr>
      <w:r w:rsidRPr="00857A21">
        <w:t>Форма расчетов представляет собой сложившиеся в международной коммерческой и банковской практике способы оформления, передачи и оплаты товаросопроводительных и платежных документов</w:t>
      </w:r>
      <w:r w:rsidR="00857A21" w:rsidRPr="00857A21">
        <w:t xml:space="preserve">. </w:t>
      </w:r>
      <w:r w:rsidRPr="00857A21">
        <w:t>Указанные формы международных расчетов применяются при платежах, как наличными, так и в кредит</w:t>
      </w:r>
      <w:r w:rsidR="00857A21" w:rsidRPr="00857A21">
        <w:t xml:space="preserve">. </w:t>
      </w:r>
      <w:r w:rsidRPr="00857A21">
        <w:t>При этом банковские переводы используются в расчетах за наличные, документарные аккредитивы</w:t>
      </w:r>
      <w:r w:rsidR="00857A21" w:rsidRPr="00857A21">
        <w:t xml:space="preserve"> - </w:t>
      </w:r>
      <w:r w:rsidRPr="00857A21">
        <w:t>в расчетах за наличные и при предоставлении краткосрочного коммерческого кредита, инкассовая форма расчетов</w:t>
      </w:r>
      <w:r w:rsidR="00857A21" w:rsidRPr="00857A21">
        <w:t xml:space="preserve"> - </w:t>
      </w:r>
      <w:r w:rsidRPr="00857A21">
        <w:t>при платежах наличными, а также при расчетах с использованием коммерческого кредита</w:t>
      </w:r>
      <w:r w:rsidR="00857A21" w:rsidRPr="00857A21">
        <w:t xml:space="preserve">. </w:t>
      </w:r>
    </w:p>
    <w:p w:rsidR="00F67CB1" w:rsidRPr="00857A21" w:rsidRDefault="00F67CB1" w:rsidP="00857A21">
      <w:pPr>
        <w:widowControl w:val="0"/>
        <w:autoSpaceDE w:val="0"/>
        <w:autoSpaceDN w:val="0"/>
        <w:adjustRightInd w:val="0"/>
      </w:pPr>
      <w:r w:rsidRPr="00857A21">
        <w:t>Применяемые формы международных расчетов отличаются по доле участия коммерческих банков в их проведении</w:t>
      </w:r>
      <w:r w:rsidR="00857A21" w:rsidRPr="00857A21">
        <w:t xml:space="preserve">. </w:t>
      </w:r>
      <w:r w:rsidRPr="00857A21">
        <w:t xml:space="preserve">Минимальная доля участия банков предполагается при осуществлении банковского перевода, </w:t>
      </w:r>
      <w:r w:rsidR="00857A21" w:rsidRPr="00857A21">
        <w:t xml:space="preserve">т.е. </w:t>
      </w:r>
      <w:r w:rsidRPr="00857A21">
        <w:t>выполнения платежного поручения клиента</w:t>
      </w:r>
      <w:r w:rsidR="00857A21" w:rsidRPr="00857A21">
        <w:t xml:space="preserve">. </w:t>
      </w:r>
      <w:r w:rsidRPr="00857A21">
        <w:t>Более значительна доля участия банков при проведении инкассовой операции</w:t>
      </w:r>
      <w:r w:rsidR="00857A21" w:rsidRPr="00857A21">
        <w:t xml:space="preserve"> - </w:t>
      </w:r>
      <w:r w:rsidRPr="00857A21">
        <w:t>контроль за передачей, пересылкой товаросопроводительных документов и выдачей их плательщику в соответствии с условиями доверителя</w:t>
      </w:r>
      <w:r w:rsidR="00857A21" w:rsidRPr="00857A21">
        <w:t xml:space="preserve">. </w:t>
      </w:r>
      <w:r w:rsidRPr="00857A21">
        <w:t>Максимальная доля участия банков</w:t>
      </w:r>
      <w:r w:rsidR="00857A21" w:rsidRPr="00857A21">
        <w:t xml:space="preserve"> - </w:t>
      </w:r>
      <w:r w:rsidRPr="00857A21">
        <w:t>при расчетах аккредитивами, что выражается в предоставлении получателю (бенефициару</w:t>
      </w:r>
      <w:r w:rsidR="00857A21" w:rsidRPr="00857A21">
        <w:t xml:space="preserve">) </w:t>
      </w:r>
      <w:r w:rsidRPr="00857A21">
        <w:t>платежного обязательства, реализуемого при соблюдении условий, содержащихся в аккредитиве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При инкассовой форме расчетов банк обязуется на основании представленных в банк документов получить причитающиеся клиенту денежные средства</w:t>
      </w:r>
      <w:r w:rsidR="00857A21" w:rsidRPr="00857A21">
        <w:t xml:space="preserve">. </w:t>
      </w:r>
      <w:r w:rsidRPr="00857A21">
        <w:t>Чистое</w:t>
      </w:r>
      <w:r w:rsidR="00857A21" w:rsidRPr="00857A21">
        <w:t xml:space="preserve"> </w:t>
      </w:r>
      <w:r w:rsidRPr="00857A21">
        <w:t>инкассо</w:t>
      </w:r>
      <w:r w:rsidR="00857A21" w:rsidRPr="00857A21">
        <w:t xml:space="preserve"> - </w:t>
      </w:r>
      <w:r w:rsidRPr="00857A21">
        <w:t>это получение</w:t>
      </w:r>
      <w:r w:rsidR="00857A21" w:rsidRPr="00857A21">
        <w:t xml:space="preserve"> </w:t>
      </w:r>
      <w:r w:rsidRPr="00857A21">
        <w:t>причитающихся клиенту средств по различным денежным обязательствам, например, по чекам, векселям</w:t>
      </w:r>
      <w:r w:rsidR="00857A21" w:rsidRPr="00857A21">
        <w:t xml:space="preserve">. </w:t>
      </w:r>
      <w:r w:rsidRPr="00857A21">
        <w:t>Документарное инкассо</w:t>
      </w:r>
      <w:r w:rsidR="00857A21" w:rsidRPr="00857A21">
        <w:t xml:space="preserve"> - </w:t>
      </w:r>
      <w:r w:rsidRPr="00857A21">
        <w:t>это получение причитающихся клиенту средств на основании коммерческих документов</w:t>
      </w:r>
      <w:r w:rsidR="00857A21" w:rsidRPr="00857A21">
        <w:t xml:space="preserve">: </w:t>
      </w:r>
      <w:r w:rsidRPr="00857A21">
        <w:t>счетов, транспортных и страховых документов, подтверждающих отгрузку товара, оказания услуг, выполнение работ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Расчеты по документарному инкассо при экспортных операциях начинаются в уполномоченном банке экспортера, куда он представляет все необходимые документы, подтверждающие отгрузку товара в адрес покупателя или оказание услуг, выполнение работ</w:t>
      </w:r>
      <w:r w:rsidR="00857A21" w:rsidRPr="00857A21">
        <w:t xml:space="preserve">. </w:t>
      </w:r>
      <w:r w:rsidRPr="00857A21">
        <w:t>В банк представляются инкассовое поручение и комплект коммерческих документов, оформленных в соответствии с условиями контракта</w:t>
      </w:r>
      <w:r w:rsidR="00857A21" w:rsidRPr="00857A21">
        <w:t xml:space="preserve">. </w:t>
      </w:r>
      <w:r w:rsidRPr="00857A21">
        <w:t>После проверки всего комплекта документов, представленных экспортером, уполномоченный банк направляет их в иностранный банк страны импортера, который и будет инкассировать средства в соответствии с инкассовым поручением экспортера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Расчеты по документарному инкассо при импортных операциях производятся следующим образом</w:t>
      </w:r>
      <w:r w:rsidR="00857A21" w:rsidRPr="00857A21">
        <w:t xml:space="preserve">. </w:t>
      </w:r>
      <w:r w:rsidRPr="00857A21">
        <w:t>В уполномоченный банк, обслуживающий валютный счет российского предприятия-импортера, поступают платежное требование и инструкция об исполнении платежа</w:t>
      </w:r>
      <w:r w:rsidR="00857A21" w:rsidRPr="00857A21">
        <w:t xml:space="preserve">. </w:t>
      </w:r>
      <w:r w:rsidRPr="00857A21">
        <w:t>Банк импортера извещает его о поступлении этих документов и дает ему срок для акцепта</w:t>
      </w:r>
      <w:r w:rsidR="00857A21" w:rsidRPr="00857A21">
        <w:t xml:space="preserve">. </w:t>
      </w:r>
      <w:r w:rsidRPr="00857A21">
        <w:t>В случае отказа от акцепта уполномоченный банк сообщает о нем в иностранный банк</w:t>
      </w:r>
      <w:r w:rsidR="00857A21" w:rsidRPr="00857A21">
        <w:t xml:space="preserve">. </w:t>
      </w:r>
      <w:r w:rsidRPr="00857A21">
        <w:t>При согласии на оплату клиент п</w:t>
      </w:r>
      <w:r w:rsidR="00F67CB1" w:rsidRPr="00857A21">
        <w:t>е</w:t>
      </w:r>
      <w:r w:rsidRPr="00857A21">
        <w:t>редает в банк заявление на перечисление денежных средств экспортеру за три дня до наступления срока платежа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Расчеты аккредитивами</w:t>
      </w:r>
      <w:r w:rsidR="00857A21" w:rsidRPr="00857A21">
        <w:t xml:space="preserve"> - </w:t>
      </w:r>
      <w:r w:rsidRPr="00857A21">
        <w:t>наиболее выгодная и надежная форма расчетов при экспортных операциях, гарантирующая своевременное поступление выручки на счет экспортера</w:t>
      </w:r>
      <w:r w:rsidR="00857A21" w:rsidRPr="00857A21">
        <w:t xml:space="preserve">. </w:t>
      </w:r>
      <w:r w:rsidRPr="00857A21">
        <w:t>Порядок расчетов аккредитивами в международных расчетах в сущности тот же, что и внутри страны, за исключением форм применяемых документов и некоторых специфических деталей</w:t>
      </w:r>
      <w:r w:rsidR="00857A21" w:rsidRPr="00857A21">
        <w:t xml:space="preserve">. </w:t>
      </w:r>
    </w:p>
    <w:p w:rsidR="00882E77" w:rsidRPr="00857A21" w:rsidRDefault="00882E77" w:rsidP="00857A21">
      <w:pPr>
        <w:widowControl w:val="0"/>
        <w:autoSpaceDE w:val="0"/>
        <w:autoSpaceDN w:val="0"/>
        <w:adjustRightInd w:val="0"/>
      </w:pPr>
      <w:r w:rsidRPr="00857A21">
        <w:t>При расчетах по аккредитиву банк, действующий по поручению плательщика и в соответствии с его указанием (банк-эмитент</w:t>
      </w:r>
      <w:r w:rsidR="00857A21" w:rsidRPr="00857A21">
        <w:t>),</w:t>
      </w:r>
      <w:r w:rsidRPr="00857A21">
        <w:t xml:space="preserve"> обязуется произвести платежи получателю средств или оплатить, акцептовать или учесть переводной вексель (п</w:t>
      </w:r>
      <w:r w:rsidR="00857A21">
        <w:t>.1</w:t>
      </w:r>
      <w:r w:rsidRPr="00857A21">
        <w:t xml:space="preserve"> ст</w:t>
      </w:r>
      <w:r w:rsidR="00857A21">
        <w:t>.8</w:t>
      </w:r>
      <w:r w:rsidRPr="00857A21">
        <w:t>67 ГК</w:t>
      </w:r>
      <w:r w:rsidR="00857A21" w:rsidRPr="00857A21">
        <w:t xml:space="preserve">). </w:t>
      </w:r>
      <w:r w:rsidRPr="00857A21">
        <w:t>Для расчетов по аккредитиву характерно, что снятие денег со счета плательщика предшествует отправке товаров в его адрес</w:t>
      </w:r>
      <w:r w:rsidR="00857A21" w:rsidRPr="00857A21">
        <w:t xml:space="preserve">. </w:t>
      </w:r>
      <w:r w:rsidRPr="00857A21">
        <w:t>Это отличает аккредитивную форму от других форм расчетов, в частности от расчетов по инкассо</w:t>
      </w:r>
      <w:r w:rsidR="00857A21" w:rsidRPr="00857A21">
        <w:t xml:space="preserve">. </w:t>
      </w:r>
      <w:r w:rsidRPr="00857A21">
        <w:t>Платежи производятся банком плательщика (получателя товара</w:t>
      </w:r>
      <w:r w:rsidR="00857A21" w:rsidRPr="00857A21">
        <w:t xml:space="preserve">) </w:t>
      </w:r>
      <w:r w:rsidRPr="00857A21">
        <w:t>в соответствии с его поручением и за счет его средств или полученного им кредита против названных в аккредитивном поручении документов и при соблюдении других условий поручения, которые банк доводит до сведения стороны, уполномоченной на получение платежа</w:t>
      </w:r>
      <w:r w:rsidR="00857A21" w:rsidRPr="00857A21">
        <w:t xml:space="preserve">. </w:t>
      </w:r>
      <w:r w:rsidRPr="00857A21">
        <w:t>При этом деньги, числящиеся на аккредитиве, продолжают принадлежать получателю товаров и снимаются с аккредитива лишь после того, как продавец отправит указанные товары и представит в банк соответствующие документы</w:t>
      </w:r>
      <w:r w:rsidR="00857A21" w:rsidRPr="00857A21">
        <w:t xml:space="preserve">. </w:t>
      </w:r>
    </w:p>
    <w:p w:rsidR="00882E77" w:rsidRPr="00857A21" w:rsidRDefault="00882E77" w:rsidP="00857A21">
      <w:pPr>
        <w:widowControl w:val="0"/>
        <w:autoSpaceDE w:val="0"/>
        <w:autoSpaceDN w:val="0"/>
        <w:adjustRightInd w:val="0"/>
      </w:pPr>
      <w:r w:rsidRPr="00857A21">
        <w:t>Использование аккредитивной формы наиболее благоприятно для продавца товаров (получателя платежа</w:t>
      </w:r>
      <w:r w:rsidR="00857A21" w:rsidRPr="00857A21">
        <w:t xml:space="preserve">). </w:t>
      </w:r>
      <w:r w:rsidRPr="00857A21">
        <w:t>Расчеты по аккредитиву производятся по месту его нахождения, что приближает осуществление платежа по времени к моменту отгрузки товаров, способствуя ускорению оборачиваемости средств продавца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Расчеты с банковскими переводами также используются во внешнеторговых операциях</w:t>
      </w:r>
      <w:r w:rsidR="00857A21" w:rsidRPr="00857A21">
        <w:t xml:space="preserve">. </w:t>
      </w:r>
      <w:r w:rsidRPr="00857A21">
        <w:t>Переводы средств со счетов клиентов осуществляются через корреспондентские счета банков, например через систему SWIFT</w:t>
      </w:r>
      <w:r w:rsidR="00857A21" w:rsidRPr="00857A21">
        <w:t xml:space="preserve">. </w:t>
      </w:r>
      <w:r w:rsidRPr="00857A21">
        <w:t>Такая форма расчетов применяется, прежде всего, при оплате долговых обязательств по ранее полученным кредитам, выдаче авансов, урегулировании рекламаций, связанных с качеством и ассортиментом поставляемых товаров, а также при расчетах неторгового характера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Вексель</w:t>
      </w:r>
      <w:r w:rsidR="00857A21" w:rsidRPr="00857A21">
        <w:t xml:space="preserve"> - </w:t>
      </w:r>
      <w:r w:rsidRPr="00857A21">
        <w:t>важный инструмент кредитования и расчетов при совершении внешнеэкономических операций</w:t>
      </w:r>
      <w:r w:rsidR="00857A21" w:rsidRPr="00857A21">
        <w:t xml:space="preserve">. </w:t>
      </w:r>
      <w:r w:rsidRPr="00857A21">
        <w:t>Применяются как простые, так и переводные векселя</w:t>
      </w:r>
      <w:r w:rsidR="00857A21" w:rsidRPr="00857A21">
        <w:t xml:space="preserve">. </w:t>
      </w:r>
      <w:r w:rsidRPr="00857A21">
        <w:t>Экспортер, предоставляя коммерческий кредит, получает от импортера не наличные, а простой вексель</w:t>
      </w:r>
      <w:r w:rsidR="00857A21" w:rsidRPr="00857A21">
        <w:t xml:space="preserve">. </w:t>
      </w:r>
      <w:r w:rsidRPr="00857A21">
        <w:t>По истечении срока кредитов, а следовательно, срока векселя, экспортер предъявляет его импортеру-должнику и получает необходимую сумму за проданный ранее товар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Переводные векселя имеют более широкое, чем простые, распространение в международных расчетах</w:t>
      </w:r>
      <w:r w:rsidR="00857A21" w:rsidRPr="00857A21">
        <w:t xml:space="preserve">. </w:t>
      </w:r>
      <w:r w:rsidRPr="00857A21">
        <w:t>Экспортеры, выставляя переводные векселя по коммерческим контрактам, указывают в качестве ремитентов кредитующие их банки</w:t>
      </w:r>
      <w:r w:rsidR="00857A21" w:rsidRPr="00857A21">
        <w:t xml:space="preserve">. </w:t>
      </w:r>
      <w:r w:rsidRPr="00857A21">
        <w:t>С оплатой такого векселя погашается сразу два обязательства</w:t>
      </w:r>
      <w:r w:rsidR="00857A21" w:rsidRPr="00857A21">
        <w:t xml:space="preserve">: </w:t>
      </w:r>
      <w:r w:rsidRPr="00857A21">
        <w:t>коммерческий кредит и задолженность экспортера банку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Во внешнеэкономической деятельности применяется форфейтинг</w:t>
      </w:r>
      <w:r w:rsidR="00CC4655" w:rsidRPr="00857A21">
        <w:t>-</w:t>
      </w:r>
      <w:r w:rsidRPr="00857A21">
        <w:t>форма кредитования экспорта путем покупки банком векселей или других требований по внешнеторговым операциям, которая применяется, как правило, при поставке машин, оборудования на крупные суммы с длительной рассрочкой платежа</w:t>
      </w:r>
      <w:r w:rsidR="00857A21" w:rsidRPr="00857A21">
        <w:t xml:space="preserve">. </w:t>
      </w:r>
    </w:p>
    <w:p w:rsidR="006F2F4F" w:rsidRPr="00857A21" w:rsidRDefault="006F2F4F" w:rsidP="00857A21">
      <w:pPr>
        <w:widowControl w:val="0"/>
        <w:autoSpaceDE w:val="0"/>
        <w:autoSpaceDN w:val="0"/>
        <w:adjustRightInd w:val="0"/>
      </w:pPr>
      <w:r w:rsidRPr="00857A21">
        <w:t>Дорожные чеки</w:t>
      </w:r>
      <w:r w:rsidR="00857A21" w:rsidRPr="00857A21">
        <w:t xml:space="preserve"> - </w:t>
      </w:r>
      <w:r w:rsidRPr="00857A21">
        <w:t>наиболее удобное средство международных расчетов неторгового характера</w:t>
      </w:r>
      <w:r w:rsidR="00857A21" w:rsidRPr="00857A21">
        <w:t xml:space="preserve">. </w:t>
      </w:r>
      <w:r w:rsidRPr="00857A21">
        <w:t>Дорожный чек представляет собой обязательство (приказ</w:t>
      </w:r>
      <w:r w:rsidR="00857A21" w:rsidRPr="00857A21">
        <w:t xml:space="preserve">) </w:t>
      </w:r>
      <w:r w:rsidRPr="00857A21">
        <w:t>выплатить обозначенную на чеке сумму денег владельцу, образец подписи которого проставляется на дорожном чеке в момент его продажи</w:t>
      </w:r>
      <w:r w:rsidR="00857A21" w:rsidRPr="00857A21">
        <w:t xml:space="preserve">. </w:t>
      </w:r>
      <w:r w:rsidRPr="00857A21">
        <w:t>При предъявлении к оплате владелец должен вторично расписаться на чеке</w:t>
      </w:r>
      <w:r w:rsidR="00857A21" w:rsidRPr="00857A21">
        <w:t xml:space="preserve">. </w:t>
      </w:r>
      <w:r w:rsidRPr="00857A21">
        <w:t>Такая система страхует владельца от риска утраты чека</w:t>
      </w:r>
      <w:r w:rsidR="00857A21" w:rsidRPr="00857A21">
        <w:t xml:space="preserve">. </w:t>
      </w:r>
      <w:r w:rsidRPr="00857A21">
        <w:t>Дорожные чеки выписываются банком на собственные отделения за границей или иностранные банки</w:t>
      </w:r>
      <w:r w:rsidR="00857A21" w:rsidRPr="00857A21">
        <w:t xml:space="preserve"> - </w:t>
      </w:r>
      <w:r w:rsidRPr="00857A21">
        <w:t>корреспонденты, но, как правило, без указания конкретного адреса</w:t>
      </w:r>
      <w:r w:rsidR="00857A21" w:rsidRPr="00857A21">
        <w:t xml:space="preserve">. </w:t>
      </w:r>
      <w:r w:rsidRPr="00857A21">
        <w:t>Поскольку дор</w:t>
      </w:r>
      <w:r w:rsidR="00912F37" w:rsidRPr="00857A21">
        <w:t>о</w:t>
      </w:r>
      <w:r w:rsidRPr="00857A21">
        <w:t>жные чеки не являются стандартным платежным средством, то их покупка и прием в оплату товаров и услуг обеспечиваются договоренностью эмитента дорожных чеков соответствующими организациями</w:t>
      </w:r>
      <w:r w:rsidR="00857A21" w:rsidRPr="00857A21">
        <w:t xml:space="preserve">. </w:t>
      </w:r>
    </w:p>
    <w:p w:rsidR="00FC284C" w:rsidRPr="00857A21" w:rsidRDefault="00FC284C" w:rsidP="00857A21">
      <w:pPr>
        <w:widowControl w:val="0"/>
        <w:autoSpaceDE w:val="0"/>
        <w:autoSpaceDN w:val="0"/>
        <w:adjustRightInd w:val="0"/>
      </w:pPr>
      <w:r w:rsidRPr="00857A21">
        <w:t>Авансовый платеж</w:t>
      </w:r>
      <w:r w:rsidR="00857A21" w:rsidRPr="00857A21">
        <w:t xml:space="preserve"> - </w:t>
      </w:r>
      <w:r w:rsidRPr="00857A21">
        <w:t>наиболее безопасный метод платежа для экспортера</w:t>
      </w:r>
      <w:r w:rsidR="00857A21" w:rsidRPr="00857A21">
        <w:t xml:space="preserve"> - </w:t>
      </w:r>
      <w:r w:rsidRPr="00857A21">
        <w:t>получение полной оплаты авансом перед отгрузкой товара</w:t>
      </w:r>
      <w:r w:rsidR="00857A21" w:rsidRPr="00857A21">
        <w:t xml:space="preserve">. </w:t>
      </w:r>
      <w:r w:rsidRPr="00857A21">
        <w:t>В этом случае экспортер не подвержен риску отказа иностранного покупателя от платежа за товары, которые уже доставлены или еще только будут отгружены</w:t>
      </w:r>
      <w:r w:rsidR="00857A21" w:rsidRPr="00857A21">
        <w:t xml:space="preserve">. </w:t>
      </w:r>
      <w:r w:rsidRPr="00857A21">
        <w:t>Авансовый платеж обеспечивает экспортеру</w:t>
      </w:r>
      <w:r w:rsidR="00857A21" w:rsidRPr="00857A21">
        <w:t xml:space="preserve"> </w:t>
      </w:r>
      <w:r w:rsidRPr="00857A21">
        <w:t>практически полную безопасность</w:t>
      </w:r>
      <w:r w:rsidR="00857A21" w:rsidRPr="00857A21">
        <w:t xml:space="preserve">. </w:t>
      </w:r>
    </w:p>
    <w:p w:rsidR="00FC284C" w:rsidRPr="00857A21" w:rsidRDefault="00FC284C" w:rsidP="00857A21">
      <w:pPr>
        <w:widowControl w:val="0"/>
        <w:autoSpaceDE w:val="0"/>
        <w:autoSpaceDN w:val="0"/>
        <w:adjustRightInd w:val="0"/>
      </w:pPr>
      <w:r w:rsidRPr="00857A21">
        <w:t>Оплата по факту</w:t>
      </w:r>
      <w:r w:rsidR="00857A21" w:rsidRPr="00857A21">
        <w:t xml:space="preserve"> </w:t>
      </w:r>
      <w:r w:rsidRPr="00857A21">
        <w:t>(или платеж против документов</w:t>
      </w:r>
      <w:r w:rsidR="00857A21" w:rsidRPr="00857A21">
        <w:t xml:space="preserve">) </w:t>
      </w:r>
      <w:r w:rsidRPr="00857A21">
        <w:t>применяется в случае, если экспортер и зарубежный покупатель пришли к соглашению, в соответствии с которым покупатель выплачивает деньги за товары, как только они отгружены</w:t>
      </w:r>
      <w:r w:rsidR="00857A21" w:rsidRPr="00857A21">
        <w:t xml:space="preserve">. </w:t>
      </w:r>
      <w:r w:rsidRPr="00857A21">
        <w:t>Экспортер посылает телеграмму или телекс покупателю, извещая его об отгрузке, а также передает своему банку документы (чем подтверждает не только отгрузку, но и передачу собственности на товар</w:t>
      </w:r>
      <w:r w:rsidR="00857A21" w:rsidRPr="00857A21">
        <w:t>),</w:t>
      </w:r>
      <w:r w:rsidRPr="00857A21">
        <w:t xml:space="preserve"> и</w:t>
      </w:r>
      <w:r w:rsidR="00857A21" w:rsidRPr="00857A21">
        <w:t xml:space="preserve"> </w:t>
      </w:r>
      <w:r w:rsidRPr="00857A21">
        <w:t>распоряжение о передаче указанных документов в банк покупателя</w:t>
      </w:r>
      <w:r w:rsidR="00857A21" w:rsidRPr="00857A21">
        <w:t xml:space="preserve">, </w:t>
      </w:r>
      <w:r w:rsidRPr="00857A21">
        <w:t>против его платежа</w:t>
      </w:r>
      <w:r w:rsidR="00857A21" w:rsidRPr="00857A21">
        <w:t xml:space="preserve">. </w:t>
      </w:r>
      <w:r w:rsidRPr="00857A21">
        <w:t>Этот метод платежа предоставляет определенную защиту экспортерам</w:t>
      </w:r>
      <w:r w:rsidR="00857A21" w:rsidRPr="00857A21">
        <w:t xml:space="preserve">. </w:t>
      </w:r>
    </w:p>
    <w:p w:rsidR="00FC284C" w:rsidRPr="00857A21" w:rsidRDefault="00FC284C" w:rsidP="00857A21">
      <w:pPr>
        <w:widowControl w:val="0"/>
        <w:autoSpaceDE w:val="0"/>
        <w:autoSpaceDN w:val="0"/>
        <w:adjustRightInd w:val="0"/>
      </w:pPr>
      <w:r w:rsidRPr="00857A21">
        <w:t>Торговля по открытому счету</w:t>
      </w:r>
      <w:r w:rsidR="00857A21" w:rsidRPr="00857A21">
        <w:t xml:space="preserve"> </w:t>
      </w:r>
      <w:r w:rsidRPr="00857A21">
        <w:t>предусматривает предоставление экспортером импортеру товарораспорядительных документов, минуя банк</w:t>
      </w:r>
      <w:r w:rsidR="00857A21" w:rsidRPr="00857A21">
        <w:t xml:space="preserve">. </w:t>
      </w:r>
      <w:r w:rsidRPr="00857A21">
        <w:t>Торговля по открытому счету представляет собой продажу в кредит, при которой у экспортера нет никакой гарантии, что покупатель</w:t>
      </w:r>
      <w:r w:rsidR="00857A21" w:rsidRPr="00857A21">
        <w:t xml:space="preserve"> </w:t>
      </w:r>
      <w:r w:rsidRPr="00857A21">
        <w:t>рассчитается с ним на согласованную дату</w:t>
      </w:r>
      <w:r w:rsidR="00857A21" w:rsidRPr="00857A21">
        <w:t xml:space="preserve">. </w:t>
      </w:r>
      <w:r w:rsidRPr="00857A21">
        <w:t>Особенность расчетов по открытому счету в том, что движение товаров опережает движение денег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Деятельность банков в сфере международных расчетов, с</w:t>
      </w:r>
      <w:r w:rsidR="00857A21" w:rsidRPr="00857A21">
        <w:t xml:space="preserve"> </w:t>
      </w:r>
      <w:r w:rsidRPr="00857A21">
        <w:t>одной</w:t>
      </w:r>
      <w:r w:rsidR="00857A21" w:rsidRPr="00857A21">
        <w:t xml:space="preserve"> </w:t>
      </w:r>
      <w:r w:rsidRPr="00857A21">
        <w:t>стороны,</w:t>
      </w:r>
      <w:r w:rsidR="006C0510" w:rsidRPr="00857A21">
        <w:t xml:space="preserve"> </w:t>
      </w:r>
      <w:r w:rsidRPr="00857A21">
        <w:t>регулируется их национальным</w:t>
      </w:r>
      <w:r w:rsidR="00857A21" w:rsidRPr="00857A21">
        <w:t xml:space="preserve"> </w:t>
      </w:r>
      <w:r w:rsidRPr="00857A21">
        <w:t>законодательством</w:t>
      </w:r>
      <w:r w:rsidR="00857A21" w:rsidRPr="00857A21">
        <w:t xml:space="preserve">, </w:t>
      </w:r>
      <w:r w:rsidRPr="00857A21">
        <w:t>с</w:t>
      </w:r>
      <w:r w:rsidR="00857A21" w:rsidRPr="00857A21">
        <w:t xml:space="preserve"> </w:t>
      </w:r>
      <w:r w:rsidRPr="00857A21">
        <w:t>другой</w:t>
      </w:r>
      <w:r w:rsidR="00857A21" w:rsidRPr="00857A21">
        <w:t xml:space="preserve"> - </w:t>
      </w:r>
      <w:r w:rsidRPr="00857A21">
        <w:t>определяется сложившейся практикой, которая существует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виде</w:t>
      </w:r>
      <w:r w:rsidR="00857A21" w:rsidRPr="00857A21">
        <w:t xml:space="preserve"> </w:t>
      </w:r>
      <w:r w:rsidRPr="00857A21">
        <w:t>установленных</w:t>
      </w:r>
      <w:r w:rsidR="00857A21" w:rsidRPr="00857A21">
        <w:t xml:space="preserve"> </w:t>
      </w:r>
      <w:r w:rsidRPr="00857A21">
        <w:t>правил</w:t>
      </w:r>
      <w:r w:rsidR="00857A21" w:rsidRPr="00857A21">
        <w:t xml:space="preserve"> </w:t>
      </w:r>
      <w:r w:rsidRPr="00857A21">
        <w:t>и обычаев, либо закрепляется отдельными документами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Расчеты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международным</w:t>
      </w:r>
      <w:r w:rsidR="00857A21" w:rsidRPr="00857A21">
        <w:t xml:space="preserve"> </w:t>
      </w:r>
      <w:r w:rsidRPr="00857A21">
        <w:t>торговым</w:t>
      </w:r>
      <w:r w:rsidR="00857A21" w:rsidRPr="00857A21">
        <w:t xml:space="preserve"> </w:t>
      </w:r>
      <w:r w:rsidRPr="00857A21">
        <w:t>контрактам</w:t>
      </w:r>
      <w:r w:rsidR="00857A21" w:rsidRPr="00857A21">
        <w:t xml:space="preserve"> </w:t>
      </w:r>
      <w:r w:rsidRPr="00857A21">
        <w:t>являются</w:t>
      </w:r>
      <w:r w:rsidR="00857A21" w:rsidRPr="00857A21">
        <w:t xml:space="preserve"> </w:t>
      </w:r>
      <w:r w:rsidRPr="00857A21">
        <w:t>наиболее сложными и требующими высокой квалификации банковских работников</w:t>
      </w:r>
      <w:r w:rsidR="00857A21" w:rsidRPr="00857A21">
        <w:t xml:space="preserve">. </w:t>
      </w:r>
      <w:r w:rsidRPr="00857A21">
        <w:t>От</w:t>
      </w:r>
      <w:r w:rsidR="00857A21" w:rsidRPr="00857A21">
        <w:t xml:space="preserve"> </w:t>
      </w:r>
      <w:r w:rsidRPr="00857A21">
        <w:t>выбора форм и условий расчетов</w:t>
      </w:r>
      <w:r w:rsidR="00857A21" w:rsidRPr="00857A21">
        <w:t xml:space="preserve"> </w:t>
      </w:r>
      <w:r w:rsidRPr="00857A21">
        <w:t>зависят</w:t>
      </w:r>
      <w:r w:rsidR="00857A21" w:rsidRPr="00857A21">
        <w:t xml:space="preserve"> </w:t>
      </w:r>
      <w:r w:rsidRPr="00857A21">
        <w:t>скорость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гарантия</w:t>
      </w:r>
      <w:r w:rsidR="00857A21" w:rsidRPr="00857A21">
        <w:t xml:space="preserve"> </w:t>
      </w:r>
      <w:r w:rsidRPr="00857A21">
        <w:t>получения</w:t>
      </w:r>
      <w:r w:rsidR="00857A21" w:rsidRPr="00857A21">
        <w:t xml:space="preserve"> </w:t>
      </w:r>
      <w:r w:rsidRPr="00857A21">
        <w:t>платежа, сумма расходов</w:t>
      </w:r>
      <w:r w:rsidR="00857A21" w:rsidRPr="00857A21">
        <w:t xml:space="preserve">, </w:t>
      </w:r>
      <w:r w:rsidRPr="00857A21">
        <w:t>связанных</w:t>
      </w:r>
      <w:r w:rsidR="00857A21" w:rsidRPr="00857A21">
        <w:t xml:space="preserve"> </w:t>
      </w:r>
      <w:r w:rsidRPr="00857A21">
        <w:t>с</w:t>
      </w:r>
      <w:r w:rsidR="00857A21" w:rsidRPr="00857A21">
        <w:t xml:space="preserve"> </w:t>
      </w:r>
      <w:r w:rsidRPr="00857A21">
        <w:t>проведением</w:t>
      </w:r>
      <w:r w:rsidR="00857A21" w:rsidRPr="00857A21">
        <w:t xml:space="preserve"> </w:t>
      </w:r>
      <w:r w:rsidRPr="00857A21">
        <w:t>операций</w:t>
      </w:r>
      <w:r w:rsidR="00857A21" w:rsidRPr="00857A21">
        <w:t xml:space="preserve"> </w:t>
      </w:r>
      <w:r w:rsidRPr="00857A21">
        <w:t>через</w:t>
      </w:r>
      <w:r w:rsidR="00857A21" w:rsidRPr="00857A21">
        <w:t xml:space="preserve"> </w:t>
      </w:r>
      <w:r w:rsidRPr="00857A21">
        <w:t>банки</w:t>
      </w:r>
      <w:r w:rsidR="00857A21" w:rsidRPr="00857A21">
        <w:t xml:space="preserve">. </w:t>
      </w:r>
      <w:r w:rsidRPr="00857A21">
        <w:t>Поэтому внешнеторговые партнеры в процессе переговоров согласовывают детали</w:t>
      </w:r>
      <w:r w:rsidR="00857A21" w:rsidRPr="00857A21">
        <w:t xml:space="preserve"> </w:t>
      </w:r>
      <w:r w:rsidRPr="00857A21">
        <w:t>условий платежа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затем</w:t>
      </w:r>
      <w:r w:rsidR="00857A21" w:rsidRPr="00857A21">
        <w:t xml:space="preserve"> </w:t>
      </w:r>
      <w:r w:rsidRPr="00857A21">
        <w:t>закрепляют</w:t>
      </w:r>
      <w:r w:rsidR="00857A21" w:rsidRPr="00857A21">
        <w:t xml:space="preserve"> </w:t>
      </w:r>
      <w:r w:rsidRPr="00857A21">
        <w:t>их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контракте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Внешнеторговые контракты обычно содержат</w:t>
      </w:r>
      <w:r w:rsidR="00857A21" w:rsidRPr="00857A21">
        <w:t xml:space="preserve"> </w:t>
      </w:r>
      <w:r w:rsidRPr="00857A21">
        <w:t>следующие</w:t>
      </w:r>
      <w:r w:rsidR="00857A21" w:rsidRPr="00857A21">
        <w:t xml:space="preserve"> </w:t>
      </w:r>
      <w:r w:rsidRPr="00857A21">
        <w:t>основные</w:t>
      </w:r>
      <w:r w:rsidR="00857A21" w:rsidRPr="00857A21">
        <w:t xml:space="preserve"> </w:t>
      </w:r>
      <w:r w:rsidRPr="00857A21">
        <w:t>статьи, включая валютно-финансовые условия, которые согласованы между экспортером</w:t>
      </w:r>
      <w:r w:rsidR="00857A21" w:rsidRPr="00857A21">
        <w:t xml:space="preserve"> </w:t>
      </w:r>
      <w:r w:rsidRPr="00857A21">
        <w:t>и импортером</w:t>
      </w:r>
      <w:r w:rsidR="00857A21" w:rsidRPr="00857A21">
        <w:t xml:space="preserve">: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Валюта и способ определения цены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Валюта платежа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Оговорки, защищающие стороны от риска валютных потерь (в результате изменения курсовых отношений</w:t>
      </w:r>
      <w:r w:rsidR="00857A21" w:rsidRPr="00857A21">
        <w:t xml:space="preserve">);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Меры против необоснованной задержки платежа, неплатежи</w:t>
      </w:r>
      <w:r w:rsidR="00857A21" w:rsidRPr="00857A21">
        <w:t xml:space="preserve">, </w:t>
      </w:r>
      <w:r w:rsidRPr="00857A21">
        <w:t>банковские</w:t>
      </w:r>
      <w:r w:rsidR="00F67CB1" w:rsidRPr="00857A21">
        <w:t xml:space="preserve"> </w:t>
      </w:r>
      <w:r w:rsidRPr="00857A21">
        <w:t>гарантии, акцепты и др</w:t>
      </w:r>
      <w:r w:rsidR="00857A21" w:rsidRPr="00857A21">
        <w:t xml:space="preserve">.;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Форма расчетов (аккредитив, инкассо, банковский</w:t>
      </w:r>
      <w:r w:rsidR="00857A21" w:rsidRPr="00857A21">
        <w:t xml:space="preserve"> </w:t>
      </w:r>
      <w:r w:rsidRPr="00857A21">
        <w:t>перевод</w:t>
      </w:r>
      <w:r w:rsidR="00857A21" w:rsidRPr="00857A21">
        <w:t xml:space="preserve">, </w:t>
      </w:r>
      <w:r w:rsidRPr="00857A21">
        <w:t>открытый</w:t>
      </w:r>
      <w:r w:rsidR="00EF5F33" w:rsidRPr="00857A21">
        <w:t xml:space="preserve"> </w:t>
      </w:r>
      <w:r w:rsidRPr="00857A21">
        <w:t>счет</w:t>
      </w:r>
      <w:r w:rsidR="00857A21" w:rsidRPr="00857A21">
        <w:t xml:space="preserve">); </w:t>
      </w:r>
    </w:p>
    <w:p w:rsidR="00857A21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 xml:space="preserve">Средства платежа (вексель, чек и </w:t>
      </w:r>
      <w:r w:rsidR="00857A21">
        <w:t>др.)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Конкретные</w:t>
      </w:r>
      <w:r w:rsidR="00857A21" w:rsidRPr="00857A21">
        <w:t xml:space="preserve"> </w:t>
      </w:r>
      <w:r w:rsidRPr="00857A21">
        <w:t>условия</w:t>
      </w:r>
      <w:r w:rsidR="00857A21" w:rsidRPr="00857A21">
        <w:t xml:space="preserve"> </w:t>
      </w:r>
      <w:r w:rsidRPr="00857A21">
        <w:t>контракта</w:t>
      </w:r>
      <w:r w:rsidR="00857A21" w:rsidRPr="00857A21">
        <w:t xml:space="preserve"> </w:t>
      </w:r>
      <w:r w:rsidRPr="00857A21">
        <w:t>зависят</w:t>
      </w:r>
      <w:r w:rsidR="00857A21" w:rsidRPr="00857A21">
        <w:t xml:space="preserve"> </w:t>
      </w:r>
      <w:r w:rsidRPr="00857A21">
        <w:t>от</w:t>
      </w:r>
      <w:r w:rsidR="00857A21" w:rsidRPr="00857A21">
        <w:t xml:space="preserve"> </w:t>
      </w:r>
      <w:r w:rsidRPr="00857A21">
        <w:t>наличия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содержания</w:t>
      </w:r>
      <w:r w:rsidR="00EF5F33" w:rsidRPr="00857A21">
        <w:t xml:space="preserve"> </w:t>
      </w:r>
      <w:r w:rsidRPr="00857A21">
        <w:t>межправительственных соглашений о платежах</w:t>
      </w:r>
      <w:r w:rsidR="00857A21" w:rsidRPr="00857A21">
        <w:t xml:space="preserve">. </w:t>
      </w:r>
      <w:r w:rsidRPr="00857A21">
        <w:t>В них фиксируются</w:t>
      </w:r>
      <w:r w:rsidR="00857A21" w:rsidRPr="00857A21">
        <w:t xml:space="preserve">: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вид валют, цены и платежа</w:t>
      </w:r>
      <w:r w:rsidR="00857A21" w:rsidRPr="00857A21">
        <w:t xml:space="preserve"> - </w:t>
      </w:r>
      <w:r w:rsidRPr="00857A21">
        <w:t>свободно</w:t>
      </w:r>
      <w:r w:rsidR="00857A21" w:rsidRPr="00857A21">
        <w:t xml:space="preserve"> </w:t>
      </w:r>
      <w:r w:rsidRPr="00857A21">
        <w:t>конвертируемые</w:t>
      </w:r>
      <w:r w:rsidR="00857A21" w:rsidRPr="00857A21">
        <w:t xml:space="preserve">, </w:t>
      </w:r>
      <w:r w:rsidRPr="00857A21">
        <w:t>клиринговые</w:t>
      </w:r>
      <w:r w:rsidR="00857A21" w:rsidRPr="00857A21">
        <w:t xml:space="preserve">, </w:t>
      </w:r>
      <w:r w:rsidRPr="00857A21">
        <w:t>замкнутые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условия расчетов, включая возможность</w:t>
      </w:r>
      <w:r w:rsidR="00857A21" w:rsidRPr="00857A21">
        <w:t xml:space="preserve"> </w:t>
      </w:r>
      <w:r w:rsidRPr="00857A21">
        <w:t>использования</w:t>
      </w:r>
      <w:r w:rsidR="00857A21" w:rsidRPr="00857A21">
        <w:t xml:space="preserve"> </w:t>
      </w:r>
      <w:r w:rsidRPr="00857A21">
        <w:t>коммерческого</w:t>
      </w:r>
      <w:r w:rsidR="00EF5F33" w:rsidRPr="00857A21">
        <w:t xml:space="preserve"> </w:t>
      </w:r>
      <w:r w:rsidRPr="00857A21">
        <w:t>кредита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преимущественная форма расчетов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При</w:t>
      </w:r>
      <w:r w:rsidR="00857A21" w:rsidRPr="00857A21">
        <w:t xml:space="preserve"> </w:t>
      </w:r>
      <w:r w:rsidRPr="00857A21">
        <w:t>определении</w:t>
      </w:r>
      <w:r w:rsidR="00857A21" w:rsidRPr="00857A21">
        <w:t xml:space="preserve"> </w:t>
      </w:r>
      <w:r w:rsidRPr="00857A21">
        <w:t>условий</w:t>
      </w:r>
      <w:r w:rsidR="00857A21" w:rsidRPr="00857A21">
        <w:t xml:space="preserve"> </w:t>
      </w:r>
      <w:r w:rsidRPr="00857A21">
        <w:t>контракта</w:t>
      </w:r>
      <w:r w:rsidR="00857A21" w:rsidRPr="00857A21">
        <w:t xml:space="preserve"> </w:t>
      </w:r>
      <w:r w:rsidRPr="00857A21">
        <w:t>во</w:t>
      </w:r>
      <w:r w:rsidR="00857A21" w:rsidRPr="00857A21">
        <w:t xml:space="preserve"> </w:t>
      </w:r>
      <w:r w:rsidRPr="00857A21">
        <w:t>внимание</w:t>
      </w:r>
      <w:r w:rsidR="00857A21" w:rsidRPr="00857A21">
        <w:t xml:space="preserve"> </w:t>
      </w:r>
      <w:r w:rsidRPr="00857A21">
        <w:t>принимаются</w:t>
      </w:r>
      <w:r w:rsidR="00857A21" w:rsidRPr="00857A21">
        <w:t xml:space="preserve"> </w:t>
      </w:r>
      <w:r w:rsidRPr="00857A21">
        <w:t>также</w:t>
      </w:r>
      <w:r w:rsidR="00EF5F33" w:rsidRPr="00857A21">
        <w:t xml:space="preserve"> </w:t>
      </w:r>
      <w:r w:rsidRPr="00857A21">
        <w:t>обычаи, характерные для международной банковской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коммерческой</w:t>
      </w:r>
      <w:r w:rsidR="00857A21" w:rsidRPr="00857A21">
        <w:t xml:space="preserve"> </w:t>
      </w:r>
      <w:r w:rsidRPr="00857A21">
        <w:t>практики, деловая</w:t>
      </w:r>
      <w:r w:rsidR="00857A21" w:rsidRPr="00857A21">
        <w:t xml:space="preserve"> </w:t>
      </w:r>
      <w:r w:rsidRPr="00857A21">
        <w:t>репутация</w:t>
      </w:r>
      <w:r w:rsidR="00857A21" w:rsidRPr="00857A21">
        <w:t xml:space="preserve"> </w:t>
      </w:r>
      <w:r w:rsidRPr="00857A21">
        <w:t>партнеров</w:t>
      </w:r>
      <w:r w:rsidR="00857A21" w:rsidRPr="00857A21">
        <w:t xml:space="preserve">, </w:t>
      </w:r>
      <w:r w:rsidRPr="00857A21">
        <w:t>состояние</w:t>
      </w:r>
      <w:r w:rsidR="00857A21" w:rsidRPr="00857A21">
        <w:t xml:space="preserve"> </w:t>
      </w:r>
      <w:r w:rsidRPr="00857A21">
        <w:t>платежных</w:t>
      </w:r>
      <w:r w:rsidR="00857A21" w:rsidRPr="00857A21">
        <w:t xml:space="preserve"> </w:t>
      </w:r>
      <w:r w:rsidRPr="00857A21">
        <w:t>балансов</w:t>
      </w:r>
      <w:r w:rsidR="00857A21" w:rsidRPr="00857A21">
        <w:t xml:space="preserve"> </w:t>
      </w:r>
      <w:r w:rsidRPr="00857A21">
        <w:t>стран</w:t>
      </w:r>
      <w:r w:rsidR="00857A21" w:rsidRPr="00857A21">
        <w:t xml:space="preserve"> - </w:t>
      </w:r>
      <w:r w:rsidRPr="00857A21">
        <w:t>партнеров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От выбора валюты цены и валюты платежа (помимо</w:t>
      </w:r>
      <w:r w:rsidR="00857A21" w:rsidRPr="00857A21">
        <w:t xml:space="preserve"> </w:t>
      </w:r>
      <w:r w:rsidRPr="00857A21">
        <w:t>уровня</w:t>
      </w:r>
      <w:r w:rsidR="00857A21" w:rsidRPr="00857A21">
        <w:t xml:space="preserve"> </w:t>
      </w:r>
      <w:r w:rsidRPr="00857A21">
        <w:t>цены</w:t>
      </w:r>
      <w:r w:rsidR="00857A21" w:rsidRPr="00857A21">
        <w:t xml:space="preserve">, </w:t>
      </w:r>
      <w:r w:rsidRPr="00857A21">
        <w:t>размера процентной ставки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кредиту</w:t>
      </w:r>
      <w:r w:rsidR="00857A21" w:rsidRPr="00857A21">
        <w:t xml:space="preserve">) </w:t>
      </w:r>
      <w:r w:rsidRPr="00857A21">
        <w:t>зависит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определенной</w:t>
      </w:r>
      <w:r w:rsidR="00857A21" w:rsidRPr="00857A21">
        <w:t xml:space="preserve"> </w:t>
      </w:r>
      <w:r w:rsidRPr="00857A21">
        <w:t>степени</w:t>
      </w:r>
      <w:r w:rsidR="00857A21" w:rsidRPr="00857A21">
        <w:t xml:space="preserve"> </w:t>
      </w:r>
      <w:r w:rsidRPr="00857A21">
        <w:t>валютная эффективность сделки</w:t>
      </w:r>
      <w:r w:rsidR="00857A21" w:rsidRPr="00857A21">
        <w:t xml:space="preserve">. </w:t>
      </w:r>
    </w:p>
    <w:p w:rsidR="00A861F8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Валюта цены</w:t>
      </w:r>
      <w:r w:rsidR="00857A21" w:rsidRPr="00857A21">
        <w:t xml:space="preserve"> - </w:t>
      </w:r>
      <w:r w:rsidRPr="00857A21">
        <w:t>валюта, в которой определяются цены на товар</w:t>
      </w:r>
      <w:r w:rsidR="00857A21" w:rsidRPr="00857A21">
        <w:t xml:space="preserve">. </w:t>
      </w:r>
      <w:r w:rsidRPr="00857A21">
        <w:t>В</w:t>
      </w:r>
      <w:r w:rsidR="00857A21" w:rsidRPr="00857A21">
        <w:t xml:space="preserve"> </w:t>
      </w:r>
      <w:r w:rsidRPr="00857A21">
        <w:t>контрактах</w:t>
      </w:r>
      <w:r w:rsidR="00EF5F33" w:rsidRPr="00857A21">
        <w:t xml:space="preserve"> </w:t>
      </w:r>
      <w:r w:rsidRPr="00857A21">
        <w:t>отечественных внешнеторговых организаций с</w:t>
      </w:r>
      <w:r w:rsidR="00857A21" w:rsidRPr="00857A21">
        <w:t xml:space="preserve"> </w:t>
      </w:r>
      <w:r w:rsidRPr="00857A21">
        <w:t>зарубежными</w:t>
      </w:r>
      <w:r w:rsidR="00857A21" w:rsidRPr="00857A21">
        <w:t xml:space="preserve"> </w:t>
      </w:r>
      <w:r w:rsidRPr="00857A21">
        <w:t>фирмами</w:t>
      </w:r>
      <w:r w:rsidR="00857A21" w:rsidRPr="00857A21">
        <w:t xml:space="preserve"> </w:t>
      </w:r>
      <w:r w:rsidRPr="00857A21">
        <w:t>выбирается любая свободно конвертируемая валюта, если</w:t>
      </w:r>
      <w:r w:rsidR="00857A21" w:rsidRPr="00857A21">
        <w:t xml:space="preserve"> </w:t>
      </w:r>
      <w:r w:rsidR="00A861F8" w:rsidRPr="00857A21">
        <w:t>м</w:t>
      </w:r>
      <w:r w:rsidRPr="00857A21">
        <w:t>ежправительственным</w:t>
      </w:r>
      <w:r w:rsidR="00857A21" w:rsidRPr="00857A21">
        <w:t xml:space="preserve"> </w:t>
      </w:r>
      <w:r w:rsidRPr="00857A21">
        <w:t>соглашением не оговорено иное</w:t>
      </w:r>
      <w:r w:rsidR="00857A21" w:rsidRPr="00857A21">
        <w:t xml:space="preserve">. </w:t>
      </w:r>
    </w:p>
    <w:p w:rsidR="00FC284C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Во</w:t>
      </w:r>
      <w:r w:rsidR="00857A21" w:rsidRPr="00857A21">
        <w:t xml:space="preserve"> </w:t>
      </w:r>
      <w:r w:rsidRPr="00857A21">
        <w:t>избежание</w:t>
      </w:r>
      <w:r w:rsidR="00857A21" w:rsidRPr="00857A21">
        <w:t xml:space="preserve"> </w:t>
      </w:r>
      <w:r w:rsidRPr="00857A21">
        <w:t>валютных</w:t>
      </w:r>
      <w:r w:rsidR="00857A21" w:rsidRPr="00857A21">
        <w:t xml:space="preserve"> </w:t>
      </w:r>
      <w:r w:rsidRPr="00857A21">
        <w:t>потерь</w:t>
      </w:r>
      <w:r w:rsidR="00857A21" w:rsidRPr="00857A21">
        <w:t xml:space="preserve"> </w:t>
      </w:r>
      <w:r w:rsidRPr="00857A21">
        <w:t>экспортеры</w:t>
      </w:r>
      <w:r w:rsidR="00857A21" w:rsidRPr="00857A21">
        <w:t xml:space="preserve"> </w:t>
      </w:r>
      <w:r w:rsidRPr="00857A21">
        <w:t>стремятся</w:t>
      </w:r>
      <w:r w:rsidR="00857A21" w:rsidRPr="00857A21">
        <w:t xml:space="preserve">, </w:t>
      </w:r>
      <w:r w:rsidRPr="00857A21">
        <w:t>как</w:t>
      </w:r>
      <w:r w:rsidR="00857A21" w:rsidRPr="00857A21">
        <w:t xml:space="preserve"> </w:t>
      </w:r>
      <w:r w:rsidRPr="00857A21">
        <w:t>правило,</w:t>
      </w:r>
      <w:r w:rsidR="00EF5F33" w:rsidRPr="00857A21">
        <w:t xml:space="preserve"> </w:t>
      </w:r>
      <w:r w:rsidRPr="00857A21">
        <w:t>зафиксировать в качестве валюты</w:t>
      </w:r>
      <w:r w:rsidR="00857A21" w:rsidRPr="00857A21">
        <w:t xml:space="preserve"> </w:t>
      </w:r>
      <w:r w:rsidRPr="00857A21">
        <w:t>цены</w:t>
      </w:r>
      <w:r w:rsidR="00857A21" w:rsidRPr="00857A21">
        <w:t xml:space="preserve"> </w:t>
      </w:r>
      <w:r w:rsidRPr="00857A21">
        <w:t>наиболее</w:t>
      </w:r>
      <w:r w:rsidR="00857A21" w:rsidRPr="00857A21">
        <w:t xml:space="preserve"> </w:t>
      </w:r>
      <w:r w:rsidRPr="00857A21">
        <w:t>устойчивые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. </w:t>
      </w:r>
      <w:r w:rsidRPr="00857A21">
        <w:t>К</w:t>
      </w:r>
      <w:r w:rsidR="00857A21" w:rsidRPr="00857A21">
        <w:t xml:space="preserve"> </w:t>
      </w:r>
      <w:r w:rsidRPr="00857A21">
        <w:t>ним относятся</w:t>
      </w:r>
      <w:r w:rsidR="00857A21" w:rsidRPr="00857A21">
        <w:t xml:space="preserve"> </w:t>
      </w:r>
      <w:r w:rsidRPr="00857A21">
        <w:t>основные</w:t>
      </w:r>
      <w:r w:rsidR="00857A21" w:rsidRPr="00857A21">
        <w:t xml:space="preserve"> </w:t>
      </w:r>
      <w:r w:rsidRPr="00857A21">
        <w:t>свободно</w:t>
      </w:r>
      <w:r w:rsidR="00857A21" w:rsidRPr="00857A21">
        <w:t xml:space="preserve"> </w:t>
      </w:r>
      <w:r w:rsidRPr="00857A21">
        <w:t>конвертируемые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. </w:t>
      </w:r>
    </w:p>
    <w:p w:rsidR="00FC284C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Валюта платежа</w:t>
      </w:r>
      <w:r w:rsidR="00857A21" w:rsidRPr="00857A21">
        <w:t xml:space="preserve"> - </w:t>
      </w:r>
      <w:r w:rsidRPr="00857A21">
        <w:t>валюта, в которой должно быть погашено</w:t>
      </w:r>
      <w:r w:rsidR="00857A21" w:rsidRPr="00857A21">
        <w:t xml:space="preserve"> </w:t>
      </w:r>
      <w:r w:rsidRPr="00857A21">
        <w:t>обязательство импортера (заемщика</w:t>
      </w:r>
      <w:r w:rsidR="00857A21" w:rsidRPr="00857A21">
        <w:t xml:space="preserve">). </w:t>
      </w:r>
      <w:r w:rsidRPr="00857A21">
        <w:t>При нестабильности валютных курсов цены фиксируются</w:t>
      </w:r>
      <w:r w:rsidR="00857A21" w:rsidRPr="00857A21">
        <w:t xml:space="preserve"> </w:t>
      </w:r>
      <w:r w:rsidRPr="00857A21">
        <w:t>в наиболее устойчивой валюте, платеж</w:t>
      </w:r>
      <w:r w:rsidR="00857A21" w:rsidRPr="00857A21">
        <w:t xml:space="preserve"> - </w:t>
      </w:r>
      <w:r w:rsidRPr="00857A21">
        <w:t>обычно в валюте страны-импортера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Если</w:t>
      </w:r>
      <w:r w:rsidR="00857A21" w:rsidRPr="00857A21">
        <w:t xml:space="preserve"> </w:t>
      </w:r>
      <w:r w:rsidRPr="00857A21">
        <w:t>валюта</w:t>
      </w:r>
      <w:r w:rsidR="00857A21" w:rsidRPr="00857A21">
        <w:t xml:space="preserve"> </w:t>
      </w:r>
      <w:r w:rsidRPr="00857A21">
        <w:t>цены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валюта</w:t>
      </w:r>
      <w:r w:rsidR="00857A21" w:rsidRPr="00857A21">
        <w:t xml:space="preserve"> </w:t>
      </w:r>
      <w:r w:rsidRPr="00857A21">
        <w:t>платежа</w:t>
      </w:r>
      <w:r w:rsidR="00857A21" w:rsidRPr="00857A21">
        <w:t xml:space="preserve"> </w:t>
      </w:r>
      <w:r w:rsidRPr="00857A21">
        <w:t>не</w:t>
      </w:r>
      <w:r w:rsidR="00857A21" w:rsidRPr="00857A21">
        <w:t xml:space="preserve"> </w:t>
      </w:r>
      <w:r w:rsidRPr="00857A21">
        <w:t>совпадают</w:t>
      </w:r>
      <w:r w:rsidR="00857A21" w:rsidRPr="00857A21">
        <w:t xml:space="preserve">, </w:t>
      </w:r>
      <w:r w:rsidRPr="00857A21">
        <w:t>то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контракте</w:t>
      </w:r>
      <w:r w:rsidR="00EF5F33" w:rsidRPr="00857A21">
        <w:t xml:space="preserve"> </w:t>
      </w:r>
      <w:r w:rsidRPr="00857A21">
        <w:t>оговаривается курс перерасчета</w:t>
      </w:r>
      <w:r w:rsidR="00857A21" w:rsidRPr="00857A21">
        <w:t xml:space="preserve"> </w:t>
      </w:r>
      <w:r w:rsidRPr="00857A21">
        <w:t>первой</w:t>
      </w:r>
      <w:r w:rsidR="00857A21" w:rsidRPr="00857A21">
        <w:t xml:space="preserve"> </w:t>
      </w:r>
      <w:r w:rsidRPr="00857A21">
        <w:t>во</w:t>
      </w:r>
      <w:r w:rsidR="00857A21" w:rsidRPr="00857A21">
        <w:t xml:space="preserve"> </w:t>
      </w:r>
      <w:r w:rsidRPr="00857A21">
        <w:t>вторую</w:t>
      </w:r>
      <w:r w:rsidR="00857A21" w:rsidRPr="00857A21">
        <w:t xml:space="preserve">. </w:t>
      </w:r>
      <w:r w:rsidRPr="00857A21">
        <w:t>Для</w:t>
      </w:r>
      <w:r w:rsidR="00857A21" w:rsidRPr="00857A21">
        <w:t xml:space="preserve"> </w:t>
      </w:r>
      <w:r w:rsidRPr="00857A21">
        <w:t>страхования</w:t>
      </w:r>
      <w:r w:rsidR="00857A21" w:rsidRPr="00857A21">
        <w:t xml:space="preserve"> </w:t>
      </w:r>
      <w:r w:rsidRPr="00857A21">
        <w:t>риска</w:t>
      </w:r>
      <w:r w:rsidR="00EF5F33" w:rsidRPr="00857A21">
        <w:t xml:space="preserve"> </w:t>
      </w:r>
      <w:r w:rsidRPr="00857A21">
        <w:t>обесценивания</w:t>
      </w:r>
      <w:r w:rsidR="00857A21" w:rsidRPr="00857A21">
        <w:t xml:space="preserve"> </w:t>
      </w:r>
      <w:r w:rsidRPr="00857A21">
        <w:t>(удорожания</w:t>
      </w:r>
      <w:r w:rsidR="00857A21" w:rsidRPr="00857A21">
        <w:t xml:space="preserve">) </w:t>
      </w:r>
      <w:r w:rsidRPr="00857A21">
        <w:t>валюты</w:t>
      </w:r>
      <w:r w:rsidR="00857A21" w:rsidRPr="00857A21">
        <w:t xml:space="preserve"> </w:t>
      </w:r>
      <w:r w:rsidRPr="00857A21">
        <w:t>платежа</w:t>
      </w:r>
      <w:r w:rsidR="00857A21" w:rsidRPr="00857A21">
        <w:t xml:space="preserve"> </w:t>
      </w:r>
      <w:r w:rsidRPr="00857A21">
        <w:t>обычно</w:t>
      </w:r>
      <w:r w:rsidR="00857A21" w:rsidRPr="00857A21">
        <w:t xml:space="preserve"> </w:t>
      </w:r>
      <w:r w:rsidRPr="00857A21">
        <w:t>используется</w:t>
      </w:r>
      <w:r w:rsidR="00857A21" w:rsidRPr="00857A21">
        <w:t xml:space="preserve"> </w:t>
      </w:r>
      <w:r w:rsidRPr="00857A21">
        <w:t>текущий рыночный курс на день платежа или на день</w:t>
      </w:r>
      <w:r w:rsidR="00857A21" w:rsidRPr="00857A21">
        <w:t xml:space="preserve">, </w:t>
      </w:r>
      <w:r w:rsidRPr="00857A21">
        <w:t>предшествующий</w:t>
      </w:r>
      <w:r w:rsidR="00857A21" w:rsidRPr="00857A21">
        <w:t xml:space="preserve"> </w:t>
      </w:r>
      <w:r w:rsidRPr="00857A21">
        <w:t>дню</w:t>
      </w:r>
      <w:r w:rsidR="00857A21" w:rsidRPr="00857A21">
        <w:t xml:space="preserve"> </w:t>
      </w:r>
      <w:r w:rsidRPr="00857A21">
        <w:t>платежа</w:t>
      </w:r>
      <w:r w:rsidR="00857A21" w:rsidRPr="00857A21">
        <w:t xml:space="preserve">. </w:t>
      </w:r>
      <w:r w:rsidRPr="00857A21">
        <w:t>В противном</w:t>
      </w:r>
      <w:r w:rsidR="00857A21" w:rsidRPr="00857A21">
        <w:t xml:space="preserve"> </w:t>
      </w:r>
      <w:r w:rsidRPr="00857A21">
        <w:t>случае</w:t>
      </w:r>
      <w:r w:rsidR="00857A21" w:rsidRPr="00857A21">
        <w:t xml:space="preserve">, </w:t>
      </w:r>
      <w:r w:rsidRPr="00857A21">
        <w:t>когда</w:t>
      </w:r>
      <w:r w:rsidR="00857A21" w:rsidRPr="00857A21">
        <w:t xml:space="preserve"> </w:t>
      </w:r>
      <w:r w:rsidRPr="00857A21">
        <w:t>происходит</w:t>
      </w:r>
      <w:r w:rsidR="00857A21" w:rsidRPr="00857A21">
        <w:t xml:space="preserve"> </w:t>
      </w:r>
      <w:r w:rsidRPr="00857A21">
        <w:t>обесценивание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платежа,</w:t>
      </w:r>
      <w:r w:rsidR="00857A21" w:rsidRPr="00857A21">
        <w:t xml:space="preserve"> </w:t>
      </w:r>
      <w:r w:rsidRPr="00857A21">
        <w:t>при перерасчете валют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курсу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день</w:t>
      </w:r>
      <w:r w:rsidR="00857A21" w:rsidRPr="00857A21">
        <w:t xml:space="preserve"> </w:t>
      </w:r>
      <w:r w:rsidRPr="00857A21">
        <w:t>заключения</w:t>
      </w:r>
      <w:r w:rsidR="00857A21" w:rsidRPr="00857A21">
        <w:t xml:space="preserve"> </w:t>
      </w:r>
      <w:r w:rsidRPr="00857A21">
        <w:t>контракта</w:t>
      </w:r>
      <w:r w:rsidR="00857A21" w:rsidRPr="00857A21">
        <w:t xml:space="preserve"> </w:t>
      </w:r>
      <w:r w:rsidRPr="00857A21">
        <w:t>отечественный экспортер может понести потери</w:t>
      </w:r>
      <w:r w:rsidR="00857A21" w:rsidRPr="00857A21">
        <w:t xml:space="preserve">. </w:t>
      </w:r>
      <w:r w:rsidRPr="00857A21">
        <w:t>Однако этот простейший метод страхования валютных рисков не дает гарантии от валютных потерь</w:t>
      </w:r>
      <w:r w:rsidR="00857A21" w:rsidRPr="00857A21">
        <w:t xml:space="preserve">. </w:t>
      </w:r>
      <w:r w:rsidRPr="00857A21">
        <w:t>Он эффективен только</w:t>
      </w:r>
      <w:r w:rsidR="00857A21" w:rsidRPr="00857A21">
        <w:t xml:space="preserve"> </w:t>
      </w:r>
      <w:r w:rsidRPr="00857A21">
        <w:t>при</w:t>
      </w:r>
      <w:r w:rsidR="00857A21" w:rsidRPr="00857A21">
        <w:t xml:space="preserve"> </w:t>
      </w:r>
      <w:r w:rsidRPr="00857A21">
        <w:t>условии</w:t>
      </w:r>
      <w:r w:rsidR="00857A21" w:rsidRPr="00857A21">
        <w:t xml:space="preserve"> </w:t>
      </w:r>
      <w:r w:rsidRPr="00857A21">
        <w:t>стабильности</w:t>
      </w:r>
      <w:r w:rsidR="00857A21" w:rsidRPr="00857A21">
        <w:t xml:space="preserve"> </w:t>
      </w:r>
      <w:r w:rsidRPr="00857A21">
        <w:t>валюты цены</w:t>
      </w:r>
      <w:r w:rsidR="00857A21" w:rsidRPr="00857A21">
        <w:t xml:space="preserve">. </w:t>
      </w:r>
      <w:r w:rsidRPr="00857A21">
        <w:t>Если же</w:t>
      </w:r>
      <w:r w:rsidR="00857A21" w:rsidRPr="00857A21">
        <w:t xml:space="preserve"> </w:t>
      </w:r>
      <w:r w:rsidRPr="00857A21">
        <w:t>курс</w:t>
      </w:r>
      <w:r w:rsidR="00857A21" w:rsidRPr="00857A21">
        <w:t xml:space="preserve"> </w:t>
      </w:r>
      <w:r w:rsidRPr="00857A21">
        <w:t>последней</w:t>
      </w:r>
      <w:r w:rsidR="00857A21" w:rsidRPr="00857A21">
        <w:t xml:space="preserve"> </w:t>
      </w:r>
      <w:r w:rsidRPr="00857A21">
        <w:t>изменяется</w:t>
      </w:r>
      <w:r w:rsidR="00857A21" w:rsidRPr="00857A21">
        <w:t xml:space="preserve">, </w:t>
      </w:r>
      <w:r w:rsidRPr="00857A21">
        <w:t>то</w:t>
      </w:r>
      <w:r w:rsidR="00857A21" w:rsidRPr="00857A21">
        <w:t xml:space="preserve"> </w:t>
      </w:r>
      <w:r w:rsidRPr="00857A21">
        <w:t>риск</w:t>
      </w:r>
      <w:r w:rsidR="00857A21" w:rsidRPr="00857A21">
        <w:t xml:space="preserve"> </w:t>
      </w:r>
      <w:r w:rsidRPr="00857A21">
        <w:t>его</w:t>
      </w:r>
      <w:r w:rsidR="00857A21" w:rsidRPr="00857A21">
        <w:t xml:space="preserve"> </w:t>
      </w:r>
      <w:r w:rsidRPr="00857A21">
        <w:t>понижения</w:t>
      </w:r>
      <w:r w:rsidR="00857A21" w:rsidRPr="00857A21">
        <w:t xml:space="preserve"> </w:t>
      </w:r>
      <w:r w:rsidRPr="00857A21">
        <w:t>несет экспортер (кредитор</w:t>
      </w:r>
      <w:r w:rsidR="00857A21" w:rsidRPr="00857A21">
        <w:t>),</w:t>
      </w:r>
      <w:r w:rsidRPr="00857A21">
        <w:t xml:space="preserve"> а риск повышения</w:t>
      </w:r>
      <w:r w:rsidR="00857A21" w:rsidRPr="00857A21">
        <w:t xml:space="preserve"> - </w:t>
      </w:r>
      <w:r w:rsidRPr="00857A21">
        <w:t>импортер (должник</w:t>
      </w:r>
      <w:r w:rsidR="00857A21" w:rsidRPr="00857A21">
        <w:t xml:space="preserve">).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Экспортер заинтересован в максимальном курсе валюты цены и минимальном</w:t>
      </w:r>
      <w:r w:rsidR="00857A21" w:rsidRPr="00857A21">
        <w:t xml:space="preserve"> - </w:t>
      </w:r>
      <w:r w:rsidRPr="00857A21">
        <w:t>валюте платежа</w:t>
      </w:r>
      <w:r w:rsidR="00857A21" w:rsidRPr="00857A21">
        <w:t xml:space="preserve">. </w:t>
      </w:r>
      <w:r w:rsidRPr="00857A21">
        <w:t>Поэтому ему выгодно зафиксировать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контракте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качестве курса перерасчета курс продавцов телеграфного перевода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цены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ее национальном валютном</w:t>
      </w:r>
      <w:r w:rsidR="00857A21" w:rsidRPr="00857A21">
        <w:t xml:space="preserve"> </w:t>
      </w:r>
      <w:r w:rsidRPr="00857A21">
        <w:t>рынке</w:t>
      </w:r>
      <w:r w:rsidR="00857A21" w:rsidRPr="00857A21">
        <w:t xml:space="preserve">. </w:t>
      </w:r>
      <w:r w:rsidRPr="00857A21">
        <w:t>Поскольку</w:t>
      </w:r>
      <w:r w:rsidR="00857A21" w:rsidRPr="00857A21">
        <w:t xml:space="preserve"> </w:t>
      </w:r>
      <w:r w:rsidRPr="00857A21">
        <w:t>интересы</w:t>
      </w:r>
      <w:r w:rsidR="00857A21" w:rsidRPr="00857A21">
        <w:t xml:space="preserve"> </w:t>
      </w:r>
      <w:r w:rsidRPr="00857A21">
        <w:t>экспортера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импортера противоположны, то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международной</w:t>
      </w:r>
      <w:r w:rsidR="00857A21" w:rsidRPr="00857A21">
        <w:t xml:space="preserve"> </w:t>
      </w:r>
      <w:r w:rsidRPr="00857A21">
        <w:t>практике</w:t>
      </w:r>
      <w:r w:rsidR="00857A21" w:rsidRPr="00857A21">
        <w:t xml:space="preserve"> </w:t>
      </w:r>
      <w:r w:rsidRPr="00857A21">
        <w:t>обычно</w:t>
      </w:r>
      <w:r w:rsidR="00857A21" w:rsidRPr="00857A21">
        <w:t xml:space="preserve"> </w:t>
      </w:r>
      <w:r w:rsidRPr="00857A21">
        <w:t>применяется компромиссный вариант, например, курс</w:t>
      </w:r>
      <w:r w:rsidR="00857A21" w:rsidRPr="00857A21">
        <w:t xml:space="preserve"> </w:t>
      </w:r>
      <w:r w:rsidRPr="00857A21">
        <w:t>телеграфного</w:t>
      </w:r>
      <w:r w:rsidR="00857A21" w:rsidRPr="00857A21">
        <w:t xml:space="preserve"> </w:t>
      </w:r>
      <w:r w:rsidRPr="00857A21">
        <w:t>перевода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цены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Тем самым обеспечиваются интересы</w:t>
      </w:r>
      <w:r w:rsidR="00857A21" w:rsidRPr="00857A21">
        <w:t xml:space="preserve"> </w:t>
      </w:r>
      <w:r w:rsidRPr="00857A21">
        <w:t>экспортера</w:t>
      </w:r>
      <w:r w:rsidR="00857A21" w:rsidRPr="00857A21">
        <w:t xml:space="preserve">, </w:t>
      </w:r>
      <w:r w:rsidRPr="00857A21">
        <w:t>поскольку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данном</w:t>
      </w:r>
      <w:r w:rsidR="00857A21" w:rsidRPr="00857A21">
        <w:t xml:space="preserve"> </w:t>
      </w:r>
      <w:r w:rsidRPr="00857A21">
        <w:t>случае обменный курс</w:t>
      </w:r>
      <w:r w:rsidR="00857A21" w:rsidRPr="00857A21">
        <w:t xml:space="preserve"> </w:t>
      </w:r>
      <w:r w:rsidRPr="00857A21">
        <w:t>выше</w:t>
      </w:r>
      <w:r w:rsidR="00857A21" w:rsidRPr="00857A21">
        <w:t xml:space="preserve">, </w:t>
      </w:r>
      <w:r w:rsidRPr="00857A21">
        <w:t>чем</w:t>
      </w:r>
      <w:r w:rsidR="00857A21" w:rsidRPr="00857A21">
        <w:t xml:space="preserve"> </w:t>
      </w:r>
      <w:r w:rsidRPr="00857A21">
        <w:t>при</w:t>
      </w:r>
      <w:r w:rsidR="00857A21" w:rsidRPr="00857A21">
        <w:t xml:space="preserve"> </w:t>
      </w:r>
      <w:r w:rsidRPr="00857A21">
        <w:t>использовании</w:t>
      </w:r>
      <w:r w:rsidR="00857A21" w:rsidRPr="00857A21">
        <w:t xml:space="preserve"> </w:t>
      </w:r>
      <w:r w:rsidRPr="00857A21">
        <w:t>других</w:t>
      </w:r>
      <w:r w:rsidR="00857A21" w:rsidRPr="00857A21">
        <w:t xml:space="preserve"> </w:t>
      </w:r>
      <w:r w:rsidRPr="00857A21">
        <w:t>средств</w:t>
      </w:r>
      <w:r w:rsidR="00857A21" w:rsidRPr="00857A21">
        <w:t xml:space="preserve"> </w:t>
      </w:r>
      <w:r w:rsidRPr="00857A21">
        <w:t>платежа</w:t>
      </w:r>
      <w:r w:rsidR="00857A21" w:rsidRPr="00857A21">
        <w:t xml:space="preserve">. </w:t>
      </w:r>
      <w:r w:rsidRPr="00857A21">
        <w:t>Он одновременно</w:t>
      </w:r>
      <w:r w:rsidR="00857A21" w:rsidRPr="00857A21">
        <w:t xml:space="preserve"> </w:t>
      </w:r>
      <w:r w:rsidRPr="00857A21">
        <w:t>определяется</w:t>
      </w:r>
      <w:r w:rsidR="00857A21" w:rsidRPr="00857A21">
        <w:t xml:space="preserve"> </w:t>
      </w:r>
      <w:r w:rsidRPr="00857A21">
        <w:t>как</w:t>
      </w:r>
      <w:r w:rsidR="00857A21" w:rsidRPr="00857A21">
        <w:t xml:space="preserve"> </w:t>
      </w:r>
      <w:r w:rsidRPr="00857A21">
        <w:t>средний</w:t>
      </w:r>
      <w:r w:rsidR="00857A21" w:rsidRPr="00857A21">
        <w:t xml:space="preserve"> </w:t>
      </w:r>
      <w:r w:rsidRPr="00857A21">
        <w:t>между</w:t>
      </w:r>
      <w:r w:rsidR="00857A21" w:rsidRPr="00857A21">
        <w:t xml:space="preserve"> </w:t>
      </w:r>
      <w:r w:rsidRPr="00857A21">
        <w:t>курсами</w:t>
      </w:r>
      <w:r w:rsidR="00857A21" w:rsidRPr="00857A21">
        <w:t xml:space="preserve"> </w:t>
      </w:r>
      <w:r w:rsidRPr="00857A21">
        <w:t>продавцов</w:t>
      </w:r>
      <w:r w:rsidR="00857A21" w:rsidRPr="00857A21">
        <w:t xml:space="preserve"> </w:t>
      </w:r>
      <w:r w:rsidRPr="00857A21">
        <w:t>и покупателей, действующими в стране, в валюте которой осуществляется</w:t>
      </w:r>
      <w:r w:rsidR="00857A21" w:rsidRPr="00857A21">
        <w:t xml:space="preserve"> </w:t>
      </w:r>
      <w:r w:rsidRPr="00857A21">
        <w:t>платеж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Это</w:t>
      </w:r>
      <w:r w:rsidR="00857A21" w:rsidRPr="00857A21">
        <w:t xml:space="preserve"> </w:t>
      </w:r>
      <w:r w:rsidRPr="00857A21">
        <w:t>более</w:t>
      </w:r>
      <w:r w:rsidR="00857A21" w:rsidRPr="00857A21">
        <w:t xml:space="preserve"> </w:t>
      </w:r>
      <w:r w:rsidRPr="00857A21">
        <w:t>выгодно</w:t>
      </w:r>
      <w:r w:rsidR="00857A21" w:rsidRPr="00857A21">
        <w:t xml:space="preserve"> </w:t>
      </w:r>
      <w:r w:rsidRPr="00857A21">
        <w:t>импортеру</w:t>
      </w:r>
      <w:r w:rsidR="00857A21" w:rsidRPr="00857A21">
        <w:t xml:space="preserve">, </w:t>
      </w:r>
      <w:r w:rsidRPr="00857A21">
        <w:t>так</w:t>
      </w:r>
      <w:r w:rsidR="00857A21" w:rsidRPr="00857A21">
        <w:t xml:space="preserve"> </w:t>
      </w:r>
      <w:r w:rsidRPr="00857A21">
        <w:t>как</w:t>
      </w:r>
      <w:r w:rsidR="00857A21" w:rsidRPr="00857A21">
        <w:t xml:space="preserve"> </w:t>
      </w:r>
      <w:r w:rsidRPr="00857A21">
        <w:t>курс</w:t>
      </w:r>
      <w:r w:rsidR="00857A21" w:rsidRPr="00857A21">
        <w:t xml:space="preserve"> </w:t>
      </w:r>
      <w:r w:rsidRPr="00857A21">
        <w:t>национальной</w:t>
      </w:r>
      <w:r w:rsidR="00857A21" w:rsidRPr="00857A21">
        <w:t xml:space="preserve"> </w:t>
      </w:r>
      <w:r w:rsidRPr="00857A21">
        <w:t>валюты на</w:t>
      </w:r>
      <w:r w:rsidR="00CC4655" w:rsidRPr="00857A21">
        <w:t xml:space="preserve"> </w:t>
      </w:r>
      <w:r w:rsidRPr="00857A21">
        <w:t>национальном валютном рынке, как правило, выше, чем за рубежом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Участники</w:t>
      </w:r>
      <w:r w:rsidR="00857A21" w:rsidRPr="00857A21">
        <w:t xml:space="preserve"> </w:t>
      </w:r>
      <w:r w:rsidRPr="00857A21">
        <w:t>международных</w:t>
      </w:r>
      <w:r w:rsidR="00857A21" w:rsidRPr="00857A21">
        <w:t xml:space="preserve"> </w:t>
      </w:r>
      <w:r w:rsidRPr="00857A21">
        <w:t>отношений</w:t>
      </w:r>
      <w:r w:rsidR="00857A21" w:rsidRPr="00857A21">
        <w:t xml:space="preserve">, </w:t>
      </w:r>
      <w:r w:rsidRPr="00857A21">
        <w:t>в</w:t>
      </w:r>
      <w:r w:rsidR="00857A21" w:rsidRPr="00857A21">
        <w:t xml:space="preserve"> </w:t>
      </w:r>
      <w:r w:rsidRPr="00857A21">
        <w:t>том</w:t>
      </w:r>
      <w:r w:rsidR="00857A21" w:rsidRPr="00857A21">
        <w:t xml:space="preserve"> </w:t>
      </w:r>
      <w:r w:rsidRPr="00857A21">
        <w:t>числе</w:t>
      </w:r>
      <w:r w:rsidR="00857A21" w:rsidRPr="00857A21">
        <w:t xml:space="preserve"> </w:t>
      </w:r>
      <w:r w:rsidRPr="00857A21">
        <w:t>валютно-кредитных, подвергаются разнообразным рискам</w:t>
      </w:r>
      <w:r w:rsidR="00857A21" w:rsidRPr="00857A21">
        <w:t xml:space="preserve">. </w:t>
      </w:r>
      <w:r w:rsidRPr="00857A21">
        <w:t>Для</w:t>
      </w:r>
      <w:r w:rsidR="00857A21" w:rsidRPr="00857A21">
        <w:t xml:space="preserve"> </w:t>
      </w:r>
      <w:r w:rsidRPr="00857A21">
        <w:t>ограничения</w:t>
      </w:r>
      <w:r w:rsidR="00857A21" w:rsidRPr="00857A21">
        <w:t xml:space="preserve"> </w:t>
      </w:r>
      <w:r w:rsidRPr="00857A21">
        <w:t>риска</w:t>
      </w:r>
      <w:r w:rsidR="00A861F8" w:rsidRPr="00857A21">
        <w:t xml:space="preserve"> </w:t>
      </w:r>
      <w:r w:rsidRPr="00857A21">
        <w:t>рекомендуется</w:t>
      </w:r>
      <w:r w:rsidR="00857A21" w:rsidRPr="00857A21">
        <w:t xml:space="preserve"> </w:t>
      </w:r>
      <w:r w:rsidRPr="00857A21">
        <w:t>собрать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возможности</w:t>
      </w:r>
      <w:r w:rsidR="00857A21" w:rsidRPr="00857A21">
        <w:t xml:space="preserve"> </w:t>
      </w:r>
      <w:r w:rsidRPr="00857A21">
        <w:t>самую</w:t>
      </w:r>
      <w:r w:rsidR="00857A21" w:rsidRPr="00857A21">
        <w:t xml:space="preserve"> </w:t>
      </w:r>
      <w:r w:rsidRPr="00857A21">
        <w:t>полную</w:t>
      </w:r>
      <w:r w:rsidR="00857A21" w:rsidRPr="00857A21">
        <w:t xml:space="preserve"> </w:t>
      </w:r>
      <w:r w:rsidR="00A861F8" w:rsidRPr="00857A21">
        <w:t>и</w:t>
      </w:r>
      <w:r w:rsidRPr="00857A21">
        <w:t>нформацию</w:t>
      </w:r>
      <w:r w:rsidR="00857A21" w:rsidRPr="00857A21">
        <w:t xml:space="preserve"> </w:t>
      </w:r>
      <w:r w:rsidRPr="00857A21">
        <w:t>о</w:t>
      </w:r>
      <w:r w:rsidR="00A861F8" w:rsidRPr="00857A21">
        <w:t xml:space="preserve"> </w:t>
      </w:r>
      <w:r w:rsidRPr="00857A21">
        <w:t>финансовом</w:t>
      </w:r>
      <w:r w:rsidR="00857A21" w:rsidRPr="00857A21">
        <w:t xml:space="preserve"> </w:t>
      </w:r>
      <w:r w:rsidRPr="00857A21">
        <w:t>положении</w:t>
      </w:r>
      <w:r w:rsidR="00857A21" w:rsidRPr="00857A21">
        <w:t xml:space="preserve"> </w:t>
      </w:r>
      <w:r w:rsidRPr="00857A21">
        <w:t>клиента</w:t>
      </w:r>
      <w:r w:rsidR="00857A21" w:rsidRPr="00857A21">
        <w:t xml:space="preserve">. </w:t>
      </w:r>
      <w:r w:rsidRPr="00857A21">
        <w:t>Обычно</w:t>
      </w:r>
      <w:r w:rsidR="00857A21" w:rsidRPr="00857A21">
        <w:t xml:space="preserve"> </w:t>
      </w:r>
      <w:r w:rsidRPr="00857A21">
        <w:t>ее</w:t>
      </w:r>
      <w:r w:rsidR="00857A21" w:rsidRPr="00857A21">
        <w:t xml:space="preserve"> </w:t>
      </w:r>
      <w:r w:rsidRPr="00857A21">
        <w:t>можно</w:t>
      </w:r>
      <w:r w:rsidR="00857A21" w:rsidRPr="00857A21">
        <w:t xml:space="preserve"> </w:t>
      </w:r>
      <w:r w:rsidRPr="00857A21">
        <w:t>получить</w:t>
      </w:r>
      <w:r w:rsidR="00857A21" w:rsidRPr="00857A21">
        <w:t xml:space="preserve"> </w:t>
      </w:r>
      <w:r w:rsidRPr="00857A21">
        <w:t>строго</w:t>
      </w:r>
      <w:r w:rsidR="00A861F8" w:rsidRPr="00857A21">
        <w:t xml:space="preserve"> </w:t>
      </w:r>
      <w:r w:rsidRPr="00857A21">
        <w:t>конфиденциально</w:t>
      </w:r>
      <w:r w:rsidR="00857A21" w:rsidRPr="00857A21">
        <w:t xml:space="preserve"> </w:t>
      </w:r>
      <w:r w:rsidRPr="00857A21">
        <w:t>через</w:t>
      </w:r>
      <w:r w:rsidR="00857A21" w:rsidRPr="00857A21">
        <w:t xml:space="preserve"> </w:t>
      </w:r>
      <w:r w:rsidRPr="00857A21">
        <w:t>банки</w:t>
      </w:r>
      <w:r w:rsidR="00857A21" w:rsidRPr="00857A21">
        <w:t xml:space="preserve"> </w:t>
      </w:r>
      <w:r w:rsidRPr="00857A21">
        <w:t>или</w:t>
      </w:r>
      <w:r w:rsidR="00857A21" w:rsidRPr="00857A21">
        <w:t xml:space="preserve"> </w:t>
      </w:r>
      <w:r w:rsidRPr="00857A21">
        <w:t>специальные</w:t>
      </w:r>
      <w:r w:rsidR="00857A21" w:rsidRPr="00857A21">
        <w:t xml:space="preserve"> </w:t>
      </w:r>
      <w:r w:rsidRPr="00857A21">
        <w:t>фирмы</w:t>
      </w:r>
      <w:r w:rsidR="00857A21" w:rsidRPr="00857A21">
        <w:t xml:space="preserve">. </w:t>
      </w:r>
      <w:r w:rsidRPr="00857A21">
        <w:t>Также</w:t>
      </w:r>
      <w:r w:rsidR="00857A21" w:rsidRPr="00857A21">
        <w:t xml:space="preserve"> </w:t>
      </w:r>
      <w:r w:rsidRPr="00857A21">
        <w:t>можно застраховаться, заключая специальные сделки с</w:t>
      </w:r>
      <w:r w:rsidR="00857A21" w:rsidRPr="00857A21">
        <w:t xml:space="preserve"> </w:t>
      </w:r>
      <w:r w:rsidRPr="00857A21">
        <w:t>банками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Один из методов страхования валютных рисков</w:t>
      </w:r>
      <w:r w:rsidR="00857A21" w:rsidRPr="00857A21">
        <w:t xml:space="preserve"> - </w:t>
      </w:r>
      <w:r w:rsidRPr="00857A21">
        <w:t>включение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контракт</w:t>
      </w:r>
      <w:r w:rsidR="00857A21" w:rsidRPr="00857A21">
        <w:t xml:space="preserve"> </w:t>
      </w:r>
      <w:r w:rsidRPr="00857A21">
        <w:t>валютной оговорки</w:t>
      </w:r>
      <w:r w:rsidR="00857A21" w:rsidRPr="00857A21">
        <w:t xml:space="preserve"> - </w:t>
      </w:r>
      <w:r w:rsidRPr="00857A21">
        <w:t>условия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международном</w:t>
      </w:r>
      <w:r w:rsidR="00857A21" w:rsidRPr="00857A21">
        <w:t xml:space="preserve"> </w:t>
      </w:r>
      <w:r w:rsidRPr="00857A21">
        <w:t>торговом</w:t>
      </w:r>
      <w:r w:rsidR="00857A21" w:rsidRPr="00857A21">
        <w:t xml:space="preserve"> </w:t>
      </w:r>
      <w:r w:rsidRPr="00857A21">
        <w:t>или</w:t>
      </w:r>
      <w:r w:rsidR="00857A21" w:rsidRPr="00857A21">
        <w:t xml:space="preserve"> </w:t>
      </w:r>
      <w:r w:rsidRPr="00857A21">
        <w:t>другом</w:t>
      </w:r>
      <w:r w:rsidR="003E2D78" w:rsidRPr="00857A21">
        <w:t xml:space="preserve"> </w:t>
      </w:r>
      <w:r w:rsidRPr="00857A21">
        <w:t>соглашении, предусматривающего пересмотр суммы платежа</w:t>
      </w:r>
      <w:r w:rsidR="00857A21" w:rsidRPr="00857A21">
        <w:t xml:space="preserve"> </w:t>
      </w:r>
      <w:r w:rsidRPr="00857A21">
        <w:t>пропорционально</w:t>
      </w:r>
      <w:r w:rsidR="00857A21" w:rsidRPr="00857A21">
        <w:t xml:space="preserve"> </w:t>
      </w:r>
      <w:r w:rsidRPr="00857A21">
        <w:t>изменению курса валюты оговорки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целях</w:t>
      </w:r>
      <w:r w:rsidR="00857A21" w:rsidRPr="00857A21">
        <w:t xml:space="preserve"> </w:t>
      </w:r>
      <w:r w:rsidRPr="00857A21">
        <w:t>страхования</w:t>
      </w:r>
      <w:r w:rsidR="00857A21" w:rsidRPr="00857A21">
        <w:t xml:space="preserve"> </w:t>
      </w:r>
      <w:r w:rsidRPr="00857A21">
        <w:t>экспортера</w:t>
      </w:r>
      <w:r w:rsidR="00857A21" w:rsidRPr="00857A21">
        <w:t xml:space="preserve"> </w:t>
      </w:r>
      <w:r w:rsidRPr="00857A21">
        <w:t>от</w:t>
      </w:r>
      <w:r w:rsidR="00857A21" w:rsidRPr="00857A21">
        <w:t xml:space="preserve"> </w:t>
      </w:r>
      <w:r w:rsidRPr="00857A21">
        <w:t>риска обесценения валюты</w:t>
      </w:r>
      <w:r w:rsidR="00857A21" w:rsidRPr="00857A21">
        <w:t xml:space="preserve">. </w:t>
      </w:r>
      <w:r w:rsidRPr="00857A21">
        <w:t>Наиболее распространена защитная оговорка</w:t>
      </w:r>
      <w:r w:rsidR="00857A21" w:rsidRPr="00857A21">
        <w:t xml:space="preserve"> </w:t>
      </w:r>
      <w:r w:rsidRPr="00857A21">
        <w:t>в форме несовпадения валюты цены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платежа</w:t>
      </w:r>
      <w:r w:rsidR="00857A21" w:rsidRPr="00857A21">
        <w:t xml:space="preserve">. </w:t>
      </w:r>
      <w:r w:rsidRPr="00857A21">
        <w:t>Она</w:t>
      </w:r>
      <w:r w:rsidR="00857A21" w:rsidRPr="00857A21">
        <w:t xml:space="preserve"> </w:t>
      </w:r>
      <w:r w:rsidRPr="00857A21">
        <w:t>предполагает автоматически пропорциональную корректировку цены контракта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случае</w:t>
      </w:r>
      <w:r w:rsidR="00857A21" w:rsidRPr="00857A21">
        <w:t xml:space="preserve"> </w:t>
      </w:r>
      <w:r w:rsidRPr="00857A21">
        <w:t>изменения</w:t>
      </w:r>
      <w:r w:rsidR="00857A21" w:rsidRPr="00857A21">
        <w:t xml:space="preserve"> </w:t>
      </w:r>
      <w:r w:rsidRPr="00857A21">
        <w:t>курса</w:t>
      </w:r>
      <w:r w:rsidR="00857A21" w:rsidRPr="00857A21">
        <w:t xml:space="preserve"> </w:t>
      </w:r>
      <w:r w:rsidRPr="00857A21">
        <w:t>сверх</w:t>
      </w:r>
      <w:r w:rsidR="00857A21" w:rsidRPr="00857A21">
        <w:t xml:space="preserve"> </w:t>
      </w:r>
      <w:r w:rsidRPr="00857A21">
        <w:t>установленных</w:t>
      </w:r>
      <w:r w:rsidR="00857A21" w:rsidRPr="00857A21">
        <w:t xml:space="preserve"> </w:t>
      </w:r>
      <w:r w:rsidRPr="00857A21">
        <w:t>кредитов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Обязательства фирм-импортеров не всегда достаточно надежны</w:t>
      </w:r>
      <w:r w:rsidR="00857A21" w:rsidRPr="00857A21">
        <w:t xml:space="preserve">. </w:t>
      </w:r>
      <w:r w:rsidRPr="00857A21">
        <w:t>В связи</w:t>
      </w:r>
      <w:r w:rsidR="00857A21" w:rsidRPr="00857A21">
        <w:t xml:space="preserve"> </w:t>
      </w:r>
      <w:r w:rsidRPr="00857A21">
        <w:t>с</w:t>
      </w:r>
      <w:r w:rsidR="00857A21" w:rsidRPr="00857A21">
        <w:t xml:space="preserve"> </w:t>
      </w:r>
      <w:r w:rsidRPr="00857A21">
        <w:t>этим</w:t>
      </w:r>
      <w:r w:rsidR="00857A21" w:rsidRPr="00857A21">
        <w:t xml:space="preserve"> </w:t>
      </w:r>
      <w:r w:rsidRPr="00857A21">
        <w:t>необходимым</w:t>
      </w:r>
      <w:r w:rsidR="00857A21" w:rsidRPr="00857A21">
        <w:t xml:space="preserve"> </w:t>
      </w:r>
      <w:r w:rsidRPr="00857A21">
        <w:t>элементом</w:t>
      </w:r>
      <w:r w:rsidR="00857A21" w:rsidRPr="00857A21">
        <w:t xml:space="preserve"> </w:t>
      </w:r>
      <w:r w:rsidRPr="00857A21">
        <w:t>валютно-финансовых</w:t>
      </w:r>
      <w:r w:rsidR="00857A21" w:rsidRPr="00857A21">
        <w:t xml:space="preserve"> </w:t>
      </w:r>
      <w:r w:rsidRPr="00857A21">
        <w:t>условий</w:t>
      </w:r>
      <w:r w:rsidR="00857A21" w:rsidRPr="00857A21">
        <w:t xml:space="preserve"> </w:t>
      </w:r>
      <w:r w:rsidRPr="00857A21">
        <w:t>контракта</w:t>
      </w:r>
      <w:r w:rsidR="00857A21" w:rsidRPr="00857A21">
        <w:t xml:space="preserve"> </w:t>
      </w:r>
      <w:r w:rsidRPr="00857A21">
        <w:t>является</w:t>
      </w:r>
      <w:r w:rsidR="00857A21" w:rsidRPr="00857A21">
        <w:t xml:space="preserve"> </w:t>
      </w:r>
      <w:r w:rsidRPr="00857A21">
        <w:t>точное</w:t>
      </w:r>
      <w:r w:rsidR="00857A21" w:rsidRPr="00857A21">
        <w:t xml:space="preserve"> </w:t>
      </w:r>
      <w:r w:rsidRPr="00857A21">
        <w:t>определение</w:t>
      </w:r>
      <w:r w:rsidR="00857A21" w:rsidRPr="00857A21">
        <w:t xml:space="preserve"> </w:t>
      </w:r>
      <w:r w:rsidRPr="00857A21">
        <w:t>финансовых</w:t>
      </w:r>
      <w:r w:rsidR="00857A21" w:rsidRPr="00857A21">
        <w:t xml:space="preserve"> </w:t>
      </w:r>
      <w:r w:rsidRPr="00857A21">
        <w:t>гарантий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коммерческому</w:t>
      </w:r>
      <w:r w:rsidR="00857A21" w:rsidRPr="00857A21">
        <w:t xml:space="preserve"> </w:t>
      </w:r>
      <w:r w:rsidRPr="00857A21">
        <w:t>(фирменному</w:t>
      </w:r>
      <w:r w:rsidR="00857A21" w:rsidRPr="00857A21">
        <w:t xml:space="preserve">) </w:t>
      </w:r>
      <w:r w:rsidRPr="00857A21">
        <w:t>кредиту</w:t>
      </w:r>
      <w:r w:rsidR="00857A21" w:rsidRPr="00857A21">
        <w:t xml:space="preserve">. </w:t>
      </w:r>
      <w:r w:rsidRPr="00857A21">
        <w:t>Наиболее распространенные формы гарантии</w:t>
      </w:r>
      <w:r w:rsidR="00857A21" w:rsidRPr="00857A21">
        <w:t xml:space="preserve"> </w:t>
      </w:r>
      <w:r w:rsidRPr="00857A21">
        <w:t>от</w:t>
      </w:r>
      <w:r w:rsidR="00857A21" w:rsidRPr="00857A21">
        <w:t xml:space="preserve"> </w:t>
      </w:r>
      <w:r w:rsidRPr="00857A21">
        <w:t>риска</w:t>
      </w:r>
      <w:r w:rsidR="00857A21" w:rsidRPr="00857A21">
        <w:t xml:space="preserve"> </w:t>
      </w:r>
      <w:r w:rsidRPr="00857A21">
        <w:t>неплатежа</w:t>
      </w:r>
      <w:r w:rsidR="00857A21" w:rsidRPr="00857A21">
        <w:t xml:space="preserve">: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гарантийные письма и резервные аккредитивы банков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банковские авали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банковские акцепты</w:t>
      </w:r>
      <w:r w:rsidR="00857A21" w:rsidRPr="00857A21">
        <w:t xml:space="preserve">;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поручительства крупных фирм или</w:t>
      </w:r>
      <w:r w:rsidR="00857A21" w:rsidRPr="00857A21">
        <w:t xml:space="preserve"> </w:t>
      </w:r>
      <w:r w:rsidRPr="00857A21">
        <w:t>государственных</w:t>
      </w:r>
      <w:r w:rsidR="00857A21" w:rsidRPr="00857A21">
        <w:t xml:space="preserve"> </w:t>
      </w:r>
      <w:r w:rsidRPr="00857A21">
        <w:t>организации</w:t>
      </w:r>
      <w:r w:rsidR="00857A21" w:rsidRPr="00857A21">
        <w:t xml:space="preserve"> </w:t>
      </w:r>
      <w:r w:rsidRPr="00857A21">
        <w:t>страны</w:t>
      </w:r>
      <w:r w:rsidR="00857A21" w:rsidRPr="00857A21">
        <w:t xml:space="preserve"> - </w:t>
      </w:r>
      <w:r w:rsidRPr="00857A21">
        <w:t>импортера</w:t>
      </w:r>
      <w:r w:rsidR="00857A21" w:rsidRPr="00857A21">
        <w:t xml:space="preserve">. </w:t>
      </w:r>
    </w:p>
    <w:p w:rsidR="001F5B43" w:rsidRPr="00857A21" w:rsidRDefault="009956B3" w:rsidP="00857A21">
      <w:pPr>
        <w:widowControl w:val="0"/>
        <w:autoSpaceDE w:val="0"/>
        <w:autoSpaceDN w:val="0"/>
        <w:adjustRightInd w:val="0"/>
      </w:pPr>
      <w:r w:rsidRPr="00857A21">
        <w:t>Н</w:t>
      </w:r>
      <w:r w:rsidR="001F5B43" w:rsidRPr="00857A21">
        <w:t>адежной формой страхования кредитных рисков считаются гарантийные письма банков</w:t>
      </w:r>
      <w:r w:rsidR="00857A21" w:rsidRPr="00857A21">
        <w:t xml:space="preserve">. </w:t>
      </w:r>
      <w:r w:rsidR="001F5B43" w:rsidRPr="00857A21">
        <w:t>Они</w:t>
      </w:r>
      <w:r w:rsidR="00857A21" w:rsidRPr="00857A21">
        <w:t xml:space="preserve"> </w:t>
      </w:r>
      <w:r w:rsidR="001F5B43" w:rsidRPr="00857A21">
        <w:t>выдаются</w:t>
      </w:r>
      <w:r w:rsidR="00857A21" w:rsidRPr="00857A21">
        <w:t xml:space="preserve"> </w:t>
      </w:r>
      <w:r w:rsidR="001F5B43" w:rsidRPr="00857A21">
        <w:t>в</w:t>
      </w:r>
      <w:r w:rsidR="00857A21" w:rsidRPr="00857A21">
        <w:t xml:space="preserve"> </w:t>
      </w:r>
      <w:r w:rsidR="001F5B43" w:rsidRPr="00857A21">
        <w:t>пользу</w:t>
      </w:r>
      <w:r w:rsidR="00857A21" w:rsidRPr="00857A21">
        <w:t xml:space="preserve"> </w:t>
      </w:r>
      <w:r w:rsidR="001F5B43" w:rsidRPr="00857A21">
        <w:t>экспортера</w:t>
      </w:r>
      <w:r w:rsidR="00857A21" w:rsidRPr="00857A21">
        <w:t xml:space="preserve"> </w:t>
      </w:r>
      <w:r w:rsidR="001F5B43" w:rsidRPr="00857A21">
        <w:t>или</w:t>
      </w:r>
      <w:r w:rsidR="00857A21" w:rsidRPr="00857A21">
        <w:t xml:space="preserve"> </w:t>
      </w:r>
      <w:r w:rsidR="001F5B43" w:rsidRPr="00857A21">
        <w:t>банка экспортера</w:t>
      </w:r>
      <w:r w:rsidR="00857A21" w:rsidRPr="00857A21">
        <w:t xml:space="preserve">. </w:t>
      </w:r>
    </w:p>
    <w:p w:rsidR="001F5B43" w:rsidRPr="00857A21" w:rsidRDefault="001F5B43" w:rsidP="00857A21">
      <w:pPr>
        <w:widowControl w:val="0"/>
        <w:autoSpaceDE w:val="0"/>
        <w:autoSpaceDN w:val="0"/>
        <w:adjustRightInd w:val="0"/>
      </w:pPr>
      <w:r w:rsidRPr="00857A21">
        <w:t>Для внешнеторговой практики нашей страны традиционной</w:t>
      </w:r>
      <w:r w:rsidR="00857A21" w:rsidRPr="00857A21">
        <w:t xml:space="preserve"> </w:t>
      </w:r>
      <w:r w:rsidRPr="00857A21">
        <w:t>является</w:t>
      </w:r>
      <w:r w:rsidR="00857A21" w:rsidRPr="00857A21">
        <w:t xml:space="preserve"> </w:t>
      </w:r>
      <w:r w:rsidRPr="00857A21">
        <w:t>условная банковская гарантия</w:t>
      </w:r>
      <w:r w:rsidR="00857A21" w:rsidRPr="00857A21">
        <w:t xml:space="preserve"> - </w:t>
      </w:r>
      <w:r w:rsidRPr="00857A21">
        <w:t>обязательство</w:t>
      </w:r>
      <w:r w:rsidR="00857A21" w:rsidRPr="00857A21">
        <w:t xml:space="preserve"> </w:t>
      </w:r>
      <w:r w:rsidRPr="00857A21">
        <w:t>банка-гаранта</w:t>
      </w:r>
      <w:r w:rsidR="00857A21" w:rsidRPr="00857A21">
        <w:t xml:space="preserve"> </w:t>
      </w:r>
      <w:r w:rsidRPr="00857A21">
        <w:t>осуществить</w:t>
      </w:r>
      <w:r w:rsidR="00857A21" w:rsidRPr="00857A21">
        <w:t xml:space="preserve"> </w:t>
      </w:r>
      <w:r w:rsidRPr="00857A21">
        <w:t>платеж</w:t>
      </w:r>
      <w:r w:rsidR="00857A21" w:rsidRPr="00857A21">
        <w:t xml:space="preserve"> </w:t>
      </w:r>
      <w:r w:rsidRPr="00857A21">
        <w:t>при наступлении предусмотренных гарантией условий</w:t>
      </w:r>
      <w:r w:rsidR="00857A21" w:rsidRPr="00857A21">
        <w:t xml:space="preserve">. </w:t>
      </w:r>
      <w:r w:rsidRPr="00857A21">
        <w:t>Гарантийное</w:t>
      </w:r>
      <w:r w:rsidR="00857A21" w:rsidRPr="00857A21">
        <w:t xml:space="preserve"> </w:t>
      </w:r>
      <w:r w:rsidRPr="00857A21">
        <w:t>письмо</w:t>
      </w:r>
      <w:r w:rsidR="00857A21" w:rsidRPr="00857A21">
        <w:t xml:space="preserve"> </w:t>
      </w:r>
      <w:r w:rsidRPr="00857A21">
        <w:t>содержит точные</w:t>
      </w:r>
      <w:r w:rsidR="00857A21" w:rsidRPr="00857A21">
        <w:t xml:space="preserve"> </w:t>
      </w:r>
      <w:r w:rsidRPr="00857A21">
        <w:t>наименования</w:t>
      </w:r>
      <w:r w:rsidR="00857A21" w:rsidRPr="00857A21">
        <w:t xml:space="preserve"> </w:t>
      </w:r>
      <w:r w:rsidRPr="00857A21">
        <w:t>банка-гаранта</w:t>
      </w:r>
      <w:r w:rsidR="00857A21" w:rsidRPr="00857A21">
        <w:t xml:space="preserve">, </w:t>
      </w:r>
      <w:r w:rsidRPr="00857A21">
        <w:t>экспортера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импортера</w:t>
      </w:r>
      <w:r w:rsidR="00857A21" w:rsidRPr="00857A21">
        <w:t xml:space="preserve">. </w:t>
      </w:r>
      <w:r w:rsidRPr="00857A21">
        <w:t>В</w:t>
      </w:r>
      <w:r w:rsidR="00857A21" w:rsidRPr="00857A21">
        <w:t xml:space="preserve"> </w:t>
      </w:r>
      <w:r w:rsidRPr="00857A21">
        <w:t>письме указываются</w:t>
      </w:r>
      <w:r w:rsidR="00857A21" w:rsidRPr="00857A21">
        <w:t xml:space="preserve"> </w:t>
      </w:r>
      <w:r w:rsidRPr="00857A21">
        <w:t>сумма</w:t>
      </w:r>
      <w:r w:rsidR="00857A21" w:rsidRPr="00857A21">
        <w:t xml:space="preserve"> </w:t>
      </w:r>
      <w:r w:rsidRPr="00857A21">
        <w:t>гарантии,</w:t>
      </w:r>
      <w:r w:rsidR="00857A21" w:rsidRPr="00857A21">
        <w:t xml:space="preserve"> </w:t>
      </w:r>
      <w:r w:rsidRPr="00857A21">
        <w:t>которая</w:t>
      </w:r>
      <w:r w:rsidR="00857A21" w:rsidRPr="00857A21">
        <w:t xml:space="preserve"> </w:t>
      </w:r>
      <w:r w:rsidRPr="00857A21">
        <w:t>обычно</w:t>
      </w:r>
      <w:r w:rsidR="00857A21" w:rsidRPr="00857A21">
        <w:t xml:space="preserve"> </w:t>
      </w:r>
      <w:r w:rsidRPr="00857A21">
        <w:t>включает</w:t>
      </w:r>
      <w:r w:rsidR="00857A21" w:rsidRPr="00857A21">
        <w:t xml:space="preserve"> </w:t>
      </w:r>
      <w:r w:rsidRPr="00857A21">
        <w:t>проценты</w:t>
      </w:r>
      <w:r w:rsidR="00857A21" w:rsidRPr="00857A21">
        <w:t xml:space="preserve"> </w:t>
      </w:r>
      <w:r w:rsidRPr="00857A21">
        <w:t>по коммерческому кредиту, срок действия и предмет гарантии</w:t>
      </w:r>
      <w:r w:rsidR="00857A21" w:rsidRPr="00857A21">
        <w:t xml:space="preserve">. </w:t>
      </w:r>
    </w:p>
    <w:p w:rsidR="000234E9" w:rsidRPr="00857A21" w:rsidRDefault="00F67CB1" w:rsidP="00857A21">
      <w:pPr>
        <w:widowControl w:val="0"/>
        <w:autoSpaceDE w:val="0"/>
        <w:autoSpaceDN w:val="0"/>
        <w:adjustRightInd w:val="0"/>
      </w:pPr>
      <w:r w:rsidRPr="00857A21">
        <w:t xml:space="preserve">Контроль </w:t>
      </w:r>
      <w:r w:rsidR="000234E9" w:rsidRPr="00857A21">
        <w:t>за исполнением внешнеторговых бартерных сделок подлежат сделки, заключенные между резидентами и нерезидентами и предусматривающие проведение валютных операций, вне зависимости от заявляемого на основании этих сделок таможенного режима товаров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Технологии валютного контроля и контроля за исполнением внешнеторговых бартерных сделок разработаны в соответствии с положениями действующего валютного законодательства РФ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Одним из основных документов, применяемых в валютном контроле, выступает паспорт сделки (</w:t>
      </w:r>
      <w:r w:rsidR="009956B3" w:rsidRPr="00857A21">
        <w:t>см</w:t>
      </w:r>
      <w:r w:rsidR="00857A21" w:rsidRPr="00857A21">
        <w:t xml:space="preserve">. </w:t>
      </w:r>
      <w:r w:rsidR="00CB7259" w:rsidRPr="00857A21">
        <w:t>приложение</w:t>
      </w:r>
      <w:r w:rsidR="00A4721C" w:rsidRPr="00857A21">
        <w:t xml:space="preserve"> </w:t>
      </w:r>
      <w:r w:rsidR="00FD3ED8" w:rsidRPr="00857A21">
        <w:t>3</w:t>
      </w:r>
      <w:r w:rsidR="00857A21" w:rsidRPr="00857A21">
        <w:t>),</w:t>
      </w:r>
      <w:r w:rsidRPr="00857A21">
        <w:t xml:space="preserve"> который используется в целях обеспечения учета отчетности по валютным операциям между резидентами и нерезидентами и содержит документально подтвержденные сведения об этих операциях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Паспорт сделки должен быть представлен таможенным органам при помещении товаров под заявляемый таможенный режим по возмездному договору между резидентом и нерезидентом, сумма которого превышает в эквиваленте 5 тысяч долларов США по курсу иностранных валют к рублю, установленному Банком России на дату его заключения с учетом внесенных изменений и дополнений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 xml:space="preserve">Паспорт сделки оформляется в стандартизированном виде в порядке, определенном Инструкцией ЦБ России </w:t>
      </w:r>
      <w:r w:rsidR="00857A21" w:rsidRPr="00857A21">
        <w:t>"</w:t>
      </w:r>
      <w:r w:rsidRPr="00857A21">
        <w:t>О порядке представления резидентами и нерезидентами уполномоченным банкам документов и информации при осуществлении валютных операций, порядке учета уполномоченными банками валютных операций и оформления паспортов сделок</w:t>
      </w:r>
      <w:r w:rsidR="00857A21" w:rsidRPr="00857A21">
        <w:t xml:space="preserve">".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Паспорт сделки оформляется при осуществлении валютных операций между резидентом и нерезидентом, заключающихся в осуществлении расчетов и переводов через счета резидента, открытые в уполномоченных банках, а также через счета в банке-нерезиденте в случаях, установленных актами валютного законодательства РФ или актами органов валютного регулирования, либо в иных случаях – на основании разрешений, выданных Банком России, за вывозимые с таможенной территории РФ или ввозимые на таможенную территорию РФ товары, выполняемые работы, оказываемые услуги, передаваемую информацию и результаты интеллектуальной деятельности, в том числе исключительные права на них, по внешнеторговому договору (контракту</w:t>
      </w:r>
      <w:r w:rsidR="00857A21" w:rsidRPr="00857A21">
        <w:t>),</w:t>
      </w:r>
      <w:r w:rsidRPr="00857A21">
        <w:t xml:space="preserve"> заключенному между резидентом (юридическим лицом и физическим лицом</w:t>
      </w:r>
      <w:r w:rsidR="00857A21" w:rsidRPr="00857A21">
        <w:t xml:space="preserve"> - </w:t>
      </w:r>
      <w:r w:rsidRPr="00857A21">
        <w:t>индивидуальным предпринимателем</w:t>
      </w:r>
      <w:r w:rsidR="00857A21" w:rsidRPr="00857A21">
        <w:t xml:space="preserve">) </w:t>
      </w:r>
      <w:r w:rsidRPr="00857A21">
        <w:t>и нерезидентом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Паспорт сделки оформляется резидентом до начала таможенного оформления в уполномоченном банке, ведущем расчетное обслуживание внешнеторгового договора (контракта</w:t>
      </w:r>
      <w:r w:rsidR="00857A21" w:rsidRPr="00857A21">
        <w:t xml:space="preserve">).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Для осуществления деятельности в качестве агента валютного контроля и обслуживания валютных операций участников ВЭД, связанных с транспортом товаров (работ, услуг, результатов интеллектуальной деятельности</w:t>
      </w:r>
      <w:r w:rsidR="00857A21" w:rsidRPr="00857A21">
        <w:t>),</w:t>
      </w:r>
      <w:r w:rsidRPr="00857A21">
        <w:t xml:space="preserve"> коммерческий банк обязан выполнить ряд условий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зарегистрировать в Банке России образцы оттисков печатей банка, используемых для целей валютного контроля, которые затем по каналам межведомственного обмена информацией между Банком России и ФТС Рос</w:t>
      </w:r>
      <w:r w:rsidR="009407A5" w:rsidRPr="00857A21">
        <w:t>сии доводятся до та</w:t>
      </w:r>
      <w:r w:rsidRPr="00857A21">
        <w:t>моженных органов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определить и утвердить приказом по банку список ответственных лиц банка – сотрудников банка, уполномоченных подписывать паспорта сделки, а также совершать иные действия по валютному контролю от имени банка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вести регистрацию и учет всех входящих и исходящих документов в соответствии с внутренними правилами делопроизводства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готовить необходимую документацию (ведомость банковского контроля, содержащую сведения об операциях по контракту</w:t>
      </w:r>
      <w:r w:rsidR="00857A21" w:rsidRPr="00857A21">
        <w:t xml:space="preserve">). </w:t>
      </w:r>
      <w:r w:rsidRPr="00857A21">
        <w:t>Для оформления паспорта сделки резидент представляет в уполномоченный банк следующие документы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1</w:t>
      </w:r>
      <w:r w:rsidR="00857A21" w:rsidRPr="00857A21">
        <w:t xml:space="preserve">) </w:t>
      </w:r>
      <w:r w:rsidRPr="00857A21">
        <w:t>заполненный бланк паспорта сделки в двух экземплярах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2</w:t>
      </w:r>
      <w:r w:rsidR="00857A21" w:rsidRPr="00857A21">
        <w:t xml:space="preserve">) </w:t>
      </w:r>
      <w:r w:rsidRPr="00857A21">
        <w:t>контракт, являющийся основанием для проведения валютных операций по контракту</w:t>
      </w:r>
      <w:r w:rsidR="00857A21" w:rsidRPr="00857A21">
        <w:t xml:space="preserve">; </w:t>
      </w:r>
    </w:p>
    <w:p w:rsidR="000234E9" w:rsidRPr="00857A21" w:rsidRDefault="00CB7259" w:rsidP="00857A21">
      <w:pPr>
        <w:widowControl w:val="0"/>
        <w:autoSpaceDE w:val="0"/>
        <w:autoSpaceDN w:val="0"/>
        <w:adjustRightInd w:val="0"/>
      </w:pPr>
      <w:r w:rsidRPr="00857A21">
        <w:t>3</w:t>
      </w:r>
      <w:r w:rsidR="00857A21" w:rsidRPr="00857A21">
        <w:t xml:space="preserve">) </w:t>
      </w:r>
      <w:r w:rsidR="000234E9" w:rsidRPr="00857A21">
        <w:t>иные документы, необходимые для оформления паспорта сделки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Банк рассматривает представленные ему документы</w:t>
      </w:r>
      <w:r w:rsidR="00857A21" w:rsidRPr="00857A21">
        <w:t xml:space="preserve">. </w:t>
      </w:r>
      <w:r w:rsidRPr="00857A21">
        <w:t>Срок рассмотрения</w:t>
      </w:r>
      <w:r w:rsidR="00857A21" w:rsidRPr="00857A21">
        <w:t xml:space="preserve"> - </w:t>
      </w:r>
      <w:r w:rsidRPr="00857A21">
        <w:t>три рабочих дня со дня представления паспорта сделки резидентом банку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Если же у банка нет замечаний, то паспорту сделки присваивается номер, паспорт сделки регистрируется в соответствии с внутренними правилами делопроизводства банка и подписывается ответственным лицом банка</w:t>
      </w:r>
      <w:r w:rsidR="00857A21" w:rsidRPr="00857A21">
        <w:t xml:space="preserve">. </w:t>
      </w:r>
      <w:r w:rsidRPr="00857A21">
        <w:t>Подпись заверяется печатью банка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Один экземпляр паспорта сделки возвращается резиденту, а второй помещается в досье по паспорту сделки банка на хранение</w:t>
      </w:r>
      <w:r w:rsidR="00857A21" w:rsidRPr="00857A21">
        <w:t xml:space="preserve">. </w:t>
      </w:r>
      <w:r w:rsidRPr="00857A21">
        <w:t>Досье</w:t>
      </w:r>
      <w:r w:rsidR="00857A21" w:rsidRPr="00857A21">
        <w:t xml:space="preserve"> - </w:t>
      </w:r>
      <w:r w:rsidRPr="00857A21">
        <w:t>это формируемая по каждому паспорту сделки подборка документов в целях учета валютн</w:t>
      </w:r>
      <w:r w:rsidR="009407A5" w:rsidRPr="00857A21">
        <w:t>ых операций, ва</w:t>
      </w:r>
      <w:r w:rsidRPr="00857A21">
        <w:t>лютного контроля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Для целей валютного контроля экспортируемых (импортируемых</w:t>
      </w:r>
      <w:r w:rsidR="00857A21" w:rsidRPr="00857A21">
        <w:t xml:space="preserve">) </w:t>
      </w:r>
      <w:r w:rsidRPr="00857A21">
        <w:t>то</w:t>
      </w:r>
      <w:r w:rsidR="009407A5" w:rsidRPr="00857A21">
        <w:t>варов в та</w:t>
      </w:r>
      <w:r w:rsidRPr="00857A21">
        <w:t>моженный орган представляются следующие документы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таможенная декларация, в том числе предшествующая таможенная декларация, если в отношении товаров изменяется (завершается</w:t>
      </w:r>
      <w:r w:rsidR="00857A21" w:rsidRPr="00857A21">
        <w:t xml:space="preserve">) </w:t>
      </w:r>
      <w:r w:rsidRPr="00857A21">
        <w:t>ранее выбранный таможенный режим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договор (включая дополнения, соглашения к нему, имеющие отношение к декларируемым товарам</w:t>
      </w:r>
      <w:r w:rsidR="00857A21" w:rsidRPr="00857A21">
        <w:t xml:space="preserve">) </w:t>
      </w:r>
      <w:r w:rsidRPr="00857A21">
        <w:t>или выписка из договора при условии, что в ней содержатся сведения, необходимые для таможенного оформления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паспорт сделки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Резидент должен представить в банк, оформивший паспорт сделки, подтверждающие документы</w:t>
      </w:r>
      <w:r w:rsidR="006C5FED" w:rsidRPr="00857A21">
        <w:t xml:space="preserve"> </w:t>
      </w:r>
      <w:r w:rsidRPr="00857A21">
        <w:t>и информацию, связанные с проведением валютных операций по контракту, на основании которого был оформлен паспорт сделки</w:t>
      </w:r>
      <w:r w:rsidR="00857A21" w:rsidRPr="00857A21">
        <w:t xml:space="preserve">. </w:t>
      </w:r>
      <w:r w:rsidRPr="00857A21">
        <w:t>Порядок представления таких документов определен Положением Банка России</w:t>
      </w:r>
      <w:r w:rsidR="00857A21" w:rsidRPr="00857A21">
        <w:t xml:space="preserve">. </w:t>
      </w:r>
      <w:r w:rsidRPr="00857A21">
        <w:t>Срок представления вышеназванных документов и информации определяется совместно резидентом и банком, но не должен, как правило, превышать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15 календарных дней после окончания месяца, в течение которого по контракту был осуществлен в</w:t>
      </w:r>
      <w:r w:rsidR="002A2682" w:rsidRPr="00857A21">
        <w:t>ы</w:t>
      </w:r>
      <w:r w:rsidRPr="00857A21">
        <w:t>воз товаров с таможенной территории РФ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45 календарных дней после окончания месяца, в течение которого по контракту был осуществлен ввоз товаров на таможенную территорию РФ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Дальнейшие действия банка связаны с формированием досье по каждому паспорту сделки, которое должно содержать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паспорт сделки (переоформленный паспорт сделки</w:t>
      </w:r>
      <w:r w:rsidR="00857A21" w:rsidRPr="00857A21">
        <w:t xml:space="preserve">);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обосновывающие документы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справку о валютных операциях</w:t>
      </w:r>
      <w:r w:rsidR="00CB7259" w:rsidRPr="00857A21">
        <w:t xml:space="preserve"> (</w:t>
      </w:r>
      <w:r w:rsidR="00B211EF" w:rsidRPr="00857A21">
        <w:t>см</w:t>
      </w:r>
      <w:r w:rsidR="00857A21" w:rsidRPr="00857A21">
        <w:t xml:space="preserve">. </w:t>
      </w:r>
      <w:r w:rsidR="00CB7259" w:rsidRPr="00857A21">
        <w:t>приложение</w:t>
      </w:r>
      <w:r w:rsidR="00A04085" w:rsidRPr="00857A21">
        <w:t xml:space="preserve"> </w:t>
      </w:r>
      <w:r w:rsidR="00FD3ED8" w:rsidRPr="00857A21">
        <w:t>4</w:t>
      </w:r>
      <w:r w:rsidR="00857A21" w:rsidRPr="00857A21">
        <w:t>),</w:t>
      </w:r>
      <w:r w:rsidRPr="00857A21">
        <w:t xml:space="preserve"> в которой содержится информация о паспорте сделки, или копию справки о валютных операциях, если в ней со</w:t>
      </w:r>
      <w:r w:rsidR="009407A5" w:rsidRPr="00857A21">
        <w:t>держится</w:t>
      </w:r>
      <w:r w:rsidR="00857A21" w:rsidRPr="00857A21">
        <w:t xml:space="preserve"> </w:t>
      </w:r>
      <w:r w:rsidR="009407A5" w:rsidRPr="00857A21">
        <w:t>ин</w:t>
      </w:r>
      <w:r w:rsidRPr="00857A21">
        <w:t>формация о валютных операциях, осуществляемых резидентом по нескольким паспортам сделок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справку о расчетах через счета за рубежом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справку о поступлении валюты в РФ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документы, подтверждающие исполнение обязательств иным способом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заявление о закрытии паспорта сделки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Банк закрывает паспорт сделки, оформленный по контракту, в следующих случаях</w:t>
      </w:r>
      <w:r w:rsidR="00857A21" w:rsidRPr="00857A21">
        <w:t xml:space="preserve">: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по письменному заявлению резидента о закрытии паспорта сделки в связи с исполнением сторонами всех обязательств по контракту или их прекращением по основаниям, предусмотренным законодательством РФ</w:t>
      </w:r>
      <w:r w:rsidR="00857A21" w:rsidRPr="00857A21">
        <w:t xml:space="preserve">;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– по письменному заявлению резидента о закрытии паспорта сделки в связи с переводом контракта на расчетное обслуживание в другой уполномоченный банк</w:t>
      </w:r>
      <w:r w:rsidR="00857A21" w:rsidRPr="00857A21">
        <w:t xml:space="preserve">. </w:t>
      </w:r>
    </w:p>
    <w:p w:rsidR="00857A21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Закрытые досье по паспорту сделки хранятся в архиве банка не менее трех лет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A3C8A" w:rsidRPr="00857A21" w:rsidRDefault="00857A21" w:rsidP="00857A21">
      <w:pPr>
        <w:pStyle w:val="20"/>
      </w:pPr>
      <w:bookmarkStart w:id="15" w:name="_Toc228113594"/>
      <w:r>
        <w:t>2.4</w:t>
      </w:r>
      <w:r w:rsidR="000A3C8A" w:rsidRPr="00857A21">
        <w:t xml:space="preserve"> Операции КБ РФ с наличной иностранной валютой</w:t>
      </w:r>
      <w:r w:rsidRPr="00857A21">
        <w:t xml:space="preserve">, </w:t>
      </w:r>
      <w:r w:rsidR="000A3C8A" w:rsidRPr="00857A21">
        <w:t>пластиковыми банковскими карточками, дорожными чеками</w:t>
      </w:r>
      <w:bookmarkEnd w:id="15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Для обеспечения валютного обслуживания российских и иностранных граждан банки организуют обменные пункты</w:t>
      </w:r>
      <w:r w:rsidR="00857A21" w:rsidRPr="00857A21">
        <w:t xml:space="preserve">. </w:t>
      </w:r>
      <w:r w:rsidRPr="00857A21">
        <w:t>Деятельность обменных пунктов регулируется основными инструктивными документами Центрального Банка России</w:t>
      </w:r>
      <w:r w:rsidR="00857A21" w:rsidRPr="00857A21">
        <w:t xml:space="preserve">: </w:t>
      </w:r>
      <w:r w:rsidRPr="00857A21">
        <w:t>положением "О порядке регистрации обменных пунктов уполномоченных банков" и инструкцией "О порядке организации работы обменных пунктов на территории Российской Федерации, совершения и учета валютно</w:t>
      </w:r>
      <w:r w:rsidR="00857A21" w:rsidRPr="00857A21">
        <w:t xml:space="preserve"> - </w:t>
      </w:r>
      <w:r w:rsidRPr="00857A21">
        <w:t>обменных операций уполномоченными банками"</w:t>
      </w:r>
      <w:r w:rsidR="00857A21" w:rsidRPr="00857A21">
        <w:t xml:space="preserve">. </w:t>
      </w:r>
    </w:p>
    <w:p w:rsidR="00F40994" w:rsidRPr="00857A21" w:rsidRDefault="00F40994" w:rsidP="00857A21">
      <w:pPr>
        <w:widowControl w:val="0"/>
        <w:autoSpaceDE w:val="0"/>
        <w:autoSpaceDN w:val="0"/>
        <w:adjustRightInd w:val="0"/>
      </w:pPr>
      <w:r w:rsidRPr="00857A21">
        <w:t>Обменный пункт банка может открываться в помещении кассового узла банка, а также вне помещения банка</w:t>
      </w:r>
      <w:r w:rsidR="00857A21" w:rsidRPr="00857A21">
        <w:t xml:space="preserve">. </w:t>
      </w:r>
      <w:r w:rsidRPr="00857A21">
        <w:t>Открытие пункта оформляется приказом по банку</w:t>
      </w:r>
      <w:r w:rsidR="00857A21" w:rsidRPr="00857A21">
        <w:t xml:space="preserve">. </w:t>
      </w:r>
      <w:r w:rsidRPr="00857A21">
        <w:t>Обменный пункт должен быть оборудован стендом для клиентов, на котором размещается информация о курсах покупки и продажи валюты, режиме работы, видах операций, правилах определения подлинности и платежности денежных знаков, комиссионном вознаграждении</w:t>
      </w:r>
      <w:r w:rsidR="00857A21" w:rsidRPr="00857A21">
        <w:t xml:space="preserve">. </w:t>
      </w:r>
      <w:r w:rsidRPr="00857A21">
        <w:t>На стенде также должна находиться нотариально заверенная копия Свидетельства о регистрации обменного пункта в Главном территориальном управлении Банка России</w:t>
      </w:r>
      <w:r w:rsidR="00857A21" w:rsidRPr="00857A21">
        <w:t xml:space="preserve">.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Обменный пункт</w:t>
      </w:r>
      <w:r w:rsidR="00857A21" w:rsidRPr="00857A21">
        <w:t xml:space="preserve"> - </w:t>
      </w:r>
      <w:r w:rsidRPr="00857A21">
        <w:t>место совершения банком валютно</w:t>
      </w:r>
      <w:r w:rsidR="000F6447">
        <w:t>-</w:t>
      </w:r>
      <w:r w:rsidRPr="00857A21">
        <w:t>обменных</w:t>
      </w:r>
      <w:r w:rsidR="00857A21" w:rsidRPr="00857A21">
        <w:t xml:space="preserve"> </w:t>
      </w:r>
      <w:r w:rsidRPr="00857A21">
        <w:t>операций с соблюдением требований Инструкции ЦБ РФ и иных</w:t>
      </w:r>
      <w:r w:rsidR="00857A21" w:rsidRPr="00857A21">
        <w:t xml:space="preserve"> </w:t>
      </w:r>
      <w:r w:rsidRPr="00857A21">
        <w:t>нормативных актов Банка России</w:t>
      </w:r>
      <w:r w:rsidR="00857A21" w:rsidRPr="00857A21">
        <w:t xml:space="preserve">. </w:t>
      </w:r>
      <w:r w:rsidRPr="00857A21">
        <w:t>В обменном пункте совершаются следующие операции</w:t>
      </w:r>
      <w:r w:rsidR="00857A21" w:rsidRPr="00857A21">
        <w:t xml:space="preserve">: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1</w:t>
      </w:r>
      <w:r w:rsidR="00857A21" w:rsidRPr="00857A21">
        <w:t xml:space="preserve">. </w:t>
      </w:r>
      <w:r w:rsidRPr="00857A21">
        <w:t>Покупка и продажа наличной иностранной валюты</w:t>
      </w:r>
      <w:r w:rsidR="00857A21" w:rsidRPr="00857A21">
        <w:t xml:space="preserve"> </w:t>
      </w:r>
      <w:r w:rsidRPr="00857A21">
        <w:t>за</w:t>
      </w:r>
      <w:r w:rsidR="00857A21" w:rsidRPr="00857A21">
        <w:t xml:space="preserve"> </w:t>
      </w:r>
      <w:r w:rsidRPr="00857A21">
        <w:t>наличные рубли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2</w:t>
      </w:r>
      <w:r w:rsidR="00857A21" w:rsidRPr="00857A21">
        <w:t xml:space="preserve">. </w:t>
      </w:r>
      <w:r w:rsidRPr="00857A21">
        <w:t>Покупка и продажа платежных документов в иностранной валюте</w:t>
      </w:r>
      <w:r w:rsidR="00857A21" w:rsidRPr="00857A21">
        <w:t xml:space="preserve"> </w:t>
      </w:r>
      <w:r w:rsidRPr="00857A21">
        <w:t>за наличные рубли, а также продажа и оплата платежных документов в</w:t>
      </w:r>
      <w:r w:rsidR="00857A21" w:rsidRPr="00857A21">
        <w:t xml:space="preserve"> </w:t>
      </w:r>
      <w:r w:rsidRPr="00857A21">
        <w:t>иностранной валюте за наличную иностранную валюту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3</w:t>
      </w:r>
      <w:r w:rsidR="00857A21" w:rsidRPr="00857A21">
        <w:t xml:space="preserve">. </w:t>
      </w:r>
      <w:r w:rsidRPr="00857A21">
        <w:t>Прием</w:t>
      </w:r>
      <w:r w:rsidR="00857A21" w:rsidRPr="00857A21">
        <w:t xml:space="preserve"> </w:t>
      </w:r>
      <w:r w:rsidRPr="00857A21">
        <w:t>для</w:t>
      </w:r>
      <w:r w:rsidR="00857A21" w:rsidRPr="00857A21">
        <w:t xml:space="preserve"> </w:t>
      </w:r>
      <w:r w:rsidRPr="00857A21">
        <w:t>направления</w:t>
      </w:r>
      <w:r w:rsidR="00857A21" w:rsidRPr="00857A21">
        <w:t xml:space="preserve"> </w:t>
      </w:r>
      <w:r w:rsidRPr="00857A21">
        <w:t>на</w:t>
      </w:r>
      <w:r w:rsidR="00857A21" w:rsidRPr="00857A21">
        <w:t xml:space="preserve"> </w:t>
      </w:r>
      <w:r w:rsidRPr="00857A21">
        <w:t>инкассо</w:t>
      </w:r>
      <w:r w:rsidR="00857A21" w:rsidRPr="00857A21">
        <w:t xml:space="preserve"> </w:t>
      </w:r>
      <w:r w:rsidRPr="00857A21">
        <w:t>наличной</w:t>
      </w:r>
      <w:r w:rsidR="00857A21" w:rsidRPr="00857A21">
        <w:t xml:space="preserve"> </w:t>
      </w:r>
      <w:r w:rsidRPr="00857A21">
        <w:t>иностранной</w:t>
      </w:r>
      <w:r w:rsidR="00857A21" w:rsidRPr="00857A21">
        <w:t xml:space="preserve"> </w:t>
      </w:r>
      <w:r w:rsidRPr="00857A21">
        <w:t>валюты и платежных документов в иностранной валюте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4</w:t>
      </w:r>
      <w:r w:rsidR="00857A21" w:rsidRPr="00857A21">
        <w:t xml:space="preserve">. </w:t>
      </w:r>
      <w:r w:rsidRPr="00857A21">
        <w:t>Прием</w:t>
      </w:r>
      <w:r w:rsidR="00857A21" w:rsidRPr="00857A21">
        <w:t xml:space="preserve"> </w:t>
      </w:r>
      <w:r w:rsidRPr="00857A21">
        <w:t>на экспертизу денежных знаков иностранных государств и платежных документов в иностранной валюте, подлинность которых</w:t>
      </w:r>
      <w:r w:rsidR="00857A21" w:rsidRPr="00857A21">
        <w:t xml:space="preserve"> </w:t>
      </w:r>
      <w:r w:rsidRPr="00857A21">
        <w:t>вызывает сомнение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5</w:t>
      </w:r>
      <w:r w:rsidR="00857A21" w:rsidRPr="00857A21">
        <w:t xml:space="preserve">. </w:t>
      </w:r>
      <w:r w:rsidRPr="00857A21">
        <w:t>Выдача наличной иностранной валюты по кредитным и</w:t>
      </w:r>
      <w:r w:rsidR="00857A21" w:rsidRPr="00857A21">
        <w:t xml:space="preserve"> </w:t>
      </w:r>
      <w:r w:rsidR="000F6447">
        <w:t>деби</w:t>
      </w:r>
      <w:r w:rsidRPr="00857A21">
        <w:t>тным картам, а также прием наличной иностранной валюты для зачисления</w:t>
      </w:r>
      <w:r w:rsidR="00857A21" w:rsidRPr="00857A21">
        <w:t xml:space="preserve"> </w:t>
      </w:r>
      <w:r w:rsidRPr="00857A21">
        <w:t xml:space="preserve">на счета физических лиц в банках, служащие для расчетов по кредитным и </w:t>
      </w:r>
      <w:r w:rsidR="00950F88" w:rsidRPr="00857A21">
        <w:t>деб</w:t>
      </w:r>
      <w:r w:rsidR="000F6447">
        <w:t>и</w:t>
      </w:r>
      <w:r w:rsidR="00950F88" w:rsidRPr="00857A21">
        <w:t>тным</w:t>
      </w:r>
      <w:r w:rsidRPr="00857A21">
        <w:t xml:space="preserve"> картам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6</w:t>
      </w:r>
      <w:r w:rsidR="00857A21" w:rsidRPr="00857A21">
        <w:t xml:space="preserve">. </w:t>
      </w:r>
      <w:r w:rsidRPr="00857A21">
        <w:t>Обмен</w:t>
      </w:r>
      <w:r w:rsidR="00857A21" w:rsidRPr="00857A21">
        <w:t xml:space="preserve"> </w:t>
      </w:r>
      <w:r w:rsidRPr="00857A21">
        <w:t>(конверсия</w:t>
      </w:r>
      <w:r w:rsidR="00857A21" w:rsidRPr="00857A21">
        <w:t xml:space="preserve">) </w:t>
      </w:r>
      <w:r w:rsidRPr="00857A21">
        <w:t>наличной</w:t>
      </w:r>
      <w:r w:rsidR="00857A21" w:rsidRPr="00857A21">
        <w:t xml:space="preserve"> </w:t>
      </w:r>
      <w:r w:rsidRPr="00857A21">
        <w:t>иностранной валюты одного</w:t>
      </w:r>
      <w:r w:rsidR="00857A21" w:rsidRPr="00857A21">
        <w:t xml:space="preserve"> </w:t>
      </w:r>
      <w:r w:rsidRPr="00857A21">
        <w:t>иностранного государства на наличную иностранную валюту другого</w:t>
      </w:r>
      <w:r w:rsidR="00857A21" w:rsidRPr="00857A21">
        <w:t xml:space="preserve"> </w:t>
      </w:r>
      <w:r w:rsidRPr="00857A21">
        <w:t>иностранного государства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7</w:t>
      </w:r>
      <w:r w:rsidR="00857A21" w:rsidRPr="00857A21">
        <w:t xml:space="preserve">. </w:t>
      </w:r>
      <w:r w:rsidRPr="00857A21">
        <w:t>Размен</w:t>
      </w:r>
      <w:r w:rsidR="00857A21" w:rsidRPr="00857A21">
        <w:t xml:space="preserve"> </w:t>
      </w:r>
      <w:r w:rsidRPr="00857A21">
        <w:t>платежного денежного знака иностранного государства</w:t>
      </w:r>
      <w:r w:rsidR="00857A21" w:rsidRPr="00857A21">
        <w:t xml:space="preserve"> </w:t>
      </w:r>
      <w:r w:rsidRPr="00857A21">
        <w:t>на платежные денежные знаки того же иностранного государства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8</w:t>
      </w:r>
      <w:r w:rsidR="00857A21" w:rsidRPr="00857A21">
        <w:t xml:space="preserve">. </w:t>
      </w:r>
      <w:r w:rsidRPr="00857A21">
        <w:t>Замена</w:t>
      </w:r>
      <w:r w:rsidR="00857A21" w:rsidRPr="00857A21">
        <w:t xml:space="preserve"> </w:t>
      </w:r>
      <w:r w:rsidRPr="00857A21">
        <w:t>неплатежного</w:t>
      </w:r>
      <w:r w:rsidR="00857A21" w:rsidRPr="00857A21">
        <w:t xml:space="preserve"> </w:t>
      </w:r>
      <w:r w:rsidRPr="00857A21">
        <w:t>денежного знака иностранного</w:t>
      </w:r>
      <w:r w:rsidR="00857A21" w:rsidRPr="00857A21">
        <w:t xml:space="preserve"> </w:t>
      </w:r>
      <w:r w:rsidRPr="00857A21">
        <w:t>государства на платежный (е</w:t>
      </w:r>
      <w:r w:rsidR="00857A21" w:rsidRPr="00857A21">
        <w:t xml:space="preserve">) </w:t>
      </w:r>
      <w:r w:rsidRPr="00857A21">
        <w:t>денежный (е</w:t>
      </w:r>
      <w:r w:rsidR="00857A21" w:rsidRPr="00857A21">
        <w:t xml:space="preserve">) </w:t>
      </w:r>
      <w:r w:rsidRPr="00857A21">
        <w:t>знак (и</w:t>
      </w:r>
      <w:r w:rsidR="00857A21" w:rsidRPr="00857A21">
        <w:t xml:space="preserve">) </w:t>
      </w:r>
      <w:r w:rsidRPr="00857A21">
        <w:t>того же иностранного государства</w:t>
      </w:r>
      <w:r w:rsidR="00857A21" w:rsidRPr="00857A21">
        <w:t xml:space="preserve">;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9</w:t>
      </w:r>
      <w:r w:rsidR="00857A21" w:rsidRPr="00857A21">
        <w:t xml:space="preserve">. </w:t>
      </w:r>
      <w:r w:rsidRPr="00857A21">
        <w:t>Покупка неплатежных денежных знаков иностранных</w:t>
      </w:r>
      <w:r w:rsidR="00857A21" w:rsidRPr="00857A21">
        <w:t xml:space="preserve"> </w:t>
      </w:r>
      <w:r w:rsidRPr="00857A21">
        <w:t>государств за наличные рубли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Банк может совершать все или некоторые из перечисленных валютно-обменных операций</w:t>
      </w:r>
      <w:r w:rsidR="00857A21" w:rsidRPr="00857A21">
        <w:t xml:space="preserve">. </w:t>
      </w:r>
    </w:p>
    <w:p w:rsidR="00857A21" w:rsidRPr="00857A21" w:rsidRDefault="00C515ED" w:rsidP="00857A21">
      <w:pPr>
        <w:widowControl w:val="0"/>
        <w:autoSpaceDE w:val="0"/>
        <w:autoSpaceDN w:val="0"/>
        <w:adjustRightInd w:val="0"/>
      </w:pPr>
      <w:r w:rsidRPr="00857A21">
        <w:t>Курс покупки и курс продажи наличной иностранной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платежных документов в иностранной валюте за наличные рубли</w:t>
      </w:r>
      <w:r w:rsidR="00857A21" w:rsidRPr="00857A21">
        <w:t xml:space="preserve">, </w:t>
      </w:r>
      <w:r w:rsidRPr="00857A21">
        <w:t>а</w:t>
      </w:r>
      <w:r w:rsidR="00857A21" w:rsidRPr="00857A21">
        <w:t xml:space="preserve"> </w:t>
      </w:r>
      <w:r w:rsidRPr="00857A21">
        <w:t>также кросс</w:t>
      </w:r>
      <w:r w:rsidR="00857A21" w:rsidRPr="00857A21">
        <w:t xml:space="preserve"> - </w:t>
      </w:r>
      <w:r w:rsidRPr="00857A21">
        <w:t>курс обмена (конверсии</w:t>
      </w:r>
      <w:r w:rsidR="00857A21" w:rsidRPr="00857A21">
        <w:t xml:space="preserve">) </w:t>
      </w:r>
      <w:r w:rsidRPr="00857A21">
        <w:t>наличной</w:t>
      </w:r>
      <w:r w:rsidR="00857A21" w:rsidRPr="00857A21">
        <w:t xml:space="preserve"> </w:t>
      </w:r>
      <w:r w:rsidRPr="00857A21">
        <w:t>иностранной валюты</w:t>
      </w:r>
      <w:r w:rsidR="00857A21" w:rsidRPr="00857A21">
        <w:t xml:space="preserve"> </w:t>
      </w:r>
      <w:r w:rsidRPr="00857A21">
        <w:t>устанавливаются</w:t>
      </w:r>
      <w:r w:rsidR="00857A21" w:rsidRPr="00857A21">
        <w:t xml:space="preserve"> </w:t>
      </w:r>
      <w:r w:rsidRPr="00857A21">
        <w:t>приказом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банку</w:t>
      </w:r>
      <w:r w:rsidR="00857A21" w:rsidRPr="00857A21">
        <w:t xml:space="preserve"> </w:t>
      </w:r>
      <w:r w:rsidRPr="00857A21">
        <w:t>либо отдельным распоряжением</w:t>
      </w:r>
      <w:r w:rsidR="00857A21" w:rsidRPr="00857A21">
        <w:t xml:space="preserve"> </w:t>
      </w:r>
      <w:r w:rsidRPr="00857A21">
        <w:t>руководителя соответствующего подразделения банка, которому приказом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банку</w:t>
      </w:r>
      <w:r w:rsidR="00857A21" w:rsidRPr="00857A21">
        <w:t xml:space="preserve"> </w:t>
      </w:r>
      <w:r w:rsidRPr="00857A21">
        <w:t>предоставлено право устанавливать указанные курсы покупки и продажи</w:t>
      </w:r>
      <w:r w:rsidR="00857A21" w:rsidRPr="00857A21">
        <w:t xml:space="preserve">. </w:t>
      </w:r>
      <w:r w:rsidRPr="00857A21">
        <w:t>Допускается</w:t>
      </w:r>
      <w:r w:rsidR="00857A21" w:rsidRPr="00857A21">
        <w:t xml:space="preserve"> </w:t>
      </w:r>
      <w:r w:rsidRPr="00857A21">
        <w:t>установление</w:t>
      </w:r>
      <w:r w:rsidR="00857A21" w:rsidRPr="00857A21">
        <w:t xml:space="preserve"> </w:t>
      </w:r>
      <w:r w:rsidRPr="00857A21">
        <w:t>приказом</w:t>
      </w:r>
      <w:r w:rsidR="00857A21" w:rsidRPr="00857A21">
        <w:t xml:space="preserve"> </w:t>
      </w:r>
      <w:r w:rsidRPr="00857A21">
        <w:t>по</w:t>
      </w:r>
      <w:r w:rsidR="00857A21" w:rsidRPr="00857A21">
        <w:t xml:space="preserve"> </w:t>
      </w:r>
      <w:r w:rsidRPr="00857A21">
        <w:t>банку</w:t>
      </w:r>
      <w:r w:rsidR="00857A21" w:rsidRPr="00857A21">
        <w:t xml:space="preserve"> </w:t>
      </w:r>
      <w:r w:rsidRPr="00857A21">
        <w:t>либо вышеуказанным</w:t>
      </w:r>
      <w:r w:rsidR="00857A21" w:rsidRPr="00857A21">
        <w:t xml:space="preserve"> </w:t>
      </w:r>
      <w:r w:rsidRPr="00857A21">
        <w:t>распоряжением</w:t>
      </w:r>
      <w:r w:rsidR="00857A21" w:rsidRPr="00857A21">
        <w:t xml:space="preserve"> </w:t>
      </w:r>
      <w:r w:rsidRPr="00857A21">
        <w:t>руководителя</w:t>
      </w:r>
      <w:r w:rsidR="00857A21" w:rsidRPr="00857A21">
        <w:t xml:space="preserve"> </w:t>
      </w:r>
      <w:r w:rsidRPr="00857A21">
        <w:t>соответствующего подразделения</w:t>
      </w:r>
      <w:r w:rsidR="00857A21" w:rsidRPr="00857A21">
        <w:t xml:space="preserve"> </w:t>
      </w:r>
      <w:r w:rsidRPr="00857A21">
        <w:t>банка</w:t>
      </w:r>
      <w:r w:rsidR="00857A21" w:rsidRPr="00857A21">
        <w:t xml:space="preserve"> </w:t>
      </w:r>
      <w:r w:rsidRPr="00857A21">
        <w:t>разных</w:t>
      </w:r>
      <w:r w:rsidR="00857A21" w:rsidRPr="00857A21">
        <w:t xml:space="preserve"> </w:t>
      </w:r>
      <w:r w:rsidRPr="00857A21">
        <w:t>курсов</w:t>
      </w:r>
      <w:r w:rsidR="00857A21" w:rsidRPr="00857A21">
        <w:t xml:space="preserve"> </w:t>
      </w:r>
      <w:r w:rsidRPr="00857A21">
        <w:t>покупки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курсов</w:t>
      </w:r>
      <w:r w:rsidR="00857A21" w:rsidRPr="00857A21">
        <w:t xml:space="preserve"> </w:t>
      </w:r>
      <w:r w:rsidRPr="00857A21">
        <w:t>продажи наличной иностранной валюты и платежных документов</w:t>
      </w:r>
      <w:r w:rsidR="00857A21" w:rsidRPr="00857A21">
        <w:t xml:space="preserve"> </w:t>
      </w:r>
      <w:r w:rsidRPr="00857A21">
        <w:t>в</w:t>
      </w:r>
      <w:r w:rsidR="00857A21" w:rsidRPr="00857A21">
        <w:t xml:space="preserve"> </w:t>
      </w:r>
      <w:r w:rsidRPr="00857A21">
        <w:t>иностранной валюте за наличные рубли</w:t>
      </w:r>
      <w:r w:rsidR="00857A21" w:rsidRPr="00857A21">
        <w:t xml:space="preserve">, </w:t>
      </w:r>
      <w:r w:rsidRPr="00857A21">
        <w:t>а также кросс</w:t>
      </w:r>
      <w:r w:rsidR="00857A21" w:rsidRPr="00857A21">
        <w:t xml:space="preserve"> - </w:t>
      </w:r>
      <w:r w:rsidRPr="00857A21">
        <w:t>курсов обмена (конверсии</w:t>
      </w:r>
      <w:r w:rsidR="00857A21" w:rsidRPr="00857A21">
        <w:t xml:space="preserve">) </w:t>
      </w:r>
      <w:r w:rsidRPr="00857A21">
        <w:t>наличной иностранной валюты для разных обменных пунктов банка</w:t>
      </w:r>
      <w:r w:rsidR="00857A21" w:rsidRPr="00857A21">
        <w:t xml:space="preserve">. </w:t>
      </w:r>
    </w:p>
    <w:p w:rsidR="000234E9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>Могут быть установлены различные курсы для разных обменных пунктов одного банка</w:t>
      </w:r>
      <w:r w:rsidR="00857A21" w:rsidRPr="00857A21">
        <w:t xml:space="preserve">. </w:t>
      </w:r>
      <w:r w:rsidRPr="00857A21">
        <w:t>В течение операционного дня банк может изменять обменный курс</w:t>
      </w:r>
      <w:r w:rsidR="00857A21" w:rsidRPr="00857A21">
        <w:t xml:space="preserve">. </w:t>
      </w:r>
    </w:p>
    <w:p w:rsidR="004B7C0D" w:rsidRPr="00857A21" w:rsidRDefault="000234E9" w:rsidP="00857A21">
      <w:pPr>
        <w:widowControl w:val="0"/>
        <w:autoSpaceDE w:val="0"/>
        <w:autoSpaceDN w:val="0"/>
        <w:adjustRightInd w:val="0"/>
      </w:pPr>
      <w:r w:rsidRPr="00857A21">
        <w:t xml:space="preserve">При совершении валютообменных операций запрещается устанавливать ограничения по номиналу денежных знаков иностранных государств и рублям, </w:t>
      </w:r>
      <w:r w:rsidR="00FC2C48" w:rsidRPr="00857A21">
        <w:t xml:space="preserve">годам их эмиссии, суммам обмена </w:t>
      </w:r>
      <w:r w:rsidR="004B7C0D" w:rsidRPr="00857A21">
        <w:t>валютного обслуживания российских и иностранных граждан банки организуют обменные пункты</w:t>
      </w:r>
      <w:r w:rsidR="00857A21" w:rsidRPr="00857A21">
        <w:t xml:space="preserve">. </w:t>
      </w:r>
    </w:p>
    <w:p w:rsidR="00857A21" w:rsidRPr="00857A21" w:rsidRDefault="00FC2C48" w:rsidP="00857A21">
      <w:pPr>
        <w:widowControl w:val="0"/>
        <w:autoSpaceDE w:val="0"/>
        <w:autoSpaceDN w:val="0"/>
        <w:adjustRightInd w:val="0"/>
      </w:pPr>
      <w:r w:rsidRPr="00857A21">
        <w:t>Отдельные показатели, характеризующие операции с наличной</w:t>
      </w:r>
      <w:r w:rsidR="00857A21" w:rsidRPr="00857A21">
        <w:t xml:space="preserve"> </w:t>
      </w:r>
      <w:r w:rsidRPr="00857A21">
        <w:t>иностранной валютой в обменных пунктах и операционных кассах уполномоченных банков публикует на своем сайте Банк России</w:t>
      </w:r>
      <w:r w:rsidR="00857A21" w:rsidRPr="00857A21">
        <w:t xml:space="preserve">. </w:t>
      </w:r>
      <w:r w:rsidRPr="00857A21">
        <w:t>(см</w:t>
      </w:r>
      <w:r w:rsidR="00857A21" w:rsidRPr="00857A21">
        <w:t xml:space="preserve">. </w:t>
      </w:r>
      <w:r w:rsidRPr="00857A21">
        <w:t xml:space="preserve">приложение </w:t>
      </w:r>
      <w:r w:rsidR="00051A9A" w:rsidRPr="00857A21">
        <w:t>5</w:t>
      </w:r>
      <w:r w:rsidR="00857A21" w:rsidRPr="00857A21">
        <w:t xml:space="preserve">)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Банкам</w:t>
      </w:r>
      <w:r w:rsidR="00857A21" w:rsidRPr="00857A21">
        <w:t xml:space="preserve"> </w:t>
      </w:r>
      <w:r w:rsidRPr="00857A21">
        <w:t>запрещается совершать операции только по покупке или только по продаже</w:t>
      </w:r>
      <w:r w:rsidR="00857A21" w:rsidRPr="00857A21">
        <w:t xml:space="preserve"> </w:t>
      </w:r>
      <w:r w:rsidRPr="00857A21">
        <w:t>наличной</w:t>
      </w:r>
      <w:r w:rsidR="00857A21" w:rsidRPr="00857A21">
        <w:t xml:space="preserve"> </w:t>
      </w:r>
      <w:r w:rsidRPr="00857A21">
        <w:t>иностранной</w:t>
      </w:r>
      <w:r w:rsidR="00857A21" w:rsidRPr="00857A21">
        <w:t xml:space="preserve"> </w:t>
      </w:r>
      <w:r w:rsidRPr="00857A21">
        <w:t>валюты</w:t>
      </w:r>
      <w:r w:rsidR="00857A21" w:rsidRPr="00857A21">
        <w:t xml:space="preserve"> </w:t>
      </w:r>
      <w:r w:rsidRPr="00857A21">
        <w:t>и</w:t>
      </w:r>
      <w:r w:rsidR="00857A21" w:rsidRPr="00857A21">
        <w:t xml:space="preserve"> </w:t>
      </w:r>
      <w:r w:rsidRPr="00857A21">
        <w:t>платежных документов в иностранной валюте за наличные рубли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Валютно</w:t>
      </w:r>
      <w:r w:rsidR="000F6447">
        <w:t>-</w:t>
      </w:r>
      <w:r w:rsidRPr="00857A21">
        <w:t>обменные операции совершаются</w:t>
      </w:r>
      <w:r w:rsidR="00857A21" w:rsidRPr="00857A21">
        <w:t xml:space="preserve"> </w:t>
      </w:r>
      <w:r w:rsidRPr="00857A21">
        <w:t>при</w:t>
      </w:r>
      <w:r w:rsidR="00857A21" w:rsidRPr="00857A21">
        <w:t xml:space="preserve"> </w:t>
      </w:r>
      <w:r w:rsidRPr="00857A21">
        <w:t>предъявлении физическим</w:t>
      </w:r>
      <w:r w:rsidR="00857A21" w:rsidRPr="00857A21">
        <w:t xml:space="preserve"> </w:t>
      </w:r>
      <w:r w:rsidRPr="00857A21">
        <w:t>лицом</w:t>
      </w:r>
      <w:r w:rsidR="00857A21" w:rsidRPr="00857A21">
        <w:t xml:space="preserve"> </w:t>
      </w:r>
      <w:r w:rsidRPr="00857A21">
        <w:t>(резидентом или нерезидентом</w:t>
      </w:r>
      <w:r w:rsidR="00857A21" w:rsidRPr="00857A21">
        <w:t xml:space="preserve">) </w:t>
      </w:r>
      <w:r w:rsidRPr="00857A21">
        <w:t>кассиру обменного пункта документа, удостоверяющего личность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В современной практике денежных расчетов граждан развитых стран большая роль принадлежит автоматизированным безналичным платежам с помощью различного рода банковских карточек, которые выпускаются в обращение банками, финансовыми, торговыми и иными компаниями и обеспечивают клиента широким спектром финансовых услуг</w:t>
      </w:r>
      <w:r w:rsidR="00857A21" w:rsidRPr="00857A21">
        <w:t xml:space="preserve">. </w:t>
      </w:r>
    </w:p>
    <w:p w:rsidR="00C515ED" w:rsidRPr="00857A21" w:rsidRDefault="00C515ED" w:rsidP="00857A21">
      <w:pPr>
        <w:widowControl w:val="0"/>
        <w:autoSpaceDE w:val="0"/>
        <w:autoSpaceDN w:val="0"/>
        <w:adjustRightInd w:val="0"/>
      </w:pPr>
      <w:r w:rsidRPr="00857A21">
        <w:t>Коммерческие банки России</w:t>
      </w:r>
      <w:r w:rsidR="00857A21" w:rsidRPr="00857A21">
        <w:t xml:space="preserve">, </w:t>
      </w:r>
      <w:r w:rsidRPr="00857A21">
        <w:t xml:space="preserve">занимаются обслуживанием и эмиссией пластиковых карт платежных систем АС СБЕРКАРТ, </w:t>
      </w:r>
      <w:r w:rsidRPr="00857A21">
        <w:rPr>
          <w:lang w:val="en-US"/>
        </w:rPr>
        <w:t>VISA</w:t>
      </w:r>
      <w:r w:rsidRPr="00857A21">
        <w:t xml:space="preserve">, </w:t>
      </w:r>
      <w:r w:rsidRPr="00857A21">
        <w:rPr>
          <w:lang w:val="en-US"/>
        </w:rPr>
        <w:t>EuroCard</w:t>
      </w:r>
      <w:r w:rsidRPr="00857A21">
        <w:t xml:space="preserve">, </w:t>
      </w:r>
      <w:r w:rsidRPr="00857A21">
        <w:rPr>
          <w:lang w:val="en-US"/>
        </w:rPr>
        <w:t>MasterCard</w:t>
      </w:r>
      <w:r w:rsidRPr="00857A21">
        <w:t xml:space="preserve">, </w:t>
      </w:r>
      <w:r w:rsidRPr="00857A21">
        <w:rPr>
          <w:lang w:val="en-US"/>
        </w:rPr>
        <w:t>Cirrus</w:t>
      </w:r>
      <w:r w:rsidRPr="00857A21">
        <w:t>/</w:t>
      </w:r>
      <w:r w:rsidRPr="00857A21">
        <w:rPr>
          <w:lang w:val="en-US"/>
        </w:rPr>
        <w:t>Maestro</w:t>
      </w:r>
      <w:r w:rsidRPr="00857A21">
        <w:t xml:space="preserve">, </w:t>
      </w:r>
      <w:r w:rsidRPr="00857A21">
        <w:rPr>
          <w:lang w:val="en-US"/>
        </w:rPr>
        <w:t>American</w:t>
      </w:r>
      <w:r w:rsidRPr="00857A21">
        <w:t xml:space="preserve"> </w:t>
      </w:r>
      <w:r w:rsidRPr="00857A21">
        <w:rPr>
          <w:lang w:val="en-US"/>
        </w:rPr>
        <w:t>Express</w:t>
      </w:r>
      <w:r w:rsidRPr="00857A21">
        <w:t xml:space="preserve">, </w:t>
      </w:r>
      <w:r w:rsidRPr="00857A21">
        <w:rPr>
          <w:lang w:val="en-US"/>
        </w:rPr>
        <w:t>Tomas</w:t>
      </w:r>
      <w:r w:rsidRPr="00857A21">
        <w:t xml:space="preserve"> </w:t>
      </w:r>
      <w:r w:rsidRPr="00857A21">
        <w:rPr>
          <w:lang w:val="en-US"/>
        </w:rPr>
        <w:t>Kuk</w:t>
      </w:r>
      <w:r w:rsidR="00857A21" w:rsidRPr="00857A21">
        <w:t xml:space="preserve">. </w:t>
      </w:r>
    </w:p>
    <w:p w:rsidR="00C515ED" w:rsidRPr="00857A21" w:rsidRDefault="00C515ED" w:rsidP="00857A21">
      <w:pPr>
        <w:widowControl w:val="0"/>
        <w:autoSpaceDE w:val="0"/>
        <w:autoSpaceDN w:val="0"/>
        <w:adjustRightInd w:val="0"/>
      </w:pPr>
      <w:r w:rsidRPr="00857A21">
        <w:t>Став владельцем одной из предлагаемых карт можно получить наличные деньги, воспользовавшись широкой сетью банкоматов и пунктов выдачи наличных средств</w:t>
      </w:r>
      <w:r w:rsidR="00857A21" w:rsidRPr="00857A21">
        <w:t xml:space="preserve">. </w:t>
      </w:r>
    </w:p>
    <w:p w:rsidR="00C515ED" w:rsidRPr="00857A21" w:rsidRDefault="00C515ED" w:rsidP="00857A21">
      <w:pPr>
        <w:widowControl w:val="0"/>
        <w:autoSpaceDE w:val="0"/>
        <w:autoSpaceDN w:val="0"/>
        <w:adjustRightInd w:val="0"/>
      </w:pPr>
      <w:r w:rsidRPr="00857A21">
        <w:t>Используя международные пластиковые карты, клиент имеет уникальную возможность расплачиваться на предприятиях торговли и сервиса в любой валюте, в любой стране мира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Финансовые учреждения создают свои программы использования кредитных карточек, стремясь соответствовать потребностям рынка в кредитном обслуживании и в то же время максимально застраховать от финансовых потерь применяемую ими схему отношений с участниками операций</w:t>
      </w:r>
      <w:r w:rsidR="00857A21" w:rsidRPr="00857A21">
        <w:t xml:space="preserve">. </w:t>
      </w:r>
      <w:r w:rsidRPr="00857A21">
        <w:t>Каждое финансовое учреждение свободно в установлении собственных правил предоставления кредита, величины взимаемого процента и годовых или пооперационных комиссионных платежей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Владелец карточки имеет право в пределах установленных банком ограничений получать кредиты банка при оплате им товаров или в форме наличности, использовать карточку для расчетов на всех предприятиях торговли и услуг, принимающих карточки данного типа, с прохождением идентификации личности или без нее, в зависимости от суммы покупки платить задолженность банку после покупки, до начала действия банковского кредита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Владелец кредитной карточки обязан предоставлять банку достоверную информацию о себе</w:t>
      </w:r>
      <w:r w:rsidR="00857A21" w:rsidRPr="00857A21">
        <w:t xml:space="preserve">; </w:t>
      </w:r>
      <w:r w:rsidRPr="00857A21">
        <w:t>своевременно погашать банку задолженность по кредиту и начисленные проценты</w:t>
      </w:r>
      <w:r w:rsidR="00857A21" w:rsidRPr="00857A21">
        <w:t xml:space="preserve">; </w:t>
      </w:r>
      <w:r w:rsidRPr="00857A21">
        <w:t>уведомлять банк о потере или хищении кредитной карточки и об известных ему случаях несанкционированного ее использования</w:t>
      </w:r>
      <w:r w:rsidR="00857A21" w:rsidRPr="00857A21">
        <w:t xml:space="preserve">; </w:t>
      </w:r>
      <w:r w:rsidRPr="00857A21">
        <w:t>платить банку</w:t>
      </w:r>
      <w:r w:rsidR="00857A21" w:rsidRPr="00857A21">
        <w:t xml:space="preserve"> - </w:t>
      </w:r>
      <w:r w:rsidRPr="00857A21">
        <w:t>эмитенту установленную сумму за использование карточки</w:t>
      </w:r>
      <w:r w:rsidR="00857A21" w:rsidRPr="00857A21">
        <w:t xml:space="preserve">. </w:t>
      </w:r>
      <w:r w:rsidRPr="00857A21">
        <w:t>Банк</w:t>
      </w:r>
      <w:r w:rsidR="00857A21" w:rsidRPr="00857A21">
        <w:t xml:space="preserve"> - </w:t>
      </w:r>
      <w:r w:rsidRPr="00857A21">
        <w:t>эмитент кредитной карточки имеет право проверять платежеспособность владельца карточки любыми законными средствами</w:t>
      </w:r>
      <w:r w:rsidR="00857A21" w:rsidRPr="00857A21">
        <w:t xml:space="preserve">; </w:t>
      </w:r>
      <w:r w:rsidRPr="00857A21">
        <w:t>прекращать кредитование в случаях, соглашением с владельцем карточки</w:t>
      </w:r>
      <w:r w:rsidR="00857A21" w:rsidRPr="00857A21">
        <w:t xml:space="preserve">; </w:t>
      </w:r>
      <w:r w:rsidRPr="00857A21">
        <w:t>взимать с владельца карточки проценты и комиссионные, предусмотренные действующими на данный момент банковскими тарифами</w:t>
      </w:r>
      <w:r w:rsidR="00857A21" w:rsidRPr="00857A21">
        <w:t xml:space="preserve">; </w:t>
      </w:r>
      <w:r w:rsidRPr="00857A21">
        <w:t>распоряжаться счетом владельца карточки в соответствии с условиями соглашения между владельцем карточки и банком</w:t>
      </w:r>
      <w:r w:rsidR="00857A21" w:rsidRPr="00857A21">
        <w:t xml:space="preserve">; </w:t>
      </w:r>
      <w:r w:rsidRPr="00857A21">
        <w:t>не оплачивать предприятиям торговли и сервиса счета за покупки, выполненные с нарушением правил использования кредитной карточки (превышение лимита кредитования, несанкционированная покупка</w:t>
      </w:r>
      <w:r w:rsidR="00857A21" w:rsidRPr="00857A21">
        <w:t xml:space="preserve">) </w:t>
      </w:r>
      <w:r w:rsidRPr="00857A21">
        <w:t>и правил идентификации покупателя, предусмотренных соглашением, регулирующим прием кредитных карточек данным предприятием</w:t>
      </w:r>
      <w:r w:rsidR="00857A21" w:rsidRPr="00857A21">
        <w:t xml:space="preserve">; </w:t>
      </w:r>
      <w:r w:rsidRPr="00857A21">
        <w:t>взимать платежи с предприятия торговли или сервиса за услуги по расчетам с кредитными карточками в соответствии с действующими тарифами банка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Банк</w:t>
      </w:r>
      <w:r w:rsidR="00857A21" w:rsidRPr="00857A21">
        <w:t xml:space="preserve"> - </w:t>
      </w:r>
      <w:r w:rsidRPr="00857A21">
        <w:t>эмитент обязан принимать к оплате от предприятий торговли и сервиса счета владельца карточки за покупки, совершенные в соответствии с соглашением между банком и владельцем</w:t>
      </w:r>
      <w:r w:rsidR="00857A21" w:rsidRPr="00857A21">
        <w:t xml:space="preserve">; </w:t>
      </w:r>
      <w:r w:rsidRPr="00857A21">
        <w:t>при получении надлежащим образом оформленного уведомления со стороны владельца карточки об ее утере, хищении или о совершении несанкционированных платежей блокировать счет карточки и опубликовать ее номер в специальном служебном бюллетене, чтобы избежать обслуживания незаконного держателя этой карточки</w:t>
      </w:r>
      <w:r w:rsidR="00857A21" w:rsidRPr="00857A21">
        <w:t xml:space="preserve">; </w:t>
      </w:r>
      <w:r w:rsidRPr="00857A21">
        <w:t>сообщать владельцу карточки о действиях в отношении его банковского счета и об изменениях в режиме использования карточек</w:t>
      </w:r>
      <w:r w:rsidR="00857A21" w:rsidRPr="00857A21">
        <w:t xml:space="preserve">. </w:t>
      </w:r>
    </w:p>
    <w:p w:rsidR="004B7C0D" w:rsidRPr="00857A21" w:rsidRDefault="004B7C0D" w:rsidP="00857A21">
      <w:pPr>
        <w:widowControl w:val="0"/>
        <w:autoSpaceDE w:val="0"/>
        <w:autoSpaceDN w:val="0"/>
        <w:adjustRightInd w:val="0"/>
      </w:pPr>
      <w:r w:rsidRPr="00857A21">
        <w:t>Организация торговли или сервиса, принимающая платежи по кредитным карточкам, имеет право провести идентификацию карточки, обратившись в банк</w:t>
      </w:r>
      <w:r w:rsidR="00857A21" w:rsidRPr="00857A21">
        <w:t xml:space="preserve"> - </w:t>
      </w:r>
      <w:r w:rsidRPr="00857A21">
        <w:t>эмитент</w:t>
      </w:r>
      <w:r w:rsidR="00857A21" w:rsidRPr="00857A21">
        <w:t xml:space="preserve">; </w:t>
      </w:r>
      <w:r w:rsidRPr="00857A21">
        <w:t>отказаться от приема платежа по карточке без объяснения причин</w:t>
      </w:r>
      <w:r w:rsidR="00857A21" w:rsidRPr="00857A21">
        <w:t xml:space="preserve">; </w:t>
      </w:r>
      <w:r w:rsidRPr="00857A21">
        <w:t>задержать кредитную карточку покупателя, если установлено, что он является ее незаконным держателем</w:t>
      </w:r>
      <w:r w:rsidR="00857A21" w:rsidRPr="00857A21">
        <w:t xml:space="preserve">. </w:t>
      </w:r>
      <w:r w:rsidRPr="00857A21">
        <w:t>Организация торговли или сервиса обязана не разглашать информацию о шифрах кредитной карточки покупателя организациям и лицам, не связанным с обслуживанием банком</w:t>
      </w:r>
      <w:r w:rsidR="00857A21" w:rsidRPr="00857A21">
        <w:t xml:space="preserve"> - </w:t>
      </w:r>
      <w:r w:rsidRPr="00857A21">
        <w:t>эмитентом владельца этой карточки</w:t>
      </w:r>
      <w:r w:rsidR="00857A21" w:rsidRPr="00857A21">
        <w:t xml:space="preserve">. </w:t>
      </w:r>
    </w:p>
    <w:p w:rsidR="00C515ED" w:rsidRPr="00857A21" w:rsidRDefault="00C515ED" w:rsidP="00857A21">
      <w:pPr>
        <w:widowControl w:val="0"/>
        <w:autoSpaceDE w:val="0"/>
        <w:autoSpaceDN w:val="0"/>
        <w:adjustRightInd w:val="0"/>
      </w:pPr>
      <w:r w:rsidRPr="00857A21">
        <w:t>Владелец карточки может получить кредит в форме наличности в любом банке, принимающем карточки данного вида</w:t>
      </w:r>
      <w:r w:rsidR="00857A21" w:rsidRPr="00857A21">
        <w:t xml:space="preserve">. </w:t>
      </w:r>
      <w:r w:rsidRPr="00857A21">
        <w:t>Для этого он предъявляет карточку и паспорт банковскому служащему и просит выдать в кредит определенную сумму наличных денег</w:t>
      </w:r>
      <w:r w:rsidR="00857A21" w:rsidRPr="00857A21">
        <w:t xml:space="preserve">. </w:t>
      </w:r>
      <w:r w:rsidRPr="00857A21">
        <w:t>Так же наличный кредит можно получить в банкомате банка (если карточка с магнитной полосой, то нужно провести карточкой по магнитному считывателю и набрать на клавиатуре свой ПИН код</w:t>
      </w:r>
      <w:r w:rsidR="00857A21" w:rsidRPr="00857A21">
        <w:t xml:space="preserve">).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Операции с дорожными чеками</w:t>
      </w:r>
      <w:r w:rsidR="00857A21" w:rsidRPr="00857A21">
        <w:t xml:space="preserve">. </w:t>
      </w:r>
      <w:r w:rsidRPr="00857A21">
        <w:t>Дорожный (туристический</w:t>
      </w:r>
      <w:r w:rsidR="00857A21" w:rsidRPr="00857A21">
        <w:t xml:space="preserve">) </w:t>
      </w:r>
      <w:r w:rsidRPr="00857A21">
        <w:t>чек</w:t>
      </w:r>
      <w:r w:rsidR="00857A21" w:rsidRPr="00857A21">
        <w:t xml:space="preserve"> - </w:t>
      </w:r>
      <w:r w:rsidRPr="00857A21">
        <w:t>это платежный документ, используемый, главным образом, как средство международных расчетов неторгового характера</w:t>
      </w:r>
      <w:r w:rsidR="00857A21" w:rsidRPr="00857A21">
        <w:t xml:space="preserve">. </w:t>
      </w:r>
      <w:r w:rsidRPr="00857A21">
        <w:t>Сочетая преимущества денежных аккредитивов и наличных денег, он является одним из наиболее удобных средств международных расчетов по неторговым операциям</w:t>
      </w:r>
      <w:r w:rsidR="00857A21" w:rsidRPr="00857A21">
        <w:t xml:space="preserve">. </w:t>
      </w:r>
    </w:p>
    <w:p w:rsidR="000A3C8A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Дорожный чек представляет собой денежное обязательство (приказ</w:t>
      </w:r>
      <w:r w:rsidR="00857A21" w:rsidRPr="00857A21">
        <w:t xml:space="preserve">) </w:t>
      </w:r>
      <w:r w:rsidRPr="00857A21">
        <w:t>выплатить обозначенную на чеке сумму денег владельцу, чей образец подписи проставляется на чеке в момент его продажи</w:t>
      </w:r>
      <w:r w:rsidR="00857A21" w:rsidRPr="00857A21">
        <w:t xml:space="preserve">. </w:t>
      </w:r>
      <w:r w:rsidRPr="00857A21">
        <w:t>При предъявлении к оплате владелец должен вторично расписаться на чеке</w:t>
      </w:r>
      <w:r w:rsidR="00857A21" w:rsidRPr="00857A21">
        <w:t xml:space="preserve">. </w:t>
      </w:r>
      <w:r w:rsidRPr="00857A21">
        <w:t>Оплата дорожных чеков производится при идентичности подписей</w:t>
      </w:r>
      <w:r w:rsidR="00857A21" w:rsidRPr="00857A21">
        <w:t xml:space="preserve">. </w:t>
      </w:r>
      <w:r w:rsidRPr="00857A21">
        <w:t>Такая система страхует владельца от риска утраты чека</w:t>
      </w:r>
      <w:r w:rsidR="00857A21" w:rsidRPr="00857A21">
        <w:t xml:space="preserve">. </w:t>
      </w:r>
    </w:p>
    <w:p w:rsidR="007A0023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Дорожные чеки выставляются банком на собственные отделения за границей или иностранные банки корреспонденты, но, как правило, без указаний конкретного адресата</w:t>
      </w:r>
      <w:r w:rsidR="00857A21" w:rsidRPr="00857A21">
        <w:t xml:space="preserve">. </w:t>
      </w:r>
      <w:r w:rsidRPr="00857A21">
        <w:t>Эмитентами дорожных чеков являются коммерческие банки, другие кредитные и финансовые учреждения, туристические организации (крупнейшие из них</w:t>
      </w:r>
      <w:r w:rsidR="00857A21" w:rsidRPr="00857A21">
        <w:t xml:space="preserve"> - </w:t>
      </w:r>
      <w:r w:rsidRPr="00857A21">
        <w:t>Американ экспресс, ВИЗА, Сити Банк, Тома Кук, Барклез Банк</w:t>
      </w:r>
      <w:r w:rsidR="00857A21" w:rsidRPr="00857A21">
        <w:t xml:space="preserve">). </w:t>
      </w:r>
      <w:r w:rsidRPr="00857A21">
        <w:t>Дорожные чеки принимаются также</w:t>
      </w:r>
      <w:r w:rsidR="00857A21" w:rsidRPr="00857A21">
        <w:t xml:space="preserve"> </w:t>
      </w:r>
      <w:r w:rsidRPr="00857A21">
        <w:t>во внутренних расчетах для безналичной оплаты товаров и услуг</w:t>
      </w:r>
      <w:r w:rsidR="00857A21" w:rsidRPr="00857A21">
        <w:t xml:space="preserve">. </w:t>
      </w:r>
      <w:r w:rsidRPr="00857A21">
        <w:t>Но поскольку дорожные чеки не являются стандартными платежными средствами, то их покупка и прием в оплату товаров и услуг обеспечиваются договоренностью эмитента с соответствующими организациями</w:t>
      </w:r>
      <w:r w:rsidR="00857A21" w:rsidRPr="00857A21">
        <w:t xml:space="preserve">. </w:t>
      </w:r>
    </w:p>
    <w:p w:rsidR="007A0023" w:rsidRPr="00857A21" w:rsidRDefault="007A0023" w:rsidP="00857A21">
      <w:pPr>
        <w:widowControl w:val="0"/>
        <w:autoSpaceDE w:val="0"/>
        <w:autoSpaceDN w:val="0"/>
        <w:adjustRightInd w:val="0"/>
      </w:pPr>
      <w:r w:rsidRPr="00857A21">
        <w:t>По операциям с дорожными чеками Банк предлагает воспользоваться удобным и надежным средством хранения и перевозки денег в заграничных путешествиях или деловых поездках дорожными чеками</w:t>
      </w:r>
      <w:r w:rsidR="00857A21" w:rsidRPr="00857A21">
        <w:t xml:space="preserve">. </w:t>
      </w:r>
      <w:r w:rsidRPr="00857A21">
        <w:t>Они просты в обращении</w:t>
      </w:r>
      <w:r w:rsidR="00857A21" w:rsidRPr="00857A21">
        <w:t xml:space="preserve">. </w:t>
      </w:r>
      <w:r w:rsidRPr="00857A21">
        <w:t>Достаточно лишь расписаться на каждом чеке в момент их приобретения и при его использовании расписаться на чеке еще раз в присутствии лица, принимающего чек</w:t>
      </w:r>
      <w:r w:rsidR="00857A21" w:rsidRPr="00857A21">
        <w:t xml:space="preserve">. </w:t>
      </w:r>
    </w:p>
    <w:p w:rsidR="007A0023" w:rsidRPr="00857A21" w:rsidRDefault="007A0023" w:rsidP="00857A21">
      <w:pPr>
        <w:widowControl w:val="0"/>
        <w:autoSpaceDE w:val="0"/>
        <w:autoSpaceDN w:val="0"/>
        <w:adjustRightInd w:val="0"/>
      </w:pPr>
      <w:r w:rsidRPr="00857A21">
        <w:t>Банки предлагает воспользоваться дорожными чеками "American Express" для удобства транспортировки денежных средств при поездках за рубеж</w:t>
      </w:r>
      <w:r w:rsidR="00857A21" w:rsidRPr="00857A21">
        <w:t xml:space="preserve">. </w:t>
      </w:r>
      <w:r w:rsidRPr="00857A21">
        <w:t>Дорожные чеки</w:t>
      </w:r>
      <w:r w:rsidR="00857A21" w:rsidRPr="00857A21">
        <w:t xml:space="preserve"> - </w:t>
      </w:r>
      <w:r w:rsidRPr="00857A21">
        <w:t>это незаменимый инструмент для путешественников, позволяющий защитить ваши деньги от непредвиденных ситуаций</w:t>
      </w:r>
      <w:r w:rsidR="00857A21" w:rsidRPr="00857A21">
        <w:t xml:space="preserve">. </w:t>
      </w:r>
    </w:p>
    <w:p w:rsidR="007A0023" w:rsidRPr="00857A21" w:rsidRDefault="007A0023" w:rsidP="00857A21">
      <w:pPr>
        <w:widowControl w:val="0"/>
        <w:autoSpaceDE w:val="0"/>
        <w:autoSpaceDN w:val="0"/>
        <w:adjustRightInd w:val="0"/>
      </w:pPr>
      <w:r w:rsidRPr="00857A21">
        <w:t xml:space="preserve">Помимо обычных дорожных чеков Вы также можете приобрести карту "Visa Travel Money Cash Passport", которая не только позволяет перевозить денежные средства, но и обеспечивает целый спектр дополнительных услуг (медицинское обслуживание, идентификация личности в случае потери паспорта и </w:t>
      </w:r>
      <w:r w:rsidR="00857A21" w:rsidRPr="00857A21">
        <w:t xml:space="preserve">т.п.). </w:t>
      </w:r>
    </w:p>
    <w:p w:rsidR="00857A21" w:rsidRDefault="000A3C8A" w:rsidP="00857A21">
      <w:pPr>
        <w:widowControl w:val="0"/>
        <w:autoSpaceDE w:val="0"/>
        <w:autoSpaceDN w:val="0"/>
        <w:adjustRightInd w:val="0"/>
      </w:pPr>
      <w:r w:rsidRPr="00857A21">
        <w:t>Преимущества дорожных чеков</w:t>
      </w:r>
      <w:r w:rsidR="00857A21" w:rsidRPr="00857A21">
        <w:t>:</w:t>
      </w:r>
    </w:p>
    <w:p w:rsidR="00857A21" w:rsidRDefault="000A3C8A" w:rsidP="00857A21">
      <w:pPr>
        <w:widowControl w:val="0"/>
        <w:autoSpaceDE w:val="0"/>
        <w:autoSpaceDN w:val="0"/>
        <w:adjustRightInd w:val="0"/>
      </w:pPr>
      <w:r w:rsidRPr="00857A21">
        <w:t>дорожные чеки – один из наиболее безопасных</w:t>
      </w:r>
      <w:r w:rsidR="00857A21" w:rsidRPr="00857A21">
        <w:t xml:space="preserve"> </w:t>
      </w:r>
      <w:r w:rsidRPr="00857A21">
        <w:t>и удобных способов перевозки денег</w:t>
      </w:r>
      <w:r w:rsidR="00857A21" w:rsidRPr="00857A21">
        <w:t>;</w:t>
      </w:r>
    </w:p>
    <w:p w:rsidR="00857A21" w:rsidRDefault="000A3C8A" w:rsidP="00857A21">
      <w:pPr>
        <w:widowControl w:val="0"/>
        <w:autoSpaceDE w:val="0"/>
        <w:autoSpaceDN w:val="0"/>
        <w:adjustRightInd w:val="0"/>
      </w:pPr>
      <w:r w:rsidRPr="00857A21">
        <w:t>в любой стране дорожные чеки легко и быстро обмениваются на</w:t>
      </w:r>
      <w:r w:rsidR="00857A21" w:rsidRPr="00857A21">
        <w:t xml:space="preserve"> </w:t>
      </w:r>
      <w:r w:rsidRPr="00857A21">
        <w:t>наличные средства в любой валюте</w:t>
      </w:r>
      <w:r w:rsidR="00857A21" w:rsidRPr="00857A21">
        <w:t>;</w:t>
      </w:r>
    </w:p>
    <w:p w:rsidR="00857A21" w:rsidRDefault="000A3C8A" w:rsidP="00857A21">
      <w:pPr>
        <w:widowControl w:val="0"/>
        <w:autoSpaceDE w:val="0"/>
        <w:autoSpaceDN w:val="0"/>
        <w:adjustRightInd w:val="0"/>
      </w:pPr>
      <w:r w:rsidRPr="00857A21">
        <w:t>утраченные чеки легко бесплатно возместит, как правило, в течение 24 часов</w:t>
      </w:r>
      <w:r w:rsidR="00857A21" w:rsidRPr="00857A21">
        <w:t>;</w:t>
      </w:r>
    </w:p>
    <w:p w:rsidR="00857A21" w:rsidRPr="00857A21" w:rsidRDefault="000A3C8A" w:rsidP="00857A21">
      <w:pPr>
        <w:widowControl w:val="0"/>
        <w:autoSpaceDE w:val="0"/>
        <w:autoSpaceDN w:val="0"/>
        <w:adjustRightInd w:val="0"/>
      </w:pPr>
      <w:r w:rsidRPr="00857A21">
        <w:t>часто обменный курс, применяемый к дорожным чекам, более выгоден, чем тот, по которому осуществляются обменные операции с наличной валютой</w:t>
      </w:r>
      <w:r w:rsidR="00857A21" w:rsidRPr="00857A21">
        <w:t xml:space="preserve">. </w:t>
      </w:r>
    </w:p>
    <w:p w:rsidR="00D85DD6" w:rsidRPr="00857A21" w:rsidRDefault="00857A21" w:rsidP="00857A21">
      <w:pPr>
        <w:pStyle w:val="20"/>
      </w:pPr>
      <w:bookmarkStart w:id="16" w:name="_Toc158304184"/>
      <w:r>
        <w:br w:type="page"/>
      </w:r>
      <w:bookmarkStart w:id="17" w:name="_Toc228113595"/>
      <w:r w:rsidR="00D85DD6" w:rsidRPr="00857A21">
        <w:t>Глава 3</w:t>
      </w:r>
      <w:r w:rsidRPr="00857A21">
        <w:t xml:space="preserve">. </w:t>
      </w:r>
      <w:r w:rsidR="00D85DD6" w:rsidRPr="00857A21">
        <w:t>Перспективы развития валютных операций</w:t>
      </w:r>
      <w:bookmarkEnd w:id="16"/>
      <w:r w:rsidR="00935FAE" w:rsidRPr="00857A21">
        <w:t xml:space="preserve"> на примере </w:t>
      </w:r>
      <w:r w:rsidR="005A2913" w:rsidRPr="00857A21">
        <w:t>ООО</w:t>
      </w:r>
      <w:r w:rsidR="00935FAE" w:rsidRPr="00857A21">
        <w:t xml:space="preserve"> </w:t>
      </w:r>
      <w:r w:rsidR="005A2913" w:rsidRPr="00857A21">
        <w:t xml:space="preserve">КБ </w:t>
      </w:r>
      <w:r w:rsidRPr="00857A21">
        <w:t>"</w:t>
      </w:r>
      <w:r w:rsidR="005A2913" w:rsidRPr="00857A21">
        <w:t>Нэклис-Банк</w:t>
      </w:r>
      <w:r w:rsidRPr="00857A21">
        <w:t>"</w:t>
      </w:r>
      <w:bookmarkEnd w:id="17"/>
      <w:r w:rsidR="00935FAE" w:rsidRPr="00857A21">
        <w:t xml:space="preserve">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B4082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 xml:space="preserve">Рассмотрев валютное законодательство Российской </w:t>
      </w:r>
      <w:r w:rsidR="007447B6" w:rsidRPr="00857A21">
        <w:t>Ф</w:t>
      </w:r>
      <w:r w:rsidRPr="00857A21">
        <w:t>едерации и все основные операции, совершаемые коммерческими банками на территории</w:t>
      </w:r>
      <w:r w:rsidR="00857A21" w:rsidRPr="00857A21">
        <w:t xml:space="preserve"> </w:t>
      </w:r>
      <w:r w:rsidRPr="00857A21">
        <w:t>России, перейдем к рассмотрению развития одного из коммерческих банков России на</w:t>
      </w:r>
      <w:r w:rsidR="00857A21" w:rsidRPr="00857A21">
        <w:t xml:space="preserve"> </w:t>
      </w:r>
      <w:r w:rsidRPr="00857A21">
        <w:t>рынке валютных услуг</w:t>
      </w:r>
      <w:r w:rsidR="00857A21" w:rsidRPr="00857A21">
        <w:t xml:space="preserve">. </w:t>
      </w:r>
    </w:p>
    <w:p w:rsidR="008E2684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 xml:space="preserve">В настоящее время </w:t>
      </w:r>
      <w:r w:rsidR="005A2913" w:rsidRPr="00857A21">
        <w:t>ООО КБ</w:t>
      </w:r>
      <w:r w:rsidR="00AD05ED" w:rsidRPr="00857A21">
        <w:t xml:space="preserve"> </w:t>
      </w:r>
      <w:r w:rsidR="00857A21" w:rsidRPr="00857A21">
        <w:t>"</w:t>
      </w:r>
      <w:r w:rsidR="005A2913" w:rsidRPr="00857A21">
        <w:t>Нэклис-Банк</w:t>
      </w:r>
      <w:r w:rsidR="00AD05ED" w:rsidRPr="00857A21">
        <w:rPr>
          <w:rStyle w:val="sstyle0"/>
          <w:rFonts w:ascii="Times New Roman" w:hAnsi="Times New Roman" w:cs="Times New Roman"/>
          <w:sz w:val="28"/>
          <w:szCs w:val="28"/>
        </w:rPr>
        <w:t xml:space="preserve"> </w:t>
      </w:r>
      <w:r w:rsidRPr="00857A21">
        <w:t>обладает генеральной лицензией Центрального</w:t>
      </w:r>
      <w:r w:rsidR="00857A21" w:rsidRPr="00857A21">
        <w:t xml:space="preserve"> </w:t>
      </w:r>
      <w:r w:rsidRPr="00857A21">
        <w:t>банка РФ на совершение банковских операций</w:t>
      </w:r>
      <w:r w:rsidR="00857A21" w:rsidRPr="00857A21">
        <w:t xml:space="preserve">. </w:t>
      </w:r>
      <w:r w:rsidR="008A33C1" w:rsidRPr="00857A21">
        <w:t>Баланс банка</w:t>
      </w:r>
      <w:r w:rsidR="00FA5E0C" w:rsidRPr="00857A21">
        <w:t xml:space="preserve"> </w:t>
      </w:r>
      <w:r w:rsidR="008A33C1" w:rsidRPr="00857A21">
        <w:t xml:space="preserve">можно посмотреть в приложение </w:t>
      </w:r>
      <w:r w:rsidR="00051A9A" w:rsidRPr="00857A21">
        <w:t>6</w:t>
      </w:r>
      <w:r w:rsidR="00857A21" w:rsidRPr="00857A21">
        <w:t xml:space="preserve">. </w:t>
      </w:r>
    </w:p>
    <w:p w:rsidR="000B4082" w:rsidRPr="00857A21" w:rsidRDefault="00C315AE" w:rsidP="00857A21">
      <w:pPr>
        <w:widowControl w:val="0"/>
        <w:autoSpaceDE w:val="0"/>
        <w:autoSpaceDN w:val="0"/>
        <w:adjustRightInd w:val="0"/>
      </w:pPr>
      <w:r w:rsidRPr="00857A21">
        <w:t>Б</w:t>
      </w:r>
      <w:r w:rsidR="006553BD" w:rsidRPr="00857A21">
        <w:t xml:space="preserve">анком поставлены определенные задачи в развитие валютных операций </w:t>
      </w:r>
      <w:r w:rsidR="005315A2" w:rsidRPr="00857A21">
        <w:t xml:space="preserve">в </w:t>
      </w:r>
      <w:r w:rsidR="006553BD" w:rsidRPr="00857A21">
        <w:t>валюте</w:t>
      </w:r>
      <w:r w:rsidR="00857A21" w:rsidRPr="00857A21">
        <w:t xml:space="preserve">. </w:t>
      </w:r>
      <w:r w:rsidRPr="00857A21">
        <w:t>Прежде всего, банк стремится к максимальной прибыли от проведения валютных операций, минимизации рисков, с помо</w:t>
      </w:r>
      <w:r w:rsidR="00973142" w:rsidRPr="00857A21">
        <w:t>щью новых технологий</w:t>
      </w:r>
      <w:r w:rsidR="005315A2" w:rsidRPr="00857A21">
        <w:t>, методов</w:t>
      </w:r>
      <w:r w:rsidR="00973142" w:rsidRPr="00857A21">
        <w:t xml:space="preserve"> проведения</w:t>
      </w:r>
      <w:r w:rsidR="00857A21" w:rsidRPr="00857A21">
        <w:t xml:space="preserve">. </w:t>
      </w:r>
    </w:p>
    <w:p w:rsidR="0093771A" w:rsidRPr="00857A21" w:rsidRDefault="0093771A" w:rsidP="00857A21">
      <w:pPr>
        <w:widowControl w:val="0"/>
        <w:autoSpaceDE w:val="0"/>
        <w:autoSpaceDN w:val="0"/>
        <w:adjustRightInd w:val="0"/>
      </w:pPr>
      <w:r w:rsidRPr="00857A21">
        <w:t>Развивая традиционные банковские операции, в числе которых кредитование в рублях и иностранной валюте, предоставление аккредитивов и гарантий при расчетах за экспорт и импорт товаров (работ и услуг</w:t>
      </w:r>
      <w:r w:rsidR="00857A21" w:rsidRPr="00857A21">
        <w:t>),</w:t>
      </w:r>
      <w:r w:rsidRPr="00857A21">
        <w:t xml:space="preserve"> документарное и чистое инкассо в иностранной валюте, банковские гарантии в пользу таможенного комитета, Банк стремится к созданию новых технологий и услуг, подсказанных потребностями ключевых клиентов и развивающимися возможностями российского финансового рынка</w:t>
      </w:r>
      <w:r w:rsidR="00857A21" w:rsidRPr="00857A21">
        <w:t xml:space="preserve">. </w:t>
      </w:r>
      <w:r w:rsidRPr="00857A21">
        <w:t>Особое внимание Банк уделяет развитию вексельных расчетов, финансированию поставщиков под уступку денежного требования к потребителям продукции, оптимизации денежных потоков между клиентами региональных филиалов и московских офисов Банка</w:t>
      </w:r>
      <w:r w:rsidR="00857A21" w:rsidRPr="00857A21">
        <w:t xml:space="preserve">. </w:t>
      </w:r>
    </w:p>
    <w:p w:rsidR="00857A21" w:rsidRPr="00857A21" w:rsidRDefault="005A2913" w:rsidP="00857A21">
      <w:pPr>
        <w:widowControl w:val="0"/>
        <w:autoSpaceDE w:val="0"/>
        <w:autoSpaceDN w:val="0"/>
        <w:adjustRightInd w:val="0"/>
      </w:pPr>
      <w:r w:rsidRPr="00857A21">
        <w:t>ООО КБ</w:t>
      </w:r>
      <w:r w:rsidR="00AD05ED" w:rsidRPr="00857A21">
        <w:t xml:space="preserve"> </w:t>
      </w:r>
      <w:r w:rsidR="00857A21" w:rsidRPr="00857A21">
        <w:t>"</w:t>
      </w:r>
      <w:r w:rsidRPr="00857A21">
        <w:t>Нэклис-Банк</w:t>
      </w:r>
      <w:r w:rsidR="00857A21" w:rsidRPr="00857A21">
        <w:t>"</w:t>
      </w:r>
      <w:r w:rsidR="00AD05ED" w:rsidRPr="00857A21">
        <w:t xml:space="preserve"> </w:t>
      </w:r>
      <w:r w:rsidR="0093771A" w:rsidRPr="00857A21">
        <w:t>планирует развиваться как универсальный коммерческий банк, предоставляющий полный спектр кредитно-финансовых услуг корпоративным клиентам и населению</w:t>
      </w:r>
      <w:r w:rsidR="00857A21" w:rsidRPr="00857A21">
        <w:t xml:space="preserve">. </w:t>
      </w:r>
      <w:r w:rsidR="0093771A" w:rsidRPr="00857A21">
        <w:t xml:space="preserve">В среднесрочной перспективе Банк стремится укрепить свое положение в числе пятидесяти </w:t>
      </w:r>
      <w:r w:rsidR="00857A21" w:rsidRPr="00857A21">
        <w:t>"</w:t>
      </w:r>
      <w:r w:rsidR="0093771A" w:rsidRPr="00857A21">
        <w:t>крупнейших банков страны</w:t>
      </w:r>
      <w:r w:rsidR="00857A21" w:rsidRPr="00857A21">
        <w:t xml:space="preserve">". </w:t>
      </w:r>
      <w:r w:rsidR="0093771A" w:rsidRPr="00857A21">
        <w:t>Банк связывает перспективы развития бизнеса с расширением сети универсальных по характеру деятельности филиалов и дополнительных офисов, ориентированных на обслуживание средних и малых предприятий, а также населения в регионах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A048BE" w:rsidRPr="00857A21" w:rsidRDefault="00857A21" w:rsidP="00857A21">
      <w:pPr>
        <w:pStyle w:val="20"/>
      </w:pPr>
      <w:bookmarkStart w:id="18" w:name="_Toc228113596"/>
      <w:r>
        <w:t xml:space="preserve">3.1 </w:t>
      </w:r>
      <w:r w:rsidR="00A048BE" w:rsidRPr="00857A21">
        <w:t>Развитие валютных неторговых операций в иностранной валюте</w:t>
      </w:r>
      <w:bookmarkEnd w:id="18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B4082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Совместно с развитие</w:t>
      </w:r>
      <w:r w:rsidR="00B579AC" w:rsidRPr="00857A21">
        <w:t>м</w:t>
      </w:r>
      <w:r w:rsidRPr="00857A21">
        <w:t xml:space="preserve"> банковских услу</w:t>
      </w:r>
      <w:r w:rsidR="00A048BE" w:rsidRPr="00857A21">
        <w:t>г в валюте для клиентов банка</w:t>
      </w:r>
      <w:r w:rsidR="00857A21">
        <w:t xml:space="preserve"> </w:t>
      </w:r>
      <w:r w:rsidRPr="00857A21">
        <w:t>юридических лиц банк будет расширять перечень и качество услуги для физических лиц</w:t>
      </w:r>
      <w:r w:rsidR="00857A21" w:rsidRPr="00857A21">
        <w:t xml:space="preserve">. </w:t>
      </w:r>
    </w:p>
    <w:p w:rsidR="00CE6111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Одной из первых здесь можно упомянуть покупку</w:t>
      </w:r>
      <w:r w:rsidR="00857A21" w:rsidRPr="00857A21">
        <w:t xml:space="preserve"> - </w:t>
      </w:r>
      <w:r w:rsidRPr="00857A21">
        <w:t xml:space="preserve">продажу наличной иностранной валюты через сеть своих обменных пунктов, а также расширение перечня операций совершаемых обменными </w:t>
      </w:r>
      <w:r w:rsidR="00CE6111" w:rsidRPr="00857A21">
        <w:t xml:space="preserve">пунктами и </w:t>
      </w:r>
      <w:r w:rsidR="00CF2FA9" w:rsidRPr="00857A21">
        <w:t xml:space="preserve">их </w:t>
      </w:r>
      <w:r w:rsidR="00CE6111" w:rsidRPr="00857A21">
        <w:t>усовершенствования</w:t>
      </w:r>
      <w:r w:rsidR="00857A21" w:rsidRPr="00857A21">
        <w:t xml:space="preserve">. </w:t>
      </w:r>
    </w:p>
    <w:p w:rsidR="0076171A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 xml:space="preserve">Практически в каждом филиале и отделе </w:t>
      </w:r>
      <w:r w:rsidR="001D46A0" w:rsidRPr="00857A21">
        <w:t>банка,</w:t>
      </w:r>
      <w:r w:rsidRPr="00857A21">
        <w:t xml:space="preserve"> как в городе, так и в</w:t>
      </w:r>
      <w:r w:rsidR="00857A21">
        <w:t xml:space="preserve"> </w:t>
      </w:r>
      <w:r w:rsidRPr="00857A21">
        <w:t>области работает пункт обмена валюты</w:t>
      </w:r>
      <w:r w:rsidR="00857A21" w:rsidRPr="00857A21">
        <w:t xml:space="preserve">. </w:t>
      </w:r>
      <w:r w:rsidRPr="00857A21">
        <w:t>Так же у банка и некоторых его филиалов открыты обменные пункты вне территории банка (выносные обменные пункты</w:t>
      </w:r>
      <w:r w:rsidR="00857A21" w:rsidRPr="00857A21">
        <w:t xml:space="preserve">). </w:t>
      </w:r>
      <w:r w:rsidRPr="00857A21">
        <w:t xml:space="preserve">Но в настоящее время </w:t>
      </w:r>
      <w:r w:rsidR="00CE6111" w:rsidRPr="00857A21">
        <w:t>обменные пункты стали терять свою значимость</w:t>
      </w:r>
      <w:r w:rsidR="00857A21" w:rsidRPr="00857A21">
        <w:t xml:space="preserve">. </w:t>
      </w:r>
      <w:r w:rsidRPr="00857A21">
        <w:t>Одна из задач банка состоит в том, что бы построить</w:t>
      </w:r>
      <w:r w:rsidR="00857A21">
        <w:t xml:space="preserve"> </w:t>
      </w:r>
      <w:r w:rsidRPr="00857A21">
        <w:t xml:space="preserve">оптимальную по выгодности совершения </w:t>
      </w:r>
      <w:r w:rsidR="00206EBA" w:rsidRPr="00857A21">
        <w:t>валютно-обменных</w:t>
      </w:r>
      <w:r w:rsidR="00CE6111" w:rsidRPr="00857A21">
        <w:t xml:space="preserve"> операций сеть обменных пунктов</w:t>
      </w:r>
      <w:r w:rsidR="00857A21" w:rsidRPr="00857A21">
        <w:t xml:space="preserve"> </w:t>
      </w:r>
      <w:r w:rsidR="00CE6111" w:rsidRPr="00857A21">
        <w:t>с помощью новых технологий</w:t>
      </w:r>
      <w:r w:rsidR="00857A21" w:rsidRPr="00857A21">
        <w:t xml:space="preserve">. </w:t>
      </w:r>
    </w:p>
    <w:p w:rsidR="000B4082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 xml:space="preserve">Оптимальность состоит в том, что уже существует большое число обменных пунктов других банков и </w:t>
      </w:r>
      <w:r w:rsidR="005A2913" w:rsidRPr="00857A21">
        <w:t>ООО КБ</w:t>
      </w:r>
      <w:r w:rsidR="00AD05ED" w:rsidRPr="00857A21">
        <w:t xml:space="preserve"> </w:t>
      </w:r>
      <w:r w:rsidR="00857A21" w:rsidRPr="00857A21">
        <w:t>"</w:t>
      </w:r>
      <w:r w:rsidR="005A2913" w:rsidRPr="00857A21">
        <w:t>Нэклис-Банк</w:t>
      </w:r>
      <w:r w:rsidR="00857A21" w:rsidRPr="00857A21">
        <w:t>"</w:t>
      </w:r>
      <w:r w:rsidRPr="00857A21">
        <w:t xml:space="preserve">, таким </w:t>
      </w:r>
      <w:r w:rsidR="00206EBA" w:rsidRPr="00857A21">
        <w:t>образом,</w:t>
      </w:r>
      <w:r w:rsidRPr="00857A21">
        <w:t xml:space="preserve"> конкуренция между банками в</w:t>
      </w:r>
      <w:r w:rsidR="005A2913" w:rsidRPr="00857A21">
        <w:t xml:space="preserve"> </w:t>
      </w:r>
      <w:r w:rsidRPr="00857A21">
        <w:t xml:space="preserve">этой области достаточно высока и наступит </w:t>
      </w:r>
      <w:r w:rsidR="00206EBA" w:rsidRPr="00857A21">
        <w:t>момент,</w:t>
      </w:r>
      <w:r w:rsidRPr="00857A21">
        <w:t xml:space="preserve"> когда каждый следующий обменный пункт уже не </w:t>
      </w:r>
      <w:r w:rsidR="00453733" w:rsidRPr="00857A21">
        <w:t xml:space="preserve">будет </w:t>
      </w:r>
      <w:r w:rsidRPr="00857A21">
        <w:t>приносить доходов или не будет давать необходимую рентабельность</w:t>
      </w:r>
      <w:r w:rsidR="00857A21" w:rsidRPr="00857A21">
        <w:t xml:space="preserve">. </w:t>
      </w:r>
    </w:p>
    <w:p w:rsidR="000B4082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Для повышения конкурентоспособности своих обменных пунктов банк должен</w:t>
      </w:r>
      <w:r w:rsidR="00857A21" w:rsidRPr="00857A21">
        <w:t xml:space="preserve">: </w:t>
      </w:r>
      <w:r w:rsidRPr="00857A21">
        <w:t>расширить перечень услуг оказываемых ими</w:t>
      </w:r>
      <w:r w:rsidR="00857A21" w:rsidRPr="00857A21">
        <w:t xml:space="preserve">. </w:t>
      </w:r>
      <w:r w:rsidRPr="00857A21">
        <w:t>Желательно, чтобы все обменные пункты работали с дорожными чеками, кредитными</w:t>
      </w:r>
      <w:r w:rsidR="00857A21">
        <w:t xml:space="preserve"> </w:t>
      </w:r>
      <w:r w:rsidRPr="00857A21">
        <w:t>карточками, принимали валюту на инкассо, производили размен валюты, совершали операции по кросс курсам</w:t>
      </w:r>
      <w:r w:rsidR="00857A21" w:rsidRPr="00857A21">
        <w:t>),</w:t>
      </w:r>
      <w:r w:rsidRPr="00857A21">
        <w:t xml:space="preserve"> и наладить доставку наличной валюты напрямую через иностранные банки, тем самым банк сможет понизить себестоимость валюты, и соответственно, сделать цену продажи валюты более конкурентно способной</w:t>
      </w:r>
      <w:r w:rsidR="00857A21" w:rsidRPr="00857A21">
        <w:t>.,</w:t>
      </w:r>
      <w:r w:rsidR="00881871" w:rsidRPr="00857A21">
        <w:t xml:space="preserve"> усовершенствовать с помощью новых технологий сами обменные пункты на терминалы</w:t>
      </w:r>
      <w:r w:rsidR="00857A21" w:rsidRPr="00857A21">
        <w:t xml:space="preserve">. </w:t>
      </w:r>
    </w:p>
    <w:p w:rsidR="000B4082" w:rsidRPr="00857A21" w:rsidRDefault="000B4082" w:rsidP="00857A21">
      <w:pPr>
        <w:widowControl w:val="0"/>
        <w:autoSpaceDE w:val="0"/>
        <w:autoSpaceDN w:val="0"/>
        <w:adjustRightInd w:val="0"/>
      </w:pPr>
      <w:r w:rsidRPr="00857A21">
        <w:t>Одним из прогрессивных проявлений карточной банковской системы может послужить развитие банком кредитных валютных карточек, а не дебет</w:t>
      </w:r>
      <w:r w:rsidR="004954F1" w:rsidRPr="00857A21">
        <w:t>овых</w:t>
      </w:r>
      <w:r w:rsidR="00E55728" w:rsidRPr="00857A21">
        <w:t>,</w:t>
      </w:r>
      <w:r w:rsidRPr="00857A21">
        <w:t xml:space="preserve"> как это делается сейчас</w:t>
      </w:r>
      <w:r w:rsidR="00857A21" w:rsidRPr="00857A21">
        <w:t xml:space="preserve">. </w:t>
      </w:r>
      <w:r w:rsidRPr="00857A21">
        <w:t>Банк будет открывать для своих клиентов кредитную линию в валюте под определенный процент, и клиенты смогут пользоваться своей карточкой</w:t>
      </w:r>
      <w:r w:rsidR="00453733" w:rsidRPr="00857A21">
        <w:t xml:space="preserve">, </w:t>
      </w:r>
      <w:r w:rsidRPr="00857A21">
        <w:t>не имея денег на картсчете</w:t>
      </w:r>
      <w:r w:rsidR="00857A21" w:rsidRPr="00857A21">
        <w:t xml:space="preserve">. </w:t>
      </w:r>
      <w:r w:rsidRPr="00857A21">
        <w:t xml:space="preserve">Конечно </w:t>
      </w:r>
      <w:r w:rsidR="003214C2" w:rsidRPr="00857A21">
        <w:t>же,</w:t>
      </w:r>
      <w:r w:rsidRPr="00857A21">
        <w:t xml:space="preserve"> перед банком встанет вопрос обеспечения таких кредитных линий</w:t>
      </w:r>
      <w:r w:rsidR="00857A21">
        <w:t xml:space="preserve"> </w:t>
      </w:r>
      <w:r w:rsidRPr="00857A21">
        <w:t>(возвратности средств</w:t>
      </w:r>
      <w:r w:rsidR="00857A21" w:rsidRPr="00857A21">
        <w:t xml:space="preserve">). </w:t>
      </w:r>
      <w:r w:rsidRPr="00857A21">
        <w:t>Обеспечить карточные кредиты можно будет ценными бумагами (в валюте или в рублях</w:t>
      </w:r>
      <w:r w:rsidR="00857A21" w:rsidRPr="00857A21">
        <w:t>),</w:t>
      </w:r>
      <w:r w:rsidRPr="00857A21">
        <w:t xml:space="preserve"> недвижимым или движимым (застрахованным</w:t>
      </w:r>
      <w:r w:rsidR="00857A21" w:rsidRPr="00857A21">
        <w:t xml:space="preserve">) </w:t>
      </w:r>
      <w:r w:rsidRPr="00857A21">
        <w:t>имуществом, гарантиями предприятий или других физических лиц</w:t>
      </w:r>
      <w:r w:rsidR="00857A21" w:rsidRPr="00857A21">
        <w:t xml:space="preserve">. </w:t>
      </w:r>
      <w:r w:rsidRPr="00857A21">
        <w:t>Для банка такие кредитные линии</w:t>
      </w:r>
      <w:r w:rsidR="00857A21">
        <w:t xml:space="preserve"> </w:t>
      </w:r>
      <w:r w:rsidRPr="00857A21">
        <w:t>должны представлять интерес в силу большой распределенности заемных средств мелкими суммами среди большого числа заемщиков, ликвидностью, так как сами средства до их израсходования будут храниться на корсчетах банка, а у клиентов банка начнет появляться кредитная история</w:t>
      </w:r>
      <w:r w:rsidR="00857A21" w:rsidRPr="00857A21">
        <w:t xml:space="preserve">. </w:t>
      </w:r>
    </w:p>
    <w:p w:rsidR="006D03E5" w:rsidRPr="00857A21" w:rsidRDefault="006D03E5" w:rsidP="00857A21">
      <w:pPr>
        <w:widowControl w:val="0"/>
        <w:autoSpaceDE w:val="0"/>
        <w:autoSpaceDN w:val="0"/>
        <w:adjustRightInd w:val="0"/>
      </w:pPr>
      <w:r w:rsidRPr="00857A21">
        <w:t>По последним данным Госкомстата, на каждого трудоспособного россиянина приходится около 1,5 карты, в то время как в Европе, по оценкам экспертов, этот показатель составляет 3−4, а в США и того больше – 6−8</w:t>
      </w:r>
      <w:r w:rsidR="00857A21" w:rsidRPr="00857A21">
        <w:t xml:space="preserve">. </w:t>
      </w:r>
      <w:r w:rsidRPr="00857A21">
        <w:t xml:space="preserve">Таким образом, потенциал роста </w:t>
      </w:r>
      <w:r w:rsidR="00857A21" w:rsidRPr="00857A21">
        <w:t>"</w:t>
      </w:r>
      <w:r w:rsidRPr="00857A21">
        <w:t>карточного</w:t>
      </w:r>
      <w:r w:rsidR="00857A21" w:rsidRPr="00857A21">
        <w:t>"</w:t>
      </w:r>
      <w:r w:rsidRPr="00857A21">
        <w:t xml:space="preserve"> рынка составляет сотни процентов</w:t>
      </w:r>
      <w:r w:rsidR="00857A21" w:rsidRPr="00857A21">
        <w:t xml:space="preserve">. </w:t>
      </w:r>
    </w:p>
    <w:p w:rsidR="00F304C2" w:rsidRPr="00857A21" w:rsidRDefault="006D03E5" w:rsidP="00857A21">
      <w:pPr>
        <w:widowControl w:val="0"/>
        <w:autoSpaceDE w:val="0"/>
        <w:autoSpaceDN w:val="0"/>
        <w:adjustRightInd w:val="0"/>
      </w:pPr>
      <w:r w:rsidRPr="00857A21">
        <w:t>В</w:t>
      </w:r>
      <w:r w:rsidR="00F304C2" w:rsidRPr="00857A21">
        <w:t xml:space="preserve"> </w:t>
      </w:r>
      <w:r w:rsidRPr="00857A21">
        <w:t>связи с вышесказанном</w:t>
      </w:r>
      <w:r w:rsidR="00857A21" w:rsidRPr="00857A21">
        <w:t xml:space="preserve">, </w:t>
      </w:r>
      <w:r w:rsidRPr="00857A21">
        <w:t xml:space="preserve">в </w:t>
      </w:r>
      <w:r w:rsidR="00F304C2" w:rsidRPr="00857A21">
        <w:t>перспективе перед банком стоит вопрос об эмиссии пластиковых карт (смарт-карт</w:t>
      </w:r>
      <w:r w:rsidR="00857A21" w:rsidRPr="00857A21">
        <w:t>),</w:t>
      </w:r>
      <w:r w:rsidR="00F304C2" w:rsidRPr="00857A21">
        <w:t xml:space="preserve"> так как уровень мошенничества по пластиковым картам подталкивает постоянно внедрять новые способы защиты пластиковых счетов своих клиентов</w:t>
      </w:r>
      <w:r w:rsidR="00857A21" w:rsidRPr="00857A21">
        <w:t xml:space="preserve">. </w:t>
      </w:r>
      <w:r w:rsidR="00F304C2" w:rsidRPr="00857A21">
        <w:t>И, несмотря, на то, что зачастую, именно по своей беспечности, сами держатели пластиковых карт теряют деньги вследствие мошенничества</w:t>
      </w:r>
      <w:r w:rsidR="00857A21" w:rsidRPr="00857A21">
        <w:t xml:space="preserve">. </w:t>
      </w:r>
      <w:r w:rsidR="00F304C2" w:rsidRPr="00857A21">
        <w:t>Внедрение чиповых карт (смарт-карт</w:t>
      </w:r>
      <w:r w:rsidR="00857A21" w:rsidRPr="00857A21">
        <w:t>),</w:t>
      </w:r>
      <w:r w:rsidR="00F304C2" w:rsidRPr="00857A21">
        <w:t xml:space="preserve"> позволить максимально защитить владельцев карт и снизить риск мошенничества до минимума</w:t>
      </w:r>
      <w:r w:rsidR="00857A21" w:rsidRPr="00857A21">
        <w:t xml:space="preserve">. </w:t>
      </w:r>
    </w:p>
    <w:p w:rsidR="00F304C2" w:rsidRPr="00857A21" w:rsidRDefault="00F304C2" w:rsidP="00857A21">
      <w:pPr>
        <w:widowControl w:val="0"/>
        <w:autoSpaceDE w:val="0"/>
        <w:autoSpaceDN w:val="0"/>
        <w:adjustRightInd w:val="0"/>
      </w:pPr>
      <w:r w:rsidRPr="00857A21">
        <w:t>Смарт-карты имеют объективные преимущества перед обычными картами</w:t>
      </w:r>
      <w:r w:rsidR="00857A21" w:rsidRPr="00857A21">
        <w:t xml:space="preserve">: </w:t>
      </w:r>
    </w:p>
    <w:p w:rsidR="00F304C2" w:rsidRPr="00857A21" w:rsidRDefault="00F304C2" w:rsidP="00857A21">
      <w:pPr>
        <w:widowControl w:val="0"/>
        <w:autoSpaceDE w:val="0"/>
        <w:autoSpaceDN w:val="0"/>
        <w:adjustRightInd w:val="0"/>
      </w:pPr>
      <w:r w:rsidRPr="00857A21">
        <w:t>выше уровень безопасности</w:t>
      </w:r>
      <w:r w:rsidR="00857A21" w:rsidRPr="00857A21">
        <w:t xml:space="preserve">: </w:t>
      </w:r>
      <w:r w:rsidRPr="00857A21">
        <w:t>чиповую карту нельзя подделать</w:t>
      </w:r>
      <w:r w:rsidR="00857A21" w:rsidRPr="00857A21">
        <w:t xml:space="preserve">; </w:t>
      </w:r>
    </w:p>
    <w:p w:rsidR="00F304C2" w:rsidRPr="00857A21" w:rsidRDefault="00F304C2" w:rsidP="00857A21">
      <w:pPr>
        <w:widowControl w:val="0"/>
        <w:autoSpaceDE w:val="0"/>
        <w:autoSpaceDN w:val="0"/>
        <w:adjustRightInd w:val="0"/>
      </w:pPr>
      <w:r w:rsidRPr="00857A21">
        <w:t>смарт-карта позволяет проводить проверку клиента без отправки запроса в банк</w:t>
      </w:r>
      <w:r w:rsidR="00857A21" w:rsidRPr="00857A21">
        <w:t xml:space="preserve">; </w:t>
      </w:r>
    </w:p>
    <w:p w:rsidR="00F304C2" w:rsidRPr="00857A21" w:rsidRDefault="00F304C2" w:rsidP="00857A21">
      <w:pPr>
        <w:widowControl w:val="0"/>
        <w:autoSpaceDE w:val="0"/>
        <w:autoSpaceDN w:val="0"/>
        <w:adjustRightInd w:val="0"/>
      </w:pPr>
      <w:r w:rsidRPr="00857A21">
        <w:t>в некоторых случаях чиповая карта позволяет проводить транзакцию намного быстрее (нет необходимости ждать ответ из банка</w:t>
      </w:r>
      <w:r w:rsidR="00857A21" w:rsidRPr="00857A21">
        <w:t xml:space="preserve">); </w:t>
      </w:r>
    </w:p>
    <w:p w:rsidR="00F304C2" w:rsidRPr="00857A21" w:rsidRDefault="00F304C2" w:rsidP="00857A21">
      <w:pPr>
        <w:widowControl w:val="0"/>
        <w:autoSpaceDE w:val="0"/>
        <w:autoSpaceDN w:val="0"/>
        <w:adjustRightInd w:val="0"/>
      </w:pPr>
      <w:r w:rsidRPr="00857A21">
        <w:t>чип на карте не подвержен действию со стороны магнитных полей, легким царапинам и влаги, таким образом, чиповая карта более надежна</w:t>
      </w:r>
      <w:r w:rsidR="00857A21" w:rsidRPr="00857A21">
        <w:t xml:space="preserve">. </w:t>
      </w:r>
    </w:p>
    <w:p w:rsidR="00FF120F" w:rsidRPr="00857A21" w:rsidRDefault="006D03E5" w:rsidP="00857A21">
      <w:pPr>
        <w:widowControl w:val="0"/>
        <w:autoSpaceDE w:val="0"/>
        <w:autoSpaceDN w:val="0"/>
        <w:adjustRightInd w:val="0"/>
      </w:pPr>
      <w:r w:rsidRPr="00857A21">
        <w:t xml:space="preserve">Также банк предложит </w:t>
      </w:r>
      <w:r w:rsidR="00FF120F" w:rsidRPr="00857A21">
        <w:t>обладателям привилегированных карт при выезде за рубеж предоставлять медицинские страховки от 30 тыс</w:t>
      </w:r>
      <w:r w:rsidR="00857A21" w:rsidRPr="00857A21">
        <w:t xml:space="preserve">. </w:t>
      </w:r>
      <w:r w:rsidR="00FF120F" w:rsidRPr="00857A21">
        <w:t>долларов (Visa Сlassic</w:t>
      </w:r>
      <w:r w:rsidR="00857A21" w:rsidRPr="00857A21">
        <w:t xml:space="preserve">) </w:t>
      </w:r>
      <w:r w:rsidR="00FF120F" w:rsidRPr="00857A21">
        <w:t>и от 70 тыс</w:t>
      </w:r>
      <w:r w:rsidR="00857A21" w:rsidRPr="00857A21">
        <w:t xml:space="preserve">. </w:t>
      </w:r>
      <w:r w:rsidR="00FF120F" w:rsidRPr="00857A21">
        <w:t>долларов (Visa Gold и Visa Platinum</w:t>
      </w:r>
      <w:r w:rsidR="00857A21" w:rsidRPr="00857A21">
        <w:t>),</w:t>
      </w:r>
      <w:r w:rsidR="00FF120F" w:rsidRPr="00857A21">
        <w:t xml:space="preserve"> размещение в VIP-зонах аэропортов, а также дисконтные карты</w:t>
      </w:r>
      <w:r w:rsidR="00857A21" w:rsidRPr="00857A21">
        <w:t xml:space="preserve">. </w:t>
      </w:r>
    </w:p>
    <w:p w:rsidR="006D03E5" w:rsidRPr="00857A21" w:rsidRDefault="006D03E5" w:rsidP="00857A21">
      <w:pPr>
        <w:widowControl w:val="0"/>
        <w:autoSpaceDE w:val="0"/>
        <w:autoSpaceDN w:val="0"/>
        <w:adjustRightInd w:val="0"/>
      </w:pPr>
      <w:r w:rsidRPr="00857A21">
        <w:t>Следующим этапом должно стать совмещение карточного бизнеса с мобильной связью и, как результат, полномасштабный банкинг в режиме on-line</w:t>
      </w:r>
      <w:r w:rsidR="00857A21" w:rsidRPr="00857A21">
        <w:t xml:space="preserve">. </w:t>
      </w:r>
    </w:p>
    <w:p w:rsidR="00EB3DC0" w:rsidRPr="00857A21" w:rsidRDefault="00FE6714" w:rsidP="00857A21">
      <w:pPr>
        <w:widowControl w:val="0"/>
        <w:autoSpaceDE w:val="0"/>
        <w:autoSpaceDN w:val="0"/>
        <w:adjustRightInd w:val="0"/>
      </w:pPr>
      <w:r w:rsidRPr="00857A21">
        <w:t>Требует развития и работа банка по привлечению и размещению вкладов населения в валюте</w:t>
      </w:r>
      <w:r w:rsidR="00857A21" w:rsidRPr="00857A21">
        <w:t xml:space="preserve">. </w:t>
      </w:r>
    </w:p>
    <w:p w:rsidR="00CB145E" w:rsidRPr="00857A21" w:rsidRDefault="007F30E8" w:rsidP="00857A21">
      <w:pPr>
        <w:widowControl w:val="0"/>
        <w:autoSpaceDE w:val="0"/>
        <w:autoSpaceDN w:val="0"/>
        <w:adjustRightInd w:val="0"/>
      </w:pPr>
      <w:r w:rsidRPr="00857A21">
        <w:t>В настоящее время</w:t>
      </w:r>
      <w:r w:rsidR="003E6ADD" w:rsidRPr="00857A21">
        <w:t>,</w:t>
      </w:r>
      <w:r w:rsidRPr="00857A21">
        <w:t xml:space="preserve"> </w:t>
      </w:r>
      <w:r w:rsidR="003E6ADD" w:rsidRPr="00857A21">
        <w:t xml:space="preserve">банком </w:t>
      </w:r>
      <w:r w:rsidR="00DD26C9" w:rsidRPr="00857A21">
        <w:t>установлены в среднем</w:t>
      </w:r>
      <w:r w:rsidR="00857A21" w:rsidRPr="00857A21">
        <w:t xml:space="preserve"> </w:t>
      </w:r>
      <w:r w:rsidR="00DD26C9" w:rsidRPr="00857A21">
        <w:t>8</w:t>
      </w:r>
      <w:r w:rsidRPr="00857A21">
        <w:t>-</w:t>
      </w:r>
      <w:r w:rsidR="00DD26C9" w:rsidRPr="00857A21">
        <w:t>10</w:t>
      </w:r>
      <w:r w:rsidR="00857A21" w:rsidRPr="00857A21">
        <w:t>%</w:t>
      </w:r>
      <w:r w:rsidRPr="00857A21">
        <w:t xml:space="preserve"> г</w:t>
      </w:r>
      <w:r w:rsidR="00DD26C9" w:rsidRPr="00857A21">
        <w:t>одовых по вкладам</w:t>
      </w:r>
      <w:r w:rsidR="00857A21" w:rsidRPr="00857A21">
        <w:t xml:space="preserve">. </w:t>
      </w:r>
      <w:r w:rsidR="00FE6714" w:rsidRPr="00857A21">
        <w:t>Требуется пересмотреть ставки по срочным вкладам и вкладам до востребования в сторону увеличения</w:t>
      </w:r>
      <w:r w:rsidR="00E45C29" w:rsidRPr="00857A21">
        <w:t xml:space="preserve"> </w:t>
      </w:r>
      <w:r w:rsidR="00FE6714" w:rsidRPr="00857A21">
        <w:t>и проведения широкой рекламной компании по привлечению валютных вкладов, эти вклады являются самыми дифференцированными с точки зрения безопасности их одновременного изъятия вкладчиками</w:t>
      </w:r>
      <w:r w:rsidR="00857A21" w:rsidRPr="00857A21">
        <w:t xml:space="preserve">. </w:t>
      </w:r>
    </w:p>
    <w:p w:rsidR="00FE6714" w:rsidRPr="00857A21" w:rsidRDefault="00CB145E" w:rsidP="00857A21">
      <w:pPr>
        <w:widowControl w:val="0"/>
        <w:autoSpaceDE w:val="0"/>
        <w:autoSpaceDN w:val="0"/>
        <w:adjustRightInd w:val="0"/>
      </w:pPr>
      <w:r w:rsidRPr="00857A21">
        <w:t xml:space="preserve">Но наряду с </w:t>
      </w:r>
      <w:r w:rsidR="00FE6714" w:rsidRPr="00857A21">
        <w:t>привлечением валютных вкладов банку уже сейчас необходимо проработать стратегию и тактику размещения этих средств</w:t>
      </w:r>
      <w:r w:rsidR="00857A21" w:rsidRPr="00857A21">
        <w:t xml:space="preserve">. </w:t>
      </w:r>
    </w:p>
    <w:p w:rsidR="00E7542F" w:rsidRPr="00857A21" w:rsidRDefault="00857A21" w:rsidP="00857A21">
      <w:pPr>
        <w:pStyle w:val="20"/>
      </w:pPr>
      <w:r>
        <w:br w:type="page"/>
      </w:r>
      <w:bookmarkStart w:id="19" w:name="_Toc228113597"/>
      <w:r>
        <w:t xml:space="preserve">3.2 </w:t>
      </w:r>
      <w:r w:rsidR="00E7542F" w:rsidRPr="00857A21">
        <w:t>Хеджирование</w:t>
      </w:r>
      <w:bookmarkEnd w:id="19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 последнее время на внутреннем и мировом валютных и денежных рынках сложились условия высокой волатильности курсов валют и колебаний процентных ставок</w:t>
      </w:r>
      <w:r w:rsidR="00857A21" w:rsidRPr="00857A21">
        <w:t xml:space="preserve">. </w:t>
      </w:r>
      <w:r w:rsidRPr="00857A21">
        <w:t>В такой ситуации задачи хеджирования финансовых рисков для компаний, занимающихся внешнеторговыми экспортно-импортными операциями и производством, становятся все более актуальными</w:t>
      </w:r>
      <w:r w:rsidR="00857A21" w:rsidRPr="00857A21">
        <w:t xml:space="preserve">. 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 сложившихся условиях защита средств от неблагоприятного изменения курсов и величины процентных ставок, управление рисками являются залогом успешного финансового планирования, стабильности и прибыльности бизнеса</w:t>
      </w:r>
      <w:r w:rsidR="00857A21" w:rsidRPr="00857A21">
        <w:t xml:space="preserve">. </w:t>
      </w:r>
      <w:r w:rsidRPr="00857A21">
        <w:t xml:space="preserve">Ориентируясь на требования клиентов, </w:t>
      </w:r>
      <w:r w:rsidR="005A2913" w:rsidRPr="00857A21">
        <w:t>ООО КБ</w:t>
      </w:r>
      <w:r w:rsidR="00857A21" w:rsidRPr="00857A21">
        <w:t xml:space="preserve"> "</w:t>
      </w:r>
      <w:r w:rsidR="005A2913" w:rsidRPr="00857A21">
        <w:t>Нэклис-Банк</w:t>
      </w:r>
      <w:r w:rsidR="00857A21" w:rsidRPr="00857A21">
        <w:t>"</w:t>
      </w:r>
      <w:r w:rsidR="002635E3" w:rsidRPr="00857A21">
        <w:t xml:space="preserve"> </w:t>
      </w:r>
      <w:r w:rsidRPr="00857A21">
        <w:t>в перспективе осуществит</w:t>
      </w:r>
      <w:r w:rsidR="00857A21" w:rsidRPr="00857A21">
        <w:t xml:space="preserve"> </w:t>
      </w:r>
      <w:r w:rsidRPr="00857A21">
        <w:t>круг операций, направленных на защиту средств своих клиентов, в том числе оказывая услуги по хеджированию рисков</w:t>
      </w:r>
      <w:r w:rsidR="00857A21" w:rsidRPr="00857A21">
        <w:t>: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проведение срочных конверсионных операций типа </w:t>
      </w:r>
      <w:r w:rsidR="00857A21" w:rsidRPr="00857A21">
        <w:t>"</w:t>
      </w:r>
      <w:r w:rsidRPr="00857A21">
        <w:t>форвард</w:t>
      </w:r>
      <w:r w:rsidR="00857A21" w:rsidRPr="00857A21">
        <w:t>"</w:t>
      </w:r>
      <w:r w:rsidRPr="00857A21">
        <w:t xml:space="preserve"> и </w:t>
      </w:r>
      <w:r w:rsidR="00857A21" w:rsidRPr="00857A21">
        <w:t>"</w:t>
      </w:r>
      <w:r w:rsidRPr="00857A21">
        <w:t>своп</w:t>
      </w:r>
      <w:r w:rsidR="00857A21" w:rsidRPr="00857A21">
        <w:t>"</w:t>
      </w:r>
      <w:r w:rsidRPr="00857A21">
        <w:t xml:space="preserve"> на внебиржевом рынке</w:t>
      </w:r>
      <w:r w:rsidR="00857A21" w:rsidRPr="00857A21">
        <w:t>;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покупка и продажа </w:t>
      </w:r>
      <w:r w:rsidR="00857A21" w:rsidRPr="00857A21">
        <w:t>"</w:t>
      </w:r>
      <w:r w:rsidRPr="00857A21">
        <w:t>валютных опционов</w:t>
      </w:r>
      <w:r w:rsidR="00857A21" w:rsidRPr="00857A21">
        <w:t>";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проведение операций с производными финансовыми инструментами на биржевом валютном и товарном рынках, а также с инструментами на процентную ставку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Использование указанных инструментов в сочетании с возникающим текущим риском позволяет создать стратегии для хеджирования любого профиля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При этом в отличие от стандартизированных контрактов на биржевом рынке внебиржевые инструменты могут быть настроены под специфические потребности организации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Одним из наиболее популярных инструментов, используемых на внебиржевом валютном рынке, является операция </w:t>
      </w:r>
      <w:r w:rsidR="00857A21" w:rsidRPr="00857A21">
        <w:t>"</w:t>
      </w:r>
      <w:r w:rsidRPr="00857A21">
        <w:t>форвард</w:t>
      </w:r>
      <w:r w:rsidR="00857A21" w:rsidRPr="00857A21">
        <w:t xml:space="preserve">".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Форвард</w:t>
      </w:r>
      <w:r w:rsidR="00857A21" w:rsidRPr="00857A21">
        <w:t xml:space="preserve"> - </w:t>
      </w:r>
      <w:r w:rsidRPr="00857A21">
        <w:t>это соглашение между покупателем и продавцом о покупке-продаже иностранной валюты за рубли или другую валюту в определенный момент в будущем по курсу, зафиксированному в день заключения сделки</w:t>
      </w:r>
      <w:r w:rsidR="00857A21" w:rsidRPr="00857A21">
        <w:t xml:space="preserve">. </w:t>
      </w:r>
      <w:r w:rsidRPr="00857A21">
        <w:t>Расчеты по форвардным сделкам осуществляются не ранее чем на третий рабочий день с даты заключения сделки</w:t>
      </w:r>
      <w:r w:rsidR="00857A21" w:rsidRPr="00857A21">
        <w:t xml:space="preserve">. </w:t>
      </w:r>
      <w:r w:rsidRPr="00857A21">
        <w:t>Курс форвардных сделок формируется под влиянием курса соответствующих валют на момент заключения сделки и уровня процентных ставок по этим валютам на межбанковском рынке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Российский межбанковский рынок форвардных операций на текущий момент активно развивается</w:t>
      </w:r>
      <w:r w:rsidR="00857A21" w:rsidRPr="00857A21">
        <w:t xml:space="preserve">. </w:t>
      </w:r>
      <w:r w:rsidRPr="00857A21">
        <w:t>Приблизительный среднедневной объем торгов, по оценке специалистов</w:t>
      </w:r>
      <w:r w:rsidR="00857A21" w:rsidRPr="00857A21">
        <w:t xml:space="preserve"> </w:t>
      </w:r>
      <w:r w:rsidRPr="00857A21">
        <w:t>достигает 1-1,5 миллиарда долларов США</w:t>
      </w:r>
      <w:r w:rsidR="00857A21" w:rsidRPr="00857A21">
        <w:t xml:space="preserve">. </w:t>
      </w:r>
    </w:p>
    <w:p w:rsidR="00316919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Наиболее ликвидными являются операции сроком до двух лет, возможны операции на срок от двух до пяти лет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 качестве примера использования форвардных операций можно привести следующий пример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Допустим, компания в рамках инвестиций несет убыток в случае падения курса USD/RUB через один год, а при росте курса</w:t>
      </w:r>
      <w:r w:rsidR="00857A21" w:rsidRPr="00857A21">
        <w:t xml:space="preserve"> - </w:t>
      </w:r>
      <w:r w:rsidRPr="00857A21">
        <w:t>получает дополнительную прибыль</w:t>
      </w:r>
      <w:r w:rsidR="00857A21" w:rsidRPr="00857A21">
        <w:t xml:space="preserve">. </w:t>
      </w:r>
      <w:r w:rsidRPr="00857A21">
        <w:t>Заключив форвардную сделку по продаже долларов США за рубли, компания получает обратный риск</w:t>
      </w:r>
      <w:r w:rsidR="00857A21" w:rsidRPr="00857A21">
        <w:t xml:space="preserve"> - </w:t>
      </w:r>
      <w:r w:rsidRPr="00857A21">
        <w:t>риск потери от роста доллара США и прибыли от его падения</w:t>
      </w:r>
      <w:r w:rsidR="00857A21" w:rsidRPr="00857A21">
        <w:t xml:space="preserve">. </w:t>
      </w:r>
      <w:r w:rsidRPr="00857A21">
        <w:t>Сложение противоположных рисков дает полностью нейтральную позицию</w:t>
      </w:r>
      <w:r w:rsidR="00857A21" w:rsidRPr="00857A21">
        <w:t xml:space="preserve">: </w:t>
      </w:r>
      <w:r w:rsidRPr="00857A21">
        <w:t>изменение курса не влияет на финансовые результаты компании, которые заранее определены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Другим популярным инструментом хеджирования является операция </w:t>
      </w:r>
      <w:r w:rsidR="00857A21" w:rsidRPr="00857A21">
        <w:t>"</w:t>
      </w:r>
      <w:r w:rsidRPr="00857A21">
        <w:t>валютный своп</w:t>
      </w:r>
      <w:r w:rsidR="00857A21" w:rsidRPr="00857A21">
        <w:t xml:space="preserve">". </w:t>
      </w:r>
      <w:r w:rsidRPr="00857A21">
        <w:t>Это составная операция, включающая две противоположные конверсионные сделки на одинаковую сумму базовой валюты с разными датами валютирования</w:t>
      </w:r>
      <w:r w:rsidR="00857A21" w:rsidRPr="00857A21">
        <w:t xml:space="preserve">. </w:t>
      </w:r>
      <w:r w:rsidRPr="00857A21">
        <w:t xml:space="preserve">Данный инструмент представляет собой, как правило, комбинацию конверсионной сделки </w:t>
      </w:r>
      <w:r w:rsidR="00857A21" w:rsidRPr="00857A21">
        <w:t>"</w:t>
      </w:r>
      <w:r w:rsidRPr="00857A21">
        <w:t>спот</w:t>
      </w:r>
      <w:r w:rsidR="00857A21" w:rsidRPr="00857A21">
        <w:t>"</w:t>
      </w:r>
      <w:r w:rsidRPr="00857A21">
        <w:t xml:space="preserve"> и срочной конверсионной сделки </w:t>
      </w:r>
      <w:r w:rsidR="00857A21" w:rsidRPr="00857A21">
        <w:t>"</w:t>
      </w:r>
      <w:r w:rsidRPr="00857A21">
        <w:t>форвард</w:t>
      </w:r>
      <w:r w:rsidR="00857A21" w:rsidRPr="00857A21">
        <w:t>"</w:t>
      </w:r>
      <w:r w:rsidRPr="00857A21">
        <w:t xml:space="preserve"> или комбинацию двух срочных конверсионных сделок </w:t>
      </w:r>
      <w:r w:rsidR="00857A21" w:rsidRPr="00857A21">
        <w:t>"</w:t>
      </w:r>
      <w:r w:rsidRPr="00857A21">
        <w:t>форвард</w:t>
      </w:r>
      <w:r w:rsidR="00857A21" w:rsidRPr="00857A21">
        <w:t xml:space="preserve">".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Валютный своп</w:t>
      </w:r>
      <w:r w:rsidR="00857A21" w:rsidRPr="00857A21">
        <w:t xml:space="preserve"> - </w:t>
      </w:r>
      <w:r w:rsidRPr="00857A21">
        <w:t>это инструмент поддержания естественного хеджа</w:t>
      </w:r>
      <w:r w:rsidR="00857A21" w:rsidRPr="00857A21">
        <w:t xml:space="preserve">: </w:t>
      </w:r>
      <w:r w:rsidRPr="00857A21">
        <w:t>если компания располагает, например, рублями и должна рублями же расплачиваться с поставщиками в конце периода, но в течение этого времени хочет осуществлять инвестиции в евро, то она может заключить сделку валютного свопа, полностью избежав</w:t>
      </w:r>
      <w:r w:rsidR="00857A21" w:rsidRPr="00857A21">
        <w:t xml:space="preserve">, </w:t>
      </w:r>
      <w:r w:rsidRPr="00857A21">
        <w:t>риска колебания курса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Рассмотрим следующую ситуацию</w:t>
      </w:r>
      <w:r w:rsidR="00857A21" w:rsidRPr="00857A21">
        <w:t xml:space="preserve">: </w:t>
      </w:r>
      <w:r w:rsidRPr="00857A21">
        <w:t>компании требуется привлечь доллары США на срок в три месяца, при этом она располагает свободными денежными средствами в евро в течение этого периода</w:t>
      </w:r>
      <w:r w:rsidR="00857A21" w:rsidRPr="00857A21">
        <w:t xml:space="preserve">. </w:t>
      </w:r>
      <w:r w:rsidRPr="00857A21">
        <w:t>Вместо размещения одной валюты и привлечения другой компания проводит конверсию евро в доллары США и одновременно заключает форвард на покупку евро через три месяца</w:t>
      </w:r>
      <w:r w:rsidR="00857A21" w:rsidRPr="00857A21">
        <w:t xml:space="preserve">. </w:t>
      </w:r>
      <w:r w:rsidRPr="00857A21">
        <w:t>Таким образом, привлекая доллары США и разместив евро по ставкам межбанковского рынка, можно полностью избежать валютного риска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Как уже было отмечено, операции </w:t>
      </w:r>
      <w:r w:rsidR="00857A21" w:rsidRPr="00857A21">
        <w:t>"</w:t>
      </w:r>
      <w:r w:rsidRPr="00857A21">
        <w:t>форвард</w:t>
      </w:r>
      <w:r w:rsidR="00857A21" w:rsidRPr="00857A21">
        <w:t>"</w:t>
      </w:r>
      <w:r w:rsidRPr="00857A21">
        <w:t xml:space="preserve"> и </w:t>
      </w:r>
      <w:r w:rsidR="00857A21" w:rsidRPr="00857A21">
        <w:t>"</w:t>
      </w:r>
      <w:r w:rsidRPr="00857A21">
        <w:t>своп</w:t>
      </w:r>
      <w:r w:rsidR="00857A21" w:rsidRPr="00857A21">
        <w:t>"</w:t>
      </w:r>
      <w:r w:rsidRPr="00857A21">
        <w:t xml:space="preserve"> являются инструментами, которые позволяют уже сейчас зафиксировать будущие результаты</w:t>
      </w:r>
      <w:r w:rsidR="00857A21" w:rsidRPr="00857A21">
        <w:t xml:space="preserve">. </w:t>
      </w:r>
      <w:r w:rsidRPr="00857A21">
        <w:t>В то же время, хеджируясь с помощью указанных инструментов, компания не только избавляется от потенциальных курсовых убытков, но одновременно отказывается и от потенциальной будущей прибыли при благоприятной конъюнктуре валютного курса</w:t>
      </w:r>
      <w:r w:rsidR="00857A21" w:rsidRPr="00857A21">
        <w:t xml:space="preserve">. </w:t>
      </w:r>
      <w:r w:rsidRPr="00857A21">
        <w:t>Однако на рынке присутствуют инструменты, позволяющие застраховать свои будущие риски, одновременно не отказываясь от возможности использования положительной динамики валютного курса</w:t>
      </w:r>
      <w:r w:rsidR="00857A21" w:rsidRPr="00857A21">
        <w:t xml:space="preserve">, </w:t>
      </w:r>
      <w:r w:rsidRPr="00857A21">
        <w:t xml:space="preserve">например, операция </w:t>
      </w:r>
      <w:r w:rsidR="00857A21" w:rsidRPr="00857A21">
        <w:t>"</w:t>
      </w:r>
      <w:r w:rsidRPr="00857A21">
        <w:t>валютный опцион</w:t>
      </w:r>
      <w:r w:rsidR="00857A21" w:rsidRPr="00857A21">
        <w:t xml:space="preserve">".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Валютный опцион</w:t>
      </w:r>
      <w:r w:rsidR="00857A21" w:rsidRPr="00857A21">
        <w:t xml:space="preserve"> - </w:t>
      </w:r>
      <w:r w:rsidRPr="00857A21">
        <w:t>это соглашение между покупателем опциона и продавцом опциона, которое предоставляет покупателю право, но не накладывает обязательства купить у продавца опцион или продать ему определенное количество валюты в будущем по установленному заранее курсу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При рассмотрении данных операций необходимо выделить следующие подвиды опционов</w:t>
      </w:r>
      <w:r w:rsidR="00857A21" w:rsidRPr="00857A21">
        <w:t xml:space="preserve">: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Опцион CALL (на покупку</w:t>
      </w:r>
      <w:r w:rsidR="00857A21" w:rsidRPr="00857A21">
        <w:t xml:space="preserve">) - </w:t>
      </w:r>
      <w:r w:rsidRPr="00857A21">
        <w:t>сделка, в результате которой покупатель опциона приобретает право купить валюту в заранее определенное время по заранее определенной цене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Опцион PUT (на продажу</w:t>
      </w:r>
      <w:r w:rsidR="00857A21" w:rsidRPr="00857A21">
        <w:t xml:space="preserve">) - </w:t>
      </w:r>
      <w:r w:rsidRPr="00857A21">
        <w:t>сделка, в результате которой покупатель опциона приобретает право продать валюту в заранее определенное время по заранее определенной цене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 качестве примера использования валютного опциона рассмотрим тот же профиль риска, что и в предыдущих примерах</w:t>
      </w:r>
      <w:r w:rsidR="00857A21" w:rsidRPr="00857A21">
        <w:t xml:space="preserve">: </w:t>
      </w:r>
      <w:r w:rsidRPr="00857A21">
        <w:t>компания в рамках инвестиций несет убыток в случае падения курса USD/RUB, а при росте курса</w:t>
      </w:r>
      <w:r w:rsidR="00857A21" w:rsidRPr="00857A21">
        <w:t xml:space="preserve"> - </w:t>
      </w:r>
      <w:r w:rsidRPr="00857A21">
        <w:t>получает дополнительную прибыль</w:t>
      </w:r>
      <w:r w:rsidR="00857A21" w:rsidRPr="00857A21">
        <w:t xml:space="preserve">. </w:t>
      </w:r>
      <w:r w:rsidRPr="00857A21">
        <w:t>Приобретая опцион PUT USD/RUB европейского типа со страйком (курсом покупки базовой валюты, согласованной при заключении сделки</w:t>
      </w:r>
      <w:r w:rsidR="00857A21" w:rsidRPr="00857A21">
        <w:t>),</w:t>
      </w:r>
      <w:r w:rsidRPr="00857A21">
        <w:t xml:space="preserve"> равным форвардному курсу, компания получает право продать USD по данному курсу</w:t>
      </w:r>
      <w:r w:rsidR="00857A21" w:rsidRPr="00857A21">
        <w:t xml:space="preserve">. </w:t>
      </w:r>
      <w:r w:rsidRPr="00857A21">
        <w:t>Если компании это будет выгодно в дату валютирования</w:t>
      </w:r>
      <w:r w:rsidR="00857A21" w:rsidRPr="00857A21">
        <w:t xml:space="preserve"> - </w:t>
      </w:r>
      <w:r w:rsidRPr="00857A21">
        <w:t>она реализует это право и получит по опциону прибыль, если же невыгодно</w:t>
      </w:r>
      <w:r w:rsidR="00857A21" w:rsidRPr="00857A21">
        <w:t xml:space="preserve"> - </w:t>
      </w:r>
      <w:r w:rsidRPr="00857A21">
        <w:t>опцион останется нереализованным</w:t>
      </w:r>
      <w:r w:rsidR="00857A21" w:rsidRPr="00857A21">
        <w:t xml:space="preserve">. </w:t>
      </w:r>
      <w:r w:rsidRPr="00857A21">
        <w:t>Тогда компания понесет убыток, равный уплаченной банку премии, которая зависит от волатильности валют, текущего курса и процентных ставок и значение которой может быть существенным</w:t>
      </w:r>
      <w:r w:rsidR="00857A21" w:rsidRPr="00857A21">
        <w:t xml:space="preserve">. </w:t>
      </w:r>
      <w:r w:rsidRPr="00857A21">
        <w:t>Однако в этом случае ситуация на валютном рынке в целом для компании благоприятна</w:t>
      </w:r>
      <w:r w:rsidR="00857A21" w:rsidRPr="00857A21">
        <w:t xml:space="preserve">. </w:t>
      </w:r>
      <w:r w:rsidRPr="00857A21">
        <w:t>В итоге совокупный риск позиции таков</w:t>
      </w:r>
      <w:r w:rsidR="00857A21" w:rsidRPr="00857A21">
        <w:t xml:space="preserve">: </w:t>
      </w:r>
      <w:r w:rsidRPr="00857A21">
        <w:t>убыток ограничен уплаченной премией, а прибыль не ограничена</w:t>
      </w:r>
      <w:r w:rsidR="00857A21" w:rsidRPr="00857A21">
        <w:t xml:space="preserve">. </w:t>
      </w:r>
      <w:r w:rsidRPr="00857A21">
        <w:t>Для того чтобы снизить величину риска, компания может использовать возможности структурных продуктов, основанных на одновременном проведении нескольких валютных опционов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Одним из вариантов структурного продукта, основанного на валютных опционах, одновременная покупка опциона Put и продажа опциона Call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Проиллюстрировать такую сделку можно на следующем примере</w:t>
      </w:r>
      <w:r w:rsidR="00857A21" w:rsidRPr="00857A21">
        <w:t xml:space="preserve">: </w:t>
      </w:r>
      <w:r w:rsidRPr="00857A21">
        <w:t>существует риск укрепления рубля по отношению к доллару США, и компания покупает опцион Put USD/RUB по 2</w:t>
      </w:r>
      <w:r w:rsidR="001D6120" w:rsidRPr="00857A21">
        <w:t>6</w:t>
      </w:r>
      <w:r w:rsidR="0049080A" w:rsidRPr="00857A21">
        <w:t xml:space="preserve"> </w:t>
      </w:r>
      <w:r w:rsidRPr="00857A21">
        <w:t>рублей на срок в три месяца</w:t>
      </w:r>
      <w:r w:rsidR="00857A21" w:rsidRPr="00857A21">
        <w:t xml:space="preserve">. </w:t>
      </w:r>
      <w:r w:rsidRPr="00857A21">
        <w:t>За покупку опциона платится премия, одновременно компания продает опцион Сall USD/RUB по 27 рублей</w:t>
      </w:r>
      <w:r w:rsidR="00857A21" w:rsidRPr="00857A21">
        <w:t xml:space="preserve">. </w:t>
      </w:r>
      <w:r w:rsidRPr="00857A21">
        <w:t>Премия, уплаченная и премия, полученная практически уравнивают друг друга, таким образом, компания, рискуя понести небольшой убыток, оставляет себе возможность получить чуть большую прибыль</w:t>
      </w:r>
      <w:r w:rsidR="00857A21" w:rsidRPr="00857A21">
        <w:t xml:space="preserve">. </w:t>
      </w:r>
      <w:r w:rsidRPr="00857A21">
        <w:t>Подобную схему можно реализовать для каждого отдельного срока по требованию компании</w:t>
      </w:r>
      <w:r w:rsidR="00857A21" w:rsidRPr="00857A21">
        <w:t xml:space="preserve">. 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Предложенные внебиржевые инструменты валютного рынка позволяют добиться следующих результатов</w:t>
      </w:r>
      <w:r w:rsidR="00857A21" w:rsidRPr="00857A21">
        <w:t>: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>минимизации валютных рисков</w:t>
      </w:r>
      <w:r w:rsidR="00857A21" w:rsidRPr="00857A21">
        <w:t>;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>обеспечения стабильного и прогнозируемого финансового результата исполнения экспортного, импортного и других контрактов</w:t>
      </w:r>
      <w:r w:rsidR="00857A21" w:rsidRPr="00857A21">
        <w:t>;</w:t>
      </w:r>
    </w:p>
    <w:p w:rsidR="00857A21" w:rsidRDefault="00E7542F" w:rsidP="00857A21">
      <w:pPr>
        <w:widowControl w:val="0"/>
        <w:autoSpaceDE w:val="0"/>
        <w:autoSpaceDN w:val="0"/>
        <w:adjustRightInd w:val="0"/>
      </w:pPr>
      <w:r w:rsidRPr="00857A21">
        <w:t>обеспечения эффективного финансового менеджмента</w:t>
      </w:r>
      <w:r w:rsidR="00857A21" w:rsidRPr="00857A21">
        <w:t>;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улучшения управляемости основной деятельностью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При этом если операции </w:t>
      </w:r>
      <w:r w:rsidR="00857A21" w:rsidRPr="00857A21">
        <w:t>"</w:t>
      </w:r>
      <w:r w:rsidRPr="00857A21">
        <w:t>форвард</w:t>
      </w:r>
      <w:r w:rsidR="00857A21" w:rsidRPr="00857A21">
        <w:t>"</w:t>
      </w:r>
      <w:r w:rsidRPr="00857A21">
        <w:t xml:space="preserve"> и </w:t>
      </w:r>
      <w:r w:rsidR="00857A21" w:rsidRPr="00857A21">
        <w:t>"</w:t>
      </w:r>
      <w:r w:rsidRPr="00857A21">
        <w:t>своп</w:t>
      </w:r>
      <w:r w:rsidR="00857A21" w:rsidRPr="00857A21">
        <w:t>"</w:t>
      </w:r>
      <w:r w:rsidRPr="00857A21">
        <w:t xml:space="preserve"> дают возможность фиксации будущего курса, то валютный опцион (при его покупке у банка</w:t>
      </w:r>
      <w:r w:rsidR="00857A21" w:rsidRPr="00857A21">
        <w:t xml:space="preserve">) </w:t>
      </w:r>
      <w:r w:rsidRPr="00857A21">
        <w:t>предоставляет возможность использовать при этом благоприятное изменение курса</w:t>
      </w:r>
      <w:r w:rsidR="00857A21" w:rsidRPr="00857A21">
        <w:t xml:space="preserve">. </w:t>
      </w:r>
      <w:r w:rsidRPr="00857A21">
        <w:t>При продаже валютного опциона клиентом профиль риска соответствует профилю риска по форвардам за вычетом полученной премии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Подводя итог, нужно подчеркнуть, что основным отличием хеджирования от других видов операций для корпоративных клиентов является то, что его целью должно быть не извлечение дополнительной прибыли, а снижение риска потенциальных убытков</w:t>
      </w:r>
      <w:r w:rsidR="00857A21" w:rsidRPr="00857A21">
        <w:t xml:space="preserve">. </w:t>
      </w:r>
      <w:r w:rsidRPr="00857A21">
        <w:t>В этой связи для банка важно определить основные принципы хеджирования</w:t>
      </w:r>
      <w:r w:rsidR="00857A21" w:rsidRPr="00857A21">
        <w:t xml:space="preserve">. </w:t>
      </w:r>
      <w:r w:rsidRPr="00857A21">
        <w:t>Их можно было бы сформулировать следующим образом</w:t>
      </w:r>
      <w:r w:rsidR="00857A21" w:rsidRPr="00857A21">
        <w:t xml:space="preserve">: </w:t>
      </w:r>
    </w:p>
    <w:p w:rsidR="00316919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Эффективная программа хеджирования не ставит целью полностью устранить риск, она разрабатывается для того, чтобы трансформировать риск из неприемлемых форм в приемлемые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 xml:space="preserve">Целью хеджирования является достижение оптимальной структуры риска, </w:t>
      </w:r>
      <w:r w:rsidR="00857A21" w:rsidRPr="00857A21">
        <w:t xml:space="preserve">т.е. </w:t>
      </w:r>
      <w:r w:rsidRPr="00857A21">
        <w:t>соотношения между преимуществами хеджирования и его стоимостью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При принятии решения о хеджировании важно оценить величину потенциальных потерь, которые компания может понести в случае отказа от хеджа</w:t>
      </w:r>
      <w:r w:rsidR="00857A21" w:rsidRPr="00857A21">
        <w:t xml:space="preserve">. </w:t>
      </w:r>
      <w:r w:rsidRPr="00857A21">
        <w:t>Если потенциальные потери несущественны (например, мало влияют на доходы фирмы</w:t>
      </w:r>
      <w:r w:rsidR="00857A21" w:rsidRPr="00857A21">
        <w:t>),</w:t>
      </w:r>
      <w:r w:rsidRPr="00857A21">
        <w:t xml:space="preserve"> выгоды от хеджирования могут оказаться меньше, чем затраты на его осуществление</w:t>
      </w:r>
      <w:r w:rsidR="00857A21" w:rsidRPr="00857A21">
        <w:t xml:space="preserve">. </w:t>
      </w:r>
      <w:r w:rsidRPr="00857A21">
        <w:t>В этом случае компании лучше воздержаться от хеджирования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Как и любая другая финансовая стратегия, программа хеджирования требует разработки внутренней системы правил и процедур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В настоящее время российский рынок производных инструментов активно развивается</w:t>
      </w:r>
      <w:r w:rsidR="00857A21" w:rsidRPr="00857A21">
        <w:t xml:space="preserve">. </w:t>
      </w:r>
      <w:r w:rsidRPr="00857A21">
        <w:t>Улучшается его ликвидность</w:t>
      </w:r>
      <w:r w:rsidR="00857A21" w:rsidRPr="00857A21">
        <w:t xml:space="preserve">, </w:t>
      </w:r>
      <w:r w:rsidRPr="00857A21">
        <w:t>на рынок выходят новые игроки</w:t>
      </w:r>
      <w:r w:rsidR="00857A21" w:rsidRPr="00857A21">
        <w:t xml:space="preserve">. </w:t>
      </w:r>
    </w:p>
    <w:p w:rsidR="00E7542F" w:rsidRPr="00857A21" w:rsidRDefault="00E7542F" w:rsidP="00857A21">
      <w:pPr>
        <w:widowControl w:val="0"/>
        <w:autoSpaceDE w:val="0"/>
        <w:autoSpaceDN w:val="0"/>
        <w:adjustRightInd w:val="0"/>
      </w:pPr>
      <w:r w:rsidRPr="00857A21">
        <w:t>По мере повышения квалификации сотрудников нашего банка в перспективе объемы и продолжительность срочных операций будут увеличиваться</w:t>
      </w:r>
      <w:r w:rsidR="00857A21" w:rsidRPr="00857A21">
        <w:t xml:space="preserve">. </w:t>
      </w:r>
    </w:p>
    <w:p w:rsidR="00E7542F" w:rsidRPr="00857A21" w:rsidRDefault="005A2913" w:rsidP="00857A21">
      <w:pPr>
        <w:widowControl w:val="0"/>
        <w:autoSpaceDE w:val="0"/>
        <w:autoSpaceDN w:val="0"/>
        <w:adjustRightInd w:val="0"/>
      </w:pPr>
      <w:r w:rsidRPr="00857A21">
        <w:t>ООО К</w:t>
      </w:r>
      <w:r w:rsidR="00E7542F" w:rsidRPr="00857A21">
        <w:t xml:space="preserve">Б </w:t>
      </w:r>
      <w:r w:rsidR="00857A21" w:rsidRPr="00857A21">
        <w:t>"</w:t>
      </w:r>
      <w:r w:rsidRPr="00857A21">
        <w:t>Нэклис-Банк</w:t>
      </w:r>
      <w:r w:rsidR="00857A21" w:rsidRPr="00857A21">
        <w:t>"</w:t>
      </w:r>
      <w:r w:rsidR="00E7542F" w:rsidRPr="00857A21">
        <w:t xml:space="preserve"> будет готов оказывать клиентам всестороннюю помощь во внедрении инструментов хеджирования и в грамотном их использовании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92304" w:rsidRPr="00857A21" w:rsidRDefault="00857A21" w:rsidP="00857A21">
      <w:pPr>
        <w:pStyle w:val="20"/>
      </w:pPr>
      <w:bookmarkStart w:id="20" w:name="_Toc228113598"/>
      <w:r>
        <w:t xml:space="preserve">3.3 </w:t>
      </w:r>
      <w:r w:rsidR="00FD3ED8" w:rsidRPr="00857A21">
        <w:t>Развитие</w:t>
      </w:r>
      <w:r w:rsidRPr="00857A21">
        <w:t xml:space="preserve"> </w:t>
      </w:r>
      <w:r w:rsidR="004E7F60" w:rsidRPr="00857A21">
        <w:t xml:space="preserve">услуг </w:t>
      </w:r>
      <w:r w:rsidR="00B37960" w:rsidRPr="00857A21">
        <w:t>кредитования</w:t>
      </w:r>
      <w:bookmarkEnd w:id="20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92304" w:rsidRPr="00857A21" w:rsidRDefault="005A2913" w:rsidP="00857A21">
      <w:pPr>
        <w:widowControl w:val="0"/>
        <w:autoSpaceDE w:val="0"/>
        <w:autoSpaceDN w:val="0"/>
        <w:adjustRightInd w:val="0"/>
      </w:pPr>
      <w:r w:rsidRPr="00857A21">
        <w:t xml:space="preserve">ООО КБ </w:t>
      </w:r>
      <w:r w:rsidR="00857A21" w:rsidRPr="00857A21">
        <w:t>"</w:t>
      </w:r>
      <w:r w:rsidRPr="00857A21">
        <w:t>Нэклис-Банк</w:t>
      </w:r>
      <w:r w:rsidR="00857A21" w:rsidRPr="00857A21">
        <w:t>"</w:t>
      </w:r>
      <w:r w:rsidRPr="00857A21">
        <w:t xml:space="preserve"> </w:t>
      </w:r>
      <w:r w:rsidR="00092304" w:rsidRPr="00857A21">
        <w:t>намерен планомерно следовать основным принципам выбранной стратегии перспективного развития в качестве универсального банковского учреждения</w:t>
      </w:r>
      <w:r w:rsidR="00857A21" w:rsidRPr="00857A21">
        <w:t xml:space="preserve">. </w:t>
      </w:r>
      <w:r w:rsidR="00092304" w:rsidRPr="00857A21">
        <w:t>Серьезное внимание будет уделено дальнейшему развитию ресурсной базы, которая позволит существенно расширить круг клиентов и увеличить объемы операций по среднесрочному и долгосрочному кредитованию</w:t>
      </w:r>
      <w:r w:rsidR="00857A21" w:rsidRPr="00857A21">
        <w:t xml:space="preserve">. </w:t>
      </w:r>
    </w:p>
    <w:p w:rsidR="00092304" w:rsidRPr="00857A21" w:rsidRDefault="00092304" w:rsidP="00857A21">
      <w:pPr>
        <w:widowControl w:val="0"/>
        <w:autoSpaceDE w:val="0"/>
        <w:autoSpaceDN w:val="0"/>
        <w:adjustRightInd w:val="0"/>
      </w:pPr>
      <w:r w:rsidRPr="00857A21">
        <w:t>Важнейшим направлением деятельности банка является активизация работы с корпоративной клиентурой</w:t>
      </w:r>
      <w:r w:rsidR="00857A21" w:rsidRPr="00857A21">
        <w:t xml:space="preserve">. </w:t>
      </w:r>
      <w:r w:rsidRPr="00857A21">
        <w:t>Основной акцент сделан на работу с крупными корпоративными клиентами и предприятиями малого и среднего бизнеса, чему будет способствовать создание целевых программ, разрабатывающих и продвигающих на рынок новые банковские продукты</w:t>
      </w:r>
      <w:r w:rsidR="00857A21" w:rsidRPr="00857A21">
        <w:t xml:space="preserve">. </w:t>
      </w:r>
    </w:p>
    <w:p w:rsidR="00F7003F" w:rsidRPr="00857A21" w:rsidRDefault="00F7003F" w:rsidP="00857A21">
      <w:pPr>
        <w:widowControl w:val="0"/>
        <w:autoSpaceDE w:val="0"/>
        <w:autoSpaceDN w:val="0"/>
        <w:adjustRightInd w:val="0"/>
      </w:pPr>
      <w:r w:rsidRPr="00857A21">
        <w:t>Основными источниками прибыльной работы Банка стали кредитные операции</w:t>
      </w:r>
      <w:r w:rsidR="00857A21" w:rsidRPr="00857A21">
        <w:t xml:space="preserve">. </w:t>
      </w:r>
      <w:r w:rsidRPr="00857A21">
        <w:t>Банк постоянно наращивает объемы кредитных операций и, как следствие, обеспечивается постоянный рост процентных доходов, а также комиссионных доходов, связанных, как с кредитованием, так и с оказанием прочих банковских услуг</w:t>
      </w:r>
      <w:r w:rsidR="00857A21" w:rsidRPr="00857A21">
        <w:t xml:space="preserve">. </w:t>
      </w:r>
    </w:p>
    <w:p w:rsidR="00D92B17" w:rsidRPr="00857A21" w:rsidRDefault="00D92B17" w:rsidP="00857A21">
      <w:pPr>
        <w:widowControl w:val="0"/>
        <w:autoSpaceDE w:val="0"/>
        <w:autoSpaceDN w:val="0"/>
        <w:adjustRightInd w:val="0"/>
      </w:pPr>
      <w:r w:rsidRPr="00857A21">
        <w:t>Риски, связанные с высокой долей ссудной и приравненной к ней задолженности, компенсируются высокой степенью диверсификации кредитного портфеля банка</w:t>
      </w:r>
      <w:r w:rsidR="00857A21" w:rsidRPr="00857A21">
        <w:t xml:space="preserve">. </w:t>
      </w:r>
      <w:r w:rsidRPr="00857A21">
        <w:t>Клиентами банка являются предприятия строительной индустрии, энергетического и нефтеперерабатывающего комплекса, текстильной и пищевой промышленности, оптовой и розничной торговли</w:t>
      </w:r>
      <w:r w:rsidR="00857A21" w:rsidRPr="00857A21">
        <w:t xml:space="preserve">. </w:t>
      </w:r>
      <w:r w:rsidRPr="00857A21">
        <w:t>Хорошее управление портфелем подтверждается низкой долей просроченной задолженности</w:t>
      </w:r>
      <w:r w:rsidR="00857A21" w:rsidRPr="00857A21">
        <w:t xml:space="preserve"> - </w:t>
      </w:r>
      <w:r w:rsidRPr="00857A21">
        <w:t>1,4%</w:t>
      </w:r>
      <w:r w:rsidR="00857A21" w:rsidRPr="00857A21">
        <w:t xml:space="preserve">. </w:t>
      </w:r>
    </w:p>
    <w:p w:rsidR="00092304" w:rsidRPr="00857A21" w:rsidRDefault="00092304" w:rsidP="00857A21">
      <w:pPr>
        <w:widowControl w:val="0"/>
        <w:autoSpaceDE w:val="0"/>
        <w:autoSpaceDN w:val="0"/>
        <w:adjustRightInd w:val="0"/>
      </w:pPr>
      <w:r w:rsidRPr="00857A21">
        <w:t>В части активных операций предлагается существенно расширить кредитование предпр</w:t>
      </w:r>
      <w:r w:rsidR="00382A04" w:rsidRPr="00857A21">
        <w:t>иятий малого и среднего бизнеса</w:t>
      </w:r>
      <w:r w:rsidR="00857A21" w:rsidRPr="00857A21">
        <w:t xml:space="preserve">. </w:t>
      </w:r>
      <w:r w:rsidR="00382A04" w:rsidRPr="00857A21">
        <w:t>О</w:t>
      </w:r>
      <w:r w:rsidRPr="00857A21">
        <w:t>строй проблемой развития малого предпринимательства является именно поиск финансовых ресурсов, поскольку малые предприятия, имея небольшой уставный капитал, недостаточные денежные накопления и постоянные потребности в ресурсах на расширение производства, очень зависимы от внешних источников финансирования и заинтересованы в более долгосрочных заемных средствах</w:t>
      </w:r>
      <w:r w:rsidR="00857A21" w:rsidRPr="00857A21">
        <w:t xml:space="preserve">. </w:t>
      </w:r>
    </w:p>
    <w:p w:rsidR="00092304" w:rsidRPr="00857A21" w:rsidRDefault="00092304" w:rsidP="00857A21">
      <w:pPr>
        <w:widowControl w:val="0"/>
        <w:autoSpaceDE w:val="0"/>
        <w:autoSpaceDN w:val="0"/>
        <w:adjustRightInd w:val="0"/>
      </w:pPr>
      <w:r w:rsidRPr="00857A21">
        <w:t>Стратегическим направлением в этой области является расширение комплекса банковских продуктов и услуг, направленных на поддержку малых и средних предприятий, позволяющих им развивать и расширять свой бизнес</w:t>
      </w:r>
      <w:r w:rsidR="00857A21" w:rsidRPr="00857A21">
        <w:t xml:space="preserve">. </w:t>
      </w:r>
    </w:p>
    <w:p w:rsidR="00857A21" w:rsidRPr="00857A21" w:rsidRDefault="002B1EB1" w:rsidP="00857A21">
      <w:pPr>
        <w:widowControl w:val="0"/>
        <w:autoSpaceDE w:val="0"/>
        <w:autoSpaceDN w:val="0"/>
        <w:adjustRightInd w:val="0"/>
      </w:pPr>
      <w:r w:rsidRPr="00857A21">
        <w:t>Банк планирует использовать механизмы объединения государственных и частных финансовых ресурсов, активно работать в направлении привлечения денежных средств на финансовых рынках для последующего кредитования малого и среднего бизнеса</w:t>
      </w:r>
      <w:r w:rsidR="00857A21" w:rsidRPr="00857A21">
        <w:t xml:space="preserve">. </w:t>
      </w:r>
    </w:p>
    <w:p w:rsidR="00382A04" w:rsidRPr="00857A21" w:rsidRDefault="00092304" w:rsidP="00857A21">
      <w:pPr>
        <w:widowControl w:val="0"/>
        <w:autoSpaceDE w:val="0"/>
        <w:autoSpaceDN w:val="0"/>
        <w:adjustRightInd w:val="0"/>
      </w:pPr>
      <w:r w:rsidRPr="00857A21">
        <w:t>Наряду с безусловными лидерами по уровню востребованности</w:t>
      </w:r>
      <w:r w:rsidR="00857A21" w:rsidRPr="00857A21">
        <w:t xml:space="preserve"> - </w:t>
      </w:r>
      <w:r w:rsidR="00CF7C0B" w:rsidRPr="00857A21">
        <w:t>к</w:t>
      </w:r>
      <w:r w:rsidRPr="00857A21">
        <w:t>лассическими кредитами на пополнение оборотных средств</w:t>
      </w:r>
      <w:r w:rsidR="00857A21" w:rsidRPr="00857A21">
        <w:t xml:space="preserve"> - </w:t>
      </w:r>
      <w:r w:rsidRPr="00857A21">
        <w:t>начинают набирать популярность и другие формы привлечения заемного капитала</w:t>
      </w:r>
      <w:r w:rsidR="00857A21" w:rsidRPr="00857A21">
        <w:t xml:space="preserve">. </w:t>
      </w:r>
      <w:r w:rsidRPr="00857A21">
        <w:t>Однако, по прогнозам экспертов, настоящим фаворитом в обозримом будущем может стать факторинг</w:t>
      </w:r>
      <w:r w:rsidR="00857A21" w:rsidRPr="00857A21">
        <w:t xml:space="preserve"> - </w:t>
      </w:r>
      <w:r w:rsidRPr="00857A21">
        <w:t>финансирование компаний под залог их будущих доходов</w:t>
      </w:r>
      <w:r w:rsidR="00857A21" w:rsidRPr="00857A21">
        <w:t xml:space="preserve">. </w:t>
      </w:r>
    </w:p>
    <w:p w:rsidR="008E25A4" w:rsidRPr="00857A21" w:rsidRDefault="008E25A4" w:rsidP="00857A21">
      <w:pPr>
        <w:widowControl w:val="0"/>
        <w:autoSpaceDE w:val="0"/>
        <w:autoSpaceDN w:val="0"/>
        <w:adjustRightInd w:val="0"/>
      </w:pPr>
      <w:r w:rsidRPr="00857A21">
        <w:t>По словам специалиста одного из коммерчески</w:t>
      </w:r>
      <w:r w:rsidR="00FE7167" w:rsidRPr="00857A21">
        <w:t>х</w:t>
      </w:r>
      <w:r w:rsidRPr="00857A21">
        <w:t xml:space="preserve"> банков</w:t>
      </w:r>
      <w:r w:rsidR="00857A21" w:rsidRPr="00857A21">
        <w:t xml:space="preserve">: </w:t>
      </w:r>
    </w:p>
    <w:p w:rsidR="008E25A4" w:rsidRPr="00857A21" w:rsidRDefault="00857A21" w:rsidP="00857A21">
      <w:pPr>
        <w:widowControl w:val="0"/>
        <w:autoSpaceDE w:val="0"/>
        <w:autoSpaceDN w:val="0"/>
        <w:adjustRightInd w:val="0"/>
      </w:pPr>
      <w:r w:rsidRPr="00857A21">
        <w:t>"</w:t>
      </w:r>
      <w:r w:rsidR="00092304" w:rsidRPr="00857A21">
        <w:t>Этот продукт несколько дороже кредита, но обладает рядом преимуществ</w:t>
      </w:r>
      <w:r w:rsidRPr="00857A21">
        <w:t xml:space="preserve">: </w:t>
      </w:r>
      <w:r w:rsidR="00092304" w:rsidRPr="00857A21">
        <w:t xml:space="preserve">отсутствием обеспечения </w:t>
      </w:r>
      <w:r w:rsidR="008E25A4" w:rsidRPr="00857A21">
        <w:t>и быстротой получения средств</w:t>
      </w:r>
      <w:r w:rsidRPr="00857A21">
        <w:t>"</w:t>
      </w:r>
    </w:p>
    <w:p w:rsidR="00AA5973" w:rsidRDefault="008E25A4" w:rsidP="00857A21">
      <w:pPr>
        <w:widowControl w:val="0"/>
        <w:autoSpaceDE w:val="0"/>
        <w:autoSpaceDN w:val="0"/>
        <w:adjustRightInd w:val="0"/>
      </w:pPr>
      <w:r w:rsidRPr="00857A21">
        <w:t xml:space="preserve">По </w:t>
      </w:r>
      <w:r w:rsidR="00FE7167" w:rsidRPr="00857A21">
        <w:t>мнению специалиста</w:t>
      </w:r>
      <w:r w:rsidRPr="00857A21">
        <w:t xml:space="preserve"> </w:t>
      </w:r>
      <w:r w:rsidR="00FE7167" w:rsidRPr="00857A21">
        <w:t>банка</w:t>
      </w:r>
      <w:r w:rsidRPr="00857A21">
        <w:t xml:space="preserve">, </w:t>
      </w:r>
      <w:r w:rsidR="00092304" w:rsidRPr="00857A21">
        <w:t>факторинг чуть ли не единственный путь к заемному капиталу для компаний, которые не в состоянии предоставить залоги, соответствующие стандартам банков</w:t>
      </w:r>
      <w:r w:rsidR="00857A21" w:rsidRPr="00857A21">
        <w:t xml:space="preserve">. </w:t>
      </w:r>
      <w:r w:rsidRPr="00857A21">
        <w:t xml:space="preserve">Дело в том, </w:t>
      </w:r>
      <w:r w:rsidR="00092304" w:rsidRPr="00857A21">
        <w:t>сейчас компании все чаще обращаются за факторинговым финансированием для покупки и строительства складов и офисов</w:t>
      </w:r>
      <w:r w:rsidR="00857A21" w:rsidRPr="00857A21">
        <w:t xml:space="preserve">. </w:t>
      </w:r>
      <w:r w:rsidR="00092304" w:rsidRPr="00857A21">
        <w:t>Как видно</w:t>
      </w:r>
      <w:r w:rsidR="00857A21" w:rsidRPr="00857A21">
        <w:t xml:space="preserve">, </w:t>
      </w:r>
      <w:r w:rsidRPr="00857A21">
        <w:t>пре</w:t>
      </w:r>
      <w:r w:rsidR="00092304" w:rsidRPr="00857A21">
        <w:t xml:space="preserve">дприятия торговли стремятся </w:t>
      </w:r>
      <w:r w:rsidR="00857A21" w:rsidRPr="00857A21">
        <w:t>"</w:t>
      </w:r>
      <w:r w:rsidR="00092304" w:rsidRPr="00857A21">
        <w:t>обрасти</w:t>
      </w:r>
      <w:r w:rsidR="00857A21" w:rsidRPr="00857A21">
        <w:t>"</w:t>
      </w:r>
      <w:r w:rsidR="00092304" w:rsidRPr="00857A21">
        <w:t xml:space="preserve"> капиталом и недвижимостью, то есть увеличить свою стабильность и сократить издержки</w:t>
      </w:r>
      <w:r w:rsidR="00857A21" w:rsidRPr="00857A21">
        <w:t xml:space="preserve">. </w:t>
      </w:r>
      <w:r w:rsidR="00092304" w:rsidRPr="00857A21">
        <w:t>Более удобного пути для дост</w:t>
      </w:r>
      <w:r w:rsidR="00670966" w:rsidRPr="00857A21">
        <w:t>ижения этой цели, чем факторинг</w:t>
      </w:r>
      <w:r w:rsidR="00857A21" w:rsidRPr="00857A21">
        <w:t xml:space="preserve"> </w:t>
      </w:r>
      <w:r w:rsidR="00C34C55" w:rsidRPr="00857A21">
        <w:t>нет</w:t>
      </w:r>
      <w:r w:rsidR="00857A21" w:rsidRPr="00857A21">
        <w:t>.</w:t>
      </w:r>
    </w:p>
    <w:p w:rsidR="00AA5973" w:rsidRDefault="00AA5973" w:rsidP="00857A21">
      <w:pPr>
        <w:widowControl w:val="0"/>
        <w:autoSpaceDE w:val="0"/>
        <w:autoSpaceDN w:val="0"/>
        <w:adjustRightInd w:val="0"/>
      </w:pPr>
    </w:p>
    <w:p w:rsidR="002824DC" w:rsidRPr="00857A21" w:rsidRDefault="00857A21" w:rsidP="00857A21">
      <w:pPr>
        <w:widowControl w:val="0"/>
        <w:autoSpaceDE w:val="0"/>
        <w:autoSpaceDN w:val="0"/>
        <w:adjustRightInd w:val="0"/>
      </w:pPr>
      <w:r w:rsidRPr="00857A21">
        <w:t xml:space="preserve"> </w:t>
      </w:r>
      <w:r w:rsidR="006908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36.5pt">
            <v:imagedata r:id="rId7" o:title=""/>
          </v:shape>
        </w:pict>
      </w:r>
    </w:p>
    <w:p w:rsidR="00857A21" w:rsidRDefault="00CB145E" w:rsidP="00857A21">
      <w:pPr>
        <w:widowControl w:val="0"/>
        <w:autoSpaceDE w:val="0"/>
        <w:autoSpaceDN w:val="0"/>
        <w:adjustRightInd w:val="0"/>
      </w:pPr>
      <w:r w:rsidRPr="00857A21">
        <w:t>Рис</w:t>
      </w:r>
      <w:r w:rsidR="00857A21" w:rsidRPr="00857A21">
        <w:t xml:space="preserve">. </w:t>
      </w:r>
      <w:r w:rsidRPr="00857A21">
        <w:t>Объем денежных требований по факторингу</w:t>
      </w:r>
      <w:r w:rsidR="00857A21" w:rsidRPr="00857A21">
        <w:t xml:space="preserve">. </w:t>
      </w:r>
    </w:p>
    <w:p w:rsidR="00AA5973" w:rsidRPr="00857A21" w:rsidRDefault="00AA5973" w:rsidP="00857A21">
      <w:pPr>
        <w:widowControl w:val="0"/>
        <w:autoSpaceDE w:val="0"/>
        <w:autoSpaceDN w:val="0"/>
        <w:adjustRightInd w:val="0"/>
      </w:pPr>
    </w:p>
    <w:p w:rsidR="002824DC" w:rsidRPr="00857A21" w:rsidRDefault="002824DC" w:rsidP="00857A21">
      <w:pPr>
        <w:widowControl w:val="0"/>
        <w:autoSpaceDE w:val="0"/>
        <w:autoSpaceDN w:val="0"/>
        <w:adjustRightInd w:val="0"/>
      </w:pPr>
      <w:r w:rsidRPr="00857A21">
        <w:t>По данным российских аналитиков, за период с 2004 г</w:t>
      </w:r>
      <w:r w:rsidR="00857A21" w:rsidRPr="00857A21">
        <w:t xml:space="preserve">. </w:t>
      </w:r>
      <w:r w:rsidRPr="00857A21">
        <w:t>по 2005 г</w:t>
      </w:r>
      <w:r w:rsidR="00857A21" w:rsidRPr="00857A21">
        <w:t xml:space="preserve">. </w:t>
      </w:r>
      <w:r w:rsidRPr="00857A21">
        <w:t>совокупный объем уступленных денежных требований в России вырос с 3 до 5,5 млрд</w:t>
      </w:r>
      <w:r w:rsidR="00857A21" w:rsidRPr="00857A21">
        <w:t xml:space="preserve">. </w:t>
      </w:r>
      <w:r w:rsidRPr="00857A21">
        <w:t>долларов (на 83%</w:t>
      </w:r>
      <w:r w:rsidR="00857A21" w:rsidRPr="00857A21">
        <w:t>),</w:t>
      </w:r>
      <w:r w:rsidRPr="00857A21">
        <w:t xml:space="preserve"> в то время как объем финансирования удвоился</w:t>
      </w:r>
      <w:r w:rsidR="00857A21" w:rsidRPr="00857A21">
        <w:t xml:space="preserve"> - </w:t>
      </w:r>
      <w:r w:rsidRPr="00857A21">
        <w:t>с 2,2 до 4,6 млрд</w:t>
      </w:r>
      <w:r w:rsidR="00857A21" w:rsidRPr="00857A21">
        <w:t xml:space="preserve">. </w:t>
      </w:r>
      <w:r w:rsidRPr="00857A21">
        <w:t>долларов</w:t>
      </w:r>
      <w:r w:rsidR="00857A21" w:rsidRPr="00857A21">
        <w:t xml:space="preserve">. </w:t>
      </w:r>
      <w:r w:rsidRPr="00857A21">
        <w:t>За 2006 г</w:t>
      </w:r>
      <w:r w:rsidR="00857A21" w:rsidRPr="00857A21">
        <w:t xml:space="preserve">. </w:t>
      </w:r>
      <w:r w:rsidRPr="00857A21">
        <w:t>российский рынок факторинга удвоился, составив порядка 11 млрд</w:t>
      </w:r>
      <w:r w:rsidR="00857A21" w:rsidRPr="00857A21">
        <w:t xml:space="preserve">. </w:t>
      </w:r>
      <w:r w:rsidRPr="00857A21">
        <w:t>долл</w:t>
      </w:r>
      <w:r w:rsidR="00857A21" w:rsidRPr="00857A21">
        <w:t xml:space="preserve">. </w:t>
      </w:r>
      <w:r w:rsidRPr="00857A21">
        <w:t>По оценкам экспертов, рынок факторинговых услуг в России и дальше будет расти</w:t>
      </w:r>
      <w:r w:rsidR="00857A21" w:rsidRPr="00857A21">
        <w:t xml:space="preserve">. </w:t>
      </w:r>
      <w:r w:rsidRPr="00857A21">
        <w:t xml:space="preserve">При сохранении подобных темпов роста, через несколько лет российский рынок </w:t>
      </w:r>
      <w:r w:rsidR="00936DA3" w:rsidRPr="00857A21">
        <w:t>будет,</w:t>
      </w:r>
      <w:r w:rsidRPr="00857A21">
        <w:t xml:space="preserve"> сопоставим с развитыми рынками факторинга Западной Европы</w:t>
      </w:r>
      <w:r w:rsidR="00857A21" w:rsidRPr="00857A21">
        <w:t xml:space="preserve">. </w:t>
      </w:r>
      <w:r w:rsidRPr="00857A21">
        <w:t>При этом доля факторинга в ВВП, очевидно, вырастет в разы, а совокупный объем будет превышать аналогичные рынки стран Восточной Европы в сотни раз</w:t>
      </w:r>
      <w:r w:rsidR="00857A21" w:rsidRPr="00857A21">
        <w:t xml:space="preserve">. </w:t>
      </w:r>
    </w:p>
    <w:p w:rsidR="00AF12AE" w:rsidRPr="00857A21" w:rsidRDefault="002824DC" w:rsidP="00857A21">
      <w:pPr>
        <w:widowControl w:val="0"/>
        <w:autoSpaceDE w:val="0"/>
        <w:autoSpaceDN w:val="0"/>
        <w:adjustRightInd w:val="0"/>
      </w:pPr>
      <w:r w:rsidRPr="00857A21">
        <w:t>Факторинговые услуги в классическом (западном</w:t>
      </w:r>
      <w:r w:rsidR="00857A21" w:rsidRPr="00857A21">
        <w:t xml:space="preserve">) </w:t>
      </w:r>
      <w:r w:rsidRPr="00857A21">
        <w:t xml:space="preserve">понимании не ограничиваются предоставлением </w:t>
      </w:r>
      <w:r w:rsidR="00936DA3" w:rsidRPr="00857A21">
        <w:t>безналогового</w:t>
      </w:r>
      <w:r w:rsidRPr="00857A21">
        <w:t xml:space="preserve"> финансирования</w:t>
      </w:r>
      <w:r w:rsidR="00857A21" w:rsidRPr="00857A21">
        <w:t xml:space="preserve"> - </w:t>
      </w:r>
      <w:r w:rsidRPr="00857A21">
        <w:t>под уступку денежных требований</w:t>
      </w:r>
      <w:r w:rsidR="00857A21" w:rsidRPr="00857A21">
        <w:t xml:space="preserve">. </w:t>
      </w:r>
      <w:r w:rsidRPr="00857A21">
        <w:t>Классический факторинг, помимо собственно финансирования, включает в себя также услуги по управлению дебиторской задолженностью клиентов, отслеживание и сбор просроченной задолженности, принятие на себя кредитного риска (факторинг без регресса</w:t>
      </w:r>
      <w:r w:rsidR="00857A21" w:rsidRPr="00857A21">
        <w:t xml:space="preserve">). </w:t>
      </w:r>
    </w:p>
    <w:p w:rsidR="002824DC" w:rsidRPr="00857A21" w:rsidRDefault="002824DC" w:rsidP="00857A21">
      <w:pPr>
        <w:widowControl w:val="0"/>
        <w:autoSpaceDE w:val="0"/>
        <w:autoSpaceDN w:val="0"/>
        <w:adjustRightInd w:val="0"/>
      </w:pPr>
      <w:r w:rsidRPr="00857A21">
        <w:t>Основной спрос на факторинговые услуги предъявляют компании</w:t>
      </w:r>
      <w:r w:rsidR="001640DA" w:rsidRPr="00857A21">
        <w:t xml:space="preserve"> оптовой торговли и сферы услуг</w:t>
      </w:r>
      <w:r w:rsidR="00857A21" w:rsidRPr="00857A21">
        <w:t xml:space="preserve">. </w:t>
      </w:r>
      <w:r w:rsidR="001640DA" w:rsidRPr="00857A21">
        <w:t>К</w:t>
      </w:r>
      <w:r w:rsidRPr="00857A21">
        <w:t>рупных компаний, которые бы являлись потенциальными потребителями факторинговых услуг, сравнительно мало, темпы их роста сейчас не настолько велики, чтобы делать ставку на них при стремительном развитии факторингового бизнеса, в отличие от компаний малого и среднего бизнеса</w:t>
      </w:r>
      <w:r w:rsidR="00857A21" w:rsidRPr="00857A21">
        <w:t xml:space="preserve">. </w:t>
      </w:r>
      <w:r w:rsidRPr="00857A21">
        <w:t>Потенциал для дальнейшего развития рынка факторинга лежит именно в сфере малого и среднего бизнеса</w:t>
      </w:r>
      <w:r w:rsidR="00857A21" w:rsidRPr="00857A21">
        <w:t xml:space="preserve">. </w:t>
      </w:r>
    </w:p>
    <w:p w:rsidR="002824DC" w:rsidRPr="00857A21" w:rsidRDefault="002824DC" w:rsidP="00857A21">
      <w:pPr>
        <w:widowControl w:val="0"/>
        <w:autoSpaceDE w:val="0"/>
        <w:autoSpaceDN w:val="0"/>
        <w:adjustRightInd w:val="0"/>
      </w:pPr>
      <w:r w:rsidRPr="00857A21">
        <w:t>Среди промышленных компаний более трети потребителей факторинга</w:t>
      </w:r>
      <w:r w:rsidR="00857A21" w:rsidRPr="00857A21">
        <w:t xml:space="preserve"> - </w:t>
      </w:r>
      <w:r w:rsidRPr="00857A21">
        <w:t>это производители пищевой продукции, чуть менее половины из них</w:t>
      </w:r>
      <w:r w:rsidR="00857A21" w:rsidRPr="00857A21">
        <w:t xml:space="preserve"> - </w:t>
      </w:r>
      <w:r w:rsidRPr="00857A21">
        <w:t>производители алкогольной продукции</w:t>
      </w:r>
      <w:r w:rsidR="00857A21" w:rsidRPr="00857A21">
        <w:t xml:space="preserve">. </w:t>
      </w:r>
      <w:r w:rsidRPr="00857A21">
        <w:t>Две трети сделок заключены с производителями продуктов питания и потребительских товаров</w:t>
      </w:r>
      <w:r w:rsidR="00857A21" w:rsidRPr="00857A21">
        <w:t xml:space="preserve">: </w:t>
      </w:r>
      <w:r w:rsidRPr="00857A21">
        <w:t>пищевой промышленности (33%</w:t>
      </w:r>
      <w:r w:rsidR="00857A21" w:rsidRPr="00857A21">
        <w:t>),</w:t>
      </w:r>
      <w:r w:rsidRPr="00857A21">
        <w:t xml:space="preserve"> бытовой техники и электроники (16%</w:t>
      </w:r>
      <w:r w:rsidR="00857A21" w:rsidRPr="00857A21">
        <w:t>),</w:t>
      </w:r>
      <w:r w:rsidRPr="00857A21">
        <w:t xml:space="preserve"> химии и нефтехимии</w:t>
      </w:r>
      <w:r w:rsidR="00857A21" w:rsidRPr="00857A21">
        <w:t xml:space="preserve"> - </w:t>
      </w:r>
      <w:r w:rsidRPr="00857A21">
        <w:t>в основном, средств бытовой химии (12%</w:t>
      </w:r>
      <w:r w:rsidR="00857A21" w:rsidRPr="00857A21">
        <w:t>),</w:t>
      </w:r>
      <w:r w:rsidRPr="00857A21">
        <w:t xml:space="preserve"> легкой промышленности (5%</w:t>
      </w:r>
      <w:r w:rsidR="00857A21" w:rsidRPr="00857A21">
        <w:t xml:space="preserve">). </w:t>
      </w:r>
      <w:r w:rsidRPr="00857A21">
        <w:t>Такая же структура характерна для факторинговых сделок с оптовиками и ритейлерами</w:t>
      </w:r>
      <w:r w:rsidR="00857A21" w:rsidRPr="00857A21">
        <w:t xml:space="preserve">. </w:t>
      </w:r>
      <w:r w:rsidRPr="00857A21">
        <w:t>Для них привлекательность факторинга обусловлена тем, что даже довольно крупные компании часто не располагают имуществом, которое могло бы быть передано в залог под кредит</w:t>
      </w:r>
      <w:r w:rsidR="00857A21" w:rsidRPr="00857A21">
        <w:t xml:space="preserve">. </w:t>
      </w:r>
    </w:p>
    <w:p w:rsidR="00092304" w:rsidRPr="00857A21" w:rsidRDefault="00312192" w:rsidP="00857A21">
      <w:pPr>
        <w:widowControl w:val="0"/>
        <w:autoSpaceDE w:val="0"/>
        <w:autoSpaceDN w:val="0"/>
        <w:adjustRightInd w:val="0"/>
      </w:pPr>
      <w:r w:rsidRPr="00857A21">
        <w:t>Э</w:t>
      </w:r>
      <w:r w:rsidR="00092304" w:rsidRPr="00857A21">
        <w:t>та форма финансирования актуальна для предприятий малого бизнеса, которые не могут рассчитывать на получение масштабных классических кредитов из-за невысоких объемов оборотных средств</w:t>
      </w:r>
      <w:r w:rsidR="00857A21" w:rsidRPr="00857A21">
        <w:t xml:space="preserve">. </w:t>
      </w:r>
      <w:r w:rsidR="00092304" w:rsidRPr="00857A21">
        <w:t>Финансирование в рамках факторинга решает эту проблему, так как в данном случае учитывает не столько текущее финансовое состояние ко</w:t>
      </w:r>
      <w:r w:rsidRPr="00857A21">
        <w:t>мпании, сколько ее будущую</w:t>
      </w:r>
      <w:r w:rsidR="00092304" w:rsidRPr="00857A21">
        <w:t xml:space="preserve"> </w:t>
      </w:r>
      <w:r w:rsidRPr="00857A21">
        <w:t>прибыль и доходы</w:t>
      </w:r>
      <w:r w:rsidR="00857A21" w:rsidRPr="00857A21">
        <w:t xml:space="preserve">. </w:t>
      </w:r>
    </w:p>
    <w:p w:rsidR="00956CB2" w:rsidRPr="00857A21" w:rsidRDefault="00956CB2" w:rsidP="00857A21">
      <w:pPr>
        <w:widowControl w:val="0"/>
        <w:autoSpaceDE w:val="0"/>
        <w:autoSpaceDN w:val="0"/>
        <w:adjustRightInd w:val="0"/>
      </w:pPr>
      <w:r w:rsidRPr="00857A21">
        <w:t xml:space="preserve">Среди клиентов </w:t>
      </w:r>
      <w:r w:rsidR="005A2913" w:rsidRPr="00857A21">
        <w:t>ООО КБ</w:t>
      </w:r>
      <w:r w:rsidRPr="00857A21">
        <w:t xml:space="preserve"> </w:t>
      </w:r>
      <w:r w:rsidR="00857A21" w:rsidRPr="00857A21">
        <w:t>"</w:t>
      </w:r>
      <w:r w:rsidR="005A2913" w:rsidRPr="00857A21">
        <w:t>Нэклис-Банк</w:t>
      </w:r>
      <w:r w:rsidR="00857A21" w:rsidRPr="00857A21">
        <w:t>"</w:t>
      </w:r>
      <w:r w:rsidRPr="00857A21">
        <w:t xml:space="preserve"> многие высказали заинтересованность в данном продукте</w:t>
      </w:r>
      <w:r w:rsidR="00857A21" w:rsidRPr="00857A21">
        <w:t xml:space="preserve">. </w:t>
      </w:r>
      <w:r w:rsidRPr="00857A21">
        <w:t>В связи с этим, банк принял решение расширить перечень своих услуг по предоставлению финансирования и предложить своим клиентам факторинговое обслуживание</w:t>
      </w:r>
      <w:r w:rsidR="00857A21" w:rsidRPr="00857A21">
        <w:t xml:space="preserve">. </w:t>
      </w:r>
    </w:p>
    <w:p w:rsidR="00956CB2" w:rsidRPr="00857A21" w:rsidRDefault="00956CB2" w:rsidP="00857A21">
      <w:pPr>
        <w:widowControl w:val="0"/>
        <w:autoSpaceDE w:val="0"/>
        <w:autoSpaceDN w:val="0"/>
        <w:adjustRightInd w:val="0"/>
      </w:pPr>
      <w:r w:rsidRPr="00857A21">
        <w:t>В начале деятельности достаточно сложно прогнозировать размер сегмента рынка факторинговых услуг, который банк хочет занять, учитывая общий объем рынка, динамику роста, количество игроков</w:t>
      </w:r>
      <w:r w:rsidR="00857A21" w:rsidRPr="00857A21">
        <w:t xml:space="preserve">. </w:t>
      </w:r>
      <w:r w:rsidRPr="00857A21">
        <w:t>Банк планирует активное развитие этого направления бизнеса</w:t>
      </w:r>
      <w:r w:rsidR="00857A21" w:rsidRPr="00857A21">
        <w:t xml:space="preserve">. </w:t>
      </w:r>
      <w:r w:rsidRPr="00857A21">
        <w:t>Хорошим результатом будет считаться объем портфеля в 0,5 – 1 млрд</w:t>
      </w:r>
      <w:r w:rsidR="00857A21" w:rsidRPr="00857A21">
        <w:t xml:space="preserve">. </w:t>
      </w:r>
      <w:r w:rsidRPr="00857A21">
        <w:t>рублей, что позволит подобраться к ведущим игрокам, укрепиться на рынке и иметь возможность для дальнейшего роста и развития</w:t>
      </w:r>
      <w:r w:rsidR="00857A21" w:rsidRPr="00857A21">
        <w:t xml:space="preserve">. </w:t>
      </w:r>
    </w:p>
    <w:p w:rsidR="00D67207" w:rsidRPr="00857A21" w:rsidRDefault="00956CB2" w:rsidP="00857A21">
      <w:pPr>
        <w:widowControl w:val="0"/>
        <w:autoSpaceDE w:val="0"/>
        <w:autoSpaceDN w:val="0"/>
        <w:adjustRightInd w:val="0"/>
      </w:pPr>
      <w:r w:rsidRPr="00857A21">
        <w:t>Для успешного выхода на рынок факторинга, необходимо предложить в факторинговом обслуживании клиентам конкурентные условия, быстрое и качественное обслуживание</w:t>
      </w:r>
      <w:r w:rsidR="00857A21" w:rsidRPr="00857A21">
        <w:t xml:space="preserve">. </w:t>
      </w:r>
    </w:p>
    <w:p w:rsidR="00D67207" w:rsidRPr="00857A21" w:rsidRDefault="00D67207" w:rsidP="00857A21">
      <w:pPr>
        <w:widowControl w:val="0"/>
        <w:autoSpaceDE w:val="0"/>
        <w:autoSpaceDN w:val="0"/>
        <w:adjustRightInd w:val="0"/>
      </w:pPr>
      <w:r w:rsidRPr="00857A21">
        <w:t>Запуск услуги факторинга требует от банка затрат</w:t>
      </w:r>
      <w:r w:rsidR="00857A21" w:rsidRPr="00857A21">
        <w:t xml:space="preserve"> - </w:t>
      </w:r>
      <w:r w:rsidRPr="00857A21">
        <w:t>как временных, так и финансовых</w:t>
      </w:r>
      <w:r w:rsidR="00857A21" w:rsidRPr="00857A21">
        <w:t xml:space="preserve">. </w:t>
      </w:r>
      <w:r w:rsidRPr="00857A21">
        <w:t>Во</w:t>
      </w:r>
      <w:r w:rsidR="00857A21" w:rsidRPr="00857A21">
        <w:t xml:space="preserve"> - </w:t>
      </w:r>
      <w:r w:rsidRPr="00857A21">
        <w:t>первых, необходимо подготовить профильных специалистов</w:t>
      </w:r>
      <w:r w:rsidR="00857A21" w:rsidRPr="00857A21">
        <w:t xml:space="preserve">. </w:t>
      </w:r>
      <w:r w:rsidRPr="00857A21">
        <w:t>Факторинг</w:t>
      </w:r>
      <w:r w:rsidR="00857A21" w:rsidRPr="00857A21">
        <w:t xml:space="preserve"> - </w:t>
      </w:r>
      <w:r w:rsidRPr="00857A21">
        <w:t>комплексная услуга, помимо собственно финансирования, она включает страхование кредитных рисков, управление дебиторской задолженностью, а также ее экспертизу, мониторинг и коллекторскую деятельность</w:t>
      </w:r>
      <w:r w:rsidR="00857A21" w:rsidRPr="00857A21">
        <w:t xml:space="preserve">. </w:t>
      </w:r>
      <w:r w:rsidRPr="00857A21">
        <w:t>Чтобы массово предлагать продукт, нужно также разработать специальное программное обеспечение, интегрировать его в банковскую систему, создать нормативную документацию и утвердить ее</w:t>
      </w:r>
      <w:r w:rsidR="00857A21" w:rsidRPr="00857A21">
        <w:t xml:space="preserve">. </w:t>
      </w:r>
    </w:p>
    <w:p w:rsidR="00D67207" w:rsidRPr="00857A21" w:rsidRDefault="00D67207" w:rsidP="00857A21">
      <w:pPr>
        <w:widowControl w:val="0"/>
        <w:autoSpaceDE w:val="0"/>
        <w:autoSpaceDN w:val="0"/>
        <w:adjustRightInd w:val="0"/>
      </w:pPr>
      <w:r w:rsidRPr="00857A21">
        <w:t>Свои расходы банк планирует окупить через полтора года</w:t>
      </w:r>
      <w:r w:rsidR="00857A21" w:rsidRPr="00857A21">
        <w:t xml:space="preserve"> - </w:t>
      </w:r>
      <w:r w:rsidRPr="00857A21">
        <w:t>спрос на факторинг непрерывно растет</w:t>
      </w:r>
      <w:r w:rsidR="00857A21" w:rsidRPr="00857A21">
        <w:t xml:space="preserve">. </w:t>
      </w:r>
      <w:r w:rsidRPr="00857A21">
        <w:t>По данным количество заключаемых сделок ежемесячно увеличивается примерно вдвое</w:t>
      </w:r>
      <w:r w:rsidR="00857A21" w:rsidRPr="00857A21">
        <w:t xml:space="preserve">. </w:t>
      </w:r>
      <w:r w:rsidRPr="00857A21">
        <w:t>Специалисты</w:t>
      </w:r>
      <w:r w:rsidR="00857A21" w:rsidRPr="00857A21">
        <w:t xml:space="preserve"> </w:t>
      </w:r>
      <w:r w:rsidRPr="00857A21">
        <w:t>отмечает еще один плюс факторинга для банка</w:t>
      </w:r>
      <w:r w:rsidR="00857A21" w:rsidRPr="00857A21">
        <w:t xml:space="preserve"> - </w:t>
      </w:r>
      <w:r w:rsidRPr="00857A21">
        <w:t>доходность по этому инструменту выше, чем по классическому кредитованию</w:t>
      </w:r>
      <w:r w:rsidR="00857A21" w:rsidRPr="00857A21">
        <w:t xml:space="preserve">. </w:t>
      </w:r>
    </w:p>
    <w:p w:rsidR="00956CB2" w:rsidRPr="00857A21" w:rsidRDefault="00956CB2" w:rsidP="00857A21">
      <w:pPr>
        <w:widowControl w:val="0"/>
        <w:autoSpaceDE w:val="0"/>
        <w:autoSpaceDN w:val="0"/>
        <w:adjustRightInd w:val="0"/>
      </w:pPr>
      <w:r w:rsidRPr="00857A21">
        <w:t>Банк будет стараться выполнить все выше перечисленное, что на первое время и будет являться приоритетом в развитии</w:t>
      </w:r>
      <w:r w:rsidR="00857A21" w:rsidRPr="00857A21">
        <w:t xml:space="preserve">. </w:t>
      </w:r>
      <w:r w:rsidRPr="00857A21">
        <w:t>В дальнейшем предстоит региональная экспансия и предложение специальных факторинговых программ</w:t>
      </w:r>
      <w:r w:rsidR="00857A21" w:rsidRPr="00857A21">
        <w:t xml:space="preserve">. </w:t>
      </w:r>
      <w:r w:rsidRPr="00857A21">
        <w:t>Выполнение текущих планов и задач, позволит понять и скорректировать намеченные на будущее векторы развития</w:t>
      </w:r>
      <w:r w:rsidR="00857A21" w:rsidRPr="00857A21">
        <w:t xml:space="preserve">. </w:t>
      </w:r>
    </w:p>
    <w:p w:rsidR="00857A21" w:rsidRDefault="00956CB2" w:rsidP="000F6447">
      <w:pPr>
        <w:widowControl w:val="0"/>
        <w:autoSpaceDE w:val="0"/>
        <w:autoSpaceDN w:val="0"/>
        <w:adjustRightInd w:val="0"/>
      </w:pPr>
      <w:r w:rsidRPr="00857A21">
        <w:t>Потенциальными клиентами банка являются предприятия крупного и среднего бизнеса, работающие в таких областях как оптовая торговля, транспортные услуги, добывающая и перерабатывающая промышленность</w:t>
      </w:r>
      <w:r w:rsidR="00857A21" w:rsidRPr="00857A21">
        <w:t xml:space="preserve">. </w:t>
      </w:r>
      <w:r w:rsidRPr="00857A21">
        <w:t>Банк обязательно рассмотрит все поступающие предложения и постарается предложить наиболее приемлемые и удобные для клиента условия обслуживания</w:t>
      </w:r>
      <w:r w:rsidR="00857A21" w:rsidRPr="00857A21">
        <w:t xml:space="preserve">. </w:t>
      </w:r>
    </w:p>
    <w:p w:rsidR="00D85DD6" w:rsidRPr="00857A21" w:rsidRDefault="00857A21" w:rsidP="00857A21">
      <w:pPr>
        <w:pStyle w:val="20"/>
      </w:pPr>
      <w:bookmarkStart w:id="21" w:name="_Toc158304185"/>
      <w:r>
        <w:br w:type="page"/>
      </w:r>
      <w:bookmarkStart w:id="22" w:name="_Toc228113599"/>
      <w:r w:rsidR="00D85DD6" w:rsidRPr="00857A21">
        <w:t>Заключение</w:t>
      </w:r>
      <w:bookmarkEnd w:id="21"/>
      <w:bookmarkEnd w:id="22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F3761D" w:rsidRPr="00857A21" w:rsidRDefault="00F3761D" w:rsidP="00857A21">
      <w:pPr>
        <w:widowControl w:val="0"/>
        <w:autoSpaceDE w:val="0"/>
        <w:autoSpaceDN w:val="0"/>
        <w:adjustRightInd w:val="0"/>
      </w:pPr>
      <w:r w:rsidRPr="00857A21">
        <w:t>Внешнеэкономическая деятельность коммерческих банков связана с осуществлением банковских операций в рублях и иностранной валюте, с экспортом-импортом товаров и услуг, их реализацией за иностранную валюту на территории Российской Федерации, со сделками неторгового характера, хозяйствованием нерезидентов внутри страны</w:t>
      </w:r>
      <w:r w:rsidR="00857A21" w:rsidRPr="00857A21">
        <w:t xml:space="preserve">. </w:t>
      </w:r>
    </w:p>
    <w:p w:rsidR="00F3761D" w:rsidRPr="00857A21" w:rsidRDefault="00F3761D" w:rsidP="00857A21">
      <w:pPr>
        <w:widowControl w:val="0"/>
        <w:autoSpaceDE w:val="0"/>
        <w:autoSpaceDN w:val="0"/>
        <w:adjustRightInd w:val="0"/>
      </w:pPr>
      <w:r w:rsidRPr="00857A21">
        <w:t>Экономические преобразования, проводимые после распада СССР, сняли юридические ограничения на прямой выход российских предприятий на внешние рынки и иностранных предпринимателей на российский рынок</w:t>
      </w:r>
      <w:r w:rsidR="00857A21" w:rsidRPr="00857A21">
        <w:t xml:space="preserve">. </w:t>
      </w:r>
      <w:r w:rsidRPr="00857A21">
        <w:t>Произошло изменение соотношения долей централизованного экспорта и импорта во внешнеторговом обороте</w:t>
      </w:r>
      <w:r w:rsidR="00857A21" w:rsidRPr="00857A21">
        <w:t xml:space="preserve">; </w:t>
      </w:r>
      <w:r w:rsidRPr="00857A21">
        <w:t>интенсификация внешнеэкономических связей на микроуровне потребовала увеличения количества коммерческих банков, занимающихся валютным обслуживанием клиентов</w:t>
      </w:r>
      <w:r w:rsidR="00857A21" w:rsidRPr="00857A21">
        <w:t xml:space="preserve">. </w:t>
      </w:r>
    </w:p>
    <w:p w:rsidR="00F3761D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Вся деятельность, которая связана с обращением валюты в банковской системе, регулируется</w:t>
      </w:r>
      <w:r w:rsidR="00857A21" w:rsidRPr="00857A21">
        <w:t xml:space="preserve"> </w:t>
      </w:r>
      <w:r w:rsidRPr="00857A21">
        <w:t>Законом "О валютном регулировании и валютном контроле"</w:t>
      </w:r>
      <w:r w:rsidR="00857A21" w:rsidRPr="00857A21">
        <w:t xml:space="preserve">. </w:t>
      </w:r>
      <w:r w:rsidR="00F3761D" w:rsidRPr="00857A21">
        <w:t xml:space="preserve">Устанавливая основополагающие положения валютного </w:t>
      </w:r>
      <w:r w:rsidR="00F90979" w:rsidRPr="00857A21">
        <w:t>законодательства,</w:t>
      </w:r>
      <w:r w:rsidR="00F3761D" w:rsidRPr="00857A21">
        <w:t xml:space="preserve"> Правительство России возлагает большую часть ответственности на самую высокоорганизованную экономическую систему</w:t>
      </w:r>
      <w:r w:rsidR="00857A21" w:rsidRPr="00857A21">
        <w:t xml:space="preserve"> - </w:t>
      </w:r>
      <w:r w:rsidR="00F3761D" w:rsidRPr="00857A21">
        <w:t>банковскую</w:t>
      </w:r>
      <w:r w:rsidR="00857A21" w:rsidRPr="00857A21">
        <w:t xml:space="preserve">. </w:t>
      </w:r>
    </w:p>
    <w:p w:rsidR="00370CD6" w:rsidRPr="00857A21" w:rsidRDefault="00370CD6" w:rsidP="00857A21">
      <w:pPr>
        <w:widowControl w:val="0"/>
        <w:autoSpaceDE w:val="0"/>
        <w:autoSpaceDN w:val="0"/>
        <w:adjustRightInd w:val="0"/>
      </w:pPr>
      <w:r w:rsidRPr="00857A21">
        <w:t>Лицензирование деятельности коммерческих банков при осуществлении операций с валютой, позволяет ЦБ регулировать качество проводимых операций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Банки и иные кредитные учреждения, получившие лицензии ЦБ РФ на проведение валютных операций, в том числе банками с участием иностранного капитала и банками, капитал которых полностью принадлежит иностранным участникам, совершают валютные операции различные по характеру и по срокам проведения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Валютные риски, которые обязательно присутствуют при осуществлении данных видов операций, слишком высоки, и это особенно заметно в условиях нашей экономики</w:t>
      </w:r>
      <w:r w:rsidR="00857A21" w:rsidRPr="00857A21">
        <w:t xml:space="preserve">. </w:t>
      </w:r>
      <w:r w:rsidRPr="00857A21">
        <w:t>Сильная зависимость состояния нашей валютной сферы от колебания доллара, также создает множество проблем</w:t>
      </w:r>
      <w:r w:rsidR="00857A21" w:rsidRPr="00857A21">
        <w:t xml:space="preserve">. </w:t>
      </w:r>
      <w:r w:rsidRPr="00857A21">
        <w:t>Многие экономисты пытаются найти выход из создавшейся ситуации, но пока существенных изменений не произошло</w:t>
      </w:r>
      <w:r w:rsidR="00857A21" w:rsidRPr="00857A21">
        <w:t xml:space="preserve">. </w:t>
      </w:r>
    </w:p>
    <w:p w:rsidR="00B579AC" w:rsidRPr="00857A21" w:rsidRDefault="00B579AC" w:rsidP="00857A21">
      <w:pPr>
        <w:widowControl w:val="0"/>
        <w:autoSpaceDE w:val="0"/>
        <w:autoSpaceDN w:val="0"/>
        <w:adjustRightInd w:val="0"/>
      </w:pPr>
      <w:r w:rsidRPr="00857A21">
        <w:t>В настоящей работе рассмотрены теоретические основы валютных операций, проблемы их регулирования</w:t>
      </w:r>
      <w:r w:rsidR="00857A21" w:rsidRPr="00857A21">
        <w:t xml:space="preserve">. </w:t>
      </w:r>
      <w:r w:rsidRPr="00857A21">
        <w:t>Что касается опыта валютного регулирования, то можно с уверенностью отметить, что существующая в настоящее время система валютного регулирования и валютного контроля по своему уровню еще очень несовершенна</w:t>
      </w:r>
      <w:r w:rsidR="00857A21" w:rsidRPr="00857A21">
        <w:t xml:space="preserve">. </w:t>
      </w:r>
      <w:r w:rsidRPr="00857A21">
        <w:t>Для формирования законченной работающей системы необходимо выполнение ряда стратегических задач</w:t>
      </w:r>
      <w:r w:rsidR="00857A21" w:rsidRPr="00857A21">
        <w:t xml:space="preserve">. </w:t>
      </w:r>
      <w:r w:rsidRPr="00857A21">
        <w:t>Это и формирование четкой законодательной базы валютного регулирования, и четкое распределение обязанностей всех органов и агентов валютного контроля, и совершенствование информационное обеспечение работы органов и агентов валютного контроля</w:t>
      </w:r>
      <w:r w:rsidR="00857A21" w:rsidRPr="00857A21">
        <w:t xml:space="preserve">. </w:t>
      </w:r>
    </w:p>
    <w:p w:rsidR="00B579AC" w:rsidRPr="00857A21" w:rsidRDefault="00B579AC" w:rsidP="00857A21">
      <w:pPr>
        <w:widowControl w:val="0"/>
        <w:autoSpaceDE w:val="0"/>
        <w:autoSpaceDN w:val="0"/>
        <w:adjustRightInd w:val="0"/>
      </w:pPr>
      <w:r w:rsidRPr="00857A21">
        <w:t>Также в работе рассмотрена классификация валютных операций</w:t>
      </w:r>
      <w:r w:rsidR="00857A21" w:rsidRPr="00857A21">
        <w:t xml:space="preserve">. </w:t>
      </w:r>
      <w:r w:rsidRPr="00857A21">
        <w:t xml:space="preserve">В соответствии с законом </w:t>
      </w:r>
      <w:r w:rsidR="00857A21" w:rsidRPr="00857A21">
        <w:t>"</w:t>
      </w:r>
      <w:r w:rsidRPr="00857A21">
        <w:t>О валютном регулировании и валютном контроле</w:t>
      </w:r>
      <w:r w:rsidR="00857A21" w:rsidRPr="00857A21">
        <w:t>"</w:t>
      </w:r>
      <w:r w:rsidRPr="00857A21">
        <w:t xml:space="preserve"> все валютные операции делятся на</w:t>
      </w:r>
      <w:r w:rsidR="00857A21" w:rsidRPr="00857A21">
        <w:t xml:space="preserve">: </w:t>
      </w:r>
      <w:r w:rsidRPr="00857A21">
        <w:t>текущие и операции связанные с движением капитала</w:t>
      </w:r>
      <w:r w:rsidR="00857A21" w:rsidRPr="00857A21">
        <w:t xml:space="preserve">. </w:t>
      </w:r>
      <w:r w:rsidRPr="00857A21">
        <w:t>Необходимо уточнить, что все валютные операции тесно взаимосвязаны, поэтому очень сложно четко отклассифицировать все операции с иностранной валютой</w:t>
      </w:r>
      <w:r w:rsidR="00857A21" w:rsidRPr="00857A21">
        <w:t xml:space="preserve">. </w:t>
      </w:r>
    </w:p>
    <w:p w:rsidR="00B579AC" w:rsidRPr="00857A21" w:rsidRDefault="00B579AC" w:rsidP="00857A21">
      <w:pPr>
        <w:widowControl w:val="0"/>
        <w:autoSpaceDE w:val="0"/>
        <w:autoSpaceDN w:val="0"/>
        <w:adjustRightInd w:val="0"/>
      </w:pPr>
      <w:r w:rsidRPr="00857A21">
        <w:t>В результате интернационализации рынка банковских операций, созданием транснациональных предприятий и банковских учреждений и диверсификации их деятельности банки постоянно подвергаются валютным рискам, которые представляют собой возможность денежных потерь в результате колебаний валютных курсов</w:t>
      </w:r>
      <w:r w:rsidR="00857A21" w:rsidRPr="00857A21">
        <w:t xml:space="preserve">. </w:t>
      </w:r>
    </w:p>
    <w:p w:rsidR="00B05DB8" w:rsidRPr="00857A21" w:rsidRDefault="00B05DB8" w:rsidP="00857A21">
      <w:pPr>
        <w:widowControl w:val="0"/>
        <w:autoSpaceDE w:val="0"/>
        <w:autoSpaceDN w:val="0"/>
        <w:adjustRightInd w:val="0"/>
      </w:pPr>
      <w:r w:rsidRPr="00857A21">
        <w:t>Становление валютного рынка в России имеет свою специфику, состоящую в сохранении пока еще очень высокой степени его централизации</w:t>
      </w:r>
      <w:r w:rsidR="00857A21" w:rsidRPr="00857A21">
        <w:t xml:space="preserve">. </w:t>
      </w:r>
      <w:r w:rsidRPr="00857A21">
        <w:t>Это связано с ограниченным объемом валютных ресурсов стране в целом и, в частности, у уполномоченных банков, с недостаточной налаженностью контактов меду уполномоченными банками, в связи с тем, что система кредитных отношений в централизованной экономике строилась по вертикальному принципу</w:t>
      </w:r>
      <w:r w:rsidR="00857A21" w:rsidRPr="00857A21">
        <w:t xml:space="preserve">. </w:t>
      </w:r>
    </w:p>
    <w:p w:rsidR="00857A21" w:rsidRDefault="00B05DB8" w:rsidP="00857A21">
      <w:pPr>
        <w:widowControl w:val="0"/>
        <w:autoSpaceDE w:val="0"/>
        <w:autoSpaceDN w:val="0"/>
        <w:adjustRightInd w:val="0"/>
      </w:pPr>
      <w:r w:rsidRPr="00857A21">
        <w:t>Тем не менее, есть основания полагать, что в перспективе валютный рынок РФ будет развиваться в русле основных закономерностей, проявляющихся в международной практике</w:t>
      </w:r>
      <w:r w:rsidR="00857A21" w:rsidRPr="00857A21">
        <w:t xml:space="preserve">. </w:t>
      </w:r>
      <w:r w:rsidRPr="00857A21">
        <w:t>Пока же, следует иметь ввиду, что на начальном этапе развития всякий национальный валютный рынок будет регулироваться</w:t>
      </w:r>
      <w:r w:rsidR="00857A21" w:rsidRPr="00857A21">
        <w:t xml:space="preserve">. </w:t>
      </w:r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857A21" w:rsidRPr="00857A21" w:rsidRDefault="00857A21" w:rsidP="00857A21">
      <w:pPr>
        <w:pStyle w:val="20"/>
      </w:pPr>
      <w:r>
        <w:br w:type="page"/>
      </w:r>
      <w:bookmarkStart w:id="23" w:name="_Toc228113600"/>
      <w:r w:rsidR="00472C2B" w:rsidRPr="00857A21">
        <w:t>Библиографический список</w:t>
      </w:r>
      <w:bookmarkEnd w:id="23"/>
    </w:p>
    <w:p w:rsidR="00857A21" w:rsidRDefault="00857A21" w:rsidP="00857A21">
      <w:pPr>
        <w:widowControl w:val="0"/>
        <w:autoSpaceDE w:val="0"/>
        <w:autoSpaceDN w:val="0"/>
        <w:adjustRightInd w:val="0"/>
      </w:pPr>
    </w:p>
    <w:p w:rsidR="000B4082" w:rsidRPr="00857A21" w:rsidRDefault="00857A21" w:rsidP="00AA5973">
      <w:pPr>
        <w:pStyle w:val="a0"/>
        <w:tabs>
          <w:tab w:val="clear" w:pos="360"/>
        </w:tabs>
      </w:pPr>
      <w:r w:rsidRPr="00857A21">
        <w:t>"</w:t>
      </w:r>
      <w:r w:rsidR="00657780" w:rsidRPr="00857A21">
        <w:t>О валютном регулировании и валютном контроле</w:t>
      </w:r>
      <w:r w:rsidRPr="00857A21">
        <w:t>"</w:t>
      </w:r>
      <w:r w:rsidR="00657780" w:rsidRPr="00857A21">
        <w:t xml:space="preserve"> </w:t>
      </w:r>
      <w:r w:rsidR="00472C2B" w:rsidRPr="00857A21">
        <w:t>Закон РФ от 10</w:t>
      </w:r>
      <w:r>
        <w:t>.12. 20</w:t>
      </w:r>
      <w:r w:rsidR="00472C2B" w:rsidRPr="00857A21">
        <w:t xml:space="preserve">03 №173-ФЗ </w:t>
      </w:r>
      <w:r w:rsidR="00657780" w:rsidRPr="00857A21">
        <w:t>(в ред</w:t>
      </w:r>
      <w:r w:rsidRPr="00857A21">
        <w:t xml:space="preserve">. </w:t>
      </w:r>
      <w:r w:rsidR="00657780" w:rsidRPr="00857A21">
        <w:t>от 26</w:t>
      </w:r>
      <w:r>
        <w:t>.0</w:t>
      </w:r>
      <w:r w:rsidR="00657780" w:rsidRPr="00857A21">
        <w:t>7</w:t>
      </w:r>
      <w:r>
        <w:t>.0</w:t>
      </w:r>
      <w:r w:rsidR="00657780" w:rsidRPr="00857A21">
        <w:t>6г</w:t>
      </w:r>
      <w:r w:rsidRPr="00857A21">
        <w:t xml:space="preserve">). // </w:t>
      </w:r>
      <w:r w:rsidR="00657780" w:rsidRPr="00857A21">
        <w:t>Пра</w:t>
      </w:r>
      <w:r w:rsidR="000B4082" w:rsidRPr="00857A21">
        <w:t xml:space="preserve">вовая система Консультант Плюс </w:t>
      </w:r>
    </w:p>
    <w:p w:rsidR="000B4082" w:rsidRPr="00857A21" w:rsidRDefault="00857A21" w:rsidP="00AA5973">
      <w:pPr>
        <w:pStyle w:val="a0"/>
        <w:tabs>
          <w:tab w:val="clear" w:pos="360"/>
        </w:tabs>
      </w:pPr>
      <w:r w:rsidRPr="00857A21">
        <w:t>"</w:t>
      </w:r>
      <w:r w:rsidR="00657780" w:rsidRPr="00857A21">
        <w:t xml:space="preserve"> О порядке открытия, закрытия, организации работы обменных пунктов и порядок осуществления уполномоченными банками отдельных видов банковских операций т иных сделок с наличной иностранной валютой и валютой РФ</w:t>
      </w:r>
      <w:r w:rsidRPr="00857A21">
        <w:t>"</w:t>
      </w:r>
      <w:r w:rsidR="00307DB7" w:rsidRPr="00857A21">
        <w:t xml:space="preserve"> Инструкция от 28</w:t>
      </w:r>
      <w:r>
        <w:t>.04. 20</w:t>
      </w:r>
      <w:r w:rsidR="00307DB7" w:rsidRPr="00857A21">
        <w:t>04г № 113-И</w:t>
      </w:r>
      <w:r w:rsidRPr="00857A21">
        <w:t xml:space="preserve"> // </w:t>
      </w:r>
      <w:r w:rsidR="00657780" w:rsidRPr="00857A21">
        <w:t>Пра</w:t>
      </w:r>
      <w:r w:rsidR="000B4082" w:rsidRPr="00857A21">
        <w:t xml:space="preserve">вовая система Консультант Плюс </w:t>
      </w:r>
    </w:p>
    <w:p w:rsidR="000B4082" w:rsidRPr="00857A21" w:rsidRDefault="00857A21" w:rsidP="00AA5973">
      <w:pPr>
        <w:pStyle w:val="a0"/>
        <w:tabs>
          <w:tab w:val="clear" w:pos="360"/>
        </w:tabs>
      </w:pPr>
      <w:r w:rsidRPr="00857A21">
        <w:t>"</w:t>
      </w:r>
      <w:r w:rsidR="00657780" w:rsidRPr="00857A21">
        <w:t>О порядке предоставления резидентами и нерезидентами уполномоченным банкам документов и информации при осуществлении валютных операций и порядке учета уполномоченными банками валютных операций и оформления паспортов сделки</w:t>
      </w:r>
      <w:r w:rsidRPr="00857A21">
        <w:t>"</w:t>
      </w:r>
      <w:r w:rsidR="00657780" w:rsidRPr="00857A21">
        <w:t xml:space="preserve"> </w:t>
      </w:r>
      <w:r w:rsidR="00307DB7" w:rsidRPr="00857A21">
        <w:t>Инструкция от 15 июня 2004 г</w:t>
      </w:r>
      <w:r w:rsidRPr="00857A21">
        <w:t xml:space="preserve">. </w:t>
      </w:r>
      <w:r w:rsidR="00307DB7" w:rsidRPr="00857A21">
        <w:t>N 117-И</w:t>
      </w:r>
      <w:r w:rsidRPr="00857A21">
        <w:t xml:space="preserve"> // </w:t>
      </w:r>
      <w:r w:rsidR="00657780" w:rsidRPr="00857A21">
        <w:t>Пра</w:t>
      </w:r>
      <w:r w:rsidR="000B4082" w:rsidRPr="00857A21">
        <w:t xml:space="preserve">вовая система Консультант Плюс </w:t>
      </w:r>
    </w:p>
    <w:p w:rsidR="00C356E9" w:rsidRPr="00857A21" w:rsidRDefault="00C356E9" w:rsidP="00AA5973">
      <w:pPr>
        <w:pStyle w:val="a0"/>
        <w:tabs>
          <w:tab w:val="clear" w:pos="360"/>
        </w:tabs>
      </w:pPr>
      <w:r w:rsidRPr="00857A21">
        <w:t xml:space="preserve">Положение Центрального Банка Российской Федерации </w:t>
      </w:r>
      <w:r w:rsidR="00857A21" w:rsidRPr="00857A21">
        <w:t>"</w:t>
      </w:r>
      <w:r w:rsidRPr="00857A21">
        <w:t>О порядке представления резидентами уполномоченных банкам подтверждающих документов и информации, связанных с проведением валютных операций с нерезидентами по внешнеторговым сделкам, и осуществления уполномоченными банками контроля за проведением валютных операций</w:t>
      </w:r>
      <w:r w:rsidR="00857A21" w:rsidRPr="00857A21">
        <w:t>"</w:t>
      </w:r>
      <w:r w:rsidRPr="00857A21">
        <w:t xml:space="preserve"> от 1 июня 2004 года, № 258-П</w:t>
      </w:r>
      <w:r w:rsidR="00857A21" w:rsidRPr="00857A21">
        <w:t xml:space="preserve">. </w:t>
      </w:r>
    </w:p>
    <w:p w:rsidR="000B4082" w:rsidRPr="00857A21" w:rsidRDefault="00657780" w:rsidP="00AA5973">
      <w:pPr>
        <w:pStyle w:val="a0"/>
        <w:tabs>
          <w:tab w:val="clear" w:pos="360"/>
        </w:tabs>
      </w:pPr>
      <w:r w:rsidRPr="00857A21">
        <w:t>Гражданской код</w:t>
      </w:r>
      <w:r w:rsidR="000B4082" w:rsidRPr="00857A21">
        <w:t>екс РФ</w:t>
      </w:r>
      <w:r w:rsidR="00857A21" w:rsidRPr="00857A21">
        <w:t xml:space="preserve">: </w:t>
      </w:r>
      <w:r w:rsidR="000B4082" w:rsidRPr="00857A21">
        <w:t>в 2 частях</w:t>
      </w:r>
      <w:r w:rsidR="00857A21" w:rsidRPr="00857A21">
        <w:t xml:space="preserve">. - </w:t>
      </w:r>
      <w:r w:rsidR="000B4082" w:rsidRPr="00857A21">
        <w:t>М</w:t>
      </w:r>
      <w:r w:rsidR="00857A21" w:rsidRPr="00857A21">
        <w:t>., 20</w:t>
      </w:r>
      <w:r w:rsidR="000B4082" w:rsidRPr="00857A21">
        <w:t>04</w:t>
      </w:r>
      <w:r w:rsidR="00857A21" w:rsidRPr="00857A21">
        <w:t xml:space="preserve">. </w:t>
      </w:r>
    </w:p>
    <w:p w:rsidR="00FF120F" w:rsidRPr="00857A21" w:rsidRDefault="00FF120F" w:rsidP="00AA5973">
      <w:pPr>
        <w:pStyle w:val="a0"/>
        <w:tabs>
          <w:tab w:val="clear" w:pos="360"/>
        </w:tabs>
      </w:pPr>
      <w:r w:rsidRPr="00857A21">
        <w:t>А</w:t>
      </w:r>
      <w:r w:rsidR="00857A21">
        <w:t xml:space="preserve">.М. </w:t>
      </w:r>
      <w:r w:rsidRPr="00857A21">
        <w:t>Гавасиев, Н</w:t>
      </w:r>
      <w:r w:rsidR="00857A21">
        <w:t xml:space="preserve">.Д. </w:t>
      </w:r>
      <w:r w:rsidRPr="00857A21">
        <w:t>Эрашвили</w:t>
      </w:r>
      <w:r w:rsidR="00857A21" w:rsidRPr="00857A21">
        <w:t xml:space="preserve">. </w:t>
      </w:r>
      <w:r w:rsidRPr="00857A21">
        <w:t>Банковское дело</w:t>
      </w:r>
      <w:r w:rsidR="00857A21" w:rsidRPr="00857A21">
        <w:t xml:space="preserve">. - </w:t>
      </w:r>
      <w:r w:rsidRPr="00857A21">
        <w:t xml:space="preserve">Издательство </w:t>
      </w:r>
      <w:r w:rsidR="00857A21" w:rsidRPr="00857A21">
        <w:t>"</w:t>
      </w:r>
      <w:r w:rsidRPr="00857A21">
        <w:t>Юнити</w:t>
      </w:r>
      <w:r w:rsidR="00857A21" w:rsidRPr="00857A21">
        <w:t>"</w:t>
      </w:r>
      <w:r w:rsidRPr="00857A21">
        <w:t xml:space="preserve"> М</w:t>
      </w:r>
      <w:r w:rsidR="00857A21">
        <w:t>. 20</w:t>
      </w:r>
      <w:r w:rsidRPr="00857A21">
        <w:t>06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Бабич А</w:t>
      </w:r>
      <w:r w:rsidR="00857A21">
        <w:t xml:space="preserve">.М., </w:t>
      </w:r>
      <w:r w:rsidRPr="00857A21">
        <w:t>Павлова Л</w:t>
      </w:r>
      <w:r w:rsidR="00857A21">
        <w:t xml:space="preserve">.Н. </w:t>
      </w:r>
      <w:r w:rsidRPr="00857A21">
        <w:t>Государственные и муниципальные финансы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ЮНИТИ, 200</w:t>
      </w:r>
      <w:r w:rsidR="00C61407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Балабанов И</w:t>
      </w:r>
      <w:r w:rsidR="00857A21">
        <w:t xml:space="preserve">.Т. </w:t>
      </w:r>
      <w:r w:rsidRPr="00857A21">
        <w:t>Банки и биржевое дело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 </w:t>
      </w:r>
      <w:r w:rsidR="000B4082" w:rsidRPr="00857A21">
        <w:t>– Издательство Питер,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Балабанов И</w:t>
      </w:r>
      <w:r w:rsidR="00857A21">
        <w:t xml:space="preserve">.Т., </w:t>
      </w:r>
      <w:r w:rsidRPr="00857A21">
        <w:t>Гончарук О</w:t>
      </w:r>
      <w:r w:rsidR="00857A21">
        <w:t xml:space="preserve">.В., </w:t>
      </w:r>
      <w:r w:rsidRPr="00857A21">
        <w:t>Савинская Н</w:t>
      </w:r>
      <w:r w:rsidR="00857A21">
        <w:t xml:space="preserve">.А. </w:t>
      </w:r>
      <w:r w:rsidRPr="00857A21">
        <w:t>Деньги и финансовые институты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Издательство Питер,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0B4082" w:rsidP="00AA5973">
      <w:pPr>
        <w:pStyle w:val="a0"/>
        <w:tabs>
          <w:tab w:val="clear" w:pos="360"/>
        </w:tabs>
      </w:pPr>
      <w:r w:rsidRPr="00857A21">
        <w:t>Банковское дело</w:t>
      </w:r>
      <w:r w:rsidR="00857A21" w:rsidRPr="00857A21">
        <w:t xml:space="preserve">: </w:t>
      </w:r>
      <w:r w:rsidRPr="00857A21">
        <w:t>учеб</w:t>
      </w:r>
      <w:r w:rsidR="00857A21" w:rsidRPr="00857A21">
        <w:t xml:space="preserve">. </w:t>
      </w:r>
      <w:r w:rsidRPr="00857A21">
        <w:t>для вузов / под ред</w:t>
      </w:r>
      <w:r w:rsidR="00857A21" w:rsidRPr="00857A21">
        <w:t xml:space="preserve">. </w:t>
      </w:r>
      <w:r w:rsidRPr="00857A21">
        <w:t>Г</w:t>
      </w:r>
      <w:r w:rsidR="00857A21">
        <w:t xml:space="preserve">.Н. </w:t>
      </w:r>
      <w:r w:rsidRPr="00857A21">
        <w:t>Белоглазовой, Л</w:t>
      </w:r>
      <w:r w:rsidR="00857A21">
        <w:t xml:space="preserve">.П. </w:t>
      </w:r>
      <w:r w:rsidRPr="00857A21">
        <w:t>Кроливецкой</w:t>
      </w:r>
      <w:r w:rsidR="00857A21" w:rsidRPr="00857A21">
        <w:t xml:space="preserve">. - </w:t>
      </w:r>
      <w:r w:rsidRPr="00857A21">
        <w:t>М</w:t>
      </w:r>
      <w:r w:rsidR="00857A21" w:rsidRPr="00857A21">
        <w:t xml:space="preserve">.: </w:t>
      </w:r>
      <w:r w:rsidRPr="00857A21">
        <w:t>Финансы и статистика,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0B4082" w:rsidP="00AA5973">
      <w:pPr>
        <w:pStyle w:val="a0"/>
        <w:tabs>
          <w:tab w:val="clear" w:pos="360"/>
        </w:tabs>
      </w:pPr>
      <w:r w:rsidRPr="00857A21">
        <w:t>Банковское дело</w:t>
      </w:r>
      <w:r w:rsidR="00857A21" w:rsidRPr="00857A21">
        <w:t xml:space="preserve">: </w:t>
      </w:r>
      <w:r w:rsidRPr="00857A21">
        <w:t>учебник / под ред</w:t>
      </w:r>
      <w:r w:rsidR="00857A21">
        <w:t xml:space="preserve">.О.И. </w:t>
      </w:r>
      <w:r w:rsidRPr="00857A21">
        <w:t>Лаврушина</w:t>
      </w:r>
      <w:r w:rsidR="00857A21" w:rsidRPr="00857A21">
        <w:t xml:space="preserve">. - </w:t>
      </w:r>
      <w:r w:rsidRPr="00857A21">
        <w:t>М</w:t>
      </w:r>
      <w:r w:rsidR="00857A21" w:rsidRPr="00857A21">
        <w:t xml:space="preserve">.: </w:t>
      </w:r>
      <w:r w:rsidRPr="00857A21">
        <w:t>Финансы и статистика, 200</w:t>
      </w:r>
      <w:r w:rsidR="00960B65" w:rsidRPr="00857A21">
        <w:t>7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Борисов С</w:t>
      </w:r>
      <w:r w:rsidR="00857A21">
        <w:t xml:space="preserve">.М. </w:t>
      </w:r>
      <w:r w:rsidRPr="00857A21">
        <w:t>Валютная сфера тоже нуждается в реформе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ЮНИТИ, 200</w:t>
      </w:r>
      <w:r w:rsidR="00960B65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Бурлак Г</w:t>
      </w:r>
      <w:r w:rsidR="00857A21">
        <w:t xml:space="preserve">.Н., </w:t>
      </w:r>
      <w:r w:rsidRPr="00857A21">
        <w:t>Кузнецова О</w:t>
      </w:r>
      <w:r w:rsidR="00857A21">
        <w:t xml:space="preserve">.И. </w:t>
      </w:r>
      <w:r w:rsidRPr="00857A21">
        <w:t>Техника валютных операций (второе издание</w:t>
      </w:r>
      <w:r w:rsidR="00857A21" w:rsidRPr="00857A21">
        <w:t xml:space="preserve">). </w:t>
      </w:r>
      <w:r w:rsidRPr="00857A21">
        <w:t>– М</w:t>
      </w:r>
      <w:r w:rsidR="00857A21" w:rsidRPr="00857A21">
        <w:t xml:space="preserve">.: </w:t>
      </w:r>
      <w:r w:rsidRPr="00857A21">
        <w:t>ЮНИТИ, 200</w:t>
      </w:r>
      <w:r w:rsidR="00960B65" w:rsidRPr="00857A21">
        <w:t>7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Бахрамов Ю</w:t>
      </w:r>
      <w:r w:rsidR="00857A21">
        <w:t xml:space="preserve">.М., </w:t>
      </w:r>
      <w:r w:rsidRPr="00857A21">
        <w:t>Глухов В</w:t>
      </w:r>
      <w:r w:rsidR="00857A21">
        <w:t xml:space="preserve">.В. </w:t>
      </w:r>
      <w:r w:rsidRPr="00857A21">
        <w:t>Организация внешнеэкономической деятельности</w:t>
      </w:r>
      <w:r w:rsidR="00857A21" w:rsidRPr="00857A21">
        <w:t xml:space="preserve">. </w:t>
      </w:r>
      <w:r w:rsidRPr="00857A21">
        <w:t>– СПб</w:t>
      </w:r>
      <w:r w:rsidR="00857A21" w:rsidRPr="00857A21">
        <w:t xml:space="preserve">.: </w:t>
      </w:r>
      <w:r w:rsidRPr="00857A21">
        <w:t>Лань,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Вахрин П</w:t>
      </w:r>
      <w:r w:rsidR="00857A21">
        <w:t xml:space="preserve">.И., </w:t>
      </w:r>
      <w:r w:rsidRPr="00857A21">
        <w:t>Нешитой А</w:t>
      </w:r>
      <w:r w:rsidR="00857A21">
        <w:t xml:space="preserve">.С. </w:t>
      </w:r>
      <w:r w:rsidRPr="00857A21">
        <w:t>Информационный внедренческий</w:t>
      </w:r>
      <w:r w:rsidR="00857A21" w:rsidRPr="00857A21">
        <w:t xml:space="preserve"> </w:t>
      </w:r>
      <w:r w:rsidRPr="00857A21">
        <w:t xml:space="preserve">центр </w:t>
      </w:r>
      <w:r w:rsidR="00857A21" w:rsidRPr="00857A21">
        <w:t>"</w:t>
      </w:r>
      <w:r w:rsidRPr="00857A21">
        <w:t>Маркетинг</w:t>
      </w:r>
      <w:r w:rsidR="00857A21" w:rsidRPr="00857A21">
        <w:t xml:space="preserve">". </w:t>
      </w:r>
      <w:r w:rsidRPr="00857A21">
        <w:t>– М</w:t>
      </w:r>
      <w:r w:rsidR="00857A21" w:rsidRPr="00857A21">
        <w:t xml:space="preserve">.: </w:t>
      </w:r>
      <w:r w:rsidRPr="00857A21">
        <w:t>ЮНИТИ,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Веременко С</w:t>
      </w:r>
      <w:r w:rsidR="00857A21">
        <w:t xml:space="preserve">.А. </w:t>
      </w:r>
      <w:r w:rsidRPr="00857A21">
        <w:t>Банковское дело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ЮНИТИ, </w:t>
      </w:r>
      <w:r w:rsidR="000B4082" w:rsidRPr="00857A21">
        <w:t>200</w:t>
      </w:r>
      <w:r w:rsidR="00960B65" w:rsidRPr="00857A21">
        <w:t>6</w:t>
      </w:r>
      <w:r w:rsidR="00857A21" w:rsidRPr="00857A21">
        <w:t xml:space="preserve">. </w:t>
      </w:r>
    </w:p>
    <w:p w:rsidR="00C356E9" w:rsidRPr="00857A21" w:rsidRDefault="00C356E9" w:rsidP="00AA5973">
      <w:pPr>
        <w:pStyle w:val="a0"/>
        <w:tabs>
          <w:tab w:val="clear" w:pos="360"/>
        </w:tabs>
      </w:pPr>
      <w:r w:rsidRPr="00857A21">
        <w:t>Глушкова Н</w:t>
      </w:r>
      <w:r w:rsidR="00857A21">
        <w:t xml:space="preserve">.Б. </w:t>
      </w:r>
      <w:r w:rsidRPr="00857A21">
        <w:t>Банковское дело</w:t>
      </w:r>
      <w:r w:rsidR="00857A21" w:rsidRPr="00857A21">
        <w:t xml:space="preserve">: </w:t>
      </w:r>
      <w:r w:rsidRPr="00857A21">
        <w:t>Учебное пособие для ВУЗов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Академический проект, 2007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Голубович А</w:t>
      </w:r>
      <w:r w:rsidR="00857A21">
        <w:t xml:space="preserve">.Д. </w:t>
      </w:r>
      <w:r w:rsidRPr="00857A21">
        <w:t>Валютные операции в коммерческих банках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АО </w:t>
      </w:r>
      <w:r w:rsidR="00857A21" w:rsidRPr="00857A21">
        <w:t>"</w:t>
      </w:r>
      <w:r w:rsidRPr="00857A21">
        <w:t>Менатеп-Информ</w:t>
      </w:r>
      <w:r w:rsidR="00857A21" w:rsidRPr="00857A21">
        <w:t>"</w:t>
      </w:r>
      <w:r w:rsidRPr="00857A21">
        <w:t xml:space="preserve">, </w:t>
      </w:r>
      <w:r w:rsidR="000B4082" w:rsidRPr="00857A21">
        <w:t>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Госубович А</w:t>
      </w:r>
      <w:r w:rsidR="00857A21">
        <w:t xml:space="preserve">.Д. </w:t>
      </w:r>
      <w:r w:rsidRPr="00857A21">
        <w:t>Международная торговля валютой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АО </w:t>
      </w:r>
      <w:r w:rsidR="00857A21" w:rsidRPr="00857A21">
        <w:t>"</w:t>
      </w:r>
      <w:r w:rsidRPr="00857A21">
        <w:t>АРГО</w:t>
      </w:r>
      <w:r w:rsidR="00857A21" w:rsidRPr="00857A21">
        <w:t>"</w:t>
      </w:r>
      <w:r w:rsidRPr="00857A21">
        <w:t>, 200</w:t>
      </w:r>
      <w:r w:rsidR="00960B65" w:rsidRPr="00857A21">
        <w:t>7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Дробозина Л</w:t>
      </w:r>
      <w:r w:rsidR="00857A21">
        <w:t xml:space="preserve">.А. </w:t>
      </w:r>
      <w:r w:rsidRPr="00857A21">
        <w:t>Финансы</w:t>
      </w:r>
      <w:r w:rsidR="00857A21" w:rsidRPr="00857A21">
        <w:t xml:space="preserve">. </w:t>
      </w:r>
      <w:r w:rsidRPr="00857A21">
        <w:t>Денежное обращение</w:t>
      </w:r>
      <w:r w:rsidR="00857A21" w:rsidRPr="00857A21">
        <w:t xml:space="preserve">. </w:t>
      </w:r>
      <w:r w:rsidRPr="00857A21">
        <w:t>Кредит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ЮНИТИ, 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Дацко С</w:t>
      </w:r>
      <w:r w:rsidR="00857A21">
        <w:t xml:space="preserve">.И. </w:t>
      </w:r>
      <w:r w:rsidRPr="00857A21">
        <w:t>Внешнеэкономические аспекты российского предпринимательства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МИКРОН-ПРИНТ, </w:t>
      </w:r>
      <w:r w:rsidR="000B4082" w:rsidRPr="00857A21">
        <w:t>2005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Дроздов С</w:t>
      </w:r>
      <w:r w:rsidR="00857A21">
        <w:t xml:space="preserve">.М., </w:t>
      </w:r>
      <w:r w:rsidRPr="00857A21">
        <w:t>Бондарев А</w:t>
      </w:r>
      <w:r w:rsidR="00857A21">
        <w:t xml:space="preserve">.К. </w:t>
      </w:r>
      <w:r w:rsidRPr="00857A21">
        <w:t>Управление внешнеэкономической деятельностью</w:t>
      </w:r>
      <w:r w:rsidR="00857A21" w:rsidRPr="00857A21">
        <w:t xml:space="preserve">. </w:t>
      </w:r>
      <w:r w:rsidRPr="00857A21">
        <w:t>– СПб</w:t>
      </w:r>
      <w:r w:rsidR="00857A21" w:rsidRPr="00857A21">
        <w:t xml:space="preserve">.: </w:t>
      </w:r>
      <w:r w:rsidRPr="00857A21">
        <w:t xml:space="preserve">Издательство Санкт-Петербургского государственного университета экономики и финансов, </w:t>
      </w:r>
      <w:r w:rsidR="000B4082" w:rsidRPr="00857A21">
        <w:t>200</w:t>
      </w:r>
      <w:r w:rsidR="00130014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Доронин И</w:t>
      </w:r>
      <w:r w:rsidR="00857A21">
        <w:t xml:space="preserve">.Г. </w:t>
      </w:r>
      <w:r w:rsidRPr="00857A21">
        <w:t>Валютный рынок России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Финансы, 200</w:t>
      </w:r>
      <w:r w:rsidR="00130014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Деньги</w:t>
      </w:r>
      <w:r w:rsidR="00857A21" w:rsidRPr="00857A21">
        <w:t xml:space="preserve">. </w:t>
      </w:r>
      <w:r w:rsidRPr="00857A21">
        <w:t>Кредит</w:t>
      </w:r>
      <w:r w:rsidR="00857A21" w:rsidRPr="00857A21">
        <w:t xml:space="preserve">. </w:t>
      </w:r>
      <w:r w:rsidRPr="00857A21">
        <w:t>Банки/Под ред</w:t>
      </w:r>
      <w:r w:rsidR="00857A21">
        <w:t xml:space="preserve">.О.И. </w:t>
      </w:r>
      <w:r w:rsidRPr="00857A21">
        <w:t>Лаврушина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Финансы и статистика, </w:t>
      </w:r>
      <w:r w:rsidR="000B4082" w:rsidRPr="00857A21">
        <w:t>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0B4082" w:rsidP="00AA5973">
      <w:pPr>
        <w:pStyle w:val="a0"/>
        <w:tabs>
          <w:tab w:val="clear" w:pos="360"/>
        </w:tabs>
      </w:pPr>
      <w:r w:rsidRPr="00857A21">
        <w:t>Жарковская Е</w:t>
      </w:r>
      <w:r w:rsidR="00857A21">
        <w:t xml:space="preserve">.П. </w:t>
      </w:r>
      <w:r w:rsidRPr="00857A21">
        <w:t>Банковское дело</w:t>
      </w:r>
      <w:r w:rsidR="00857A21" w:rsidRPr="00857A21">
        <w:t xml:space="preserve">: </w:t>
      </w:r>
      <w:r w:rsidRPr="00857A21">
        <w:t>учебник</w:t>
      </w:r>
      <w:r w:rsidR="00857A21" w:rsidRPr="00857A21">
        <w:t xml:space="preserve">. </w:t>
      </w:r>
      <w:r w:rsidRPr="00857A21">
        <w:t>М</w:t>
      </w:r>
      <w:r w:rsidR="00857A21" w:rsidRPr="00857A21">
        <w:t xml:space="preserve">.: </w:t>
      </w:r>
      <w:r w:rsidRPr="00857A21">
        <w:t>Омега-Л,</w:t>
      </w:r>
      <w:r w:rsidR="00857A21" w:rsidRPr="00857A21">
        <w:t xml:space="preserve"> - </w:t>
      </w:r>
      <w:r w:rsidRPr="00857A21">
        <w:t>200</w:t>
      </w:r>
      <w:r w:rsidR="00960B65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Жуков Е</w:t>
      </w:r>
      <w:r w:rsidR="00857A21">
        <w:t xml:space="preserve">.Ф. </w:t>
      </w:r>
      <w:r w:rsidRPr="00857A21">
        <w:t>Общая теория денег и кредита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ЮНИТИ-ДАНА, 200</w:t>
      </w:r>
      <w:r w:rsidR="000B4082" w:rsidRPr="00857A21">
        <w:t>3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Жуков Е</w:t>
      </w:r>
      <w:r w:rsidR="00857A21">
        <w:t xml:space="preserve">.Ф., </w:t>
      </w:r>
      <w:r w:rsidRPr="00857A21">
        <w:t>Максимова Л</w:t>
      </w:r>
      <w:r w:rsidR="00857A21">
        <w:t xml:space="preserve">.М., </w:t>
      </w:r>
      <w:r w:rsidRPr="00857A21">
        <w:t>Печникова А</w:t>
      </w:r>
      <w:r w:rsidR="00857A21">
        <w:t xml:space="preserve">.В. </w:t>
      </w:r>
      <w:r w:rsidRPr="00857A21">
        <w:t>– М</w:t>
      </w:r>
      <w:r w:rsidR="00857A21" w:rsidRPr="00857A21">
        <w:t xml:space="preserve">.: </w:t>
      </w:r>
      <w:r w:rsidRPr="00857A21">
        <w:t>ЮНИТИ, 2002</w:t>
      </w:r>
      <w:r w:rsidR="00857A21" w:rsidRPr="00857A21">
        <w:t xml:space="preserve">. </w:t>
      </w:r>
    </w:p>
    <w:p w:rsidR="000B4082" w:rsidRPr="00857A21" w:rsidRDefault="000B4082" w:rsidP="00AA5973">
      <w:pPr>
        <w:pStyle w:val="a0"/>
        <w:tabs>
          <w:tab w:val="clear" w:pos="360"/>
        </w:tabs>
      </w:pPr>
      <w:r w:rsidRPr="00857A21">
        <w:t>К</w:t>
      </w:r>
      <w:r w:rsidR="00B05DB8" w:rsidRPr="00857A21">
        <w:t>уликов А</w:t>
      </w:r>
      <w:r w:rsidR="00857A21">
        <w:t xml:space="preserve">.Г. </w:t>
      </w:r>
      <w:r w:rsidR="00B05DB8" w:rsidRPr="00857A21">
        <w:t>Кредиты</w:t>
      </w:r>
      <w:r w:rsidR="00857A21" w:rsidRPr="00857A21">
        <w:t xml:space="preserve">. </w:t>
      </w:r>
      <w:r w:rsidR="00B05DB8" w:rsidRPr="00857A21">
        <w:t>Инвестиции</w:t>
      </w:r>
      <w:r w:rsidR="00857A21" w:rsidRPr="00857A21">
        <w:t xml:space="preserve">. </w:t>
      </w:r>
      <w:r w:rsidR="00B05DB8" w:rsidRPr="00857A21">
        <w:t>– М</w:t>
      </w:r>
      <w:r w:rsidR="00857A21" w:rsidRPr="00857A21">
        <w:t xml:space="preserve">.: </w:t>
      </w:r>
      <w:r w:rsidR="00B05DB8" w:rsidRPr="00857A21">
        <w:t xml:space="preserve">Приор, </w:t>
      </w:r>
      <w:r w:rsidRPr="00857A21">
        <w:t>2002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Краткова Л</w:t>
      </w:r>
      <w:r w:rsidR="00857A21">
        <w:t xml:space="preserve">.И. </w:t>
      </w:r>
      <w:r w:rsidRPr="00857A21">
        <w:t>Валютные неторговые операции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Финансы и статистика, 200</w:t>
      </w:r>
      <w:r w:rsidR="000B4082" w:rsidRPr="00857A21">
        <w:t>4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Маркова О</w:t>
      </w:r>
      <w:r w:rsidR="00857A21">
        <w:t xml:space="preserve">.М., </w:t>
      </w:r>
      <w:r w:rsidRPr="00857A21">
        <w:t>Сахарова Л</w:t>
      </w:r>
      <w:r w:rsidR="00857A21">
        <w:t xml:space="preserve">.С., </w:t>
      </w:r>
      <w:r w:rsidRPr="00857A21">
        <w:t>Сидоров В</w:t>
      </w:r>
      <w:r w:rsidR="00857A21">
        <w:t xml:space="preserve">.Н. </w:t>
      </w:r>
      <w:r w:rsidRPr="00857A21">
        <w:t>Коммерческие банки и их операции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ЮНИТИ, </w:t>
      </w:r>
      <w:r w:rsidR="000B4082" w:rsidRPr="00857A21">
        <w:t>200</w:t>
      </w:r>
      <w:r w:rsidR="00130014" w:rsidRPr="00857A21">
        <w:t>6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Мерзликин В</w:t>
      </w:r>
      <w:r w:rsidR="00857A21">
        <w:t xml:space="preserve">.А., </w:t>
      </w:r>
      <w:r w:rsidRPr="00857A21">
        <w:t>Гатина Г</w:t>
      </w:r>
      <w:r w:rsidR="00857A21">
        <w:t xml:space="preserve">.Ф., </w:t>
      </w:r>
      <w:r w:rsidRPr="00857A21">
        <w:t>Щукина Н</w:t>
      </w:r>
      <w:r w:rsidR="00857A21">
        <w:t xml:space="preserve">.Н. </w:t>
      </w:r>
      <w:r w:rsidRPr="00857A21">
        <w:t>Внешнеэкономическая деятельность в Российской Федерации</w:t>
      </w:r>
      <w:r w:rsidR="00857A21" w:rsidRPr="00857A21">
        <w:t xml:space="preserve">. - </w:t>
      </w:r>
      <w:r w:rsidR="00B93F8C" w:rsidRPr="00857A21">
        <w:t>Пермь</w:t>
      </w:r>
      <w:r w:rsidR="00857A21" w:rsidRPr="00857A21">
        <w:t xml:space="preserve">: </w:t>
      </w:r>
      <w:r w:rsidRPr="00857A21">
        <w:t xml:space="preserve">Пермский государственный университет, </w:t>
      </w:r>
      <w:r w:rsidR="000B4082" w:rsidRPr="00857A21">
        <w:t>200</w:t>
      </w:r>
      <w:r w:rsidR="00130014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Пивоварова М</w:t>
      </w:r>
      <w:r w:rsidR="00857A21">
        <w:t xml:space="preserve">.А. </w:t>
      </w:r>
      <w:r w:rsidRPr="00857A21">
        <w:t>Государственное регулирование внешнеэкономической деятельности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Институт перспектив и проблем страны, 200</w:t>
      </w:r>
      <w:r w:rsidR="00130014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Плотников А</w:t>
      </w:r>
      <w:r w:rsidR="00857A21">
        <w:t xml:space="preserve">.Н., </w:t>
      </w:r>
      <w:r w:rsidRPr="00857A21">
        <w:t>Казакова И</w:t>
      </w:r>
      <w:r w:rsidR="00857A21">
        <w:t xml:space="preserve">.В. </w:t>
      </w:r>
      <w:r w:rsidRPr="00857A21">
        <w:t>Основы внешнеэкономической деятельности в рыночной экономике</w:t>
      </w:r>
      <w:r w:rsidR="00857A21" w:rsidRPr="00857A21">
        <w:t xml:space="preserve">. </w:t>
      </w:r>
      <w:r w:rsidRPr="00857A21">
        <w:t>– Саратов</w:t>
      </w:r>
      <w:r w:rsidR="00857A21" w:rsidRPr="00857A21">
        <w:t xml:space="preserve">.: </w:t>
      </w:r>
      <w:r w:rsidRPr="00857A21">
        <w:t>СПТУ, 200</w:t>
      </w:r>
      <w:r w:rsidR="00130014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Покровская В</w:t>
      </w:r>
      <w:r w:rsidR="00857A21">
        <w:t xml:space="preserve">.В. </w:t>
      </w:r>
      <w:r w:rsidRPr="00857A21">
        <w:t>Международные коммерческие операции и их регламентация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>ИНФРА-М, 200</w:t>
      </w:r>
      <w:r w:rsidR="00C356E9" w:rsidRPr="00857A21">
        <w:t>5</w:t>
      </w:r>
      <w:r w:rsidR="00857A21" w:rsidRPr="00857A21">
        <w:t xml:space="preserve">. </w:t>
      </w:r>
    </w:p>
    <w:p w:rsidR="000B4082" w:rsidRPr="00857A21" w:rsidRDefault="00B05DB8" w:rsidP="00AA5973">
      <w:pPr>
        <w:pStyle w:val="a0"/>
        <w:tabs>
          <w:tab w:val="clear" w:pos="360"/>
        </w:tabs>
      </w:pPr>
      <w:r w:rsidRPr="00857A21">
        <w:t>Покровская В</w:t>
      </w:r>
      <w:r w:rsidR="00857A21">
        <w:t xml:space="preserve">.В. </w:t>
      </w:r>
      <w:r w:rsidRPr="00857A21">
        <w:t>Организация и регулирование внешнеэкономической деятельности</w:t>
      </w:r>
      <w:r w:rsidR="00857A21" w:rsidRPr="00857A21">
        <w:t xml:space="preserve">. </w:t>
      </w:r>
      <w:r w:rsidRPr="00857A21">
        <w:t>– М</w:t>
      </w:r>
      <w:r w:rsidR="00857A21" w:rsidRPr="00857A21">
        <w:t xml:space="preserve">.: </w:t>
      </w:r>
      <w:r w:rsidRPr="00857A21">
        <w:t xml:space="preserve">Юристъ, </w:t>
      </w:r>
      <w:r w:rsidR="000B4082" w:rsidRPr="00857A21">
        <w:t>200</w:t>
      </w:r>
      <w:r w:rsidR="00130014" w:rsidRPr="00857A21">
        <w:t>6</w:t>
      </w:r>
      <w:r w:rsidR="00857A21" w:rsidRPr="00857A21">
        <w:t xml:space="preserve">. </w:t>
      </w:r>
    </w:p>
    <w:p w:rsidR="000B4082" w:rsidRPr="00857A21" w:rsidRDefault="000B4082" w:rsidP="00AA5973">
      <w:pPr>
        <w:pStyle w:val="a0"/>
        <w:tabs>
          <w:tab w:val="clear" w:pos="360"/>
        </w:tabs>
      </w:pPr>
      <w:r w:rsidRPr="00857A21">
        <w:t>Свиридов О</w:t>
      </w:r>
      <w:r w:rsidR="00857A21">
        <w:t xml:space="preserve">.Ю. </w:t>
      </w:r>
      <w:r w:rsidRPr="00857A21">
        <w:t>Банковское дело</w:t>
      </w:r>
      <w:r w:rsidR="00857A21" w:rsidRPr="00857A21">
        <w:t xml:space="preserve">: </w:t>
      </w:r>
      <w:r w:rsidRPr="00857A21">
        <w:t>Учеб</w:t>
      </w:r>
      <w:r w:rsidR="00857A21" w:rsidRPr="00857A21">
        <w:t xml:space="preserve">. </w:t>
      </w:r>
      <w:r w:rsidRPr="00857A21">
        <w:t>пособие</w:t>
      </w:r>
      <w:r w:rsidR="00857A21" w:rsidRPr="00857A21">
        <w:t xml:space="preserve">. - </w:t>
      </w:r>
      <w:r w:rsidRPr="00857A21">
        <w:t>Ростов-на-Дону</w:t>
      </w:r>
      <w:r w:rsidR="00857A21" w:rsidRPr="00857A21">
        <w:t xml:space="preserve">: </w:t>
      </w:r>
      <w:r w:rsidR="00130014" w:rsidRPr="00857A21">
        <w:t>МарТ, 200</w:t>
      </w:r>
      <w:r w:rsidR="00C356E9" w:rsidRPr="00857A21">
        <w:t>6</w:t>
      </w:r>
      <w:r w:rsidR="00857A21" w:rsidRPr="00857A21">
        <w:t xml:space="preserve">. </w:t>
      </w:r>
    </w:p>
    <w:p w:rsidR="001325B6" w:rsidRPr="00857A21" w:rsidRDefault="00C356E9" w:rsidP="00AA5973">
      <w:pPr>
        <w:pStyle w:val="a0"/>
        <w:tabs>
          <w:tab w:val="clear" w:pos="360"/>
        </w:tabs>
      </w:pPr>
      <w:r w:rsidRPr="00857A21">
        <w:t>Ширинская Е</w:t>
      </w:r>
      <w:r w:rsidR="00857A21">
        <w:t xml:space="preserve">.Б. </w:t>
      </w:r>
      <w:r w:rsidRPr="00857A21">
        <w:t>Операции коммерческих банков и зарубежный опыт</w:t>
      </w:r>
      <w:r w:rsidR="00857A21" w:rsidRPr="00857A21">
        <w:t xml:space="preserve">. </w:t>
      </w:r>
      <w:r w:rsidRPr="00857A21">
        <w:t>Москва</w:t>
      </w:r>
      <w:r w:rsidR="00857A21" w:rsidRPr="00857A21">
        <w:t xml:space="preserve">: </w:t>
      </w:r>
      <w:r w:rsidRPr="00857A21">
        <w:t>Экономика, 2005</w:t>
      </w:r>
      <w:r w:rsidR="00857A21" w:rsidRPr="00857A21">
        <w:t xml:space="preserve">. </w:t>
      </w:r>
      <w:r w:rsidR="001325B6" w:rsidRPr="00857A21">
        <w:t>Журнал</w:t>
      </w:r>
    </w:p>
    <w:p w:rsidR="00CF1DA4" w:rsidRPr="00857A21" w:rsidRDefault="001325B6" w:rsidP="00AA5973">
      <w:pPr>
        <w:pStyle w:val="a0"/>
        <w:tabs>
          <w:tab w:val="clear" w:pos="360"/>
        </w:tabs>
      </w:pPr>
      <w:r w:rsidRPr="00857A21">
        <w:t>Георгий Мантулин</w:t>
      </w:r>
      <w:r w:rsidR="00857A21" w:rsidRPr="00857A21">
        <w:t xml:space="preserve">. </w:t>
      </w:r>
      <w:r w:rsidRPr="00857A21">
        <w:t>Перспективы кредитования малого бизнеса</w:t>
      </w:r>
      <w:r w:rsidR="00857A21" w:rsidRPr="00857A21">
        <w:t xml:space="preserve"> // </w:t>
      </w:r>
      <w:r w:rsidRPr="00857A21">
        <w:t>Коммерсантъ</w:t>
      </w:r>
      <w:r w:rsidR="00857A21" w:rsidRPr="00857A21">
        <w:t xml:space="preserve"> // </w:t>
      </w:r>
      <w:r w:rsidRPr="00857A21">
        <w:t>Финансы</w:t>
      </w:r>
      <w:r w:rsidR="00857A21" w:rsidRPr="00857A21">
        <w:t xml:space="preserve">. </w:t>
      </w:r>
      <w:r w:rsidRPr="00857A21">
        <w:t>– 2008 – №43</w:t>
      </w:r>
    </w:p>
    <w:p w:rsidR="0063786D" w:rsidRPr="00857A21" w:rsidRDefault="002312B7" w:rsidP="00AA5973">
      <w:pPr>
        <w:pStyle w:val="a0"/>
        <w:tabs>
          <w:tab w:val="clear" w:pos="360"/>
        </w:tabs>
      </w:pPr>
      <w:r w:rsidRPr="00857A21">
        <w:t>Анастасия Скогорева</w:t>
      </w:r>
      <w:r w:rsidR="00857A21" w:rsidRPr="00857A21">
        <w:t xml:space="preserve">. </w:t>
      </w:r>
      <w:r w:rsidRPr="00857A21">
        <w:t>Торговое кредитование набирает обороты</w:t>
      </w:r>
      <w:r w:rsidR="00857A21" w:rsidRPr="00857A21">
        <w:t xml:space="preserve"> // </w:t>
      </w:r>
      <w:r w:rsidRPr="00857A21">
        <w:t>Банковское обозрение</w:t>
      </w:r>
      <w:r w:rsidR="00857A21" w:rsidRPr="00857A21">
        <w:t xml:space="preserve">" - </w:t>
      </w:r>
      <w:r w:rsidRPr="00857A21">
        <w:t>2008№</w:t>
      </w:r>
      <w:r w:rsidR="00857A21" w:rsidRPr="00857A21">
        <w:t xml:space="preserve"> - </w:t>
      </w:r>
      <w:r w:rsidRPr="00857A21">
        <w:t>1(103</w:t>
      </w:r>
      <w:r w:rsidR="00857A21" w:rsidRPr="00857A21">
        <w:t xml:space="preserve">) </w:t>
      </w:r>
      <w:bookmarkStart w:id="24" w:name="_GoBack"/>
      <w:bookmarkEnd w:id="24"/>
    </w:p>
    <w:sectPr w:rsidR="0063786D" w:rsidRPr="00857A21" w:rsidSect="00857A21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F0" w:rsidRDefault="003315F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315F0" w:rsidRDefault="003315F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21" w:rsidRDefault="00857A21" w:rsidP="004467EB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F0" w:rsidRDefault="003315F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315F0" w:rsidRDefault="003315F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21" w:rsidRDefault="00D34802" w:rsidP="00857A21">
    <w:pPr>
      <w:pStyle w:val="af0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857A21" w:rsidRDefault="00857A21" w:rsidP="00857A2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D80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DE0066F0"/>
    <w:lvl w:ilvl="0">
      <w:numFmt w:val="bullet"/>
      <w:lvlText w:val="*"/>
      <w:lvlJc w:val="left"/>
    </w:lvl>
  </w:abstractNum>
  <w:abstractNum w:abstractNumId="2">
    <w:nsid w:val="013F7AD1"/>
    <w:multiLevelType w:val="hybridMultilevel"/>
    <w:tmpl w:val="4BB6E926"/>
    <w:lvl w:ilvl="0" w:tplc="E9863E3C">
      <w:start w:val="1"/>
      <w:numFmt w:val="bullet"/>
      <w:lvlText w:val=""/>
      <w:lvlJc w:val="left"/>
      <w:pPr>
        <w:tabs>
          <w:tab w:val="num" w:pos="2149"/>
        </w:tabs>
        <w:ind w:left="757" w:firstLine="1032"/>
      </w:pPr>
      <w:rPr>
        <w:rFonts w:ascii="Symbol" w:hAnsi="Symbol" w:cs="Symbol" w:hint="default"/>
      </w:rPr>
    </w:lvl>
    <w:lvl w:ilvl="1" w:tplc="E9863E3C">
      <w:start w:val="1"/>
      <w:numFmt w:val="bullet"/>
      <w:lvlText w:val=""/>
      <w:lvlJc w:val="left"/>
      <w:pPr>
        <w:tabs>
          <w:tab w:val="num" w:pos="2148"/>
        </w:tabs>
        <w:ind w:left="756" w:firstLine="103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41546E1"/>
    <w:multiLevelType w:val="multilevel"/>
    <w:tmpl w:val="B216A7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84394F"/>
    <w:multiLevelType w:val="multilevel"/>
    <w:tmpl w:val="7F125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C61B6F"/>
    <w:multiLevelType w:val="hybridMultilevel"/>
    <w:tmpl w:val="38EE6588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1F52950"/>
    <w:multiLevelType w:val="hybridMultilevel"/>
    <w:tmpl w:val="2AA430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8">
    <w:nsid w:val="136A6AC0"/>
    <w:multiLevelType w:val="hybridMultilevel"/>
    <w:tmpl w:val="111485D6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4860612"/>
    <w:multiLevelType w:val="hybridMultilevel"/>
    <w:tmpl w:val="07524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ABB40AF"/>
    <w:multiLevelType w:val="hybridMultilevel"/>
    <w:tmpl w:val="791A7226"/>
    <w:lvl w:ilvl="0" w:tplc="31108DCA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B316DDE"/>
    <w:multiLevelType w:val="hybridMultilevel"/>
    <w:tmpl w:val="49A6DDD8"/>
    <w:lvl w:ilvl="0" w:tplc="F4C4B09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0076AE3"/>
    <w:multiLevelType w:val="hybridMultilevel"/>
    <w:tmpl w:val="C9EE5F32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650A55"/>
    <w:multiLevelType w:val="hybridMultilevel"/>
    <w:tmpl w:val="067C4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4112D"/>
    <w:multiLevelType w:val="multilevel"/>
    <w:tmpl w:val="B436289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DC6C95"/>
    <w:multiLevelType w:val="hybridMultilevel"/>
    <w:tmpl w:val="C136DEFC"/>
    <w:lvl w:ilvl="0" w:tplc="31108DCA">
      <w:start w:val="1"/>
      <w:numFmt w:val="bullet"/>
      <w:lvlText w:val=""/>
      <w:lvlJc w:val="left"/>
      <w:pPr>
        <w:tabs>
          <w:tab w:val="num" w:pos="3937"/>
        </w:tabs>
        <w:ind w:left="39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28CD757B"/>
    <w:multiLevelType w:val="hybridMultilevel"/>
    <w:tmpl w:val="6B1A1CE2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9B655E8"/>
    <w:multiLevelType w:val="hybridMultilevel"/>
    <w:tmpl w:val="DEC4B4F4"/>
    <w:lvl w:ilvl="0" w:tplc="31108DCA">
      <w:start w:val="1"/>
      <w:numFmt w:val="bullet"/>
      <w:lvlText w:val="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8">
    <w:nsid w:val="2E4A12FB"/>
    <w:multiLevelType w:val="hybridMultilevel"/>
    <w:tmpl w:val="2FBE1140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4D0EB5"/>
    <w:multiLevelType w:val="hybridMultilevel"/>
    <w:tmpl w:val="D3609DE4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108D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EE828FD"/>
    <w:multiLevelType w:val="hybridMultilevel"/>
    <w:tmpl w:val="4DC886B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1">
    <w:nsid w:val="333405BF"/>
    <w:multiLevelType w:val="hybridMultilevel"/>
    <w:tmpl w:val="3AFE7D34"/>
    <w:lvl w:ilvl="0" w:tplc="31108DCA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2">
    <w:nsid w:val="334173F4"/>
    <w:multiLevelType w:val="hybridMultilevel"/>
    <w:tmpl w:val="43D80BA8"/>
    <w:lvl w:ilvl="0" w:tplc="31108DCA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C6014B"/>
    <w:multiLevelType w:val="hybridMultilevel"/>
    <w:tmpl w:val="7B40D0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5">
    <w:nsid w:val="3AE93E54"/>
    <w:multiLevelType w:val="hybridMultilevel"/>
    <w:tmpl w:val="94D6527E"/>
    <w:lvl w:ilvl="0" w:tplc="31108DCA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6">
    <w:nsid w:val="3B6553BC"/>
    <w:multiLevelType w:val="singleLevel"/>
    <w:tmpl w:val="437AFE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3DE24461"/>
    <w:multiLevelType w:val="multilevel"/>
    <w:tmpl w:val="247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6F11A89"/>
    <w:multiLevelType w:val="singleLevel"/>
    <w:tmpl w:val="F45882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9">
    <w:nsid w:val="6580269D"/>
    <w:multiLevelType w:val="hybridMultilevel"/>
    <w:tmpl w:val="29367EDC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84E3EE0"/>
    <w:multiLevelType w:val="hybridMultilevel"/>
    <w:tmpl w:val="C30C16EA"/>
    <w:lvl w:ilvl="0" w:tplc="6506FA98">
      <w:start w:val="1"/>
      <w:numFmt w:val="decimal"/>
      <w:pStyle w:val="18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ACA1E78"/>
    <w:multiLevelType w:val="hybridMultilevel"/>
    <w:tmpl w:val="19149CE8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FE129E"/>
    <w:multiLevelType w:val="hybridMultilevel"/>
    <w:tmpl w:val="ED1610B4"/>
    <w:lvl w:ilvl="0" w:tplc="31108DCA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3">
    <w:nsid w:val="6F880A7A"/>
    <w:multiLevelType w:val="hybridMultilevel"/>
    <w:tmpl w:val="7804B45C"/>
    <w:lvl w:ilvl="0" w:tplc="E9863E3C">
      <w:start w:val="1"/>
      <w:numFmt w:val="bullet"/>
      <w:lvlText w:val=""/>
      <w:lvlJc w:val="left"/>
      <w:pPr>
        <w:tabs>
          <w:tab w:val="num" w:pos="2148"/>
        </w:tabs>
        <w:ind w:left="756" w:firstLine="1032"/>
      </w:pPr>
      <w:rPr>
        <w:rFonts w:ascii="Symbol" w:hAnsi="Symbol" w:cs="Symbol" w:hint="default"/>
      </w:rPr>
    </w:lvl>
    <w:lvl w:ilvl="1" w:tplc="E9863E3C">
      <w:start w:val="1"/>
      <w:numFmt w:val="bullet"/>
      <w:lvlText w:val=""/>
      <w:lvlJc w:val="left"/>
      <w:pPr>
        <w:tabs>
          <w:tab w:val="num" w:pos="2148"/>
        </w:tabs>
        <w:ind w:left="756" w:firstLine="103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7A752BD4"/>
    <w:multiLevelType w:val="hybridMultilevel"/>
    <w:tmpl w:val="31748A0A"/>
    <w:lvl w:ilvl="0" w:tplc="31108DCA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5">
    <w:nsid w:val="7CA469F2"/>
    <w:multiLevelType w:val="hybridMultilevel"/>
    <w:tmpl w:val="8B943CA6"/>
    <w:lvl w:ilvl="0" w:tplc="31108DC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0"/>
  </w:num>
  <w:num w:numId="5">
    <w:abstractNumId w:val="3"/>
  </w:num>
  <w:num w:numId="6">
    <w:abstractNumId w:val="15"/>
  </w:num>
  <w:num w:numId="7">
    <w:abstractNumId w:val="17"/>
  </w:num>
  <w:num w:numId="8">
    <w:abstractNumId w:val="16"/>
  </w:num>
  <w:num w:numId="9">
    <w:abstractNumId w:val="35"/>
  </w:num>
  <w:num w:numId="10">
    <w:abstractNumId w:val="6"/>
  </w:num>
  <w:num w:numId="11">
    <w:abstractNumId w:val="8"/>
  </w:num>
  <w:num w:numId="12">
    <w:abstractNumId w:val="32"/>
  </w:num>
  <w:num w:numId="13">
    <w:abstractNumId w:val="21"/>
  </w:num>
  <w:num w:numId="14">
    <w:abstractNumId w:val="34"/>
  </w:num>
  <w:num w:numId="15">
    <w:abstractNumId w:val="10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9"/>
  </w:num>
  <w:num w:numId="21">
    <w:abstractNumId w:val="18"/>
  </w:num>
  <w:num w:numId="22">
    <w:abstractNumId w:val="31"/>
  </w:num>
  <w:num w:numId="23">
    <w:abstractNumId w:val="29"/>
  </w:num>
  <w:num w:numId="24">
    <w:abstractNumId w:val="33"/>
  </w:num>
  <w:num w:numId="25">
    <w:abstractNumId w:val="2"/>
  </w:num>
  <w:num w:numId="26">
    <w:abstractNumId w:val="1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20"/>
  </w:num>
  <w:num w:numId="33">
    <w:abstractNumId w:val="9"/>
  </w:num>
  <w:num w:numId="34">
    <w:abstractNumId w:val="26"/>
  </w:num>
  <w:num w:numId="35">
    <w:abstractNumId w:val="11"/>
  </w:num>
  <w:num w:numId="36">
    <w:abstractNumId w:val="24"/>
  </w:num>
  <w:num w:numId="37">
    <w:abstractNumId w:val="5"/>
  </w:num>
  <w:num w:numId="38">
    <w:abstractNumId w:val="7"/>
  </w:num>
  <w:num w:numId="39">
    <w:abstractNumId w:val="28"/>
  </w:num>
  <w:num w:numId="40">
    <w:abstractNumId w:val="27"/>
  </w:num>
  <w:num w:numId="41">
    <w:abstractNumId w:val="23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DD6"/>
    <w:rsid w:val="000034CC"/>
    <w:rsid w:val="000036FC"/>
    <w:rsid w:val="00013AA2"/>
    <w:rsid w:val="000207AE"/>
    <w:rsid w:val="000234E9"/>
    <w:rsid w:val="00023DF1"/>
    <w:rsid w:val="00026083"/>
    <w:rsid w:val="0003129F"/>
    <w:rsid w:val="000412A0"/>
    <w:rsid w:val="00042703"/>
    <w:rsid w:val="00043261"/>
    <w:rsid w:val="00045292"/>
    <w:rsid w:val="000472B7"/>
    <w:rsid w:val="00047E01"/>
    <w:rsid w:val="00051A9A"/>
    <w:rsid w:val="000564DF"/>
    <w:rsid w:val="00056AFF"/>
    <w:rsid w:val="00061846"/>
    <w:rsid w:val="00063D3B"/>
    <w:rsid w:val="00065A26"/>
    <w:rsid w:val="0007616B"/>
    <w:rsid w:val="0008063B"/>
    <w:rsid w:val="00083F50"/>
    <w:rsid w:val="00086A6B"/>
    <w:rsid w:val="00092304"/>
    <w:rsid w:val="00092AE4"/>
    <w:rsid w:val="000943E7"/>
    <w:rsid w:val="000957D1"/>
    <w:rsid w:val="0009660E"/>
    <w:rsid w:val="00096CE5"/>
    <w:rsid w:val="000A2312"/>
    <w:rsid w:val="000A3C8A"/>
    <w:rsid w:val="000B30BE"/>
    <w:rsid w:val="000B4082"/>
    <w:rsid w:val="000B4438"/>
    <w:rsid w:val="000C200C"/>
    <w:rsid w:val="000C62BD"/>
    <w:rsid w:val="000C666D"/>
    <w:rsid w:val="000D3542"/>
    <w:rsid w:val="000D4089"/>
    <w:rsid w:val="000D666F"/>
    <w:rsid w:val="000E4CB4"/>
    <w:rsid w:val="000E5BE5"/>
    <w:rsid w:val="000E69E2"/>
    <w:rsid w:val="000F0456"/>
    <w:rsid w:val="000F2642"/>
    <w:rsid w:val="000F6447"/>
    <w:rsid w:val="00100534"/>
    <w:rsid w:val="00105387"/>
    <w:rsid w:val="00106476"/>
    <w:rsid w:val="0010677B"/>
    <w:rsid w:val="00107886"/>
    <w:rsid w:val="00110825"/>
    <w:rsid w:val="00110C08"/>
    <w:rsid w:val="00110EFF"/>
    <w:rsid w:val="00112FCD"/>
    <w:rsid w:val="00113660"/>
    <w:rsid w:val="00113EE1"/>
    <w:rsid w:val="001145E2"/>
    <w:rsid w:val="00114F1D"/>
    <w:rsid w:val="0011549E"/>
    <w:rsid w:val="0011721F"/>
    <w:rsid w:val="00124F11"/>
    <w:rsid w:val="00130014"/>
    <w:rsid w:val="001325B6"/>
    <w:rsid w:val="00137D26"/>
    <w:rsid w:val="00142693"/>
    <w:rsid w:val="00143BB4"/>
    <w:rsid w:val="00155DFD"/>
    <w:rsid w:val="00160455"/>
    <w:rsid w:val="00161CA3"/>
    <w:rsid w:val="001628BD"/>
    <w:rsid w:val="001635D6"/>
    <w:rsid w:val="001640DA"/>
    <w:rsid w:val="00167961"/>
    <w:rsid w:val="00175883"/>
    <w:rsid w:val="0017718A"/>
    <w:rsid w:val="0018025F"/>
    <w:rsid w:val="00181616"/>
    <w:rsid w:val="001842CF"/>
    <w:rsid w:val="00184561"/>
    <w:rsid w:val="0018792F"/>
    <w:rsid w:val="00192D48"/>
    <w:rsid w:val="00194B0C"/>
    <w:rsid w:val="00197FE7"/>
    <w:rsid w:val="001A5789"/>
    <w:rsid w:val="001B2B1F"/>
    <w:rsid w:val="001B3CEB"/>
    <w:rsid w:val="001D14B3"/>
    <w:rsid w:val="001D46A0"/>
    <w:rsid w:val="001D6120"/>
    <w:rsid w:val="001D7000"/>
    <w:rsid w:val="001E194F"/>
    <w:rsid w:val="001E3EEA"/>
    <w:rsid w:val="001E60AB"/>
    <w:rsid w:val="001E69E0"/>
    <w:rsid w:val="001F2A86"/>
    <w:rsid w:val="001F300C"/>
    <w:rsid w:val="001F5182"/>
    <w:rsid w:val="001F5B43"/>
    <w:rsid w:val="001F7593"/>
    <w:rsid w:val="00200FB3"/>
    <w:rsid w:val="002026A2"/>
    <w:rsid w:val="00206EBA"/>
    <w:rsid w:val="00207ECB"/>
    <w:rsid w:val="002106A5"/>
    <w:rsid w:val="00216C47"/>
    <w:rsid w:val="00217BD5"/>
    <w:rsid w:val="00222C6E"/>
    <w:rsid w:val="002312B7"/>
    <w:rsid w:val="00237EE3"/>
    <w:rsid w:val="00241093"/>
    <w:rsid w:val="00244FB0"/>
    <w:rsid w:val="00245310"/>
    <w:rsid w:val="002453F5"/>
    <w:rsid w:val="00247660"/>
    <w:rsid w:val="00253687"/>
    <w:rsid w:val="00253BF5"/>
    <w:rsid w:val="00255AC2"/>
    <w:rsid w:val="0025621E"/>
    <w:rsid w:val="00256C56"/>
    <w:rsid w:val="002635E3"/>
    <w:rsid w:val="00265779"/>
    <w:rsid w:val="00266420"/>
    <w:rsid w:val="00272BAF"/>
    <w:rsid w:val="0028015E"/>
    <w:rsid w:val="0028148B"/>
    <w:rsid w:val="002824DC"/>
    <w:rsid w:val="00290768"/>
    <w:rsid w:val="0029342E"/>
    <w:rsid w:val="00293CA9"/>
    <w:rsid w:val="002968D5"/>
    <w:rsid w:val="002A2682"/>
    <w:rsid w:val="002A2775"/>
    <w:rsid w:val="002A3750"/>
    <w:rsid w:val="002A39A6"/>
    <w:rsid w:val="002A4988"/>
    <w:rsid w:val="002A4A7C"/>
    <w:rsid w:val="002A60FC"/>
    <w:rsid w:val="002A632E"/>
    <w:rsid w:val="002B1EB1"/>
    <w:rsid w:val="002B3A32"/>
    <w:rsid w:val="002B42D1"/>
    <w:rsid w:val="002C07D4"/>
    <w:rsid w:val="002C0F1E"/>
    <w:rsid w:val="002C3A4B"/>
    <w:rsid w:val="002D20AE"/>
    <w:rsid w:val="002D27EE"/>
    <w:rsid w:val="002D6DD9"/>
    <w:rsid w:val="002D7BAF"/>
    <w:rsid w:val="002E7B75"/>
    <w:rsid w:val="002E7F75"/>
    <w:rsid w:val="002F6CCE"/>
    <w:rsid w:val="00302FC2"/>
    <w:rsid w:val="00305C5D"/>
    <w:rsid w:val="00306261"/>
    <w:rsid w:val="00307DB7"/>
    <w:rsid w:val="00312192"/>
    <w:rsid w:val="00312658"/>
    <w:rsid w:val="00316919"/>
    <w:rsid w:val="00320C3C"/>
    <w:rsid w:val="0032107C"/>
    <w:rsid w:val="003214C2"/>
    <w:rsid w:val="00330684"/>
    <w:rsid w:val="003315F0"/>
    <w:rsid w:val="00333272"/>
    <w:rsid w:val="00334AA6"/>
    <w:rsid w:val="0033507B"/>
    <w:rsid w:val="00351452"/>
    <w:rsid w:val="003541FE"/>
    <w:rsid w:val="00356D33"/>
    <w:rsid w:val="003616CA"/>
    <w:rsid w:val="00362AEC"/>
    <w:rsid w:val="0036790D"/>
    <w:rsid w:val="003679A9"/>
    <w:rsid w:val="00370CD6"/>
    <w:rsid w:val="00372CD6"/>
    <w:rsid w:val="003752AF"/>
    <w:rsid w:val="003754F6"/>
    <w:rsid w:val="00376069"/>
    <w:rsid w:val="00376C52"/>
    <w:rsid w:val="00380658"/>
    <w:rsid w:val="00380B75"/>
    <w:rsid w:val="00381292"/>
    <w:rsid w:val="00381B87"/>
    <w:rsid w:val="00382A04"/>
    <w:rsid w:val="003907F2"/>
    <w:rsid w:val="00391E7F"/>
    <w:rsid w:val="003A159D"/>
    <w:rsid w:val="003A2B0D"/>
    <w:rsid w:val="003A3301"/>
    <w:rsid w:val="003A47CF"/>
    <w:rsid w:val="003B2C23"/>
    <w:rsid w:val="003B4B92"/>
    <w:rsid w:val="003B7511"/>
    <w:rsid w:val="003C0C1F"/>
    <w:rsid w:val="003C2D6C"/>
    <w:rsid w:val="003C729A"/>
    <w:rsid w:val="003D1118"/>
    <w:rsid w:val="003D2CCD"/>
    <w:rsid w:val="003D5D5F"/>
    <w:rsid w:val="003D6C6E"/>
    <w:rsid w:val="003E2D78"/>
    <w:rsid w:val="003E42B8"/>
    <w:rsid w:val="003E54E2"/>
    <w:rsid w:val="003E6ADD"/>
    <w:rsid w:val="003E7649"/>
    <w:rsid w:val="003F11BB"/>
    <w:rsid w:val="003F14A0"/>
    <w:rsid w:val="003F4758"/>
    <w:rsid w:val="003F687F"/>
    <w:rsid w:val="003F7C8F"/>
    <w:rsid w:val="004047F3"/>
    <w:rsid w:val="00407949"/>
    <w:rsid w:val="00410485"/>
    <w:rsid w:val="00412601"/>
    <w:rsid w:val="00414339"/>
    <w:rsid w:val="00416B1F"/>
    <w:rsid w:val="00416C37"/>
    <w:rsid w:val="0042105A"/>
    <w:rsid w:val="00422E3B"/>
    <w:rsid w:val="004247F7"/>
    <w:rsid w:val="0042490E"/>
    <w:rsid w:val="00424CA7"/>
    <w:rsid w:val="0042568D"/>
    <w:rsid w:val="004266CB"/>
    <w:rsid w:val="00431E8B"/>
    <w:rsid w:val="004467EB"/>
    <w:rsid w:val="004479CA"/>
    <w:rsid w:val="0045083F"/>
    <w:rsid w:val="00453733"/>
    <w:rsid w:val="004556E4"/>
    <w:rsid w:val="0046066B"/>
    <w:rsid w:val="004618EE"/>
    <w:rsid w:val="00462AFB"/>
    <w:rsid w:val="0046423F"/>
    <w:rsid w:val="00464D23"/>
    <w:rsid w:val="004650A2"/>
    <w:rsid w:val="00466579"/>
    <w:rsid w:val="00470573"/>
    <w:rsid w:val="00472C2B"/>
    <w:rsid w:val="004734BB"/>
    <w:rsid w:val="00474BA1"/>
    <w:rsid w:val="00475DEA"/>
    <w:rsid w:val="00475EA7"/>
    <w:rsid w:val="004761EF"/>
    <w:rsid w:val="0047624E"/>
    <w:rsid w:val="0047664A"/>
    <w:rsid w:val="0049080A"/>
    <w:rsid w:val="00492D94"/>
    <w:rsid w:val="004954F1"/>
    <w:rsid w:val="004A0218"/>
    <w:rsid w:val="004A4CDC"/>
    <w:rsid w:val="004A7E89"/>
    <w:rsid w:val="004B17EA"/>
    <w:rsid w:val="004B22B4"/>
    <w:rsid w:val="004B3E73"/>
    <w:rsid w:val="004B7C0D"/>
    <w:rsid w:val="004C094B"/>
    <w:rsid w:val="004C1BF9"/>
    <w:rsid w:val="004C31E4"/>
    <w:rsid w:val="004C4671"/>
    <w:rsid w:val="004D08A5"/>
    <w:rsid w:val="004D303B"/>
    <w:rsid w:val="004D657C"/>
    <w:rsid w:val="004E0B77"/>
    <w:rsid w:val="004E3375"/>
    <w:rsid w:val="004E5AEF"/>
    <w:rsid w:val="004E64A9"/>
    <w:rsid w:val="004E72B4"/>
    <w:rsid w:val="004E7F60"/>
    <w:rsid w:val="004F1E3F"/>
    <w:rsid w:val="004F2EC5"/>
    <w:rsid w:val="004F3F87"/>
    <w:rsid w:val="004F5B9D"/>
    <w:rsid w:val="004F6302"/>
    <w:rsid w:val="004F78BF"/>
    <w:rsid w:val="005039AA"/>
    <w:rsid w:val="005042F2"/>
    <w:rsid w:val="0050494F"/>
    <w:rsid w:val="00514260"/>
    <w:rsid w:val="005144D4"/>
    <w:rsid w:val="00514FAD"/>
    <w:rsid w:val="0051597B"/>
    <w:rsid w:val="005166B9"/>
    <w:rsid w:val="00516C21"/>
    <w:rsid w:val="00517984"/>
    <w:rsid w:val="00521907"/>
    <w:rsid w:val="00525293"/>
    <w:rsid w:val="00525BD8"/>
    <w:rsid w:val="00531390"/>
    <w:rsid w:val="005315A2"/>
    <w:rsid w:val="00534A77"/>
    <w:rsid w:val="00534FEE"/>
    <w:rsid w:val="005362E3"/>
    <w:rsid w:val="0053655B"/>
    <w:rsid w:val="005450AA"/>
    <w:rsid w:val="00547EF0"/>
    <w:rsid w:val="005520CD"/>
    <w:rsid w:val="005560BB"/>
    <w:rsid w:val="00556B0E"/>
    <w:rsid w:val="00563C2B"/>
    <w:rsid w:val="00564151"/>
    <w:rsid w:val="0057032C"/>
    <w:rsid w:val="0057237B"/>
    <w:rsid w:val="005725B5"/>
    <w:rsid w:val="00574359"/>
    <w:rsid w:val="0058019C"/>
    <w:rsid w:val="005805CD"/>
    <w:rsid w:val="00582709"/>
    <w:rsid w:val="0058650F"/>
    <w:rsid w:val="00590C66"/>
    <w:rsid w:val="00591243"/>
    <w:rsid w:val="00593FF9"/>
    <w:rsid w:val="005957FF"/>
    <w:rsid w:val="00595B6E"/>
    <w:rsid w:val="00597353"/>
    <w:rsid w:val="005A0F38"/>
    <w:rsid w:val="005A18D4"/>
    <w:rsid w:val="005A2913"/>
    <w:rsid w:val="005B2833"/>
    <w:rsid w:val="005D76C0"/>
    <w:rsid w:val="005D7D3F"/>
    <w:rsid w:val="005E0FE7"/>
    <w:rsid w:val="005E17A8"/>
    <w:rsid w:val="005E1CAC"/>
    <w:rsid w:val="005E5A70"/>
    <w:rsid w:val="005E7D9C"/>
    <w:rsid w:val="005F125C"/>
    <w:rsid w:val="005F6EC5"/>
    <w:rsid w:val="00604A57"/>
    <w:rsid w:val="0060529C"/>
    <w:rsid w:val="00606EA4"/>
    <w:rsid w:val="0061160C"/>
    <w:rsid w:val="006151DB"/>
    <w:rsid w:val="00620B7C"/>
    <w:rsid w:val="006263EB"/>
    <w:rsid w:val="00626999"/>
    <w:rsid w:val="006312B0"/>
    <w:rsid w:val="0063141C"/>
    <w:rsid w:val="006368FA"/>
    <w:rsid w:val="0063786D"/>
    <w:rsid w:val="00640F68"/>
    <w:rsid w:val="006422EE"/>
    <w:rsid w:val="0065255B"/>
    <w:rsid w:val="006537FD"/>
    <w:rsid w:val="006553BD"/>
    <w:rsid w:val="00657780"/>
    <w:rsid w:val="0066107A"/>
    <w:rsid w:val="0066338E"/>
    <w:rsid w:val="00666CCE"/>
    <w:rsid w:val="00670966"/>
    <w:rsid w:val="00675723"/>
    <w:rsid w:val="00676F04"/>
    <w:rsid w:val="006854F6"/>
    <w:rsid w:val="0069083F"/>
    <w:rsid w:val="00692C1E"/>
    <w:rsid w:val="006943EF"/>
    <w:rsid w:val="0069520B"/>
    <w:rsid w:val="006969B9"/>
    <w:rsid w:val="006A12FA"/>
    <w:rsid w:val="006A29F3"/>
    <w:rsid w:val="006A3739"/>
    <w:rsid w:val="006A3D12"/>
    <w:rsid w:val="006A4B1A"/>
    <w:rsid w:val="006A6DBA"/>
    <w:rsid w:val="006B26BA"/>
    <w:rsid w:val="006B7E35"/>
    <w:rsid w:val="006C0489"/>
    <w:rsid w:val="006C0510"/>
    <w:rsid w:val="006C2514"/>
    <w:rsid w:val="006C50C2"/>
    <w:rsid w:val="006C5FED"/>
    <w:rsid w:val="006C75A0"/>
    <w:rsid w:val="006D03E5"/>
    <w:rsid w:val="006D0694"/>
    <w:rsid w:val="006D1D76"/>
    <w:rsid w:val="006D3BDE"/>
    <w:rsid w:val="006D7E15"/>
    <w:rsid w:val="006E0610"/>
    <w:rsid w:val="006E13E2"/>
    <w:rsid w:val="006E212F"/>
    <w:rsid w:val="006E5EFD"/>
    <w:rsid w:val="006F2F4F"/>
    <w:rsid w:val="006F3409"/>
    <w:rsid w:val="006F6914"/>
    <w:rsid w:val="006F6EEE"/>
    <w:rsid w:val="006F7DB1"/>
    <w:rsid w:val="00702061"/>
    <w:rsid w:val="0070790B"/>
    <w:rsid w:val="007257FA"/>
    <w:rsid w:val="0073619A"/>
    <w:rsid w:val="00743D5F"/>
    <w:rsid w:val="00744301"/>
    <w:rsid w:val="007447B6"/>
    <w:rsid w:val="00754677"/>
    <w:rsid w:val="007546C4"/>
    <w:rsid w:val="00755CC3"/>
    <w:rsid w:val="00757E4F"/>
    <w:rsid w:val="00761329"/>
    <w:rsid w:val="0076171A"/>
    <w:rsid w:val="00774406"/>
    <w:rsid w:val="00774D42"/>
    <w:rsid w:val="007820FC"/>
    <w:rsid w:val="00787680"/>
    <w:rsid w:val="00791C66"/>
    <w:rsid w:val="00792A8D"/>
    <w:rsid w:val="00795AA7"/>
    <w:rsid w:val="00796397"/>
    <w:rsid w:val="007A0023"/>
    <w:rsid w:val="007A38CB"/>
    <w:rsid w:val="007A3A7D"/>
    <w:rsid w:val="007A60C2"/>
    <w:rsid w:val="007A6A3F"/>
    <w:rsid w:val="007C04FC"/>
    <w:rsid w:val="007C0A43"/>
    <w:rsid w:val="007C6BC7"/>
    <w:rsid w:val="007D7410"/>
    <w:rsid w:val="007D744C"/>
    <w:rsid w:val="007E23D6"/>
    <w:rsid w:val="007E2C83"/>
    <w:rsid w:val="007E788F"/>
    <w:rsid w:val="007F2690"/>
    <w:rsid w:val="007F2FF8"/>
    <w:rsid w:val="007F30E8"/>
    <w:rsid w:val="00801EAE"/>
    <w:rsid w:val="00803647"/>
    <w:rsid w:val="00804064"/>
    <w:rsid w:val="008103AF"/>
    <w:rsid w:val="00812375"/>
    <w:rsid w:val="00812614"/>
    <w:rsid w:val="008148A5"/>
    <w:rsid w:val="00814916"/>
    <w:rsid w:val="00816A4B"/>
    <w:rsid w:val="00817211"/>
    <w:rsid w:val="00817B22"/>
    <w:rsid w:val="008256B3"/>
    <w:rsid w:val="00831E09"/>
    <w:rsid w:val="00837C1F"/>
    <w:rsid w:val="00840276"/>
    <w:rsid w:val="00841989"/>
    <w:rsid w:val="00843EC5"/>
    <w:rsid w:val="00844C94"/>
    <w:rsid w:val="008578B2"/>
    <w:rsid w:val="00857A21"/>
    <w:rsid w:val="00863B64"/>
    <w:rsid w:val="008658DC"/>
    <w:rsid w:val="00880994"/>
    <w:rsid w:val="00881871"/>
    <w:rsid w:val="0088278E"/>
    <w:rsid w:val="00882E77"/>
    <w:rsid w:val="0088499A"/>
    <w:rsid w:val="008854C6"/>
    <w:rsid w:val="008857E4"/>
    <w:rsid w:val="00885B1D"/>
    <w:rsid w:val="00893F17"/>
    <w:rsid w:val="008A2EBA"/>
    <w:rsid w:val="008A33C1"/>
    <w:rsid w:val="008A5A4A"/>
    <w:rsid w:val="008B338C"/>
    <w:rsid w:val="008C33CE"/>
    <w:rsid w:val="008C69C8"/>
    <w:rsid w:val="008E10FD"/>
    <w:rsid w:val="008E25A4"/>
    <w:rsid w:val="008E2684"/>
    <w:rsid w:val="008E5BB5"/>
    <w:rsid w:val="008F346D"/>
    <w:rsid w:val="008F4C7D"/>
    <w:rsid w:val="008F5A14"/>
    <w:rsid w:val="00901841"/>
    <w:rsid w:val="0090592B"/>
    <w:rsid w:val="00905A6F"/>
    <w:rsid w:val="0090799A"/>
    <w:rsid w:val="00912F37"/>
    <w:rsid w:val="009134DF"/>
    <w:rsid w:val="00913821"/>
    <w:rsid w:val="00915CB8"/>
    <w:rsid w:val="00916394"/>
    <w:rsid w:val="00917F26"/>
    <w:rsid w:val="00923A96"/>
    <w:rsid w:val="0092597D"/>
    <w:rsid w:val="00927376"/>
    <w:rsid w:val="00930C81"/>
    <w:rsid w:val="00930CB3"/>
    <w:rsid w:val="00933F2D"/>
    <w:rsid w:val="00934FDB"/>
    <w:rsid w:val="00935BCC"/>
    <w:rsid w:val="00935EEA"/>
    <w:rsid w:val="00935FAE"/>
    <w:rsid w:val="00936DA3"/>
    <w:rsid w:val="00936ECA"/>
    <w:rsid w:val="0093746B"/>
    <w:rsid w:val="0093768F"/>
    <w:rsid w:val="0093771A"/>
    <w:rsid w:val="009407A5"/>
    <w:rsid w:val="00941BB6"/>
    <w:rsid w:val="00943C1D"/>
    <w:rsid w:val="009442BE"/>
    <w:rsid w:val="00944978"/>
    <w:rsid w:val="00945068"/>
    <w:rsid w:val="00950F88"/>
    <w:rsid w:val="00956CB2"/>
    <w:rsid w:val="0095752E"/>
    <w:rsid w:val="00960B65"/>
    <w:rsid w:val="00962717"/>
    <w:rsid w:val="00964766"/>
    <w:rsid w:val="00971529"/>
    <w:rsid w:val="00973142"/>
    <w:rsid w:val="00974B5A"/>
    <w:rsid w:val="00980729"/>
    <w:rsid w:val="0098104A"/>
    <w:rsid w:val="009822ED"/>
    <w:rsid w:val="00983770"/>
    <w:rsid w:val="00985A20"/>
    <w:rsid w:val="00986EFB"/>
    <w:rsid w:val="00992FB8"/>
    <w:rsid w:val="00994C0A"/>
    <w:rsid w:val="00994DFF"/>
    <w:rsid w:val="009956B3"/>
    <w:rsid w:val="009A6123"/>
    <w:rsid w:val="009B0311"/>
    <w:rsid w:val="009B391C"/>
    <w:rsid w:val="009B6698"/>
    <w:rsid w:val="009B7B4F"/>
    <w:rsid w:val="009C16D8"/>
    <w:rsid w:val="009C1DAB"/>
    <w:rsid w:val="009C2C7E"/>
    <w:rsid w:val="009C376C"/>
    <w:rsid w:val="009D0526"/>
    <w:rsid w:val="009D67E7"/>
    <w:rsid w:val="009D6F66"/>
    <w:rsid w:val="009D7439"/>
    <w:rsid w:val="009E6E5F"/>
    <w:rsid w:val="009F022D"/>
    <w:rsid w:val="009F0AD1"/>
    <w:rsid w:val="00A04085"/>
    <w:rsid w:val="00A048BE"/>
    <w:rsid w:val="00A05989"/>
    <w:rsid w:val="00A05B6D"/>
    <w:rsid w:val="00A066E5"/>
    <w:rsid w:val="00A11240"/>
    <w:rsid w:val="00A16EC9"/>
    <w:rsid w:val="00A24C53"/>
    <w:rsid w:val="00A2605B"/>
    <w:rsid w:val="00A260A6"/>
    <w:rsid w:val="00A26704"/>
    <w:rsid w:val="00A27625"/>
    <w:rsid w:val="00A302A3"/>
    <w:rsid w:val="00A3037C"/>
    <w:rsid w:val="00A30658"/>
    <w:rsid w:val="00A318A3"/>
    <w:rsid w:val="00A33A54"/>
    <w:rsid w:val="00A415B7"/>
    <w:rsid w:val="00A4721C"/>
    <w:rsid w:val="00A53373"/>
    <w:rsid w:val="00A56A6F"/>
    <w:rsid w:val="00A61E92"/>
    <w:rsid w:val="00A64F32"/>
    <w:rsid w:val="00A71E60"/>
    <w:rsid w:val="00A72936"/>
    <w:rsid w:val="00A7392D"/>
    <w:rsid w:val="00A76F69"/>
    <w:rsid w:val="00A77C01"/>
    <w:rsid w:val="00A8151B"/>
    <w:rsid w:val="00A8267E"/>
    <w:rsid w:val="00A83E28"/>
    <w:rsid w:val="00A861F8"/>
    <w:rsid w:val="00A90F0D"/>
    <w:rsid w:val="00A9392D"/>
    <w:rsid w:val="00AA43EE"/>
    <w:rsid w:val="00AA4CC6"/>
    <w:rsid w:val="00AA5973"/>
    <w:rsid w:val="00AB36E1"/>
    <w:rsid w:val="00AC120B"/>
    <w:rsid w:val="00AC3B01"/>
    <w:rsid w:val="00AC4AC6"/>
    <w:rsid w:val="00AD008A"/>
    <w:rsid w:val="00AD05ED"/>
    <w:rsid w:val="00AD0D82"/>
    <w:rsid w:val="00AD4A32"/>
    <w:rsid w:val="00AE1B34"/>
    <w:rsid w:val="00AE264D"/>
    <w:rsid w:val="00AE6282"/>
    <w:rsid w:val="00AE7311"/>
    <w:rsid w:val="00AF0E12"/>
    <w:rsid w:val="00AF12AE"/>
    <w:rsid w:val="00AF3307"/>
    <w:rsid w:val="00AF37C9"/>
    <w:rsid w:val="00AF5561"/>
    <w:rsid w:val="00AF7915"/>
    <w:rsid w:val="00B00385"/>
    <w:rsid w:val="00B003EA"/>
    <w:rsid w:val="00B006C4"/>
    <w:rsid w:val="00B01430"/>
    <w:rsid w:val="00B05898"/>
    <w:rsid w:val="00B05DB8"/>
    <w:rsid w:val="00B0643D"/>
    <w:rsid w:val="00B11818"/>
    <w:rsid w:val="00B11DB4"/>
    <w:rsid w:val="00B211EF"/>
    <w:rsid w:val="00B23EF3"/>
    <w:rsid w:val="00B30720"/>
    <w:rsid w:val="00B30C6F"/>
    <w:rsid w:val="00B3270B"/>
    <w:rsid w:val="00B36DE7"/>
    <w:rsid w:val="00B37960"/>
    <w:rsid w:val="00B42075"/>
    <w:rsid w:val="00B432A0"/>
    <w:rsid w:val="00B445C3"/>
    <w:rsid w:val="00B47DC0"/>
    <w:rsid w:val="00B53905"/>
    <w:rsid w:val="00B579AC"/>
    <w:rsid w:val="00B57C48"/>
    <w:rsid w:val="00B60A43"/>
    <w:rsid w:val="00B6135E"/>
    <w:rsid w:val="00B645DC"/>
    <w:rsid w:val="00B71242"/>
    <w:rsid w:val="00B738FA"/>
    <w:rsid w:val="00B93F8C"/>
    <w:rsid w:val="00BA0091"/>
    <w:rsid w:val="00BA414F"/>
    <w:rsid w:val="00BA7AF3"/>
    <w:rsid w:val="00BC08B4"/>
    <w:rsid w:val="00BC23C3"/>
    <w:rsid w:val="00BD35A8"/>
    <w:rsid w:val="00BE1D21"/>
    <w:rsid w:val="00BF0D84"/>
    <w:rsid w:val="00BF2B23"/>
    <w:rsid w:val="00BF6BC2"/>
    <w:rsid w:val="00BF79C3"/>
    <w:rsid w:val="00C0267B"/>
    <w:rsid w:val="00C0367A"/>
    <w:rsid w:val="00C07AE1"/>
    <w:rsid w:val="00C11966"/>
    <w:rsid w:val="00C1657C"/>
    <w:rsid w:val="00C1685D"/>
    <w:rsid w:val="00C23442"/>
    <w:rsid w:val="00C241B9"/>
    <w:rsid w:val="00C25392"/>
    <w:rsid w:val="00C25689"/>
    <w:rsid w:val="00C315AE"/>
    <w:rsid w:val="00C33C43"/>
    <w:rsid w:val="00C34326"/>
    <w:rsid w:val="00C34C55"/>
    <w:rsid w:val="00C356E9"/>
    <w:rsid w:val="00C37A66"/>
    <w:rsid w:val="00C4514A"/>
    <w:rsid w:val="00C515ED"/>
    <w:rsid w:val="00C524A2"/>
    <w:rsid w:val="00C532A9"/>
    <w:rsid w:val="00C55155"/>
    <w:rsid w:val="00C61407"/>
    <w:rsid w:val="00C62EAE"/>
    <w:rsid w:val="00C636B2"/>
    <w:rsid w:val="00C6669A"/>
    <w:rsid w:val="00C72CFE"/>
    <w:rsid w:val="00C7375C"/>
    <w:rsid w:val="00C74266"/>
    <w:rsid w:val="00C76CD8"/>
    <w:rsid w:val="00C80073"/>
    <w:rsid w:val="00C80FE2"/>
    <w:rsid w:val="00C81CB7"/>
    <w:rsid w:val="00C873C7"/>
    <w:rsid w:val="00C93334"/>
    <w:rsid w:val="00CA3128"/>
    <w:rsid w:val="00CA4648"/>
    <w:rsid w:val="00CB145E"/>
    <w:rsid w:val="00CB7259"/>
    <w:rsid w:val="00CB7825"/>
    <w:rsid w:val="00CB7BEF"/>
    <w:rsid w:val="00CC0D25"/>
    <w:rsid w:val="00CC2386"/>
    <w:rsid w:val="00CC4654"/>
    <w:rsid w:val="00CC4655"/>
    <w:rsid w:val="00CC4DAB"/>
    <w:rsid w:val="00CD08F1"/>
    <w:rsid w:val="00CD1763"/>
    <w:rsid w:val="00CD42F5"/>
    <w:rsid w:val="00CD4CBB"/>
    <w:rsid w:val="00CD6C34"/>
    <w:rsid w:val="00CD6D6E"/>
    <w:rsid w:val="00CE065A"/>
    <w:rsid w:val="00CE45DF"/>
    <w:rsid w:val="00CE6111"/>
    <w:rsid w:val="00CE6A1E"/>
    <w:rsid w:val="00CF1DA4"/>
    <w:rsid w:val="00CF2FA9"/>
    <w:rsid w:val="00CF34AD"/>
    <w:rsid w:val="00CF38F7"/>
    <w:rsid w:val="00CF7C0B"/>
    <w:rsid w:val="00D010E6"/>
    <w:rsid w:val="00D02D85"/>
    <w:rsid w:val="00D05E4D"/>
    <w:rsid w:val="00D1655A"/>
    <w:rsid w:val="00D177D0"/>
    <w:rsid w:val="00D201B9"/>
    <w:rsid w:val="00D24B56"/>
    <w:rsid w:val="00D251EE"/>
    <w:rsid w:val="00D27F45"/>
    <w:rsid w:val="00D32D1F"/>
    <w:rsid w:val="00D34802"/>
    <w:rsid w:val="00D420C2"/>
    <w:rsid w:val="00D46D49"/>
    <w:rsid w:val="00D528CB"/>
    <w:rsid w:val="00D5657D"/>
    <w:rsid w:val="00D614E4"/>
    <w:rsid w:val="00D6552C"/>
    <w:rsid w:val="00D67207"/>
    <w:rsid w:val="00D835C8"/>
    <w:rsid w:val="00D838D0"/>
    <w:rsid w:val="00D838F1"/>
    <w:rsid w:val="00D85669"/>
    <w:rsid w:val="00D85DD6"/>
    <w:rsid w:val="00D86572"/>
    <w:rsid w:val="00D86E63"/>
    <w:rsid w:val="00D86F61"/>
    <w:rsid w:val="00D92B17"/>
    <w:rsid w:val="00D95089"/>
    <w:rsid w:val="00DA1B0F"/>
    <w:rsid w:val="00DA2AE5"/>
    <w:rsid w:val="00DA3D15"/>
    <w:rsid w:val="00DA5124"/>
    <w:rsid w:val="00DB04B0"/>
    <w:rsid w:val="00DB0692"/>
    <w:rsid w:val="00DB1653"/>
    <w:rsid w:val="00DB1E7C"/>
    <w:rsid w:val="00DB4590"/>
    <w:rsid w:val="00DB4E8F"/>
    <w:rsid w:val="00DB6F04"/>
    <w:rsid w:val="00DC1046"/>
    <w:rsid w:val="00DC2A59"/>
    <w:rsid w:val="00DC3B4C"/>
    <w:rsid w:val="00DC71BF"/>
    <w:rsid w:val="00DD26C9"/>
    <w:rsid w:val="00DD3C21"/>
    <w:rsid w:val="00DE1E98"/>
    <w:rsid w:val="00DE2DED"/>
    <w:rsid w:val="00DE5D4C"/>
    <w:rsid w:val="00DE634B"/>
    <w:rsid w:val="00DF17E8"/>
    <w:rsid w:val="00DF566C"/>
    <w:rsid w:val="00DF6EE7"/>
    <w:rsid w:val="00E000A7"/>
    <w:rsid w:val="00E0791C"/>
    <w:rsid w:val="00E1473C"/>
    <w:rsid w:val="00E23B26"/>
    <w:rsid w:val="00E244E9"/>
    <w:rsid w:val="00E25D92"/>
    <w:rsid w:val="00E262DB"/>
    <w:rsid w:val="00E26558"/>
    <w:rsid w:val="00E322A1"/>
    <w:rsid w:val="00E336E3"/>
    <w:rsid w:val="00E41CA7"/>
    <w:rsid w:val="00E45C29"/>
    <w:rsid w:val="00E50893"/>
    <w:rsid w:val="00E54421"/>
    <w:rsid w:val="00E55728"/>
    <w:rsid w:val="00E66F61"/>
    <w:rsid w:val="00E73F2F"/>
    <w:rsid w:val="00E7542F"/>
    <w:rsid w:val="00E76910"/>
    <w:rsid w:val="00E8022A"/>
    <w:rsid w:val="00E81AAB"/>
    <w:rsid w:val="00EA3903"/>
    <w:rsid w:val="00EB0840"/>
    <w:rsid w:val="00EB360B"/>
    <w:rsid w:val="00EB3DC0"/>
    <w:rsid w:val="00EB3E43"/>
    <w:rsid w:val="00EB4516"/>
    <w:rsid w:val="00EB55E8"/>
    <w:rsid w:val="00EB7F41"/>
    <w:rsid w:val="00EC124F"/>
    <w:rsid w:val="00EC2BE4"/>
    <w:rsid w:val="00ED04DA"/>
    <w:rsid w:val="00ED0E13"/>
    <w:rsid w:val="00EE1C6C"/>
    <w:rsid w:val="00EE23B3"/>
    <w:rsid w:val="00EE5980"/>
    <w:rsid w:val="00EF1AF0"/>
    <w:rsid w:val="00EF4A7B"/>
    <w:rsid w:val="00EF5F33"/>
    <w:rsid w:val="00F011A3"/>
    <w:rsid w:val="00F021E7"/>
    <w:rsid w:val="00F02D91"/>
    <w:rsid w:val="00F02DE4"/>
    <w:rsid w:val="00F036E6"/>
    <w:rsid w:val="00F07CBD"/>
    <w:rsid w:val="00F10DEF"/>
    <w:rsid w:val="00F230C5"/>
    <w:rsid w:val="00F25C28"/>
    <w:rsid w:val="00F2722B"/>
    <w:rsid w:val="00F304C2"/>
    <w:rsid w:val="00F3084F"/>
    <w:rsid w:val="00F3761D"/>
    <w:rsid w:val="00F40994"/>
    <w:rsid w:val="00F4314D"/>
    <w:rsid w:val="00F450DA"/>
    <w:rsid w:val="00F472BB"/>
    <w:rsid w:val="00F62E8C"/>
    <w:rsid w:val="00F646F5"/>
    <w:rsid w:val="00F64999"/>
    <w:rsid w:val="00F66A83"/>
    <w:rsid w:val="00F66F1B"/>
    <w:rsid w:val="00F67CB1"/>
    <w:rsid w:val="00F7003F"/>
    <w:rsid w:val="00F75B24"/>
    <w:rsid w:val="00F77E7E"/>
    <w:rsid w:val="00F90979"/>
    <w:rsid w:val="00FA5E0C"/>
    <w:rsid w:val="00FA6D0F"/>
    <w:rsid w:val="00FB1B3A"/>
    <w:rsid w:val="00FB3DF3"/>
    <w:rsid w:val="00FB42EE"/>
    <w:rsid w:val="00FB7A62"/>
    <w:rsid w:val="00FC19E9"/>
    <w:rsid w:val="00FC284C"/>
    <w:rsid w:val="00FC2C48"/>
    <w:rsid w:val="00FC68BD"/>
    <w:rsid w:val="00FC7D21"/>
    <w:rsid w:val="00FD14D1"/>
    <w:rsid w:val="00FD3ED8"/>
    <w:rsid w:val="00FE0B15"/>
    <w:rsid w:val="00FE1206"/>
    <w:rsid w:val="00FE124F"/>
    <w:rsid w:val="00FE43C5"/>
    <w:rsid w:val="00FE6714"/>
    <w:rsid w:val="00FE678E"/>
    <w:rsid w:val="00FE7167"/>
    <w:rsid w:val="00FF11BC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5F3FF9-5A16-41EA-B8D0-7B3FCF8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7A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7A2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857A2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57A2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7A2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7A2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7A2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7A2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7A2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">
    <w:name w:val="Стиль2"/>
    <w:basedOn w:val="a2"/>
    <w:autoRedefine/>
    <w:uiPriority w:val="99"/>
    <w:rsid w:val="00CD4CBB"/>
    <w:pPr>
      <w:widowControl w:val="0"/>
      <w:numPr>
        <w:ilvl w:val="1"/>
        <w:numId w:val="5"/>
      </w:numPr>
      <w:autoSpaceDE w:val="0"/>
      <w:autoSpaceDN w:val="0"/>
      <w:adjustRightInd w:val="0"/>
      <w:jc w:val="center"/>
    </w:pPr>
    <w:rPr>
      <w:b/>
      <w:bCs/>
    </w:rPr>
  </w:style>
  <w:style w:type="paragraph" w:customStyle="1" w:styleId="11">
    <w:name w:val="Стиль1"/>
    <w:basedOn w:val="a6"/>
    <w:autoRedefine/>
    <w:uiPriority w:val="99"/>
    <w:rsid w:val="00857A21"/>
    <w:pPr>
      <w:spacing w:line="240" w:lineRule="auto"/>
    </w:pPr>
  </w:style>
  <w:style w:type="paragraph" w:customStyle="1" w:styleId="31">
    <w:name w:val="Стиль3"/>
    <w:basedOn w:val="a2"/>
    <w:autoRedefine/>
    <w:uiPriority w:val="99"/>
    <w:rsid w:val="00CD4CBB"/>
    <w:pPr>
      <w:widowControl w:val="0"/>
      <w:autoSpaceDE w:val="0"/>
      <w:autoSpaceDN w:val="0"/>
      <w:adjustRightInd w:val="0"/>
      <w:spacing w:before="100" w:beforeAutospacing="1" w:after="100" w:afterAutospacing="1"/>
      <w:jc w:val="right"/>
    </w:pPr>
  </w:style>
  <w:style w:type="paragraph" w:customStyle="1" w:styleId="22">
    <w:name w:val="Стиль22"/>
    <w:basedOn w:val="11"/>
    <w:autoRedefine/>
    <w:uiPriority w:val="99"/>
    <w:rsid w:val="005450AA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b/>
      <w:bCs/>
    </w:rPr>
  </w:style>
  <w:style w:type="paragraph" w:customStyle="1" w:styleId="a7">
    <w:name w:val="литер"/>
    <w:basedOn w:val="a2"/>
    <w:autoRedefine/>
    <w:uiPriority w:val="99"/>
    <w:rsid w:val="005450AA"/>
    <w:pPr>
      <w:widowControl w:val="0"/>
      <w:autoSpaceDE w:val="0"/>
      <w:autoSpaceDN w:val="0"/>
      <w:adjustRightInd w:val="0"/>
      <w:ind w:right="42"/>
      <w:jc w:val="center"/>
    </w:pPr>
    <w:rPr>
      <w:b/>
      <w:bCs/>
    </w:rPr>
  </w:style>
  <w:style w:type="paragraph" w:customStyle="1" w:styleId="41">
    <w:name w:val="Стиль4"/>
    <w:basedOn w:val="2"/>
    <w:autoRedefine/>
    <w:uiPriority w:val="99"/>
    <w:rsid w:val="004A0218"/>
    <w:pPr>
      <w:ind w:firstLine="851"/>
    </w:pPr>
    <w:rPr>
      <w:sz w:val="24"/>
      <w:szCs w:val="24"/>
    </w:rPr>
  </w:style>
  <w:style w:type="paragraph" w:customStyle="1" w:styleId="51">
    <w:name w:val="Стиль5"/>
    <w:basedOn w:val="a8"/>
    <w:autoRedefine/>
    <w:uiPriority w:val="99"/>
    <w:rsid w:val="004A0218"/>
    <w:pPr>
      <w:ind w:firstLine="709"/>
      <w:jc w:val="right"/>
    </w:pPr>
  </w:style>
  <w:style w:type="paragraph" w:styleId="a9">
    <w:name w:val="Block Text"/>
    <w:basedOn w:val="a2"/>
    <w:uiPriority w:val="99"/>
    <w:rsid w:val="00857A2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a">
    <w:name w:val="Normal (Web)"/>
    <w:basedOn w:val="a2"/>
    <w:uiPriority w:val="99"/>
    <w:rsid w:val="00857A2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2"/>
    <w:link w:val="ab"/>
    <w:uiPriority w:val="99"/>
    <w:rsid w:val="00857A2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customStyle="1" w:styleId="61">
    <w:name w:val="Стиль6"/>
    <w:basedOn w:val="a2"/>
    <w:autoRedefine/>
    <w:uiPriority w:val="99"/>
    <w:rsid w:val="00AF7915"/>
    <w:pPr>
      <w:widowControl w:val="0"/>
      <w:autoSpaceDE w:val="0"/>
      <w:autoSpaceDN w:val="0"/>
      <w:adjustRightInd w:val="0"/>
      <w:ind w:firstLine="709"/>
    </w:pPr>
  </w:style>
  <w:style w:type="paragraph" w:customStyle="1" w:styleId="71">
    <w:name w:val="Стиль7"/>
    <w:basedOn w:val="a2"/>
    <w:autoRedefine/>
    <w:uiPriority w:val="99"/>
    <w:rsid w:val="00AF7915"/>
    <w:pPr>
      <w:widowControl w:val="0"/>
      <w:autoSpaceDE w:val="0"/>
      <w:autoSpaceDN w:val="0"/>
      <w:adjustRightInd w:val="0"/>
      <w:ind w:firstLine="709"/>
      <w:jc w:val="center"/>
    </w:pPr>
  </w:style>
  <w:style w:type="paragraph" w:customStyle="1" w:styleId="81">
    <w:name w:val="Стиль8"/>
    <w:basedOn w:val="a2"/>
    <w:autoRedefine/>
    <w:uiPriority w:val="99"/>
    <w:rsid w:val="00412601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customStyle="1" w:styleId="9">
    <w:name w:val="Стиль9"/>
    <w:basedOn w:val="a2"/>
    <w:autoRedefine/>
    <w:uiPriority w:val="99"/>
    <w:rsid w:val="00412601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customStyle="1" w:styleId="100">
    <w:name w:val="Стиль10"/>
    <w:basedOn w:val="a2"/>
    <w:autoRedefine/>
    <w:uiPriority w:val="99"/>
    <w:rsid w:val="003754F6"/>
    <w:pPr>
      <w:widowControl w:val="0"/>
      <w:autoSpaceDE w:val="0"/>
      <w:autoSpaceDN w:val="0"/>
      <w:adjustRightInd w:val="0"/>
      <w:ind w:firstLine="709"/>
      <w:outlineLvl w:val="2"/>
    </w:pPr>
  </w:style>
  <w:style w:type="paragraph" w:customStyle="1" w:styleId="110">
    <w:name w:val="Стиль11"/>
    <w:basedOn w:val="1"/>
    <w:autoRedefine/>
    <w:uiPriority w:val="99"/>
    <w:rsid w:val="003754F6"/>
    <w:pPr>
      <w:ind w:firstLine="709"/>
      <w:jc w:val="both"/>
    </w:pPr>
  </w:style>
  <w:style w:type="paragraph" w:customStyle="1" w:styleId="12">
    <w:name w:val="Стиль12"/>
    <w:basedOn w:val="a2"/>
    <w:autoRedefine/>
    <w:uiPriority w:val="99"/>
    <w:rsid w:val="00556B0E"/>
    <w:pPr>
      <w:widowControl w:val="0"/>
      <w:autoSpaceDE w:val="0"/>
      <w:autoSpaceDN w:val="0"/>
      <w:adjustRightInd w:val="0"/>
      <w:ind w:firstLine="709"/>
    </w:pPr>
  </w:style>
  <w:style w:type="paragraph" w:customStyle="1" w:styleId="13">
    <w:name w:val="Стиль13"/>
    <w:basedOn w:val="1"/>
    <w:autoRedefine/>
    <w:uiPriority w:val="99"/>
    <w:rsid w:val="00F02D91"/>
  </w:style>
  <w:style w:type="paragraph" w:customStyle="1" w:styleId="14">
    <w:name w:val="Стиль14"/>
    <w:basedOn w:val="20"/>
    <w:autoRedefine/>
    <w:uiPriority w:val="99"/>
    <w:rsid w:val="00F02D91"/>
    <w:rPr>
      <w:rFonts w:eastAsia="SimSun"/>
      <w:kern w:val="28"/>
      <w:lang w:eastAsia="zh-CN"/>
    </w:rPr>
  </w:style>
  <w:style w:type="paragraph" w:customStyle="1" w:styleId="15">
    <w:name w:val="Стиль15"/>
    <w:basedOn w:val="a2"/>
    <w:autoRedefine/>
    <w:uiPriority w:val="99"/>
    <w:rsid w:val="00AB36E1"/>
    <w:pPr>
      <w:widowControl w:val="0"/>
      <w:shd w:val="clear" w:color="auto" w:fill="FFFFFF"/>
      <w:autoSpaceDE w:val="0"/>
      <w:autoSpaceDN w:val="0"/>
      <w:adjustRightInd w:val="0"/>
    </w:pPr>
    <w:rPr>
      <w:b/>
      <w:bCs/>
    </w:rPr>
  </w:style>
  <w:style w:type="paragraph" w:customStyle="1" w:styleId="16">
    <w:name w:val="Стиль16"/>
    <w:basedOn w:val="a2"/>
    <w:autoRedefine/>
    <w:uiPriority w:val="99"/>
    <w:rsid w:val="008A5A4A"/>
    <w:pPr>
      <w:widowControl w:val="0"/>
      <w:shd w:val="clear" w:color="auto" w:fill="FFFFFF"/>
      <w:autoSpaceDE w:val="0"/>
      <w:autoSpaceDN w:val="0"/>
      <w:adjustRightInd w:val="0"/>
    </w:pPr>
    <w:rPr>
      <w:b/>
      <w:bCs/>
      <w:spacing w:val="-4"/>
    </w:rPr>
  </w:style>
  <w:style w:type="paragraph" w:customStyle="1" w:styleId="17">
    <w:name w:val="Стиль17"/>
    <w:basedOn w:val="a2"/>
    <w:autoRedefine/>
    <w:uiPriority w:val="99"/>
    <w:rsid w:val="00B3270B"/>
    <w:pPr>
      <w:widowControl w:val="0"/>
      <w:autoSpaceDE w:val="0"/>
      <w:autoSpaceDN w:val="0"/>
      <w:adjustRightInd w:val="0"/>
      <w:ind w:firstLine="709"/>
    </w:pPr>
  </w:style>
  <w:style w:type="paragraph" w:customStyle="1" w:styleId="18">
    <w:name w:val="Стиль18"/>
    <w:basedOn w:val="a2"/>
    <w:autoRedefine/>
    <w:uiPriority w:val="99"/>
    <w:rsid w:val="00812614"/>
    <w:pPr>
      <w:widowControl w:val="0"/>
      <w:numPr>
        <w:numId w:val="4"/>
      </w:numPr>
      <w:autoSpaceDE w:val="0"/>
      <w:autoSpaceDN w:val="0"/>
      <w:adjustRightInd w:val="0"/>
    </w:pPr>
    <w:rPr>
      <w:b/>
      <w:bCs/>
    </w:rPr>
  </w:style>
  <w:style w:type="paragraph" w:customStyle="1" w:styleId="19">
    <w:name w:val="Стиль19"/>
    <w:basedOn w:val="a2"/>
    <w:autoRedefine/>
    <w:uiPriority w:val="99"/>
    <w:rsid w:val="00BE1D21"/>
    <w:pPr>
      <w:widowControl w:val="0"/>
      <w:shd w:val="clear" w:color="auto" w:fill="FFFFFF"/>
      <w:autoSpaceDE w:val="0"/>
      <w:autoSpaceDN w:val="0"/>
      <w:adjustRightInd w:val="0"/>
      <w:ind w:firstLine="709"/>
    </w:pPr>
    <w:rPr>
      <w:color w:val="000000"/>
    </w:rPr>
  </w:style>
  <w:style w:type="paragraph" w:customStyle="1" w:styleId="200">
    <w:name w:val="Стиль20"/>
    <w:basedOn w:val="a2"/>
    <w:autoRedefine/>
    <w:uiPriority w:val="99"/>
    <w:rsid w:val="00C7375C"/>
    <w:pPr>
      <w:widowControl w:val="0"/>
      <w:autoSpaceDE w:val="0"/>
      <w:autoSpaceDN w:val="0"/>
      <w:adjustRightInd w:val="0"/>
      <w:ind w:firstLine="709"/>
      <w:jc w:val="right"/>
    </w:pPr>
  </w:style>
  <w:style w:type="paragraph" w:customStyle="1" w:styleId="ac">
    <w:name w:val="СтильОсновной"/>
    <w:basedOn w:val="4"/>
    <w:autoRedefine/>
    <w:uiPriority w:val="99"/>
    <w:rsid w:val="00B23EF3"/>
    <w:pPr>
      <w:keepNext w:val="0"/>
      <w:ind w:firstLine="709"/>
      <w:jc w:val="both"/>
    </w:pPr>
  </w:style>
  <w:style w:type="paragraph" w:customStyle="1" w:styleId="1a">
    <w:name w:val="Основной текст 1"/>
    <w:basedOn w:val="aa"/>
    <w:autoRedefine/>
    <w:uiPriority w:val="99"/>
    <w:rsid w:val="007D7410"/>
  </w:style>
  <w:style w:type="paragraph" w:styleId="1b">
    <w:name w:val="toc 1"/>
    <w:basedOn w:val="a2"/>
    <w:next w:val="a2"/>
    <w:autoRedefine/>
    <w:uiPriority w:val="99"/>
    <w:semiHidden/>
    <w:rsid w:val="00857A21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32">
    <w:name w:val="Body Text 3"/>
    <w:basedOn w:val="a2"/>
    <w:link w:val="33"/>
    <w:uiPriority w:val="99"/>
    <w:rsid w:val="00D85DD6"/>
    <w:pPr>
      <w:widowControl w:val="0"/>
      <w:autoSpaceDE w:val="0"/>
      <w:autoSpaceDN w:val="0"/>
      <w:adjustRightInd w:val="0"/>
      <w:spacing w:line="240" w:lineRule="atLeast"/>
    </w:pPr>
    <w:rPr>
      <w:b/>
      <w:bCs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rsid w:val="00D85DD6"/>
    <w:pPr>
      <w:widowControl w:val="0"/>
      <w:autoSpaceDE w:val="0"/>
      <w:autoSpaceDN w:val="0"/>
      <w:adjustRightInd w:val="0"/>
      <w:spacing w:line="240" w:lineRule="atLeast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d">
    <w:name w:val="Body Text"/>
    <w:basedOn w:val="a2"/>
    <w:link w:val="ae"/>
    <w:uiPriority w:val="99"/>
    <w:rsid w:val="00857A21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table" w:styleId="af">
    <w:name w:val="Table Grid"/>
    <w:basedOn w:val="a4"/>
    <w:uiPriority w:val="99"/>
    <w:rsid w:val="00857A21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2"/>
    <w:next w:val="ad"/>
    <w:link w:val="af1"/>
    <w:uiPriority w:val="99"/>
    <w:rsid w:val="00857A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857A21"/>
    <w:rPr>
      <w:vertAlign w:val="superscript"/>
    </w:rPr>
  </w:style>
  <w:style w:type="character" w:styleId="af3">
    <w:name w:val="page number"/>
    <w:uiPriority w:val="99"/>
    <w:rsid w:val="00857A21"/>
  </w:style>
  <w:style w:type="character" w:styleId="af4">
    <w:name w:val="Hyperlink"/>
    <w:uiPriority w:val="99"/>
    <w:rsid w:val="00857A21"/>
    <w:rPr>
      <w:color w:val="0000FF"/>
      <w:u w:val="single"/>
    </w:rPr>
  </w:style>
  <w:style w:type="paragraph" w:styleId="25">
    <w:name w:val="Body Text Indent 2"/>
    <w:basedOn w:val="a2"/>
    <w:link w:val="26"/>
    <w:uiPriority w:val="99"/>
    <w:rsid w:val="00857A2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27">
    <w:name w:val="toc 2"/>
    <w:basedOn w:val="a2"/>
    <w:next w:val="a2"/>
    <w:autoRedefine/>
    <w:uiPriority w:val="99"/>
    <w:semiHidden/>
    <w:rsid w:val="00857A21"/>
    <w:pPr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857A21"/>
    <w:pPr>
      <w:widowControl w:val="0"/>
      <w:autoSpaceDE w:val="0"/>
      <w:autoSpaceDN w:val="0"/>
      <w:adjustRightInd w:val="0"/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857A2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857A21"/>
    <w:pPr>
      <w:widowControl w:val="0"/>
      <w:autoSpaceDE w:val="0"/>
      <w:autoSpaceDN w:val="0"/>
      <w:adjustRightInd w:val="0"/>
      <w:ind w:left="958"/>
    </w:pPr>
  </w:style>
  <w:style w:type="paragraph" w:styleId="62">
    <w:name w:val="toc 6"/>
    <w:basedOn w:val="a2"/>
    <w:next w:val="a2"/>
    <w:autoRedefine/>
    <w:uiPriority w:val="99"/>
    <w:semiHidden/>
    <w:rsid w:val="008578B2"/>
    <w:pPr>
      <w:widowControl w:val="0"/>
      <w:autoSpaceDE w:val="0"/>
      <w:autoSpaceDN w:val="0"/>
      <w:adjustRightInd w:val="0"/>
      <w:ind w:left="1200"/>
    </w:pPr>
    <w:rPr>
      <w:sz w:val="20"/>
      <w:szCs w:val="20"/>
    </w:rPr>
  </w:style>
  <w:style w:type="paragraph" w:styleId="72">
    <w:name w:val="toc 7"/>
    <w:basedOn w:val="a2"/>
    <w:next w:val="a2"/>
    <w:autoRedefine/>
    <w:uiPriority w:val="99"/>
    <w:semiHidden/>
    <w:rsid w:val="008578B2"/>
    <w:pPr>
      <w:widowControl w:val="0"/>
      <w:autoSpaceDE w:val="0"/>
      <w:autoSpaceDN w:val="0"/>
      <w:adjustRightInd w:val="0"/>
      <w:ind w:left="1440"/>
    </w:pPr>
    <w:rPr>
      <w:sz w:val="20"/>
      <w:szCs w:val="20"/>
    </w:rPr>
  </w:style>
  <w:style w:type="paragraph" w:styleId="82">
    <w:name w:val="toc 8"/>
    <w:basedOn w:val="a2"/>
    <w:next w:val="a2"/>
    <w:autoRedefine/>
    <w:uiPriority w:val="99"/>
    <w:semiHidden/>
    <w:rsid w:val="008578B2"/>
    <w:pPr>
      <w:widowControl w:val="0"/>
      <w:autoSpaceDE w:val="0"/>
      <w:autoSpaceDN w:val="0"/>
      <w:adjustRightInd w:val="0"/>
      <w:ind w:left="1680"/>
    </w:pPr>
    <w:rPr>
      <w:sz w:val="20"/>
      <w:szCs w:val="20"/>
    </w:rPr>
  </w:style>
  <w:style w:type="paragraph" w:styleId="90">
    <w:name w:val="toc 9"/>
    <w:basedOn w:val="a2"/>
    <w:next w:val="a2"/>
    <w:autoRedefine/>
    <w:uiPriority w:val="99"/>
    <w:semiHidden/>
    <w:rsid w:val="008578B2"/>
    <w:pPr>
      <w:widowControl w:val="0"/>
      <w:autoSpaceDE w:val="0"/>
      <w:autoSpaceDN w:val="0"/>
      <w:adjustRightInd w:val="0"/>
      <w:ind w:left="1920"/>
    </w:pPr>
    <w:rPr>
      <w:sz w:val="20"/>
      <w:szCs w:val="20"/>
    </w:rPr>
  </w:style>
  <w:style w:type="table" w:styleId="1c">
    <w:name w:val="Table Classic 1"/>
    <w:basedOn w:val="a4"/>
    <w:uiPriority w:val="99"/>
    <w:rsid w:val="007E2C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Strong"/>
    <w:uiPriority w:val="99"/>
    <w:qFormat/>
    <w:rsid w:val="004D08A5"/>
    <w:rPr>
      <w:b/>
      <w:bCs/>
    </w:rPr>
  </w:style>
  <w:style w:type="paragraph" w:customStyle="1" w:styleId="odstep">
    <w:name w:val="odstep"/>
    <w:basedOn w:val="a2"/>
    <w:uiPriority w:val="99"/>
    <w:rsid w:val="004D08A5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character" w:styleId="af6">
    <w:name w:val="Emphasis"/>
    <w:uiPriority w:val="99"/>
    <w:qFormat/>
    <w:rsid w:val="004D08A5"/>
    <w:rPr>
      <w:i/>
      <w:iCs/>
    </w:rPr>
  </w:style>
  <w:style w:type="paragraph" w:styleId="HTML">
    <w:name w:val="HTML Preformatted"/>
    <w:basedOn w:val="a2"/>
    <w:link w:val="HTML0"/>
    <w:uiPriority w:val="99"/>
    <w:rsid w:val="001F5B4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List Number"/>
    <w:basedOn w:val="af8"/>
    <w:uiPriority w:val="99"/>
    <w:rsid w:val="00475DEA"/>
    <w:pPr>
      <w:overflowPunct w:val="0"/>
      <w:spacing w:after="160" w:line="480" w:lineRule="auto"/>
      <w:ind w:left="720" w:hanging="360"/>
      <w:textAlignment w:val="baseline"/>
    </w:pPr>
    <w:rPr>
      <w:rFonts w:ascii="Times New Roman CYR" w:hAnsi="Times New Roman CYR" w:cs="Times New Roman CYR"/>
      <w:sz w:val="20"/>
      <w:szCs w:val="20"/>
      <w:lang w:eastAsia="en-US"/>
    </w:rPr>
  </w:style>
  <w:style w:type="paragraph" w:styleId="af8">
    <w:name w:val="List"/>
    <w:basedOn w:val="a2"/>
    <w:uiPriority w:val="99"/>
    <w:rsid w:val="00475DEA"/>
    <w:pPr>
      <w:widowControl w:val="0"/>
      <w:autoSpaceDE w:val="0"/>
      <w:autoSpaceDN w:val="0"/>
      <w:adjustRightInd w:val="0"/>
      <w:ind w:left="283" w:hanging="283"/>
    </w:pPr>
  </w:style>
  <w:style w:type="paragraph" w:styleId="28">
    <w:name w:val="List 2"/>
    <w:basedOn w:val="a2"/>
    <w:uiPriority w:val="99"/>
    <w:rsid w:val="00110EFF"/>
    <w:pPr>
      <w:widowControl w:val="0"/>
      <w:autoSpaceDE w:val="0"/>
      <w:autoSpaceDN w:val="0"/>
      <w:adjustRightInd w:val="0"/>
      <w:ind w:left="566" w:hanging="283"/>
    </w:pPr>
  </w:style>
  <w:style w:type="character" w:customStyle="1" w:styleId="af9">
    <w:name w:val="Гипертекстовая ссылка"/>
    <w:uiPriority w:val="99"/>
    <w:rsid w:val="00FC7D21"/>
    <w:rPr>
      <w:color w:val="008000"/>
      <w:u w:val="single"/>
    </w:rPr>
  </w:style>
  <w:style w:type="paragraph" w:styleId="afa">
    <w:name w:val="footer"/>
    <w:basedOn w:val="a2"/>
    <w:link w:val="afb"/>
    <w:uiPriority w:val="99"/>
    <w:semiHidden/>
    <w:rsid w:val="00857A2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Верхний колонтитул Знак"/>
    <w:link w:val="af0"/>
    <w:uiPriority w:val="99"/>
    <w:semiHidden/>
    <w:locked/>
    <w:rsid w:val="00857A21"/>
    <w:rPr>
      <w:noProof/>
      <w:kern w:val="16"/>
      <w:sz w:val="28"/>
      <w:szCs w:val="28"/>
      <w:lang w:val="ru-RU" w:eastAsia="ru-RU"/>
    </w:rPr>
  </w:style>
  <w:style w:type="character" w:customStyle="1" w:styleId="sstyle0">
    <w:name w:val="sstyle0"/>
    <w:uiPriority w:val="99"/>
    <w:rsid w:val="0047624E"/>
    <w:rPr>
      <w:rFonts w:ascii="Verdana" w:hAnsi="Verdana" w:cs="Verdana"/>
      <w:sz w:val="18"/>
      <w:szCs w:val="18"/>
    </w:rPr>
  </w:style>
  <w:style w:type="paragraph" w:customStyle="1" w:styleId="1d">
    <w:name w:val="Обычный1"/>
    <w:basedOn w:val="a2"/>
    <w:uiPriority w:val="99"/>
    <w:rsid w:val="0047624E"/>
    <w:pPr>
      <w:widowControl w:val="0"/>
      <w:autoSpaceDE w:val="0"/>
      <w:autoSpaceDN w:val="0"/>
      <w:adjustRightInd w:val="0"/>
      <w:spacing w:after="225" w:line="210" w:lineRule="atLeast"/>
    </w:pPr>
  </w:style>
  <w:style w:type="paragraph" w:customStyle="1" w:styleId="Inioaeno">
    <w:name w:val="Ini. oaeno"/>
    <w:uiPriority w:val="99"/>
    <w:rsid w:val="0063786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 w:cs="Pragmatica"/>
      <w:color w:val="000000"/>
      <w:lang w:val="en-US"/>
    </w:rPr>
  </w:style>
  <w:style w:type="paragraph" w:customStyle="1" w:styleId="MainText-BezOtstupa">
    <w:name w:val="MainText - BezOtstupa"/>
    <w:basedOn w:val="a2"/>
    <w:next w:val="a2"/>
    <w:uiPriority w:val="99"/>
    <w:rsid w:val="006378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Default">
    <w:name w:val="Default"/>
    <w:uiPriority w:val="99"/>
    <w:rsid w:val="002B1E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Заголовок 21"/>
    <w:basedOn w:val="a2"/>
    <w:uiPriority w:val="99"/>
    <w:rsid w:val="00DD26C9"/>
    <w:pPr>
      <w:widowControl w:val="0"/>
      <w:autoSpaceDE w:val="0"/>
      <w:autoSpaceDN w:val="0"/>
      <w:adjustRightInd w:val="0"/>
      <w:spacing w:after="135" w:line="240" w:lineRule="atLeast"/>
      <w:ind w:left="-15"/>
      <w:outlineLvl w:val="2"/>
    </w:pPr>
    <w:rPr>
      <w:rFonts w:ascii="Verdana" w:hAnsi="Verdana" w:cs="Verdana"/>
      <w:b/>
      <w:bCs/>
      <w:color w:val="002E74"/>
      <w:sz w:val="21"/>
      <w:szCs w:val="21"/>
    </w:rPr>
  </w:style>
  <w:style w:type="paragraph" w:customStyle="1" w:styleId="afc">
    <w:name w:val="выделение"/>
    <w:uiPriority w:val="99"/>
    <w:rsid w:val="00857A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9">
    <w:name w:val="Заголовок 2 дипл"/>
    <w:basedOn w:val="a2"/>
    <w:next w:val="a8"/>
    <w:uiPriority w:val="99"/>
    <w:rsid w:val="00857A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e">
    <w:name w:val="Текст Знак1"/>
    <w:link w:val="afd"/>
    <w:uiPriority w:val="99"/>
    <w:locked/>
    <w:rsid w:val="00857A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e"/>
    <w:uiPriority w:val="99"/>
    <w:rsid w:val="00857A2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b">
    <w:name w:val="Нижний колонтитул Знак"/>
    <w:link w:val="afa"/>
    <w:uiPriority w:val="99"/>
    <w:semiHidden/>
    <w:locked/>
    <w:rsid w:val="00857A21"/>
    <w:rPr>
      <w:sz w:val="28"/>
      <w:szCs w:val="28"/>
      <w:lang w:val="ru-RU" w:eastAsia="ru-RU"/>
    </w:rPr>
  </w:style>
  <w:style w:type="character" w:styleId="aff">
    <w:name w:val="footnote reference"/>
    <w:uiPriority w:val="99"/>
    <w:semiHidden/>
    <w:rsid w:val="00857A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7A21"/>
    <w:pPr>
      <w:numPr>
        <w:numId w:val="41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857A21"/>
    <w:rPr>
      <w:sz w:val="28"/>
      <w:szCs w:val="28"/>
    </w:rPr>
  </w:style>
  <w:style w:type="paragraph" w:styleId="35">
    <w:name w:val="Body Text Indent 3"/>
    <w:basedOn w:val="a2"/>
    <w:link w:val="36"/>
    <w:uiPriority w:val="99"/>
    <w:rsid w:val="00857A2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57A21"/>
    <w:pPr>
      <w:numPr>
        <w:numId w:val="42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7A21"/>
    <w:pPr>
      <w:numPr>
        <w:numId w:val="43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b"/>
    <w:autoRedefine/>
    <w:uiPriority w:val="99"/>
    <w:rsid w:val="00857A21"/>
    <w:pPr>
      <w:ind w:firstLine="0"/>
    </w:pPr>
    <w:rPr>
      <w:b/>
      <w:bCs/>
    </w:rPr>
  </w:style>
  <w:style w:type="paragraph" w:customStyle="1" w:styleId="1010">
    <w:name w:val="Стиль Оглавление 1 + Первая строка:  0 см1"/>
    <w:basedOn w:val="1b"/>
    <w:autoRedefine/>
    <w:uiPriority w:val="99"/>
    <w:rsid w:val="00857A21"/>
    <w:pPr>
      <w:ind w:firstLine="0"/>
    </w:pPr>
    <w:rPr>
      <w:b/>
      <w:bCs/>
    </w:rPr>
  </w:style>
  <w:style w:type="paragraph" w:customStyle="1" w:styleId="2000">
    <w:name w:val="Стиль Оглавление 2 + Слева:  0 см Первая строка:  0 см"/>
    <w:basedOn w:val="27"/>
    <w:autoRedefine/>
    <w:uiPriority w:val="99"/>
    <w:rsid w:val="00857A21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857A21"/>
    <w:rPr>
      <w:i/>
      <w:iCs/>
    </w:rPr>
  </w:style>
  <w:style w:type="paragraph" w:customStyle="1" w:styleId="a6">
    <w:name w:val="ТАБЛИЦА"/>
    <w:next w:val="a2"/>
    <w:autoRedefine/>
    <w:uiPriority w:val="99"/>
    <w:rsid w:val="00857A21"/>
    <w:pPr>
      <w:spacing w:line="360" w:lineRule="auto"/>
    </w:pPr>
    <w:rPr>
      <w:color w:val="000000"/>
    </w:rPr>
  </w:style>
  <w:style w:type="paragraph" w:customStyle="1" w:styleId="aff1">
    <w:name w:val="схема"/>
    <w:basedOn w:val="a2"/>
    <w:autoRedefine/>
    <w:uiPriority w:val="99"/>
    <w:rsid w:val="00857A2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857A2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57A21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857A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105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09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144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129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20688</Words>
  <Characters>117923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138335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Герасименко</dc:creator>
  <cp:keywords/>
  <dc:description/>
  <cp:lastModifiedBy>admin</cp:lastModifiedBy>
  <cp:revision>2</cp:revision>
  <cp:lastPrinted>2008-03-27T10:30:00Z</cp:lastPrinted>
  <dcterms:created xsi:type="dcterms:W3CDTF">2014-03-13T16:58:00Z</dcterms:created>
  <dcterms:modified xsi:type="dcterms:W3CDTF">2014-03-13T16:58:00Z</dcterms:modified>
</cp:coreProperties>
</file>