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310" w:rsidRPr="00F80D23" w:rsidRDefault="00347310" w:rsidP="003B7498">
      <w:pPr>
        <w:shd w:val="clear" w:color="auto" w:fill="FFFFFF"/>
        <w:spacing w:before="0" w:after="0" w:line="360" w:lineRule="auto"/>
        <w:ind w:firstLine="720"/>
        <w:jc w:val="both"/>
        <w:rPr>
          <w:sz w:val="28"/>
          <w:szCs w:val="28"/>
        </w:rPr>
      </w:pPr>
      <w:r w:rsidRPr="00F80D23">
        <w:rPr>
          <w:sz w:val="28"/>
          <w:szCs w:val="28"/>
        </w:rPr>
        <w:t xml:space="preserve">Дипломная работа: </w:t>
      </w:r>
      <w:r w:rsidR="002329C9">
        <w:rPr>
          <w:sz w:val="28"/>
          <w:szCs w:val="28"/>
        </w:rPr>
        <w:t>8</w:t>
      </w:r>
      <w:r w:rsidR="00C875D7">
        <w:rPr>
          <w:sz w:val="28"/>
          <w:szCs w:val="28"/>
        </w:rPr>
        <w:t>8</w:t>
      </w:r>
      <w:r w:rsidRPr="00F80D23">
        <w:rPr>
          <w:sz w:val="28"/>
          <w:szCs w:val="28"/>
        </w:rPr>
        <w:t xml:space="preserve"> с, </w:t>
      </w:r>
      <w:r>
        <w:rPr>
          <w:sz w:val="28"/>
          <w:szCs w:val="28"/>
        </w:rPr>
        <w:t>20</w:t>
      </w:r>
      <w:r w:rsidRPr="00F80D23">
        <w:rPr>
          <w:sz w:val="28"/>
          <w:szCs w:val="28"/>
        </w:rPr>
        <w:t xml:space="preserve"> рис., </w:t>
      </w:r>
      <w:r>
        <w:rPr>
          <w:sz w:val="28"/>
          <w:szCs w:val="28"/>
        </w:rPr>
        <w:t>7</w:t>
      </w:r>
      <w:r w:rsidRPr="00F80D23">
        <w:rPr>
          <w:sz w:val="28"/>
          <w:szCs w:val="28"/>
        </w:rPr>
        <w:t xml:space="preserve"> табл., </w:t>
      </w:r>
      <w:r w:rsidR="00584B4C">
        <w:rPr>
          <w:sz w:val="28"/>
          <w:szCs w:val="28"/>
        </w:rPr>
        <w:t>56</w:t>
      </w:r>
      <w:r w:rsidRPr="00F80D23">
        <w:rPr>
          <w:sz w:val="28"/>
          <w:szCs w:val="28"/>
        </w:rPr>
        <w:t xml:space="preserve"> источник</w:t>
      </w:r>
      <w:r w:rsidR="00584B4C">
        <w:rPr>
          <w:sz w:val="28"/>
          <w:szCs w:val="28"/>
        </w:rPr>
        <w:t>ов</w:t>
      </w:r>
      <w:r w:rsidRPr="00F80D23">
        <w:rPr>
          <w:sz w:val="28"/>
          <w:szCs w:val="28"/>
        </w:rPr>
        <w:t xml:space="preserve">, </w:t>
      </w:r>
      <w:r w:rsidR="00584B4C">
        <w:rPr>
          <w:sz w:val="28"/>
          <w:szCs w:val="28"/>
        </w:rPr>
        <w:t>1</w:t>
      </w:r>
      <w:r w:rsidRPr="00F80D23">
        <w:rPr>
          <w:sz w:val="28"/>
          <w:szCs w:val="28"/>
        </w:rPr>
        <w:t xml:space="preserve"> прил.</w:t>
      </w:r>
    </w:p>
    <w:p w:rsidR="00347310" w:rsidRPr="00F80D23" w:rsidRDefault="00347310" w:rsidP="003B7498">
      <w:pPr>
        <w:shd w:val="clear" w:color="auto" w:fill="FFFFFF"/>
        <w:spacing w:before="0" w:after="0" w:line="360" w:lineRule="auto"/>
        <w:ind w:firstLine="720"/>
        <w:jc w:val="both"/>
        <w:rPr>
          <w:sz w:val="28"/>
          <w:szCs w:val="28"/>
        </w:rPr>
      </w:pPr>
    </w:p>
    <w:p w:rsidR="00347310" w:rsidRPr="00F80D23" w:rsidRDefault="00584B4C" w:rsidP="003B7498">
      <w:pPr>
        <w:shd w:val="clear" w:color="auto" w:fill="FFFFFF"/>
        <w:spacing w:before="0" w:after="0" w:line="360" w:lineRule="auto"/>
        <w:ind w:firstLine="720"/>
        <w:jc w:val="both"/>
        <w:rPr>
          <w:sz w:val="28"/>
          <w:szCs w:val="28"/>
        </w:rPr>
      </w:pPr>
      <w:r>
        <w:rPr>
          <w:sz w:val="28"/>
          <w:szCs w:val="28"/>
        </w:rPr>
        <w:t>ВАЛЮТА, ИНОСТРАННАЯ ВАЛЮТА, ВАЛЮТНЫЕ ОПЕРАЦИИ</w:t>
      </w:r>
      <w:r w:rsidRPr="00F80D23">
        <w:rPr>
          <w:sz w:val="28"/>
          <w:szCs w:val="28"/>
        </w:rPr>
        <w:t xml:space="preserve">, </w:t>
      </w:r>
      <w:r>
        <w:rPr>
          <w:sz w:val="28"/>
          <w:szCs w:val="28"/>
        </w:rPr>
        <w:t xml:space="preserve">   РЕЗИДЕТЫ, НЕРЕЗИДЕТНЫ, </w:t>
      </w:r>
      <w:r w:rsidR="00235FD1" w:rsidRPr="00B7500C">
        <w:rPr>
          <w:sz w:val="28"/>
          <w:szCs w:val="28"/>
        </w:rPr>
        <w:t>КОНВЕРТИРУЕМОСТЬ</w:t>
      </w:r>
      <w:r w:rsidR="00235FD1" w:rsidRPr="00F80D23">
        <w:rPr>
          <w:sz w:val="28"/>
          <w:szCs w:val="28"/>
        </w:rPr>
        <w:t xml:space="preserve"> </w:t>
      </w:r>
      <w:r w:rsidR="00235FD1">
        <w:rPr>
          <w:sz w:val="28"/>
          <w:szCs w:val="28"/>
        </w:rPr>
        <w:t>ВАЛЮТ, ВАЛЮТНЫЙ КУРС,</w:t>
      </w:r>
      <w:r w:rsidR="00235FD1" w:rsidRPr="00F80D23">
        <w:rPr>
          <w:sz w:val="28"/>
          <w:szCs w:val="28"/>
        </w:rPr>
        <w:t xml:space="preserve"> </w:t>
      </w:r>
      <w:r w:rsidRPr="00F80D23">
        <w:rPr>
          <w:sz w:val="28"/>
          <w:szCs w:val="28"/>
        </w:rPr>
        <w:t xml:space="preserve"> </w:t>
      </w:r>
      <w:r>
        <w:rPr>
          <w:sz w:val="28"/>
          <w:szCs w:val="28"/>
        </w:rPr>
        <w:t>ВАЛЮТНЫЙ КОНТРОЛЬ</w:t>
      </w:r>
    </w:p>
    <w:p w:rsidR="00347310" w:rsidRPr="00F80D23" w:rsidRDefault="00347310" w:rsidP="003B7498">
      <w:pPr>
        <w:shd w:val="clear" w:color="auto" w:fill="FFFFFF"/>
        <w:spacing w:before="0" w:after="0" w:line="360" w:lineRule="auto"/>
        <w:ind w:firstLine="720"/>
        <w:jc w:val="both"/>
        <w:rPr>
          <w:sz w:val="28"/>
          <w:szCs w:val="28"/>
        </w:rPr>
      </w:pPr>
    </w:p>
    <w:p w:rsidR="00347310" w:rsidRPr="00F80D23" w:rsidRDefault="00347310" w:rsidP="003B7498">
      <w:pPr>
        <w:shd w:val="clear" w:color="auto" w:fill="FFFFFF"/>
        <w:spacing w:before="0" w:after="0" w:line="360" w:lineRule="auto"/>
        <w:ind w:firstLine="720"/>
        <w:jc w:val="both"/>
        <w:rPr>
          <w:sz w:val="28"/>
          <w:szCs w:val="28"/>
        </w:rPr>
      </w:pPr>
      <w:r w:rsidRPr="00F80D23">
        <w:rPr>
          <w:sz w:val="28"/>
          <w:szCs w:val="28"/>
        </w:rPr>
        <w:t xml:space="preserve">Объектом исследования является </w:t>
      </w:r>
      <w:r w:rsidR="001A0702" w:rsidRPr="00B7500C">
        <w:rPr>
          <w:sz w:val="28"/>
          <w:szCs w:val="28"/>
        </w:rPr>
        <w:t>отделение ОАО «Белагропромбанк»</w:t>
      </w:r>
      <w:r w:rsidR="001A0702">
        <w:rPr>
          <w:sz w:val="28"/>
          <w:szCs w:val="28"/>
        </w:rPr>
        <w:t xml:space="preserve"> в г.</w:t>
      </w:r>
      <w:r w:rsidR="001A0702" w:rsidRPr="00B7500C">
        <w:rPr>
          <w:sz w:val="28"/>
          <w:szCs w:val="28"/>
        </w:rPr>
        <w:t>Браслав</w:t>
      </w:r>
      <w:r w:rsidR="001A0702">
        <w:rPr>
          <w:sz w:val="28"/>
          <w:szCs w:val="28"/>
        </w:rPr>
        <w:t>е</w:t>
      </w:r>
      <w:r w:rsidR="003A0DE0">
        <w:rPr>
          <w:sz w:val="28"/>
          <w:szCs w:val="28"/>
        </w:rPr>
        <w:t>.</w:t>
      </w:r>
    </w:p>
    <w:p w:rsidR="00347310" w:rsidRPr="00F80D23" w:rsidRDefault="00347310" w:rsidP="003B7498">
      <w:pPr>
        <w:shd w:val="clear" w:color="auto" w:fill="FFFFFF"/>
        <w:spacing w:before="0" w:after="0" w:line="360" w:lineRule="auto"/>
        <w:ind w:firstLine="720"/>
        <w:jc w:val="both"/>
        <w:rPr>
          <w:sz w:val="28"/>
          <w:szCs w:val="28"/>
        </w:rPr>
      </w:pPr>
      <w:r w:rsidRPr="00F80D23">
        <w:rPr>
          <w:sz w:val="28"/>
          <w:szCs w:val="28"/>
        </w:rPr>
        <w:t>Цель</w:t>
      </w:r>
      <w:r w:rsidR="006629E5">
        <w:rPr>
          <w:sz w:val="28"/>
          <w:szCs w:val="28"/>
        </w:rPr>
        <w:t>ю</w:t>
      </w:r>
      <w:r w:rsidRPr="00F80D23">
        <w:rPr>
          <w:sz w:val="28"/>
          <w:szCs w:val="28"/>
        </w:rPr>
        <w:t xml:space="preserve"> работы </w:t>
      </w:r>
      <w:r w:rsidR="001A0702" w:rsidRPr="00B7500C">
        <w:rPr>
          <w:sz w:val="28"/>
          <w:szCs w:val="28"/>
        </w:rPr>
        <w:t xml:space="preserve">является </w:t>
      </w:r>
      <w:r w:rsidR="001A0702">
        <w:rPr>
          <w:sz w:val="28"/>
          <w:szCs w:val="28"/>
        </w:rPr>
        <w:t xml:space="preserve">изучение </w:t>
      </w:r>
      <w:r w:rsidR="001A0702" w:rsidRPr="00B7500C">
        <w:rPr>
          <w:sz w:val="28"/>
          <w:szCs w:val="28"/>
        </w:rPr>
        <w:t>теоретических и практических аспектов проведения валютных операций коммерческого банка на примере отделения ОАО «Белагропромбанк</w:t>
      </w:r>
      <w:r w:rsidR="001A0702">
        <w:rPr>
          <w:sz w:val="28"/>
          <w:szCs w:val="28"/>
        </w:rPr>
        <w:t>»</w:t>
      </w:r>
      <w:r w:rsidR="001A0702" w:rsidRPr="00F52001">
        <w:rPr>
          <w:sz w:val="28"/>
          <w:szCs w:val="28"/>
        </w:rPr>
        <w:t xml:space="preserve"> </w:t>
      </w:r>
      <w:r w:rsidR="001A0702">
        <w:rPr>
          <w:sz w:val="28"/>
          <w:szCs w:val="28"/>
        </w:rPr>
        <w:t>в г.Б</w:t>
      </w:r>
      <w:r w:rsidR="001A0702" w:rsidRPr="00B7500C">
        <w:rPr>
          <w:sz w:val="28"/>
          <w:szCs w:val="28"/>
        </w:rPr>
        <w:t>раслав</w:t>
      </w:r>
      <w:r w:rsidR="001A0702">
        <w:rPr>
          <w:sz w:val="28"/>
          <w:szCs w:val="28"/>
        </w:rPr>
        <w:t>е</w:t>
      </w:r>
      <w:r w:rsidR="001A0702" w:rsidRPr="00B7500C">
        <w:rPr>
          <w:sz w:val="28"/>
          <w:szCs w:val="28"/>
        </w:rPr>
        <w:t>.</w:t>
      </w:r>
    </w:p>
    <w:p w:rsidR="00347310" w:rsidRPr="00F80D23" w:rsidRDefault="00347310" w:rsidP="003B7498">
      <w:pPr>
        <w:shd w:val="clear" w:color="auto" w:fill="FFFFFF"/>
        <w:spacing w:before="0" w:after="0" w:line="360" w:lineRule="auto"/>
        <w:ind w:firstLine="720"/>
        <w:jc w:val="both"/>
        <w:rPr>
          <w:sz w:val="28"/>
          <w:szCs w:val="28"/>
        </w:rPr>
      </w:pPr>
      <w:r w:rsidRPr="00F80D23">
        <w:rPr>
          <w:sz w:val="28"/>
          <w:szCs w:val="28"/>
        </w:rPr>
        <w:t>В процессе работы выполнен</w:t>
      </w:r>
      <w:r w:rsidR="00F42429">
        <w:rPr>
          <w:sz w:val="28"/>
          <w:szCs w:val="28"/>
        </w:rPr>
        <w:t xml:space="preserve"> анализ проведения валютных операций с участием физических лиц</w:t>
      </w:r>
      <w:r w:rsidR="000C2EBB">
        <w:rPr>
          <w:sz w:val="28"/>
          <w:szCs w:val="28"/>
        </w:rPr>
        <w:t>,</w:t>
      </w:r>
      <w:r w:rsidR="00F42429">
        <w:rPr>
          <w:sz w:val="28"/>
          <w:szCs w:val="28"/>
        </w:rPr>
        <w:t xml:space="preserve"> рассмотрены источники </w:t>
      </w:r>
      <w:r w:rsidR="000C2EBB">
        <w:rPr>
          <w:sz w:val="28"/>
          <w:szCs w:val="28"/>
        </w:rPr>
        <w:t xml:space="preserve">формирования </w:t>
      </w:r>
      <w:r w:rsidR="00F42429">
        <w:rPr>
          <w:sz w:val="28"/>
          <w:szCs w:val="28"/>
        </w:rPr>
        <w:t>валютных ресурсов и направления их размещения на рынке банковских услуг</w:t>
      </w:r>
      <w:r w:rsidR="000C2EBB">
        <w:rPr>
          <w:sz w:val="28"/>
          <w:szCs w:val="28"/>
        </w:rPr>
        <w:t>, проведен анализ процентных ставков по привлекаемым и размещаемым валютным средствам, проведена</w:t>
      </w:r>
      <w:r w:rsidRPr="00F80D23">
        <w:rPr>
          <w:sz w:val="28"/>
          <w:szCs w:val="28"/>
        </w:rPr>
        <w:t xml:space="preserve"> разработк</w:t>
      </w:r>
      <w:r w:rsidR="000C2EBB">
        <w:rPr>
          <w:sz w:val="28"/>
          <w:szCs w:val="28"/>
        </w:rPr>
        <w:t>а</w:t>
      </w:r>
      <w:r w:rsidRPr="00F80D23">
        <w:rPr>
          <w:sz w:val="28"/>
          <w:szCs w:val="28"/>
        </w:rPr>
        <w:t xml:space="preserve"> </w:t>
      </w:r>
      <w:r w:rsidR="00C141D4">
        <w:rPr>
          <w:sz w:val="28"/>
          <w:szCs w:val="28"/>
        </w:rPr>
        <w:t xml:space="preserve">программного </w:t>
      </w:r>
      <w:r w:rsidR="00F42429">
        <w:rPr>
          <w:sz w:val="28"/>
          <w:szCs w:val="28"/>
        </w:rPr>
        <w:t xml:space="preserve">обеспечения – программного </w:t>
      </w:r>
      <w:r w:rsidR="00C141D4">
        <w:rPr>
          <w:sz w:val="28"/>
          <w:szCs w:val="28"/>
        </w:rPr>
        <w:t>модуля</w:t>
      </w:r>
      <w:r w:rsidR="005B2FA6">
        <w:rPr>
          <w:sz w:val="28"/>
          <w:szCs w:val="28"/>
        </w:rPr>
        <w:t xml:space="preserve"> для банка</w:t>
      </w:r>
      <w:r w:rsidRPr="00F80D23">
        <w:rPr>
          <w:sz w:val="28"/>
          <w:szCs w:val="28"/>
        </w:rPr>
        <w:t>.</w:t>
      </w:r>
    </w:p>
    <w:p w:rsidR="00347310" w:rsidRPr="00F80D23" w:rsidRDefault="00347310" w:rsidP="003B7498">
      <w:pPr>
        <w:shd w:val="clear" w:color="auto" w:fill="FFFFFF"/>
        <w:spacing w:before="0" w:after="0" w:line="360" w:lineRule="auto"/>
        <w:ind w:firstLine="720"/>
        <w:jc w:val="both"/>
        <w:rPr>
          <w:sz w:val="28"/>
          <w:szCs w:val="28"/>
        </w:rPr>
      </w:pPr>
      <w:r w:rsidRPr="00F80D23">
        <w:rPr>
          <w:sz w:val="28"/>
          <w:szCs w:val="28"/>
        </w:rPr>
        <w:t xml:space="preserve">Элементами практической значимости полученных результатов являются </w:t>
      </w:r>
      <w:r w:rsidR="00181AAC">
        <w:rPr>
          <w:sz w:val="28"/>
          <w:szCs w:val="28"/>
        </w:rPr>
        <w:t>предложения по совершенствованию совершения валютных операций в</w:t>
      </w:r>
      <w:r w:rsidR="00F42429">
        <w:rPr>
          <w:sz w:val="28"/>
          <w:szCs w:val="28"/>
        </w:rPr>
        <w:t xml:space="preserve"> иностранной валют</w:t>
      </w:r>
      <w:r w:rsidR="00181AAC">
        <w:rPr>
          <w:sz w:val="28"/>
          <w:szCs w:val="28"/>
        </w:rPr>
        <w:t>е</w:t>
      </w:r>
      <w:r w:rsidRPr="00F80D23">
        <w:rPr>
          <w:sz w:val="28"/>
          <w:szCs w:val="28"/>
        </w:rPr>
        <w:t>.</w:t>
      </w:r>
    </w:p>
    <w:p w:rsidR="00347310" w:rsidRPr="00F80D23" w:rsidRDefault="00347310" w:rsidP="003B7498">
      <w:pPr>
        <w:shd w:val="clear" w:color="auto" w:fill="FFFFFF"/>
        <w:spacing w:before="0" w:after="0" w:line="360" w:lineRule="auto"/>
        <w:ind w:firstLine="720"/>
        <w:jc w:val="both"/>
        <w:rPr>
          <w:sz w:val="28"/>
          <w:szCs w:val="28"/>
        </w:rPr>
      </w:pPr>
      <w:r w:rsidRPr="00F80D23">
        <w:rPr>
          <w:sz w:val="28"/>
          <w:szCs w:val="28"/>
        </w:rPr>
        <w:t xml:space="preserve">Областью возможного практического применения </w:t>
      </w:r>
      <w:r w:rsidR="006629E5">
        <w:rPr>
          <w:sz w:val="28"/>
          <w:szCs w:val="28"/>
        </w:rPr>
        <w:t xml:space="preserve">предложений по совершенствованию валютных операций </w:t>
      </w:r>
      <w:r w:rsidR="00181AAC">
        <w:rPr>
          <w:sz w:val="28"/>
          <w:szCs w:val="28"/>
        </w:rPr>
        <w:t xml:space="preserve">и проекта программного обеспечения </w:t>
      </w:r>
      <w:r w:rsidRPr="00F80D23">
        <w:rPr>
          <w:sz w:val="28"/>
          <w:szCs w:val="28"/>
        </w:rPr>
        <w:t>явля</w:t>
      </w:r>
      <w:r w:rsidR="00F42429">
        <w:rPr>
          <w:sz w:val="28"/>
          <w:szCs w:val="28"/>
        </w:rPr>
        <w:t>ются отделения и филиалы отечественных банков.</w:t>
      </w:r>
    </w:p>
    <w:p w:rsidR="00347310" w:rsidRPr="00F80D23" w:rsidRDefault="00347310" w:rsidP="003B7498">
      <w:pPr>
        <w:shd w:val="clear" w:color="auto" w:fill="FFFFFF"/>
        <w:spacing w:before="0" w:after="0" w:line="360" w:lineRule="auto"/>
        <w:ind w:firstLine="720"/>
        <w:jc w:val="both"/>
        <w:rPr>
          <w:sz w:val="28"/>
          <w:szCs w:val="28"/>
        </w:rPr>
      </w:pPr>
      <w:r w:rsidRPr="00F80D23">
        <w:rPr>
          <w:sz w:val="28"/>
          <w:szCs w:val="28"/>
        </w:rPr>
        <w:t>В ходе дипломного проектирования прошли апробацию такие предложения, как</w:t>
      </w:r>
      <w:r w:rsidR="00F42429">
        <w:rPr>
          <w:sz w:val="28"/>
          <w:szCs w:val="28"/>
        </w:rPr>
        <w:t xml:space="preserve"> развитие сети обменных пунктов и валютных касс и подкрепление наличной иностранной валютой валютных касс</w:t>
      </w:r>
      <w:r w:rsidR="006629E5">
        <w:rPr>
          <w:sz w:val="28"/>
          <w:szCs w:val="28"/>
        </w:rPr>
        <w:t xml:space="preserve"> в достаточном объеме</w:t>
      </w:r>
      <w:r w:rsidR="00F42429">
        <w:rPr>
          <w:sz w:val="28"/>
          <w:szCs w:val="28"/>
        </w:rPr>
        <w:t>.</w:t>
      </w:r>
    </w:p>
    <w:p w:rsidR="00347310" w:rsidRPr="00F80D23" w:rsidRDefault="00181AAC" w:rsidP="003B7498">
      <w:pPr>
        <w:shd w:val="clear" w:color="auto" w:fill="FFFFFF"/>
        <w:spacing w:before="0" w:after="0" w:line="360" w:lineRule="auto"/>
        <w:ind w:firstLine="720"/>
        <w:jc w:val="both"/>
        <w:rPr>
          <w:sz w:val="28"/>
          <w:szCs w:val="28"/>
        </w:rPr>
      </w:pPr>
      <w:r>
        <w:rPr>
          <w:sz w:val="28"/>
          <w:szCs w:val="28"/>
        </w:rPr>
        <w:t>Программное обеспечение проходит подготовку к внедрению в отделении ОАО «Белагропромбанк» в г.Браславе</w:t>
      </w:r>
      <w:r w:rsidR="00F42429">
        <w:rPr>
          <w:sz w:val="28"/>
          <w:szCs w:val="28"/>
        </w:rPr>
        <w:t>.</w:t>
      </w:r>
    </w:p>
    <w:p w:rsidR="003B7498" w:rsidRDefault="00347310" w:rsidP="003B7498">
      <w:pPr>
        <w:shd w:val="clear" w:color="auto" w:fill="FFFFFF"/>
        <w:spacing w:before="0" w:after="0" w:line="360" w:lineRule="auto"/>
        <w:ind w:firstLine="720"/>
        <w:jc w:val="both"/>
        <w:rPr>
          <w:sz w:val="28"/>
          <w:szCs w:val="28"/>
        </w:rPr>
      </w:pPr>
      <w:r w:rsidRPr="006A6C10">
        <w:rPr>
          <w:sz w:val="28"/>
          <w:szCs w:val="28"/>
        </w:rPr>
        <w:t>Студент-дипломник подтверждает, что приведенный в дипломной работе расчетно-аналитический материал объективно отражает состояние исследуемого процесса (разрабатываемого объекта),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w:t>
      </w:r>
    </w:p>
    <w:p w:rsidR="000F43A3" w:rsidRPr="003B7498" w:rsidRDefault="003B7498" w:rsidP="003B7498">
      <w:pPr>
        <w:shd w:val="clear" w:color="auto" w:fill="FFFFFF"/>
        <w:spacing w:before="0" w:after="0" w:line="360" w:lineRule="auto"/>
        <w:ind w:firstLine="720"/>
        <w:jc w:val="center"/>
        <w:rPr>
          <w:sz w:val="28"/>
          <w:szCs w:val="28"/>
        </w:rPr>
      </w:pPr>
      <w:r>
        <w:br w:type="page"/>
      </w:r>
      <w:r w:rsidR="000F43A3" w:rsidRPr="003B7498">
        <w:rPr>
          <w:sz w:val="28"/>
          <w:szCs w:val="28"/>
        </w:rPr>
        <w:t>Содержание</w:t>
      </w:r>
    </w:p>
    <w:p w:rsidR="0091650E" w:rsidRPr="00B7500C" w:rsidRDefault="0091650E" w:rsidP="003B7498">
      <w:pPr>
        <w:pStyle w:val="4"/>
        <w:widowControl w:val="0"/>
        <w:spacing w:before="0" w:beforeAutospacing="0" w:after="0" w:afterAutospacing="0" w:line="360" w:lineRule="auto"/>
        <w:ind w:firstLine="720"/>
        <w:jc w:val="both"/>
        <w:rPr>
          <w:b w:val="0"/>
          <w:bCs w:val="0"/>
          <w:caps/>
          <w:color w:val="auto"/>
          <w:sz w:val="28"/>
          <w:szCs w:val="28"/>
          <w:lang w:val="en-US"/>
        </w:rPr>
      </w:pPr>
    </w:p>
    <w:p w:rsidR="00611071" w:rsidRPr="00B7500C" w:rsidRDefault="00611071" w:rsidP="003B7498">
      <w:pPr>
        <w:pStyle w:val="12"/>
        <w:widowControl w:val="0"/>
        <w:spacing w:line="360" w:lineRule="auto"/>
        <w:ind w:left="0" w:right="0" w:firstLine="0"/>
        <w:jc w:val="both"/>
        <w:rPr>
          <w:caps w:val="0"/>
        </w:rPr>
      </w:pPr>
      <w:r w:rsidRPr="00AD7BCF">
        <w:rPr>
          <w:rStyle w:val="a9"/>
        </w:rPr>
        <w:t>Введение</w:t>
      </w:r>
      <w:r w:rsidRPr="00B7500C">
        <w:rPr>
          <w:webHidden/>
        </w:rPr>
        <w:tab/>
      </w:r>
      <w:r w:rsidR="002A0233">
        <w:rPr>
          <w:webHidden/>
        </w:rPr>
        <w:t>5</w:t>
      </w:r>
    </w:p>
    <w:p w:rsidR="00611071" w:rsidRPr="00B7500C" w:rsidRDefault="00611071" w:rsidP="003B7498">
      <w:pPr>
        <w:pStyle w:val="12"/>
        <w:widowControl w:val="0"/>
        <w:spacing w:line="360" w:lineRule="auto"/>
        <w:ind w:left="0" w:right="0" w:firstLine="0"/>
        <w:jc w:val="both"/>
        <w:rPr>
          <w:caps w:val="0"/>
        </w:rPr>
      </w:pPr>
      <w:r w:rsidRPr="00AD7BCF">
        <w:rPr>
          <w:rStyle w:val="a9"/>
          <w:spacing w:val="-8"/>
        </w:rPr>
        <w:t>1</w:t>
      </w:r>
      <w:r w:rsidR="00D90114" w:rsidRPr="00AD7BCF">
        <w:rPr>
          <w:rStyle w:val="a9"/>
          <w:spacing w:val="-8"/>
        </w:rPr>
        <w:t>.</w:t>
      </w:r>
      <w:r w:rsidRPr="00AD7BCF">
        <w:rPr>
          <w:rStyle w:val="a9"/>
          <w:spacing w:val="-8"/>
        </w:rPr>
        <w:t xml:space="preserve"> Теоретические аспекты организации и проведения валютных операций в Республике Беларусь</w:t>
      </w:r>
      <w:r w:rsidRPr="00B7500C">
        <w:rPr>
          <w:webHidden/>
        </w:rPr>
        <w:tab/>
      </w:r>
      <w:r w:rsidR="00F34FC8">
        <w:rPr>
          <w:webHidden/>
        </w:rPr>
        <w:t>7</w:t>
      </w:r>
    </w:p>
    <w:p w:rsidR="00611071" w:rsidRPr="00B7500C" w:rsidRDefault="00611071" w:rsidP="003B7498">
      <w:pPr>
        <w:pStyle w:val="21"/>
        <w:widowControl w:val="0"/>
        <w:spacing w:line="360" w:lineRule="auto"/>
        <w:ind w:left="0" w:right="0"/>
        <w:jc w:val="both"/>
        <w:rPr>
          <w:noProof/>
          <w:sz w:val="28"/>
          <w:szCs w:val="28"/>
        </w:rPr>
      </w:pPr>
      <w:r w:rsidRPr="00AD7BCF">
        <w:rPr>
          <w:rStyle w:val="a9"/>
          <w:noProof/>
          <w:sz w:val="28"/>
          <w:szCs w:val="28"/>
        </w:rPr>
        <w:t>1.1 Экономическое содержание и принципы организации валютных операций</w:t>
      </w:r>
      <w:r w:rsidR="00B96164">
        <w:rPr>
          <w:noProof/>
          <w:webHidden/>
          <w:sz w:val="28"/>
          <w:szCs w:val="28"/>
        </w:rPr>
        <w:t>…………………………………………………………………………...</w:t>
      </w:r>
      <w:r w:rsidR="00F34FC8">
        <w:rPr>
          <w:noProof/>
          <w:webHidden/>
          <w:sz w:val="28"/>
          <w:szCs w:val="28"/>
        </w:rPr>
        <w:t>7</w:t>
      </w:r>
    </w:p>
    <w:p w:rsidR="00611071" w:rsidRPr="00B7500C" w:rsidRDefault="00611071" w:rsidP="003B7498">
      <w:pPr>
        <w:pStyle w:val="21"/>
        <w:widowControl w:val="0"/>
        <w:spacing w:line="360" w:lineRule="auto"/>
        <w:ind w:left="0" w:right="0"/>
        <w:jc w:val="both"/>
        <w:rPr>
          <w:noProof/>
          <w:sz w:val="28"/>
          <w:szCs w:val="28"/>
        </w:rPr>
      </w:pPr>
      <w:r w:rsidRPr="00AD7BCF">
        <w:rPr>
          <w:rStyle w:val="a9"/>
          <w:noProof/>
          <w:sz w:val="28"/>
          <w:szCs w:val="28"/>
        </w:rPr>
        <w:t>1.2 Классификация валютных операций</w:t>
      </w:r>
      <w:r w:rsidRPr="00B7500C">
        <w:rPr>
          <w:noProof/>
          <w:webHidden/>
          <w:sz w:val="28"/>
          <w:szCs w:val="28"/>
        </w:rPr>
        <w:tab/>
      </w:r>
      <w:r w:rsidR="007861C8">
        <w:rPr>
          <w:noProof/>
          <w:webHidden/>
          <w:sz w:val="28"/>
          <w:szCs w:val="28"/>
        </w:rPr>
        <w:t>19</w:t>
      </w:r>
    </w:p>
    <w:p w:rsidR="00611071" w:rsidRPr="00B7500C" w:rsidRDefault="00611071" w:rsidP="003B7498">
      <w:pPr>
        <w:pStyle w:val="21"/>
        <w:widowControl w:val="0"/>
        <w:spacing w:line="360" w:lineRule="auto"/>
        <w:ind w:left="0" w:right="0"/>
        <w:jc w:val="both"/>
        <w:rPr>
          <w:noProof/>
          <w:sz w:val="28"/>
          <w:szCs w:val="28"/>
        </w:rPr>
      </w:pPr>
      <w:r w:rsidRPr="00AD7BCF">
        <w:rPr>
          <w:rStyle w:val="a9"/>
          <w:noProof/>
          <w:sz w:val="28"/>
          <w:szCs w:val="28"/>
        </w:rPr>
        <w:t>1.3 Особенности организации валютного регулирования и валютного контроля в Республике Беларусь</w:t>
      </w:r>
      <w:r w:rsidRPr="00B7500C">
        <w:rPr>
          <w:noProof/>
          <w:webHidden/>
          <w:sz w:val="28"/>
          <w:szCs w:val="28"/>
        </w:rPr>
        <w:tab/>
      </w:r>
      <w:r w:rsidR="00C875D7">
        <w:rPr>
          <w:noProof/>
          <w:webHidden/>
          <w:sz w:val="28"/>
          <w:szCs w:val="28"/>
        </w:rPr>
        <w:t>25</w:t>
      </w:r>
    </w:p>
    <w:p w:rsidR="00611071" w:rsidRPr="00B7500C" w:rsidRDefault="00611071" w:rsidP="003B7498">
      <w:pPr>
        <w:pStyle w:val="12"/>
        <w:widowControl w:val="0"/>
        <w:spacing w:line="360" w:lineRule="auto"/>
        <w:ind w:left="0" w:right="0" w:firstLine="0"/>
        <w:jc w:val="both"/>
        <w:rPr>
          <w:caps w:val="0"/>
        </w:rPr>
      </w:pPr>
      <w:r w:rsidRPr="00AD7BCF">
        <w:rPr>
          <w:rStyle w:val="a9"/>
        </w:rPr>
        <w:t>2</w:t>
      </w:r>
      <w:r w:rsidR="00D90114" w:rsidRPr="00AD7BCF">
        <w:rPr>
          <w:rStyle w:val="a9"/>
        </w:rPr>
        <w:t>.</w:t>
      </w:r>
      <w:r w:rsidR="00610000" w:rsidRPr="00AD7BCF">
        <w:rPr>
          <w:rStyle w:val="a9"/>
        </w:rPr>
        <w:t xml:space="preserve"> </w:t>
      </w:r>
      <w:r w:rsidR="009465C1">
        <w:t xml:space="preserve">ОЦЕНКА ЭФФЕКТИВНОСТИ ОСУЩЕСТВЛЕНИЯ </w:t>
      </w:r>
      <w:r w:rsidR="009465C1" w:rsidRPr="00B7500C">
        <w:t xml:space="preserve">ВАЛЮТНЫХ ОПЕРАЦИЙ НА ПРИМЕРЕ ОТДЕЛЕНИЯ ОАО «БЕЛАГРОПРОМБАНК»  </w:t>
      </w:r>
      <w:r w:rsidR="009465C1">
        <w:t xml:space="preserve">В </w:t>
      </w:r>
      <w:r w:rsidR="009465C1" w:rsidRPr="00B7500C">
        <w:t>Г.БРАСЛАВ</w:t>
      </w:r>
      <w:r w:rsidR="009465C1">
        <w:t>Е</w:t>
      </w:r>
      <w:r w:rsidR="009465C1" w:rsidRPr="00B7500C">
        <w:rPr>
          <w:webHidden/>
        </w:rPr>
        <w:t xml:space="preserve"> </w:t>
      </w:r>
      <w:r w:rsidR="009465C1">
        <w:rPr>
          <w:webHidden/>
        </w:rPr>
        <w:t>……………………………………………………………………</w:t>
      </w:r>
      <w:r w:rsidR="00C875D7">
        <w:rPr>
          <w:webHidden/>
        </w:rPr>
        <w:t>31</w:t>
      </w:r>
    </w:p>
    <w:p w:rsidR="00A451BE" w:rsidRPr="00A451BE" w:rsidRDefault="00A451BE" w:rsidP="003B7498">
      <w:pPr>
        <w:spacing w:before="0" w:after="0" w:line="360" w:lineRule="auto"/>
        <w:jc w:val="both"/>
        <w:rPr>
          <w:sz w:val="28"/>
          <w:szCs w:val="28"/>
        </w:rPr>
      </w:pPr>
      <w:r w:rsidRPr="00A451BE">
        <w:rPr>
          <w:sz w:val="28"/>
          <w:szCs w:val="28"/>
        </w:rPr>
        <w:t>2.</w:t>
      </w:r>
      <w:r w:rsidR="009465C1">
        <w:rPr>
          <w:sz w:val="28"/>
          <w:szCs w:val="28"/>
        </w:rPr>
        <w:t>1</w:t>
      </w:r>
      <w:r w:rsidRPr="00A451BE">
        <w:rPr>
          <w:sz w:val="28"/>
          <w:szCs w:val="28"/>
        </w:rPr>
        <w:t xml:space="preserve"> Анализ валютных операций отделения ОАО «Белагропромбанк» в г.Браславе с участием физических лиц</w:t>
      </w:r>
      <w:r>
        <w:rPr>
          <w:sz w:val="28"/>
          <w:szCs w:val="28"/>
        </w:rPr>
        <w:t>………………………………………...</w:t>
      </w:r>
      <w:r w:rsidR="009465C1">
        <w:rPr>
          <w:sz w:val="28"/>
          <w:szCs w:val="28"/>
        </w:rPr>
        <w:t>31</w:t>
      </w:r>
    </w:p>
    <w:p w:rsidR="00611071" w:rsidRPr="009B0BBA" w:rsidRDefault="00611071" w:rsidP="003B7498">
      <w:pPr>
        <w:spacing w:before="0" w:after="0" w:line="360" w:lineRule="auto"/>
        <w:jc w:val="both"/>
        <w:rPr>
          <w:noProof/>
          <w:sz w:val="28"/>
          <w:szCs w:val="28"/>
        </w:rPr>
      </w:pPr>
      <w:r w:rsidRPr="00AD7BCF">
        <w:rPr>
          <w:rStyle w:val="a9"/>
          <w:noProof/>
          <w:color w:val="auto"/>
          <w:sz w:val="28"/>
          <w:szCs w:val="28"/>
        </w:rPr>
        <w:t>2.</w:t>
      </w:r>
      <w:r w:rsidR="009465C1" w:rsidRPr="00AD7BCF">
        <w:rPr>
          <w:rStyle w:val="a9"/>
          <w:noProof/>
          <w:color w:val="auto"/>
          <w:sz w:val="28"/>
          <w:szCs w:val="28"/>
        </w:rPr>
        <w:t>2</w:t>
      </w:r>
      <w:r w:rsidRPr="00AD7BCF">
        <w:rPr>
          <w:rStyle w:val="a9"/>
          <w:noProof/>
          <w:color w:val="auto"/>
          <w:sz w:val="28"/>
          <w:szCs w:val="28"/>
        </w:rPr>
        <w:t xml:space="preserve"> </w:t>
      </w:r>
      <w:r w:rsidR="00A451BE" w:rsidRPr="009B0BBA">
        <w:rPr>
          <w:sz w:val="28"/>
          <w:szCs w:val="28"/>
        </w:rPr>
        <w:t>Анализ размещенных и привлеченных ресурсов в иностранной валюте отднления ОАО «Белагропомбанк» в г.Браславе……………………………..</w:t>
      </w:r>
      <w:r w:rsidR="009B0BBA" w:rsidRPr="009B0BBA">
        <w:rPr>
          <w:rStyle w:val="a9"/>
          <w:noProof/>
          <w:color w:val="auto"/>
          <w:sz w:val="28"/>
          <w:szCs w:val="28"/>
          <w:u w:val="none"/>
        </w:rPr>
        <w:t>4</w:t>
      </w:r>
      <w:r w:rsidR="009465C1">
        <w:rPr>
          <w:rStyle w:val="a9"/>
          <w:noProof/>
          <w:color w:val="auto"/>
          <w:sz w:val="28"/>
          <w:szCs w:val="28"/>
          <w:u w:val="none"/>
        </w:rPr>
        <w:t>1</w:t>
      </w:r>
      <w:r w:rsidR="009B0BBA" w:rsidRPr="009B0BBA">
        <w:rPr>
          <w:noProof/>
          <w:sz w:val="28"/>
          <w:szCs w:val="28"/>
        </w:rPr>
        <w:t xml:space="preserve"> </w:t>
      </w:r>
    </w:p>
    <w:p w:rsidR="00611071" w:rsidRPr="00B7500C" w:rsidRDefault="00611071" w:rsidP="003B7498">
      <w:pPr>
        <w:pStyle w:val="12"/>
        <w:widowControl w:val="0"/>
        <w:spacing w:line="360" w:lineRule="auto"/>
        <w:ind w:left="0" w:right="0" w:firstLine="0"/>
        <w:jc w:val="both"/>
        <w:rPr>
          <w:caps w:val="0"/>
        </w:rPr>
      </w:pPr>
      <w:r w:rsidRPr="00AD7BCF">
        <w:rPr>
          <w:rStyle w:val="a9"/>
          <w:spacing w:val="-8"/>
        </w:rPr>
        <w:t>3</w:t>
      </w:r>
      <w:r w:rsidR="00D90114" w:rsidRPr="00AD7BCF">
        <w:rPr>
          <w:rStyle w:val="a9"/>
          <w:spacing w:val="-8"/>
        </w:rPr>
        <w:t>.</w:t>
      </w:r>
      <w:r w:rsidRPr="00AD7BCF">
        <w:rPr>
          <w:rStyle w:val="a9"/>
          <w:spacing w:val="-8"/>
        </w:rPr>
        <w:t xml:space="preserve"> </w:t>
      </w:r>
      <w:r w:rsidR="00AB4566" w:rsidRPr="00AD7BCF">
        <w:rPr>
          <w:rStyle w:val="a9"/>
          <w:spacing w:val="-8"/>
        </w:rPr>
        <w:t xml:space="preserve">ОСНОВНЫЕ НАПРАВЛЕНИЯ СОВЕРШЕНСТВОВАНИЯ МЕХАНИЗМА ПРОВЕДЕНИЯ </w:t>
      </w:r>
      <w:r w:rsidRPr="00AD7BCF">
        <w:rPr>
          <w:rStyle w:val="a9"/>
          <w:spacing w:val="-8"/>
        </w:rPr>
        <w:t>НАЛИЧНЫХ ВАЛЮТНО-ОБМЕННЫХ ОПЕРАЦИЙ</w:t>
      </w:r>
      <w:r w:rsidRPr="00B7500C">
        <w:rPr>
          <w:webHidden/>
        </w:rPr>
        <w:tab/>
      </w:r>
      <w:r w:rsidR="00835702">
        <w:rPr>
          <w:webHidden/>
        </w:rPr>
        <w:t>5</w:t>
      </w:r>
      <w:r w:rsidR="007861C8">
        <w:rPr>
          <w:webHidden/>
        </w:rPr>
        <w:t>4</w:t>
      </w:r>
    </w:p>
    <w:p w:rsidR="00611071" w:rsidRPr="00B7500C" w:rsidRDefault="00611071" w:rsidP="003B7498">
      <w:pPr>
        <w:pStyle w:val="21"/>
        <w:widowControl w:val="0"/>
        <w:spacing w:line="360" w:lineRule="auto"/>
        <w:ind w:left="0" w:right="0"/>
        <w:jc w:val="both"/>
        <w:rPr>
          <w:noProof/>
          <w:sz w:val="28"/>
          <w:szCs w:val="28"/>
        </w:rPr>
      </w:pPr>
      <w:r w:rsidRPr="00AD7BCF">
        <w:rPr>
          <w:rStyle w:val="a9"/>
          <w:noProof/>
          <w:sz w:val="28"/>
          <w:szCs w:val="28"/>
        </w:rPr>
        <w:t xml:space="preserve">3.1 </w:t>
      </w:r>
      <w:r w:rsidRPr="00AD7BCF">
        <w:rPr>
          <w:rStyle w:val="a9"/>
          <w:caps/>
          <w:noProof/>
          <w:sz w:val="28"/>
          <w:szCs w:val="28"/>
        </w:rPr>
        <w:t>Н</w:t>
      </w:r>
      <w:r w:rsidRPr="00AD7BCF">
        <w:rPr>
          <w:rStyle w:val="a9"/>
          <w:noProof/>
          <w:sz w:val="28"/>
          <w:szCs w:val="28"/>
        </w:rPr>
        <w:t>аправления совершенствования механизма валютно-обменных операций</w:t>
      </w:r>
      <w:r w:rsidR="000C44AC" w:rsidRPr="00AD7BCF">
        <w:rPr>
          <w:rStyle w:val="a9"/>
          <w:noProof/>
          <w:sz w:val="28"/>
          <w:szCs w:val="28"/>
        </w:rPr>
        <w:t>…………………………………………………………………………</w:t>
      </w:r>
      <w:r w:rsidR="009465C1" w:rsidRPr="00AD7BCF">
        <w:rPr>
          <w:rStyle w:val="a9"/>
          <w:noProof/>
          <w:sz w:val="28"/>
          <w:szCs w:val="28"/>
        </w:rPr>
        <w:t>.</w:t>
      </w:r>
      <w:r w:rsidR="00835702">
        <w:rPr>
          <w:noProof/>
          <w:webHidden/>
          <w:sz w:val="28"/>
          <w:szCs w:val="28"/>
        </w:rPr>
        <w:t>5</w:t>
      </w:r>
      <w:r w:rsidR="009465C1">
        <w:rPr>
          <w:noProof/>
          <w:webHidden/>
          <w:sz w:val="28"/>
          <w:szCs w:val="28"/>
        </w:rPr>
        <w:t>4</w:t>
      </w:r>
    </w:p>
    <w:p w:rsidR="00611071" w:rsidRPr="00B7500C" w:rsidRDefault="00611071" w:rsidP="003B7498">
      <w:pPr>
        <w:pStyle w:val="21"/>
        <w:widowControl w:val="0"/>
        <w:spacing w:line="360" w:lineRule="auto"/>
        <w:ind w:left="0" w:right="0"/>
        <w:jc w:val="both"/>
        <w:rPr>
          <w:noProof/>
          <w:sz w:val="28"/>
          <w:szCs w:val="28"/>
        </w:rPr>
      </w:pPr>
      <w:r w:rsidRPr="00AD7BCF">
        <w:rPr>
          <w:rStyle w:val="a9"/>
          <w:noProof/>
          <w:sz w:val="28"/>
          <w:szCs w:val="28"/>
        </w:rPr>
        <w:t xml:space="preserve">3.2 </w:t>
      </w:r>
      <w:r w:rsidR="00AB4566" w:rsidRPr="00AD7BCF">
        <w:rPr>
          <w:rStyle w:val="a9"/>
          <w:noProof/>
          <w:sz w:val="28"/>
          <w:szCs w:val="28"/>
        </w:rPr>
        <w:t>Пути повышения экономической эффективности применения программного средства для учета валютно-обменных операций</w:t>
      </w:r>
      <w:r w:rsidRPr="00B7500C">
        <w:rPr>
          <w:noProof/>
          <w:webHidden/>
          <w:sz w:val="28"/>
          <w:szCs w:val="28"/>
        </w:rPr>
        <w:tab/>
      </w:r>
      <w:r w:rsidR="00835702">
        <w:rPr>
          <w:noProof/>
          <w:webHidden/>
          <w:sz w:val="28"/>
          <w:szCs w:val="28"/>
        </w:rPr>
        <w:t>6</w:t>
      </w:r>
      <w:r w:rsidR="009465C1">
        <w:rPr>
          <w:noProof/>
          <w:webHidden/>
          <w:sz w:val="28"/>
          <w:szCs w:val="28"/>
        </w:rPr>
        <w:t>6</w:t>
      </w:r>
    </w:p>
    <w:p w:rsidR="00611071" w:rsidRPr="00B7500C" w:rsidRDefault="00611071" w:rsidP="003B7498">
      <w:pPr>
        <w:pStyle w:val="12"/>
        <w:widowControl w:val="0"/>
        <w:spacing w:line="360" w:lineRule="auto"/>
        <w:ind w:left="0" w:right="0" w:firstLine="0"/>
        <w:jc w:val="both"/>
        <w:rPr>
          <w:caps w:val="0"/>
        </w:rPr>
      </w:pPr>
      <w:r w:rsidRPr="00AD7BCF">
        <w:rPr>
          <w:rStyle w:val="a9"/>
        </w:rPr>
        <w:t>Заключение</w:t>
      </w:r>
      <w:r w:rsidRPr="00B7500C">
        <w:rPr>
          <w:webHidden/>
        </w:rPr>
        <w:tab/>
      </w:r>
      <w:r w:rsidR="00835702">
        <w:rPr>
          <w:webHidden/>
        </w:rPr>
        <w:t>8</w:t>
      </w:r>
      <w:r w:rsidR="00C875D7">
        <w:rPr>
          <w:webHidden/>
        </w:rPr>
        <w:t>2</w:t>
      </w:r>
    </w:p>
    <w:p w:rsidR="00611071" w:rsidRPr="00B7500C" w:rsidRDefault="00611071" w:rsidP="003B7498">
      <w:pPr>
        <w:pStyle w:val="12"/>
        <w:widowControl w:val="0"/>
        <w:spacing w:line="360" w:lineRule="auto"/>
        <w:ind w:left="0" w:right="0" w:firstLine="0"/>
        <w:jc w:val="both"/>
        <w:rPr>
          <w:caps w:val="0"/>
        </w:rPr>
      </w:pPr>
      <w:r w:rsidRPr="00AD7BCF">
        <w:rPr>
          <w:rStyle w:val="a9"/>
        </w:rPr>
        <w:t>Список использованных источников</w:t>
      </w:r>
      <w:r w:rsidRPr="00B7500C">
        <w:rPr>
          <w:webHidden/>
        </w:rPr>
        <w:tab/>
      </w:r>
      <w:r w:rsidR="00835702">
        <w:rPr>
          <w:webHidden/>
        </w:rPr>
        <w:t>8</w:t>
      </w:r>
      <w:r w:rsidR="00C875D7">
        <w:rPr>
          <w:webHidden/>
        </w:rPr>
        <w:t>4</w:t>
      </w:r>
    </w:p>
    <w:p w:rsidR="00611071" w:rsidRDefault="00611071" w:rsidP="003B7498">
      <w:pPr>
        <w:pStyle w:val="12"/>
        <w:widowControl w:val="0"/>
        <w:spacing w:line="360" w:lineRule="auto"/>
        <w:ind w:left="0" w:right="0" w:firstLine="0"/>
        <w:jc w:val="both"/>
        <w:rPr>
          <w:rStyle w:val="a9"/>
        </w:rPr>
      </w:pPr>
      <w:r w:rsidRPr="00AD7BCF">
        <w:rPr>
          <w:rStyle w:val="a9"/>
        </w:rPr>
        <w:t>Приложения</w:t>
      </w:r>
      <w:r w:rsidRPr="00B7500C">
        <w:rPr>
          <w:webHidden/>
        </w:rPr>
        <w:tab/>
      </w:r>
      <w:r w:rsidR="00AE378E">
        <w:rPr>
          <w:webHidden/>
        </w:rPr>
        <w:t>8</w:t>
      </w:r>
      <w:r w:rsidR="00C875D7">
        <w:rPr>
          <w:webHidden/>
        </w:rPr>
        <w:t>8</w:t>
      </w:r>
    </w:p>
    <w:p w:rsidR="00A451BE" w:rsidRPr="00A451BE" w:rsidRDefault="00A451BE" w:rsidP="003B7498">
      <w:pPr>
        <w:spacing w:before="0" w:after="0" w:line="360" w:lineRule="auto"/>
        <w:jc w:val="both"/>
      </w:pPr>
    </w:p>
    <w:p w:rsidR="00A451BE" w:rsidRDefault="00A451BE" w:rsidP="003B7498">
      <w:pPr>
        <w:pStyle w:val="21"/>
        <w:widowControl w:val="0"/>
        <w:spacing w:line="360" w:lineRule="auto"/>
        <w:ind w:left="0" w:right="0" w:firstLine="720"/>
        <w:jc w:val="both"/>
        <w:rPr>
          <w:noProof/>
          <w:sz w:val="28"/>
          <w:szCs w:val="28"/>
          <w:lang w:val="en-US"/>
        </w:rPr>
        <w:sectPr w:rsidR="00A451BE" w:rsidSect="008B145A">
          <w:headerReference w:type="default" r:id="rId7"/>
          <w:pgSz w:w="11906" w:h="16838"/>
          <w:pgMar w:top="1134" w:right="851" w:bottom="1134" w:left="1701" w:header="709" w:footer="709" w:gutter="0"/>
          <w:pgNumType w:start="4"/>
          <w:cols w:space="708"/>
          <w:titlePg/>
          <w:docGrid w:linePitch="360"/>
        </w:sectPr>
      </w:pPr>
    </w:p>
    <w:p w:rsidR="000F43A3" w:rsidRPr="003312C9" w:rsidRDefault="003312C9" w:rsidP="003B7498">
      <w:pPr>
        <w:pStyle w:val="fulltext"/>
        <w:widowControl w:val="0"/>
        <w:tabs>
          <w:tab w:val="right" w:leader="dot" w:pos="9360"/>
        </w:tabs>
        <w:spacing w:before="0" w:beforeAutospacing="0" w:after="0" w:afterAutospacing="0" w:line="360" w:lineRule="auto"/>
        <w:ind w:firstLine="720"/>
        <w:jc w:val="center"/>
        <w:rPr>
          <w:sz w:val="28"/>
          <w:szCs w:val="28"/>
        </w:rPr>
      </w:pPr>
      <w:bookmarkStart w:id="0" w:name="_Toc89119433"/>
      <w:bookmarkStart w:id="1" w:name="_Toc89653069"/>
      <w:bookmarkStart w:id="2" w:name="_Toc169520905"/>
      <w:r w:rsidRPr="003312C9">
        <w:rPr>
          <w:sz w:val="28"/>
          <w:szCs w:val="28"/>
        </w:rPr>
        <w:t>ВВЕДЕНИЕ</w:t>
      </w:r>
      <w:bookmarkEnd w:id="0"/>
      <w:bookmarkEnd w:id="1"/>
      <w:bookmarkEnd w:id="2"/>
    </w:p>
    <w:p w:rsidR="000F43A3" w:rsidRPr="00B7500C" w:rsidRDefault="000F43A3" w:rsidP="003B7498">
      <w:pPr>
        <w:widowControl w:val="0"/>
        <w:spacing w:before="0" w:after="0" w:line="360" w:lineRule="auto"/>
        <w:ind w:firstLine="720"/>
        <w:jc w:val="both"/>
        <w:rPr>
          <w:sz w:val="28"/>
          <w:szCs w:val="28"/>
        </w:rPr>
      </w:pPr>
    </w:p>
    <w:p w:rsidR="00ED4B8C" w:rsidRPr="00B7500C" w:rsidRDefault="00ED4B8C" w:rsidP="003B7498">
      <w:pPr>
        <w:widowControl w:val="0"/>
        <w:spacing w:before="0" w:after="0" w:line="360" w:lineRule="auto"/>
        <w:ind w:firstLine="720"/>
        <w:jc w:val="both"/>
        <w:rPr>
          <w:sz w:val="28"/>
          <w:szCs w:val="28"/>
        </w:rPr>
      </w:pPr>
      <w:r w:rsidRPr="00B7500C">
        <w:rPr>
          <w:sz w:val="28"/>
          <w:szCs w:val="28"/>
        </w:rPr>
        <w:t xml:space="preserve">Банки – необходимый финансовый институт на данном этапе развития. Они помогают сделать процесс производства непрерывным, концентрируя у себя для этого временно свободные денежные средства и направляя их туда, где они в данный момент необходимы. Специфика деятельности банков заключается в том, что они, в отличие от обычных предприятий,  оперируют в основном чужими (привлеченными) средствами и поэтому на них ложится огромная ответственность за сохранность доверенных им денег. </w:t>
      </w:r>
    </w:p>
    <w:p w:rsidR="00ED4B8C" w:rsidRPr="00B7500C" w:rsidRDefault="00ED4B8C" w:rsidP="003B7498">
      <w:pPr>
        <w:widowControl w:val="0"/>
        <w:spacing w:before="0" w:after="0" w:line="360" w:lineRule="auto"/>
        <w:ind w:firstLine="720"/>
        <w:jc w:val="both"/>
        <w:rPr>
          <w:sz w:val="28"/>
          <w:szCs w:val="28"/>
        </w:rPr>
      </w:pPr>
      <w:r w:rsidRPr="00B7500C">
        <w:rPr>
          <w:sz w:val="28"/>
          <w:szCs w:val="28"/>
        </w:rPr>
        <w:t xml:space="preserve">Характерным для современного банковского дела является также то, что постоянно совершенствуется не только «традиционный» денежно-кредитный инструментарий, но все время возникают новые формы и методы банковского воздействия на экономическую жизнь общества. Все они направлены в явном или неявном виде на поддержание экономического равновесия. Впрочем, на это должны быть сориентированы и другие экономические регуляторы. Игнорирование этого обстоятельства приводило и приводит к самым тяжелым последствиям для экономики государств с любым общественным устройством. Это относится, например, к феномену избыточной денежной массы, к долговременной директивной фиксации валютного курса национальной денежной единицы, а также другим попыткам силового регулирования денежно-кредитной сферы. </w:t>
      </w:r>
    </w:p>
    <w:p w:rsidR="008D1350" w:rsidRDefault="00ED4B8C" w:rsidP="003B7498">
      <w:pPr>
        <w:widowControl w:val="0"/>
        <w:spacing w:before="0" w:after="0" w:line="360" w:lineRule="auto"/>
        <w:ind w:firstLine="720"/>
        <w:jc w:val="both"/>
        <w:rPr>
          <w:sz w:val="28"/>
          <w:szCs w:val="28"/>
        </w:rPr>
      </w:pPr>
      <w:r w:rsidRPr="00B7500C">
        <w:rPr>
          <w:sz w:val="28"/>
          <w:szCs w:val="28"/>
        </w:rPr>
        <w:t xml:space="preserve">Банковская система является важнейшей составной частью рыночной экономики. Современное государство с рыночной экономикой, используя различные денежно-кредитные инструменты, может влиять практически на все параметры общественного производства, поэтому исследование </w:t>
      </w:r>
      <w:r w:rsidR="008D1350" w:rsidRPr="00B7500C">
        <w:rPr>
          <w:sz w:val="28"/>
          <w:szCs w:val="28"/>
        </w:rPr>
        <w:t>проблем</w:t>
      </w:r>
      <w:r w:rsidR="008D1350">
        <w:rPr>
          <w:sz w:val="28"/>
          <w:szCs w:val="28"/>
        </w:rPr>
        <w:t xml:space="preserve"> осуществления валютных операций </w:t>
      </w:r>
      <w:r w:rsidR="008D1350" w:rsidRPr="00B7500C">
        <w:rPr>
          <w:sz w:val="28"/>
          <w:szCs w:val="28"/>
        </w:rPr>
        <w:t>коммерческих банков является актуальной.</w:t>
      </w:r>
    </w:p>
    <w:p w:rsidR="00F52001" w:rsidRDefault="00ED4B8C" w:rsidP="003B7498">
      <w:pPr>
        <w:widowControl w:val="0"/>
        <w:spacing w:before="0" w:after="0" w:line="360" w:lineRule="auto"/>
        <w:ind w:firstLine="720"/>
        <w:jc w:val="both"/>
        <w:rPr>
          <w:sz w:val="28"/>
          <w:szCs w:val="28"/>
        </w:rPr>
      </w:pPr>
      <w:r w:rsidRPr="00B7500C">
        <w:rPr>
          <w:sz w:val="28"/>
          <w:szCs w:val="28"/>
        </w:rPr>
        <w:t>Каждый из субъектов рыночной экономики опосредованно или напрямую заинтересован в надежности и прибыльности коммерческого банка. Решением этой задачи может стать планирование и эффективное управление финансовыми ресурсами коммерческого банка</w:t>
      </w:r>
      <w:r w:rsidR="00F52001">
        <w:rPr>
          <w:sz w:val="28"/>
          <w:szCs w:val="28"/>
        </w:rPr>
        <w:t>, и в частности проведение валютных операций с участием физических и юридических лиц.</w:t>
      </w:r>
    </w:p>
    <w:p w:rsidR="00ED4B8C" w:rsidRPr="00B7500C" w:rsidRDefault="00ED4B8C" w:rsidP="003B7498">
      <w:pPr>
        <w:spacing w:before="0" w:after="0" w:line="360" w:lineRule="auto"/>
        <w:ind w:firstLine="720"/>
        <w:jc w:val="both"/>
        <w:rPr>
          <w:sz w:val="28"/>
          <w:szCs w:val="28"/>
        </w:rPr>
      </w:pPr>
      <w:r w:rsidRPr="00B7500C">
        <w:rPr>
          <w:sz w:val="28"/>
          <w:szCs w:val="28"/>
        </w:rPr>
        <w:t>Таким образом, актуальность выбранной темы не вызывает сомнения. Данное исследование значимо еще и потому, что в белорусской банковской практике пока нет четко разработанной методики планирования. Осуществление планирования деятельности на практике позволяет четко сформулировать те цели, на основе которых будет строиться дальнейшая деятельность кредитной организации, а так же дает возможность рассмотреть вероятные сценарии развития банка.</w:t>
      </w:r>
    </w:p>
    <w:p w:rsidR="00ED4B8C" w:rsidRPr="00B7500C" w:rsidRDefault="00ED4B8C" w:rsidP="003B7498">
      <w:pPr>
        <w:widowControl w:val="0"/>
        <w:spacing w:before="0" w:after="0" w:line="360" w:lineRule="auto"/>
        <w:ind w:firstLine="720"/>
        <w:jc w:val="both"/>
        <w:rPr>
          <w:sz w:val="28"/>
          <w:szCs w:val="28"/>
        </w:rPr>
      </w:pPr>
      <w:r w:rsidRPr="00B7500C">
        <w:rPr>
          <w:sz w:val="28"/>
          <w:szCs w:val="28"/>
        </w:rPr>
        <w:t xml:space="preserve">Целью </w:t>
      </w:r>
      <w:r w:rsidR="002B385A">
        <w:rPr>
          <w:sz w:val="28"/>
          <w:szCs w:val="28"/>
        </w:rPr>
        <w:t xml:space="preserve">исследования </w:t>
      </w:r>
      <w:r w:rsidRPr="00B7500C">
        <w:rPr>
          <w:sz w:val="28"/>
          <w:szCs w:val="28"/>
        </w:rPr>
        <w:t xml:space="preserve">дипломной работы является </w:t>
      </w:r>
      <w:r w:rsidR="004559D5">
        <w:rPr>
          <w:sz w:val="28"/>
          <w:szCs w:val="28"/>
        </w:rPr>
        <w:t xml:space="preserve">изучение </w:t>
      </w:r>
      <w:r w:rsidRPr="00B7500C">
        <w:rPr>
          <w:sz w:val="28"/>
          <w:szCs w:val="28"/>
        </w:rPr>
        <w:t xml:space="preserve">теоретических и практических аспектов </w:t>
      </w:r>
      <w:r w:rsidR="00D2297F" w:rsidRPr="00B7500C">
        <w:rPr>
          <w:sz w:val="28"/>
          <w:szCs w:val="28"/>
        </w:rPr>
        <w:t>проведения валютных операций</w:t>
      </w:r>
      <w:r w:rsidRPr="00B7500C">
        <w:rPr>
          <w:sz w:val="28"/>
          <w:szCs w:val="28"/>
        </w:rPr>
        <w:t xml:space="preserve"> коммерческого банка на примере </w:t>
      </w:r>
      <w:r w:rsidR="00330B27" w:rsidRPr="00B7500C">
        <w:rPr>
          <w:sz w:val="28"/>
          <w:szCs w:val="28"/>
        </w:rPr>
        <w:t>отделения</w:t>
      </w:r>
      <w:r w:rsidRPr="00B7500C">
        <w:rPr>
          <w:sz w:val="28"/>
          <w:szCs w:val="28"/>
        </w:rPr>
        <w:t xml:space="preserve"> ОАО «Белагропромбанк</w:t>
      </w:r>
      <w:r w:rsidR="00F52001">
        <w:rPr>
          <w:sz w:val="28"/>
          <w:szCs w:val="28"/>
        </w:rPr>
        <w:t>»</w:t>
      </w:r>
      <w:r w:rsidR="00F52001" w:rsidRPr="00F52001">
        <w:rPr>
          <w:sz w:val="28"/>
          <w:szCs w:val="28"/>
        </w:rPr>
        <w:t xml:space="preserve"> </w:t>
      </w:r>
      <w:r w:rsidR="00F52001">
        <w:rPr>
          <w:sz w:val="28"/>
          <w:szCs w:val="28"/>
        </w:rPr>
        <w:t>в г.Б</w:t>
      </w:r>
      <w:r w:rsidR="00F52001" w:rsidRPr="00B7500C">
        <w:rPr>
          <w:sz w:val="28"/>
          <w:szCs w:val="28"/>
        </w:rPr>
        <w:t>раслав</w:t>
      </w:r>
      <w:r w:rsidR="00F52001">
        <w:rPr>
          <w:sz w:val="28"/>
          <w:szCs w:val="28"/>
        </w:rPr>
        <w:t>е</w:t>
      </w:r>
      <w:r w:rsidRPr="00B7500C">
        <w:rPr>
          <w:sz w:val="28"/>
          <w:szCs w:val="28"/>
        </w:rPr>
        <w:t>.</w:t>
      </w:r>
    </w:p>
    <w:p w:rsidR="00ED4B8C" w:rsidRPr="00B7500C" w:rsidRDefault="00ED4B8C" w:rsidP="003B7498">
      <w:pPr>
        <w:widowControl w:val="0"/>
        <w:spacing w:before="0" w:after="0" w:line="360" w:lineRule="auto"/>
        <w:ind w:firstLine="720"/>
        <w:jc w:val="both"/>
        <w:rPr>
          <w:sz w:val="28"/>
          <w:szCs w:val="28"/>
        </w:rPr>
      </w:pPr>
      <w:r w:rsidRPr="00B7500C">
        <w:rPr>
          <w:sz w:val="28"/>
          <w:szCs w:val="28"/>
        </w:rPr>
        <w:t xml:space="preserve">Объектом исследования является </w:t>
      </w:r>
      <w:r w:rsidR="00330B27" w:rsidRPr="00B7500C">
        <w:rPr>
          <w:sz w:val="28"/>
          <w:szCs w:val="28"/>
        </w:rPr>
        <w:t>отделение</w:t>
      </w:r>
      <w:r w:rsidRPr="00B7500C">
        <w:rPr>
          <w:sz w:val="28"/>
          <w:szCs w:val="28"/>
        </w:rPr>
        <w:t xml:space="preserve"> ОАО «Белагропромбанк»</w:t>
      </w:r>
      <w:r w:rsidR="00F52001">
        <w:rPr>
          <w:sz w:val="28"/>
          <w:szCs w:val="28"/>
        </w:rPr>
        <w:t xml:space="preserve"> в г.</w:t>
      </w:r>
      <w:r w:rsidR="00F52001" w:rsidRPr="00B7500C">
        <w:rPr>
          <w:sz w:val="28"/>
          <w:szCs w:val="28"/>
        </w:rPr>
        <w:t>Браслав</w:t>
      </w:r>
      <w:r w:rsidR="00F52001">
        <w:rPr>
          <w:sz w:val="28"/>
          <w:szCs w:val="28"/>
        </w:rPr>
        <w:t>е.</w:t>
      </w:r>
      <w:r w:rsidR="000C44AC">
        <w:rPr>
          <w:sz w:val="28"/>
          <w:szCs w:val="28"/>
        </w:rPr>
        <w:t xml:space="preserve"> </w:t>
      </w:r>
      <w:r w:rsidRPr="00B7500C">
        <w:rPr>
          <w:sz w:val="28"/>
          <w:szCs w:val="28"/>
        </w:rPr>
        <w:t xml:space="preserve">Предметом исследования является проблемы </w:t>
      </w:r>
      <w:r w:rsidR="00D2297F" w:rsidRPr="00B7500C">
        <w:rPr>
          <w:sz w:val="28"/>
          <w:szCs w:val="28"/>
        </w:rPr>
        <w:t>проведения валютных операций</w:t>
      </w:r>
      <w:r w:rsidRPr="00B7500C">
        <w:rPr>
          <w:sz w:val="28"/>
          <w:szCs w:val="28"/>
        </w:rPr>
        <w:t>.</w:t>
      </w:r>
    </w:p>
    <w:p w:rsidR="00ED4B8C" w:rsidRPr="00B7500C" w:rsidRDefault="00BB4ABB" w:rsidP="003B7498">
      <w:pPr>
        <w:widowControl w:val="0"/>
        <w:spacing w:before="0" w:after="0" w:line="360" w:lineRule="auto"/>
        <w:ind w:firstLine="720"/>
        <w:jc w:val="both"/>
        <w:rPr>
          <w:sz w:val="28"/>
          <w:szCs w:val="28"/>
        </w:rPr>
      </w:pPr>
      <w:r>
        <w:rPr>
          <w:sz w:val="28"/>
          <w:szCs w:val="28"/>
        </w:rPr>
        <w:t xml:space="preserve">Для достижения </w:t>
      </w:r>
      <w:r w:rsidR="00ED4B8C" w:rsidRPr="00B7500C">
        <w:rPr>
          <w:sz w:val="28"/>
          <w:szCs w:val="28"/>
        </w:rPr>
        <w:t>поставленной цел</w:t>
      </w:r>
      <w:r>
        <w:rPr>
          <w:sz w:val="28"/>
          <w:szCs w:val="28"/>
        </w:rPr>
        <w:t>и</w:t>
      </w:r>
      <w:r w:rsidR="00ED4B8C" w:rsidRPr="00B7500C">
        <w:rPr>
          <w:sz w:val="28"/>
          <w:szCs w:val="28"/>
        </w:rPr>
        <w:t xml:space="preserve">, в дипломной работе </w:t>
      </w:r>
      <w:r>
        <w:rPr>
          <w:sz w:val="28"/>
          <w:szCs w:val="28"/>
        </w:rPr>
        <w:t xml:space="preserve">необходимо </w:t>
      </w:r>
      <w:r w:rsidR="00ED4B8C" w:rsidRPr="00B7500C">
        <w:rPr>
          <w:sz w:val="28"/>
          <w:szCs w:val="28"/>
        </w:rPr>
        <w:t>реш</w:t>
      </w:r>
      <w:r>
        <w:rPr>
          <w:sz w:val="28"/>
          <w:szCs w:val="28"/>
        </w:rPr>
        <w:t>ить</w:t>
      </w:r>
      <w:r w:rsidR="00ED4B8C" w:rsidRPr="00B7500C">
        <w:rPr>
          <w:sz w:val="28"/>
          <w:szCs w:val="28"/>
        </w:rPr>
        <w:t xml:space="preserve"> следующие задачи:</w:t>
      </w:r>
    </w:p>
    <w:p w:rsidR="00ED4B8C" w:rsidRPr="00B7500C" w:rsidRDefault="00ED4B8C" w:rsidP="003B7498">
      <w:pPr>
        <w:widowControl w:val="0"/>
        <w:spacing w:before="0" w:after="0" w:line="360" w:lineRule="auto"/>
        <w:ind w:firstLine="720"/>
        <w:jc w:val="both"/>
        <w:rPr>
          <w:sz w:val="28"/>
          <w:szCs w:val="28"/>
        </w:rPr>
      </w:pPr>
      <w:r w:rsidRPr="00B7500C">
        <w:rPr>
          <w:sz w:val="28"/>
          <w:szCs w:val="28"/>
        </w:rPr>
        <w:t>- рассмотре</w:t>
      </w:r>
      <w:r w:rsidR="00BB4ABB">
        <w:rPr>
          <w:sz w:val="28"/>
          <w:szCs w:val="28"/>
        </w:rPr>
        <w:t>ть</w:t>
      </w:r>
      <w:r w:rsidRPr="00B7500C">
        <w:rPr>
          <w:sz w:val="28"/>
          <w:szCs w:val="28"/>
        </w:rPr>
        <w:t xml:space="preserve"> теоретические аспекты формирования </w:t>
      </w:r>
      <w:r w:rsidR="00F52001">
        <w:rPr>
          <w:sz w:val="28"/>
          <w:szCs w:val="28"/>
        </w:rPr>
        <w:t xml:space="preserve">проведения </w:t>
      </w:r>
      <w:r w:rsidR="00D2297F" w:rsidRPr="00B7500C">
        <w:rPr>
          <w:sz w:val="28"/>
          <w:szCs w:val="28"/>
        </w:rPr>
        <w:t xml:space="preserve">валютных </w:t>
      </w:r>
      <w:r w:rsidR="00F52001">
        <w:rPr>
          <w:sz w:val="28"/>
          <w:szCs w:val="28"/>
        </w:rPr>
        <w:t xml:space="preserve">операций </w:t>
      </w:r>
      <w:r w:rsidRPr="00B7500C">
        <w:rPr>
          <w:sz w:val="28"/>
          <w:szCs w:val="28"/>
        </w:rPr>
        <w:t>коммерческого банка;</w:t>
      </w:r>
    </w:p>
    <w:p w:rsidR="00ED4B8C" w:rsidRPr="00B7500C" w:rsidRDefault="00ED4B8C" w:rsidP="003B7498">
      <w:pPr>
        <w:widowControl w:val="0"/>
        <w:spacing w:before="0" w:after="0" w:line="360" w:lineRule="auto"/>
        <w:ind w:firstLine="720"/>
        <w:jc w:val="both"/>
        <w:rPr>
          <w:sz w:val="28"/>
          <w:szCs w:val="28"/>
        </w:rPr>
      </w:pPr>
      <w:r w:rsidRPr="00B7500C">
        <w:rPr>
          <w:sz w:val="28"/>
          <w:szCs w:val="28"/>
        </w:rPr>
        <w:t>- прове</w:t>
      </w:r>
      <w:r w:rsidR="00BB4ABB">
        <w:rPr>
          <w:sz w:val="28"/>
          <w:szCs w:val="28"/>
        </w:rPr>
        <w:t>сти</w:t>
      </w:r>
      <w:r w:rsidRPr="00B7500C">
        <w:rPr>
          <w:sz w:val="28"/>
          <w:szCs w:val="28"/>
        </w:rPr>
        <w:t xml:space="preserve"> содержательный анализ </w:t>
      </w:r>
      <w:r w:rsidR="00D2297F" w:rsidRPr="00B7500C">
        <w:rPr>
          <w:sz w:val="28"/>
          <w:szCs w:val="28"/>
        </w:rPr>
        <w:t>проведения валютных операций</w:t>
      </w:r>
      <w:r w:rsidRPr="00B7500C">
        <w:rPr>
          <w:sz w:val="28"/>
          <w:szCs w:val="28"/>
        </w:rPr>
        <w:t xml:space="preserve"> </w:t>
      </w:r>
      <w:r w:rsidR="00F52001">
        <w:rPr>
          <w:sz w:val="28"/>
          <w:szCs w:val="28"/>
        </w:rPr>
        <w:t xml:space="preserve">отделения </w:t>
      </w:r>
      <w:r w:rsidRPr="00B7500C">
        <w:rPr>
          <w:sz w:val="28"/>
          <w:szCs w:val="28"/>
        </w:rPr>
        <w:t xml:space="preserve">ОАО «Белагропромбанк» </w:t>
      </w:r>
      <w:r w:rsidR="00F52001">
        <w:rPr>
          <w:sz w:val="28"/>
          <w:szCs w:val="28"/>
        </w:rPr>
        <w:t xml:space="preserve">в г.Браславе </w:t>
      </w:r>
      <w:r w:rsidRPr="00B7500C">
        <w:rPr>
          <w:sz w:val="28"/>
          <w:szCs w:val="28"/>
        </w:rPr>
        <w:t xml:space="preserve">за </w:t>
      </w:r>
      <w:r w:rsidR="00F52001">
        <w:rPr>
          <w:sz w:val="28"/>
          <w:szCs w:val="28"/>
        </w:rPr>
        <w:t xml:space="preserve">1 квартал </w:t>
      </w:r>
      <w:r w:rsidRPr="00B7500C">
        <w:rPr>
          <w:sz w:val="28"/>
          <w:szCs w:val="28"/>
        </w:rPr>
        <w:t>200</w:t>
      </w:r>
      <w:r w:rsidR="00F52001">
        <w:rPr>
          <w:sz w:val="28"/>
          <w:szCs w:val="28"/>
        </w:rPr>
        <w:t xml:space="preserve">5 года и 1 квартал </w:t>
      </w:r>
      <w:r w:rsidRPr="00B7500C">
        <w:rPr>
          <w:sz w:val="28"/>
          <w:szCs w:val="28"/>
        </w:rPr>
        <w:t>200</w:t>
      </w:r>
      <w:r w:rsidR="00F52001">
        <w:rPr>
          <w:sz w:val="28"/>
          <w:szCs w:val="28"/>
        </w:rPr>
        <w:t>6</w:t>
      </w:r>
      <w:r w:rsidRPr="00B7500C">
        <w:rPr>
          <w:sz w:val="28"/>
          <w:szCs w:val="28"/>
        </w:rPr>
        <w:t xml:space="preserve"> г</w:t>
      </w:r>
      <w:r w:rsidR="00F52001">
        <w:rPr>
          <w:sz w:val="28"/>
          <w:szCs w:val="28"/>
        </w:rPr>
        <w:t>ода</w:t>
      </w:r>
      <w:r w:rsidRPr="00B7500C">
        <w:rPr>
          <w:sz w:val="28"/>
          <w:szCs w:val="28"/>
        </w:rPr>
        <w:t xml:space="preserve">; </w:t>
      </w:r>
    </w:p>
    <w:p w:rsidR="00ED4B8C" w:rsidRDefault="00ED4B8C" w:rsidP="003B7498">
      <w:pPr>
        <w:widowControl w:val="0"/>
        <w:spacing w:before="0" w:after="0" w:line="360" w:lineRule="auto"/>
        <w:ind w:firstLine="720"/>
        <w:jc w:val="both"/>
        <w:rPr>
          <w:sz w:val="28"/>
          <w:szCs w:val="28"/>
        </w:rPr>
      </w:pPr>
      <w:r w:rsidRPr="00B7500C">
        <w:rPr>
          <w:sz w:val="28"/>
          <w:szCs w:val="28"/>
        </w:rPr>
        <w:t xml:space="preserve">- </w:t>
      </w:r>
      <w:r w:rsidR="00BB4ABB">
        <w:rPr>
          <w:sz w:val="28"/>
          <w:szCs w:val="28"/>
        </w:rPr>
        <w:t xml:space="preserve">внести </w:t>
      </w:r>
      <w:r w:rsidRPr="00B7500C">
        <w:rPr>
          <w:sz w:val="28"/>
          <w:szCs w:val="28"/>
        </w:rPr>
        <w:t>предложен</w:t>
      </w:r>
      <w:r w:rsidR="00BB4ABB">
        <w:rPr>
          <w:sz w:val="28"/>
          <w:szCs w:val="28"/>
        </w:rPr>
        <w:t>ия</w:t>
      </w:r>
      <w:r w:rsidRPr="00B7500C">
        <w:rPr>
          <w:sz w:val="28"/>
          <w:szCs w:val="28"/>
        </w:rPr>
        <w:t xml:space="preserve"> </w:t>
      </w:r>
      <w:r w:rsidR="00BB4ABB">
        <w:rPr>
          <w:sz w:val="28"/>
          <w:szCs w:val="28"/>
        </w:rPr>
        <w:t xml:space="preserve">по </w:t>
      </w:r>
      <w:r w:rsidRPr="00B7500C">
        <w:rPr>
          <w:sz w:val="28"/>
          <w:szCs w:val="28"/>
        </w:rPr>
        <w:t>направлени</w:t>
      </w:r>
      <w:r w:rsidR="00BB4ABB">
        <w:rPr>
          <w:sz w:val="28"/>
          <w:szCs w:val="28"/>
        </w:rPr>
        <w:t>ю</w:t>
      </w:r>
      <w:r w:rsidRPr="00B7500C">
        <w:rPr>
          <w:sz w:val="28"/>
          <w:szCs w:val="28"/>
        </w:rPr>
        <w:t xml:space="preserve"> совершенствования </w:t>
      </w:r>
      <w:r w:rsidR="00D2297F" w:rsidRPr="00B7500C">
        <w:rPr>
          <w:sz w:val="28"/>
          <w:szCs w:val="28"/>
        </w:rPr>
        <w:t xml:space="preserve">проведения валютных операций </w:t>
      </w:r>
      <w:r w:rsidR="00F52001">
        <w:rPr>
          <w:sz w:val="28"/>
          <w:szCs w:val="28"/>
        </w:rPr>
        <w:t xml:space="preserve">отделения </w:t>
      </w:r>
      <w:r w:rsidRPr="00B7500C">
        <w:rPr>
          <w:sz w:val="28"/>
          <w:szCs w:val="28"/>
        </w:rPr>
        <w:t>ОАО «Белагропромбанк»</w:t>
      </w:r>
      <w:r w:rsidR="00F52001">
        <w:rPr>
          <w:sz w:val="28"/>
          <w:szCs w:val="28"/>
        </w:rPr>
        <w:t xml:space="preserve"> в г.Браславе</w:t>
      </w:r>
      <w:r w:rsidRPr="00B7500C">
        <w:rPr>
          <w:sz w:val="28"/>
          <w:szCs w:val="28"/>
        </w:rPr>
        <w:t xml:space="preserve">. </w:t>
      </w:r>
    </w:p>
    <w:p w:rsidR="00F52001" w:rsidRDefault="00F52001" w:rsidP="003B7498">
      <w:pPr>
        <w:widowControl w:val="0"/>
        <w:spacing w:before="0" w:after="0" w:line="360" w:lineRule="auto"/>
        <w:ind w:firstLine="720"/>
        <w:jc w:val="both"/>
        <w:rPr>
          <w:sz w:val="28"/>
          <w:szCs w:val="28"/>
        </w:rPr>
      </w:pPr>
      <w:r>
        <w:rPr>
          <w:sz w:val="28"/>
          <w:szCs w:val="28"/>
        </w:rPr>
        <w:t>В работе использованы следующие методы анализа:</w:t>
      </w:r>
      <w:r w:rsidR="009B0BBA">
        <w:rPr>
          <w:sz w:val="28"/>
          <w:szCs w:val="28"/>
        </w:rPr>
        <w:t xml:space="preserve"> горизонтальный, вертикальный, сравнительный.</w:t>
      </w:r>
    </w:p>
    <w:p w:rsidR="009B0BBA" w:rsidRDefault="00A040CA" w:rsidP="003B7498">
      <w:pPr>
        <w:pStyle w:val="a7"/>
      </w:pPr>
      <w:r w:rsidRPr="00BB4ABB">
        <w:t xml:space="preserve">В первой главе дипломной работы приводится </w:t>
      </w:r>
      <w:r w:rsidR="009B0BBA">
        <w:t>экономическое содержание валютных операций, их классификация, особенности валютного регулирования и валютного контроля в Республике Беларусь.</w:t>
      </w:r>
    </w:p>
    <w:p w:rsidR="009B0BBA" w:rsidRDefault="00A040CA" w:rsidP="003B7498">
      <w:pPr>
        <w:pStyle w:val="a7"/>
      </w:pPr>
      <w:r w:rsidRPr="00BB4ABB">
        <w:t xml:space="preserve">Во второй главе </w:t>
      </w:r>
      <w:r w:rsidR="009B0BBA">
        <w:t>на примере отделения ОАО «Белагропромбанк» в г.Браславе</w:t>
      </w:r>
      <w:r w:rsidR="009B0BBA" w:rsidRPr="00BB4ABB">
        <w:t xml:space="preserve"> </w:t>
      </w:r>
      <w:r w:rsidR="009B0BBA">
        <w:t>приводится анализ проведения валютных операций с участием физических лиц и анализ размещенных и привлеченных ресурсов в иностранной валюте, приводятся выводы по результатам анализа.</w:t>
      </w:r>
    </w:p>
    <w:p w:rsidR="009B0BBA" w:rsidRDefault="00A040CA" w:rsidP="003B7498">
      <w:pPr>
        <w:pStyle w:val="a7"/>
      </w:pPr>
      <w:r w:rsidRPr="00BB4ABB">
        <w:t xml:space="preserve">В третьей главе дипломной работы </w:t>
      </w:r>
      <w:r w:rsidR="009B0BBA">
        <w:t>рассматриваются направления совершенствования механизма валютных операций и экономическая эффективность применения программного обеспечения, даны конкретные предложения по совершенствованию проведения валютных операций.</w:t>
      </w:r>
    </w:p>
    <w:p w:rsidR="003A01DC" w:rsidRPr="00B7500C" w:rsidRDefault="00A040CA" w:rsidP="003B7498">
      <w:pPr>
        <w:pStyle w:val="a7"/>
      </w:pPr>
      <w:r w:rsidRPr="00BB4ABB">
        <w:t xml:space="preserve">Основными источниками информации для написания дипломной работы явились </w:t>
      </w:r>
      <w:r w:rsidR="002B385A" w:rsidRPr="00B7500C">
        <w:t>литературные источники белорусских и российских издательств по денежно-кредитным и банковским проблемам, а также нормативно-правовые документы, действующие на территории Республики Беларусь, касающиеся банковской деятельности</w:t>
      </w:r>
      <w:r w:rsidR="002B385A">
        <w:t>, практический материал, предоставленный отделением ОАО «Белагропромбанк»</w:t>
      </w:r>
      <w:r w:rsidR="002B385A" w:rsidRPr="00B7500C">
        <w:t>. Особое внимание уделено научным работам С.И. Пупликова, М.А. Коноплицкой, С.С. Шмарловской, Н.П. Беляцкого, Е.Ф.Жукова, В.Н. Костюка, И.Н. Лемешевского.</w:t>
      </w:r>
    </w:p>
    <w:p w:rsidR="0038528C" w:rsidRDefault="0038528C" w:rsidP="003B7498">
      <w:pPr>
        <w:widowControl w:val="0"/>
        <w:spacing w:before="0" w:after="0" w:line="360" w:lineRule="auto"/>
        <w:ind w:firstLine="720"/>
        <w:jc w:val="both"/>
        <w:rPr>
          <w:sz w:val="28"/>
          <w:szCs w:val="28"/>
        </w:rPr>
        <w:sectPr w:rsidR="0038528C" w:rsidSect="008B145A">
          <w:pgSz w:w="11906" w:h="16838"/>
          <w:pgMar w:top="1134" w:right="851" w:bottom="1134" w:left="1701" w:header="709" w:footer="709" w:gutter="0"/>
          <w:pgNumType w:start="4"/>
          <w:cols w:space="708"/>
          <w:titlePg/>
          <w:docGrid w:linePitch="360"/>
        </w:sectPr>
      </w:pPr>
    </w:p>
    <w:p w:rsidR="000F43A3" w:rsidRPr="00B7500C" w:rsidRDefault="000F43A3" w:rsidP="003B7498">
      <w:pPr>
        <w:pStyle w:val="10"/>
        <w:keepNext w:val="0"/>
        <w:widowControl w:val="0"/>
        <w:ind w:firstLine="720"/>
        <w:rPr>
          <w:b w:val="0"/>
          <w:bCs w:val="0"/>
          <w:caps/>
          <w:spacing w:val="-8"/>
          <w:sz w:val="28"/>
          <w:szCs w:val="28"/>
        </w:rPr>
      </w:pPr>
      <w:bookmarkStart w:id="3" w:name="_Toc169520906"/>
      <w:r w:rsidRPr="00B7500C">
        <w:rPr>
          <w:b w:val="0"/>
          <w:bCs w:val="0"/>
          <w:caps/>
          <w:spacing w:val="-8"/>
          <w:sz w:val="28"/>
          <w:szCs w:val="28"/>
        </w:rPr>
        <w:t>1</w:t>
      </w:r>
      <w:r w:rsidR="003B7498">
        <w:rPr>
          <w:b w:val="0"/>
          <w:bCs w:val="0"/>
          <w:caps/>
          <w:spacing w:val="-8"/>
          <w:sz w:val="28"/>
          <w:szCs w:val="28"/>
        </w:rPr>
        <w:t xml:space="preserve">. </w:t>
      </w:r>
      <w:r w:rsidR="005069A4" w:rsidRPr="00B7500C">
        <w:rPr>
          <w:b w:val="0"/>
          <w:bCs w:val="0"/>
          <w:caps/>
          <w:spacing w:val="-8"/>
          <w:sz w:val="28"/>
          <w:szCs w:val="28"/>
        </w:rPr>
        <w:t>Теоретические аспекты организации и проведения валютных операций в Республике Беларусь</w:t>
      </w:r>
      <w:bookmarkEnd w:id="3"/>
    </w:p>
    <w:p w:rsidR="006E7436" w:rsidRPr="00B7500C" w:rsidRDefault="006E7436" w:rsidP="003B7498">
      <w:pPr>
        <w:widowControl w:val="0"/>
        <w:spacing w:before="0" w:after="0" w:line="360" w:lineRule="auto"/>
        <w:ind w:firstLine="720"/>
        <w:jc w:val="both"/>
        <w:rPr>
          <w:sz w:val="28"/>
          <w:szCs w:val="28"/>
        </w:rPr>
      </w:pPr>
    </w:p>
    <w:p w:rsidR="00D931E8" w:rsidRDefault="005069A4" w:rsidP="00D931E8">
      <w:pPr>
        <w:pStyle w:val="2"/>
        <w:keepNext w:val="0"/>
        <w:widowControl w:val="0"/>
        <w:numPr>
          <w:ilvl w:val="1"/>
          <w:numId w:val="32"/>
        </w:numPr>
        <w:spacing w:before="0" w:after="0" w:line="360" w:lineRule="auto"/>
        <w:jc w:val="both"/>
        <w:rPr>
          <w:rFonts w:ascii="Times New Roman" w:hAnsi="Times New Roman" w:cs="Times New Roman"/>
          <w:b w:val="0"/>
          <w:bCs w:val="0"/>
          <w:i w:val="0"/>
          <w:iCs w:val="0"/>
        </w:rPr>
      </w:pPr>
      <w:bookmarkStart w:id="4" w:name="_Toc169520907"/>
      <w:r w:rsidRPr="00B7500C">
        <w:rPr>
          <w:rFonts w:ascii="Times New Roman" w:hAnsi="Times New Roman" w:cs="Times New Roman"/>
          <w:b w:val="0"/>
          <w:bCs w:val="0"/>
          <w:i w:val="0"/>
          <w:iCs w:val="0"/>
        </w:rPr>
        <w:t xml:space="preserve">Экономическое содержание и принципы организации валютных </w:t>
      </w:r>
    </w:p>
    <w:p w:rsidR="000F43A3" w:rsidRDefault="005069A4" w:rsidP="00D931E8">
      <w:pPr>
        <w:pStyle w:val="2"/>
        <w:keepNext w:val="0"/>
        <w:widowControl w:val="0"/>
        <w:spacing w:before="0" w:after="0" w:line="360" w:lineRule="auto"/>
        <w:ind w:left="1170"/>
        <w:jc w:val="both"/>
        <w:rPr>
          <w:rFonts w:ascii="Times New Roman" w:hAnsi="Times New Roman" w:cs="Times New Roman"/>
          <w:b w:val="0"/>
          <w:bCs w:val="0"/>
          <w:i w:val="0"/>
          <w:iCs w:val="0"/>
        </w:rPr>
      </w:pPr>
      <w:r w:rsidRPr="00B7500C">
        <w:rPr>
          <w:rFonts w:ascii="Times New Roman" w:hAnsi="Times New Roman" w:cs="Times New Roman"/>
          <w:b w:val="0"/>
          <w:bCs w:val="0"/>
          <w:i w:val="0"/>
          <w:iCs w:val="0"/>
        </w:rPr>
        <w:t>операций</w:t>
      </w:r>
      <w:bookmarkEnd w:id="4"/>
    </w:p>
    <w:p w:rsidR="006E7436" w:rsidRDefault="006E7436" w:rsidP="003B7498">
      <w:pPr>
        <w:spacing w:before="0" w:after="0" w:line="360" w:lineRule="auto"/>
        <w:ind w:firstLine="720"/>
        <w:jc w:val="both"/>
        <w:rPr>
          <w:sz w:val="28"/>
          <w:szCs w:val="28"/>
        </w:rPr>
      </w:pPr>
    </w:p>
    <w:p w:rsidR="005069A4" w:rsidRPr="00B7500C" w:rsidRDefault="005069A4" w:rsidP="003B7498">
      <w:pPr>
        <w:widowControl w:val="0"/>
        <w:spacing w:before="0" w:after="0" w:line="360" w:lineRule="auto"/>
        <w:ind w:firstLine="720"/>
        <w:jc w:val="both"/>
        <w:rPr>
          <w:sz w:val="28"/>
          <w:szCs w:val="28"/>
        </w:rPr>
      </w:pPr>
      <w:bookmarkStart w:id="5" w:name="_Toc383177356"/>
      <w:bookmarkStart w:id="6" w:name="_Toc385077100"/>
      <w:bookmarkStart w:id="7" w:name="_Toc374095679"/>
      <w:bookmarkStart w:id="8" w:name="_Toc374704949"/>
      <w:r w:rsidRPr="00B7500C">
        <w:rPr>
          <w:sz w:val="28"/>
          <w:szCs w:val="28"/>
        </w:rPr>
        <w:t>Законодательство Республики Беларусь в области осуществления валютных операций начало формироваться в 1992 г. Следует отметить, что законодательная база претерпевает значительные изменения, поэтому регулярно публикуются Указы Президента Республики Беларусь, Законы и нормативные подзаконные акты, которые вводят новые, уточняют или отменяют старые правила ведения валютных операций. Основными законодательными документами, регулирующими проведение валютных операций, в том числе и операций на внутреннем валютном рынке Республики Беларусь, на данном этапе являются: Закон Республики Беларусь «О валютном регулировании и валютном контроле» № 226-3 от 22.07.2003 г., Банковский Кодекс Республики Беларусь, Правила проведения валютных операций, утвержденные постановлением Правления Национального банка Республики Беларусь от 30.04.2004 г. №72, Указ Президента Республики Беларусь от 17.07.2006 г. №452 «Об обязательной продаже иностранной валюты» и др. документы.</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Современный валютный рынок представляет сложную и динамичную экономическую систему, которая функционирует в рамках всего мирового хозяйства. Валютный рынок непрерывно развивался, усложнялся и приспосабливался к новым условиям, пройдя путь от локальных центров торговли векселями в иностранных валютах до фактически единственного подлинно международного рынка, экономическую роль которого трудно переоценить. Вместе с развитием и совершенствованием валютного рынка совершенствовались валютные операции, появлялись новые их виды, улучшалась техника их проведения.</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Банки и небанковские учреждения осуществляют свою деятельность на валютном рынке путем проведения валютных операций.</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На валютном рынке происходит обмен национальной валюты на валюты других стран путем купли-продажи. Покупка иностранной валюты необходима как для осуществления экспортно-импортных операций, так и для осуществления операций, связанных с движением капталов. Эффективно работающий валютный рынок обслуживает внутренний и международный платежный оборот. Немаловажное значение он имеет для поддержания ликвидности в период высокой инфляции за счет страхования рисков от возможного изменения валютных курсов.</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Валютный рынок – это сфера экономических отношений, проявляющихся при осуществлении операций по купле - продаже иностранной валюты и ценных бумаг в иностранной валюте, а так же операций по инвестированию валютного капитала. [1</w:t>
      </w:r>
      <w:r w:rsidR="000C44AC">
        <w:rPr>
          <w:sz w:val="28"/>
          <w:szCs w:val="28"/>
        </w:rPr>
        <w:t>2</w:t>
      </w:r>
      <w:r w:rsidRPr="00B7500C">
        <w:rPr>
          <w:sz w:val="28"/>
          <w:szCs w:val="28"/>
        </w:rPr>
        <w:t xml:space="preserve">, </w:t>
      </w:r>
      <w:r w:rsidR="000C44AC">
        <w:rPr>
          <w:sz w:val="28"/>
          <w:szCs w:val="28"/>
        </w:rPr>
        <w:t>с.</w:t>
      </w:r>
      <w:r w:rsidRPr="00B7500C">
        <w:rPr>
          <w:sz w:val="28"/>
          <w:szCs w:val="28"/>
        </w:rPr>
        <w:t>27]</w:t>
      </w:r>
      <w:r w:rsidR="00C0417B">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Основная причина необходимости валютных операций связана с отсутствием  универсального платежного средства, выступающего в качестве единого платежного средства и позволяющего проводить международные расчеты во внешней торговле, инвестировать иностранный капитал в экономику, осуществлять межгосударственные платежи. Покупка и продажа валюты может также быть использована как банками, так и их клиентами для получения в виде разницы курсов валют.</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Для того чтобы раскрыть сущность и содержание понятия «валютные операции», необходимо дать определение основным, ключевым терминам данной темы. Прежде всего</w:t>
      </w:r>
      <w:r w:rsidR="00C0417B">
        <w:rPr>
          <w:sz w:val="28"/>
          <w:szCs w:val="28"/>
        </w:rPr>
        <w:t>,</w:t>
      </w:r>
      <w:r w:rsidRPr="00B7500C">
        <w:rPr>
          <w:sz w:val="28"/>
          <w:szCs w:val="28"/>
        </w:rPr>
        <w:t xml:space="preserve"> это - валюта.</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Следует подчеркнуть, что данное понятие может применяться в трех значениях:</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как денежная единица данной страны (белорусский рубль, доллар США, итальянская лира, польский злотый и т.д.);</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как денежные знаки иностранных государств, кредитные и платежные документы, выраженные в денежных единицах и используемые в международных расчетах, - иностранная валюта;</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как международная (региональная) денежная расчетная единица и платежное средство (СДР, евро, арабский расчетный доллар).</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Однако отдельные ученые полагают, что чисто валютой следует считать только международную (региональную) денежную единицу.</w:t>
      </w:r>
    </w:p>
    <w:p w:rsidR="005069A4" w:rsidRPr="00B7500C" w:rsidRDefault="00C0417B" w:rsidP="003B7498">
      <w:pPr>
        <w:widowControl w:val="0"/>
        <w:spacing w:before="0" w:after="0" w:line="360" w:lineRule="auto"/>
        <w:ind w:firstLine="720"/>
        <w:jc w:val="both"/>
        <w:rPr>
          <w:sz w:val="28"/>
          <w:szCs w:val="28"/>
        </w:rPr>
      </w:pPr>
      <w:r>
        <w:rPr>
          <w:sz w:val="28"/>
          <w:szCs w:val="28"/>
        </w:rPr>
        <w:t xml:space="preserve">Автор </w:t>
      </w:r>
      <w:r w:rsidR="005069A4" w:rsidRPr="00B7500C">
        <w:rPr>
          <w:sz w:val="28"/>
          <w:szCs w:val="28"/>
        </w:rPr>
        <w:t>полагае</w:t>
      </w:r>
      <w:r>
        <w:rPr>
          <w:sz w:val="28"/>
          <w:szCs w:val="28"/>
        </w:rPr>
        <w:t>т</w:t>
      </w:r>
      <w:r w:rsidR="005069A4" w:rsidRPr="00B7500C">
        <w:rPr>
          <w:sz w:val="28"/>
          <w:szCs w:val="28"/>
        </w:rPr>
        <w:t>, что валюта – это особый способ функционирования денег, когда национальные деньги обеспечивают международные торговые и кредитные отношения.</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С теоретической и практической точек зрения следует различать понятия «валюта» и «валютные ценности». Последние включают в себя:</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иностранную валюту;</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платежные документы в иностранной валюте, являющиеся таковыми в соответствии с законодательством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ценные бумаги в иностранной валюте;</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белорусские рубли при совершении сделок между резидентами и нерезидентами, между нерезидентами на территории Республики Беларусь, их ввозе пересылке в Республику Беларусь, вывозе и пересылке из Республики Беларусь, осуществлении международных банковских переводов, осуществлении нерезидентами операций, не влекущих перехода права собственности на белорусские рубли, по счетам  вкладам (депозитам) в банках и небанковских кредитно-финансовых организациях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ценные бумаги в белорусских рублях при совершении сделок между резидентами и нерезидентами, между нерезидентами на территории Республики Беларусь, их ввозе и пересылке в Республику Беларусь, вывозе и пересылке из Республики Беларусь. [2]</w:t>
      </w:r>
      <w:r w:rsidR="006E7436">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 свою очередь «иностранная валюта» включает в себя;</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денежные знаки в виде банкнотов, казначейских билетов, монет, находящиеся в обращении и являющиеся законным платежным средством в соответствующем  иностранном государстве или группе государстве, а также изъятые или изымаемые из обращения. Но подлежащие обмену;</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средства в денежных единицах иностранных государств и международных денежных или расчетных единицах, находящиеся на счетах в банках и небанковских кредитно-финансовых организациях Республики Беларусь, банках и иных кредитно-финансовых организациях за пределами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средства на счетах в денежных единицах иностранных государств и международных денежных или расчетных единицах.</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«Ценные бумаги в иностранной валюте» предполагают следующие:</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ценные бумаги, являющиеся таковыми в соответствии с законодательством Республики Беларусь, номинальная стоимость которых выражена в иностранной валюте;</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ценные бумаги, являющиеся таковыми в соответствии с законодательством Республики Беларусь, не имеющие номинальной стоимости и выраженные в иностранной валюте;</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ценные бумаги, выпущенные нерезидентами и являющиеся таковыми в соответствии с законодательством иностранных государств, номинальная стоимость которых выражена в иностранной валюте;</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ценны бумаги, выпущенные нерезидентами и являющиеся таковым в соответствии с законодательством иностранных государств, не имеющие номинальной стоимости и выраженные в иностранной валюте.</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Ценные бумаги в белорусских рублях включают в себя:</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ценные бумаги, являющиеся таковыми в соответствии с законодательством Республики Беларусь, номинальная стоимость которых выражена в белорусских рублях;</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ценные бумаги, являющиеся таковыми в соответствии с законодательством Республики Беларусь, не имеющие номинальной стоимости и выраженные в белорусских рублях;</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ценные бумаги, выпущенные нерезидентами и являющиеся таковыми в соответствии с законодательством иностранных государств, номинальная стоимость которых выражена в белорусских рублях;</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ценны бумаги, выпущенные нерезидентами и являющиеся таковым в соответствии с законодательством иностранных государств, не имеющие номинальной стоимости и выраженные в белорусских рублях.</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Для правильного представления обо всех видах внешнеэкономической деятельности субъектов хозяйствования и в том числе валютных операций особое значение в белорусском законодательстве имеют понятия «резидент» и «нерезидент».</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Под резидентами понимаются:</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физические лица – граждане Республики Беларусь, а также иностранные граждане и лица без гражданства, имеющие вид на жительство (либо заменяющий его документ, выданный компетентными юридические лица, государственными органами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юридические лица, созданные в соответствии с законодательством Республики Беларусь, с местом нахождения в Республике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филиалы и представительства резидентов, находящие за пределами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дипломатические и иные официальные представительства, консульские учреждения Республики Беларусь, находящиеся за пределами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Республика Беларусь, ее административно-территориальные единицы, участвующие в отношениях, регулируемых законодательством Республики Беларусь согласно законодательству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физические лица – иностранные граждане и лица без гражданства, за исключением иностранных лиц и лиц без гражданства, имеющих вид на жительство (либо заменяющий его документ, выданный компетентными государственными органами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юридические лица, созданные в соответствии с законодательством иностранных государств, с местом нахождения за пределами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организации, не являющиеся юридическими лицами, созданные в соответствии с законодательством иностранных государств, с местом нахождения за пределами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дипломатические и иные официальные представительства, консульские учреждения иностранных государств, находящиеся в Республике Беларусь и за ее пределами;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международные организации, их филиалы и представительства;</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филиалы и представительства нерезидентов, находящие в Республики Беларусь и за ее пределами;</w:t>
      </w:r>
    </w:p>
    <w:p w:rsidR="005069A4" w:rsidRPr="00B7500C" w:rsidRDefault="005069A4" w:rsidP="003B7498">
      <w:pPr>
        <w:spacing w:before="0" w:after="0" w:line="360" w:lineRule="auto"/>
        <w:ind w:firstLine="720"/>
        <w:jc w:val="both"/>
        <w:rPr>
          <w:sz w:val="28"/>
          <w:szCs w:val="28"/>
        </w:rPr>
      </w:pPr>
      <w:r w:rsidRPr="00B7500C">
        <w:rPr>
          <w:sz w:val="28"/>
          <w:szCs w:val="28"/>
        </w:rPr>
        <w:t>- иностранные государства, их административно-территориальные единицы, участвующие в отношениях, регулируемых законодательством Республики Беларусь согласно законодател</w:t>
      </w:r>
      <w:r w:rsidR="006E7436">
        <w:rPr>
          <w:sz w:val="28"/>
          <w:szCs w:val="28"/>
        </w:rPr>
        <w:t>ьству Республики Беларусь. [2</w:t>
      </w:r>
      <w:r w:rsidRPr="00B7500C">
        <w:rPr>
          <w:sz w:val="28"/>
          <w:szCs w:val="28"/>
        </w:rPr>
        <w:t>]</w:t>
      </w:r>
      <w:r w:rsidR="006E7436">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Нерезиденты:</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физические лица - иностранные граждане и лица без гражданства, за исключением иностранных граждан и лиц без гражданства;</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юридические лица, созданные в соответствии с законодательством иностранных государств, с местом нахождения за пределами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организации, не являющиеся юридическими лицами, созданные в соответствии с законодательством иностранных государств, с местом нахождения за пределами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дипломатические и иные официальные представительства, консульские учреждения иностранных государств, находящиеся в Республике Беларусь и за ее пределами;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международные организации, их филиалы и представительства;</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филиалы и представительства нерезидентов, находящиеся в Республике Беларусь и за ее пределами;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иностранные государства, их административно-территориальные единицы, участвующие в отношениях, регулируемых валютным законодательством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Очень важной характеристикой валюты является ее конвертируемость, то есть уровень законодательных валютных ограничений при обмене на другие валюты. По степени конвертируемости валюта делится на:</w:t>
      </w:r>
    </w:p>
    <w:p w:rsidR="005069A4" w:rsidRPr="00B7500C" w:rsidRDefault="00C0417B" w:rsidP="003B7498">
      <w:pPr>
        <w:widowControl w:val="0"/>
        <w:tabs>
          <w:tab w:val="left" w:pos="900"/>
        </w:tabs>
        <w:spacing w:before="0" w:after="0" w:line="360" w:lineRule="auto"/>
        <w:ind w:firstLine="720"/>
        <w:jc w:val="both"/>
        <w:rPr>
          <w:sz w:val="28"/>
          <w:szCs w:val="28"/>
        </w:rPr>
      </w:pPr>
      <w:r>
        <w:rPr>
          <w:sz w:val="28"/>
          <w:szCs w:val="28"/>
        </w:rPr>
        <w:t xml:space="preserve">- </w:t>
      </w:r>
      <w:r w:rsidR="005069A4" w:rsidRPr="00B7500C">
        <w:rPr>
          <w:sz w:val="28"/>
          <w:szCs w:val="28"/>
        </w:rPr>
        <w:t>свободно конвертируемую;</w:t>
      </w:r>
    </w:p>
    <w:p w:rsidR="005069A4" w:rsidRPr="00B7500C" w:rsidRDefault="00C0417B" w:rsidP="003B7498">
      <w:pPr>
        <w:widowControl w:val="0"/>
        <w:tabs>
          <w:tab w:val="left" w:pos="900"/>
        </w:tabs>
        <w:spacing w:before="0" w:after="0" w:line="360" w:lineRule="auto"/>
        <w:ind w:firstLine="720"/>
        <w:jc w:val="both"/>
        <w:rPr>
          <w:sz w:val="28"/>
          <w:szCs w:val="28"/>
        </w:rPr>
      </w:pPr>
      <w:r>
        <w:rPr>
          <w:sz w:val="28"/>
          <w:szCs w:val="28"/>
        </w:rPr>
        <w:t xml:space="preserve">- </w:t>
      </w:r>
      <w:r w:rsidR="005069A4" w:rsidRPr="00B7500C">
        <w:rPr>
          <w:sz w:val="28"/>
          <w:szCs w:val="28"/>
        </w:rPr>
        <w:t>ограниченно конвертируемую;</w:t>
      </w:r>
    </w:p>
    <w:p w:rsidR="005069A4" w:rsidRPr="00B7500C" w:rsidRDefault="00C0417B" w:rsidP="003B7498">
      <w:pPr>
        <w:widowControl w:val="0"/>
        <w:tabs>
          <w:tab w:val="left" w:pos="900"/>
        </w:tabs>
        <w:spacing w:before="0" w:after="0" w:line="360" w:lineRule="auto"/>
        <w:ind w:firstLine="720"/>
        <w:jc w:val="both"/>
        <w:rPr>
          <w:sz w:val="28"/>
          <w:szCs w:val="28"/>
        </w:rPr>
      </w:pPr>
      <w:r>
        <w:rPr>
          <w:sz w:val="28"/>
          <w:szCs w:val="28"/>
        </w:rPr>
        <w:t xml:space="preserve">- </w:t>
      </w:r>
      <w:r w:rsidR="005069A4" w:rsidRPr="00B7500C">
        <w:rPr>
          <w:sz w:val="28"/>
          <w:szCs w:val="28"/>
        </w:rPr>
        <w:t>замкнутую;</w:t>
      </w:r>
    </w:p>
    <w:p w:rsidR="005069A4" w:rsidRPr="00B7500C" w:rsidRDefault="00C0417B" w:rsidP="003B7498">
      <w:pPr>
        <w:widowControl w:val="0"/>
        <w:tabs>
          <w:tab w:val="left" w:pos="900"/>
        </w:tabs>
        <w:spacing w:before="0" w:after="0" w:line="360" w:lineRule="auto"/>
        <w:ind w:firstLine="720"/>
        <w:jc w:val="both"/>
        <w:rPr>
          <w:sz w:val="28"/>
          <w:szCs w:val="28"/>
        </w:rPr>
      </w:pPr>
      <w:r>
        <w:rPr>
          <w:sz w:val="28"/>
          <w:szCs w:val="28"/>
        </w:rPr>
        <w:t xml:space="preserve">- </w:t>
      </w:r>
      <w:r w:rsidR="005069A4" w:rsidRPr="00B7500C">
        <w:rPr>
          <w:sz w:val="28"/>
          <w:szCs w:val="28"/>
        </w:rPr>
        <w:t>клиринговую.</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Свободно конвертируемая валюта – валюта, свободно и неограниченно обмениваемая на валюты других стран и применяемая во всех видах международного платежного оборота. В настоящее время только некоторые государства имеют свободно конвертируемую национальную валюту – Соединенные Штаты Америки, Англия, Австрия, Канада, Япония и др.</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Ограниченно конвертируемая валюта – валюта, обмениваемая на ограниченное число иностранных валют и применяемая с ограничениями в международных расчетах. Наличие ограничений обусловлено нестабильностью экономического положения страны и несбалансированностью платежного баланса. Большинство стран мира имеют ограниченно конвертируемую национальную валюту.</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Замкнутая (неконвертируемая) валюта – валюта, не обмениваемая на другие иностранные валюты и применяемая только внутри страны. Замкнутыми являются те валюты, на которые налагаются ограничения по ввозу, вывозу, покупке, продаже и к которым применяются различные методы валютного регулирования.</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Клиринговая валюта – расчетные валютные единицы, которые существуют только как счетные деньги в виде бухгалтерских записей банковских операций по взаимным поставкам товаров и оказанию  услуг между странами – участниками клиринговых расчетов. [</w:t>
      </w:r>
      <w:r w:rsidR="0078178B">
        <w:rPr>
          <w:sz w:val="28"/>
          <w:szCs w:val="28"/>
        </w:rPr>
        <w:t>24</w:t>
      </w:r>
      <w:r w:rsidRPr="00B7500C">
        <w:rPr>
          <w:sz w:val="28"/>
          <w:szCs w:val="28"/>
        </w:rPr>
        <w:t>, с. 49</w:t>
      </w:r>
      <w:r w:rsidR="00C0417B">
        <w:rPr>
          <w:sz w:val="28"/>
          <w:szCs w:val="28"/>
        </w:rPr>
        <w:t>.</w:t>
      </w:r>
      <w:r w:rsidRPr="00B7500C">
        <w:rPr>
          <w:sz w:val="28"/>
          <w:szCs w:val="28"/>
        </w:rPr>
        <w:t>]</w:t>
      </w:r>
      <w:r w:rsidR="0078178B">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Официальную котировку курса белорусского рубля к доллару США и к российскому рублю устанавливает Национальный банк Республики Беларусь по результатам торгов ОАО «Белорусская валютная фондовая биржа».</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Отношение белорусского рубля к другим иностранным валютам, за исключение национальных валют стран-участниц Экономического и валютного союза (ЭВС), определяется на основании кросс-курса доллара США к этим валютам.</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Кросс-курс – котировка иностранных валют, ни одна из которых не является национальной валютой участника сделки, установившего курс. Кросс-курсы доллара США к иностранным валютам рассчитываются с использованием сведений, представляемых Центральными банками государств в Национальный банк Республики Беларусь, или информации Агентства «Рейтер». Официальные котировки курсов национальных валют стран-участниц Экономического и валютного союза к белорусскому рублю устанавливаются на основе официального курса евро к белорусскому рублю путем пересчета по курсам конверсии каждой из национальных валют в евро. При осуществлении официальной котировки курса белорусского рубля Национальный банк Республики Беларусь осуществляет группировку иностранных валют и деление:</w:t>
      </w:r>
    </w:p>
    <w:p w:rsidR="005069A4" w:rsidRPr="00B7500C" w:rsidRDefault="00C0417B" w:rsidP="003B7498">
      <w:pPr>
        <w:widowControl w:val="0"/>
        <w:tabs>
          <w:tab w:val="left" w:pos="900"/>
        </w:tabs>
        <w:spacing w:before="0" w:after="0" w:line="360" w:lineRule="auto"/>
        <w:ind w:firstLine="720"/>
        <w:jc w:val="both"/>
        <w:rPr>
          <w:sz w:val="28"/>
          <w:szCs w:val="28"/>
        </w:rPr>
      </w:pPr>
      <w:r>
        <w:rPr>
          <w:sz w:val="28"/>
          <w:szCs w:val="28"/>
        </w:rPr>
        <w:t xml:space="preserve">- </w:t>
      </w:r>
      <w:r w:rsidR="005069A4" w:rsidRPr="00B7500C">
        <w:rPr>
          <w:sz w:val="28"/>
          <w:szCs w:val="28"/>
        </w:rPr>
        <w:t>на первую группу или свободно конвертируемые валюты;</w:t>
      </w:r>
    </w:p>
    <w:p w:rsidR="005069A4" w:rsidRPr="00B7500C" w:rsidRDefault="00C0417B" w:rsidP="003B7498">
      <w:pPr>
        <w:widowControl w:val="0"/>
        <w:tabs>
          <w:tab w:val="left" w:pos="900"/>
        </w:tabs>
        <w:spacing w:before="0" w:after="0" w:line="360" w:lineRule="auto"/>
        <w:ind w:firstLine="720"/>
        <w:jc w:val="both"/>
        <w:rPr>
          <w:sz w:val="28"/>
          <w:szCs w:val="28"/>
        </w:rPr>
      </w:pPr>
      <w:r>
        <w:rPr>
          <w:sz w:val="28"/>
          <w:szCs w:val="28"/>
        </w:rPr>
        <w:t xml:space="preserve">- </w:t>
      </w:r>
      <w:r w:rsidR="005069A4" w:rsidRPr="00B7500C">
        <w:rPr>
          <w:sz w:val="28"/>
          <w:szCs w:val="28"/>
        </w:rPr>
        <w:t>вторую группу или ограниченно конвертируемые валюты.</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Каждая валюта имеет буквенное и цифровое обозначение. Официальная котировка белорусского рубля к иностранным валютам осуществляется Национальным банком Республики Беларусь ежедневно в день проведения торгов. По отдельным видам валют она проводится только раз в месяц – на первое число каждого месяца по результатам последних торгов. Перечень иностранных валют, которые могут быть использованы при расчетах субъектами хозяйствования и сферы услуг Республики Беларусь, их классификация по группам, буквенное и цифровое обозначения, периодичность установления официальной котировки приведен в Приложении </w:t>
      </w:r>
      <w:r w:rsidR="009C0F1A">
        <w:rPr>
          <w:sz w:val="28"/>
          <w:szCs w:val="28"/>
        </w:rPr>
        <w:t>А</w:t>
      </w:r>
      <w:r w:rsidR="00AB2B68">
        <w:rPr>
          <w:sz w:val="28"/>
          <w:szCs w:val="28"/>
        </w:rPr>
        <w:t xml:space="preserve">.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Курсы устанавливаются без обязательств Национального банка Республики Беларусь покупать или продавать указанные валюты по установленным официальным курсам.</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Большинство же коммерческих банков проводит операции с ограниченным кругом иностранных валют. Из 37 иностранных валют, ежедневно котируемых Национальным банком Республики Беларусь, осуществить валютно-обменные операции реально можно только не более чем с 20-ю валютами, да и то в крупных коммерческих банках. Средние и мелкие банки проводят операции преимущественно с долларами США, евро и с российскими рублями. [</w:t>
      </w:r>
      <w:r w:rsidR="0078178B">
        <w:rPr>
          <w:sz w:val="28"/>
          <w:szCs w:val="28"/>
        </w:rPr>
        <w:t>26</w:t>
      </w:r>
      <w:r w:rsidRPr="00B7500C">
        <w:rPr>
          <w:sz w:val="28"/>
          <w:szCs w:val="28"/>
        </w:rPr>
        <w:t>, с. 24]</w:t>
      </w:r>
      <w:r w:rsidR="00C0417B">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Оплата за иностранную валюту может проводиться:</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в наличных рублях;</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в безналичных рублях.</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Все валютно-обменные операции, предусматривающие перечисление денежных средств в безналичном порядке, производятся только в кассах банка, за исключением покупки наличной иностранной валюты за безналичные белорусские рубли, которая может  совершаться как в кассах, так и в обменных пунктах.</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Валютно-обменные операции покупки, продажи, конверсии, обмена, размена, проводимые в обменных пунктах либо кассах банка и связанные с получением от физических лиц или выплатой физическим лицам наличных рублей либо наличной иностранной валюты, а также с выдачей платежных документов в иностранной валюте, оформляются документами с использованием кассовых аппаратов или компьютерных систем. [</w:t>
      </w:r>
      <w:r w:rsidR="0078178B">
        <w:rPr>
          <w:sz w:val="28"/>
          <w:szCs w:val="28"/>
        </w:rPr>
        <w:t>22</w:t>
      </w:r>
      <w:r w:rsidRPr="00B7500C">
        <w:rPr>
          <w:sz w:val="28"/>
          <w:szCs w:val="28"/>
        </w:rPr>
        <w:t>, с. 3]</w:t>
      </w:r>
      <w:r w:rsidR="002B5B12">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Таким образом, ознакомившись с основными терминами, касающимися данной темы обратимся к Закону «О валютном регулировании и контроле», дающим наиболее полное определение валютных операций. Итак, валютными операциями считаются:</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сделки, предусматривающие использование иностранной валюты, ценных бумаг в иностранной валюте, платежных документов в иностранной валюте;</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сделки между резидентами и нерезидентами, предусматривающие использование белорусских рублей, ценных бумаг в белорусских рублях;</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сделки между нерезидентами, предусматривающие  использование</w:t>
      </w:r>
      <w:r w:rsidR="002B5B12">
        <w:rPr>
          <w:sz w:val="28"/>
          <w:szCs w:val="28"/>
        </w:rPr>
        <w:t xml:space="preserve"> </w:t>
      </w:r>
      <w:r w:rsidRPr="00B7500C">
        <w:rPr>
          <w:sz w:val="28"/>
          <w:szCs w:val="28"/>
        </w:rPr>
        <w:t>белорусских рублей, ценных бумаг в белорусских рублях, совершаемые на территории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ввоз и пересылка в Республику Беларусь, а также вывоз и пересылка из Республики Беларусь валютных ценностей;</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международные банковские переводы;</w:t>
      </w:r>
    </w:p>
    <w:p w:rsidR="005069A4" w:rsidRPr="00B7500C" w:rsidRDefault="005069A4" w:rsidP="003B7498">
      <w:pPr>
        <w:spacing w:before="0" w:after="0" w:line="360" w:lineRule="auto"/>
        <w:ind w:firstLine="720"/>
        <w:jc w:val="both"/>
        <w:rPr>
          <w:sz w:val="28"/>
          <w:szCs w:val="28"/>
        </w:rPr>
      </w:pPr>
      <w:r w:rsidRPr="00B7500C">
        <w:rPr>
          <w:sz w:val="28"/>
          <w:szCs w:val="28"/>
        </w:rPr>
        <w:t>- операции нерезидентов с белорусскими рублями по счетам и вкладам (депозитам) в банках и небанковских кредитно-финансовых организациях Республики Беларусь, не влекущие перехода права собственности на эти белорусские рубли;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операции  с иностранной валютой по счетам и вкладам (депозитам) в банках и небанковских кредитно-финансовых организациях Республики Беларусь, банках и иных кредитных организациях за  пределами Республики Беларусь, не влекущие перехода права собственности на эту иностранную валюту. [2]</w:t>
      </w:r>
      <w:r w:rsidR="002B5B12">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Все валютные операции в Республике Беларусь проводятся через уполномоченные банки и уполномоченные предприятия Республики Беларусь Уполномоченными банками считаются банки и иные кредитные учреждения, получившие лицензию Национального банка Республики Беларусь на проведение валютных операций. Уполномоченные предприятия – это субъекты хозяйствования (кроме уполномоченных банков), получившие разрешение (лицензию) Национального банка Республики Беларусь на проведение валютных операций и действующие в пределах прав, предоставленных данными разрешениями (лицензиями).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Лицензирование валютных операций банков происходит на основании «Правила выдачи банкам лицензий на право совершения операций в иностранной валюте» №33 от 10.03.1993 г. (с изменениями и дополнениями, внесенными письмами Национального банка Республики Беларусь).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Лицензии на осуществление банками, включая иностранные банки, филиалы иностранных банков с правом юридического лица и банки с участием иностранного капитала, операций с иностранной валютой на территории Республики Беларусь и за ее пределами выдаются национальным банком Республики Беларусь. [6]</w:t>
      </w:r>
      <w:r w:rsidR="00115A5B">
        <w:rPr>
          <w:sz w:val="28"/>
          <w:szCs w:val="28"/>
        </w:rPr>
        <w:t>.</w:t>
      </w:r>
      <w:r w:rsidRPr="00B7500C">
        <w:rPr>
          <w:sz w:val="28"/>
          <w:szCs w:val="28"/>
        </w:rPr>
        <w:t xml:space="preserve">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Лицензии разделяются на генеральные лицензии, внутренние и разовые. Генеральная лицензия предоставляет банкам право на совершение полного или ограниченного круга банковских операций в иностранной валюте как на территории Республики Беларусь, так и за ее пределами. Внутренняя лицензия дает право на осуществление банками полного или ограниченного круга банковских операций в иностранной валюте только на территории Республики Беларусь. Разовая лицензия – право на проведение конкретной операции в иностранной валюте в разовом порядке. Банки вправе ходатайствовать о получении дополнительных прав на совершение операций в иностранной валюте. [6]</w:t>
      </w:r>
      <w:r w:rsidR="00115A5B">
        <w:rPr>
          <w:sz w:val="28"/>
          <w:szCs w:val="28"/>
        </w:rPr>
        <w:t>.</w:t>
      </w:r>
      <w:r w:rsidRPr="00B7500C">
        <w:rPr>
          <w:sz w:val="28"/>
          <w:szCs w:val="28"/>
        </w:rPr>
        <w:t xml:space="preserve">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Генеральная лицензия на совершение операций в иностранной валюте включает следующее: </w:t>
      </w:r>
    </w:p>
    <w:p w:rsidR="005069A4" w:rsidRPr="00B7500C" w:rsidRDefault="00115A5B" w:rsidP="003B7498">
      <w:pPr>
        <w:widowControl w:val="0"/>
        <w:spacing w:before="0" w:after="0" w:line="360" w:lineRule="auto"/>
        <w:ind w:firstLine="720"/>
        <w:jc w:val="both"/>
        <w:rPr>
          <w:sz w:val="28"/>
          <w:szCs w:val="28"/>
        </w:rPr>
      </w:pPr>
      <w:r>
        <w:rPr>
          <w:sz w:val="28"/>
          <w:szCs w:val="28"/>
        </w:rPr>
        <w:t>1.</w:t>
      </w:r>
      <w:r w:rsidR="005069A4" w:rsidRPr="00B7500C">
        <w:rPr>
          <w:sz w:val="28"/>
          <w:szCs w:val="28"/>
        </w:rPr>
        <w:t xml:space="preserve"> открытие и ведение счетов в иностранной валюте белорусских, иностранных и международных организаций, совместных предприятий, белорусских и иностранных граждан;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2. осуществление неторговых операций;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3. проведение расчетов, связанных с экспортно-импортными операциями клиентов банка в иностранной валюте;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4. осуществление за свой счет или по поручению клиентов банка юридических лиц-резидентов операций по купле-продаже иностранной валюты в форме двухсторонних сделок, а также на валютных биржах;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5. осуществление операций по купле-продаже наличной иностранной валюты физическим лицам;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6. открытие и ведение корреспондентских счетов коммерческого банка в иностранных банках (счета «Ностро»), а также счетов иностранных банков-корреспондентов в коммерческом банке (счета «Лоро»);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7. привлечение и размещение на территории Республики Беларусь и за ее пределами средств в иностранной валюте в форме кредитов, депозитов, вкладов и в других формах, принятых в международной банковской практике, выдача поручительств, гарантий и других денежных обязательств в пользу третьих лиц;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8. другие операции, принятые в международной практике и не запрещенные действующим законодательством по согласованию с Национальным банком Республики Беларусь</w:t>
      </w:r>
      <w:r w:rsidR="0078178B">
        <w:rPr>
          <w:sz w:val="28"/>
          <w:szCs w:val="28"/>
        </w:rPr>
        <w:t xml:space="preserve"> </w:t>
      </w:r>
      <w:r w:rsidRPr="00B7500C">
        <w:rPr>
          <w:sz w:val="28"/>
          <w:szCs w:val="28"/>
        </w:rPr>
        <w:t xml:space="preserve">[6].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Внутренняя лицензия на совершение операций в иностранной валюте включает следующее:</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1. открытие и ведение счетов в иностранной валюте белорусских, иностранных и международных организаций, совместных предприятий, белорусских и иностранных граждан;</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2. осуществление операций по купле-продаже наличной иностранной валюты физическим лицам;</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3. открытие и ведение корреспондентского счета банка в уполномоченном банке-резиденте, имеющем генеральную лицензию Национального банка Республики Беларусь, для осуществления следующего: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3.1. поддержания валютной позиции банка;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3.2. неторговых операций;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3.3. проведение расчетов, связанных с экспортно-импортными операциями клиентов банка в иностранной валюте;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3.4. осуществление за свой счет или по поручению клиентов банка юридических лиц-резидентов операций по купле-продаже иностранной валюты в форме двухсторонних сделок на Межбанковской валютной бирже [6]</w:t>
      </w:r>
      <w:r w:rsidR="00115A5B">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Банк, получивший генеральную или внутреннюю лицензию на осуществление операций в иностранной валюте, является уполномоченным Национального банка и выполняет функции агента валютного контроля за операциями своих клиентов. </w:t>
      </w:r>
    </w:p>
    <w:p w:rsidR="005069A4" w:rsidRPr="00B7500C" w:rsidRDefault="005069A4" w:rsidP="003B7498">
      <w:pPr>
        <w:spacing w:before="0" w:after="0" w:line="360" w:lineRule="auto"/>
        <w:ind w:firstLine="720"/>
        <w:jc w:val="both"/>
        <w:rPr>
          <w:sz w:val="28"/>
          <w:szCs w:val="28"/>
        </w:rPr>
      </w:pPr>
      <w:r w:rsidRPr="00B7500C">
        <w:rPr>
          <w:sz w:val="28"/>
          <w:szCs w:val="28"/>
        </w:rPr>
        <w:t xml:space="preserve">Лицензии, выдаваемые Национальным банком Республики Беларусь, не являются основанием для проведения внешнеторговых операций любого вида, не относящихся непосредственно к банковской деятельности.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Банки обязаны предоставлять Национальному ба</w:t>
      </w:r>
      <w:r w:rsidR="00B14BE3">
        <w:rPr>
          <w:sz w:val="28"/>
          <w:szCs w:val="28"/>
        </w:rPr>
        <w:t>н</w:t>
      </w:r>
      <w:r w:rsidRPr="00B7500C">
        <w:rPr>
          <w:sz w:val="28"/>
          <w:szCs w:val="28"/>
        </w:rPr>
        <w:t xml:space="preserve">ку Республики Беларусь статистическую отчетность о своих операциях в иностранной валюте по формам и в срокам, установленные Национальным банком Республики Беларусь, а также сведения об открытии корреспондентских счетов в иностранных банках. При проведении операций с иностранной валютой банки руководствуются национальным законодательством и нормативными актами Национального банка.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Национальный банк Республики Беларусь осуществляет надзор за соответствием выполняемых банком операций, разрешенных лицензией, и проводит ревизии и тематические проверки валютных операций.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Юридические лица-резиденты хранят принадлежащую им иностранную валюту на счетах в уполномоченных банках Республики Беларусь и в своих валютных кассах. В разрешенных Национальным банком Республики Беларусь случаях средства юридических лиц-резидентов Республики Беларусь могут находиться на их счетах в иностранных банках за пределами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Для осуществления банковских операций в белорусских рублях и иностранной валюте банк должен располагать следующими техническими возможностями: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кассовыми узлами, соответствующими нормативным правовым актам Национального банка, регламентирующим вопросы организации  кассовой работы в банках, и действующим строительным нормам и правилам, а также государственным стандартам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информацией для клиентов (табло курсов покупки и продажи иностранной валюты, объявления, правила и т.п.);</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оборудованием счетной, компьютерной и организационной техникой;</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необходимыми бланками строгой отчетности, штампами, печатями и пломбирами;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техническими средствами по определению подлинности наличной валюты;</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средствами защиты информации;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системой по контролю за прохождением документов</w:t>
      </w:r>
      <w:r w:rsidR="0078178B">
        <w:rPr>
          <w:sz w:val="28"/>
          <w:szCs w:val="28"/>
        </w:rPr>
        <w:t xml:space="preserve"> </w:t>
      </w:r>
      <w:r w:rsidRPr="00B7500C">
        <w:rPr>
          <w:sz w:val="28"/>
          <w:szCs w:val="28"/>
        </w:rPr>
        <w:t>[7]</w:t>
      </w:r>
      <w:r w:rsidR="00115A5B">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Единый порядок осуществления валютных операций юридическими лицами, а также валютных операций с участием физических лиц определен Правилами проведения валютных операций, утвержденными постановлением Правления Нацбанка Республики Беларусь от 30.04.2004 №72 и вступившими в силу с </w:t>
      </w:r>
      <w:r w:rsidR="00115A5B">
        <w:rPr>
          <w:sz w:val="28"/>
          <w:szCs w:val="28"/>
        </w:rPr>
        <w:t>01.07.</w:t>
      </w:r>
      <w:r w:rsidRPr="00B7500C">
        <w:rPr>
          <w:sz w:val="28"/>
          <w:szCs w:val="28"/>
        </w:rPr>
        <w:t>2004 г</w:t>
      </w:r>
      <w:r w:rsidR="00115A5B">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Правилами №72 определен перечень случаев, в которых возможно использование иностранной валюты, ценных бумаг в иностранной валюте и платежных документов в иностранной валюте при проведении валютных операций между субъектами валютных операций - резидентами, как:</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расчеты с транспортными и (или) экспедиторскими организациями за перевозку и (или) экспедирование грузов за пределы и из-за пределов Республики Беларусь, за пределами Республики Беларусь, при транзите через территорию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проведение организациями валютных операций с банками;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внесение налогов, сборов (пошлин) и обязательных платежей в бюджет (республиканский, местный), государственные целевые бюджетные и внебюджетные фонды в случае, если возможность их уплаты в иностранной валюте предусмотрена законодательными актами, и т.д.</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Отдельно определен перечень случаев, в которых возможно использование иностранной валюты, ценных бумаг в иностранной валюте и (или) платежных документов в иностранной валюте в отношениях между субъектом валютных операций и физическим лицом на территории Республики Беларусь. В числе таких случаев:</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осуществление розничной торговли в магазинах беспошлинной торговли, открываемых в соответствии с законодательством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осуществление розничной торговли и (или) оказание услуг на  автомобильных дорогах с нумерацией «М» и на пограничных переходах (с указанием конкретного перечня реализуемых  товаров и (или) оказываемых услуг;</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реализация страховых услуг;</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реализация туристических услуг;</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получение оплаты по договорам перевозки физических лиц и их багажа авиационным, железнодорожным транспортом за пределы и из-за пределов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оказание услуг физическим лицам – нерезидентам по обучению, стажировке и повышению квалификации. [8]</w:t>
      </w:r>
      <w:r w:rsidR="00115A5B">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Для проведения расчетов в иностранной валюте с физическим лицом в вышеуказанных случаях юридическое лицо – резидент должно иметь разрешение Нацбанка на право осуществления таких операций за иностранную валюту. Законодательство предусматривает также возможность  использования иностранной валюты с участием физических лиц без получения разрешения Нацбанка при:</w:t>
      </w:r>
    </w:p>
    <w:p w:rsidR="005069A4" w:rsidRPr="00B7500C" w:rsidRDefault="00115A5B" w:rsidP="003B7498">
      <w:pPr>
        <w:widowControl w:val="0"/>
        <w:spacing w:before="0" w:after="0" w:line="360" w:lineRule="auto"/>
        <w:ind w:firstLine="720"/>
        <w:jc w:val="both"/>
        <w:rPr>
          <w:sz w:val="28"/>
          <w:szCs w:val="28"/>
        </w:rPr>
      </w:pPr>
      <w:r>
        <w:rPr>
          <w:sz w:val="28"/>
          <w:szCs w:val="28"/>
        </w:rPr>
        <w:t xml:space="preserve">- </w:t>
      </w:r>
      <w:r w:rsidR="005069A4" w:rsidRPr="00B7500C">
        <w:rPr>
          <w:sz w:val="28"/>
          <w:szCs w:val="28"/>
        </w:rPr>
        <w:t>осуществлении розничной торговли на борту воздушных судов белорусских авиакомпаний, осуществляющих рейсы за пределы и из-за пределов Республики Беларусь;</w:t>
      </w:r>
    </w:p>
    <w:p w:rsidR="005069A4" w:rsidRPr="00B7500C" w:rsidRDefault="00115A5B" w:rsidP="003B7498">
      <w:pPr>
        <w:widowControl w:val="0"/>
        <w:spacing w:before="0" w:after="0" w:line="360" w:lineRule="auto"/>
        <w:ind w:firstLine="720"/>
        <w:jc w:val="both"/>
        <w:rPr>
          <w:sz w:val="28"/>
          <w:szCs w:val="28"/>
        </w:rPr>
      </w:pPr>
      <w:r>
        <w:rPr>
          <w:sz w:val="28"/>
          <w:szCs w:val="28"/>
        </w:rPr>
        <w:t xml:space="preserve">- </w:t>
      </w:r>
      <w:r w:rsidR="005069A4" w:rsidRPr="00B7500C">
        <w:rPr>
          <w:sz w:val="28"/>
          <w:szCs w:val="28"/>
        </w:rPr>
        <w:t>взимании платы за постельные принадлежности, просмотр видеофильмов, пользование мобильной связью, излишнюю ручную кладь, штрафа за безбилетный проезд, взимании тарифа за проезд и доплаты за перевод пассажиров в вагоны высшей категории, за торговое обслуживание в вагонах-ресторанах, осуществление проводниками розничной торговли товарами в поездах Белорусской железной дороги, следующих за пределы и из-за пределов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осуществлении между нерезидентом и физическим лицом – резидентом, между резидентом и физическим лицом – нерезидентом валютных операций по предоставлению займов, возврату займов и процентов за пользование ими;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проведении физическими лицами валютных операций  с банками;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проведении валютных операций между субъектом валютных операций – нерезидентом и физическим лицом – нерезидентом;</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расчетах за оказываемую за пределами Республики Беларусь коллегиями адвокатов юридическую помощь физическим лицам, а также при возмещении расходов, связанных с ее оказанием, и выплате денежных сумм в иностранной валюте, причитающихся соответствующим физическим лицам и поступающих на счета указанных коллегий адвокатов;</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дарении, пожертвовании, в случае отмены дарения;</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продаже физическим лицам – нерезидентам акций юридических лиц – резидентов;</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внесении физическим лицом вкладов в уставные фонды юридических лиц – резидентов (включая акционерные общества), а также в случае возврата данных средств при выходе или исключении этого физического лица из состава участников;</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возврате иностранной валюты, ценных бумаг в иностранной валюте в случаях изменения или расторжения договоров, ошибочно и (или) излишне перечисленных (переданных), по сделкам, являющимся недействительными в соответствии с законодательством;</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внесении налогов, сборов (пошлин) и обязательных платежей в бюджет (республиканский, местный), государственные целевые бюджетные и внебюджетные фонды в случае, если возможность их уплаты в иностранной валюте предусмотрена законодательными актами;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взимании органами МИД РБ (включая пункты пропуска на государственной границе) консульских и иных сборов;</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приеме субъектом валютных операций от физических лиц иностранной валюты для оплаты дипломатическим и иным официальным представительствам иностранных государств консульских и иных сборов по оформлению документов данных физических лиц;</w:t>
      </w:r>
    </w:p>
    <w:p w:rsidR="005069A4" w:rsidRPr="00B7500C" w:rsidRDefault="005069A4" w:rsidP="003B7498">
      <w:pPr>
        <w:spacing w:before="0" w:after="0" w:line="360" w:lineRule="auto"/>
        <w:ind w:firstLine="720"/>
        <w:jc w:val="both"/>
        <w:rPr>
          <w:sz w:val="28"/>
          <w:szCs w:val="28"/>
        </w:rPr>
      </w:pPr>
      <w:r w:rsidRPr="00B7500C">
        <w:rPr>
          <w:sz w:val="28"/>
          <w:szCs w:val="28"/>
        </w:rPr>
        <w:t>- приеме иностранной валюты дипломатическими и иными официальными представительствами иностранных государств;</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внесени</w:t>
      </w:r>
      <w:r w:rsidR="00115A5B">
        <w:rPr>
          <w:sz w:val="28"/>
          <w:szCs w:val="28"/>
        </w:rPr>
        <w:t>и</w:t>
      </w:r>
      <w:r w:rsidRPr="00B7500C">
        <w:rPr>
          <w:sz w:val="28"/>
          <w:szCs w:val="28"/>
        </w:rPr>
        <w:t xml:space="preserve">  физическим лицом-должником причитающимся с него по договору иностранной валюты, ценных бумаг в иностранной валюте в депозит нотариуса или депозит суда в случаях, установленным законодательством, если использование иностранной валюты , ценных бумаг в иностранной валюте  в отношениях между физическим лицом – должником и кредитором предусмотрено законодательством, а также выплата с депозита нотариуса или депозита суда лицу, в адрес которого ранее поступили вышеназванные средства;</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передач</w:t>
      </w:r>
      <w:r w:rsidR="00115A5B">
        <w:rPr>
          <w:sz w:val="28"/>
          <w:szCs w:val="28"/>
        </w:rPr>
        <w:t>е</w:t>
      </w:r>
      <w:r w:rsidRPr="00B7500C">
        <w:rPr>
          <w:sz w:val="28"/>
          <w:szCs w:val="28"/>
        </w:rPr>
        <w:t xml:space="preserve"> оставшегося после удовлетворения требований кредиторов имущества ликвидируемого юридического лица учредителям (участникам), имеющим вещные права на это имущество или обязательные права в отношении этого юридического лица, если иное не предусмотрено законодательством или учредительными документами юридического лица;</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выплате физическим лицам причитающихся им и иным лицам денежных средств, поступившим на счета субъекта валютных операций – резидента от нерезидента по операциям неторгового характера;</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выплате субъектам валютных операций физическим лицам денежных средств для оплаты командировочных расходов работникам за рубежом, а также иных расходов, произведенных ими в иностранной валюте, если возможность выплаты в иностранной валюте предусмотрена законодательством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совершении неторговых валютных операций между субъектами валютных операций – нерезидентами и физическими лицами -  резидентами, между субъектами валютных операций – резидентами и физическими лицами – нерезидентами;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в иных случаях на основании разрешения Нацбанка и случаях, установленных актами валютного законодательства. [8]</w:t>
      </w:r>
      <w:r w:rsidR="00115A5B">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Подводя итог всему выше</w:t>
      </w:r>
      <w:r w:rsidR="00115A5B">
        <w:rPr>
          <w:sz w:val="28"/>
          <w:szCs w:val="28"/>
        </w:rPr>
        <w:t>изложенному</w:t>
      </w:r>
      <w:r w:rsidRPr="00B7500C">
        <w:rPr>
          <w:sz w:val="28"/>
          <w:szCs w:val="28"/>
        </w:rPr>
        <w:t>, можно отметить, что порядок  и эффективность проведения всех валютных операций напрямую связан с развитием национальной экономики. К примеру, возьмем валютный курс. Он представляет собой достаточно эффективный инструмент воздействия на инфляционные процессы в экономике, что в первую очередь объясняется устойчивой связью между его динамикой и формированием инфляционных ожиданий населения и предприятий. В связи с этим основная задача валютной политики – обеспечение стабильности обменного курса.</w:t>
      </w:r>
    </w:p>
    <w:p w:rsidR="0078178B" w:rsidRDefault="0078178B" w:rsidP="003B7498">
      <w:pPr>
        <w:widowControl w:val="0"/>
        <w:shd w:val="clear" w:color="auto" w:fill="FFFFFF"/>
        <w:spacing w:before="0" w:after="0" w:line="360" w:lineRule="auto"/>
        <w:ind w:firstLine="720"/>
        <w:jc w:val="both"/>
        <w:rPr>
          <w:color w:val="000000"/>
          <w:spacing w:val="2"/>
          <w:sz w:val="28"/>
          <w:szCs w:val="28"/>
        </w:rPr>
      </w:pPr>
    </w:p>
    <w:p w:rsidR="005069A4" w:rsidRPr="00B7500C" w:rsidRDefault="005069A4" w:rsidP="003B7498">
      <w:pPr>
        <w:pStyle w:val="2"/>
        <w:keepNext w:val="0"/>
        <w:widowControl w:val="0"/>
        <w:spacing w:before="0" w:after="0" w:line="360" w:lineRule="auto"/>
        <w:ind w:firstLine="720"/>
        <w:jc w:val="both"/>
        <w:rPr>
          <w:rFonts w:ascii="Times New Roman" w:hAnsi="Times New Roman" w:cs="Times New Roman"/>
          <w:b w:val="0"/>
          <w:bCs w:val="0"/>
          <w:i w:val="0"/>
          <w:iCs w:val="0"/>
        </w:rPr>
      </w:pPr>
      <w:bookmarkStart w:id="9" w:name="_Toc169520908"/>
      <w:r w:rsidRPr="00B7500C">
        <w:rPr>
          <w:rFonts w:ascii="Times New Roman" w:hAnsi="Times New Roman" w:cs="Times New Roman"/>
          <w:b w:val="0"/>
          <w:bCs w:val="0"/>
          <w:i w:val="0"/>
          <w:iCs w:val="0"/>
        </w:rPr>
        <w:t>1.2 Классификация валютных операций</w:t>
      </w:r>
      <w:bookmarkEnd w:id="9"/>
    </w:p>
    <w:p w:rsidR="00115A5B" w:rsidRPr="00B7500C" w:rsidRDefault="00115A5B" w:rsidP="003B7498">
      <w:pPr>
        <w:widowControl w:val="0"/>
        <w:shd w:val="clear" w:color="auto" w:fill="FFFFFF"/>
        <w:spacing w:before="0" w:after="0" w:line="360" w:lineRule="auto"/>
        <w:ind w:firstLine="720"/>
        <w:jc w:val="both"/>
        <w:rPr>
          <w:spacing w:val="2"/>
          <w:sz w:val="28"/>
          <w:szCs w:val="28"/>
        </w:rPr>
      </w:pP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Классификация банковских валютных операций может осуществляться как по критериям, общим для всех банковских операций (пассивные, активные операции), так и по особым классификационным признакам, свойственным только валютным операциям. Основополагающий вариант классификации валютных операций вытекает из Закона РБ № 226-3 от 22 июля 2003 г. «О валютном регулировании и валютном контроле». Согласно данного Закона валютные операции, проводимые между резидентами и нерезидентами, подразделяются на текущие валютные операции и валютные операции, связанные с движением капитала.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Текущими валютными операциями являются валютные операции, проводимые между резидентами и нерезидентами и предусматривающие:</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осуществление расчетов по сделкам, предусматривающим экспорт и (или) импорт товаров (работ, услуг), охраняемой информации, исключительных прав на результаты интеллектуальной деятельности, если срок между датой  поступления денежных средств (платежа) и датой отгрузки (поступления)товара (выполнения работ, оказания услуг), передачи охраняемой информации, исключительных прав на результаты интеллектуальной деятельности не превышает 180 дней, включая осуществление таких расчетов с использованием ценных бумаг, выполняющих функции расчетных документов, если срок платежа по ценной бумаге обеспечивает поступление (уплату) денежных средств в срок, не превышающий 180 дней с (до) даты отгрузки (поступления) товара (выполнения работ, оказания услуг), передачи охраняемой информации, исключительных прав на результаты интеллектуальной деятельности;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предоставление и получение кредитов и (или) займов на срок, не превышающий 180 дней;</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перевод и получение процентов, дивидендов и иных доходов по вкладам (депозитам), инвестициям, заемным и кредитным операциям;</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w:t>
      </w:r>
      <w:r w:rsidR="009C0F1A">
        <w:rPr>
          <w:sz w:val="28"/>
          <w:szCs w:val="28"/>
        </w:rPr>
        <w:t xml:space="preserve"> </w:t>
      </w:r>
      <w:r w:rsidRPr="00B7500C">
        <w:rPr>
          <w:sz w:val="28"/>
          <w:szCs w:val="28"/>
        </w:rPr>
        <w:t>операции неторгового характера. [2]</w:t>
      </w:r>
      <w:r w:rsidR="009C0F1A">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Основные принципы проведения текущих валютных операций:</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текущие валютные операции проводятся только через счета уполномоченных банков Республики Беларусь и уполномоченных предприятий;</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субъекты хозяйствования Республики Беларусь, в том числе и предприниматели без права образования юридического лица обязаны хранить иностранную</w:t>
      </w:r>
      <w:r w:rsidR="009C0F1A">
        <w:rPr>
          <w:sz w:val="28"/>
          <w:szCs w:val="28"/>
        </w:rPr>
        <w:t xml:space="preserve"> </w:t>
      </w:r>
      <w:r w:rsidRPr="00B7500C">
        <w:rPr>
          <w:sz w:val="28"/>
          <w:szCs w:val="28"/>
        </w:rPr>
        <w:t>валюту в уполномоченных банках Республики Беларусь или на своих текущих, специальных, контокоррентных, депозитных, других счетах в уполномоченных банках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расчеты в иностранной валюте осуществляются субъектами хозяйствования</w:t>
      </w:r>
      <w:r w:rsidR="009C0F1A">
        <w:rPr>
          <w:sz w:val="28"/>
          <w:szCs w:val="28"/>
        </w:rPr>
        <w:t xml:space="preserve"> </w:t>
      </w:r>
      <w:r w:rsidRPr="00B7500C">
        <w:rPr>
          <w:sz w:val="28"/>
          <w:szCs w:val="28"/>
        </w:rPr>
        <w:t xml:space="preserve">- резидентами в пределах кредитового остатка на текущем валютном счете или же в пределах средств находящихся в их распоряжении, например,  в пределах лимита открытой кредитной линии;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в случае, если условия внешнеэкономических контрактов между резидентом и нерезидентом не противоречат правилам проведения валютных операций, иностранная валюта переводится в пользу нерезидента в соответствии с условиями раздела контракта «Платеж» при наличии таких коммерческих документов, как коносаменты, инвойсы, счета-фактуры;</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уплата денежных средств в национальной валюте, оказание услуг и реализация товарно-материальных ценностей в Республике Беларусь с последующим получением СКВ или ОКВ за границей Республики Беларусь не допускается;</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уполномоченные банки и уполномоченные предприятия выполняют функцию агента государства по валютному контролю и вправе отказать субъекту валютной операции в ее проведении, если она противоречит, нормам валютного регулирования;</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все расчеты между резидентами и нерезидентами осуществляются в свободно конвертируемой валюте и других иностранных валютах, если это предусмотрено межправительственными соглашениями и соглашениями между Центральными банками государств;</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в отношениях между резидентами валюта Республики Беларусь принимается без ограничений в оплату любых требований и обязательств в ней выраженных, а также может приниматься в оплату требований и обязательств, выраженных в иностранной валюте.</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Валютными операциями, связанными с движением капитала, являются следующие валютные операции, проводимые между резидентами и нерезидентами: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приобретение акций при их распределении среди учредителей, а также доли в уставном фонде или пая в имуществе нерезидентов;</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приобретение ценных бумаг, выпущенных резидентами или  нерезидентами, за исключением приобретения акций при их распределении среди учредителей;</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переводы для осуществления расчетов по обязательствам, предусматривающим передачу имущества, относимого законодательством Республики Беларусь к недвижимому имуществу, либо прав на него;</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расчеты по сделкам, предусматривающим экспорт и (или) импорт товаров (работ, услуг), охраняемой информации, исключительных прав на результаты интеллектуальной деятельности, если срок между датой поступления денежных средств (платежа) и датой отгрузки (поступления) товара (выполнения работ, оказания услуг), передачи охраняемой информации, исключительных прав на результаты интеллектуальной деятельности превышает 180 дней, включая осуществление таких расчетов с использованием ценных бумаг, выполняющих функции расчетных документов, если срок платежа по ценной бумаге обеспечивает поступление (уплату) денежных средств в срок, превышающий 180 дней с (до) даты отгрузки (поступления) товара (выполнения работ, оказания услуг), передачи охраняемой информации, исключительных прав на результаты интеллектуальной деятельности;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предоставление и получение кредитов и (или) займов на срок, превышающий 180 дней;</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иные валютные операции, не относимые к текущим валютным операциям. [2]</w:t>
      </w:r>
      <w:r w:rsidR="00B71256">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Основополагающий принцип организации валютных операций, связанных с движением капитала, можно определить следующим образом: запрещено все, что не разрешено.</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Неторговые операции являются разновидностью валютных операций банка. К ним относятся операции по обслуживанию клиентов, не связанные с проведением расчетов по экспортно-импортным операциям и движением капитала. При наличии лицензии на проведение валютных операций банки могут проводить следующие виды неторговых операций:</w:t>
      </w:r>
    </w:p>
    <w:p w:rsidR="005069A4" w:rsidRPr="00B7500C" w:rsidRDefault="00B71256" w:rsidP="003B7498">
      <w:pPr>
        <w:widowControl w:val="0"/>
        <w:tabs>
          <w:tab w:val="left" w:pos="900"/>
        </w:tabs>
        <w:spacing w:before="0" w:after="0" w:line="360" w:lineRule="auto"/>
        <w:ind w:firstLine="720"/>
        <w:jc w:val="both"/>
        <w:rPr>
          <w:sz w:val="28"/>
          <w:szCs w:val="28"/>
        </w:rPr>
      </w:pPr>
      <w:r>
        <w:rPr>
          <w:sz w:val="28"/>
          <w:szCs w:val="28"/>
        </w:rPr>
        <w:t xml:space="preserve">- </w:t>
      </w:r>
      <w:r w:rsidR="005069A4" w:rsidRPr="00B7500C">
        <w:rPr>
          <w:sz w:val="28"/>
          <w:szCs w:val="28"/>
        </w:rPr>
        <w:t>покупку и продажу иностранной валюты;</w:t>
      </w:r>
    </w:p>
    <w:p w:rsidR="005069A4" w:rsidRPr="00B7500C" w:rsidRDefault="00B71256" w:rsidP="003B7498">
      <w:pPr>
        <w:widowControl w:val="0"/>
        <w:tabs>
          <w:tab w:val="left" w:pos="900"/>
        </w:tabs>
        <w:spacing w:before="0" w:after="0" w:line="360" w:lineRule="auto"/>
        <w:ind w:firstLine="720"/>
        <w:jc w:val="both"/>
        <w:rPr>
          <w:sz w:val="28"/>
          <w:szCs w:val="28"/>
        </w:rPr>
      </w:pPr>
      <w:r>
        <w:rPr>
          <w:sz w:val="28"/>
          <w:szCs w:val="28"/>
        </w:rPr>
        <w:t xml:space="preserve">- </w:t>
      </w:r>
      <w:r w:rsidR="005069A4" w:rsidRPr="00B7500C">
        <w:rPr>
          <w:sz w:val="28"/>
          <w:szCs w:val="28"/>
        </w:rPr>
        <w:t>прием иностранной валюты на инкассо;</w:t>
      </w:r>
    </w:p>
    <w:p w:rsidR="005069A4" w:rsidRPr="00B7500C" w:rsidRDefault="00B71256" w:rsidP="003B7498">
      <w:pPr>
        <w:widowControl w:val="0"/>
        <w:tabs>
          <w:tab w:val="left" w:pos="900"/>
        </w:tabs>
        <w:spacing w:before="0" w:after="0" w:line="360" w:lineRule="auto"/>
        <w:ind w:firstLine="720"/>
        <w:jc w:val="both"/>
        <w:rPr>
          <w:sz w:val="28"/>
          <w:szCs w:val="28"/>
        </w:rPr>
      </w:pPr>
      <w:r>
        <w:rPr>
          <w:sz w:val="28"/>
          <w:szCs w:val="28"/>
        </w:rPr>
        <w:t xml:space="preserve">- </w:t>
      </w:r>
      <w:r w:rsidR="005069A4" w:rsidRPr="00B7500C">
        <w:rPr>
          <w:sz w:val="28"/>
          <w:szCs w:val="28"/>
        </w:rPr>
        <w:t>прием чеков иностранных банков на инкассо;</w:t>
      </w:r>
    </w:p>
    <w:p w:rsidR="005069A4" w:rsidRPr="00B7500C" w:rsidRDefault="00B71256" w:rsidP="003B7498">
      <w:pPr>
        <w:widowControl w:val="0"/>
        <w:tabs>
          <w:tab w:val="left" w:pos="900"/>
        </w:tabs>
        <w:spacing w:before="0" w:after="0" w:line="360" w:lineRule="auto"/>
        <w:ind w:firstLine="720"/>
        <w:jc w:val="both"/>
        <w:rPr>
          <w:sz w:val="28"/>
          <w:szCs w:val="28"/>
        </w:rPr>
      </w:pPr>
      <w:r>
        <w:rPr>
          <w:sz w:val="28"/>
          <w:szCs w:val="28"/>
        </w:rPr>
        <w:t xml:space="preserve">- </w:t>
      </w:r>
      <w:r w:rsidR="005069A4" w:rsidRPr="00B7500C">
        <w:rPr>
          <w:sz w:val="28"/>
          <w:szCs w:val="28"/>
        </w:rPr>
        <w:t>инкассацию выручки в наличной иностранной валюте;</w:t>
      </w:r>
    </w:p>
    <w:p w:rsidR="005069A4" w:rsidRPr="00B7500C" w:rsidRDefault="00B71256" w:rsidP="003B7498">
      <w:pPr>
        <w:widowControl w:val="0"/>
        <w:tabs>
          <w:tab w:val="left" w:pos="900"/>
        </w:tabs>
        <w:spacing w:before="0" w:after="0" w:line="360" w:lineRule="auto"/>
        <w:ind w:firstLine="720"/>
        <w:jc w:val="both"/>
        <w:rPr>
          <w:sz w:val="28"/>
          <w:szCs w:val="28"/>
        </w:rPr>
      </w:pPr>
      <w:r>
        <w:rPr>
          <w:sz w:val="28"/>
          <w:szCs w:val="28"/>
        </w:rPr>
        <w:t xml:space="preserve">- </w:t>
      </w:r>
      <w:r w:rsidR="005069A4" w:rsidRPr="00B7500C">
        <w:rPr>
          <w:sz w:val="28"/>
          <w:szCs w:val="28"/>
        </w:rPr>
        <w:t>покупку и продажу дорожных чеков;</w:t>
      </w:r>
    </w:p>
    <w:p w:rsidR="005069A4" w:rsidRPr="00B7500C" w:rsidRDefault="00B71256" w:rsidP="003B7498">
      <w:pPr>
        <w:widowControl w:val="0"/>
        <w:tabs>
          <w:tab w:val="left" w:pos="900"/>
        </w:tabs>
        <w:spacing w:before="0" w:after="0" w:line="360" w:lineRule="auto"/>
        <w:ind w:firstLine="720"/>
        <w:jc w:val="both"/>
        <w:rPr>
          <w:sz w:val="28"/>
          <w:szCs w:val="28"/>
        </w:rPr>
      </w:pPr>
      <w:r>
        <w:rPr>
          <w:sz w:val="28"/>
          <w:szCs w:val="28"/>
        </w:rPr>
        <w:t xml:space="preserve">- </w:t>
      </w:r>
      <w:r w:rsidR="005069A4" w:rsidRPr="00B7500C">
        <w:rPr>
          <w:sz w:val="28"/>
          <w:szCs w:val="28"/>
        </w:rPr>
        <w:t>продажу коммерческих чеков;</w:t>
      </w:r>
    </w:p>
    <w:p w:rsidR="005069A4" w:rsidRPr="00B7500C" w:rsidRDefault="00B71256" w:rsidP="003B7498">
      <w:pPr>
        <w:widowControl w:val="0"/>
        <w:tabs>
          <w:tab w:val="left" w:pos="900"/>
        </w:tabs>
        <w:spacing w:before="0" w:after="0" w:line="360" w:lineRule="auto"/>
        <w:ind w:firstLine="720"/>
        <w:jc w:val="both"/>
        <w:rPr>
          <w:sz w:val="28"/>
          <w:szCs w:val="28"/>
        </w:rPr>
      </w:pPr>
      <w:r>
        <w:rPr>
          <w:sz w:val="28"/>
          <w:szCs w:val="28"/>
        </w:rPr>
        <w:t xml:space="preserve">- </w:t>
      </w:r>
      <w:r w:rsidR="005069A4" w:rsidRPr="00B7500C">
        <w:rPr>
          <w:sz w:val="28"/>
          <w:szCs w:val="28"/>
        </w:rPr>
        <w:t>операции по выпуску и продаже пластиковых карточек в иностранной валюте;</w:t>
      </w:r>
    </w:p>
    <w:p w:rsidR="005069A4" w:rsidRPr="00B7500C" w:rsidRDefault="00B71256" w:rsidP="003B7498">
      <w:pPr>
        <w:widowControl w:val="0"/>
        <w:tabs>
          <w:tab w:val="left" w:pos="900"/>
        </w:tabs>
        <w:spacing w:before="0" w:after="0" w:line="360" w:lineRule="auto"/>
        <w:ind w:firstLine="720"/>
        <w:jc w:val="both"/>
        <w:rPr>
          <w:sz w:val="28"/>
          <w:szCs w:val="28"/>
        </w:rPr>
      </w:pPr>
      <w:r>
        <w:rPr>
          <w:sz w:val="28"/>
          <w:szCs w:val="28"/>
        </w:rPr>
        <w:t xml:space="preserve">- </w:t>
      </w:r>
      <w:r w:rsidR="005069A4" w:rsidRPr="00B7500C">
        <w:rPr>
          <w:sz w:val="28"/>
          <w:szCs w:val="28"/>
        </w:rPr>
        <w:t>другие операции с наличной иностранной валютой.</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Валютно-обменные операции с участием физических лиц являются основными из всех операций неторгового характера. Они совершаются  коммерческими банками в кассовых узлах банка (валютной кассе), так и в обменных пунктах.</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Согласно статье 14 Банковского Кодекса Республики Беларусь валютно-обменные операции представляют один из видов банковских операций, которые вправе осуществлять банки и небанковские кредитно-финансовые организации. По своей правовой природе валютно-обменные операции в большей мере относятся к валютному законодательству нежели к банковскому, представляя собой банковскую операцию, связанную с переходом права собственности и иных прав на валютные ценности. Предметом валютно-обменных операций наряду с официальной денежной единицей Республики Беларусь выступает иностранная валюта, которая охватывается понятием «валютные ценности». [</w:t>
      </w:r>
      <w:r w:rsidR="0078178B">
        <w:rPr>
          <w:sz w:val="28"/>
          <w:szCs w:val="28"/>
        </w:rPr>
        <w:t>1</w:t>
      </w:r>
      <w:r w:rsidR="0078178B" w:rsidRPr="003B7498">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Согласно статье 284 Кодекса к валютно-обменным операциям относятся:</w:t>
      </w:r>
    </w:p>
    <w:p w:rsidR="005069A4" w:rsidRPr="00B7500C" w:rsidRDefault="00B71256" w:rsidP="003B7498">
      <w:pPr>
        <w:widowControl w:val="0"/>
        <w:spacing w:before="0" w:after="0" w:line="360" w:lineRule="auto"/>
        <w:ind w:firstLine="720"/>
        <w:jc w:val="both"/>
        <w:rPr>
          <w:snapToGrid w:val="0"/>
          <w:sz w:val="28"/>
          <w:szCs w:val="28"/>
        </w:rPr>
      </w:pPr>
      <w:r>
        <w:rPr>
          <w:sz w:val="28"/>
          <w:szCs w:val="28"/>
        </w:rPr>
        <w:t xml:space="preserve">- </w:t>
      </w:r>
      <w:r w:rsidR="005069A4" w:rsidRPr="00B7500C">
        <w:rPr>
          <w:sz w:val="28"/>
          <w:szCs w:val="28"/>
        </w:rPr>
        <w:t>операции по об</w:t>
      </w:r>
      <w:r w:rsidR="005069A4" w:rsidRPr="00B7500C">
        <w:rPr>
          <w:snapToGrid w:val="0"/>
          <w:sz w:val="28"/>
          <w:szCs w:val="28"/>
        </w:rPr>
        <w:t>мену иностранной валюты на официальную денежную единицу Республики Беларусь и (или) обмену официальной денежной единицы Республики Беларусь на иностранную валюту по установленным обменным курсам (купля-продажа иностранной валюты);</w:t>
      </w:r>
    </w:p>
    <w:p w:rsidR="005069A4" w:rsidRPr="00B7500C" w:rsidRDefault="00B71256" w:rsidP="003B7498">
      <w:pPr>
        <w:widowControl w:val="0"/>
        <w:tabs>
          <w:tab w:val="left" w:pos="900"/>
        </w:tabs>
        <w:spacing w:before="0" w:after="0" w:line="360" w:lineRule="auto"/>
        <w:ind w:firstLine="720"/>
        <w:jc w:val="both"/>
        <w:rPr>
          <w:sz w:val="28"/>
          <w:szCs w:val="28"/>
        </w:rPr>
      </w:pPr>
      <w:r>
        <w:rPr>
          <w:sz w:val="28"/>
          <w:szCs w:val="28"/>
        </w:rPr>
        <w:t xml:space="preserve">- </w:t>
      </w:r>
      <w:r w:rsidR="005069A4" w:rsidRPr="00B7500C">
        <w:rPr>
          <w:sz w:val="28"/>
          <w:szCs w:val="28"/>
        </w:rPr>
        <w:t>операции по обмену одного вида иностранной валюты на другой вид иностранной валюты по установленным обменным курсам (конверсия иностранной валюты):</w:t>
      </w:r>
    </w:p>
    <w:p w:rsidR="005069A4" w:rsidRPr="00B7500C" w:rsidRDefault="00B71256" w:rsidP="003B7498">
      <w:pPr>
        <w:widowControl w:val="0"/>
        <w:tabs>
          <w:tab w:val="left" w:pos="900"/>
        </w:tabs>
        <w:spacing w:before="0" w:after="0" w:line="360" w:lineRule="auto"/>
        <w:ind w:firstLine="720"/>
        <w:jc w:val="both"/>
        <w:rPr>
          <w:sz w:val="28"/>
          <w:szCs w:val="28"/>
        </w:rPr>
      </w:pPr>
      <w:r>
        <w:rPr>
          <w:sz w:val="28"/>
          <w:szCs w:val="28"/>
        </w:rPr>
        <w:t xml:space="preserve">- </w:t>
      </w:r>
      <w:r w:rsidR="005069A4" w:rsidRPr="00B7500C">
        <w:rPr>
          <w:sz w:val="28"/>
          <w:szCs w:val="28"/>
        </w:rPr>
        <w:t>иные операции, определенные Национальным банком.</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Согласно статье 14 Кодекса право осуществления валютно-обменных операций принадлежит исключительно банкам и небанковским кредитно-финансовым организациям (далее – уполномоченные банки). К используемому в контексте статьи термину «уполномоченный банк» относятся также центральный аппарат Национального банка, Главные управления и отделения Национального банка.</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Покупка и продажа иностранной валюты осуществляется по устанавливаемым банками курсам, которые постоянно контролируются ими и приводятся в соответствие с развитием рынка. Курс покупки иностранной валюты и платежных документов в иностранной валюте с выплатой в белорусских рублях, курс продажи иностранной валюты и платежных документов в иностранной валюте с оплатой в белорусский рублях, курс конверсии иностранной валюты устанавливаются и оформляются приказом (распоряжением) по банку до начала рабочего дня обменного пункта или кассы. В течение рабочего дня банки могут, изменять установленные обменные курсы. Установление или изменение обменных курсов фиксируется в специальном журнале установления обменных курсов. Этот журнал должен быть прошнурован, пронумерован, скреплен печатью и заверен уполномоченным лицом коммерческого банка. Кассир записывает информацию о полученных обменных курсах в журнале установления обменных курсов.</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Цены на наличную валюту могут указываться как за единицу валюты (доллар США, евро), так и за каждые 10 единиц иностранной валюты (японские иены), за каждые 100 единиц иностранной валюты (румынский лей, иранский реал, монгольский тугрик, ливанский фунт), а также за 10000 единиц иностранной валюты (турецкие лиры).</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 мировой практике существуют два вида котировок: прямая и косвенная.</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 большинстве стран курсы иностранной валюты выражаются в национальной  валюте, т. е. указывается сколько будет стоить единица иностранной валюты в национальной. Эту форму указания  цен называют прямой котировкой.</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Пример прямой котировки (данные условные):</w:t>
      </w:r>
    </w:p>
    <w:p w:rsidR="005069A4" w:rsidRPr="00B7500C" w:rsidRDefault="00B71256" w:rsidP="003B7498">
      <w:pPr>
        <w:widowControl w:val="0"/>
        <w:spacing w:before="0" w:after="0" w:line="360" w:lineRule="auto"/>
        <w:ind w:firstLine="720"/>
        <w:jc w:val="both"/>
        <w:rPr>
          <w:sz w:val="28"/>
          <w:szCs w:val="28"/>
        </w:rPr>
      </w:pPr>
      <w:r>
        <w:rPr>
          <w:sz w:val="28"/>
          <w:szCs w:val="28"/>
        </w:rPr>
        <w:t xml:space="preserve">- </w:t>
      </w:r>
      <w:r w:rsidR="005069A4" w:rsidRPr="00B7500C">
        <w:rPr>
          <w:sz w:val="28"/>
          <w:szCs w:val="28"/>
        </w:rPr>
        <w:t>в Республике Беларусь 1 американский доллар стоит 2145 рублей;</w:t>
      </w:r>
    </w:p>
    <w:p w:rsidR="005069A4" w:rsidRPr="00B7500C" w:rsidRDefault="00B71256" w:rsidP="003B7498">
      <w:pPr>
        <w:widowControl w:val="0"/>
        <w:spacing w:before="0" w:after="0" w:line="360" w:lineRule="auto"/>
        <w:ind w:firstLine="720"/>
        <w:jc w:val="both"/>
        <w:rPr>
          <w:sz w:val="28"/>
          <w:szCs w:val="28"/>
        </w:rPr>
      </w:pPr>
      <w:r>
        <w:rPr>
          <w:sz w:val="28"/>
          <w:szCs w:val="28"/>
        </w:rPr>
        <w:t xml:space="preserve">- </w:t>
      </w:r>
      <w:r w:rsidR="005069A4" w:rsidRPr="00B7500C">
        <w:rPr>
          <w:sz w:val="28"/>
          <w:szCs w:val="28"/>
        </w:rPr>
        <w:t xml:space="preserve">в Литве 1 американский доллар стоит 4 лита.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Противоположным является понятие косвенной котировки. При этом указывается не цена за единицу иностранной валюты</w:t>
      </w:r>
      <w:r w:rsidR="00B71256">
        <w:rPr>
          <w:sz w:val="28"/>
          <w:szCs w:val="28"/>
        </w:rPr>
        <w:t>, а</w:t>
      </w:r>
      <w:r w:rsidRPr="00B7500C">
        <w:rPr>
          <w:sz w:val="28"/>
          <w:szCs w:val="28"/>
        </w:rPr>
        <w:t xml:space="preserve"> иностранный эквивалент за единицу национальной валюты. Подобная система применяется в небольшом количестве стран, в частности, в Англии.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Пример косвенной котировки:</w:t>
      </w:r>
      <w:r w:rsidR="00B71256">
        <w:rPr>
          <w:sz w:val="28"/>
          <w:szCs w:val="28"/>
        </w:rPr>
        <w:t xml:space="preserve"> </w:t>
      </w:r>
      <w:r w:rsidRPr="00B7500C">
        <w:rPr>
          <w:sz w:val="28"/>
          <w:szCs w:val="28"/>
        </w:rPr>
        <w:t>в Лондоне 1,6 американских доллара будут котироваться к одному фунту стерлингов.</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При покупке клиентами иностранной наличной валюты через банки за основу принимается более низкая цена покупки (курс покупателя),  при продаже – более высокая цена (курс продавца). Для покрытия расходов по обслуживанию операций и получения прибыли между этими курсами существует разница, называемая маржой. Как правило, разница между ценами покупки и продажи наличной валюты выше, чем разница между курсами покупки и продажи безналичной валюты. Поскольку затраты, связанные с операциями с наличной иностранной валютой, также значительно выше (транспортировка денег, приобретение приспособлений для проверки банкнот на подлинность – каталоги отличительных признаков, детектор наличия магнитных добавок в красителях, ультрафиолетовая лампа, лупа и др.).[10]</w:t>
      </w:r>
      <w:r w:rsidR="00F30CF1">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При покупке и продаже платежных документов в иностранной валюте (это выраженные в иностранной валюте дорожные, банковские чеки или иные чеки, эмитированные банками и иными кредитными организациями, а также чеки Tax-free) банки могут взимать комиссионное вознаграждение в белорусских рублях. В последнее время комиссионные за покупку и продажу иностранной валюты банками Республики Беларусь не предусматриваются.</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Операции покупки и продажи иностранной валюты банками производятся только с теми валютами, на которые установлены обменные курсы.</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 настоящее время более широкое значение приобрели текущие валютные операции. При этом отсрочка платежа предоставляется на минимальный срок. Ограниченный круг валютных операций, связанных с движением капитала, обосновывается большими рисками при их осуществлении, а также более сложным оформлением (получение разрешения Национального банка на данные операции). [11, с.19]</w:t>
      </w:r>
      <w:r w:rsidR="00F30CF1">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Таким образом, спектр услуг, предоставляемых банками по операциям с иностранной валютой, широк и каждым годом расширяется. Банки оперативно реагируют на изменение спроса на отдельные виды услуг, что особенно важно в конкурентной борьбе коммерческих банков за привлечение клиентуры. Без таких операций, как покупка-продажа наличной иностранной валюты с участием физических лиц, осуществления переводов за границу, покупки-продажи дорожных чеков, выдачи наличной иностранной валюты на командировочные расходы корпоративным клиентам, практически невозможна повседневная работа любого банка с клиентами.</w:t>
      </w:r>
    </w:p>
    <w:p w:rsidR="005069A4" w:rsidRPr="00B7500C" w:rsidRDefault="005069A4" w:rsidP="003B7498">
      <w:pPr>
        <w:widowControl w:val="0"/>
        <w:spacing w:before="0" w:after="0" w:line="360" w:lineRule="auto"/>
        <w:ind w:firstLine="720"/>
        <w:jc w:val="both"/>
        <w:rPr>
          <w:sz w:val="28"/>
          <w:szCs w:val="28"/>
        </w:rPr>
      </w:pPr>
    </w:p>
    <w:p w:rsidR="00D931E8" w:rsidRDefault="005069A4" w:rsidP="00D931E8">
      <w:pPr>
        <w:pStyle w:val="2"/>
        <w:keepNext w:val="0"/>
        <w:widowControl w:val="0"/>
        <w:numPr>
          <w:ilvl w:val="1"/>
          <w:numId w:val="32"/>
        </w:numPr>
        <w:spacing w:before="0" w:after="0" w:line="360" w:lineRule="auto"/>
        <w:jc w:val="both"/>
        <w:rPr>
          <w:rFonts w:ascii="Times New Roman" w:hAnsi="Times New Roman" w:cs="Times New Roman"/>
          <w:b w:val="0"/>
          <w:bCs w:val="0"/>
          <w:i w:val="0"/>
          <w:iCs w:val="0"/>
        </w:rPr>
      </w:pPr>
      <w:bookmarkStart w:id="10" w:name="_Toc169520909"/>
      <w:r w:rsidRPr="00B7500C">
        <w:rPr>
          <w:rFonts w:ascii="Times New Roman" w:hAnsi="Times New Roman" w:cs="Times New Roman"/>
          <w:b w:val="0"/>
          <w:bCs w:val="0"/>
          <w:i w:val="0"/>
          <w:iCs w:val="0"/>
        </w:rPr>
        <w:t xml:space="preserve">Особенности организации валютного регулирования и валютного </w:t>
      </w:r>
    </w:p>
    <w:p w:rsidR="005069A4" w:rsidRPr="00B7500C" w:rsidRDefault="005069A4" w:rsidP="00D931E8">
      <w:pPr>
        <w:pStyle w:val="2"/>
        <w:keepNext w:val="0"/>
        <w:widowControl w:val="0"/>
        <w:spacing w:before="0" w:after="0" w:line="360" w:lineRule="auto"/>
        <w:ind w:left="1170"/>
        <w:jc w:val="both"/>
        <w:rPr>
          <w:rFonts w:ascii="Times New Roman" w:hAnsi="Times New Roman" w:cs="Times New Roman"/>
          <w:b w:val="0"/>
          <w:bCs w:val="0"/>
          <w:i w:val="0"/>
          <w:iCs w:val="0"/>
        </w:rPr>
      </w:pPr>
      <w:r w:rsidRPr="00B7500C">
        <w:rPr>
          <w:rFonts w:ascii="Times New Roman" w:hAnsi="Times New Roman" w:cs="Times New Roman"/>
          <w:b w:val="0"/>
          <w:bCs w:val="0"/>
          <w:i w:val="0"/>
          <w:iCs w:val="0"/>
        </w:rPr>
        <w:t>контроля в Республике Беларусь</w:t>
      </w:r>
      <w:bookmarkEnd w:id="10"/>
    </w:p>
    <w:p w:rsidR="00F30CF1" w:rsidRPr="00B7500C" w:rsidRDefault="00F30CF1" w:rsidP="003B7498">
      <w:pPr>
        <w:widowControl w:val="0"/>
        <w:spacing w:before="0" w:after="0" w:line="360" w:lineRule="auto"/>
        <w:ind w:firstLine="720"/>
        <w:jc w:val="both"/>
        <w:rPr>
          <w:sz w:val="28"/>
          <w:szCs w:val="28"/>
        </w:rPr>
      </w:pPr>
    </w:p>
    <w:p w:rsidR="005069A4" w:rsidRPr="00B7500C" w:rsidRDefault="005069A4" w:rsidP="003B7498">
      <w:pPr>
        <w:widowControl w:val="0"/>
        <w:spacing w:before="0" w:after="0" w:line="360" w:lineRule="auto"/>
        <w:ind w:firstLine="720"/>
        <w:jc w:val="both"/>
        <w:rPr>
          <w:sz w:val="28"/>
          <w:szCs w:val="28"/>
        </w:rPr>
      </w:pPr>
      <w:r w:rsidRPr="00B7500C">
        <w:rPr>
          <w:sz w:val="28"/>
          <w:szCs w:val="28"/>
        </w:rPr>
        <w:t>Совершенствование действующей валютной системы в Республике Беларусь, включая определение принципов валютного регулирования, направленных на обеспечение оптимальных условий функционирования народного хозяйства в интересах государства и интеграцию в мировую экономику, остается актуальной задачей для нашей экономики.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Проводимая в Республике Беларусь валютная политика осуществляется в соответствии с Основными направлениями денежно-кредитной политики и, в своей основе, регулируется с применением экономических методов управления. Устойчивость белорусского рубля в настоящее время достигается путем поддержания плавной, предсказуемой динамики обменного курса белорусского рубля при поддержании таких инструментов денежно-кредитной политики, как эмиссия Национального банка, рублевая денежная масса, процентные ставки, резервные требования, в необходимых для этой цели пропорциях и уровнях.</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Под валютным регулированием понимается совокупность форм организации денежных потоков при проведении внешнеторговых операций в целях предотвращения оттока капитала и укрепления отечественного платежного баланса, обеспечения должной динамики валютного  курса и равновесия на валютном рынке.</w:t>
      </w:r>
      <w:r w:rsidR="0078178B" w:rsidRPr="0078178B">
        <w:rPr>
          <w:sz w:val="28"/>
          <w:szCs w:val="28"/>
        </w:rPr>
        <w:t xml:space="preserve"> </w:t>
      </w:r>
      <w:r w:rsidRPr="00B7500C">
        <w:rPr>
          <w:sz w:val="28"/>
          <w:szCs w:val="28"/>
        </w:rPr>
        <w:t>[12, с.51]</w:t>
      </w:r>
      <w:r w:rsidR="00F30CF1">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Основная цель валютного регулирования – устойчивая равновесная ситуация на валютном и связанных с ним рынках. Предприятия получат достаточные стимулы к росту конкурентоспособности, восстановлению и расширению емкости внутреннего рынка и эффективному использованию имеющихся у предприятия, государства и населения валютных ресурсов и уменьшению оттока капитала за рубеж.</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От методов валютного, внешнеэкономического регулирования зависит финансовое состояние предприятий-экспортеров, а также предприятий импортоориентированных отраслей. Вследствие высокой зависимости национального производства от импорта сырья, низкого уровня внедрения наукоемких и энергосберегающих технологий происходит снижение конкурентоспособности отечественной продукции и увеличение износа основных фондов.</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 Республике Беларусь валютное регулирование осуществляется на основании Закона  РБ от 22</w:t>
      </w:r>
      <w:r w:rsidR="0078178B">
        <w:rPr>
          <w:sz w:val="28"/>
          <w:szCs w:val="28"/>
        </w:rPr>
        <w:t>.07.</w:t>
      </w:r>
      <w:r w:rsidRPr="00B7500C">
        <w:rPr>
          <w:sz w:val="28"/>
          <w:szCs w:val="28"/>
        </w:rPr>
        <w:t xml:space="preserve">2003 г. «О валютном регулировании и валютном контроле». Принятие Закона является, безусловно, позитивным явлением, так как означает некоторую стабилизацию системы валютного регулирования и контроля в стране.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Закон содержит основные понятия, имеющие отношение к валютному регулированию и валютному контролю, классификацию валютных операций, порядок проведения валютных операций в зависимости от субъектного состава валютных сделок, основные принципы расчетов, ввоза и вывоза иностранной валюты, органов валютного регулирования и валютного контроля, а также их полномочия, компетенцию и основные обязанности. И, наконец, Закон установил функции агентов валютного контроля, права и обязанности резидентов и нерезидентов.</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Президент Республики Беларусь определяет систему органов валютного регулирования в Республике Беларусь и принимает иные меры по осуществлению валютного регулирования в соответствии с Конституцией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Если иное не определено Президентом Республики Беларусь, органами валютного регулирования в Республике  Беларусь являются Совет Министров Республики Беларусь и Национальный банк.[2]</w:t>
      </w:r>
      <w:r w:rsidR="00F30CF1">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 настоящее время создана система валютного регулирования и валютного контроля, позволяющая на данном этапе с использованием административных и экономических методов обеспечить «прозрачность» на внутреннем валютном рынке.</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Система административного валютного регулирования и контроля основана на определении системы расчетов по вне</w:t>
      </w:r>
      <w:r w:rsidR="00F30CF1">
        <w:rPr>
          <w:sz w:val="28"/>
          <w:szCs w:val="28"/>
        </w:rPr>
        <w:t>ш</w:t>
      </w:r>
      <w:r w:rsidRPr="00B7500C">
        <w:rPr>
          <w:sz w:val="28"/>
          <w:szCs w:val="28"/>
        </w:rPr>
        <w:t>неэкономическим операциям, жестком регулировании поступления и использования валютных средств юридическими лицами и индивидуальными предпринимателями, а также на действии целого ряда экономических санкций и ограничений.</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Административные меры валютного регулирования на определенном  краткосрочном отрезке времени оказывают положительное влияние на развитие экономики внутри страны, мобилизуя национальные сбережения для инвестирования в экономику. </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 долгосрочном плане регулирование через валютные ограничения не может обеспечить стабильности на валютном, внешнеторговом и финансовых рынках.</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По мере выравнивания внешнеторговых диспропорций, динамики ВВП и обменного курса белорусского рубля целесообразен переход к либеральному направлению валютного регулирования.</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Основы валютного регулирования должны быть направлены на обеспечение сбалансированности платежного баланса и стабильности белорусского рубля, экономической безопасности, поддержание устойчивого экономического роста и развитие международного сотрудничества Республики Беларусь.[13,</w:t>
      </w:r>
      <w:r w:rsidR="00F30CF1">
        <w:rPr>
          <w:sz w:val="28"/>
          <w:szCs w:val="28"/>
        </w:rPr>
        <w:t xml:space="preserve"> </w:t>
      </w:r>
      <w:r w:rsidRPr="00B7500C">
        <w:rPr>
          <w:sz w:val="28"/>
          <w:szCs w:val="28"/>
        </w:rPr>
        <w:t>с.462]</w:t>
      </w:r>
      <w:r w:rsidR="00F30CF1">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Вопрос существования валютного контроля зависит от многих факторов, прежде всего</w:t>
      </w:r>
      <w:r w:rsidR="00F30CF1">
        <w:rPr>
          <w:sz w:val="28"/>
          <w:szCs w:val="28"/>
        </w:rPr>
        <w:t>,</w:t>
      </w:r>
      <w:r w:rsidRPr="00B7500C">
        <w:rPr>
          <w:sz w:val="28"/>
          <w:szCs w:val="28"/>
        </w:rPr>
        <w:t xml:space="preserve"> от темпов вхождения государства в рынок. Актуальным в настоящее время представляется вопрос о либерализации валютного контроля, и факт постановки данного вопроса является признаком того, что финансово-экономическое сообщество, по всей видимости, уже достигло того уровня рыночной зрелости, когда необходимо рассмотреть возможность смягчения устоявшихся норм государственного контроля в отношении валютных операций. Экономика Беларуси имеет достаточную степень открытости, и существующие на сегодняшний день, хотя и немногочисленные, но существенные, по мнению стран-участников ВТО, валютные ограничения и скрупулезный контроль часто вносят диссонанс в желаемую гармонию внешнеторговой и валютной политики государства. Первые шаги в направлении снятия таких ограничений в области валютного регулирования уже предприняты. Теперь очередь за валютным контролем.</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Государственный валютный контроль – это система мер, принимаемая правительством с целью упорядочения обращения иностранных валют внутри страны, для стабилизации макроэкономической ситуации посредством установления контроля со стороны государства над операциями с валютами и экспортно-импортными сделками резидентов.</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Основными направлениями валютного контроля являются:</w:t>
      </w:r>
    </w:p>
    <w:p w:rsidR="005069A4" w:rsidRPr="00B7500C" w:rsidRDefault="005069A4" w:rsidP="003B7498">
      <w:pPr>
        <w:widowControl w:val="0"/>
        <w:numPr>
          <w:ilvl w:val="0"/>
          <w:numId w:val="10"/>
        </w:numPr>
        <w:autoSpaceDE w:val="0"/>
        <w:autoSpaceDN w:val="0"/>
        <w:adjustRightInd w:val="0"/>
        <w:spacing w:before="0" w:after="0" w:line="360" w:lineRule="auto"/>
        <w:ind w:left="0" w:firstLine="720"/>
        <w:jc w:val="both"/>
        <w:rPr>
          <w:sz w:val="28"/>
          <w:szCs w:val="28"/>
        </w:rPr>
      </w:pPr>
      <w:r w:rsidRPr="00B7500C">
        <w:rPr>
          <w:sz w:val="28"/>
          <w:szCs w:val="28"/>
        </w:rPr>
        <w:t>определение соответствия проводимых валютных операций валютному законодательству;</w:t>
      </w:r>
    </w:p>
    <w:p w:rsidR="005069A4" w:rsidRPr="00B7500C" w:rsidRDefault="005069A4" w:rsidP="003B7498">
      <w:pPr>
        <w:widowControl w:val="0"/>
        <w:numPr>
          <w:ilvl w:val="0"/>
          <w:numId w:val="10"/>
        </w:numPr>
        <w:autoSpaceDE w:val="0"/>
        <w:autoSpaceDN w:val="0"/>
        <w:adjustRightInd w:val="0"/>
        <w:spacing w:before="0" w:after="0" w:line="360" w:lineRule="auto"/>
        <w:ind w:left="0" w:firstLine="720"/>
        <w:jc w:val="both"/>
        <w:rPr>
          <w:sz w:val="28"/>
          <w:szCs w:val="28"/>
        </w:rPr>
      </w:pPr>
      <w:r w:rsidRPr="00B7500C">
        <w:rPr>
          <w:sz w:val="28"/>
          <w:szCs w:val="28"/>
        </w:rPr>
        <w:t>обеспечение  контроля за перемещением иностранной валюты и иных валютных ценностей через таможенную границу Республики Беларусь;</w:t>
      </w:r>
    </w:p>
    <w:p w:rsidR="005069A4" w:rsidRPr="00B7500C" w:rsidRDefault="005069A4" w:rsidP="003B7498">
      <w:pPr>
        <w:widowControl w:val="0"/>
        <w:numPr>
          <w:ilvl w:val="0"/>
          <w:numId w:val="10"/>
        </w:numPr>
        <w:autoSpaceDE w:val="0"/>
        <w:autoSpaceDN w:val="0"/>
        <w:adjustRightInd w:val="0"/>
        <w:spacing w:before="0" w:after="0" w:line="360" w:lineRule="auto"/>
        <w:ind w:left="0" w:firstLine="720"/>
        <w:jc w:val="both"/>
        <w:rPr>
          <w:sz w:val="28"/>
          <w:szCs w:val="28"/>
        </w:rPr>
      </w:pPr>
      <w:r w:rsidRPr="00B7500C">
        <w:rPr>
          <w:sz w:val="28"/>
          <w:szCs w:val="28"/>
        </w:rPr>
        <w:t>предотвращение   легализации  доходов,  полученных   незаконным путем;</w:t>
      </w:r>
    </w:p>
    <w:p w:rsidR="005069A4" w:rsidRPr="00B7500C" w:rsidRDefault="005069A4" w:rsidP="003B7498">
      <w:pPr>
        <w:widowControl w:val="0"/>
        <w:numPr>
          <w:ilvl w:val="0"/>
          <w:numId w:val="10"/>
        </w:numPr>
        <w:autoSpaceDE w:val="0"/>
        <w:autoSpaceDN w:val="0"/>
        <w:adjustRightInd w:val="0"/>
        <w:spacing w:before="0" w:after="0" w:line="360" w:lineRule="auto"/>
        <w:ind w:left="0" w:firstLine="720"/>
        <w:jc w:val="both"/>
        <w:rPr>
          <w:sz w:val="28"/>
          <w:szCs w:val="28"/>
        </w:rPr>
      </w:pPr>
      <w:r w:rsidRPr="00B7500C">
        <w:rPr>
          <w:sz w:val="28"/>
          <w:szCs w:val="28"/>
        </w:rPr>
        <w:t>проверка полноты и достоверности учета и отчетности по валютным операциям;</w:t>
      </w:r>
    </w:p>
    <w:p w:rsidR="005069A4" w:rsidRPr="00B7500C" w:rsidRDefault="005069A4" w:rsidP="003B7498">
      <w:pPr>
        <w:widowControl w:val="0"/>
        <w:numPr>
          <w:ilvl w:val="0"/>
          <w:numId w:val="10"/>
        </w:numPr>
        <w:autoSpaceDE w:val="0"/>
        <w:autoSpaceDN w:val="0"/>
        <w:adjustRightInd w:val="0"/>
        <w:spacing w:before="0" w:after="0" w:line="360" w:lineRule="auto"/>
        <w:ind w:left="0" w:firstLine="720"/>
        <w:jc w:val="both"/>
        <w:rPr>
          <w:sz w:val="28"/>
          <w:szCs w:val="28"/>
        </w:rPr>
      </w:pPr>
      <w:r w:rsidRPr="00B7500C">
        <w:rPr>
          <w:sz w:val="28"/>
          <w:szCs w:val="28"/>
        </w:rPr>
        <w:t>анализ  данных  учета,  отчетности  и  информации  по  валютным операциям. [13, с.469]</w:t>
      </w:r>
      <w:r w:rsidR="00F30CF1">
        <w:rPr>
          <w:sz w:val="28"/>
          <w:szCs w:val="28"/>
        </w:rPr>
        <w:t>.</w:t>
      </w:r>
    </w:p>
    <w:p w:rsidR="005069A4" w:rsidRPr="00B7500C" w:rsidRDefault="005069A4" w:rsidP="003B7498">
      <w:pPr>
        <w:spacing w:before="0" w:after="0" w:line="360" w:lineRule="auto"/>
        <w:ind w:firstLine="720"/>
        <w:jc w:val="both"/>
        <w:rPr>
          <w:sz w:val="28"/>
          <w:szCs w:val="28"/>
        </w:rPr>
      </w:pPr>
      <w:r w:rsidRPr="00B7500C">
        <w:rPr>
          <w:sz w:val="28"/>
          <w:szCs w:val="28"/>
        </w:rPr>
        <w:t>Органами валютного контроля в Республике Беларусь являются</w:t>
      </w:r>
      <w:r w:rsidR="00F30CF1">
        <w:rPr>
          <w:sz w:val="28"/>
          <w:szCs w:val="28"/>
        </w:rPr>
        <w:t xml:space="preserve">: </w:t>
      </w:r>
      <w:r w:rsidRPr="00B7500C">
        <w:rPr>
          <w:sz w:val="28"/>
          <w:szCs w:val="28"/>
        </w:rPr>
        <w:t>Совет Министров Республики Беларусь, Национальный банк, Комитет государственного контроля Республики Беларусь, Государственный таможенный комитет, если иное не определено Президентом Республики Беларусь.</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Совет Министров Республики Беларусь как орган валютного контроля определяет компетенцию республиканских органов государственного управления и иных государственных организаций, подчиненных Правительству Республики Беларусь, областных исполнительных комитетов по вопросам осуществления ими функций агентов валютного контроля, выполняет другие функции, предусмотренные законодательством.</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Национальный банк как орган валютного контроля осуществляет валютный контроль за совершением банками и небанковскими кредитно-финансовыми организациями валютных операций, выполняет другие функции, предусмотренные законодательством.</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Комитет государственного контроля - формирует на основании информации, получаемой от иных органов валютного контроля, а также агентов валютного контроля, базу данных по вопросам валютного контроля, в пределах своей компетенции осуществляет контроль за выполнением органами валютного контроля и агентами валютного контроля своих функций, осуществляет другие функции, предусмотренные законодательством.</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Государственный таможенный комитет как орган валютного контроля осуществляет организацию валютного контроля за перемещением резидентами и нерезидентами через таможенную границу Республики Беларусь валютных ценностей, а также другие функции, предусмотренные законодательством. [2]</w:t>
      </w:r>
      <w:r w:rsidR="003A1F32">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Государство выдает ограниченное количество экспортно-импортных лицензий, разрешающих ввоз и вывоз товаров, оплата за которые будет производиться в иностранной валюте. Если объем иностранной валюты в стране приближается к критической точке минимума и цена на нее вырастает при падении курса национальной валюты, то правительство вправе ограничить распределение импортных лицензий и тем самым уменьшить отток иностранной валюты из страны. И наоборот, если иностранная валюта начинает замещать национальную на внутреннем рынке в качестве средства обращения, государство ограничивает распределение экспортных лицензий и, как правило, обязывает резидентов сдавать иностранную валюту государству по искусственно заниженному курсу, что объясняется политикой поддержания престижа национальной валюты.</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Необходимо заметить, что конкретные механизмы действия системы государственного контроля являются индивидуальными для каждой страны в отдельности.</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Валютный контроль применяется практически во всех странах, но с разным уровнем жесткости. Одни государства постоянно усиливают валютный контроль. Однако многие развитые страны пришли к либерализации валютного регулирования и свободного курсообразования, перейдя к полной конвертируемости валют и снятию ограничений на движение капитала. Но по мере наступления трудных периодов некоторые страны вновь и вновь возвращались к ужесточению валютного регулирования и валютного контроля.</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Валютный контроль в Республике Беларусь призван способствовать поддержанию сбалансированного движения финансовых потоков, и как следствие — достижению стабильного функционирования банковской системы, через которую реально осуществляется движение финансовых ресурсов.</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Механизм валютного контроля в Республике Беларусь в первую очередь охватывает движение иностранной валюты и белорусских рублей по экспортно-импортным операциям белорусских предприятий, осуществляющих внешнеэкономическую деятельность. Основная часть такого контроля заключается в том, чтобы обеспечить наполняемость внутреннего валютного рынка денежными ресурсами и предотвратить незаконный перевод валюты за пределы республики, а также создать эффективную, реально действующую систему контроля за своевременным и полным возвратом валютной выручки от экспорта и за обоснованностью платежей в иностранной валюте за импортируемые товары.</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Валютный контроль в том виде, в каком он существует в настоящее время в Беларуси, в будущем может утратить значение эффективного рычага, с помощью которого достигаются реальные результаты. Настало время трансформировать валютный контроль, при котором решались бы основные задачи, поставленные Главой государства и Правительством в области валютных операций. Время серых схем, позволяющих осуществлять изящный обход законодательства при совершении валютных операций, постепенно проходит, и в этом огромная роль принадлежит процессу приведения принципов валютного регулирования к более цивилизованному виду, а валютного законодательства в области валютного регулирования — к более прозрачному и понятному, учитывая, что в течение последних пяти лет наблюдалась тенденция к постепенной отмене тех или иных запретов и ограничений в проведении валютных операций.</w:t>
      </w:r>
      <w:r w:rsidR="003A1F32">
        <w:rPr>
          <w:sz w:val="28"/>
          <w:szCs w:val="28"/>
        </w:rPr>
        <w:t xml:space="preserve"> </w:t>
      </w:r>
      <w:r w:rsidRPr="00B7500C">
        <w:rPr>
          <w:sz w:val="28"/>
          <w:szCs w:val="28"/>
        </w:rPr>
        <w:t>[14, с.13]</w:t>
      </w:r>
      <w:r w:rsidR="003A1F32">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Уровень валютного контроля должен соответствовать уровню развития экономики. В соответствии со статистическими данными белорусская экономика переживает стадию неуклонного роста. Итоги денежно-кредитной политики также дают основания для оптимизма. Достаточно вспомнить, какими темпами идет снижение учетной ставки. Нет сомнений, что все это происходит благодаря в том числе валютному контролю. Но тогда возникает вопрос: нужно ли сохранять такой уровень контроля или все же настало время постепенно переходить к современным рыночным стандартам управления валютной политикой и введению системы валютного контроля, наиболее соответствующей общемировым стандартам</w:t>
      </w:r>
      <w:r w:rsidR="003A1F32">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 xml:space="preserve">Осуществив комплекс мероприятий по изменению валютного контроля, возможно достичь эффекта, при котором категория </w:t>
      </w:r>
      <w:r w:rsidR="003A1F32">
        <w:rPr>
          <w:sz w:val="28"/>
          <w:szCs w:val="28"/>
        </w:rPr>
        <w:t>«</w:t>
      </w:r>
      <w:r w:rsidRPr="00B7500C">
        <w:rPr>
          <w:sz w:val="28"/>
          <w:szCs w:val="28"/>
        </w:rPr>
        <w:t>валютный контроль</w:t>
      </w:r>
      <w:r w:rsidR="003A1F32">
        <w:rPr>
          <w:sz w:val="28"/>
          <w:szCs w:val="28"/>
        </w:rPr>
        <w:t>»</w:t>
      </w:r>
      <w:r w:rsidRPr="00B7500C">
        <w:rPr>
          <w:sz w:val="28"/>
          <w:szCs w:val="28"/>
        </w:rPr>
        <w:t xml:space="preserve"> будет восприниматься с большей степенью понимания со стороны банков и их клиентов. При этом как инструмент денежно-кредитной политики он должен оставаться и действовать в рамках национального законодательства, нормы которого, в свою очередь, должны соответствовать международному финансовому праву и мировой практике осуществления валютных операций.</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В 2007 году продолжится совершенствование системы валютного регулирования и валютного контроля в соответствии с экономическими условиями, международной практикой и стандартами. Будут осуществлены меры, направленные на повышение эффективности регулирования и контроля за наиболее значимыми валютными операциями, упростятся административные процедуры в области их регистрации и лицензирования.[15, с.35]</w:t>
      </w:r>
      <w:r w:rsidR="003A1F32">
        <w:rPr>
          <w:sz w:val="28"/>
          <w:szCs w:val="28"/>
        </w:rPr>
        <w:t>.</w:t>
      </w:r>
    </w:p>
    <w:p w:rsidR="005069A4" w:rsidRPr="00B7500C" w:rsidRDefault="005069A4" w:rsidP="003B7498">
      <w:pPr>
        <w:widowControl w:val="0"/>
        <w:spacing w:before="0" w:after="0" w:line="360" w:lineRule="auto"/>
        <w:ind w:firstLine="720"/>
        <w:jc w:val="both"/>
        <w:rPr>
          <w:sz w:val="28"/>
          <w:szCs w:val="28"/>
        </w:rPr>
      </w:pPr>
      <w:r w:rsidRPr="00B7500C">
        <w:rPr>
          <w:sz w:val="28"/>
          <w:szCs w:val="28"/>
        </w:rPr>
        <w:t>Таким образом, Республика Беларусь проходит свой этап развития в области валютного контроля и регулирования валютных операций, при этом учитывается зарубежный опыт и рекомендации МВФ, в том числе и по снижения контроля за их проведением. Однако в процессе снижения прессинга валютного контроля на данном этапе необходимо сохранять те механизмы, которые не позволяют сокращаться валютным поступлениям и препятствуют необоснованному оттоку валютных средств из Республики Беларусь.</w:t>
      </w:r>
    </w:p>
    <w:p w:rsidR="00842A15" w:rsidRDefault="005069A4" w:rsidP="003B7498">
      <w:pPr>
        <w:widowControl w:val="0"/>
        <w:spacing w:before="0" w:after="0" w:line="360" w:lineRule="auto"/>
        <w:ind w:firstLine="720"/>
        <w:jc w:val="both"/>
        <w:rPr>
          <w:sz w:val="28"/>
          <w:szCs w:val="28"/>
        </w:rPr>
      </w:pPr>
      <w:r w:rsidRPr="00B7500C">
        <w:rPr>
          <w:sz w:val="28"/>
          <w:szCs w:val="28"/>
        </w:rPr>
        <w:t>Подводя итоги</w:t>
      </w:r>
      <w:r w:rsidR="003A1F32">
        <w:rPr>
          <w:sz w:val="28"/>
          <w:szCs w:val="28"/>
        </w:rPr>
        <w:t>,</w:t>
      </w:r>
      <w:r w:rsidRPr="00B7500C">
        <w:rPr>
          <w:sz w:val="28"/>
          <w:szCs w:val="28"/>
        </w:rPr>
        <w:t xml:space="preserve"> </w:t>
      </w:r>
      <w:r w:rsidR="003A1F32">
        <w:rPr>
          <w:sz w:val="28"/>
          <w:szCs w:val="28"/>
        </w:rPr>
        <w:t xml:space="preserve">автор подчеркивает </w:t>
      </w:r>
      <w:r w:rsidRPr="00B7500C">
        <w:rPr>
          <w:sz w:val="28"/>
          <w:szCs w:val="28"/>
        </w:rPr>
        <w:t>следующее. В нашей стране сформирован устойчивый, динамично развивающийся валютный рынок. Подготовлены и успешно работают на всех уровнях, от высшего до низшего звена управления, высокопрофессиональные национальные кадры. Мы воспринимаем и стараемся с максимальной эффективностью применять опыт и технологии ведущих центральных и коммерческих банков других стран, учитывать рекомендации международных финансовых организаций. Однако при этом всегда стремимся рационально сочетать зарубежные достижения с собственными наработками, исходить из интересов национальной экономики и задач социального развития самых широких слоев населения. Накопленный опыт позволяет нам с уверенностью смотреть в будущее, успешно решать практически все, как текущие, так и перспективные, проблемы функционирования национальной банковской системы.</w:t>
      </w:r>
    </w:p>
    <w:p w:rsidR="003A1F32" w:rsidRPr="00B7500C" w:rsidRDefault="003A1F32" w:rsidP="003B7498">
      <w:pPr>
        <w:widowControl w:val="0"/>
        <w:spacing w:before="0" w:after="0" w:line="360" w:lineRule="auto"/>
        <w:ind w:firstLine="720"/>
        <w:jc w:val="both"/>
        <w:rPr>
          <w:sz w:val="28"/>
          <w:szCs w:val="28"/>
        </w:rPr>
      </w:pPr>
    </w:p>
    <w:p w:rsidR="00B92322" w:rsidRPr="00B7500C" w:rsidRDefault="00B92322" w:rsidP="003B7498">
      <w:pPr>
        <w:widowControl w:val="0"/>
        <w:spacing w:before="0" w:after="0" w:line="360" w:lineRule="auto"/>
        <w:ind w:firstLine="720"/>
        <w:jc w:val="both"/>
        <w:rPr>
          <w:sz w:val="28"/>
          <w:szCs w:val="28"/>
        </w:rPr>
        <w:sectPr w:rsidR="00B92322" w:rsidRPr="00B7500C" w:rsidSect="008B145A">
          <w:pgSz w:w="11906" w:h="16838"/>
          <w:pgMar w:top="1134" w:right="851" w:bottom="1134" w:left="1701" w:header="709" w:footer="709" w:gutter="0"/>
          <w:cols w:space="708"/>
          <w:docGrid w:linePitch="360"/>
        </w:sectPr>
      </w:pPr>
    </w:p>
    <w:p w:rsidR="003A1F32" w:rsidRPr="00B7500C" w:rsidRDefault="003A1F32" w:rsidP="003B7498">
      <w:pPr>
        <w:spacing w:before="0" w:after="0" w:line="360" w:lineRule="auto"/>
        <w:ind w:firstLine="720"/>
        <w:jc w:val="center"/>
        <w:rPr>
          <w:sz w:val="28"/>
          <w:szCs w:val="28"/>
        </w:rPr>
      </w:pPr>
      <w:bookmarkStart w:id="11" w:name="_Toc154619753"/>
      <w:bookmarkStart w:id="12" w:name="_Toc157113781"/>
      <w:bookmarkStart w:id="13" w:name="_Toc157113841"/>
      <w:bookmarkStart w:id="14" w:name="_Toc157114064"/>
      <w:bookmarkStart w:id="15" w:name="_Toc169520910"/>
      <w:bookmarkStart w:id="16" w:name="_Toc374095637"/>
      <w:bookmarkStart w:id="17" w:name="_Toc374704910"/>
      <w:bookmarkStart w:id="18" w:name="_Toc374887272"/>
      <w:bookmarkStart w:id="19" w:name="_Toc383177332"/>
      <w:bookmarkStart w:id="20" w:name="_Toc385077084"/>
      <w:bookmarkEnd w:id="5"/>
      <w:bookmarkEnd w:id="6"/>
      <w:bookmarkEnd w:id="7"/>
      <w:bookmarkEnd w:id="8"/>
      <w:r w:rsidRPr="00B7500C">
        <w:rPr>
          <w:sz w:val="28"/>
          <w:szCs w:val="28"/>
        </w:rPr>
        <w:t xml:space="preserve">2 </w:t>
      </w:r>
      <w:r w:rsidR="006830B8">
        <w:rPr>
          <w:sz w:val="28"/>
          <w:szCs w:val="28"/>
        </w:rPr>
        <w:t>ОЦЕНКА ЭФФЕКТИВНОСТИ ОСУЩЕСТВЛЕНИЯ</w:t>
      </w:r>
      <w:r>
        <w:rPr>
          <w:sz w:val="28"/>
          <w:szCs w:val="28"/>
        </w:rPr>
        <w:t xml:space="preserve"> </w:t>
      </w:r>
      <w:r w:rsidRPr="00B7500C">
        <w:rPr>
          <w:sz w:val="28"/>
          <w:szCs w:val="28"/>
        </w:rPr>
        <w:t xml:space="preserve">ВАЛЮТНЫХ ОПЕРАЦИЙ НА ПРИМЕРЕ ОТДЕЛЕНИЯ ОАО «БЕЛАГРОПРОМБАНК»  </w:t>
      </w:r>
      <w:r>
        <w:rPr>
          <w:sz w:val="28"/>
          <w:szCs w:val="28"/>
        </w:rPr>
        <w:t xml:space="preserve">В </w:t>
      </w:r>
      <w:r w:rsidRPr="00B7500C">
        <w:rPr>
          <w:sz w:val="28"/>
          <w:szCs w:val="28"/>
        </w:rPr>
        <w:t>Г.БРАСЛАВ</w:t>
      </w:r>
      <w:r>
        <w:rPr>
          <w:sz w:val="28"/>
          <w:szCs w:val="28"/>
        </w:rPr>
        <w:t>Е</w:t>
      </w:r>
    </w:p>
    <w:p w:rsidR="003A1F32" w:rsidRDefault="003A1F32" w:rsidP="003B7498">
      <w:pPr>
        <w:spacing w:before="0" w:after="0" w:line="360" w:lineRule="auto"/>
        <w:ind w:firstLine="720"/>
        <w:jc w:val="both"/>
        <w:rPr>
          <w:spacing w:val="-4"/>
          <w:sz w:val="28"/>
          <w:szCs w:val="28"/>
        </w:rPr>
      </w:pPr>
    </w:p>
    <w:p w:rsidR="003A1F32" w:rsidRPr="00B7500C" w:rsidRDefault="003A1F32" w:rsidP="003B7498">
      <w:pPr>
        <w:spacing w:before="0" w:after="0" w:line="360" w:lineRule="auto"/>
        <w:ind w:firstLine="720"/>
        <w:jc w:val="both"/>
        <w:rPr>
          <w:sz w:val="28"/>
          <w:szCs w:val="28"/>
        </w:rPr>
      </w:pPr>
      <w:r w:rsidRPr="00B7500C">
        <w:rPr>
          <w:sz w:val="28"/>
          <w:szCs w:val="28"/>
        </w:rPr>
        <w:t xml:space="preserve">2.1 </w:t>
      </w:r>
      <w:bookmarkStart w:id="21" w:name="_Toc154619754"/>
      <w:bookmarkEnd w:id="11"/>
      <w:bookmarkEnd w:id="12"/>
      <w:bookmarkEnd w:id="13"/>
      <w:bookmarkEnd w:id="14"/>
      <w:bookmarkEnd w:id="15"/>
      <w:r w:rsidR="00AC18E5" w:rsidRPr="00AC18E5">
        <w:rPr>
          <w:sz w:val="28"/>
          <w:szCs w:val="28"/>
        </w:rPr>
        <w:t>Анализ валютных операций отделения ОАО «Белагропромбанк» в г.Браславе с участием физических лиц</w:t>
      </w:r>
    </w:p>
    <w:bookmarkEnd w:id="16"/>
    <w:bookmarkEnd w:id="17"/>
    <w:bookmarkEnd w:id="18"/>
    <w:bookmarkEnd w:id="19"/>
    <w:bookmarkEnd w:id="20"/>
    <w:bookmarkEnd w:id="21"/>
    <w:p w:rsidR="003E5487" w:rsidRPr="00B7500C" w:rsidRDefault="003E5487" w:rsidP="003B7498">
      <w:pPr>
        <w:spacing w:before="0" w:after="0" w:line="360" w:lineRule="auto"/>
        <w:ind w:firstLine="720"/>
        <w:jc w:val="both"/>
        <w:rPr>
          <w:sz w:val="28"/>
          <w:szCs w:val="28"/>
        </w:rPr>
      </w:pPr>
    </w:p>
    <w:p w:rsidR="003A1F32" w:rsidRPr="00B7500C" w:rsidRDefault="003A1F32" w:rsidP="003B7498">
      <w:pPr>
        <w:spacing w:before="0" w:after="0" w:line="360" w:lineRule="auto"/>
        <w:ind w:firstLine="720"/>
        <w:jc w:val="both"/>
        <w:rPr>
          <w:sz w:val="28"/>
          <w:szCs w:val="28"/>
        </w:rPr>
      </w:pPr>
      <w:r w:rsidRPr="00B7500C">
        <w:rPr>
          <w:sz w:val="28"/>
          <w:szCs w:val="28"/>
        </w:rPr>
        <w:t xml:space="preserve">Анализ валютно-обменных операций с </w:t>
      </w:r>
      <w:r>
        <w:rPr>
          <w:sz w:val="28"/>
          <w:szCs w:val="28"/>
        </w:rPr>
        <w:t xml:space="preserve">участием </w:t>
      </w:r>
      <w:r w:rsidRPr="00B7500C">
        <w:rPr>
          <w:sz w:val="28"/>
          <w:szCs w:val="28"/>
        </w:rPr>
        <w:t>физически</w:t>
      </w:r>
      <w:r>
        <w:rPr>
          <w:sz w:val="28"/>
          <w:szCs w:val="28"/>
        </w:rPr>
        <w:t>х</w:t>
      </w:r>
      <w:r w:rsidRPr="00B7500C">
        <w:rPr>
          <w:sz w:val="28"/>
          <w:szCs w:val="28"/>
        </w:rPr>
        <w:t xml:space="preserve"> лиц ГОПЕРУ ОАО «Белагропромбанк» </w:t>
      </w:r>
      <w:r>
        <w:rPr>
          <w:sz w:val="28"/>
          <w:szCs w:val="28"/>
        </w:rPr>
        <w:t xml:space="preserve">проведен за 1 квартал </w:t>
      </w:r>
      <w:r w:rsidRPr="00B7500C">
        <w:rPr>
          <w:sz w:val="28"/>
          <w:szCs w:val="28"/>
        </w:rPr>
        <w:t>2005</w:t>
      </w:r>
      <w:r>
        <w:rPr>
          <w:sz w:val="28"/>
          <w:szCs w:val="28"/>
        </w:rPr>
        <w:t xml:space="preserve">г. и </w:t>
      </w:r>
      <w:r w:rsidRPr="00B7500C">
        <w:rPr>
          <w:sz w:val="28"/>
          <w:szCs w:val="28"/>
        </w:rPr>
        <w:t>1 квартал 2006 г</w:t>
      </w:r>
      <w:r>
        <w:rPr>
          <w:sz w:val="28"/>
          <w:szCs w:val="28"/>
        </w:rPr>
        <w:t>.</w:t>
      </w:r>
      <w:r w:rsidRPr="00B7500C">
        <w:rPr>
          <w:sz w:val="28"/>
          <w:szCs w:val="28"/>
        </w:rPr>
        <w:t xml:space="preserve"> </w:t>
      </w:r>
    </w:p>
    <w:p w:rsidR="003A1F32" w:rsidRDefault="003A1F32" w:rsidP="003B7498">
      <w:pPr>
        <w:spacing w:before="0" w:after="0" w:line="360" w:lineRule="auto"/>
        <w:ind w:firstLine="720"/>
        <w:jc w:val="both"/>
        <w:rPr>
          <w:sz w:val="28"/>
          <w:szCs w:val="28"/>
        </w:rPr>
      </w:pPr>
      <w:r>
        <w:rPr>
          <w:sz w:val="28"/>
          <w:szCs w:val="28"/>
        </w:rPr>
        <w:t>Объемы покупки и продажи иностранной валюты в разрезе валют за 1 квартал 2005г. и 1 квартал 2006г. представлены в таблице 2.1.</w:t>
      </w:r>
    </w:p>
    <w:p w:rsidR="00D931E8" w:rsidRDefault="00D931E8" w:rsidP="003B7498">
      <w:pPr>
        <w:spacing w:before="0" w:after="0" w:line="360" w:lineRule="auto"/>
        <w:ind w:firstLine="720"/>
        <w:jc w:val="both"/>
        <w:rPr>
          <w:sz w:val="28"/>
          <w:szCs w:val="28"/>
        </w:rPr>
      </w:pPr>
    </w:p>
    <w:p w:rsidR="003A1F32" w:rsidRDefault="003A1F32" w:rsidP="003B7498">
      <w:pPr>
        <w:spacing w:before="0" w:after="0" w:line="360" w:lineRule="auto"/>
        <w:ind w:firstLine="720"/>
        <w:jc w:val="both"/>
        <w:rPr>
          <w:sz w:val="28"/>
          <w:szCs w:val="28"/>
        </w:rPr>
      </w:pPr>
      <w:r>
        <w:rPr>
          <w:sz w:val="28"/>
          <w:szCs w:val="28"/>
        </w:rPr>
        <w:t>Таблица 2.1</w:t>
      </w:r>
      <w:r w:rsidR="00835702">
        <w:rPr>
          <w:sz w:val="28"/>
          <w:szCs w:val="28"/>
        </w:rPr>
        <w:t xml:space="preserve"> - </w:t>
      </w:r>
      <w:r>
        <w:rPr>
          <w:sz w:val="28"/>
          <w:szCs w:val="28"/>
        </w:rPr>
        <w:t>Объемы купленной и проданной иностранной валюты</w:t>
      </w:r>
    </w:p>
    <w:tbl>
      <w:tblPr>
        <w:tblW w:w="9900" w:type="dxa"/>
        <w:tblInd w:w="-72" w:type="dxa"/>
        <w:tblLayout w:type="fixed"/>
        <w:tblLook w:val="0000" w:firstRow="0" w:lastRow="0" w:firstColumn="0" w:lastColumn="0" w:noHBand="0" w:noVBand="0"/>
      </w:tblPr>
      <w:tblGrid>
        <w:gridCol w:w="1080"/>
        <w:gridCol w:w="769"/>
        <w:gridCol w:w="816"/>
        <w:gridCol w:w="975"/>
        <w:gridCol w:w="950"/>
        <w:gridCol w:w="879"/>
        <w:gridCol w:w="831"/>
        <w:gridCol w:w="816"/>
        <w:gridCol w:w="876"/>
        <w:gridCol w:w="1008"/>
        <w:gridCol w:w="900"/>
      </w:tblGrid>
      <w:tr w:rsidR="003A1F32" w:rsidRPr="00605AE1">
        <w:trPr>
          <w:trHeight w:val="315"/>
        </w:trPr>
        <w:tc>
          <w:tcPr>
            <w:tcW w:w="1080" w:type="dxa"/>
            <w:vMerge w:val="restart"/>
            <w:tcBorders>
              <w:top w:val="single" w:sz="4" w:space="0" w:color="auto"/>
              <w:left w:val="single" w:sz="4" w:space="0" w:color="auto"/>
              <w:bottom w:val="single" w:sz="4" w:space="0" w:color="auto"/>
              <w:right w:val="single" w:sz="4" w:space="0" w:color="auto"/>
            </w:tcBorders>
            <w:vAlign w:val="bottom"/>
          </w:tcPr>
          <w:p w:rsidR="003A1F32" w:rsidRPr="00D931E8" w:rsidRDefault="003A1F32" w:rsidP="00D931E8">
            <w:pPr>
              <w:spacing w:before="0" w:after="0"/>
              <w:jc w:val="both"/>
              <w:rPr>
                <w:sz w:val="20"/>
                <w:szCs w:val="20"/>
              </w:rPr>
            </w:pPr>
            <w:r w:rsidRPr="00D931E8">
              <w:rPr>
                <w:sz w:val="20"/>
                <w:szCs w:val="20"/>
              </w:rPr>
              <w:t>Наименование валюты</w:t>
            </w:r>
          </w:p>
        </w:tc>
        <w:tc>
          <w:tcPr>
            <w:tcW w:w="4389" w:type="dxa"/>
            <w:gridSpan w:val="5"/>
            <w:tcBorders>
              <w:top w:val="single" w:sz="4" w:space="0" w:color="auto"/>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Покупка</w:t>
            </w:r>
          </w:p>
        </w:tc>
        <w:tc>
          <w:tcPr>
            <w:tcW w:w="4431" w:type="dxa"/>
            <w:gridSpan w:val="5"/>
            <w:tcBorders>
              <w:top w:val="single" w:sz="4" w:space="0" w:color="auto"/>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Продажа</w:t>
            </w:r>
          </w:p>
        </w:tc>
      </w:tr>
      <w:tr w:rsidR="003A1F32" w:rsidRPr="00605AE1">
        <w:trPr>
          <w:trHeight w:val="945"/>
        </w:trPr>
        <w:tc>
          <w:tcPr>
            <w:tcW w:w="1080" w:type="dxa"/>
            <w:vMerge/>
            <w:tcBorders>
              <w:top w:val="single" w:sz="4" w:space="0" w:color="auto"/>
              <w:left w:val="single" w:sz="4" w:space="0" w:color="auto"/>
              <w:bottom w:val="single" w:sz="4" w:space="0" w:color="auto"/>
              <w:right w:val="single" w:sz="4" w:space="0" w:color="auto"/>
            </w:tcBorders>
            <w:vAlign w:val="center"/>
          </w:tcPr>
          <w:p w:rsidR="003A1F32" w:rsidRPr="00D931E8" w:rsidRDefault="003A1F32" w:rsidP="00D931E8">
            <w:pPr>
              <w:spacing w:before="0" w:after="0"/>
              <w:jc w:val="both"/>
              <w:rPr>
                <w:sz w:val="20"/>
                <w:szCs w:val="20"/>
              </w:rPr>
            </w:pPr>
          </w:p>
        </w:tc>
        <w:tc>
          <w:tcPr>
            <w:tcW w:w="769" w:type="dxa"/>
            <w:tcBorders>
              <w:top w:val="nil"/>
              <w:left w:val="nil"/>
              <w:bottom w:val="single" w:sz="4" w:space="0" w:color="auto"/>
              <w:right w:val="single" w:sz="4" w:space="0" w:color="auto"/>
            </w:tcBorders>
            <w:vAlign w:val="bottom"/>
          </w:tcPr>
          <w:p w:rsidR="003A1F32" w:rsidRPr="00D931E8" w:rsidRDefault="003A1F32" w:rsidP="00D931E8">
            <w:pPr>
              <w:spacing w:before="0" w:after="0"/>
              <w:jc w:val="both"/>
              <w:rPr>
                <w:sz w:val="20"/>
                <w:szCs w:val="20"/>
              </w:rPr>
            </w:pPr>
            <w:r w:rsidRPr="00D931E8">
              <w:rPr>
                <w:sz w:val="20"/>
                <w:szCs w:val="20"/>
              </w:rPr>
              <w:t>1 кв.</w:t>
            </w:r>
          </w:p>
          <w:p w:rsidR="003A1F32" w:rsidRPr="00D931E8" w:rsidRDefault="003A1F32" w:rsidP="00D931E8">
            <w:pPr>
              <w:spacing w:before="0" w:after="0"/>
              <w:jc w:val="both"/>
              <w:rPr>
                <w:sz w:val="20"/>
                <w:szCs w:val="20"/>
              </w:rPr>
            </w:pPr>
            <w:r w:rsidRPr="00D931E8">
              <w:rPr>
                <w:sz w:val="20"/>
                <w:szCs w:val="20"/>
              </w:rPr>
              <w:t>2005 год</w:t>
            </w:r>
          </w:p>
        </w:tc>
        <w:tc>
          <w:tcPr>
            <w:tcW w:w="816" w:type="dxa"/>
            <w:tcBorders>
              <w:top w:val="nil"/>
              <w:left w:val="nil"/>
              <w:bottom w:val="single" w:sz="4" w:space="0" w:color="auto"/>
              <w:right w:val="single" w:sz="4" w:space="0" w:color="auto"/>
            </w:tcBorders>
            <w:vAlign w:val="bottom"/>
          </w:tcPr>
          <w:p w:rsidR="003A1F32" w:rsidRPr="00D931E8" w:rsidRDefault="003A1F32" w:rsidP="00D931E8">
            <w:pPr>
              <w:spacing w:before="0" w:after="0"/>
              <w:jc w:val="both"/>
              <w:rPr>
                <w:sz w:val="20"/>
                <w:szCs w:val="20"/>
              </w:rPr>
            </w:pPr>
            <w:r w:rsidRPr="00D931E8">
              <w:rPr>
                <w:sz w:val="20"/>
                <w:szCs w:val="20"/>
              </w:rPr>
              <w:t>1 кв.</w:t>
            </w:r>
          </w:p>
          <w:p w:rsidR="003A1F32" w:rsidRPr="00D931E8" w:rsidRDefault="003A1F32" w:rsidP="00D931E8">
            <w:pPr>
              <w:spacing w:before="0" w:after="0"/>
              <w:jc w:val="both"/>
              <w:rPr>
                <w:sz w:val="20"/>
                <w:szCs w:val="20"/>
              </w:rPr>
            </w:pPr>
            <w:r w:rsidRPr="00D931E8">
              <w:rPr>
                <w:sz w:val="20"/>
                <w:szCs w:val="20"/>
              </w:rPr>
              <w:t>2006 год</w:t>
            </w:r>
          </w:p>
        </w:tc>
        <w:tc>
          <w:tcPr>
            <w:tcW w:w="975" w:type="dxa"/>
            <w:tcBorders>
              <w:top w:val="nil"/>
              <w:left w:val="nil"/>
              <w:bottom w:val="single" w:sz="4" w:space="0" w:color="auto"/>
              <w:right w:val="single" w:sz="4" w:space="0" w:color="auto"/>
            </w:tcBorders>
            <w:vAlign w:val="bottom"/>
          </w:tcPr>
          <w:p w:rsidR="003A1F32" w:rsidRPr="00D931E8" w:rsidRDefault="003A1F32" w:rsidP="00D931E8">
            <w:pPr>
              <w:spacing w:before="0" w:after="0"/>
              <w:jc w:val="both"/>
              <w:rPr>
                <w:sz w:val="20"/>
                <w:szCs w:val="20"/>
              </w:rPr>
            </w:pPr>
            <w:r w:rsidRPr="00D931E8">
              <w:rPr>
                <w:sz w:val="20"/>
                <w:szCs w:val="20"/>
              </w:rPr>
              <w:t>Темп роста, %</w:t>
            </w:r>
          </w:p>
        </w:tc>
        <w:tc>
          <w:tcPr>
            <w:tcW w:w="950" w:type="dxa"/>
            <w:tcBorders>
              <w:top w:val="nil"/>
              <w:left w:val="nil"/>
              <w:bottom w:val="single" w:sz="4" w:space="0" w:color="auto"/>
              <w:right w:val="single" w:sz="4" w:space="0" w:color="auto"/>
            </w:tcBorders>
            <w:vAlign w:val="bottom"/>
          </w:tcPr>
          <w:p w:rsidR="003A1F32" w:rsidRPr="00D931E8" w:rsidRDefault="003A1F32" w:rsidP="00D931E8">
            <w:pPr>
              <w:spacing w:before="0" w:after="0"/>
              <w:jc w:val="both"/>
              <w:rPr>
                <w:sz w:val="20"/>
                <w:szCs w:val="20"/>
              </w:rPr>
            </w:pPr>
            <w:r w:rsidRPr="00D931E8">
              <w:rPr>
                <w:sz w:val="20"/>
                <w:szCs w:val="20"/>
              </w:rPr>
              <w:t>Темп прир, %</w:t>
            </w:r>
          </w:p>
        </w:tc>
        <w:tc>
          <w:tcPr>
            <w:tcW w:w="879" w:type="dxa"/>
            <w:tcBorders>
              <w:top w:val="nil"/>
              <w:left w:val="nil"/>
              <w:bottom w:val="single" w:sz="4" w:space="0" w:color="auto"/>
              <w:right w:val="single" w:sz="4" w:space="0" w:color="auto"/>
            </w:tcBorders>
            <w:vAlign w:val="bottom"/>
          </w:tcPr>
          <w:p w:rsidR="003A1F32" w:rsidRPr="00D931E8" w:rsidRDefault="003A1F32" w:rsidP="00D931E8">
            <w:pPr>
              <w:spacing w:before="0" w:after="0"/>
              <w:jc w:val="both"/>
              <w:rPr>
                <w:sz w:val="20"/>
                <w:szCs w:val="20"/>
              </w:rPr>
            </w:pPr>
            <w:r w:rsidRPr="00D931E8">
              <w:rPr>
                <w:sz w:val="20"/>
                <w:szCs w:val="20"/>
              </w:rPr>
              <w:t>Отклонение</w:t>
            </w:r>
          </w:p>
        </w:tc>
        <w:tc>
          <w:tcPr>
            <w:tcW w:w="831" w:type="dxa"/>
            <w:tcBorders>
              <w:top w:val="nil"/>
              <w:left w:val="nil"/>
              <w:bottom w:val="single" w:sz="4" w:space="0" w:color="auto"/>
              <w:right w:val="single" w:sz="4" w:space="0" w:color="auto"/>
            </w:tcBorders>
            <w:vAlign w:val="bottom"/>
          </w:tcPr>
          <w:p w:rsidR="003A1F32" w:rsidRPr="00D931E8" w:rsidRDefault="003A1F32" w:rsidP="00D931E8">
            <w:pPr>
              <w:spacing w:before="0" w:after="0"/>
              <w:jc w:val="both"/>
              <w:rPr>
                <w:sz w:val="20"/>
                <w:szCs w:val="20"/>
              </w:rPr>
            </w:pPr>
            <w:r w:rsidRPr="00D931E8">
              <w:rPr>
                <w:sz w:val="20"/>
                <w:szCs w:val="20"/>
              </w:rPr>
              <w:t>1 кв.</w:t>
            </w:r>
          </w:p>
          <w:p w:rsidR="003A1F32" w:rsidRPr="00D931E8" w:rsidRDefault="003A1F32" w:rsidP="00D931E8">
            <w:pPr>
              <w:spacing w:before="0" w:after="0"/>
              <w:jc w:val="both"/>
              <w:rPr>
                <w:sz w:val="20"/>
                <w:szCs w:val="20"/>
              </w:rPr>
            </w:pPr>
            <w:r w:rsidRPr="00D931E8">
              <w:rPr>
                <w:sz w:val="20"/>
                <w:szCs w:val="20"/>
              </w:rPr>
              <w:t>2005 год</w:t>
            </w:r>
          </w:p>
        </w:tc>
        <w:tc>
          <w:tcPr>
            <w:tcW w:w="816" w:type="dxa"/>
            <w:tcBorders>
              <w:top w:val="nil"/>
              <w:left w:val="nil"/>
              <w:bottom w:val="single" w:sz="4" w:space="0" w:color="auto"/>
              <w:right w:val="single" w:sz="4" w:space="0" w:color="auto"/>
            </w:tcBorders>
            <w:vAlign w:val="bottom"/>
          </w:tcPr>
          <w:p w:rsidR="003A1F32" w:rsidRPr="00D931E8" w:rsidRDefault="003A1F32" w:rsidP="00D931E8">
            <w:pPr>
              <w:spacing w:before="0" w:after="0"/>
              <w:jc w:val="both"/>
              <w:rPr>
                <w:sz w:val="20"/>
                <w:szCs w:val="20"/>
              </w:rPr>
            </w:pPr>
            <w:r w:rsidRPr="00D931E8">
              <w:rPr>
                <w:sz w:val="20"/>
                <w:szCs w:val="20"/>
              </w:rPr>
              <w:t>1 кв.</w:t>
            </w:r>
          </w:p>
          <w:p w:rsidR="003A1F32" w:rsidRPr="00D931E8" w:rsidRDefault="003A1F32" w:rsidP="00D931E8">
            <w:pPr>
              <w:spacing w:before="0" w:after="0"/>
              <w:jc w:val="both"/>
              <w:rPr>
                <w:sz w:val="20"/>
                <w:szCs w:val="20"/>
              </w:rPr>
            </w:pPr>
            <w:r w:rsidRPr="00D931E8">
              <w:rPr>
                <w:sz w:val="20"/>
                <w:szCs w:val="20"/>
              </w:rPr>
              <w:t>2006 год</w:t>
            </w:r>
          </w:p>
        </w:tc>
        <w:tc>
          <w:tcPr>
            <w:tcW w:w="876" w:type="dxa"/>
            <w:tcBorders>
              <w:top w:val="nil"/>
              <w:left w:val="nil"/>
              <w:bottom w:val="single" w:sz="4" w:space="0" w:color="auto"/>
              <w:right w:val="single" w:sz="4" w:space="0" w:color="auto"/>
            </w:tcBorders>
            <w:vAlign w:val="bottom"/>
          </w:tcPr>
          <w:p w:rsidR="003A1F32" w:rsidRPr="00D931E8" w:rsidRDefault="003A1F32" w:rsidP="00D931E8">
            <w:pPr>
              <w:spacing w:before="0" w:after="0"/>
              <w:jc w:val="both"/>
              <w:rPr>
                <w:sz w:val="20"/>
                <w:szCs w:val="20"/>
              </w:rPr>
            </w:pPr>
            <w:r w:rsidRPr="00D931E8">
              <w:rPr>
                <w:sz w:val="20"/>
                <w:szCs w:val="20"/>
              </w:rPr>
              <w:t>Темп роста, %</w:t>
            </w:r>
          </w:p>
        </w:tc>
        <w:tc>
          <w:tcPr>
            <w:tcW w:w="1008" w:type="dxa"/>
            <w:tcBorders>
              <w:top w:val="nil"/>
              <w:left w:val="nil"/>
              <w:bottom w:val="single" w:sz="4" w:space="0" w:color="auto"/>
              <w:right w:val="single" w:sz="4" w:space="0" w:color="auto"/>
            </w:tcBorders>
            <w:vAlign w:val="bottom"/>
          </w:tcPr>
          <w:p w:rsidR="003A1F32" w:rsidRPr="00D931E8" w:rsidRDefault="003A1F32" w:rsidP="00D931E8">
            <w:pPr>
              <w:spacing w:before="0" w:after="0"/>
              <w:jc w:val="both"/>
              <w:rPr>
                <w:sz w:val="20"/>
                <w:szCs w:val="20"/>
              </w:rPr>
            </w:pPr>
            <w:r w:rsidRPr="00D931E8">
              <w:rPr>
                <w:sz w:val="20"/>
                <w:szCs w:val="20"/>
              </w:rPr>
              <w:t>Темп прир, %</w:t>
            </w:r>
          </w:p>
        </w:tc>
        <w:tc>
          <w:tcPr>
            <w:tcW w:w="900" w:type="dxa"/>
            <w:tcBorders>
              <w:top w:val="nil"/>
              <w:left w:val="nil"/>
              <w:bottom w:val="single" w:sz="4" w:space="0" w:color="auto"/>
              <w:right w:val="single" w:sz="4" w:space="0" w:color="auto"/>
            </w:tcBorders>
            <w:vAlign w:val="bottom"/>
          </w:tcPr>
          <w:p w:rsidR="003A1F32" w:rsidRPr="00D931E8" w:rsidRDefault="003A1F32" w:rsidP="00D931E8">
            <w:pPr>
              <w:spacing w:before="0" w:after="0"/>
              <w:jc w:val="both"/>
              <w:rPr>
                <w:sz w:val="20"/>
                <w:szCs w:val="20"/>
              </w:rPr>
            </w:pPr>
            <w:r w:rsidRPr="00D931E8">
              <w:rPr>
                <w:sz w:val="20"/>
                <w:szCs w:val="20"/>
              </w:rPr>
              <w:t>Отклонение</w:t>
            </w:r>
          </w:p>
        </w:tc>
      </w:tr>
      <w:tr w:rsidR="003A1F32" w:rsidRPr="00605AE1">
        <w:trPr>
          <w:trHeight w:val="315"/>
        </w:trPr>
        <w:tc>
          <w:tcPr>
            <w:tcW w:w="1080" w:type="dxa"/>
            <w:vMerge w:val="restart"/>
            <w:tcBorders>
              <w:top w:val="nil"/>
              <w:left w:val="single" w:sz="4" w:space="0" w:color="auto"/>
              <w:bottom w:val="single" w:sz="4" w:space="0" w:color="auto"/>
              <w:right w:val="single" w:sz="4" w:space="0" w:color="auto"/>
            </w:tcBorders>
            <w:noWrap/>
            <w:vAlign w:val="center"/>
          </w:tcPr>
          <w:p w:rsidR="003A1F32" w:rsidRPr="00D931E8" w:rsidRDefault="003A1F32" w:rsidP="00D931E8">
            <w:pPr>
              <w:spacing w:before="0" w:after="0"/>
              <w:jc w:val="both"/>
              <w:rPr>
                <w:sz w:val="20"/>
                <w:szCs w:val="20"/>
              </w:rPr>
            </w:pPr>
            <w:r w:rsidRPr="00D931E8">
              <w:rPr>
                <w:sz w:val="20"/>
                <w:szCs w:val="20"/>
              </w:rPr>
              <w:t>тыс. USD</w:t>
            </w:r>
          </w:p>
        </w:tc>
        <w:tc>
          <w:tcPr>
            <w:tcW w:w="76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1100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1600</w:t>
            </w:r>
          </w:p>
        </w:tc>
        <w:tc>
          <w:tcPr>
            <w:tcW w:w="975"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145,5</w:t>
            </w:r>
          </w:p>
        </w:tc>
        <w:tc>
          <w:tcPr>
            <w:tcW w:w="95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45,5</w:t>
            </w:r>
          </w:p>
        </w:tc>
        <w:tc>
          <w:tcPr>
            <w:tcW w:w="87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500</w:t>
            </w:r>
          </w:p>
        </w:tc>
        <w:tc>
          <w:tcPr>
            <w:tcW w:w="831"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1200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430</w:t>
            </w:r>
          </w:p>
        </w:tc>
        <w:tc>
          <w:tcPr>
            <w:tcW w:w="87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35,8</w:t>
            </w:r>
          </w:p>
        </w:tc>
        <w:tc>
          <w:tcPr>
            <w:tcW w:w="1008"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-64,2</w:t>
            </w:r>
          </w:p>
        </w:tc>
        <w:tc>
          <w:tcPr>
            <w:tcW w:w="90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-770</w:t>
            </w:r>
          </w:p>
        </w:tc>
      </w:tr>
      <w:tr w:rsidR="003A1F32" w:rsidRPr="00605AE1">
        <w:trPr>
          <w:trHeight w:val="411"/>
        </w:trPr>
        <w:tc>
          <w:tcPr>
            <w:tcW w:w="1080" w:type="dxa"/>
            <w:vMerge/>
            <w:tcBorders>
              <w:top w:val="nil"/>
              <w:left w:val="single" w:sz="4" w:space="0" w:color="auto"/>
              <w:bottom w:val="single" w:sz="4" w:space="0" w:color="auto"/>
              <w:right w:val="single" w:sz="4" w:space="0" w:color="auto"/>
            </w:tcBorders>
            <w:vAlign w:val="center"/>
          </w:tcPr>
          <w:p w:rsidR="003A1F32" w:rsidRPr="00D931E8" w:rsidRDefault="003A1F32" w:rsidP="00D931E8">
            <w:pPr>
              <w:spacing w:before="0" w:after="0"/>
              <w:jc w:val="both"/>
              <w:rPr>
                <w:sz w:val="20"/>
                <w:szCs w:val="20"/>
              </w:rPr>
            </w:pPr>
          </w:p>
        </w:tc>
        <w:tc>
          <w:tcPr>
            <w:tcW w:w="76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1250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1780</w:t>
            </w:r>
          </w:p>
        </w:tc>
        <w:tc>
          <w:tcPr>
            <w:tcW w:w="975"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142,4</w:t>
            </w:r>
          </w:p>
        </w:tc>
        <w:tc>
          <w:tcPr>
            <w:tcW w:w="95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42,4</w:t>
            </w:r>
          </w:p>
        </w:tc>
        <w:tc>
          <w:tcPr>
            <w:tcW w:w="87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530</w:t>
            </w:r>
          </w:p>
        </w:tc>
        <w:tc>
          <w:tcPr>
            <w:tcW w:w="831"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1300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280</w:t>
            </w:r>
          </w:p>
        </w:tc>
        <w:tc>
          <w:tcPr>
            <w:tcW w:w="87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21,5</w:t>
            </w:r>
          </w:p>
        </w:tc>
        <w:tc>
          <w:tcPr>
            <w:tcW w:w="1008"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-78,5</w:t>
            </w:r>
          </w:p>
        </w:tc>
        <w:tc>
          <w:tcPr>
            <w:tcW w:w="90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-1020</w:t>
            </w:r>
          </w:p>
        </w:tc>
      </w:tr>
      <w:tr w:rsidR="003A1F32" w:rsidRPr="00605AE1">
        <w:trPr>
          <w:trHeight w:val="315"/>
        </w:trPr>
        <w:tc>
          <w:tcPr>
            <w:tcW w:w="1080" w:type="dxa"/>
            <w:vMerge/>
            <w:tcBorders>
              <w:top w:val="nil"/>
              <w:left w:val="single" w:sz="4" w:space="0" w:color="auto"/>
              <w:bottom w:val="single" w:sz="4" w:space="0" w:color="auto"/>
              <w:right w:val="single" w:sz="4" w:space="0" w:color="auto"/>
            </w:tcBorders>
            <w:vAlign w:val="center"/>
          </w:tcPr>
          <w:p w:rsidR="003A1F32" w:rsidRPr="00D931E8" w:rsidRDefault="003A1F32" w:rsidP="00D931E8">
            <w:pPr>
              <w:spacing w:before="0" w:after="0"/>
              <w:jc w:val="both"/>
              <w:rPr>
                <w:sz w:val="20"/>
                <w:szCs w:val="20"/>
              </w:rPr>
            </w:pPr>
          </w:p>
        </w:tc>
        <w:tc>
          <w:tcPr>
            <w:tcW w:w="76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1320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1800</w:t>
            </w:r>
          </w:p>
        </w:tc>
        <w:tc>
          <w:tcPr>
            <w:tcW w:w="975"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136,4</w:t>
            </w:r>
          </w:p>
        </w:tc>
        <w:tc>
          <w:tcPr>
            <w:tcW w:w="95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36,4</w:t>
            </w:r>
          </w:p>
        </w:tc>
        <w:tc>
          <w:tcPr>
            <w:tcW w:w="87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480</w:t>
            </w:r>
          </w:p>
        </w:tc>
        <w:tc>
          <w:tcPr>
            <w:tcW w:w="831"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2050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650</w:t>
            </w:r>
          </w:p>
        </w:tc>
        <w:tc>
          <w:tcPr>
            <w:tcW w:w="87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31,7</w:t>
            </w:r>
          </w:p>
        </w:tc>
        <w:tc>
          <w:tcPr>
            <w:tcW w:w="1008"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-68,3</w:t>
            </w:r>
          </w:p>
        </w:tc>
        <w:tc>
          <w:tcPr>
            <w:tcW w:w="90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-1400</w:t>
            </w:r>
          </w:p>
        </w:tc>
      </w:tr>
      <w:tr w:rsidR="003A1F32" w:rsidRPr="00605AE1">
        <w:trPr>
          <w:trHeight w:val="315"/>
        </w:trPr>
        <w:tc>
          <w:tcPr>
            <w:tcW w:w="1080" w:type="dxa"/>
            <w:tcBorders>
              <w:top w:val="nil"/>
              <w:left w:val="single" w:sz="4" w:space="0" w:color="auto"/>
              <w:bottom w:val="single" w:sz="4" w:space="0" w:color="auto"/>
              <w:right w:val="single" w:sz="4" w:space="0" w:color="auto"/>
            </w:tcBorders>
            <w:noWrap/>
            <w:vAlign w:val="center"/>
          </w:tcPr>
          <w:p w:rsidR="003A1F32" w:rsidRPr="00D931E8" w:rsidRDefault="003A1F32" w:rsidP="00D931E8">
            <w:pPr>
              <w:spacing w:before="0" w:after="0"/>
              <w:jc w:val="both"/>
              <w:rPr>
                <w:b/>
                <w:bCs/>
                <w:sz w:val="20"/>
                <w:szCs w:val="20"/>
              </w:rPr>
            </w:pPr>
            <w:r w:rsidRPr="00D931E8">
              <w:rPr>
                <w:b/>
                <w:bCs/>
                <w:sz w:val="20"/>
                <w:szCs w:val="20"/>
              </w:rPr>
              <w:t>Итого</w:t>
            </w:r>
          </w:p>
        </w:tc>
        <w:tc>
          <w:tcPr>
            <w:tcW w:w="76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3670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5180</w:t>
            </w:r>
          </w:p>
        </w:tc>
        <w:tc>
          <w:tcPr>
            <w:tcW w:w="975"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141,1</w:t>
            </w:r>
          </w:p>
        </w:tc>
        <w:tc>
          <w:tcPr>
            <w:tcW w:w="95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41,1</w:t>
            </w:r>
          </w:p>
        </w:tc>
        <w:tc>
          <w:tcPr>
            <w:tcW w:w="87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1510</w:t>
            </w:r>
          </w:p>
        </w:tc>
        <w:tc>
          <w:tcPr>
            <w:tcW w:w="831"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4550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1360</w:t>
            </w:r>
          </w:p>
        </w:tc>
        <w:tc>
          <w:tcPr>
            <w:tcW w:w="87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29,9</w:t>
            </w:r>
          </w:p>
        </w:tc>
        <w:tc>
          <w:tcPr>
            <w:tcW w:w="1008"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-70,1</w:t>
            </w:r>
          </w:p>
        </w:tc>
        <w:tc>
          <w:tcPr>
            <w:tcW w:w="90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-3190</w:t>
            </w:r>
          </w:p>
        </w:tc>
      </w:tr>
      <w:tr w:rsidR="003A1F32" w:rsidRPr="00605AE1">
        <w:trPr>
          <w:trHeight w:val="315"/>
        </w:trPr>
        <w:tc>
          <w:tcPr>
            <w:tcW w:w="1080" w:type="dxa"/>
            <w:vMerge w:val="restart"/>
            <w:tcBorders>
              <w:top w:val="nil"/>
              <w:left w:val="single" w:sz="4" w:space="0" w:color="auto"/>
              <w:bottom w:val="single" w:sz="4" w:space="0" w:color="auto"/>
              <w:right w:val="single" w:sz="4" w:space="0" w:color="auto"/>
            </w:tcBorders>
            <w:noWrap/>
            <w:vAlign w:val="center"/>
          </w:tcPr>
          <w:p w:rsidR="003A1F32" w:rsidRPr="00D931E8" w:rsidRDefault="003A1F32" w:rsidP="00D931E8">
            <w:pPr>
              <w:spacing w:before="0" w:after="0"/>
              <w:jc w:val="both"/>
              <w:rPr>
                <w:sz w:val="20"/>
                <w:szCs w:val="20"/>
              </w:rPr>
            </w:pPr>
            <w:r w:rsidRPr="00D931E8">
              <w:rPr>
                <w:sz w:val="20"/>
                <w:szCs w:val="20"/>
              </w:rPr>
              <w:t>тыс. EUR</w:t>
            </w:r>
          </w:p>
        </w:tc>
        <w:tc>
          <w:tcPr>
            <w:tcW w:w="76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900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1850</w:t>
            </w:r>
          </w:p>
        </w:tc>
        <w:tc>
          <w:tcPr>
            <w:tcW w:w="975"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205,6</w:t>
            </w:r>
          </w:p>
        </w:tc>
        <w:tc>
          <w:tcPr>
            <w:tcW w:w="95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105,6</w:t>
            </w:r>
          </w:p>
        </w:tc>
        <w:tc>
          <w:tcPr>
            <w:tcW w:w="87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950</w:t>
            </w:r>
          </w:p>
        </w:tc>
        <w:tc>
          <w:tcPr>
            <w:tcW w:w="831"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800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1100</w:t>
            </w:r>
          </w:p>
        </w:tc>
        <w:tc>
          <w:tcPr>
            <w:tcW w:w="87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137,5</w:t>
            </w:r>
          </w:p>
        </w:tc>
        <w:tc>
          <w:tcPr>
            <w:tcW w:w="1008"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37,5</w:t>
            </w:r>
          </w:p>
        </w:tc>
        <w:tc>
          <w:tcPr>
            <w:tcW w:w="90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300</w:t>
            </w:r>
          </w:p>
        </w:tc>
      </w:tr>
      <w:tr w:rsidR="003A1F32" w:rsidRPr="00605AE1">
        <w:trPr>
          <w:trHeight w:val="315"/>
        </w:trPr>
        <w:tc>
          <w:tcPr>
            <w:tcW w:w="1080" w:type="dxa"/>
            <w:vMerge/>
            <w:tcBorders>
              <w:top w:val="nil"/>
              <w:left w:val="single" w:sz="4" w:space="0" w:color="auto"/>
              <w:bottom w:val="single" w:sz="4" w:space="0" w:color="auto"/>
              <w:right w:val="single" w:sz="4" w:space="0" w:color="auto"/>
            </w:tcBorders>
            <w:vAlign w:val="center"/>
          </w:tcPr>
          <w:p w:rsidR="003A1F32" w:rsidRPr="00D931E8" w:rsidRDefault="003A1F32" w:rsidP="00D931E8">
            <w:pPr>
              <w:spacing w:before="0" w:after="0"/>
              <w:jc w:val="both"/>
              <w:rPr>
                <w:sz w:val="20"/>
                <w:szCs w:val="20"/>
              </w:rPr>
            </w:pPr>
          </w:p>
        </w:tc>
        <w:tc>
          <w:tcPr>
            <w:tcW w:w="76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1300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1600</w:t>
            </w:r>
          </w:p>
        </w:tc>
        <w:tc>
          <w:tcPr>
            <w:tcW w:w="975"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123,1</w:t>
            </w:r>
          </w:p>
        </w:tc>
        <w:tc>
          <w:tcPr>
            <w:tcW w:w="95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23,1</w:t>
            </w:r>
          </w:p>
        </w:tc>
        <w:tc>
          <w:tcPr>
            <w:tcW w:w="87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300</w:t>
            </w:r>
          </w:p>
        </w:tc>
        <w:tc>
          <w:tcPr>
            <w:tcW w:w="831"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1200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1800</w:t>
            </w:r>
          </w:p>
        </w:tc>
        <w:tc>
          <w:tcPr>
            <w:tcW w:w="87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150,0</w:t>
            </w:r>
          </w:p>
        </w:tc>
        <w:tc>
          <w:tcPr>
            <w:tcW w:w="1008"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50,0</w:t>
            </w:r>
          </w:p>
        </w:tc>
        <w:tc>
          <w:tcPr>
            <w:tcW w:w="90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600</w:t>
            </w:r>
          </w:p>
        </w:tc>
      </w:tr>
      <w:tr w:rsidR="003A1F32" w:rsidRPr="00605AE1">
        <w:trPr>
          <w:trHeight w:val="315"/>
        </w:trPr>
        <w:tc>
          <w:tcPr>
            <w:tcW w:w="1080" w:type="dxa"/>
            <w:vMerge/>
            <w:tcBorders>
              <w:top w:val="nil"/>
              <w:left w:val="single" w:sz="4" w:space="0" w:color="auto"/>
              <w:bottom w:val="single" w:sz="4" w:space="0" w:color="auto"/>
              <w:right w:val="single" w:sz="4" w:space="0" w:color="auto"/>
            </w:tcBorders>
            <w:vAlign w:val="center"/>
          </w:tcPr>
          <w:p w:rsidR="003A1F32" w:rsidRPr="00D931E8" w:rsidRDefault="003A1F32" w:rsidP="00D931E8">
            <w:pPr>
              <w:spacing w:before="0" w:after="0"/>
              <w:jc w:val="both"/>
              <w:rPr>
                <w:sz w:val="20"/>
                <w:szCs w:val="20"/>
              </w:rPr>
            </w:pPr>
          </w:p>
        </w:tc>
        <w:tc>
          <w:tcPr>
            <w:tcW w:w="76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1700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1200</w:t>
            </w:r>
          </w:p>
        </w:tc>
        <w:tc>
          <w:tcPr>
            <w:tcW w:w="975"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70,6</w:t>
            </w:r>
          </w:p>
        </w:tc>
        <w:tc>
          <w:tcPr>
            <w:tcW w:w="95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-29,4</w:t>
            </w:r>
          </w:p>
        </w:tc>
        <w:tc>
          <w:tcPr>
            <w:tcW w:w="87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-500</w:t>
            </w:r>
          </w:p>
        </w:tc>
        <w:tc>
          <w:tcPr>
            <w:tcW w:w="831"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1400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7400</w:t>
            </w:r>
          </w:p>
        </w:tc>
        <w:tc>
          <w:tcPr>
            <w:tcW w:w="87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528,6</w:t>
            </w:r>
          </w:p>
        </w:tc>
        <w:tc>
          <w:tcPr>
            <w:tcW w:w="1008"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428,6</w:t>
            </w:r>
          </w:p>
        </w:tc>
        <w:tc>
          <w:tcPr>
            <w:tcW w:w="90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6000</w:t>
            </w:r>
          </w:p>
        </w:tc>
      </w:tr>
      <w:tr w:rsidR="003A1F32" w:rsidRPr="00605AE1">
        <w:trPr>
          <w:trHeight w:val="315"/>
        </w:trPr>
        <w:tc>
          <w:tcPr>
            <w:tcW w:w="1080" w:type="dxa"/>
            <w:tcBorders>
              <w:top w:val="nil"/>
              <w:left w:val="single" w:sz="4" w:space="0" w:color="auto"/>
              <w:bottom w:val="single" w:sz="4" w:space="0" w:color="auto"/>
              <w:right w:val="single" w:sz="4" w:space="0" w:color="auto"/>
            </w:tcBorders>
            <w:noWrap/>
            <w:vAlign w:val="center"/>
          </w:tcPr>
          <w:p w:rsidR="003A1F32" w:rsidRPr="00D931E8" w:rsidRDefault="003A1F32" w:rsidP="00D931E8">
            <w:pPr>
              <w:spacing w:before="0" w:after="0"/>
              <w:jc w:val="both"/>
              <w:rPr>
                <w:b/>
                <w:bCs/>
                <w:sz w:val="20"/>
                <w:szCs w:val="20"/>
              </w:rPr>
            </w:pPr>
            <w:r w:rsidRPr="00D931E8">
              <w:rPr>
                <w:b/>
                <w:bCs/>
                <w:sz w:val="20"/>
                <w:szCs w:val="20"/>
              </w:rPr>
              <w:t>Итого</w:t>
            </w:r>
          </w:p>
        </w:tc>
        <w:tc>
          <w:tcPr>
            <w:tcW w:w="76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3900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4650</w:t>
            </w:r>
          </w:p>
        </w:tc>
        <w:tc>
          <w:tcPr>
            <w:tcW w:w="975"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119,2</w:t>
            </w:r>
          </w:p>
        </w:tc>
        <w:tc>
          <w:tcPr>
            <w:tcW w:w="95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19,2</w:t>
            </w:r>
          </w:p>
        </w:tc>
        <w:tc>
          <w:tcPr>
            <w:tcW w:w="87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750</w:t>
            </w:r>
          </w:p>
        </w:tc>
        <w:tc>
          <w:tcPr>
            <w:tcW w:w="831"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3400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10300</w:t>
            </w:r>
          </w:p>
        </w:tc>
        <w:tc>
          <w:tcPr>
            <w:tcW w:w="87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302,9</w:t>
            </w:r>
          </w:p>
        </w:tc>
        <w:tc>
          <w:tcPr>
            <w:tcW w:w="1008"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202,9</w:t>
            </w:r>
          </w:p>
        </w:tc>
        <w:tc>
          <w:tcPr>
            <w:tcW w:w="90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6900</w:t>
            </w:r>
          </w:p>
        </w:tc>
      </w:tr>
      <w:tr w:rsidR="003A1F32" w:rsidRPr="00605AE1">
        <w:trPr>
          <w:trHeight w:val="315"/>
        </w:trPr>
        <w:tc>
          <w:tcPr>
            <w:tcW w:w="1080" w:type="dxa"/>
            <w:vMerge w:val="restart"/>
            <w:tcBorders>
              <w:top w:val="nil"/>
              <w:left w:val="single" w:sz="4" w:space="0" w:color="auto"/>
              <w:bottom w:val="single" w:sz="4" w:space="0" w:color="auto"/>
              <w:right w:val="single" w:sz="4" w:space="0" w:color="auto"/>
            </w:tcBorders>
            <w:noWrap/>
            <w:vAlign w:val="center"/>
          </w:tcPr>
          <w:p w:rsidR="003A1F32" w:rsidRPr="00D931E8" w:rsidRDefault="003A1F32" w:rsidP="00D931E8">
            <w:pPr>
              <w:spacing w:before="0" w:after="0"/>
              <w:jc w:val="both"/>
              <w:rPr>
                <w:sz w:val="20"/>
                <w:szCs w:val="20"/>
              </w:rPr>
            </w:pPr>
            <w:r w:rsidRPr="00D931E8">
              <w:rPr>
                <w:sz w:val="20"/>
                <w:szCs w:val="20"/>
              </w:rPr>
              <w:t>тыс.</w:t>
            </w:r>
          </w:p>
          <w:p w:rsidR="003A1F32" w:rsidRPr="00D931E8" w:rsidRDefault="003A1F32" w:rsidP="00D931E8">
            <w:pPr>
              <w:spacing w:before="0" w:after="0"/>
              <w:jc w:val="both"/>
              <w:rPr>
                <w:sz w:val="20"/>
                <w:szCs w:val="20"/>
              </w:rPr>
            </w:pPr>
            <w:r w:rsidRPr="00D931E8">
              <w:rPr>
                <w:sz w:val="20"/>
                <w:szCs w:val="20"/>
              </w:rPr>
              <w:t>RUR</w:t>
            </w:r>
          </w:p>
        </w:tc>
        <w:tc>
          <w:tcPr>
            <w:tcW w:w="76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350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4520</w:t>
            </w:r>
          </w:p>
        </w:tc>
        <w:tc>
          <w:tcPr>
            <w:tcW w:w="975"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1291,4</w:t>
            </w:r>
          </w:p>
        </w:tc>
        <w:tc>
          <w:tcPr>
            <w:tcW w:w="95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1191,4</w:t>
            </w:r>
          </w:p>
        </w:tc>
        <w:tc>
          <w:tcPr>
            <w:tcW w:w="87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4170</w:t>
            </w:r>
          </w:p>
        </w:tc>
        <w:tc>
          <w:tcPr>
            <w:tcW w:w="831"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650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5050</w:t>
            </w:r>
          </w:p>
        </w:tc>
        <w:tc>
          <w:tcPr>
            <w:tcW w:w="87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776,9</w:t>
            </w:r>
          </w:p>
        </w:tc>
        <w:tc>
          <w:tcPr>
            <w:tcW w:w="1008"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676,9</w:t>
            </w:r>
          </w:p>
        </w:tc>
        <w:tc>
          <w:tcPr>
            <w:tcW w:w="90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4400</w:t>
            </w:r>
          </w:p>
        </w:tc>
      </w:tr>
      <w:tr w:rsidR="003A1F32" w:rsidRPr="00605AE1">
        <w:trPr>
          <w:trHeight w:val="315"/>
        </w:trPr>
        <w:tc>
          <w:tcPr>
            <w:tcW w:w="1080" w:type="dxa"/>
            <w:vMerge/>
            <w:tcBorders>
              <w:top w:val="nil"/>
              <w:left w:val="single" w:sz="4" w:space="0" w:color="auto"/>
              <w:bottom w:val="single" w:sz="4" w:space="0" w:color="auto"/>
              <w:right w:val="single" w:sz="4" w:space="0" w:color="auto"/>
            </w:tcBorders>
            <w:vAlign w:val="center"/>
          </w:tcPr>
          <w:p w:rsidR="003A1F32" w:rsidRPr="00D931E8" w:rsidRDefault="003A1F32" w:rsidP="00D931E8">
            <w:pPr>
              <w:spacing w:before="0" w:after="0"/>
              <w:jc w:val="both"/>
              <w:rPr>
                <w:sz w:val="20"/>
                <w:szCs w:val="20"/>
              </w:rPr>
            </w:pPr>
          </w:p>
        </w:tc>
        <w:tc>
          <w:tcPr>
            <w:tcW w:w="76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420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4500</w:t>
            </w:r>
          </w:p>
        </w:tc>
        <w:tc>
          <w:tcPr>
            <w:tcW w:w="975"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1071,4</w:t>
            </w:r>
          </w:p>
        </w:tc>
        <w:tc>
          <w:tcPr>
            <w:tcW w:w="95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971,4</w:t>
            </w:r>
          </w:p>
        </w:tc>
        <w:tc>
          <w:tcPr>
            <w:tcW w:w="87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4080</w:t>
            </w:r>
          </w:p>
        </w:tc>
        <w:tc>
          <w:tcPr>
            <w:tcW w:w="831"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430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9000</w:t>
            </w:r>
          </w:p>
        </w:tc>
        <w:tc>
          <w:tcPr>
            <w:tcW w:w="87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2093,0</w:t>
            </w:r>
          </w:p>
        </w:tc>
        <w:tc>
          <w:tcPr>
            <w:tcW w:w="1008"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1993,0</w:t>
            </w:r>
          </w:p>
        </w:tc>
        <w:tc>
          <w:tcPr>
            <w:tcW w:w="90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8570</w:t>
            </w:r>
          </w:p>
        </w:tc>
      </w:tr>
      <w:tr w:rsidR="003A1F32" w:rsidRPr="00605AE1">
        <w:trPr>
          <w:trHeight w:val="315"/>
        </w:trPr>
        <w:tc>
          <w:tcPr>
            <w:tcW w:w="1080" w:type="dxa"/>
            <w:vMerge/>
            <w:tcBorders>
              <w:top w:val="nil"/>
              <w:left w:val="single" w:sz="4" w:space="0" w:color="auto"/>
              <w:bottom w:val="single" w:sz="4" w:space="0" w:color="auto"/>
              <w:right w:val="single" w:sz="4" w:space="0" w:color="auto"/>
            </w:tcBorders>
            <w:vAlign w:val="center"/>
          </w:tcPr>
          <w:p w:rsidR="003A1F32" w:rsidRPr="00D931E8" w:rsidRDefault="003A1F32" w:rsidP="00D931E8">
            <w:pPr>
              <w:spacing w:before="0" w:after="0"/>
              <w:jc w:val="both"/>
              <w:rPr>
                <w:sz w:val="20"/>
                <w:szCs w:val="20"/>
              </w:rPr>
            </w:pPr>
          </w:p>
        </w:tc>
        <w:tc>
          <w:tcPr>
            <w:tcW w:w="76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430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4400</w:t>
            </w:r>
          </w:p>
        </w:tc>
        <w:tc>
          <w:tcPr>
            <w:tcW w:w="975"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1023,3</w:t>
            </w:r>
          </w:p>
        </w:tc>
        <w:tc>
          <w:tcPr>
            <w:tcW w:w="95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923,3</w:t>
            </w:r>
          </w:p>
        </w:tc>
        <w:tc>
          <w:tcPr>
            <w:tcW w:w="87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3970</w:t>
            </w:r>
          </w:p>
        </w:tc>
        <w:tc>
          <w:tcPr>
            <w:tcW w:w="831"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700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14500</w:t>
            </w:r>
          </w:p>
        </w:tc>
        <w:tc>
          <w:tcPr>
            <w:tcW w:w="87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2071,4</w:t>
            </w:r>
          </w:p>
        </w:tc>
        <w:tc>
          <w:tcPr>
            <w:tcW w:w="1008"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1971,4</w:t>
            </w:r>
          </w:p>
        </w:tc>
        <w:tc>
          <w:tcPr>
            <w:tcW w:w="90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sz w:val="20"/>
                <w:szCs w:val="20"/>
              </w:rPr>
            </w:pPr>
            <w:r w:rsidRPr="00D931E8">
              <w:rPr>
                <w:sz w:val="20"/>
                <w:szCs w:val="20"/>
              </w:rPr>
              <w:t>13800</w:t>
            </w:r>
          </w:p>
        </w:tc>
      </w:tr>
      <w:tr w:rsidR="003A1F32" w:rsidRPr="00605AE1">
        <w:trPr>
          <w:trHeight w:val="315"/>
        </w:trPr>
        <w:tc>
          <w:tcPr>
            <w:tcW w:w="1080" w:type="dxa"/>
            <w:tcBorders>
              <w:top w:val="nil"/>
              <w:left w:val="single" w:sz="4" w:space="0" w:color="auto"/>
              <w:bottom w:val="single" w:sz="4" w:space="0" w:color="auto"/>
              <w:right w:val="single" w:sz="4" w:space="0" w:color="auto"/>
            </w:tcBorders>
            <w:noWrap/>
            <w:vAlign w:val="center"/>
          </w:tcPr>
          <w:p w:rsidR="003A1F32" w:rsidRPr="00D931E8" w:rsidRDefault="003A1F32" w:rsidP="00D931E8">
            <w:pPr>
              <w:spacing w:before="0" w:after="0"/>
              <w:jc w:val="both"/>
              <w:rPr>
                <w:b/>
                <w:bCs/>
                <w:sz w:val="20"/>
                <w:szCs w:val="20"/>
              </w:rPr>
            </w:pPr>
            <w:r w:rsidRPr="00D931E8">
              <w:rPr>
                <w:b/>
                <w:bCs/>
                <w:sz w:val="20"/>
                <w:szCs w:val="20"/>
              </w:rPr>
              <w:t>Итого</w:t>
            </w:r>
          </w:p>
        </w:tc>
        <w:tc>
          <w:tcPr>
            <w:tcW w:w="76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1200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13420</w:t>
            </w:r>
          </w:p>
        </w:tc>
        <w:tc>
          <w:tcPr>
            <w:tcW w:w="975"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1118,3</w:t>
            </w:r>
          </w:p>
        </w:tc>
        <w:tc>
          <w:tcPr>
            <w:tcW w:w="95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1018,3</w:t>
            </w:r>
          </w:p>
        </w:tc>
        <w:tc>
          <w:tcPr>
            <w:tcW w:w="879"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12220</w:t>
            </w:r>
          </w:p>
        </w:tc>
        <w:tc>
          <w:tcPr>
            <w:tcW w:w="831"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1780</w:t>
            </w:r>
          </w:p>
        </w:tc>
        <w:tc>
          <w:tcPr>
            <w:tcW w:w="81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28550</w:t>
            </w:r>
          </w:p>
        </w:tc>
        <w:tc>
          <w:tcPr>
            <w:tcW w:w="876"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1603,9</w:t>
            </w:r>
          </w:p>
        </w:tc>
        <w:tc>
          <w:tcPr>
            <w:tcW w:w="1008"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1503,9</w:t>
            </w:r>
          </w:p>
        </w:tc>
        <w:tc>
          <w:tcPr>
            <w:tcW w:w="900" w:type="dxa"/>
            <w:tcBorders>
              <w:top w:val="nil"/>
              <w:left w:val="nil"/>
              <w:bottom w:val="single" w:sz="4" w:space="0" w:color="auto"/>
              <w:right w:val="single" w:sz="4" w:space="0" w:color="auto"/>
            </w:tcBorders>
            <w:noWrap/>
            <w:vAlign w:val="bottom"/>
          </w:tcPr>
          <w:p w:rsidR="003A1F32" w:rsidRPr="00D931E8" w:rsidRDefault="003A1F32" w:rsidP="00D931E8">
            <w:pPr>
              <w:spacing w:before="0" w:after="0"/>
              <w:jc w:val="both"/>
              <w:rPr>
                <w:b/>
                <w:bCs/>
                <w:sz w:val="20"/>
                <w:szCs w:val="20"/>
              </w:rPr>
            </w:pPr>
            <w:r w:rsidRPr="00D931E8">
              <w:rPr>
                <w:b/>
                <w:bCs/>
                <w:sz w:val="20"/>
                <w:szCs w:val="20"/>
              </w:rPr>
              <w:t>26770</w:t>
            </w:r>
          </w:p>
        </w:tc>
      </w:tr>
    </w:tbl>
    <w:p w:rsidR="00AC18E5" w:rsidRPr="001B51FF" w:rsidRDefault="00AC18E5" w:rsidP="003B7498">
      <w:pPr>
        <w:spacing w:before="0" w:after="0" w:line="360" w:lineRule="auto"/>
        <w:ind w:firstLine="720"/>
        <w:jc w:val="both"/>
        <w:rPr>
          <w:sz w:val="28"/>
          <w:szCs w:val="28"/>
        </w:rPr>
      </w:pPr>
      <w:r w:rsidRPr="001B51FF">
        <w:rPr>
          <w:sz w:val="28"/>
          <w:szCs w:val="28"/>
        </w:rPr>
        <w:t>Примечание. Источник:</w:t>
      </w:r>
      <w:r w:rsidR="00FF15E5">
        <w:rPr>
          <w:sz w:val="28"/>
          <w:szCs w:val="28"/>
        </w:rPr>
        <w:t xml:space="preserve"> Собственная разработка</w:t>
      </w:r>
    </w:p>
    <w:p w:rsidR="00D931E8" w:rsidRDefault="00D931E8" w:rsidP="003B7498">
      <w:pPr>
        <w:spacing w:before="0" w:after="0" w:line="360" w:lineRule="auto"/>
        <w:ind w:firstLine="720"/>
        <w:jc w:val="both"/>
        <w:rPr>
          <w:sz w:val="28"/>
          <w:szCs w:val="28"/>
        </w:rPr>
      </w:pPr>
    </w:p>
    <w:p w:rsidR="003A1F32" w:rsidRDefault="003A1F32" w:rsidP="003B7498">
      <w:pPr>
        <w:spacing w:before="0" w:after="0" w:line="360" w:lineRule="auto"/>
        <w:ind w:firstLine="720"/>
        <w:jc w:val="both"/>
        <w:rPr>
          <w:sz w:val="28"/>
          <w:szCs w:val="28"/>
        </w:rPr>
      </w:pPr>
      <w:r>
        <w:rPr>
          <w:sz w:val="28"/>
          <w:szCs w:val="28"/>
        </w:rPr>
        <w:t>Данные таблицы 2.1 показывают, что объемы покупки иностранной валюты в 1 квартале 2006г. превышают объемы покупки за аналогичный период прошлого года.</w:t>
      </w:r>
    </w:p>
    <w:p w:rsidR="003A1F32" w:rsidRDefault="003A1F32" w:rsidP="003B7498">
      <w:pPr>
        <w:spacing w:before="0" w:after="0" w:line="360" w:lineRule="auto"/>
        <w:ind w:firstLine="720"/>
        <w:jc w:val="both"/>
        <w:rPr>
          <w:sz w:val="28"/>
          <w:szCs w:val="28"/>
        </w:rPr>
      </w:pPr>
      <w:r>
        <w:rPr>
          <w:sz w:val="28"/>
          <w:szCs w:val="28"/>
        </w:rPr>
        <w:t>При сравнении в эквиваленте в долларах США можно заметить, что покупается долларов и Евро больше, чем российских рублей.</w:t>
      </w:r>
    </w:p>
    <w:p w:rsidR="003A1F32" w:rsidRDefault="003A1F32" w:rsidP="003B7498">
      <w:pPr>
        <w:spacing w:before="0" w:after="0" w:line="360" w:lineRule="auto"/>
        <w:ind w:firstLine="720"/>
        <w:jc w:val="both"/>
        <w:rPr>
          <w:sz w:val="28"/>
          <w:szCs w:val="28"/>
        </w:rPr>
      </w:pPr>
      <w:r>
        <w:rPr>
          <w:sz w:val="28"/>
          <w:szCs w:val="28"/>
        </w:rPr>
        <w:t>Объемы продажи в 1 квартале 2006г. по долларам снижаются при сравнении с аналогичным периодом прошлого года, а по российским рублям и Евро возрастают. Причем, при сравнении в долларовом эквиваленте в 1 квартале 2006г. российских рублей продано приблизительно столько же, сколько в среднем в месяц продается долларов и Евро.</w:t>
      </w:r>
    </w:p>
    <w:p w:rsidR="003A1F32" w:rsidRPr="00B7500C" w:rsidRDefault="003A1F32" w:rsidP="003B7498">
      <w:pPr>
        <w:spacing w:before="0" w:after="0" w:line="360" w:lineRule="auto"/>
        <w:ind w:firstLine="720"/>
        <w:jc w:val="both"/>
        <w:rPr>
          <w:sz w:val="28"/>
          <w:szCs w:val="28"/>
        </w:rPr>
      </w:pPr>
      <w:r w:rsidRPr="00B7500C">
        <w:rPr>
          <w:sz w:val="28"/>
          <w:szCs w:val="28"/>
        </w:rPr>
        <w:t xml:space="preserve">Общая сумма покупки долларов США в </w:t>
      </w:r>
      <w:r>
        <w:rPr>
          <w:sz w:val="28"/>
          <w:szCs w:val="28"/>
        </w:rPr>
        <w:t>1</w:t>
      </w:r>
      <w:r w:rsidRPr="00B7500C">
        <w:rPr>
          <w:sz w:val="28"/>
          <w:szCs w:val="28"/>
        </w:rPr>
        <w:t xml:space="preserve"> квартале 2006 года значительно увеличилась по сравнению с </w:t>
      </w:r>
      <w:r>
        <w:rPr>
          <w:sz w:val="28"/>
          <w:szCs w:val="28"/>
        </w:rPr>
        <w:t>покупкой в аналогичном периоде прошлого год</w:t>
      </w:r>
      <w:r w:rsidRPr="00B7500C">
        <w:rPr>
          <w:sz w:val="28"/>
          <w:szCs w:val="28"/>
        </w:rPr>
        <w:t xml:space="preserve">а. За </w:t>
      </w:r>
      <w:r>
        <w:rPr>
          <w:sz w:val="28"/>
          <w:szCs w:val="28"/>
        </w:rPr>
        <w:t>1</w:t>
      </w:r>
      <w:r w:rsidRPr="00B7500C">
        <w:rPr>
          <w:sz w:val="28"/>
          <w:szCs w:val="28"/>
        </w:rPr>
        <w:t xml:space="preserve"> квартал 2005 года общая сумма покупки долларов США составила 3</w:t>
      </w:r>
      <w:r>
        <w:rPr>
          <w:sz w:val="28"/>
          <w:szCs w:val="28"/>
        </w:rPr>
        <w:t>670 тыс. долларов США</w:t>
      </w:r>
      <w:r w:rsidRPr="00B7500C">
        <w:rPr>
          <w:sz w:val="28"/>
          <w:szCs w:val="28"/>
        </w:rPr>
        <w:t xml:space="preserve">, </w:t>
      </w:r>
      <w:r>
        <w:rPr>
          <w:sz w:val="28"/>
          <w:szCs w:val="28"/>
        </w:rPr>
        <w:t xml:space="preserve">общая сумма продажи снижается: </w:t>
      </w:r>
      <w:r w:rsidRPr="00B7500C">
        <w:rPr>
          <w:sz w:val="28"/>
          <w:szCs w:val="28"/>
        </w:rPr>
        <w:t xml:space="preserve">за </w:t>
      </w:r>
      <w:r>
        <w:rPr>
          <w:sz w:val="28"/>
          <w:szCs w:val="28"/>
        </w:rPr>
        <w:t>1</w:t>
      </w:r>
      <w:r w:rsidRPr="00B7500C">
        <w:rPr>
          <w:sz w:val="28"/>
          <w:szCs w:val="28"/>
        </w:rPr>
        <w:t xml:space="preserve"> квартал 200</w:t>
      </w:r>
      <w:r>
        <w:rPr>
          <w:sz w:val="28"/>
          <w:szCs w:val="28"/>
        </w:rPr>
        <w:t>6</w:t>
      </w:r>
      <w:r w:rsidRPr="00B7500C">
        <w:rPr>
          <w:sz w:val="28"/>
          <w:szCs w:val="28"/>
        </w:rPr>
        <w:t xml:space="preserve"> года – </w:t>
      </w:r>
      <w:r>
        <w:rPr>
          <w:sz w:val="28"/>
          <w:szCs w:val="28"/>
        </w:rPr>
        <w:t xml:space="preserve">1360 тыс. долларов США при уровне 4550 тыс. долларов США за аналогичный период прошлого года. </w:t>
      </w:r>
      <w:r w:rsidRPr="00B7500C">
        <w:rPr>
          <w:sz w:val="28"/>
          <w:szCs w:val="28"/>
        </w:rPr>
        <w:t xml:space="preserve">Объемы покупки долларов США увеличились на </w:t>
      </w:r>
      <w:r>
        <w:rPr>
          <w:sz w:val="28"/>
          <w:szCs w:val="28"/>
        </w:rPr>
        <w:t>36</w:t>
      </w:r>
      <w:r w:rsidRPr="00B7500C">
        <w:rPr>
          <w:sz w:val="28"/>
          <w:szCs w:val="28"/>
        </w:rPr>
        <w:t xml:space="preserve">%, объемы продажи </w:t>
      </w:r>
      <w:r>
        <w:rPr>
          <w:sz w:val="28"/>
          <w:szCs w:val="28"/>
        </w:rPr>
        <w:t xml:space="preserve">снизились </w:t>
      </w:r>
      <w:r w:rsidRPr="00B7500C">
        <w:rPr>
          <w:sz w:val="28"/>
          <w:szCs w:val="28"/>
        </w:rPr>
        <w:t xml:space="preserve">на </w:t>
      </w:r>
      <w:r>
        <w:rPr>
          <w:sz w:val="28"/>
          <w:szCs w:val="28"/>
        </w:rPr>
        <w:t>70</w:t>
      </w:r>
      <w:r w:rsidRPr="00B7500C">
        <w:rPr>
          <w:sz w:val="28"/>
          <w:szCs w:val="28"/>
        </w:rPr>
        <w:t xml:space="preserve"> %.</w:t>
      </w:r>
    </w:p>
    <w:p w:rsidR="003A1F32" w:rsidRDefault="003A1F32" w:rsidP="003B7498">
      <w:pPr>
        <w:spacing w:before="0" w:after="0" w:line="360" w:lineRule="auto"/>
        <w:ind w:firstLine="720"/>
        <w:jc w:val="both"/>
        <w:rPr>
          <w:sz w:val="28"/>
          <w:szCs w:val="28"/>
        </w:rPr>
      </w:pPr>
      <w:r w:rsidRPr="00B7500C">
        <w:rPr>
          <w:sz w:val="28"/>
          <w:szCs w:val="28"/>
        </w:rPr>
        <w:t xml:space="preserve">В </w:t>
      </w:r>
      <w:r>
        <w:rPr>
          <w:sz w:val="28"/>
          <w:szCs w:val="28"/>
        </w:rPr>
        <w:t>1</w:t>
      </w:r>
      <w:r w:rsidRPr="00B7500C">
        <w:rPr>
          <w:sz w:val="28"/>
          <w:szCs w:val="28"/>
        </w:rPr>
        <w:t xml:space="preserve"> квартале 200</w:t>
      </w:r>
      <w:r>
        <w:rPr>
          <w:sz w:val="28"/>
          <w:szCs w:val="28"/>
        </w:rPr>
        <w:t>6</w:t>
      </w:r>
      <w:r w:rsidRPr="00B7500C">
        <w:rPr>
          <w:sz w:val="28"/>
          <w:szCs w:val="28"/>
        </w:rPr>
        <w:t xml:space="preserve"> года наблюдается </w:t>
      </w:r>
      <w:r>
        <w:rPr>
          <w:sz w:val="28"/>
          <w:szCs w:val="28"/>
        </w:rPr>
        <w:t xml:space="preserve">увеличение оборотов покупки и продажи Евро при сравнении с аналогичным периодом прошлого года. Так общая сумма покупки Евро </w:t>
      </w:r>
      <w:r w:rsidRPr="00B7500C">
        <w:rPr>
          <w:sz w:val="28"/>
          <w:szCs w:val="28"/>
        </w:rPr>
        <w:t xml:space="preserve">в </w:t>
      </w:r>
      <w:r>
        <w:rPr>
          <w:sz w:val="28"/>
          <w:szCs w:val="28"/>
        </w:rPr>
        <w:t>1</w:t>
      </w:r>
      <w:r w:rsidRPr="00B7500C">
        <w:rPr>
          <w:sz w:val="28"/>
          <w:szCs w:val="28"/>
        </w:rPr>
        <w:t xml:space="preserve"> квартале 2006 года </w:t>
      </w:r>
      <w:r>
        <w:rPr>
          <w:sz w:val="28"/>
          <w:szCs w:val="28"/>
        </w:rPr>
        <w:t>составила 4650 тыс. Евро при уровне 3900 тыс. Евро за 1 квартал 2005г. (прирост составил 19%), общая сумма продажи соответственно составила 10300 тыс.</w:t>
      </w:r>
      <w:r w:rsidR="003E5487">
        <w:rPr>
          <w:sz w:val="28"/>
          <w:szCs w:val="28"/>
        </w:rPr>
        <w:t xml:space="preserve"> </w:t>
      </w:r>
      <w:r>
        <w:rPr>
          <w:sz w:val="28"/>
          <w:szCs w:val="28"/>
        </w:rPr>
        <w:t>Евро и 3400 тыс.</w:t>
      </w:r>
      <w:r w:rsidR="003E5487">
        <w:rPr>
          <w:sz w:val="28"/>
          <w:szCs w:val="28"/>
        </w:rPr>
        <w:t xml:space="preserve"> </w:t>
      </w:r>
      <w:r>
        <w:rPr>
          <w:sz w:val="28"/>
          <w:szCs w:val="28"/>
        </w:rPr>
        <w:t>Евро (прирост 203%).</w:t>
      </w:r>
    </w:p>
    <w:p w:rsidR="003A1F32" w:rsidRDefault="003A1F32" w:rsidP="003B7498">
      <w:pPr>
        <w:spacing w:before="0" w:after="0" w:line="360" w:lineRule="auto"/>
        <w:ind w:firstLine="720"/>
        <w:jc w:val="both"/>
        <w:rPr>
          <w:sz w:val="28"/>
          <w:szCs w:val="28"/>
        </w:rPr>
      </w:pPr>
      <w:r>
        <w:rPr>
          <w:sz w:val="28"/>
          <w:szCs w:val="28"/>
        </w:rPr>
        <w:t>Обороты по покупке и продаже российских рублей в 1 квартале 2006 года выросли при сравнении с аналогичным периодом прошлого года. Так общая сумма покупки в 1 квартале 2006 года составила 13420 тыс.</w:t>
      </w:r>
      <w:r w:rsidR="003E5487">
        <w:rPr>
          <w:sz w:val="28"/>
          <w:szCs w:val="28"/>
        </w:rPr>
        <w:t xml:space="preserve"> </w:t>
      </w:r>
      <w:r>
        <w:rPr>
          <w:sz w:val="28"/>
          <w:szCs w:val="28"/>
        </w:rPr>
        <w:t>российских рублей при уровне 1200 тыс.российских рублей (прирост 1018%), продажа соответственно возросла с 1780 тыс.российских рублей в 1 квартале 2005 года до 285501 тыс. российских рублей в 1 квартала 2006 года (прирост 1504%).</w:t>
      </w:r>
    </w:p>
    <w:p w:rsidR="003A1F32" w:rsidRDefault="003A1F32" w:rsidP="003B7498">
      <w:pPr>
        <w:spacing w:before="0" w:after="0" w:line="360" w:lineRule="auto"/>
        <w:ind w:firstLine="720"/>
        <w:jc w:val="both"/>
        <w:rPr>
          <w:sz w:val="28"/>
          <w:szCs w:val="28"/>
        </w:rPr>
      </w:pPr>
      <w:r>
        <w:rPr>
          <w:sz w:val="28"/>
          <w:szCs w:val="28"/>
        </w:rPr>
        <w:t xml:space="preserve">Для более детального анализа купленной - проданной валюты автор предлагает обратить внимание на диаграммы покупки и продажи валюты за анализируемые периоды, построенные на основании данных таблицы 2.1. </w:t>
      </w:r>
    </w:p>
    <w:p w:rsidR="003E5487" w:rsidRDefault="003A1F32" w:rsidP="003B7498">
      <w:pPr>
        <w:spacing w:before="0" w:after="0" w:line="360" w:lineRule="auto"/>
        <w:ind w:firstLine="720"/>
        <w:jc w:val="both"/>
        <w:rPr>
          <w:sz w:val="28"/>
          <w:szCs w:val="28"/>
        </w:rPr>
      </w:pPr>
      <w:r>
        <w:rPr>
          <w:sz w:val="28"/>
          <w:szCs w:val="28"/>
        </w:rPr>
        <w:t>На рис</w:t>
      </w:r>
      <w:r w:rsidR="00966D70">
        <w:rPr>
          <w:sz w:val="28"/>
          <w:szCs w:val="28"/>
        </w:rPr>
        <w:t>унке</w:t>
      </w:r>
      <w:r>
        <w:rPr>
          <w:sz w:val="28"/>
          <w:szCs w:val="28"/>
        </w:rPr>
        <w:t xml:space="preserve"> 2.1 отображены объемы покупки и продажи долларов США за 1 квартал 2005г. </w:t>
      </w:r>
    </w:p>
    <w:p w:rsidR="003E5487" w:rsidRDefault="003E5487" w:rsidP="003B7498">
      <w:pPr>
        <w:spacing w:before="0" w:after="0" w:line="360" w:lineRule="auto"/>
        <w:ind w:firstLine="720"/>
        <w:jc w:val="both"/>
        <w:rPr>
          <w:sz w:val="28"/>
          <w:szCs w:val="28"/>
        </w:rPr>
      </w:pPr>
      <w:r>
        <w:rPr>
          <w:sz w:val="28"/>
          <w:szCs w:val="28"/>
        </w:rPr>
        <w:t>Рисунок 2.1 показывает, что за 1 квартал 2005г. объемы продажи долларов США больше покупки. Так в абсолютном выражении продано на 880 тыс. долл. США больше, чем куплено, превышение составляет 24%. К концу квартала повышение продажи долларов связано с тем, что работающее население получает дополнительные доходы: от 13-й зарплаты, премии по итогам квартала.</w:t>
      </w:r>
    </w:p>
    <w:p w:rsidR="003A1F32" w:rsidRDefault="006830B8" w:rsidP="003B7498">
      <w:pPr>
        <w:spacing w:before="0" w:after="0" w:line="360" w:lineRule="auto"/>
        <w:ind w:firstLine="720"/>
        <w:jc w:val="both"/>
        <w:rPr>
          <w:sz w:val="28"/>
          <w:szCs w:val="28"/>
        </w:rPr>
      </w:pPr>
      <w:r>
        <w:rPr>
          <w:sz w:val="28"/>
          <w:szCs w:val="28"/>
        </w:rPr>
        <w:t>В то же время за 1 квартал 2006г. ситуация на наличном валютном рынке долларов США обратно противоположная (Рис. 2.2).</w:t>
      </w:r>
    </w:p>
    <w:p w:rsidR="003A1F32" w:rsidRDefault="002000F6" w:rsidP="003B7498">
      <w:pPr>
        <w:spacing w:before="0" w:after="0" w:line="360" w:lineRule="auto"/>
        <w:ind w:firstLine="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69.25pt">
            <v:imagedata r:id="rId8" o:title="" gain="192753f" blacklevel="-655f" grayscale="t"/>
          </v:shape>
        </w:pict>
      </w:r>
    </w:p>
    <w:p w:rsidR="003A1F32" w:rsidRPr="00CA0F04" w:rsidRDefault="003A1F32" w:rsidP="003B7498">
      <w:pPr>
        <w:spacing w:before="0" w:after="0" w:line="360" w:lineRule="auto"/>
        <w:ind w:firstLine="720"/>
        <w:jc w:val="both"/>
        <w:rPr>
          <w:sz w:val="28"/>
          <w:szCs w:val="28"/>
        </w:rPr>
      </w:pPr>
      <w:r w:rsidRPr="00CA0F04">
        <w:rPr>
          <w:sz w:val="28"/>
          <w:szCs w:val="28"/>
        </w:rPr>
        <w:t>Рисунок 2.1</w:t>
      </w:r>
      <w:r w:rsidR="003E5487">
        <w:rPr>
          <w:sz w:val="28"/>
          <w:szCs w:val="28"/>
        </w:rPr>
        <w:t xml:space="preserve"> - </w:t>
      </w:r>
      <w:r w:rsidRPr="00CA0F04">
        <w:rPr>
          <w:sz w:val="28"/>
          <w:szCs w:val="28"/>
        </w:rPr>
        <w:t xml:space="preserve"> Покупка-продажа </w:t>
      </w:r>
      <w:r w:rsidRPr="00CA0F04">
        <w:rPr>
          <w:sz w:val="28"/>
          <w:szCs w:val="28"/>
          <w:lang w:val="en-US"/>
        </w:rPr>
        <w:t>USD</w:t>
      </w:r>
      <w:r w:rsidRPr="00CA0F04">
        <w:rPr>
          <w:sz w:val="28"/>
          <w:szCs w:val="28"/>
        </w:rPr>
        <w:t xml:space="preserve"> за 1 кв. 2005г.</w:t>
      </w:r>
    </w:p>
    <w:p w:rsidR="00FF15E5" w:rsidRDefault="00FF15E5" w:rsidP="003B7498">
      <w:pPr>
        <w:spacing w:before="0" w:after="0" w:line="360" w:lineRule="auto"/>
        <w:ind w:firstLine="720"/>
        <w:jc w:val="both"/>
        <w:rPr>
          <w:sz w:val="28"/>
          <w:szCs w:val="28"/>
        </w:rPr>
      </w:pPr>
    </w:p>
    <w:p w:rsidR="003A1F32" w:rsidRDefault="003A1F32" w:rsidP="003B7498">
      <w:pPr>
        <w:spacing w:before="0" w:after="0" w:line="360" w:lineRule="auto"/>
        <w:ind w:firstLine="720"/>
        <w:jc w:val="both"/>
        <w:rPr>
          <w:sz w:val="28"/>
          <w:szCs w:val="28"/>
        </w:rPr>
      </w:pPr>
      <w:r>
        <w:rPr>
          <w:sz w:val="28"/>
          <w:szCs w:val="28"/>
        </w:rPr>
        <w:t>Продано в абсолютном выражении на 3280 тыс. долл. США меньше, чем куплено, или продажа на 74% меньше покупки. Такая ситуация сложилась к началу 2006г. в связи с увеличение доверия населения белорусским рублям.</w:t>
      </w:r>
    </w:p>
    <w:p w:rsidR="003A1F32" w:rsidRDefault="002000F6" w:rsidP="003B7498">
      <w:pPr>
        <w:spacing w:before="0" w:after="0" w:line="360" w:lineRule="auto"/>
        <w:ind w:firstLine="720"/>
        <w:jc w:val="both"/>
        <w:rPr>
          <w:sz w:val="28"/>
          <w:szCs w:val="28"/>
        </w:rPr>
      </w:pPr>
      <w:r>
        <w:rPr>
          <w:sz w:val="28"/>
          <w:szCs w:val="28"/>
        </w:rPr>
        <w:pict>
          <v:shape id="_x0000_i1026" type="#_x0000_t75" style="width:378.75pt;height:200.25pt">
            <v:imagedata r:id="rId9" o:title="" gain="192753f" blacklevel="-655f" grayscale="t"/>
          </v:shape>
        </w:pict>
      </w:r>
    </w:p>
    <w:p w:rsidR="003A1F32" w:rsidRDefault="003A1F32" w:rsidP="003B7498">
      <w:pPr>
        <w:spacing w:before="0" w:after="0" w:line="360" w:lineRule="auto"/>
        <w:ind w:firstLine="720"/>
        <w:jc w:val="both"/>
        <w:rPr>
          <w:sz w:val="28"/>
          <w:szCs w:val="28"/>
        </w:rPr>
      </w:pPr>
      <w:r>
        <w:rPr>
          <w:sz w:val="28"/>
          <w:szCs w:val="28"/>
        </w:rPr>
        <w:t>Рисунок  2.2</w:t>
      </w:r>
      <w:r w:rsidR="003E5487">
        <w:rPr>
          <w:sz w:val="28"/>
          <w:szCs w:val="28"/>
        </w:rPr>
        <w:t xml:space="preserve"> -</w:t>
      </w:r>
      <w:r>
        <w:rPr>
          <w:sz w:val="28"/>
          <w:szCs w:val="28"/>
        </w:rPr>
        <w:t xml:space="preserve"> Покупка – продажа </w:t>
      </w:r>
      <w:r w:rsidRPr="00B7500C">
        <w:rPr>
          <w:sz w:val="28"/>
          <w:szCs w:val="28"/>
          <w:lang w:val="en-US"/>
        </w:rPr>
        <w:t>USD</w:t>
      </w:r>
      <w:r>
        <w:rPr>
          <w:sz w:val="28"/>
          <w:szCs w:val="28"/>
        </w:rPr>
        <w:t xml:space="preserve"> за 1 кв. 2006г.</w:t>
      </w:r>
    </w:p>
    <w:p w:rsidR="003A1F32" w:rsidRDefault="003A1F32" w:rsidP="003B7498">
      <w:pPr>
        <w:spacing w:before="0" w:after="0" w:line="360" w:lineRule="auto"/>
        <w:ind w:firstLine="720"/>
        <w:jc w:val="both"/>
        <w:rPr>
          <w:sz w:val="28"/>
          <w:szCs w:val="28"/>
        </w:rPr>
      </w:pPr>
    </w:p>
    <w:p w:rsidR="006830B8" w:rsidRDefault="003A1F32" w:rsidP="003B7498">
      <w:pPr>
        <w:pStyle w:val="24"/>
        <w:spacing w:after="0" w:line="360" w:lineRule="auto"/>
        <w:ind w:left="0" w:firstLine="720"/>
        <w:jc w:val="both"/>
        <w:rPr>
          <w:sz w:val="28"/>
          <w:szCs w:val="28"/>
        </w:rPr>
      </w:pPr>
      <w:r w:rsidRPr="00B7500C">
        <w:rPr>
          <w:sz w:val="28"/>
          <w:szCs w:val="28"/>
        </w:rPr>
        <w:t xml:space="preserve">Как </w:t>
      </w:r>
      <w:r>
        <w:rPr>
          <w:sz w:val="28"/>
          <w:szCs w:val="28"/>
        </w:rPr>
        <w:t xml:space="preserve">показывает </w:t>
      </w:r>
      <w:r w:rsidRPr="00B7500C">
        <w:rPr>
          <w:sz w:val="28"/>
          <w:szCs w:val="28"/>
        </w:rPr>
        <w:t>рисун</w:t>
      </w:r>
      <w:r>
        <w:rPr>
          <w:sz w:val="28"/>
          <w:szCs w:val="28"/>
        </w:rPr>
        <w:t>ок</w:t>
      </w:r>
      <w:r w:rsidRPr="00B7500C">
        <w:rPr>
          <w:sz w:val="28"/>
          <w:szCs w:val="28"/>
        </w:rPr>
        <w:t xml:space="preserve"> </w:t>
      </w:r>
      <w:r>
        <w:rPr>
          <w:sz w:val="28"/>
          <w:szCs w:val="28"/>
        </w:rPr>
        <w:t>2.3,</w:t>
      </w:r>
      <w:r w:rsidRPr="00B7500C">
        <w:rPr>
          <w:sz w:val="28"/>
          <w:szCs w:val="28"/>
        </w:rPr>
        <w:t xml:space="preserve"> спрос на евро в течение </w:t>
      </w:r>
      <w:r>
        <w:rPr>
          <w:sz w:val="28"/>
          <w:szCs w:val="28"/>
        </w:rPr>
        <w:t xml:space="preserve">1 квартала </w:t>
      </w:r>
      <w:r w:rsidRPr="00B7500C">
        <w:rPr>
          <w:sz w:val="28"/>
          <w:szCs w:val="28"/>
        </w:rPr>
        <w:t xml:space="preserve">2005 года </w:t>
      </w:r>
      <w:r>
        <w:rPr>
          <w:sz w:val="28"/>
          <w:szCs w:val="28"/>
        </w:rPr>
        <w:t>возрастал</w:t>
      </w:r>
      <w:r w:rsidRPr="00B7500C">
        <w:rPr>
          <w:sz w:val="28"/>
          <w:szCs w:val="28"/>
        </w:rPr>
        <w:t xml:space="preserve">. </w:t>
      </w:r>
      <w:r>
        <w:rPr>
          <w:sz w:val="28"/>
          <w:szCs w:val="28"/>
        </w:rPr>
        <w:t>О</w:t>
      </w:r>
      <w:r w:rsidRPr="00B7500C">
        <w:rPr>
          <w:sz w:val="28"/>
          <w:szCs w:val="28"/>
        </w:rPr>
        <w:t xml:space="preserve">бороты </w:t>
      </w:r>
      <w:r>
        <w:rPr>
          <w:sz w:val="28"/>
          <w:szCs w:val="28"/>
        </w:rPr>
        <w:t xml:space="preserve">за 1 квартал </w:t>
      </w:r>
      <w:r w:rsidRPr="00B7500C">
        <w:rPr>
          <w:sz w:val="28"/>
          <w:szCs w:val="28"/>
        </w:rPr>
        <w:t xml:space="preserve">по покупке </w:t>
      </w:r>
      <w:r>
        <w:rPr>
          <w:sz w:val="28"/>
          <w:szCs w:val="28"/>
        </w:rPr>
        <w:t>Е</w:t>
      </w:r>
      <w:r w:rsidRPr="00B7500C">
        <w:rPr>
          <w:sz w:val="28"/>
          <w:szCs w:val="28"/>
        </w:rPr>
        <w:t>вро превышают обороты по продаже</w:t>
      </w:r>
      <w:r>
        <w:rPr>
          <w:sz w:val="28"/>
          <w:szCs w:val="28"/>
        </w:rPr>
        <w:t xml:space="preserve"> в абсолютном выражении на 500 тыс. Евро или продажа на 13% меньше покупки.</w:t>
      </w:r>
      <w:r w:rsidR="006830B8" w:rsidRPr="006830B8">
        <w:rPr>
          <w:sz w:val="28"/>
          <w:szCs w:val="28"/>
        </w:rPr>
        <w:t xml:space="preserve"> </w:t>
      </w:r>
    </w:p>
    <w:p w:rsidR="006830B8" w:rsidRDefault="006830B8" w:rsidP="003B7498">
      <w:pPr>
        <w:pStyle w:val="24"/>
        <w:spacing w:after="0" w:line="360" w:lineRule="auto"/>
        <w:ind w:left="0" w:firstLine="720"/>
        <w:jc w:val="both"/>
        <w:rPr>
          <w:sz w:val="28"/>
          <w:szCs w:val="28"/>
        </w:rPr>
      </w:pPr>
      <w:r>
        <w:rPr>
          <w:sz w:val="28"/>
          <w:szCs w:val="28"/>
        </w:rPr>
        <w:t xml:space="preserve">Ситуация на наличном рынке Евро в 1 квартале 2006г. складывается иначе. Как показывает рисунок 2.4, только в январе замечено превышение покупки Евро над продажей. </w:t>
      </w:r>
    </w:p>
    <w:p w:rsidR="003A1F32" w:rsidRDefault="002000F6" w:rsidP="00605AE1">
      <w:pPr>
        <w:pStyle w:val="24"/>
        <w:spacing w:after="0" w:line="360" w:lineRule="auto"/>
        <w:ind w:left="0" w:firstLine="720"/>
        <w:jc w:val="center"/>
        <w:rPr>
          <w:sz w:val="28"/>
          <w:szCs w:val="28"/>
        </w:rPr>
      </w:pPr>
      <w:r>
        <w:rPr>
          <w:sz w:val="28"/>
          <w:szCs w:val="28"/>
        </w:rPr>
        <w:pict>
          <v:shape id="_x0000_i1027" type="#_x0000_t75" style="width:4in;height:172.5pt">
            <v:imagedata r:id="rId10" o:title="" gain="192753f" blacklevel="-655f" grayscale="t"/>
          </v:shape>
        </w:pict>
      </w:r>
    </w:p>
    <w:p w:rsidR="003A1F32" w:rsidRPr="00763B4B" w:rsidRDefault="003A1F32" w:rsidP="003B7498">
      <w:pPr>
        <w:pStyle w:val="24"/>
        <w:spacing w:after="0" w:line="360" w:lineRule="auto"/>
        <w:ind w:left="0" w:firstLine="720"/>
        <w:jc w:val="both"/>
        <w:rPr>
          <w:sz w:val="28"/>
          <w:szCs w:val="28"/>
        </w:rPr>
      </w:pPr>
      <w:r w:rsidRPr="00763B4B">
        <w:rPr>
          <w:sz w:val="28"/>
          <w:szCs w:val="28"/>
        </w:rPr>
        <w:t xml:space="preserve">Рисунок </w:t>
      </w:r>
      <w:r>
        <w:rPr>
          <w:sz w:val="28"/>
          <w:szCs w:val="28"/>
        </w:rPr>
        <w:t>2.3</w:t>
      </w:r>
      <w:r w:rsidR="003E5487">
        <w:rPr>
          <w:sz w:val="28"/>
          <w:szCs w:val="28"/>
        </w:rPr>
        <w:t xml:space="preserve"> - </w:t>
      </w:r>
      <w:r w:rsidRPr="00763B4B">
        <w:rPr>
          <w:sz w:val="28"/>
          <w:szCs w:val="28"/>
        </w:rPr>
        <w:t xml:space="preserve"> Покупка-продажа </w:t>
      </w:r>
      <w:r w:rsidRPr="00763B4B">
        <w:rPr>
          <w:sz w:val="28"/>
          <w:szCs w:val="28"/>
          <w:lang w:val="en-US"/>
        </w:rPr>
        <w:t>EUR</w:t>
      </w:r>
      <w:r w:rsidRPr="00763B4B">
        <w:rPr>
          <w:sz w:val="28"/>
          <w:szCs w:val="28"/>
        </w:rPr>
        <w:t xml:space="preserve"> за 1 кв. 2005г.</w:t>
      </w:r>
    </w:p>
    <w:p w:rsidR="003E5487" w:rsidRDefault="003E5487" w:rsidP="003B7498">
      <w:pPr>
        <w:pStyle w:val="24"/>
        <w:spacing w:after="0" w:line="360" w:lineRule="auto"/>
        <w:ind w:left="0" w:firstLine="720"/>
        <w:jc w:val="both"/>
        <w:rPr>
          <w:sz w:val="28"/>
          <w:szCs w:val="28"/>
        </w:rPr>
      </w:pPr>
    </w:p>
    <w:p w:rsidR="003A1F32" w:rsidRPr="00EC2096" w:rsidRDefault="003A1F32" w:rsidP="003B7498">
      <w:pPr>
        <w:pStyle w:val="24"/>
        <w:spacing w:after="0" w:line="360" w:lineRule="auto"/>
        <w:ind w:left="0" w:firstLine="720"/>
        <w:jc w:val="both"/>
        <w:rPr>
          <w:sz w:val="28"/>
          <w:szCs w:val="28"/>
        </w:rPr>
      </w:pPr>
      <w:r w:rsidRPr="00EC2096">
        <w:rPr>
          <w:sz w:val="28"/>
          <w:szCs w:val="28"/>
        </w:rPr>
        <w:t>Далее наблюдается превышение продажи над покупкой. Так, в абсолютном выражении за 1 квартал 2006 г. продано на 5650 тыс. Евро больше, чем куплено, или продано на 121% больше. Такая разница сложилась за счет последнего месяца квартала, поскольку в марте было продано в сумме 7400 тыс. Евро.</w:t>
      </w:r>
    </w:p>
    <w:p w:rsidR="003A1F32" w:rsidRDefault="002000F6" w:rsidP="003B7498">
      <w:pPr>
        <w:spacing w:before="0" w:after="0" w:line="360" w:lineRule="auto"/>
        <w:ind w:firstLine="720"/>
        <w:jc w:val="both"/>
        <w:rPr>
          <w:sz w:val="28"/>
          <w:szCs w:val="28"/>
        </w:rPr>
      </w:pPr>
      <w:r>
        <w:rPr>
          <w:sz w:val="28"/>
          <w:szCs w:val="28"/>
        </w:rPr>
        <w:pict>
          <v:shape id="_x0000_i1028" type="#_x0000_t75" style="width:408.75pt;height:270.75pt">
            <v:imagedata r:id="rId11" o:title="" gain="192753f" blacklevel="-655f" grayscale="t"/>
          </v:shape>
        </w:pict>
      </w:r>
    </w:p>
    <w:p w:rsidR="003A1F32" w:rsidRPr="00517C8E" w:rsidRDefault="003A1F32" w:rsidP="003B7498">
      <w:pPr>
        <w:spacing w:before="0" w:after="0" w:line="360" w:lineRule="auto"/>
        <w:ind w:firstLine="720"/>
        <w:jc w:val="both"/>
        <w:rPr>
          <w:sz w:val="28"/>
          <w:szCs w:val="28"/>
        </w:rPr>
      </w:pPr>
      <w:r>
        <w:rPr>
          <w:sz w:val="28"/>
          <w:szCs w:val="28"/>
        </w:rPr>
        <w:t>Рисунок  2.4</w:t>
      </w:r>
      <w:r w:rsidR="003E5487">
        <w:rPr>
          <w:sz w:val="28"/>
          <w:szCs w:val="28"/>
        </w:rPr>
        <w:t xml:space="preserve"> -</w:t>
      </w:r>
      <w:r>
        <w:rPr>
          <w:sz w:val="28"/>
          <w:szCs w:val="28"/>
        </w:rPr>
        <w:t xml:space="preserve"> Покупка-продажа </w:t>
      </w:r>
      <w:r w:rsidRPr="00B7500C">
        <w:rPr>
          <w:sz w:val="28"/>
          <w:szCs w:val="28"/>
          <w:lang w:val="en-US"/>
        </w:rPr>
        <w:t>EUR</w:t>
      </w:r>
      <w:r>
        <w:rPr>
          <w:sz w:val="28"/>
          <w:szCs w:val="28"/>
        </w:rPr>
        <w:t xml:space="preserve"> за 1 кв. 2006г.</w:t>
      </w:r>
    </w:p>
    <w:p w:rsidR="003A1F32" w:rsidRPr="006830B8" w:rsidRDefault="003A1F32" w:rsidP="003B7498">
      <w:pPr>
        <w:spacing w:before="0" w:after="0" w:line="360" w:lineRule="auto"/>
        <w:ind w:firstLine="720"/>
        <w:jc w:val="both"/>
        <w:rPr>
          <w:sz w:val="28"/>
          <w:szCs w:val="28"/>
        </w:rPr>
      </w:pPr>
    </w:p>
    <w:p w:rsidR="003A1F32" w:rsidRPr="00B7500C" w:rsidRDefault="003A1F32" w:rsidP="003B7498">
      <w:pPr>
        <w:spacing w:before="0" w:after="0" w:line="360" w:lineRule="auto"/>
        <w:ind w:firstLine="720"/>
        <w:jc w:val="both"/>
        <w:rPr>
          <w:sz w:val="28"/>
          <w:szCs w:val="28"/>
        </w:rPr>
      </w:pPr>
      <w:r w:rsidRPr="00B7500C">
        <w:rPr>
          <w:sz w:val="28"/>
          <w:szCs w:val="28"/>
        </w:rPr>
        <w:t xml:space="preserve">Ситуация с российскими рублями в </w:t>
      </w:r>
      <w:r>
        <w:rPr>
          <w:sz w:val="28"/>
          <w:szCs w:val="28"/>
        </w:rPr>
        <w:t xml:space="preserve">1 кв. </w:t>
      </w:r>
      <w:r w:rsidRPr="00B7500C">
        <w:rPr>
          <w:sz w:val="28"/>
          <w:szCs w:val="28"/>
        </w:rPr>
        <w:t>2005 году складывалась также нестабильн</w:t>
      </w:r>
      <w:r>
        <w:rPr>
          <w:sz w:val="28"/>
          <w:szCs w:val="28"/>
        </w:rPr>
        <w:t>о</w:t>
      </w:r>
      <w:r w:rsidRPr="00B7500C">
        <w:rPr>
          <w:sz w:val="28"/>
          <w:szCs w:val="28"/>
        </w:rPr>
        <w:t xml:space="preserve">. На рисунке </w:t>
      </w:r>
      <w:r>
        <w:rPr>
          <w:sz w:val="28"/>
          <w:szCs w:val="28"/>
        </w:rPr>
        <w:t>2.5</w:t>
      </w:r>
      <w:r w:rsidRPr="00B7500C">
        <w:rPr>
          <w:sz w:val="28"/>
          <w:szCs w:val="28"/>
        </w:rPr>
        <w:t xml:space="preserve"> </w:t>
      </w:r>
      <w:r>
        <w:rPr>
          <w:sz w:val="28"/>
          <w:szCs w:val="28"/>
        </w:rPr>
        <w:t>просматривается</w:t>
      </w:r>
      <w:r w:rsidRPr="00B7500C">
        <w:rPr>
          <w:sz w:val="28"/>
          <w:szCs w:val="28"/>
        </w:rPr>
        <w:t xml:space="preserve"> динамика покупки-продажи российских рублей. </w:t>
      </w:r>
      <w:r>
        <w:rPr>
          <w:sz w:val="28"/>
          <w:szCs w:val="28"/>
        </w:rPr>
        <w:t>В</w:t>
      </w:r>
      <w:r w:rsidRPr="00B7500C">
        <w:rPr>
          <w:sz w:val="28"/>
          <w:szCs w:val="28"/>
        </w:rPr>
        <w:t xml:space="preserve"> течение </w:t>
      </w:r>
      <w:r>
        <w:rPr>
          <w:sz w:val="28"/>
          <w:szCs w:val="28"/>
        </w:rPr>
        <w:t xml:space="preserve">1 квартала </w:t>
      </w:r>
      <w:r w:rsidRPr="00B7500C">
        <w:rPr>
          <w:sz w:val="28"/>
          <w:szCs w:val="28"/>
        </w:rPr>
        <w:t xml:space="preserve">продажа российских рублей, также как и долларов США, превышала покупку. </w:t>
      </w:r>
      <w:r>
        <w:rPr>
          <w:sz w:val="28"/>
          <w:szCs w:val="28"/>
        </w:rPr>
        <w:t xml:space="preserve">Данное превышение составляет 580 тыс.росс.руб. или 48%. </w:t>
      </w:r>
    </w:p>
    <w:p w:rsidR="003A1F32" w:rsidRDefault="002000F6" w:rsidP="003B7498">
      <w:pPr>
        <w:spacing w:before="0" w:after="0" w:line="360" w:lineRule="auto"/>
        <w:ind w:firstLine="720"/>
        <w:jc w:val="both"/>
        <w:rPr>
          <w:sz w:val="28"/>
          <w:szCs w:val="28"/>
        </w:rPr>
      </w:pPr>
      <w:r>
        <w:rPr>
          <w:sz w:val="28"/>
          <w:szCs w:val="28"/>
        </w:rPr>
        <w:pict>
          <v:shape id="_x0000_i1029" type="#_x0000_t75" style="width:367.5pt;height:195.75pt">
            <v:imagedata r:id="rId12" o:title="" gain="192753f" blacklevel="-655f" grayscale="t"/>
          </v:shape>
        </w:pict>
      </w:r>
    </w:p>
    <w:p w:rsidR="003A1F32" w:rsidRPr="00EB53D1" w:rsidRDefault="003A1F32" w:rsidP="003B7498">
      <w:pPr>
        <w:spacing w:before="0" w:after="0" w:line="360" w:lineRule="auto"/>
        <w:ind w:firstLine="720"/>
        <w:jc w:val="both"/>
        <w:rPr>
          <w:sz w:val="28"/>
          <w:szCs w:val="28"/>
        </w:rPr>
      </w:pPr>
      <w:r w:rsidRPr="00EB53D1">
        <w:rPr>
          <w:sz w:val="28"/>
          <w:szCs w:val="28"/>
        </w:rPr>
        <w:t>Рисунок</w:t>
      </w:r>
      <w:r>
        <w:rPr>
          <w:sz w:val="28"/>
          <w:szCs w:val="28"/>
        </w:rPr>
        <w:t xml:space="preserve"> 2.5</w:t>
      </w:r>
      <w:r w:rsidR="003E5487">
        <w:rPr>
          <w:sz w:val="28"/>
          <w:szCs w:val="28"/>
        </w:rPr>
        <w:t xml:space="preserve"> -</w:t>
      </w:r>
      <w:r w:rsidRPr="00EB53D1">
        <w:rPr>
          <w:sz w:val="28"/>
          <w:szCs w:val="28"/>
        </w:rPr>
        <w:t xml:space="preserve"> Покупка-продажа </w:t>
      </w:r>
      <w:r w:rsidRPr="00EB53D1">
        <w:rPr>
          <w:sz w:val="28"/>
          <w:szCs w:val="28"/>
          <w:lang w:val="en-US"/>
        </w:rPr>
        <w:t>RUR</w:t>
      </w:r>
      <w:r w:rsidRPr="00EB53D1">
        <w:rPr>
          <w:sz w:val="28"/>
          <w:szCs w:val="28"/>
        </w:rPr>
        <w:t xml:space="preserve"> за 1 кв. 2005г.</w:t>
      </w:r>
    </w:p>
    <w:p w:rsidR="003A1F32" w:rsidRDefault="003A1F32" w:rsidP="003B7498">
      <w:pPr>
        <w:pStyle w:val="24"/>
        <w:spacing w:after="0" w:line="360" w:lineRule="auto"/>
        <w:ind w:left="0" w:firstLine="720"/>
        <w:jc w:val="both"/>
        <w:rPr>
          <w:sz w:val="28"/>
          <w:szCs w:val="28"/>
        </w:rPr>
      </w:pPr>
      <w:r>
        <w:rPr>
          <w:sz w:val="28"/>
          <w:szCs w:val="28"/>
        </w:rPr>
        <w:t>На рис</w:t>
      </w:r>
      <w:r w:rsidR="00966D70">
        <w:rPr>
          <w:sz w:val="28"/>
          <w:szCs w:val="28"/>
        </w:rPr>
        <w:t>унке</w:t>
      </w:r>
      <w:r>
        <w:rPr>
          <w:sz w:val="28"/>
          <w:szCs w:val="28"/>
        </w:rPr>
        <w:t xml:space="preserve"> 2.6 отражены объемы покупки и продажи российских рублей. Из рисунка видно, что в 1 квартале 2006 года продажа значительно превышает покупку. Так, превышение составляет 15130 тыс.</w:t>
      </w:r>
      <w:r w:rsidR="00966D70">
        <w:rPr>
          <w:sz w:val="28"/>
          <w:szCs w:val="28"/>
        </w:rPr>
        <w:t xml:space="preserve"> </w:t>
      </w:r>
      <w:r>
        <w:rPr>
          <w:sz w:val="28"/>
          <w:szCs w:val="28"/>
        </w:rPr>
        <w:t>российских рублей в абсолютном выражении или на 112% продажа больше покупки.</w:t>
      </w:r>
    </w:p>
    <w:p w:rsidR="003A1F32" w:rsidRDefault="002000F6" w:rsidP="003B7498">
      <w:pPr>
        <w:spacing w:before="0" w:after="0" w:line="360" w:lineRule="auto"/>
        <w:ind w:firstLine="720"/>
        <w:jc w:val="both"/>
        <w:rPr>
          <w:sz w:val="28"/>
          <w:szCs w:val="28"/>
        </w:rPr>
      </w:pPr>
      <w:r>
        <w:rPr>
          <w:sz w:val="28"/>
          <w:szCs w:val="28"/>
        </w:rPr>
        <w:pict>
          <v:shape id="_x0000_i1030" type="#_x0000_t75" style="width:390.75pt;height:261pt">
            <v:imagedata r:id="rId13" o:title="" gain="192753f" blacklevel="-655f" grayscale="t"/>
          </v:shape>
        </w:pict>
      </w:r>
    </w:p>
    <w:p w:rsidR="003A1F32" w:rsidRPr="009B02F3" w:rsidRDefault="003A1F32" w:rsidP="003B7498">
      <w:pPr>
        <w:spacing w:before="0" w:after="0" w:line="360" w:lineRule="auto"/>
        <w:ind w:firstLine="720"/>
        <w:jc w:val="both"/>
        <w:rPr>
          <w:sz w:val="28"/>
          <w:szCs w:val="28"/>
        </w:rPr>
      </w:pPr>
      <w:r>
        <w:rPr>
          <w:sz w:val="28"/>
          <w:szCs w:val="28"/>
        </w:rPr>
        <w:t>Рисунок 2.6</w:t>
      </w:r>
      <w:r w:rsidR="00966D70">
        <w:rPr>
          <w:sz w:val="28"/>
          <w:szCs w:val="28"/>
        </w:rPr>
        <w:t xml:space="preserve"> - </w:t>
      </w:r>
      <w:r>
        <w:rPr>
          <w:sz w:val="28"/>
          <w:szCs w:val="28"/>
        </w:rPr>
        <w:t xml:space="preserve"> Покупка-продажа </w:t>
      </w:r>
      <w:r w:rsidRPr="00B7500C">
        <w:rPr>
          <w:sz w:val="28"/>
          <w:szCs w:val="28"/>
          <w:lang w:val="en-US"/>
        </w:rPr>
        <w:t>RUR</w:t>
      </w:r>
      <w:r>
        <w:rPr>
          <w:sz w:val="28"/>
          <w:szCs w:val="28"/>
        </w:rPr>
        <w:t xml:space="preserve"> за 1 кв. 2006г.</w:t>
      </w:r>
    </w:p>
    <w:p w:rsidR="00FF15E5" w:rsidRDefault="00FF15E5" w:rsidP="003B7498">
      <w:pPr>
        <w:pStyle w:val="24"/>
        <w:spacing w:after="0" w:line="360" w:lineRule="auto"/>
        <w:ind w:left="0" w:firstLine="720"/>
        <w:jc w:val="both"/>
        <w:rPr>
          <w:sz w:val="28"/>
          <w:szCs w:val="28"/>
        </w:rPr>
      </w:pPr>
    </w:p>
    <w:p w:rsidR="003A1F32" w:rsidRDefault="003A1F32" w:rsidP="003B7498">
      <w:pPr>
        <w:pStyle w:val="24"/>
        <w:spacing w:after="0" w:line="360" w:lineRule="auto"/>
        <w:ind w:left="0" w:firstLine="720"/>
        <w:jc w:val="both"/>
        <w:rPr>
          <w:sz w:val="28"/>
          <w:szCs w:val="28"/>
        </w:rPr>
      </w:pPr>
      <w:r>
        <w:rPr>
          <w:sz w:val="28"/>
          <w:szCs w:val="28"/>
        </w:rPr>
        <w:t>Сравнительный анализ покупки иностранной валюты в разрезе валют проведен за 1 квартал 2005г. и 1 квартал 2006г.</w:t>
      </w:r>
    </w:p>
    <w:p w:rsidR="003A1F32" w:rsidRDefault="003A1F32" w:rsidP="003B7498">
      <w:pPr>
        <w:pStyle w:val="24"/>
        <w:spacing w:after="0" w:line="360" w:lineRule="auto"/>
        <w:ind w:left="0" w:firstLine="720"/>
        <w:jc w:val="both"/>
        <w:rPr>
          <w:sz w:val="28"/>
          <w:szCs w:val="28"/>
        </w:rPr>
      </w:pPr>
      <w:r>
        <w:rPr>
          <w:sz w:val="28"/>
          <w:szCs w:val="28"/>
        </w:rPr>
        <w:t>На рисунке 2.7 отражена покупка долларов США за 1 кв</w:t>
      </w:r>
      <w:r w:rsidR="00966D70">
        <w:rPr>
          <w:sz w:val="28"/>
          <w:szCs w:val="28"/>
        </w:rPr>
        <w:t>артал</w:t>
      </w:r>
      <w:r>
        <w:rPr>
          <w:sz w:val="28"/>
          <w:szCs w:val="28"/>
        </w:rPr>
        <w:t xml:space="preserve"> 2005г. и 1 к</w:t>
      </w:r>
      <w:r w:rsidR="00161505">
        <w:rPr>
          <w:sz w:val="28"/>
          <w:szCs w:val="28"/>
        </w:rPr>
        <w:t>в</w:t>
      </w:r>
      <w:r w:rsidR="00966D70">
        <w:rPr>
          <w:sz w:val="28"/>
          <w:szCs w:val="28"/>
        </w:rPr>
        <w:t>артал</w:t>
      </w:r>
      <w:r>
        <w:rPr>
          <w:sz w:val="28"/>
          <w:szCs w:val="28"/>
        </w:rPr>
        <w:t xml:space="preserve"> 2006г.</w:t>
      </w:r>
    </w:p>
    <w:p w:rsidR="003A1F32" w:rsidRDefault="002000F6" w:rsidP="003B7498">
      <w:pPr>
        <w:spacing w:before="0" w:after="0" w:line="360" w:lineRule="auto"/>
        <w:ind w:firstLine="720"/>
        <w:jc w:val="both"/>
        <w:rPr>
          <w:sz w:val="28"/>
          <w:szCs w:val="28"/>
        </w:rPr>
      </w:pPr>
      <w:r>
        <w:rPr>
          <w:sz w:val="28"/>
          <w:szCs w:val="28"/>
        </w:rPr>
        <w:pict>
          <v:shape id="_x0000_i1031" type="#_x0000_t75" style="width:336.75pt;height:155.25pt">
            <v:imagedata r:id="rId14" o:title="" gain="192753f" blacklevel="-655f" grayscale="t"/>
          </v:shape>
        </w:pict>
      </w:r>
    </w:p>
    <w:p w:rsidR="003A1F32" w:rsidRDefault="003A1F32" w:rsidP="003B7498">
      <w:pPr>
        <w:spacing w:before="0" w:after="0" w:line="360" w:lineRule="auto"/>
        <w:ind w:firstLine="720"/>
        <w:jc w:val="both"/>
        <w:rPr>
          <w:sz w:val="28"/>
          <w:szCs w:val="28"/>
        </w:rPr>
      </w:pPr>
      <w:r>
        <w:rPr>
          <w:sz w:val="28"/>
          <w:szCs w:val="28"/>
        </w:rPr>
        <w:t>Рисунок 2.7</w:t>
      </w:r>
      <w:r w:rsidR="0035335B">
        <w:rPr>
          <w:sz w:val="28"/>
          <w:szCs w:val="28"/>
        </w:rPr>
        <w:t xml:space="preserve"> -</w:t>
      </w:r>
      <w:r>
        <w:rPr>
          <w:sz w:val="28"/>
          <w:szCs w:val="28"/>
        </w:rPr>
        <w:t xml:space="preserve"> Обороты по покупке долларов за 1 кв. 2005г. и 1 кв. 2006г.</w:t>
      </w:r>
    </w:p>
    <w:p w:rsidR="003A1F32" w:rsidRDefault="003A1F32" w:rsidP="003B7498">
      <w:pPr>
        <w:spacing w:before="0" w:after="0" w:line="360" w:lineRule="auto"/>
        <w:ind w:firstLine="720"/>
        <w:jc w:val="both"/>
        <w:rPr>
          <w:sz w:val="28"/>
          <w:szCs w:val="28"/>
        </w:rPr>
      </w:pPr>
      <w:r>
        <w:rPr>
          <w:sz w:val="28"/>
          <w:szCs w:val="28"/>
        </w:rPr>
        <w:t>Из рисунка 2.7 видно, что покупка долларов США в 1 кв. 2006г. превышает покупку 1 кв. 2005г. Превышение в абсолютном выражении составило 1510 тыс. долларов США.</w:t>
      </w:r>
    </w:p>
    <w:p w:rsidR="003A1F32" w:rsidRDefault="003A1F32" w:rsidP="003B7498">
      <w:pPr>
        <w:spacing w:before="0" w:after="0" w:line="360" w:lineRule="auto"/>
        <w:ind w:firstLine="720"/>
        <w:jc w:val="both"/>
        <w:rPr>
          <w:sz w:val="28"/>
          <w:szCs w:val="28"/>
        </w:rPr>
      </w:pPr>
      <w:r>
        <w:rPr>
          <w:sz w:val="28"/>
          <w:szCs w:val="28"/>
        </w:rPr>
        <w:t xml:space="preserve">Рисунок 2.8 показывает, что покупка Евро в начале 2006. (январь и февраль) превышала аналогичный период прошлого года, а в марте 2006г. ситуация изменилась и покупка Евро снизилась по сравнению с аналогичным периодом прошлого года. </w:t>
      </w:r>
    </w:p>
    <w:p w:rsidR="003A1F32" w:rsidRDefault="002000F6" w:rsidP="00605AE1">
      <w:pPr>
        <w:spacing w:before="0" w:after="0" w:line="360" w:lineRule="auto"/>
        <w:ind w:firstLine="720"/>
        <w:jc w:val="center"/>
        <w:rPr>
          <w:sz w:val="28"/>
          <w:szCs w:val="28"/>
        </w:rPr>
      </w:pPr>
      <w:r>
        <w:rPr>
          <w:sz w:val="28"/>
          <w:szCs w:val="28"/>
        </w:rPr>
        <w:pict>
          <v:shape id="_x0000_i1032" type="#_x0000_t75" style="width:336.75pt;height:239.25pt">
            <v:imagedata r:id="rId15" o:title="" gain="192753f" blacklevel="-655f" grayscale="t"/>
          </v:shape>
        </w:pict>
      </w:r>
    </w:p>
    <w:p w:rsidR="003A1F32" w:rsidRDefault="003A1F32" w:rsidP="003B7498">
      <w:pPr>
        <w:spacing w:before="0" w:after="0" w:line="360" w:lineRule="auto"/>
        <w:ind w:firstLine="720"/>
        <w:jc w:val="both"/>
        <w:rPr>
          <w:sz w:val="28"/>
          <w:szCs w:val="28"/>
        </w:rPr>
      </w:pPr>
      <w:r>
        <w:rPr>
          <w:sz w:val="28"/>
          <w:szCs w:val="28"/>
        </w:rPr>
        <w:t>Рисунок 2.8</w:t>
      </w:r>
      <w:r w:rsidR="0035335B">
        <w:rPr>
          <w:sz w:val="28"/>
          <w:szCs w:val="28"/>
        </w:rPr>
        <w:t xml:space="preserve"> -</w:t>
      </w:r>
      <w:r>
        <w:rPr>
          <w:sz w:val="28"/>
          <w:szCs w:val="28"/>
        </w:rPr>
        <w:t xml:space="preserve"> Обороты по покупке евро за 1 кв. 2005г. и 1 кв. 2006г.</w:t>
      </w:r>
    </w:p>
    <w:p w:rsidR="003A1F32" w:rsidRDefault="003A1F32" w:rsidP="003B7498">
      <w:pPr>
        <w:spacing w:before="0" w:after="0" w:line="360" w:lineRule="auto"/>
        <w:ind w:firstLine="720"/>
        <w:jc w:val="both"/>
        <w:rPr>
          <w:sz w:val="28"/>
          <w:szCs w:val="28"/>
        </w:rPr>
      </w:pPr>
      <w:r>
        <w:rPr>
          <w:sz w:val="28"/>
          <w:szCs w:val="28"/>
        </w:rPr>
        <w:t xml:space="preserve">В целом за 1 квартал 2006г. куплено на 750 тыс. Евро больше чем за 1 квартала 2005г. </w:t>
      </w:r>
    </w:p>
    <w:p w:rsidR="003A1F32" w:rsidRDefault="003A1F32" w:rsidP="003B7498">
      <w:pPr>
        <w:spacing w:before="0" w:after="0" w:line="360" w:lineRule="auto"/>
        <w:ind w:firstLine="720"/>
        <w:jc w:val="both"/>
        <w:rPr>
          <w:sz w:val="28"/>
          <w:szCs w:val="28"/>
        </w:rPr>
      </w:pPr>
      <w:r>
        <w:rPr>
          <w:sz w:val="28"/>
          <w:szCs w:val="28"/>
        </w:rPr>
        <w:t>На рисунке 2.9 отражена покупка российских рублей за 1 кв. 2005г. и 1 кв. 2006г.</w:t>
      </w:r>
    </w:p>
    <w:p w:rsidR="003A1F32" w:rsidRDefault="002000F6" w:rsidP="00605AE1">
      <w:pPr>
        <w:spacing w:before="0" w:after="0" w:line="360" w:lineRule="auto"/>
        <w:ind w:firstLine="720"/>
        <w:jc w:val="center"/>
        <w:rPr>
          <w:sz w:val="28"/>
          <w:szCs w:val="28"/>
        </w:rPr>
      </w:pPr>
      <w:r>
        <w:rPr>
          <w:sz w:val="28"/>
          <w:szCs w:val="28"/>
        </w:rPr>
        <w:pict>
          <v:shape id="_x0000_i1033" type="#_x0000_t75" style="width:348.75pt;height:159pt">
            <v:imagedata r:id="rId16" o:title="" gain="192753f" blacklevel="-655f" grayscale="t"/>
          </v:shape>
        </w:pict>
      </w:r>
    </w:p>
    <w:p w:rsidR="003A1F32" w:rsidRDefault="003A1F32" w:rsidP="003B7498">
      <w:pPr>
        <w:spacing w:before="0" w:after="0" w:line="360" w:lineRule="auto"/>
        <w:ind w:firstLine="720"/>
        <w:jc w:val="both"/>
        <w:rPr>
          <w:sz w:val="28"/>
          <w:szCs w:val="28"/>
        </w:rPr>
      </w:pPr>
      <w:r>
        <w:rPr>
          <w:sz w:val="28"/>
          <w:szCs w:val="28"/>
        </w:rPr>
        <w:t>Рисунок 2.9</w:t>
      </w:r>
      <w:r w:rsidR="0035335B">
        <w:rPr>
          <w:sz w:val="28"/>
          <w:szCs w:val="28"/>
        </w:rPr>
        <w:t xml:space="preserve"> -</w:t>
      </w:r>
      <w:r>
        <w:rPr>
          <w:sz w:val="28"/>
          <w:szCs w:val="28"/>
        </w:rPr>
        <w:t xml:space="preserve"> Обороты по покупке российских рублей за 1 кв. 2005г. и 1 кв. 2006г.</w:t>
      </w:r>
    </w:p>
    <w:p w:rsidR="00FF15E5" w:rsidRPr="00007E46" w:rsidRDefault="00FF15E5" w:rsidP="003B7498">
      <w:pPr>
        <w:spacing w:before="0" w:after="0" w:line="360" w:lineRule="auto"/>
        <w:ind w:firstLine="720"/>
        <w:jc w:val="both"/>
        <w:rPr>
          <w:sz w:val="20"/>
          <w:szCs w:val="20"/>
        </w:rPr>
      </w:pPr>
    </w:p>
    <w:p w:rsidR="003A1F32" w:rsidRDefault="003A1F32" w:rsidP="003B7498">
      <w:pPr>
        <w:spacing w:before="0" w:after="0" w:line="360" w:lineRule="auto"/>
        <w:ind w:firstLine="720"/>
        <w:jc w:val="both"/>
        <w:rPr>
          <w:sz w:val="28"/>
          <w:szCs w:val="28"/>
        </w:rPr>
      </w:pPr>
      <w:r>
        <w:rPr>
          <w:sz w:val="28"/>
          <w:szCs w:val="28"/>
        </w:rPr>
        <w:t>Рисунок 2.9</w:t>
      </w:r>
      <w:r w:rsidR="0035335B">
        <w:rPr>
          <w:sz w:val="28"/>
          <w:szCs w:val="28"/>
        </w:rPr>
        <w:t xml:space="preserve"> </w:t>
      </w:r>
      <w:r>
        <w:rPr>
          <w:sz w:val="28"/>
          <w:szCs w:val="28"/>
        </w:rPr>
        <w:t>показывает, что в 2006г. куплено российских рублей значительно больше, чем в аналогичном периоде прошлого года. Так, в абсолютном выражении в 2006 г. куплено на 12220 тыс. российских рублей больше, чем в аналогичном периоде прошлого года (или в 11 раз).</w:t>
      </w:r>
    </w:p>
    <w:p w:rsidR="003A1F32" w:rsidRDefault="003A1F32" w:rsidP="003B7498">
      <w:pPr>
        <w:pStyle w:val="24"/>
        <w:spacing w:after="0" w:line="360" w:lineRule="auto"/>
        <w:ind w:left="0" w:firstLine="720"/>
        <w:jc w:val="both"/>
        <w:rPr>
          <w:sz w:val="28"/>
          <w:szCs w:val="28"/>
        </w:rPr>
      </w:pPr>
      <w:r>
        <w:rPr>
          <w:sz w:val="28"/>
          <w:szCs w:val="28"/>
        </w:rPr>
        <w:t xml:space="preserve">В целом можно сделать вывод, что покупка иностранной валюты в 1 квартале 2006г. значительно превышает покупку в аналогичном периоде прошлого года. </w:t>
      </w:r>
    </w:p>
    <w:p w:rsidR="003A1F32" w:rsidRDefault="003A1F32" w:rsidP="003B7498">
      <w:pPr>
        <w:pStyle w:val="24"/>
        <w:spacing w:after="0" w:line="360" w:lineRule="auto"/>
        <w:ind w:left="0" w:firstLine="720"/>
        <w:jc w:val="both"/>
        <w:rPr>
          <w:sz w:val="28"/>
          <w:szCs w:val="28"/>
        </w:rPr>
      </w:pPr>
      <w:r>
        <w:rPr>
          <w:sz w:val="28"/>
          <w:szCs w:val="28"/>
        </w:rPr>
        <w:t>Таким образом, население продает валюту банку в больших объемах, что обусловлено сложившейся стабильной экономической ситуацией на валютном рынке Республики Беларусь и повышением доверия населения к национальной валюте.</w:t>
      </w:r>
    </w:p>
    <w:p w:rsidR="003A1F32" w:rsidRDefault="003A1F32" w:rsidP="003B7498">
      <w:pPr>
        <w:pStyle w:val="24"/>
        <w:spacing w:after="0" w:line="360" w:lineRule="auto"/>
        <w:ind w:left="0" w:firstLine="720"/>
        <w:jc w:val="both"/>
        <w:rPr>
          <w:sz w:val="28"/>
          <w:szCs w:val="28"/>
        </w:rPr>
      </w:pPr>
      <w:r>
        <w:rPr>
          <w:sz w:val="28"/>
          <w:szCs w:val="28"/>
        </w:rPr>
        <w:t>Анализ продажи иностранной валюты в разрезе валют проведен также за 1 кв. 2006г. и аналогичный период прошлого года.</w:t>
      </w:r>
      <w:r w:rsidRPr="004133C4">
        <w:rPr>
          <w:sz w:val="28"/>
          <w:szCs w:val="28"/>
        </w:rPr>
        <w:t xml:space="preserve"> </w:t>
      </w:r>
    </w:p>
    <w:p w:rsidR="003A1F32" w:rsidRDefault="003A1F32" w:rsidP="003B7498">
      <w:pPr>
        <w:pStyle w:val="24"/>
        <w:spacing w:after="0" w:line="360" w:lineRule="auto"/>
        <w:ind w:left="0" w:firstLine="720"/>
        <w:jc w:val="both"/>
        <w:rPr>
          <w:sz w:val="28"/>
          <w:szCs w:val="28"/>
        </w:rPr>
      </w:pPr>
      <w:r>
        <w:rPr>
          <w:sz w:val="28"/>
          <w:szCs w:val="28"/>
        </w:rPr>
        <w:t>На рисунке 2.10 отражена продажа долларов США за 1 кв. 2005г. и 1 кв. 2006г.</w:t>
      </w:r>
    </w:p>
    <w:p w:rsidR="003A1F32" w:rsidRPr="00C6253D" w:rsidRDefault="002000F6" w:rsidP="003B7498">
      <w:pPr>
        <w:pStyle w:val="24"/>
        <w:spacing w:after="0" w:line="360" w:lineRule="auto"/>
        <w:ind w:left="0" w:firstLine="720"/>
        <w:jc w:val="both"/>
      </w:pPr>
      <w:r>
        <w:pict>
          <v:shape id="_x0000_i1034" type="#_x0000_t75" style="width:339pt;height:192.75pt">
            <v:imagedata r:id="rId17" o:title="" gain="2" blacklevel="2621f" grayscale="t"/>
          </v:shape>
        </w:pict>
      </w:r>
    </w:p>
    <w:p w:rsidR="003A1F32" w:rsidRPr="007D34D7" w:rsidRDefault="003A1F32" w:rsidP="003B7498">
      <w:pPr>
        <w:pStyle w:val="afc"/>
        <w:widowControl/>
        <w:ind w:firstLine="720"/>
        <w:rPr>
          <w:sz w:val="28"/>
          <w:szCs w:val="28"/>
        </w:rPr>
      </w:pPr>
      <w:r w:rsidRPr="007D34D7">
        <w:rPr>
          <w:sz w:val="28"/>
          <w:szCs w:val="28"/>
        </w:rPr>
        <w:t xml:space="preserve">Рисунок </w:t>
      </w:r>
      <w:r>
        <w:rPr>
          <w:sz w:val="28"/>
          <w:szCs w:val="28"/>
        </w:rPr>
        <w:t>2.10</w:t>
      </w:r>
      <w:r w:rsidR="0075096C">
        <w:rPr>
          <w:sz w:val="28"/>
          <w:szCs w:val="28"/>
        </w:rPr>
        <w:t xml:space="preserve"> -</w:t>
      </w:r>
      <w:r>
        <w:rPr>
          <w:sz w:val="28"/>
          <w:szCs w:val="28"/>
        </w:rPr>
        <w:t xml:space="preserve"> Обороты по продаже долларов США.</w:t>
      </w:r>
    </w:p>
    <w:p w:rsidR="00FF15E5" w:rsidRDefault="002971A6" w:rsidP="003B7498">
      <w:pPr>
        <w:pStyle w:val="24"/>
        <w:spacing w:after="0" w:line="360" w:lineRule="auto"/>
        <w:ind w:left="0" w:firstLine="720"/>
        <w:jc w:val="both"/>
        <w:rPr>
          <w:sz w:val="28"/>
          <w:szCs w:val="28"/>
        </w:rPr>
      </w:pPr>
      <w:r>
        <w:rPr>
          <w:sz w:val="28"/>
          <w:szCs w:val="28"/>
        </w:rPr>
        <w:t>Рисунок 2.10 показывает, что продажа долларов США в 1 кв. 2006г. значительно ниже продажи за аналогичный период прошлого года. Так, продано в 1 кв. 2006г. на 3190 тыс. долларов США меньше чем за аналогичный период прошлого года.</w:t>
      </w:r>
    </w:p>
    <w:p w:rsidR="003A1F32" w:rsidRDefault="003A1F32" w:rsidP="003B7498">
      <w:pPr>
        <w:pStyle w:val="24"/>
        <w:spacing w:after="0" w:line="360" w:lineRule="auto"/>
        <w:ind w:left="0" w:firstLine="720"/>
        <w:jc w:val="both"/>
        <w:rPr>
          <w:sz w:val="28"/>
          <w:szCs w:val="28"/>
        </w:rPr>
      </w:pPr>
      <w:r>
        <w:rPr>
          <w:sz w:val="28"/>
          <w:szCs w:val="28"/>
        </w:rPr>
        <w:t>На рисунке 2.11 отражены объемы проданных Евро за 1 кв. 2005г. и 1 кв. 2006г.</w:t>
      </w:r>
    </w:p>
    <w:p w:rsidR="003A1F32" w:rsidRPr="00CF2742" w:rsidRDefault="002000F6" w:rsidP="003B7498">
      <w:pPr>
        <w:spacing w:before="0" w:after="0" w:line="360" w:lineRule="auto"/>
        <w:ind w:firstLine="720"/>
        <w:jc w:val="both"/>
        <w:rPr>
          <w:sz w:val="28"/>
          <w:szCs w:val="28"/>
        </w:rPr>
      </w:pPr>
      <w:r>
        <w:pict>
          <v:shape id="_x0000_i1035" type="#_x0000_t75" style="width:330.75pt;height:231pt">
            <v:imagedata r:id="rId18" o:title="" gain="192753f" blacklevel="10486f" grayscale="t"/>
          </v:shape>
        </w:pict>
      </w:r>
    </w:p>
    <w:p w:rsidR="003A1F32" w:rsidRPr="007D34D7" w:rsidRDefault="003A1F32" w:rsidP="003B7498">
      <w:pPr>
        <w:pStyle w:val="afc"/>
        <w:widowControl/>
        <w:ind w:firstLine="720"/>
        <w:rPr>
          <w:sz w:val="28"/>
          <w:szCs w:val="28"/>
        </w:rPr>
      </w:pPr>
      <w:r w:rsidRPr="007D34D7">
        <w:rPr>
          <w:sz w:val="28"/>
          <w:szCs w:val="28"/>
        </w:rPr>
        <w:t xml:space="preserve">Рисунок </w:t>
      </w:r>
      <w:r>
        <w:rPr>
          <w:sz w:val="28"/>
          <w:szCs w:val="28"/>
        </w:rPr>
        <w:t>2.11</w:t>
      </w:r>
      <w:r w:rsidR="0075096C">
        <w:rPr>
          <w:sz w:val="28"/>
          <w:szCs w:val="28"/>
        </w:rPr>
        <w:t xml:space="preserve"> -</w:t>
      </w:r>
      <w:r>
        <w:rPr>
          <w:sz w:val="28"/>
          <w:szCs w:val="28"/>
        </w:rPr>
        <w:t xml:space="preserve">  Обороты по продаже Евро</w:t>
      </w:r>
    </w:p>
    <w:p w:rsidR="003A1F32" w:rsidRDefault="003A1F32" w:rsidP="003B7498">
      <w:pPr>
        <w:spacing w:before="0" w:after="0" w:line="360" w:lineRule="auto"/>
        <w:ind w:firstLine="720"/>
        <w:jc w:val="both"/>
        <w:rPr>
          <w:sz w:val="28"/>
          <w:szCs w:val="28"/>
        </w:rPr>
      </w:pPr>
    </w:p>
    <w:p w:rsidR="003A1F32" w:rsidRDefault="003A1F32" w:rsidP="003B7498">
      <w:pPr>
        <w:spacing w:before="0" w:after="0" w:line="360" w:lineRule="auto"/>
        <w:ind w:firstLine="720"/>
        <w:jc w:val="both"/>
        <w:rPr>
          <w:sz w:val="28"/>
          <w:szCs w:val="28"/>
        </w:rPr>
      </w:pPr>
      <w:r>
        <w:rPr>
          <w:sz w:val="28"/>
          <w:szCs w:val="28"/>
        </w:rPr>
        <w:t>Рисунок 2.11 показывает, что продажа Евро в 1 кв. 2006г. значительно превышает продажу аналогичного периода прошлого года. Так в начале квартала 2005г. и 2006г. ситуация на валютном рынке Евро оставалась стабильной. Однако в марте 2006г. продажа Евро значительно превышала аналогичный период прошлого года, что отразилось в целом на разнице в объеме проданной валюты. Так в 1 кв. 2006г. продано на 6900 тыс. Евро больше аналогичного периода прошлого года и в относительном выражении превышение составило 3 раза.</w:t>
      </w:r>
    </w:p>
    <w:p w:rsidR="00007E46" w:rsidRDefault="00007E46" w:rsidP="003B7498">
      <w:pPr>
        <w:spacing w:before="0" w:after="0" w:line="360" w:lineRule="auto"/>
        <w:ind w:firstLine="720"/>
        <w:jc w:val="both"/>
        <w:rPr>
          <w:sz w:val="28"/>
          <w:szCs w:val="28"/>
        </w:rPr>
      </w:pPr>
      <w:r>
        <w:rPr>
          <w:sz w:val="28"/>
          <w:szCs w:val="28"/>
        </w:rPr>
        <w:t>Рисунок 2.12. показывает, что продажа российский рублей в 1 кв. 2006г. значительно превышает продажу за аналогичный период прошлого года. Такая ситуация складывалась на протяжении всего анализируемого периода. Превышение объемов проданной валюты в 1 кв. 2006г. составило в абсолютном выражении 26670 тыс. российских рублей (или 16 раз).</w:t>
      </w:r>
    </w:p>
    <w:p w:rsidR="003A1F32" w:rsidRDefault="00007E46" w:rsidP="003B7498">
      <w:pPr>
        <w:widowControl w:val="0"/>
        <w:spacing w:before="0" w:after="0" w:line="360" w:lineRule="auto"/>
        <w:ind w:firstLine="720"/>
        <w:jc w:val="both"/>
        <w:rPr>
          <w:sz w:val="28"/>
          <w:szCs w:val="28"/>
        </w:rPr>
      </w:pPr>
      <w:r>
        <w:rPr>
          <w:sz w:val="28"/>
          <w:szCs w:val="28"/>
        </w:rPr>
        <w:t>В целом можно сделать вывод, что обороты по покупке и продаже иностранной валюты с участием физических лиц возросли в 1 квартале 2006 г. при сравнении с аналогичным периодом прошлого года.</w:t>
      </w:r>
    </w:p>
    <w:p w:rsidR="008957D9" w:rsidRDefault="008957D9" w:rsidP="003B7498">
      <w:pPr>
        <w:widowControl w:val="0"/>
        <w:spacing w:before="0" w:after="0" w:line="360" w:lineRule="auto"/>
        <w:ind w:firstLine="720"/>
        <w:jc w:val="both"/>
        <w:rPr>
          <w:sz w:val="28"/>
          <w:szCs w:val="28"/>
        </w:rPr>
      </w:pPr>
      <w:r w:rsidRPr="00B7500C">
        <w:rPr>
          <w:sz w:val="28"/>
          <w:szCs w:val="28"/>
        </w:rPr>
        <w:t>Причиной увеличени</w:t>
      </w:r>
      <w:r>
        <w:rPr>
          <w:sz w:val="28"/>
          <w:szCs w:val="28"/>
        </w:rPr>
        <w:t>я</w:t>
      </w:r>
      <w:r w:rsidRPr="00B7500C">
        <w:rPr>
          <w:sz w:val="28"/>
          <w:szCs w:val="28"/>
        </w:rPr>
        <w:t xml:space="preserve"> оборотов по валютно-обменным операциям послужило открытие в августе 2005 года третьей валютной кассы ГОПЕРУ ОАО «Белагропромбанк»</w:t>
      </w:r>
      <w:r>
        <w:rPr>
          <w:sz w:val="28"/>
          <w:szCs w:val="28"/>
        </w:rPr>
        <w:t xml:space="preserve"> и улучшение экономической ситуации в стране</w:t>
      </w:r>
      <w:r w:rsidRPr="00B7500C">
        <w:rPr>
          <w:sz w:val="28"/>
          <w:szCs w:val="28"/>
        </w:rPr>
        <w:t>.</w:t>
      </w:r>
      <w:r>
        <w:rPr>
          <w:sz w:val="28"/>
          <w:szCs w:val="28"/>
        </w:rPr>
        <w:t xml:space="preserve"> </w:t>
      </w:r>
    </w:p>
    <w:p w:rsidR="003A1F32" w:rsidRPr="00A27DB7" w:rsidRDefault="002000F6" w:rsidP="00605AE1">
      <w:pPr>
        <w:spacing w:before="0" w:after="0" w:line="360" w:lineRule="auto"/>
        <w:ind w:firstLine="720"/>
        <w:jc w:val="center"/>
        <w:rPr>
          <w:sz w:val="28"/>
          <w:szCs w:val="28"/>
        </w:rPr>
      </w:pPr>
      <w:r>
        <w:pict>
          <v:shape id="_x0000_i1036" type="#_x0000_t75" style="width:324.75pt;height:252pt">
            <v:imagedata r:id="rId19" o:title="" gain="105703f" blacklevel="11141f" grayscale="t"/>
          </v:shape>
        </w:pict>
      </w:r>
    </w:p>
    <w:p w:rsidR="003A1F32" w:rsidRDefault="003A1F32" w:rsidP="003B7498">
      <w:pPr>
        <w:pStyle w:val="afc"/>
        <w:widowControl/>
        <w:ind w:firstLine="720"/>
        <w:rPr>
          <w:sz w:val="28"/>
          <w:szCs w:val="28"/>
        </w:rPr>
      </w:pPr>
      <w:r w:rsidRPr="007D34D7">
        <w:rPr>
          <w:sz w:val="28"/>
          <w:szCs w:val="28"/>
        </w:rPr>
        <w:t xml:space="preserve">Рисунок </w:t>
      </w:r>
      <w:r>
        <w:rPr>
          <w:sz w:val="28"/>
          <w:szCs w:val="28"/>
        </w:rPr>
        <w:t>2.12</w:t>
      </w:r>
      <w:r w:rsidR="0075096C">
        <w:rPr>
          <w:sz w:val="28"/>
          <w:szCs w:val="28"/>
        </w:rPr>
        <w:t xml:space="preserve"> -</w:t>
      </w:r>
      <w:r>
        <w:rPr>
          <w:sz w:val="28"/>
          <w:szCs w:val="28"/>
        </w:rPr>
        <w:t xml:space="preserve"> Обороты по продаже российских рублей</w:t>
      </w:r>
    </w:p>
    <w:p w:rsidR="0075096C" w:rsidRDefault="0075096C" w:rsidP="003B7498">
      <w:pPr>
        <w:spacing w:before="0" w:after="0" w:line="360" w:lineRule="auto"/>
        <w:ind w:firstLine="720"/>
        <w:jc w:val="both"/>
        <w:rPr>
          <w:sz w:val="28"/>
          <w:szCs w:val="28"/>
        </w:rPr>
      </w:pPr>
    </w:p>
    <w:p w:rsidR="003A1F32" w:rsidRPr="00B7500C" w:rsidRDefault="003A1F32" w:rsidP="003B7498">
      <w:pPr>
        <w:spacing w:before="0" w:after="0" w:line="360" w:lineRule="auto"/>
        <w:ind w:firstLine="720"/>
        <w:jc w:val="both"/>
        <w:rPr>
          <w:sz w:val="28"/>
          <w:szCs w:val="28"/>
        </w:rPr>
      </w:pPr>
      <w:r>
        <w:rPr>
          <w:sz w:val="28"/>
          <w:szCs w:val="28"/>
        </w:rPr>
        <w:t>Прибыль от проведения валютно-обменных операций за 1 квартал 2005г. отражена на рисунке 2.13.</w:t>
      </w:r>
    </w:p>
    <w:p w:rsidR="003A1F32" w:rsidRPr="00393687" w:rsidRDefault="002000F6" w:rsidP="00605AE1">
      <w:pPr>
        <w:spacing w:before="0" w:after="0" w:line="360" w:lineRule="auto"/>
        <w:ind w:firstLine="720"/>
        <w:jc w:val="center"/>
        <w:rPr>
          <w:sz w:val="28"/>
          <w:szCs w:val="28"/>
        </w:rPr>
      </w:pPr>
      <w:r>
        <w:pict>
          <v:shape id="_x0000_i1037" type="#_x0000_t75" style="width:368.25pt;height:179.25pt">
            <v:imagedata r:id="rId20" o:title="" gain="121363f" blacklevel="3277f" grayscale="t"/>
          </v:shape>
        </w:pict>
      </w:r>
    </w:p>
    <w:p w:rsidR="003A1F32" w:rsidRDefault="003A1F32" w:rsidP="00605AE1">
      <w:pPr>
        <w:spacing w:before="0" w:after="0" w:line="360" w:lineRule="auto"/>
        <w:jc w:val="both"/>
        <w:rPr>
          <w:sz w:val="28"/>
          <w:szCs w:val="28"/>
        </w:rPr>
      </w:pPr>
      <w:r w:rsidRPr="001802EB">
        <w:rPr>
          <w:sz w:val="28"/>
          <w:szCs w:val="28"/>
        </w:rPr>
        <w:t xml:space="preserve">Рисунок </w:t>
      </w:r>
      <w:r>
        <w:rPr>
          <w:sz w:val="28"/>
          <w:szCs w:val="28"/>
        </w:rPr>
        <w:t>2.13</w:t>
      </w:r>
      <w:r w:rsidR="0075096C">
        <w:rPr>
          <w:sz w:val="28"/>
          <w:szCs w:val="28"/>
        </w:rPr>
        <w:t xml:space="preserve"> -</w:t>
      </w:r>
      <w:r w:rsidRPr="001802EB">
        <w:rPr>
          <w:sz w:val="28"/>
          <w:szCs w:val="28"/>
        </w:rPr>
        <w:t xml:space="preserve"> Прибыль по валютно-обменным операциям за </w:t>
      </w:r>
      <w:r>
        <w:rPr>
          <w:sz w:val="28"/>
          <w:szCs w:val="28"/>
        </w:rPr>
        <w:t>1 кв</w:t>
      </w:r>
      <w:r w:rsidR="0075096C">
        <w:rPr>
          <w:sz w:val="28"/>
          <w:szCs w:val="28"/>
        </w:rPr>
        <w:t xml:space="preserve">. </w:t>
      </w:r>
      <w:r w:rsidRPr="001802EB">
        <w:rPr>
          <w:sz w:val="28"/>
          <w:szCs w:val="28"/>
        </w:rPr>
        <w:t>2005 г</w:t>
      </w:r>
      <w:r>
        <w:rPr>
          <w:sz w:val="28"/>
          <w:szCs w:val="28"/>
        </w:rPr>
        <w:t>.</w:t>
      </w:r>
      <w:r w:rsidRPr="001802EB">
        <w:rPr>
          <w:sz w:val="28"/>
          <w:szCs w:val="28"/>
        </w:rPr>
        <w:t xml:space="preserve"> </w:t>
      </w:r>
    </w:p>
    <w:p w:rsidR="003A1F32" w:rsidRDefault="003A1F32" w:rsidP="003B7498">
      <w:pPr>
        <w:spacing w:before="0" w:after="0" w:line="360" w:lineRule="auto"/>
        <w:ind w:firstLine="720"/>
        <w:jc w:val="both"/>
        <w:rPr>
          <w:sz w:val="28"/>
          <w:szCs w:val="28"/>
        </w:rPr>
      </w:pPr>
    </w:p>
    <w:p w:rsidR="003A1F32" w:rsidRDefault="003A1F32" w:rsidP="003B7498">
      <w:pPr>
        <w:spacing w:before="0" w:after="0" w:line="360" w:lineRule="auto"/>
        <w:ind w:firstLine="720"/>
        <w:jc w:val="both"/>
        <w:rPr>
          <w:sz w:val="28"/>
          <w:szCs w:val="28"/>
        </w:rPr>
      </w:pPr>
      <w:r>
        <w:rPr>
          <w:sz w:val="28"/>
          <w:szCs w:val="28"/>
        </w:rPr>
        <w:t>Как показывает рисунок 2.13, прибыль от проведения валютно-обменных операций по отделению ОАО «Белагропромбанк» в г.Браславе за 1 квартал 2005г. имеет тенденцию к росту. Так за январь получено 950 тыс.рублей, февраль – 1000 тыс.рублей, март – 2000 тыс.рублей. Рост прибыли по сравнению с началом квартала составил 221%.</w:t>
      </w:r>
    </w:p>
    <w:p w:rsidR="003A1F32" w:rsidRDefault="003A1F32" w:rsidP="003B7498">
      <w:pPr>
        <w:spacing w:before="0" w:after="0" w:line="360" w:lineRule="auto"/>
        <w:ind w:firstLine="720"/>
        <w:jc w:val="both"/>
        <w:rPr>
          <w:sz w:val="28"/>
          <w:szCs w:val="28"/>
        </w:rPr>
      </w:pPr>
      <w:r>
        <w:rPr>
          <w:sz w:val="28"/>
          <w:szCs w:val="28"/>
        </w:rPr>
        <w:t>На рисунке 2.14 отражена прибыль за 1 квартал 2006г.</w:t>
      </w:r>
    </w:p>
    <w:p w:rsidR="003A1F32" w:rsidRPr="007C4AF6" w:rsidRDefault="002000F6" w:rsidP="003B7498">
      <w:pPr>
        <w:spacing w:before="0" w:after="0" w:line="360" w:lineRule="auto"/>
        <w:ind w:firstLine="720"/>
        <w:jc w:val="both"/>
        <w:rPr>
          <w:sz w:val="28"/>
          <w:szCs w:val="28"/>
        </w:rPr>
      </w:pPr>
      <w:r>
        <w:pict>
          <v:shape id="_x0000_i1038" type="#_x0000_t75" style="width:368.25pt;height:193.5pt">
            <v:imagedata r:id="rId21" o:title="" gain="121363f" blacklevel="-655f" grayscale="t"/>
          </v:shape>
        </w:pict>
      </w:r>
    </w:p>
    <w:p w:rsidR="003A1F32" w:rsidRPr="001802EB" w:rsidRDefault="003A1F32" w:rsidP="003B7498">
      <w:pPr>
        <w:spacing w:before="0" w:after="0" w:line="360" w:lineRule="auto"/>
        <w:ind w:firstLine="720"/>
        <w:jc w:val="both"/>
        <w:rPr>
          <w:sz w:val="28"/>
          <w:szCs w:val="28"/>
        </w:rPr>
      </w:pPr>
      <w:r w:rsidRPr="001802EB">
        <w:rPr>
          <w:sz w:val="28"/>
          <w:szCs w:val="28"/>
        </w:rPr>
        <w:t xml:space="preserve">Рисунок </w:t>
      </w:r>
      <w:r>
        <w:rPr>
          <w:sz w:val="28"/>
          <w:szCs w:val="28"/>
        </w:rPr>
        <w:t>2.14</w:t>
      </w:r>
      <w:r w:rsidRPr="001802EB">
        <w:rPr>
          <w:sz w:val="28"/>
          <w:szCs w:val="28"/>
        </w:rPr>
        <w:t xml:space="preserve">. Прибыль по валютно-обменным операциям за </w:t>
      </w:r>
      <w:r>
        <w:rPr>
          <w:sz w:val="28"/>
          <w:szCs w:val="28"/>
        </w:rPr>
        <w:t xml:space="preserve">1 квартал </w:t>
      </w:r>
      <w:r w:rsidRPr="001802EB">
        <w:rPr>
          <w:sz w:val="28"/>
          <w:szCs w:val="28"/>
        </w:rPr>
        <w:t>200</w:t>
      </w:r>
      <w:r>
        <w:rPr>
          <w:sz w:val="28"/>
          <w:szCs w:val="28"/>
        </w:rPr>
        <w:t>6</w:t>
      </w:r>
      <w:r w:rsidRPr="001802EB">
        <w:rPr>
          <w:sz w:val="28"/>
          <w:szCs w:val="28"/>
        </w:rPr>
        <w:t xml:space="preserve"> г</w:t>
      </w:r>
      <w:r>
        <w:rPr>
          <w:sz w:val="28"/>
          <w:szCs w:val="28"/>
        </w:rPr>
        <w:t>.</w:t>
      </w:r>
      <w:r w:rsidRPr="001802EB">
        <w:rPr>
          <w:sz w:val="28"/>
          <w:szCs w:val="28"/>
        </w:rPr>
        <w:t xml:space="preserve"> </w:t>
      </w:r>
    </w:p>
    <w:p w:rsidR="00007E46" w:rsidRDefault="00007E46" w:rsidP="003B7498">
      <w:pPr>
        <w:spacing w:before="0" w:after="0" w:line="360" w:lineRule="auto"/>
        <w:ind w:firstLine="720"/>
        <w:jc w:val="both"/>
        <w:rPr>
          <w:sz w:val="28"/>
          <w:szCs w:val="28"/>
        </w:rPr>
      </w:pPr>
    </w:p>
    <w:p w:rsidR="00007E46" w:rsidRDefault="00007E46" w:rsidP="003B7498">
      <w:pPr>
        <w:spacing w:before="0" w:after="0" w:line="360" w:lineRule="auto"/>
        <w:ind w:firstLine="720"/>
        <w:jc w:val="both"/>
        <w:rPr>
          <w:sz w:val="28"/>
          <w:szCs w:val="28"/>
        </w:rPr>
      </w:pPr>
      <w:r>
        <w:rPr>
          <w:sz w:val="28"/>
          <w:szCs w:val="28"/>
        </w:rPr>
        <w:t>Как показывает рисунок 2.14, прибыль от проведения валютно-обменных операций в 1 квартале 2006 года снижается в феврале и растет в марте. Так за январь получено 3100 тыс.рублей, февраль – 2400 тыс.рублей, март – 5500 тыс.рублей. Рост прибыли по сравнению с началом квартала составил 177%.</w:t>
      </w:r>
    </w:p>
    <w:p w:rsidR="003A1F32" w:rsidRPr="00B7500C" w:rsidRDefault="003A1F32" w:rsidP="003B7498">
      <w:pPr>
        <w:spacing w:before="0" w:after="0" w:line="360" w:lineRule="auto"/>
        <w:ind w:firstLine="720"/>
        <w:jc w:val="both"/>
        <w:rPr>
          <w:sz w:val="28"/>
          <w:szCs w:val="28"/>
        </w:rPr>
      </w:pPr>
      <w:r>
        <w:rPr>
          <w:sz w:val="28"/>
          <w:szCs w:val="28"/>
        </w:rPr>
        <w:t xml:space="preserve">Для сравнения прибыли в динамике по годам приведен рисунок 2.15, на котором отражена прибыль, полученная от проведения валютно-обменных операций в 1 квартале 2004г., 2005г. и 2006г. </w:t>
      </w:r>
    </w:p>
    <w:p w:rsidR="003A1F32" w:rsidRDefault="003A1F32" w:rsidP="003B7498">
      <w:pPr>
        <w:spacing w:before="0" w:after="0" w:line="360" w:lineRule="auto"/>
        <w:ind w:firstLine="720"/>
        <w:jc w:val="both"/>
        <w:rPr>
          <w:sz w:val="28"/>
          <w:szCs w:val="28"/>
        </w:rPr>
      </w:pPr>
    </w:p>
    <w:p w:rsidR="003A1F32" w:rsidRDefault="002000F6" w:rsidP="003B7498">
      <w:pPr>
        <w:spacing w:before="0" w:after="0" w:line="360" w:lineRule="auto"/>
        <w:ind w:firstLine="720"/>
        <w:jc w:val="both"/>
        <w:rPr>
          <w:sz w:val="28"/>
          <w:szCs w:val="28"/>
        </w:rPr>
      </w:pPr>
      <w:r>
        <w:rPr>
          <w:sz w:val="28"/>
          <w:szCs w:val="28"/>
        </w:rPr>
        <w:pict>
          <v:shape id="_x0000_i1039" type="#_x0000_t75" style="width:355.5pt;height:226.5pt">
            <v:imagedata r:id="rId22" o:title="" gain="2" blacklevel="-2621f" grayscale="t"/>
          </v:shape>
        </w:pict>
      </w:r>
    </w:p>
    <w:p w:rsidR="008957D9" w:rsidRDefault="008957D9" w:rsidP="003B7498">
      <w:pPr>
        <w:spacing w:before="0" w:after="0" w:line="360" w:lineRule="auto"/>
        <w:ind w:firstLine="720"/>
        <w:jc w:val="both"/>
        <w:rPr>
          <w:sz w:val="28"/>
          <w:szCs w:val="28"/>
        </w:rPr>
      </w:pPr>
    </w:p>
    <w:p w:rsidR="003A1F32" w:rsidRPr="00DC367B" w:rsidRDefault="003A1F32" w:rsidP="003B7498">
      <w:pPr>
        <w:spacing w:before="0" w:after="0" w:line="360" w:lineRule="auto"/>
        <w:ind w:firstLine="720"/>
        <w:jc w:val="both"/>
        <w:rPr>
          <w:sz w:val="28"/>
          <w:szCs w:val="28"/>
        </w:rPr>
      </w:pPr>
      <w:r w:rsidRPr="00DC367B">
        <w:rPr>
          <w:sz w:val="28"/>
          <w:szCs w:val="28"/>
        </w:rPr>
        <w:t xml:space="preserve">Рисунок </w:t>
      </w:r>
      <w:r>
        <w:rPr>
          <w:sz w:val="28"/>
          <w:szCs w:val="28"/>
        </w:rPr>
        <w:t>2.15</w:t>
      </w:r>
      <w:r w:rsidR="0075096C">
        <w:rPr>
          <w:sz w:val="28"/>
          <w:szCs w:val="28"/>
        </w:rPr>
        <w:t xml:space="preserve"> -</w:t>
      </w:r>
      <w:r w:rsidRPr="00DC367B">
        <w:rPr>
          <w:sz w:val="28"/>
          <w:szCs w:val="28"/>
        </w:rPr>
        <w:t xml:space="preserve"> Сравнение прибыли по валютно-обменным операциям, полученной в первом </w:t>
      </w:r>
      <w:r>
        <w:rPr>
          <w:sz w:val="28"/>
          <w:szCs w:val="28"/>
        </w:rPr>
        <w:t>квартале 2004, 2005 и 2006 года</w:t>
      </w:r>
    </w:p>
    <w:p w:rsidR="00FF15E5" w:rsidRDefault="00FF15E5" w:rsidP="003B7498">
      <w:pPr>
        <w:spacing w:before="0" w:after="0" w:line="360" w:lineRule="auto"/>
        <w:ind w:firstLine="720"/>
        <w:jc w:val="both"/>
        <w:rPr>
          <w:sz w:val="28"/>
          <w:szCs w:val="28"/>
        </w:rPr>
      </w:pPr>
    </w:p>
    <w:p w:rsidR="003A1F32" w:rsidRDefault="003A1F32" w:rsidP="003B7498">
      <w:pPr>
        <w:spacing w:before="0" w:after="0" w:line="360" w:lineRule="auto"/>
        <w:ind w:firstLine="720"/>
        <w:jc w:val="both"/>
        <w:rPr>
          <w:sz w:val="28"/>
          <w:szCs w:val="28"/>
        </w:rPr>
      </w:pPr>
      <w:r w:rsidRPr="00B7500C">
        <w:rPr>
          <w:sz w:val="28"/>
          <w:szCs w:val="28"/>
        </w:rPr>
        <w:t xml:space="preserve">Наилучшую динамику прибыль имеет в </w:t>
      </w:r>
      <w:r>
        <w:rPr>
          <w:sz w:val="28"/>
          <w:szCs w:val="28"/>
        </w:rPr>
        <w:t>1</w:t>
      </w:r>
      <w:r w:rsidRPr="00B7500C">
        <w:rPr>
          <w:sz w:val="28"/>
          <w:szCs w:val="28"/>
        </w:rPr>
        <w:t xml:space="preserve"> квартале 2005 и 2006 года, так как она имеет тенденцию к увеличению. Общая сумма прибыли в </w:t>
      </w:r>
      <w:r>
        <w:rPr>
          <w:sz w:val="28"/>
          <w:szCs w:val="28"/>
        </w:rPr>
        <w:t>1</w:t>
      </w:r>
      <w:r w:rsidRPr="00B7500C">
        <w:rPr>
          <w:sz w:val="28"/>
          <w:szCs w:val="28"/>
        </w:rPr>
        <w:t xml:space="preserve"> квартале 2006 года по сравнению с 2004 и 2005 годом значительно увеличилась. За </w:t>
      </w:r>
      <w:r>
        <w:rPr>
          <w:sz w:val="28"/>
          <w:szCs w:val="28"/>
        </w:rPr>
        <w:t>1</w:t>
      </w:r>
      <w:r w:rsidRPr="00B7500C">
        <w:rPr>
          <w:sz w:val="28"/>
          <w:szCs w:val="28"/>
        </w:rPr>
        <w:t xml:space="preserve"> квартал 2004 года прибыль по валютно-обменным операциям составила 59</w:t>
      </w:r>
      <w:r>
        <w:rPr>
          <w:sz w:val="28"/>
          <w:szCs w:val="28"/>
        </w:rPr>
        <w:t>50 тыс. рублей</w:t>
      </w:r>
      <w:r w:rsidRPr="00B7500C">
        <w:rPr>
          <w:sz w:val="28"/>
          <w:szCs w:val="28"/>
        </w:rPr>
        <w:t xml:space="preserve">, за </w:t>
      </w:r>
      <w:r>
        <w:rPr>
          <w:sz w:val="28"/>
          <w:szCs w:val="28"/>
        </w:rPr>
        <w:t>1</w:t>
      </w:r>
      <w:r w:rsidRPr="00B7500C">
        <w:rPr>
          <w:sz w:val="28"/>
          <w:szCs w:val="28"/>
        </w:rPr>
        <w:t xml:space="preserve"> квартал 2005 года </w:t>
      </w:r>
      <w:r>
        <w:rPr>
          <w:sz w:val="28"/>
          <w:szCs w:val="28"/>
        </w:rPr>
        <w:t>–</w:t>
      </w:r>
      <w:r w:rsidRPr="00B7500C">
        <w:rPr>
          <w:sz w:val="28"/>
          <w:szCs w:val="28"/>
        </w:rPr>
        <w:t xml:space="preserve"> 41</w:t>
      </w:r>
      <w:r>
        <w:rPr>
          <w:sz w:val="28"/>
          <w:szCs w:val="28"/>
        </w:rPr>
        <w:t>50 тыс.рублей, в</w:t>
      </w:r>
      <w:r w:rsidRPr="00B7500C">
        <w:rPr>
          <w:sz w:val="28"/>
          <w:szCs w:val="28"/>
        </w:rPr>
        <w:t xml:space="preserve"> </w:t>
      </w:r>
      <w:r>
        <w:rPr>
          <w:sz w:val="28"/>
          <w:szCs w:val="28"/>
        </w:rPr>
        <w:t>1</w:t>
      </w:r>
      <w:r w:rsidRPr="00B7500C">
        <w:rPr>
          <w:sz w:val="28"/>
          <w:szCs w:val="28"/>
        </w:rPr>
        <w:t xml:space="preserve"> квартале 2006 года </w:t>
      </w:r>
      <w:r>
        <w:rPr>
          <w:sz w:val="28"/>
          <w:szCs w:val="28"/>
        </w:rPr>
        <w:t>– 11000 тыс.рублей. П</w:t>
      </w:r>
      <w:r w:rsidRPr="00B7500C">
        <w:rPr>
          <w:sz w:val="28"/>
          <w:szCs w:val="28"/>
        </w:rPr>
        <w:t xml:space="preserve">рибыль по валютно-обменным операциям </w:t>
      </w:r>
      <w:r>
        <w:rPr>
          <w:sz w:val="28"/>
          <w:szCs w:val="28"/>
        </w:rPr>
        <w:t xml:space="preserve">в 1 квартале 2006г. по сравнению с аналогичным периодом </w:t>
      </w:r>
      <w:r w:rsidRPr="00B7500C">
        <w:rPr>
          <w:sz w:val="28"/>
          <w:szCs w:val="28"/>
        </w:rPr>
        <w:t>2004 год</w:t>
      </w:r>
      <w:r>
        <w:rPr>
          <w:sz w:val="28"/>
          <w:szCs w:val="28"/>
        </w:rPr>
        <w:t>а</w:t>
      </w:r>
      <w:r w:rsidRPr="00B7500C">
        <w:rPr>
          <w:sz w:val="28"/>
          <w:szCs w:val="28"/>
        </w:rPr>
        <w:t xml:space="preserve"> увеличилась на </w:t>
      </w:r>
      <w:r>
        <w:rPr>
          <w:sz w:val="28"/>
          <w:szCs w:val="28"/>
        </w:rPr>
        <w:t>84</w:t>
      </w:r>
      <w:r w:rsidRPr="00B7500C">
        <w:rPr>
          <w:sz w:val="28"/>
          <w:szCs w:val="28"/>
        </w:rPr>
        <w:t>%, по сравнению с 2005 годом на 1</w:t>
      </w:r>
      <w:r>
        <w:rPr>
          <w:sz w:val="28"/>
          <w:szCs w:val="28"/>
        </w:rPr>
        <w:t>65%</w:t>
      </w:r>
      <w:r w:rsidRPr="00B7500C">
        <w:rPr>
          <w:sz w:val="28"/>
          <w:szCs w:val="28"/>
        </w:rPr>
        <w:t xml:space="preserve">. </w:t>
      </w:r>
    </w:p>
    <w:p w:rsidR="0075096C" w:rsidRDefault="003A1F32" w:rsidP="003B7498">
      <w:pPr>
        <w:spacing w:before="0" w:after="0" w:line="360" w:lineRule="auto"/>
        <w:ind w:firstLine="720"/>
        <w:jc w:val="both"/>
        <w:rPr>
          <w:sz w:val="28"/>
          <w:szCs w:val="28"/>
        </w:rPr>
      </w:pPr>
      <w:r>
        <w:rPr>
          <w:sz w:val="28"/>
          <w:szCs w:val="28"/>
        </w:rPr>
        <w:t>Рост прибыли объясняется</w:t>
      </w:r>
      <w:r w:rsidRPr="00B7500C">
        <w:rPr>
          <w:sz w:val="28"/>
          <w:szCs w:val="28"/>
        </w:rPr>
        <w:t xml:space="preserve"> увеличением оборотов по покупке-</w:t>
      </w:r>
      <w:r>
        <w:rPr>
          <w:sz w:val="28"/>
          <w:szCs w:val="28"/>
        </w:rPr>
        <w:t>п</w:t>
      </w:r>
      <w:r w:rsidRPr="00B7500C">
        <w:rPr>
          <w:sz w:val="28"/>
          <w:szCs w:val="28"/>
        </w:rPr>
        <w:t>родаже иностранной валюты</w:t>
      </w:r>
      <w:r>
        <w:rPr>
          <w:sz w:val="28"/>
          <w:szCs w:val="28"/>
        </w:rPr>
        <w:t xml:space="preserve"> и улучшением сложившейся экономической ситуации в стране, когда население доверяет отечественным банкам заинтересовано в проведении валютных операций.</w:t>
      </w:r>
    </w:p>
    <w:p w:rsidR="00FF15E5" w:rsidRDefault="00FF15E5" w:rsidP="003B7498">
      <w:pPr>
        <w:spacing w:before="0" w:after="0" w:line="360" w:lineRule="auto"/>
        <w:ind w:firstLine="720"/>
        <w:jc w:val="both"/>
        <w:rPr>
          <w:sz w:val="28"/>
          <w:szCs w:val="28"/>
        </w:rPr>
      </w:pPr>
    </w:p>
    <w:p w:rsidR="00D931E8" w:rsidRDefault="00605AE1" w:rsidP="003B7498">
      <w:pPr>
        <w:spacing w:before="0" w:after="0" w:line="360" w:lineRule="auto"/>
        <w:ind w:firstLine="720"/>
        <w:jc w:val="both"/>
        <w:rPr>
          <w:sz w:val="28"/>
          <w:szCs w:val="28"/>
        </w:rPr>
      </w:pPr>
      <w:r>
        <w:rPr>
          <w:sz w:val="28"/>
          <w:szCs w:val="28"/>
        </w:rPr>
        <w:br w:type="page"/>
      </w:r>
      <w:r w:rsidR="003A1F32">
        <w:rPr>
          <w:sz w:val="28"/>
          <w:szCs w:val="28"/>
        </w:rPr>
        <w:t>2.</w:t>
      </w:r>
      <w:r w:rsidR="00FF15E5">
        <w:rPr>
          <w:sz w:val="28"/>
          <w:szCs w:val="28"/>
        </w:rPr>
        <w:t>2</w:t>
      </w:r>
      <w:r w:rsidR="003A1F32">
        <w:rPr>
          <w:sz w:val="28"/>
          <w:szCs w:val="28"/>
        </w:rPr>
        <w:t xml:space="preserve"> Анализ размещенных и привлеченных ресурсов в иностранной </w:t>
      </w:r>
    </w:p>
    <w:p w:rsidR="003A1F32" w:rsidRDefault="003A1F32" w:rsidP="003B7498">
      <w:pPr>
        <w:spacing w:before="0" w:after="0" w:line="360" w:lineRule="auto"/>
        <w:ind w:firstLine="720"/>
        <w:jc w:val="both"/>
        <w:rPr>
          <w:sz w:val="28"/>
          <w:szCs w:val="28"/>
        </w:rPr>
      </w:pPr>
      <w:r>
        <w:rPr>
          <w:sz w:val="28"/>
          <w:szCs w:val="28"/>
        </w:rPr>
        <w:t>валюте</w:t>
      </w:r>
      <w:r w:rsidR="0075096C">
        <w:rPr>
          <w:sz w:val="28"/>
          <w:szCs w:val="28"/>
        </w:rPr>
        <w:t xml:space="preserve"> отделения ОАО «Белагропромбанк» в г.Браславе</w:t>
      </w:r>
    </w:p>
    <w:p w:rsidR="003A1F32" w:rsidRDefault="003A1F32" w:rsidP="003B7498">
      <w:pPr>
        <w:spacing w:before="0" w:after="0" w:line="360" w:lineRule="auto"/>
        <w:ind w:firstLine="720"/>
        <w:jc w:val="both"/>
        <w:rPr>
          <w:sz w:val="28"/>
          <w:szCs w:val="28"/>
        </w:rPr>
      </w:pPr>
    </w:p>
    <w:p w:rsidR="003A1F32" w:rsidRPr="00ED5A86" w:rsidRDefault="003A1F32" w:rsidP="003B7498">
      <w:pPr>
        <w:spacing w:before="0" w:after="0" w:line="360" w:lineRule="auto"/>
        <w:ind w:firstLine="720"/>
        <w:jc w:val="both"/>
        <w:rPr>
          <w:sz w:val="28"/>
          <w:szCs w:val="28"/>
        </w:rPr>
      </w:pPr>
      <w:r>
        <w:rPr>
          <w:sz w:val="28"/>
          <w:szCs w:val="28"/>
        </w:rPr>
        <w:t>Отделение ОАО «Белагропромбанк» в г.Браславе иностранную валюту получает также от операций проводимых в безналичном порядке: полученную иностранную валюту от центрального аппарата и других филиалов банков, от депозитных операций. Полученную валюту от валютно-обменных и депозитных операций с иностранной валютной отделение ОАО «Белагропромбанк» в г.Браславе размещает на рынке банковских услуг: предоставляет кредиты в иностранной валюте юридическим и физическим лицам, перечисляет в центральный аппарат ОАО «Белагропромбанк» и</w:t>
      </w:r>
      <w:r w:rsidRPr="00ED5A86">
        <w:rPr>
          <w:sz w:val="28"/>
          <w:szCs w:val="28"/>
        </w:rPr>
        <w:t xml:space="preserve"> </w:t>
      </w:r>
      <w:r>
        <w:rPr>
          <w:sz w:val="28"/>
          <w:szCs w:val="28"/>
        </w:rPr>
        <w:t>в другие филиалы, размещает иностранную валюту на корреспондентском счете и участвует в торгах на межбанковской валютной бирже.</w:t>
      </w:r>
    </w:p>
    <w:p w:rsidR="003A1F32" w:rsidRDefault="003A1F32" w:rsidP="003B7498">
      <w:pPr>
        <w:spacing w:before="0" w:after="0" w:line="360" w:lineRule="auto"/>
        <w:ind w:firstLine="720"/>
        <w:jc w:val="both"/>
        <w:rPr>
          <w:sz w:val="28"/>
          <w:szCs w:val="28"/>
        </w:rPr>
      </w:pPr>
      <w:r>
        <w:rPr>
          <w:sz w:val="28"/>
          <w:szCs w:val="28"/>
        </w:rPr>
        <w:t>Анализ привлеченных и размещенных ресурсов в иностранной валюте (в пересчете на белорусские рубли) отделением ОАО «Белагропромбанк» в г.Браславе проведен за 1 квартал 2005г. и 1 квартал 2006г. помесячно</w:t>
      </w:r>
      <w:r w:rsidR="0075096C">
        <w:rPr>
          <w:sz w:val="28"/>
          <w:szCs w:val="28"/>
        </w:rPr>
        <w:t>.</w:t>
      </w:r>
    </w:p>
    <w:p w:rsidR="003A1F32" w:rsidRDefault="003A1F32" w:rsidP="003B7498">
      <w:pPr>
        <w:spacing w:before="0" w:after="0" w:line="360" w:lineRule="auto"/>
        <w:ind w:firstLine="720"/>
        <w:jc w:val="both"/>
        <w:rPr>
          <w:sz w:val="28"/>
          <w:szCs w:val="28"/>
        </w:rPr>
      </w:pPr>
      <w:r>
        <w:rPr>
          <w:sz w:val="28"/>
          <w:szCs w:val="28"/>
        </w:rPr>
        <w:t>В таблице 2.2 отражены привлеченные и размещенные ресурсы в иностранной валюте в пересчете на белорусские рубли в 1 квартале 2005г. Данные приведены по среднедневным остаткам на счетах.</w:t>
      </w:r>
    </w:p>
    <w:p w:rsidR="0075096C" w:rsidRDefault="00007E46" w:rsidP="003B7498">
      <w:pPr>
        <w:spacing w:before="0" w:after="0" w:line="360" w:lineRule="auto"/>
        <w:ind w:firstLine="720"/>
        <w:jc w:val="both"/>
        <w:rPr>
          <w:sz w:val="28"/>
          <w:szCs w:val="28"/>
        </w:rPr>
      </w:pPr>
      <w:r>
        <w:rPr>
          <w:sz w:val="28"/>
          <w:szCs w:val="28"/>
        </w:rPr>
        <w:t>Таблица 2.2 показывает, что отделением ОАО «Белагропромбанк» в г.Браславе в 1 квартале 2005г. среднедневные остатки по привлеченным ресурсам в иностранной валюте составляют в январе - 1578,29 млн.рублей,</w:t>
      </w:r>
      <w:r w:rsidRPr="008D6EB0">
        <w:rPr>
          <w:sz w:val="28"/>
          <w:szCs w:val="28"/>
        </w:rPr>
        <w:t xml:space="preserve"> </w:t>
      </w:r>
      <w:r>
        <w:rPr>
          <w:sz w:val="28"/>
          <w:szCs w:val="28"/>
        </w:rPr>
        <w:t>в феврале – 1654,7 млн.рублей, в марте – 1479,62 млн.рублей.</w:t>
      </w:r>
    </w:p>
    <w:p w:rsidR="008B145A" w:rsidRDefault="008B145A" w:rsidP="003B7498">
      <w:pPr>
        <w:spacing w:before="0" w:after="0" w:line="360" w:lineRule="auto"/>
        <w:ind w:firstLine="720"/>
        <w:jc w:val="both"/>
        <w:rPr>
          <w:sz w:val="28"/>
          <w:szCs w:val="28"/>
        </w:rPr>
      </w:pPr>
    </w:p>
    <w:p w:rsidR="003A1F32" w:rsidRDefault="003A1F32" w:rsidP="003B7498">
      <w:pPr>
        <w:spacing w:before="0" w:after="0" w:line="360" w:lineRule="auto"/>
        <w:ind w:firstLine="720"/>
        <w:jc w:val="both"/>
        <w:rPr>
          <w:sz w:val="28"/>
          <w:szCs w:val="28"/>
        </w:rPr>
        <w:sectPr w:rsidR="003A1F32" w:rsidSect="008B145A">
          <w:headerReference w:type="default" r:id="rId23"/>
          <w:pgSz w:w="11906" w:h="16838"/>
          <w:pgMar w:top="1134" w:right="851" w:bottom="1134" w:left="1701" w:header="709" w:footer="709" w:gutter="0"/>
          <w:cols w:space="708"/>
          <w:docGrid w:linePitch="360"/>
        </w:sectPr>
      </w:pPr>
    </w:p>
    <w:p w:rsidR="003A1F32" w:rsidRPr="0093686D" w:rsidRDefault="003A1F32" w:rsidP="003B7498">
      <w:pPr>
        <w:spacing w:before="0" w:after="0" w:line="360" w:lineRule="auto"/>
        <w:ind w:firstLine="720"/>
        <w:jc w:val="both"/>
        <w:rPr>
          <w:sz w:val="28"/>
          <w:szCs w:val="28"/>
        </w:rPr>
      </w:pPr>
      <w:r>
        <w:rPr>
          <w:sz w:val="28"/>
          <w:szCs w:val="28"/>
        </w:rPr>
        <w:t>Таблица 2.2</w:t>
      </w:r>
      <w:r w:rsidR="00835702">
        <w:rPr>
          <w:sz w:val="28"/>
          <w:szCs w:val="28"/>
        </w:rPr>
        <w:t xml:space="preserve"> -</w:t>
      </w:r>
      <w:r>
        <w:rPr>
          <w:sz w:val="28"/>
          <w:szCs w:val="28"/>
        </w:rPr>
        <w:t>Привлеченные и размещенные ресурсы в иностранной валюте в 1 квартале 2005г.</w:t>
      </w:r>
      <w:r w:rsidR="007967C4">
        <w:rPr>
          <w:sz w:val="28"/>
          <w:szCs w:val="28"/>
        </w:rPr>
        <w:t xml:space="preserve"> </w:t>
      </w:r>
      <w:r w:rsidRPr="0093686D">
        <w:rPr>
          <w:sz w:val="28"/>
          <w:szCs w:val="28"/>
        </w:rPr>
        <w:t>Млн.руб.</w:t>
      </w:r>
    </w:p>
    <w:tbl>
      <w:tblPr>
        <w:tblW w:w="14508" w:type="dxa"/>
        <w:tblLayout w:type="fixed"/>
        <w:tblLook w:val="0000" w:firstRow="0" w:lastRow="0" w:firstColumn="0" w:lastColumn="0" w:noHBand="0" w:noVBand="0"/>
      </w:tblPr>
      <w:tblGrid>
        <w:gridCol w:w="4352"/>
        <w:gridCol w:w="1451"/>
        <w:gridCol w:w="907"/>
        <w:gridCol w:w="1089"/>
        <w:gridCol w:w="1451"/>
        <w:gridCol w:w="907"/>
        <w:gridCol w:w="1089"/>
        <w:gridCol w:w="1451"/>
        <w:gridCol w:w="907"/>
        <w:gridCol w:w="904"/>
      </w:tblGrid>
      <w:tr w:rsidR="0075096C" w:rsidRPr="007967C4">
        <w:trPr>
          <w:trHeight w:val="225"/>
        </w:trPr>
        <w:tc>
          <w:tcPr>
            <w:tcW w:w="4352" w:type="dxa"/>
            <w:vMerge w:val="restart"/>
            <w:tcBorders>
              <w:top w:val="single" w:sz="4" w:space="0" w:color="auto"/>
              <w:left w:val="single" w:sz="4" w:space="0" w:color="auto"/>
              <w:bottom w:val="single" w:sz="4" w:space="0" w:color="000000"/>
              <w:right w:val="single" w:sz="4" w:space="0" w:color="auto"/>
            </w:tcBorders>
            <w:noWrap/>
            <w:vAlign w:val="bottom"/>
          </w:tcPr>
          <w:p w:rsidR="0075096C" w:rsidRPr="00D931E8" w:rsidRDefault="0075096C" w:rsidP="003B7498">
            <w:pPr>
              <w:spacing w:before="0" w:after="0"/>
              <w:ind w:firstLine="720"/>
              <w:jc w:val="both"/>
              <w:rPr>
                <w:sz w:val="20"/>
                <w:szCs w:val="20"/>
              </w:rPr>
            </w:pPr>
            <w:r w:rsidRPr="00D931E8">
              <w:rPr>
                <w:sz w:val="20"/>
                <w:szCs w:val="20"/>
              </w:rPr>
              <w:t>Наименование показателей</w:t>
            </w:r>
          </w:p>
        </w:tc>
        <w:tc>
          <w:tcPr>
            <w:tcW w:w="3447" w:type="dxa"/>
            <w:gridSpan w:val="3"/>
            <w:tcBorders>
              <w:top w:val="single" w:sz="4" w:space="0" w:color="auto"/>
              <w:left w:val="nil"/>
              <w:bottom w:val="single" w:sz="4" w:space="0" w:color="auto"/>
              <w:right w:val="single" w:sz="4" w:space="0" w:color="auto"/>
            </w:tcBorders>
            <w:noWrap/>
            <w:vAlign w:val="bottom"/>
          </w:tcPr>
          <w:p w:rsidR="0075096C" w:rsidRPr="00D931E8" w:rsidRDefault="0075096C" w:rsidP="003B7498">
            <w:pPr>
              <w:spacing w:before="0" w:after="0"/>
              <w:ind w:firstLine="720"/>
              <w:jc w:val="both"/>
              <w:rPr>
                <w:sz w:val="20"/>
                <w:szCs w:val="20"/>
              </w:rPr>
            </w:pPr>
            <w:r w:rsidRPr="00D931E8">
              <w:rPr>
                <w:sz w:val="20"/>
                <w:szCs w:val="20"/>
              </w:rPr>
              <w:t>Январь</w:t>
            </w:r>
          </w:p>
        </w:tc>
        <w:tc>
          <w:tcPr>
            <w:tcW w:w="3447" w:type="dxa"/>
            <w:gridSpan w:val="3"/>
            <w:tcBorders>
              <w:top w:val="single" w:sz="4" w:space="0" w:color="auto"/>
              <w:left w:val="nil"/>
              <w:bottom w:val="single" w:sz="4" w:space="0" w:color="auto"/>
              <w:right w:val="single" w:sz="4" w:space="0" w:color="auto"/>
            </w:tcBorders>
            <w:noWrap/>
            <w:vAlign w:val="bottom"/>
          </w:tcPr>
          <w:p w:rsidR="0075096C" w:rsidRPr="00D931E8" w:rsidRDefault="0075096C" w:rsidP="003B7498">
            <w:pPr>
              <w:spacing w:before="0" w:after="0"/>
              <w:ind w:firstLine="720"/>
              <w:jc w:val="both"/>
              <w:rPr>
                <w:sz w:val="20"/>
                <w:szCs w:val="20"/>
              </w:rPr>
            </w:pPr>
            <w:r w:rsidRPr="00D931E8">
              <w:rPr>
                <w:sz w:val="20"/>
                <w:szCs w:val="20"/>
              </w:rPr>
              <w:t>Февраль</w:t>
            </w:r>
          </w:p>
        </w:tc>
        <w:tc>
          <w:tcPr>
            <w:tcW w:w="3262" w:type="dxa"/>
            <w:gridSpan w:val="3"/>
            <w:tcBorders>
              <w:top w:val="single" w:sz="4" w:space="0" w:color="auto"/>
              <w:left w:val="nil"/>
              <w:bottom w:val="single" w:sz="4" w:space="0" w:color="auto"/>
              <w:right w:val="single" w:sz="4" w:space="0" w:color="auto"/>
            </w:tcBorders>
            <w:noWrap/>
            <w:vAlign w:val="bottom"/>
          </w:tcPr>
          <w:p w:rsidR="0075096C" w:rsidRPr="00D931E8" w:rsidRDefault="0075096C" w:rsidP="003B7498">
            <w:pPr>
              <w:spacing w:before="0" w:after="0"/>
              <w:ind w:firstLine="720"/>
              <w:jc w:val="both"/>
              <w:rPr>
                <w:sz w:val="20"/>
                <w:szCs w:val="20"/>
              </w:rPr>
            </w:pPr>
            <w:r w:rsidRPr="00D931E8">
              <w:rPr>
                <w:sz w:val="20"/>
                <w:szCs w:val="20"/>
              </w:rPr>
              <w:t>Март</w:t>
            </w:r>
          </w:p>
        </w:tc>
      </w:tr>
      <w:tr w:rsidR="0075096C" w:rsidRPr="007967C4">
        <w:trPr>
          <w:trHeight w:val="482"/>
        </w:trPr>
        <w:tc>
          <w:tcPr>
            <w:tcW w:w="4352" w:type="dxa"/>
            <w:vMerge/>
            <w:tcBorders>
              <w:top w:val="single" w:sz="4" w:space="0" w:color="auto"/>
              <w:left w:val="single" w:sz="4" w:space="0" w:color="auto"/>
              <w:bottom w:val="single" w:sz="4" w:space="0" w:color="000000"/>
              <w:right w:val="single" w:sz="4" w:space="0" w:color="auto"/>
            </w:tcBorders>
            <w:vAlign w:val="center"/>
          </w:tcPr>
          <w:p w:rsidR="0075096C" w:rsidRPr="00D931E8" w:rsidRDefault="0075096C" w:rsidP="003B7498">
            <w:pPr>
              <w:spacing w:before="0" w:after="0"/>
              <w:ind w:firstLine="720"/>
              <w:jc w:val="both"/>
              <w:rPr>
                <w:sz w:val="20"/>
                <w:szCs w:val="20"/>
              </w:rPr>
            </w:pPr>
          </w:p>
        </w:tc>
        <w:tc>
          <w:tcPr>
            <w:tcW w:w="1451" w:type="dxa"/>
            <w:tcBorders>
              <w:top w:val="nil"/>
              <w:left w:val="nil"/>
              <w:bottom w:val="single" w:sz="4" w:space="0" w:color="auto"/>
              <w:right w:val="single" w:sz="4" w:space="0" w:color="auto"/>
            </w:tcBorders>
            <w:vAlign w:val="bottom"/>
          </w:tcPr>
          <w:p w:rsidR="0075096C" w:rsidRPr="00D931E8" w:rsidRDefault="00B15782" w:rsidP="008B145A">
            <w:pPr>
              <w:spacing w:before="0" w:after="0"/>
              <w:ind w:hanging="32"/>
              <w:jc w:val="both"/>
              <w:rPr>
                <w:sz w:val="20"/>
                <w:szCs w:val="20"/>
              </w:rPr>
            </w:pPr>
            <w:r w:rsidRPr="00D931E8">
              <w:rPr>
                <w:sz w:val="20"/>
                <w:szCs w:val="20"/>
              </w:rPr>
              <w:t>остаток среднедн.</w:t>
            </w:r>
          </w:p>
        </w:tc>
        <w:tc>
          <w:tcPr>
            <w:tcW w:w="907" w:type="dxa"/>
            <w:tcBorders>
              <w:top w:val="nil"/>
              <w:left w:val="nil"/>
              <w:bottom w:val="single" w:sz="4" w:space="0" w:color="auto"/>
              <w:right w:val="single" w:sz="4" w:space="0" w:color="auto"/>
            </w:tcBorders>
            <w:vAlign w:val="bottom"/>
          </w:tcPr>
          <w:p w:rsidR="0075096C" w:rsidRPr="00D931E8" w:rsidRDefault="00B15782" w:rsidP="008B145A">
            <w:pPr>
              <w:spacing w:before="0" w:after="0"/>
              <w:ind w:hanging="32"/>
              <w:jc w:val="both"/>
              <w:rPr>
                <w:sz w:val="20"/>
                <w:szCs w:val="20"/>
              </w:rPr>
            </w:pPr>
            <w:r w:rsidRPr="00D931E8">
              <w:rPr>
                <w:sz w:val="20"/>
                <w:szCs w:val="20"/>
              </w:rPr>
              <w:t>проц. ставка</w:t>
            </w:r>
          </w:p>
        </w:tc>
        <w:tc>
          <w:tcPr>
            <w:tcW w:w="1089" w:type="dxa"/>
            <w:tcBorders>
              <w:top w:val="nil"/>
              <w:left w:val="nil"/>
              <w:bottom w:val="single" w:sz="4" w:space="0" w:color="auto"/>
              <w:right w:val="single" w:sz="4" w:space="0" w:color="auto"/>
            </w:tcBorders>
            <w:vAlign w:val="bottom"/>
          </w:tcPr>
          <w:p w:rsidR="0075096C" w:rsidRPr="00D931E8" w:rsidRDefault="00B15782" w:rsidP="008B145A">
            <w:pPr>
              <w:spacing w:before="0" w:after="0"/>
              <w:ind w:hanging="32"/>
              <w:jc w:val="both"/>
              <w:rPr>
                <w:sz w:val="20"/>
                <w:szCs w:val="20"/>
              </w:rPr>
            </w:pPr>
            <w:r w:rsidRPr="00D931E8">
              <w:rPr>
                <w:sz w:val="20"/>
                <w:szCs w:val="20"/>
              </w:rPr>
              <w:t>сумма проц.</w:t>
            </w:r>
          </w:p>
        </w:tc>
        <w:tc>
          <w:tcPr>
            <w:tcW w:w="1451" w:type="dxa"/>
            <w:tcBorders>
              <w:top w:val="nil"/>
              <w:left w:val="nil"/>
              <w:bottom w:val="single" w:sz="4" w:space="0" w:color="auto"/>
              <w:right w:val="single" w:sz="4" w:space="0" w:color="auto"/>
            </w:tcBorders>
            <w:vAlign w:val="bottom"/>
          </w:tcPr>
          <w:p w:rsidR="0075096C" w:rsidRPr="00D931E8" w:rsidRDefault="00B15782" w:rsidP="008B145A">
            <w:pPr>
              <w:spacing w:before="0" w:after="0"/>
              <w:ind w:hanging="32"/>
              <w:jc w:val="both"/>
              <w:rPr>
                <w:sz w:val="20"/>
                <w:szCs w:val="20"/>
              </w:rPr>
            </w:pPr>
            <w:r w:rsidRPr="00D931E8">
              <w:rPr>
                <w:sz w:val="20"/>
                <w:szCs w:val="20"/>
              </w:rPr>
              <w:t>остаток среднедн.</w:t>
            </w:r>
          </w:p>
        </w:tc>
        <w:tc>
          <w:tcPr>
            <w:tcW w:w="907" w:type="dxa"/>
            <w:tcBorders>
              <w:top w:val="nil"/>
              <w:left w:val="nil"/>
              <w:bottom w:val="single" w:sz="4" w:space="0" w:color="auto"/>
              <w:right w:val="single" w:sz="4" w:space="0" w:color="auto"/>
            </w:tcBorders>
            <w:vAlign w:val="bottom"/>
          </w:tcPr>
          <w:p w:rsidR="0075096C" w:rsidRPr="00D931E8" w:rsidRDefault="00B15782" w:rsidP="008B145A">
            <w:pPr>
              <w:spacing w:before="0" w:after="0"/>
              <w:ind w:hanging="32"/>
              <w:jc w:val="both"/>
              <w:rPr>
                <w:sz w:val="20"/>
                <w:szCs w:val="20"/>
              </w:rPr>
            </w:pPr>
            <w:r w:rsidRPr="00D931E8">
              <w:rPr>
                <w:sz w:val="20"/>
                <w:szCs w:val="20"/>
              </w:rPr>
              <w:t>проц.</w:t>
            </w:r>
          </w:p>
          <w:p w:rsidR="0075096C" w:rsidRPr="00D931E8" w:rsidRDefault="00B15782" w:rsidP="008B145A">
            <w:pPr>
              <w:spacing w:before="0" w:after="0"/>
              <w:ind w:hanging="32"/>
              <w:jc w:val="both"/>
              <w:rPr>
                <w:sz w:val="20"/>
                <w:szCs w:val="20"/>
              </w:rPr>
            </w:pPr>
            <w:r w:rsidRPr="00D931E8">
              <w:rPr>
                <w:sz w:val="20"/>
                <w:szCs w:val="20"/>
              </w:rPr>
              <w:t>ставка</w:t>
            </w:r>
          </w:p>
        </w:tc>
        <w:tc>
          <w:tcPr>
            <w:tcW w:w="1089" w:type="dxa"/>
            <w:tcBorders>
              <w:top w:val="nil"/>
              <w:left w:val="nil"/>
              <w:bottom w:val="single" w:sz="4" w:space="0" w:color="auto"/>
              <w:right w:val="single" w:sz="4" w:space="0" w:color="auto"/>
            </w:tcBorders>
            <w:vAlign w:val="bottom"/>
          </w:tcPr>
          <w:p w:rsidR="0075096C" w:rsidRPr="00D931E8" w:rsidRDefault="00B15782" w:rsidP="008B145A">
            <w:pPr>
              <w:spacing w:before="0" w:after="0"/>
              <w:ind w:hanging="32"/>
              <w:jc w:val="both"/>
              <w:rPr>
                <w:sz w:val="20"/>
                <w:szCs w:val="20"/>
              </w:rPr>
            </w:pPr>
            <w:r w:rsidRPr="00D931E8">
              <w:rPr>
                <w:sz w:val="20"/>
                <w:szCs w:val="20"/>
              </w:rPr>
              <w:t>сумма проц.</w:t>
            </w:r>
          </w:p>
        </w:tc>
        <w:tc>
          <w:tcPr>
            <w:tcW w:w="1451" w:type="dxa"/>
            <w:tcBorders>
              <w:top w:val="nil"/>
              <w:left w:val="nil"/>
              <w:bottom w:val="single" w:sz="4" w:space="0" w:color="auto"/>
              <w:right w:val="single" w:sz="4" w:space="0" w:color="auto"/>
            </w:tcBorders>
            <w:vAlign w:val="bottom"/>
          </w:tcPr>
          <w:p w:rsidR="0075096C" w:rsidRPr="00D931E8" w:rsidRDefault="00B15782" w:rsidP="008B145A">
            <w:pPr>
              <w:spacing w:before="0" w:after="0"/>
              <w:ind w:hanging="32"/>
              <w:jc w:val="both"/>
              <w:rPr>
                <w:sz w:val="20"/>
                <w:szCs w:val="20"/>
              </w:rPr>
            </w:pPr>
            <w:r w:rsidRPr="00D931E8">
              <w:rPr>
                <w:sz w:val="20"/>
                <w:szCs w:val="20"/>
              </w:rPr>
              <w:t>остаток среднедн.</w:t>
            </w:r>
          </w:p>
        </w:tc>
        <w:tc>
          <w:tcPr>
            <w:tcW w:w="907" w:type="dxa"/>
            <w:tcBorders>
              <w:top w:val="nil"/>
              <w:left w:val="nil"/>
              <w:bottom w:val="single" w:sz="4" w:space="0" w:color="auto"/>
              <w:right w:val="single" w:sz="4" w:space="0" w:color="auto"/>
            </w:tcBorders>
            <w:vAlign w:val="bottom"/>
          </w:tcPr>
          <w:p w:rsidR="0075096C" w:rsidRPr="00D931E8" w:rsidRDefault="00B15782" w:rsidP="008B145A">
            <w:pPr>
              <w:spacing w:before="0" w:after="0"/>
              <w:ind w:hanging="32"/>
              <w:jc w:val="both"/>
              <w:rPr>
                <w:sz w:val="20"/>
                <w:szCs w:val="20"/>
              </w:rPr>
            </w:pPr>
            <w:r w:rsidRPr="00D931E8">
              <w:rPr>
                <w:sz w:val="20"/>
                <w:szCs w:val="20"/>
              </w:rPr>
              <w:t>проц.</w:t>
            </w:r>
          </w:p>
          <w:p w:rsidR="0075096C" w:rsidRPr="00D931E8" w:rsidRDefault="00B15782" w:rsidP="008B145A">
            <w:pPr>
              <w:spacing w:before="0" w:after="0"/>
              <w:ind w:hanging="32"/>
              <w:jc w:val="both"/>
              <w:rPr>
                <w:sz w:val="20"/>
                <w:szCs w:val="20"/>
              </w:rPr>
            </w:pPr>
            <w:r w:rsidRPr="00D931E8">
              <w:rPr>
                <w:sz w:val="20"/>
                <w:szCs w:val="20"/>
              </w:rPr>
              <w:t>ставка</w:t>
            </w:r>
          </w:p>
        </w:tc>
        <w:tc>
          <w:tcPr>
            <w:tcW w:w="904" w:type="dxa"/>
            <w:tcBorders>
              <w:top w:val="nil"/>
              <w:left w:val="nil"/>
              <w:bottom w:val="single" w:sz="4" w:space="0" w:color="auto"/>
              <w:right w:val="single" w:sz="4" w:space="0" w:color="auto"/>
            </w:tcBorders>
            <w:vAlign w:val="bottom"/>
          </w:tcPr>
          <w:p w:rsidR="0075096C" w:rsidRPr="00D931E8" w:rsidRDefault="00B15782" w:rsidP="008B145A">
            <w:pPr>
              <w:spacing w:before="0" w:after="0"/>
              <w:ind w:hanging="32"/>
              <w:jc w:val="both"/>
              <w:rPr>
                <w:sz w:val="20"/>
                <w:szCs w:val="20"/>
              </w:rPr>
            </w:pPr>
            <w:r w:rsidRPr="00D931E8">
              <w:rPr>
                <w:sz w:val="20"/>
                <w:szCs w:val="20"/>
              </w:rPr>
              <w:t>сумма проц.</w:t>
            </w:r>
          </w:p>
        </w:tc>
      </w:tr>
      <w:tr w:rsidR="0075096C" w:rsidRPr="007967C4">
        <w:trPr>
          <w:trHeight w:val="215"/>
        </w:trPr>
        <w:tc>
          <w:tcPr>
            <w:tcW w:w="4352" w:type="dxa"/>
            <w:tcBorders>
              <w:top w:val="single" w:sz="4" w:space="0" w:color="auto"/>
              <w:left w:val="single" w:sz="4" w:space="0" w:color="auto"/>
              <w:bottom w:val="single" w:sz="4" w:space="0" w:color="000000"/>
              <w:right w:val="single" w:sz="4" w:space="0" w:color="auto"/>
            </w:tcBorders>
            <w:vAlign w:val="bottom"/>
          </w:tcPr>
          <w:p w:rsidR="0075096C" w:rsidRPr="00D931E8" w:rsidRDefault="0075096C" w:rsidP="003B7498">
            <w:pPr>
              <w:spacing w:before="0" w:after="0"/>
              <w:ind w:firstLine="720"/>
              <w:jc w:val="both"/>
              <w:rPr>
                <w:sz w:val="20"/>
                <w:szCs w:val="20"/>
              </w:rPr>
            </w:pPr>
            <w:r w:rsidRPr="00D931E8">
              <w:rPr>
                <w:sz w:val="20"/>
                <w:szCs w:val="20"/>
              </w:rPr>
              <w:t>1</w:t>
            </w:r>
          </w:p>
        </w:tc>
        <w:tc>
          <w:tcPr>
            <w:tcW w:w="1451" w:type="dxa"/>
            <w:tcBorders>
              <w:top w:val="nil"/>
              <w:left w:val="nil"/>
              <w:bottom w:val="single" w:sz="4" w:space="0" w:color="auto"/>
              <w:right w:val="single" w:sz="4" w:space="0" w:color="auto"/>
            </w:tcBorders>
            <w:vAlign w:val="bottom"/>
          </w:tcPr>
          <w:p w:rsidR="0075096C" w:rsidRPr="00D931E8" w:rsidRDefault="0075096C" w:rsidP="008B145A">
            <w:pPr>
              <w:spacing w:before="0" w:after="0"/>
              <w:ind w:hanging="32"/>
              <w:jc w:val="both"/>
              <w:rPr>
                <w:sz w:val="20"/>
                <w:szCs w:val="20"/>
              </w:rPr>
            </w:pPr>
            <w:r w:rsidRPr="00D931E8">
              <w:rPr>
                <w:sz w:val="20"/>
                <w:szCs w:val="20"/>
              </w:rPr>
              <w:t>2</w:t>
            </w:r>
          </w:p>
        </w:tc>
        <w:tc>
          <w:tcPr>
            <w:tcW w:w="907" w:type="dxa"/>
            <w:tcBorders>
              <w:top w:val="nil"/>
              <w:left w:val="nil"/>
              <w:bottom w:val="single" w:sz="4" w:space="0" w:color="auto"/>
              <w:right w:val="single" w:sz="4" w:space="0" w:color="auto"/>
            </w:tcBorders>
            <w:vAlign w:val="bottom"/>
          </w:tcPr>
          <w:p w:rsidR="0075096C" w:rsidRPr="00D931E8" w:rsidRDefault="0075096C" w:rsidP="008B145A">
            <w:pPr>
              <w:spacing w:before="0" w:after="0"/>
              <w:ind w:hanging="32"/>
              <w:jc w:val="both"/>
              <w:rPr>
                <w:sz w:val="20"/>
                <w:szCs w:val="20"/>
              </w:rPr>
            </w:pPr>
            <w:r w:rsidRPr="00D931E8">
              <w:rPr>
                <w:sz w:val="20"/>
                <w:szCs w:val="20"/>
              </w:rPr>
              <w:t>3</w:t>
            </w:r>
          </w:p>
        </w:tc>
        <w:tc>
          <w:tcPr>
            <w:tcW w:w="1089" w:type="dxa"/>
            <w:tcBorders>
              <w:top w:val="nil"/>
              <w:left w:val="nil"/>
              <w:bottom w:val="single" w:sz="4" w:space="0" w:color="auto"/>
              <w:right w:val="single" w:sz="4" w:space="0" w:color="auto"/>
            </w:tcBorders>
            <w:vAlign w:val="bottom"/>
          </w:tcPr>
          <w:p w:rsidR="0075096C" w:rsidRPr="00D931E8" w:rsidRDefault="0075096C" w:rsidP="008B145A">
            <w:pPr>
              <w:spacing w:before="0" w:after="0"/>
              <w:ind w:hanging="32"/>
              <w:jc w:val="both"/>
              <w:rPr>
                <w:sz w:val="20"/>
                <w:szCs w:val="20"/>
              </w:rPr>
            </w:pPr>
            <w:r w:rsidRPr="00D931E8">
              <w:rPr>
                <w:sz w:val="20"/>
                <w:szCs w:val="20"/>
              </w:rPr>
              <w:t>4</w:t>
            </w:r>
          </w:p>
        </w:tc>
        <w:tc>
          <w:tcPr>
            <w:tcW w:w="1451" w:type="dxa"/>
            <w:tcBorders>
              <w:top w:val="nil"/>
              <w:left w:val="nil"/>
              <w:bottom w:val="single" w:sz="4" w:space="0" w:color="auto"/>
              <w:right w:val="single" w:sz="4" w:space="0" w:color="auto"/>
            </w:tcBorders>
            <w:vAlign w:val="bottom"/>
          </w:tcPr>
          <w:p w:rsidR="0075096C" w:rsidRPr="00D931E8" w:rsidRDefault="0075096C" w:rsidP="008B145A">
            <w:pPr>
              <w:spacing w:before="0" w:after="0"/>
              <w:ind w:hanging="32"/>
              <w:jc w:val="both"/>
              <w:rPr>
                <w:sz w:val="20"/>
                <w:szCs w:val="20"/>
              </w:rPr>
            </w:pPr>
            <w:r w:rsidRPr="00D931E8">
              <w:rPr>
                <w:sz w:val="20"/>
                <w:szCs w:val="20"/>
              </w:rPr>
              <w:t>5</w:t>
            </w:r>
          </w:p>
        </w:tc>
        <w:tc>
          <w:tcPr>
            <w:tcW w:w="907" w:type="dxa"/>
            <w:tcBorders>
              <w:top w:val="nil"/>
              <w:left w:val="nil"/>
              <w:bottom w:val="single" w:sz="4" w:space="0" w:color="auto"/>
              <w:right w:val="single" w:sz="4" w:space="0" w:color="auto"/>
            </w:tcBorders>
            <w:vAlign w:val="bottom"/>
          </w:tcPr>
          <w:p w:rsidR="0075096C" w:rsidRPr="00D931E8" w:rsidRDefault="0075096C" w:rsidP="008B145A">
            <w:pPr>
              <w:spacing w:before="0" w:after="0"/>
              <w:ind w:hanging="32"/>
              <w:jc w:val="both"/>
              <w:rPr>
                <w:sz w:val="20"/>
                <w:szCs w:val="20"/>
              </w:rPr>
            </w:pPr>
            <w:r w:rsidRPr="00D931E8">
              <w:rPr>
                <w:sz w:val="20"/>
                <w:szCs w:val="20"/>
              </w:rPr>
              <w:t>6</w:t>
            </w:r>
          </w:p>
        </w:tc>
        <w:tc>
          <w:tcPr>
            <w:tcW w:w="1089" w:type="dxa"/>
            <w:tcBorders>
              <w:top w:val="nil"/>
              <w:left w:val="nil"/>
              <w:bottom w:val="single" w:sz="4" w:space="0" w:color="auto"/>
              <w:right w:val="single" w:sz="4" w:space="0" w:color="auto"/>
            </w:tcBorders>
            <w:vAlign w:val="bottom"/>
          </w:tcPr>
          <w:p w:rsidR="0075096C" w:rsidRPr="00D931E8" w:rsidRDefault="0075096C" w:rsidP="008B145A">
            <w:pPr>
              <w:spacing w:before="0" w:after="0"/>
              <w:ind w:hanging="32"/>
              <w:jc w:val="both"/>
              <w:rPr>
                <w:sz w:val="20"/>
                <w:szCs w:val="20"/>
              </w:rPr>
            </w:pPr>
            <w:r w:rsidRPr="00D931E8">
              <w:rPr>
                <w:sz w:val="20"/>
                <w:szCs w:val="20"/>
              </w:rPr>
              <w:t>7</w:t>
            </w:r>
          </w:p>
        </w:tc>
        <w:tc>
          <w:tcPr>
            <w:tcW w:w="1451" w:type="dxa"/>
            <w:tcBorders>
              <w:top w:val="nil"/>
              <w:left w:val="nil"/>
              <w:bottom w:val="single" w:sz="4" w:space="0" w:color="auto"/>
              <w:right w:val="single" w:sz="4" w:space="0" w:color="auto"/>
            </w:tcBorders>
            <w:vAlign w:val="bottom"/>
          </w:tcPr>
          <w:p w:rsidR="0075096C" w:rsidRPr="00D931E8" w:rsidRDefault="0075096C" w:rsidP="008B145A">
            <w:pPr>
              <w:spacing w:before="0" w:after="0"/>
              <w:ind w:hanging="32"/>
              <w:jc w:val="both"/>
              <w:rPr>
                <w:sz w:val="20"/>
                <w:szCs w:val="20"/>
              </w:rPr>
            </w:pPr>
            <w:r w:rsidRPr="00D931E8">
              <w:rPr>
                <w:sz w:val="20"/>
                <w:szCs w:val="20"/>
              </w:rPr>
              <w:t>8</w:t>
            </w:r>
          </w:p>
        </w:tc>
        <w:tc>
          <w:tcPr>
            <w:tcW w:w="907" w:type="dxa"/>
            <w:tcBorders>
              <w:top w:val="nil"/>
              <w:left w:val="nil"/>
              <w:bottom w:val="single" w:sz="4" w:space="0" w:color="auto"/>
              <w:right w:val="single" w:sz="4" w:space="0" w:color="auto"/>
            </w:tcBorders>
            <w:vAlign w:val="bottom"/>
          </w:tcPr>
          <w:p w:rsidR="0075096C" w:rsidRPr="00D931E8" w:rsidRDefault="0075096C" w:rsidP="008B145A">
            <w:pPr>
              <w:spacing w:before="0" w:after="0"/>
              <w:ind w:hanging="32"/>
              <w:jc w:val="both"/>
              <w:rPr>
                <w:sz w:val="20"/>
                <w:szCs w:val="20"/>
              </w:rPr>
            </w:pPr>
            <w:r w:rsidRPr="00D931E8">
              <w:rPr>
                <w:sz w:val="20"/>
                <w:szCs w:val="20"/>
              </w:rPr>
              <w:t>9</w:t>
            </w:r>
          </w:p>
        </w:tc>
        <w:tc>
          <w:tcPr>
            <w:tcW w:w="904" w:type="dxa"/>
            <w:tcBorders>
              <w:top w:val="nil"/>
              <w:left w:val="nil"/>
              <w:bottom w:val="single" w:sz="4" w:space="0" w:color="auto"/>
              <w:right w:val="single" w:sz="4" w:space="0" w:color="auto"/>
            </w:tcBorders>
            <w:vAlign w:val="bottom"/>
          </w:tcPr>
          <w:p w:rsidR="0075096C" w:rsidRPr="00D931E8" w:rsidRDefault="0075096C" w:rsidP="008B145A">
            <w:pPr>
              <w:spacing w:before="0" w:after="0"/>
              <w:ind w:hanging="32"/>
              <w:jc w:val="both"/>
              <w:rPr>
                <w:sz w:val="20"/>
                <w:szCs w:val="20"/>
              </w:rPr>
            </w:pPr>
            <w:r w:rsidRPr="00D931E8">
              <w:rPr>
                <w:sz w:val="20"/>
                <w:szCs w:val="20"/>
              </w:rPr>
              <w:t>10</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Привлеченные ресурсы</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средства юридических лиц</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8,26</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8,99</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7,61</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xml:space="preserve">   в т.ч. средства до востребования</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8,26</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0,69</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8,99</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0,52</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7,61</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0,33</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xml:space="preserve">            срочные депозиты</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средства физических лиц</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1428,77</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5,77</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6,88</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1421,75</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5,47</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6,48</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1398,11</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4,59</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5,35</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xml:space="preserve">   в т.ч. средства до востребования</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35,05</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0,69</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0,02</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34,53</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0,52</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0,01</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32,71</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0,33</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0,01</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xml:space="preserve">            срочные депозиты</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1328,6</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5,9</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6,86</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1371,3</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5,60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6,47</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1372,2</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4,69</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6,46</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долговые обязательства</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0,29</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1,42</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7,21</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0,01</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1,94</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11,28</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0,02</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прочие</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111,97</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201,45</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53,07</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итого</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1549,29</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5,33</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6,88</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1633,6</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4,77</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6,49</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1460,72</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4,41</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5,37</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Ресурсы центрального аппарата и филиалов</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5,5</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6,22</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0,03</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1,2</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1,2</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12,89</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0,01</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правительственные</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0,02</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нецелевые</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5,5</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6,22</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0,03</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1,2</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1,2</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12,89</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0,01</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Прочие пассивы</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23,5</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х</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х</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19,9</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х</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х</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17,7</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х</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х</w:t>
            </w:r>
          </w:p>
        </w:tc>
      </w:tr>
      <w:tr w:rsidR="0075096C" w:rsidRPr="007967C4">
        <w:trPr>
          <w:trHeight w:val="213"/>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Итого привлечено</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1578,29</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х</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х</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1654,7</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х</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х</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1479,62</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х</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х</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Размещенные ресурсы</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Кредиты юридическим лицам</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35,41</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17,51</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0,52</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33,4</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17,55</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0,49</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31,36</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14,87</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0,39</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в текущую деятельность</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 xml:space="preserve">в инвестиционную </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r>
      <w:tr w:rsidR="0075096C" w:rsidRPr="007967C4">
        <w:trPr>
          <w:trHeight w:val="225"/>
        </w:trPr>
        <w:tc>
          <w:tcPr>
            <w:tcW w:w="4352" w:type="dxa"/>
            <w:tcBorders>
              <w:top w:val="single" w:sz="4" w:space="0" w:color="auto"/>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в лизинг</w:t>
            </w:r>
          </w:p>
        </w:tc>
        <w:tc>
          <w:tcPr>
            <w:tcW w:w="1451"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35,41</w:t>
            </w:r>
          </w:p>
        </w:tc>
        <w:tc>
          <w:tcPr>
            <w:tcW w:w="907"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17,51</w:t>
            </w:r>
          </w:p>
        </w:tc>
        <w:tc>
          <w:tcPr>
            <w:tcW w:w="1089"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0,52</w:t>
            </w:r>
          </w:p>
        </w:tc>
        <w:tc>
          <w:tcPr>
            <w:tcW w:w="1451"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33,4</w:t>
            </w:r>
          </w:p>
        </w:tc>
        <w:tc>
          <w:tcPr>
            <w:tcW w:w="907"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17,55</w:t>
            </w:r>
          </w:p>
        </w:tc>
        <w:tc>
          <w:tcPr>
            <w:tcW w:w="1089"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0,49</w:t>
            </w:r>
          </w:p>
        </w:tc>
        <w:tc>
          <w:tcPr>
            <w:tcW w:w="1451"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31,36</w:t>
            </w:r>
          </w:p>
        </w:tc>
        <w:tc>
          <w:tcPr>
            <w:tcW w:w="907"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14,87</w:t>
            </w:r>
          </w:p>
        </w:tc>
        <w:tc>
          <w:tcPr>
            <w:tcW w:w="904"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0,39</w:t>
            </w:r>
          </w:p>
        </w:tc>
      </w:tr>
      <w:tr w:rsidR="0075096C" w:rsidRPr="007967C4">
        <w:trPr>
          <w:trHeight w:val="215"/>
        </w:trPr>
        <w:tc>
          <w:tcPr>
            <w:tcW w:w="4352" w:type="dxa"/>
            <w:tcBorders>
              <w:top w:val="single" w:sz="4" w:space="0" w:color="auto"/>
              <w:left w:val="single" w:sz="4" w:space="0" w:color="auto"/>
              <w:bottom w:val="single" w:sz="4" w:space="0" w:color="auto"/>
              <w:right w:val="single" w:sz="4" w:space="0" w:color="auto"/>
            </w:tcBorders>
            <w:vAlign w:val="bottom"/>
          </w:tcPr>
          <w:p w:rsidR="0075096C" w:rsidRPr="00D931E8" w:rsidRDefault="0075096C" w:rsidP="007967C4">
            <w:pPr>
              <w:spacing w:before="0" w:after="0"/>
              <w:jc w:val="both"/>
              <w:rPr>
                <w:sz w:val="20"/>
                <w:szCs w:val="20"/>
              </w:rPr>
            </w:pPr>
            <w:r w:rsidRPr="00D931E8">
              <w:rPr>
                <w:sz w:val="20"/>
                <w:szCs w:val="20"/>
              </w:rPr>
              <w:t>1</w:t>
            </w:r>
          </w:p>
        </w:tc>
        <w:tc>
          <w:tcPr>
            <w:tcW w:w="1451" w:type="dxa"/>
            <w:tcBorders>
              <w:top w:val="single" w:sz="4" w:space="0" w:color="auto"/>
              <w:left w:val="nil"/>
              <w:bottom w:val="single" w:sz="4" w:space="0" w:color="auto"/>
              <w:right w:val="single" w:sz="4" w:space="0" w:color="auto"/>
            </w:tcBorders>
            <w:vAlign w:val="bottom"/>
          </w:tcPr>
          <w:p w:rsidR="0075096C" w:rsidRPr="00D931E8" w:rsidRDefault="0075096C" w:rsidP="007967C4">
            <w:pPr>
              <w:spacing w:before="0" w:after="0"/>
              <w:jc w:val="both"/>
              <w:rPr>
                <w:sz w:val="20"/>
                <w:szCs w:val="20"/>
              </w:rPr>
            </w:pPr>
            <w:r w:rsidRPr="00D931E8">
              <w:rPr>
                <w:sz w:val="20"/>
                <w:szCs w:val="20"/>
              </w:rPr>
              <w:t>2</w:t>
            </w:r>
          </w:p>
        </w:tc>
        <w:tc>
          <w:tcPr>
            <w:tcW w:w="907" w:type="dxa"/>
            <w:tcBorders>
              <w:top w:val="single" w:sz="4" w:space="0" w:color="auto"/>
              <w:left w:val="nil"/>
              <w:bottom w:val="single" w:sz="4" w:space="0" w:color="auto"/>
              <w:right w:val="single" w:sz="4" w:space="0" w:color="auto"/>
            </w:tcBorders>
            <w:vAlign w:val="bottom"/>
          </w:tcPr>
          <w:p w:rsidR="0075096C" w:rsidRPr="00D931E8" w:rsidRDefault="0075096C" w:rsidP="007967C4">
            <w:pPr>
              <w:spacing w:before="0" w:after="0"/>
              <w:jc w:val="both"/>
              <w:rPr>
                <w:sz w:val="20"/>
                <w:szCs w:val="20"/>
              </w:rPr>
            </w:pPr>
            <w:r w:rsidRPr="00D931E8">
              <w:rPr>
                <w:sz w:val="20"/>
                <w:szCs w:val="20"/>
              </w:rPr>
              <w:t>3</w:t>
            </w:r>
          </w:p>
        </w:tc>
        <w:tc>
          <w:tcPr>
            <w:tcW w:w="1089" w:type="dxa"/>
            <w:tcBorders>
              <w:top w:val="single" w:sz="4" w:space="0" w:color="auto"/>
              <w:left w:val="nil"/>
              <w:bottom w:val="single" w:sz="4" w:space="0" w:color="auto"/>
              <w:right w:val="single" w:sz="4" w:space="0" w:color="auto"/>
            </w:tcBorders>
            <w:vAlign w:val="bottom"/>
          </w:tcPr>
          <w:p w:rsidR="0075096C" w:rsidRPr="00D931E8" w:rsidRDefault="0075096C" w:rsidP="007967C4">
            <w:pPr>
              <w:spacing w:before="0" w:after="0"/>
              <w:jc w:val="both"/>
              <w:rPr>
                <w:sz w:val="20"/>
                <w:szCs w:val="20"/>
              </w:rPr>
            </w:pPr>
            <w:r w:rsidRPr="00D931E8">
              <w:rPr>
                <w:sz w:val="20"/>
                <w:szCs w:val="20"/>
              </w:rPr>
              <w:t>4</w:t>
            </w:r>
          </w:p>
        </w:tc>
        <w:tc>
          <w:tcPr>
            <w:tcW w:w="1451" w:type="dxa"/>
            <w:tcBorders>
              <w:top w:val="single" w:sz="4" w:space="0" w:color="auto"/>
              <w:left w:val="nil"/>
              <w:bottom w:val="single" w:sz="4" w:space="0" w:color="auto"/>
              <w:right w:val="single" w:sz="4" w:space="0" w:color="auto"/>
            </w:tcBorders>
            <w:vAlign w:val="bottom"/>
          </w:tcPr>
          <w:p w:rsidR="0075096C" w:rsidRPr="00D931E8" w:rsidRDefault="0075096C" w:rsidP="007967C4">
            <w:pPr>
              <w:spacing w:before="0" w:after="0"/>
              <w:jc w:val="both"/>
              <w:rPr>
                <w:sz w:val="20"/>
                <w:szCs w:val="20"/>
              </w:rPr>
            </w:pPr>
            <w:r w:rsidRPr="00D931E8">
              <w:rPr>
                <w:sz w:val="20"/>
                <w:szCs w:val="20"/>
              </w:rPr>
              <w:t>5</w:t>
            </w:r>
          </w:p>
        </w:tc>
        <w:tc>
          <w:tcPr>
            <w:tcW w:w="907" w:type="dxa"/>
            <w:tcBorders>
              <w:top w:val="single" w:sz="4" w:space="0" w:color="auto"/>
              <w:left w:val="nil"/>
              <w:bottom w:val="single" w:sz="4" w:space="0" w:color="auto"/>
              <w:right w:val="single" w:sz="4" w:space="0" w:color="auto"/>
            </w:tcBorders>
            <w:vAlign w:val="bottom"/>
          </w:tcPr>
          <w:p w:rsidR="0075096C" w:rsidRPr="00D931E8" w:rsidRDefault="0075096C" w:rsidP="007967C4">
            <w:pPr>
              <w:spacing w:before="0" w:after="0"/>
              <w:jc w:val="both"/>
              <w:rPr>
                <w:sz w:val="20"/>
                <w:szCs w:val="20"/>
              </w:rPr>
            </w:pPr>
            <w:r w:rsidRPr="00D931E8">
              <w:rPr>
                <w:sz w:val="20"/>
                <w:szCs w:val="20"/>
              </w:rPr>
              <w:t>6</w:t>
            </w:r>
          </w:p>
        </w:tc>
        <w:tc>
          <w:tcPr>
            <w:tcW w:w="1089" w:type="dxa"/>
            <w:tcBorders>
              <w:top w:val="single" w:sz="4" w:space="0" w:color="auto"/>
              <w:left w:val="nil"/>
              <w:bottom w:val="single" w:sz="4" w:space="0" w:color="auto"/>
              <w:right w:val="single" w:sz="4" w:space="0" w:color="auto"/>
            </w:tcBorders>
            <w:vAlign w:val="bottom"/>
          </w:tcPr>
          <w:p w:rsidR="0075096C" w:rsidRPr="00D931E8" w:rsidRDefault="0075096C" w:rsidP="007967C4">
            <w:pPr>
              <w:spacing w:before="0" w:after="0"/>
              <w:jc w:val="both"/>
              <w:rPr>
                <w:sz w:val="20"/>
                <w:szCs w:val="20"/>
              </w:rPr>
            </w:pPr>
            <w:r w:rsidRPr="00D931E8">
              <w:rPr>
                <w:sz w:val="20"/>
                <w:szCs w:val="20"/>
              </w:rPr>
              <w:t>7</w:t>
            </w:r>
          </w:p>
        </w:tc>
        <w:tc>
          <w:tcPr>
            <w:tcW w:w="1451" w:type="dxa"/>
            <w:tcBorders>
              <w:top w:val="single" w:sz="4" w:space="0" w:color="auto"/>
              <w:left w:val="nil"/>
              <w:bottom w:val="single" w:sz="4" w:space="0" w:color="auto"/>
              <w:right w:val="single" w:sz="4" w:space="0" w:color="auto"/>
            </w:tcBorders>
            <w:vAlign w:val="bottom"/>
          </w:tcPr>
          <w:p w:rsidR="0075096C" w:rsidRPr="00D931E8" w:rsidRDefault="0075096C" w:rsidP="007967C4">
            <w:pPr>
              <w:spacing w:before="0" w:after="0"/>
              <w:jc w:val="both"/>
              <w:rPr>
                <w:sz w:val="20"/>
                <w:szCs w:val="20"/>
              </w:rPr>
            </w:pPr>
            <w:r w:rsidRPr="00D931E8">
              <w:rPr>
                <w:sz w:val="20"/>
                <w:szCs w:val="20"/>
              </w:rPr>
              <w:t>8</w:t>
            </w:r>
          </w:p>
        </w:tc>
        <w:tc>
          <w:tcPr>
            <w:tcW w:w="907" w:type="dxa"/>
            <w:tcBorders>
              <w:top w:val="single" w:sz="4" w:space="0" w:color="auto"/>
              <w:left w:val="nil"/>
              <w:bottom w:val="single" w:sz="4" w:space="0" w:color="auto"/>
              <w:right w:val="single" w:sz="4" w:space="0" w:color="auto"/>
            </w:tcBorders>
            <w:vAlign w:val="bottom"/>
          </w:tcPr>
          <w:p w:rsidR="0075096C" w:rsidRPr="00D931E8" w:rsidRDefault="0075096C" w:rsidP="007967C4">
            <w:pPr>
              <w:spacing w:before="0" w:after="0"/>
              <w:jc w:val="both"/>
              <w:rPr>
                <w:sz w:val="20"/>
                <w:szCs w:val="20"/>
              </w:rPr>
            </w:pPr>
            <w:r w:rsidRPr="00D931E8">
              <w:rPr>
                <w:sz w:val="20"/>
                <w:szCs w:val="20"/>
              </w:rPr>
              <w:t>9</w:t>
            </w:r>
          </w:p>
        </w:tc>
        <w:tc>
          <w:tcPr>
            <w:tcW w:w="904" w:type="dxa"/>
            <w:tcBorders>
              <w:top w:val="single" w:sz="4" w:space="0" w:color="auto"/>
              <w:left w:val="nil"/>
              <w:bottom w:val="single" w:sz="4" w:space="0" w:color="auto"/>
              <w:right w:val="single" w:sz="4" w:space="0" w:color="auto"/>
            </w:tcBorders>
            <w:vAlign w:val="bottom"/>
          </w:tcPr>
          <w:p w:rsidR="0075096C" w:rsidRPr="00D931E8" w:rsidRDefault="0075096C" w:rsidP="007967C4">
            <w:pPr>
              <w:spacing w:before="0" w:after="0"/>
              <w:jc w:val="both"/>
              <w:rPr>
                <w:sz w:val="20"/>
                <w:szCs w:val="20"/>
              </w:rPr>
            </w:pPr>
            <w:r w:rsidRPr="00D931E8">
              <w:rPr>
                <w:sz w:val="20"/>
                <w:szCs w:val="20"/>
              </w:rPr>
              <w:t>10</w:t>
            </w:r>
          </w:p>
        </w:tc>
      </w:tr>
      <w:tr w:rsidR="0075096C" w:rsidRPr="007967C4">
        <w:trPr>
          <w:trHeight w:val="225"/>
        </w:trPr>
        <w:tc>
          <w:tcPr>
            <w:tcW w:w="4352" w:type="dxa"/>
            <w:tcBorders>
              <w:top w:val="single" w:sz="4" w:space="0" w:color="auto"/>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Кредиты физическим лицам</w:t>
            </w:r>
          </w:p>
        </w:tc>
        <w:tc>
          <w:tcPr>
            <w:tcW w:w="1451"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396,07</w:t>
            </w:r>
          </w:p>
        </w:tc>
        <w:tc>
          <w:tcPr>
            <w:tcW w:w="907"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10,12</w:t>
            </w:r>
          </w:p>
        </w:tc>
        <w:tc>
          <w:tcPr>
            <w:tcW w:w="1089"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3,34</w:t>
            </w:r>
          </w:p>
        </w:tc>
        <w:tc>
          <w:tcPr>
            <w:tcW w:w="1451"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400,49</w:t>
            </w:r>
          </w:p>
        </w:tc>
        <w:tc>
          <w:tcPr>
            <w:tcW w:w="907"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9,65</w:t>
            </w:r>
          </w:p>
        </w:tc>
        <w:tc>
          <w:tcPr>
            <w:tcW w:w="1089"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3,22</w:t>
            </w:r>
          </w:p>
        </w:tc>
        <w:tc>
          <w:tcPr>
            <w:tcW w:w="1451"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397,68</w:t>
            </w:r>
          </w:p>
        </w:tc>
        <w:tc>
          <w:tcPr>
            <w:tcW w:w="907"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10,05</w:t>
            </w:r>
          </w:p>
        </w:tc>
        <w:tc>
          <w:tcPr>
            <w:tcW w:w="904"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3,33</w:t>
            </w:r>
          </w:p>
        </w:tc>
      </w:tr>
      <w:tr w:rsidR="0075096C" w:rsidRPr="007967C4">
        <w:trPr>
          <w:trHeight w:val="225"/>
        </w:trPr>
        <w:tc>
          <w:tcPr>
            <w:tcW w:w="4352" w:type="dxa"/>
            <w:tcBorders>
              <w:top w:val="single" w:sz="4" w:space="0" w:color="auto"/>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Ценные бумаги</w:t>
            </w:r>
          </w:p>
        </w:tc>
        <w:tc>
          <w:tcPr>
            <w:tcW w:w="1451"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4"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r>
      <w:tr w:rsidR="0075096C" w:rsidRPr="007967C4">
        <w:trPr>
          <w:trHeight w:val="225"/>
        </w:trPr>
        <w:tc>
          <w:tcPr>
            <w:tcW w:w="4352" w:type="dxa"/>
            <w:tcBorders>
              <w:top w:val="single" w:sz="4" w:space="0" w:color="auto"/>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Итого</w:t>
            </w:r>
          </w:p>
        </w:tc>
        <w:tc>
          <w:tcPr>
            <w:tcW w:w="1451"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598,9</w:t>
            </w:r>
          </w:p>
        </w:tc>
        <w:tc>
          <w:tcPr>
            <w:tcW w:w="907"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13,79</w:t>
            </w:r>
          </w:p>
        </w:tc>
        <w:tc>
          <w:tcPr>
            <w:tcW w:w="1089"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6,88</w:t>
            </w:r>
          </w:p>
        </w:tc>
        <w:tc>
          <w:tcPr>
            <w:tcW w:w="1451"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596,8</w:t>
            </w:r>
          </w:p>
        </w:tc>
        <w:tc>
          <w:tcPr>
            <w:tcW w:w="907"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11,01</w:t>
            </w:r>
          </w:p>
        </w:tc>
        <w:tc>
          <w:tcPr>
            <w:tcW w:w="1089"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5,48</w:t>
            </w:r>
          </w:p>
        </w:tc>
        <w:tc>
          <w:tcPr>
            <w:tcW w:w="1451"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626,2</w:t>
            </w:r>
          </w:p>
        </w:tc>
        <w:tc>
          <w:tcPr>
            <w:tcW w:w="907"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11,05</w:t>
            </w:r>
          </w:p>
        </w:tc>
        <w:tc>
          <w:tcPr>
            <w:tcW w:w="904" w:type="dxa"/>
            <w:tcBorders>
              <w:top w:val="single" w:sz="4" w:space="0" w:color="auto"/>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5,76</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Ресурсы в ЦА и филиалах</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985,9</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6,54</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5,37</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1064,2</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8,15</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7,23</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900,41</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7,13</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5,35</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правительственные</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нецелевые</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7,3</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7,2</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4,9</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0</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корсчет</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978,6</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6,6</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5,37</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1057</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8,2</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7,23</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895,51</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7,17</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5,35</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Итого размещено в доходных активах</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1410,08</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7,85</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9,23</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1490,89</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8,8</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10,94</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1324,54</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8,22</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9,07</w:t>
            </w:r>
          </w:p>
        </w:tc>
      </w:tr>
      <w:tr w:rsidR="0075096C" w:rsidRPr="007967C4">
        <w:trPr>
          <w:trHeight w:val="225"/>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Размещено на нужды банка</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168,21</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х</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х</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163,81</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х</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х</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155,08</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х</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sz w:val="20"/>
                <w:szCs w:val="20"/>
              </w:rPr>
            </w:pPr>
            <w:r w:rsidRPr="00D931E8">
              <w:rPr>
                <w:sz w:val="20"/>
                <w:szCs w:val="20"/>
              </w:rPr>
              <w:t>х</w:t>
            </w:r>
          </w:p>
        </w:tc>
      </w:tr>
      <w:tr w:rsidR="0075096C" w:rsidRPr="007967C4">
        <w:trPr>
          <w:trHeight w:val="213"/>
        </w:trPr>
        <w:tc>
          <w:tcPr>
            <w:tcW w:w="4352" w:type="dxa"/>
            <w:tcBorders>
              <w:top w:val="nil"/>
              <w:left w:val="single" w:sz="4" w:space="0" w:color="auto"/>
              <w:bottom w:val="single" w:sz="4" w:space="0" w:color="auto"/>
              <w:right w:val="single" w:sz="4" w:space="0" w:color="auto"/>
            </w:tcBorders>
            <w:noWrap/>
            <w:vAlign w:val="bottom"/>
          </w:tcPr>
          <w:p w:rsidR="0075096C" w:rsidRPr="00D931E8" w:rsidRDefault="0075096C" w:rsidP="003B7498">
            <w:pPr>
              <w:spacing w:before="0" w:after="0"/>
              <w:ind w:firstLine="720"/>
              <w:jc w:val="both"/>
              <w:rPr>
                <w:b/>
                <w:bCs/>
                <w:sz w:val="20"/>
                <w:szCs w:val="20"/>
              </w:rPr>
            </w:pPr>
            <w:r w:rsidRPr="00D931E8">
              <w:rPr>
                <w:b/>
                <w:bCs/>
                <w:sz w:val="20"/>
                <w:szCs w:val="20"/>
              </w:rPr>
              <w:t>Итого размещено</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1578,29</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х</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х</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1654,7</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х</w:t>
            </w:r>
          </w:p>
        </w:tc>
        <w:tc>
          <w:tcPr>
            <w:tcW w:w="1089"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х</w:t>
            </w:r>
          </w:p>
        </w:tc>
        <w:tc>
          <w:tcPr>
            <w:tcW w:w="1451"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1479,62</w:t>
            </w:r>
          </w:p>
        </w:tc>
        <w:tc>
          <w:tcPr>
            <w:tcW w:w="907"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х</w:t>
            </w:r>
          </w:p>
        </w:tc>
        <w:tc>
          <w:tcPr>
            <w:tcW w:w="904" w:type="dxa"/>
            <w:tcBorders>
              <w:top w:val="nil"/>
              <w:left w:val="nil"/>
              <w:bottom w:val="single" w:sz="4" w:space="0" w:color="auto"/>
              <w:right w:val="single" w:sz="4" w:space="0" w:color="auto"/>
            </w:tcBorders>
            <w:noWrap/>
            <w:vAlign w:val="bottom"/>
          </w:tcPr>
          <w:p w:rsidR="0075096C" w:rsidRPr="00D931E8" w:rsidRDefault="0075096C" w:rsidP="007967C4">
            <w:pPr>
              <w:spacing w:before="0" w:after="0"/>
              <w:jc w:val="both"/>
              <w:rPr>
                <w:b/>
                <w:bCs/>
                <w:sz w:val="20"/>
                <w:szCs w:val="20"/>
              </w:rPr>
            </w:pPr>
            <w:r w:rsidRPr="00D931E8">
              <w:rPr>
                <w:b/>
                <w:bCs/>
                <w:sz w:val="20"/>
                <w:szCs w:val="20"/>
              </w:rPr>
              <w:t>х</w:t>
            </w:r>
          </w:p>
        </w:tc>
      </w:tr>
    </w:tbl>
    <w:p w:rsidR="008B145A" w:rsidRDefault="0069121C" w:rsidP="008B145A">
      <w:pPr>
        <w:spacing w:before="0" w:after="0" w:line="360" w:lineRule="auto"/>
        <w:ind w:firstLine="720"/>
        <w:rPr>
          <w:sz w:val="28"/>
          <w:szCs w:val="28"/>
        </w:rPr>
        <w:sectPr w:rsidR="008B145A" w:rsidSect="008B145A">
          <w:pgSz w:w="16838" w:h="11906" w:orient="landscape"/>
          <w:pgMar w:top="1134" w:right="851" w:bottom="1134" w:left="1701" w:header="709" w:footer="709" w:gutter="0"/>
          <w:cols w:space="708"/>
          <w:docGrid w:linePitch="360"/>
        </w:sectPr>
      </w:pPr>
      <w:r w:rsidRPr="001B51FF">
        <w:rPr>
          <w:sz w:val="28"/>
          <w:szCs w:val="28"/>
        </w:rPr>
        <w:t>Примечание. Источник:</w:t>
      </w:r>
      <w:r>
        <w:rPr>
          <w:sz w:val="28"/>
          <w:szCs w:val="28"/>
        </w:rPr>
        <w:t xml:space="preserve"> Собственная разработка</w:t>
      </w:r>
    </w:p>
    <w:p w:rsidR="0069121C" w:rsidRDefault="0069121C" w:rsidP="008B145A">
      <w:pPr>
        <w:spacing w:before="0" w:after="0" w:line="360" w:lineRule="auto"/>
        <w:jc w:val="both"/>
        <w:rPr>
          <w:sz w:val="28"/>
          <w:szCs w:val="28"/>
        </w:rPr>
      </w:pPr>
      <w:r>
        <w:rPr>
          <w:sz w:val="28"/>
          <w:szCs w:val="28"/>
        </w:rPr>
        <w:t xml:space="preserve">Из них 85,9%-94,5% составляют средства физических лиц от помещения иностранной валюты во вклады и депозиты. Причем наибольшую долю составляет иностранная валюта от размещения физическими лицами срочных депозитов – 84-92%, средства до востребования – 2%-3%. </w:t>
      </w:r>
    </w:p>
    <w:p w:rsidR="0069121C" w:rsidRDefault="0069121C" w:rsidP="003B7498">
      <w:pPr>
        <w:spacing w:before="0" w:after="0" w:line="360" w:lineRule="auto"/>
        <w:ind w:firstLine="720"/>
        <w:jc w:val="both"/>
        <w:rPr>
          <w:sz w:val="28"/>
          <w:szCs w:val="28"/>
        </w:rPr>
      </w:pPr>
      <w:r>
        <w:rPr>
          <w:sz w:val="28"/>
          <w:szCs w:val="28"/>
        </w:rPr>
        <w:t>Сумма размещенных ресурсов является балансирующим показателем сумме привлеченных ресурсов.</w:t>
      </w:r>
      <w:r w:rsidRPr="00462AC3">
        <w:rPr>
          <w:sz w:val="28"/>
          <w:szCs w:val="28"/>
        </w:rPr>
        <w:t xml:space="preserve"> </w:t>
      </w:r>
    </w:p>
    <w:p w:rsidR="0069121C" w:rsidRDefault="0069121C" w:rsidP="003B7498">
      <w:pPr>
        <w:spacing w:before="0" w:after="0" w:line="360" w:lineRule="auto"/>
        <w:ind w:firstLine="720"/>
        <w:jc w:val="both"/>
        <w:rPr>
          <w:sz w:val="28"/>
          <w:szCs w:val="28"/>
        </w:rPr>
      </w:pPr>
      <w:r>
        <w:rPr>
          <w:sz w:val="28"/>
          <w:szCs w:val="28"/>
        </w:rPr>
        <w:t xml:space="preserve">Размещено в доходных активах в 1 квартале 2005г.: в январе -  1410,08 млн.рублей, феврале -  1490,89 млн.рублей, в марте -  1324,54 млн.рублей, что составляет от 89,3% до 90,1% от стоимости всех размещенных ресурсов в иностранной валюте. На нужды банка для подкрепления кассовой наличности валютных касс и обменных пунктов направлено от 9,9% до 10,7%.  </w:t>
      </w:r>
    </w:p>
    <w:p w:rsidR="0075096C" w:rsidRDefault="0075096C" w:rsidP="003B7498">
      <w:pPr>
        <w:spacing w:before="0" w:after="0" w:line="360" w:lineRule="auto"/>
        <w:ind w:firstLine="720"/>
        <w:jc w:val="both"/>
        <w:rPr>
          <w:sz w:val="28"/>
          <w:szCs w:val="28"/>
        </w:rPr>
      </w:pPr>
      <w:r>
        <w:rPr>
          <w:sz w:val="28"/>
          <w:szCs w:val="28"/>
        </w:rPr>
        <w:t>От стоимости доходных активов размещено 69,9% - 71,4% на рынке межфилиальных расчетов (перечислено в центральный аппарат и филиалы банков), в кредитование в иностранной валюте физических лиц – 26,9%-30,2%, в кредитование юридических лиц – 2,2% - 2,5%. Кредитование юридических лиц в иностранной валюте представлено в полном объеме выданным лизингов.</w:t>
      </w:r>
    </w:p>
    <w:p w:rsidR="003A1F32" w:rsidRDefault="003A1F32" w:rsidP="003B7498">
      <w:pPr>
        <w:spacing w:before="0" w:after="0" w:line="360" w:lineRule="auto"/>
        <w:ind w:firstLine="720"/>
        <w:jc w:val="both"/>
        <w:rPr>
          <w:sz w:val="28"/>
          <w:szCs w:val="28"/>
        </w:rPr>
      </w:pPr>
      <w:r>
        <w:rPr>
          <w:sz w:val="28"/>
          <w:szCs w:val="28"/>
        </w:rPr>
        <w:t>В таблице 2.3 отражены привлеченные и размещенные ресурсы в иностранной валюте в пересчете на белорусские рубли в 1 квартале 2006г. Таблица 2.3 показывает, что отделением ОАО «Белагропромбанк» в г.Браславе в 1 квартале 2006г. среднедневные остатки по привлеченным ресурсам в иностранной валюте составляют в январе 1473,5 млн.рублей, в феврале - 1506,8 млн.рублей, в марте - 1528,8 млн.рублей. Из них 92,8% - 94,2% составляют средства физических лиц от помещения иностранной валюты во вклады и депозиты.</w:t>
      </w:r>
      <w:r w:rsidRPr="00E16CE6">
        <w:rPr>
          <w:sz w:val="28"/>
          <w:szCs w:val="28"/>
        </w:rPr>
        <w:t xml:space="preserve"> </w:t>
      </w:r>
      <w:r>
        <w:rPr>
          <w:sz w:val="28"/>
          <w:szCs w:val="28"/>
        </w:rPr>
        <w:t>Иностранная валюта от размещения физическими лицами срочных депозитов – 89,8 - 91%, средства до востребования – 2,8% - 4,1%.</w:t>
      </w:r>
    </w:p>
    <w:p w:rsidR="003A1F32" w:rsidRDefault="003A1F32" w:rsidP="003B7498">
      <w:pPr>
        <w:spacing w:before="0" w:after="0" w:line="360" w:lineRule="auto"/>
        <w:ind w:firstLine="720"/>
        <w:jc w:val="both"/>
        <w:rPr>
          <w:sz w:val="28"/>
          <w:szCs w:val="28"/>
        </w:rPr>
      </w:pPr>
      <w:r>
        <w:rPr>
          <w:sz w:val="28"/>
          <w:szCs w:val="28"/>
        </w:rPr>
        <w:t>Размещено в доходных активах в 1 квартале 2006г.: в январе -  1248,5 млн.рублей, феврале -  1338,0 млн.рублей, в марте -  1367,9 млн.рублей, что составляет от 84,7% до 89,5% от стоимости всех размещенных ресурсов в иностранной валюте, на нужды банка направлено от 10,5% до 15,3%. Размещено на рынке межфилиальных расчетов от стоимости доходных активов 54,2% - 71,4%, в кредитование физических лиц – 43,5%-47,0%, в выдачу лизинга юридических лиц – 0,6% - 0,96%.</w:t>
      </w:r>
    </w:p>
    <w:p w:rsidR="00007E46" w:rsidRDefault="00007E46" w:rsidP="003B7498">
      <w:pPr>
        <w:spacing w:before="0" w:after="0" w:line="360" w:lineRule="auto"/>
        <w:ind w:firstLine="720"/>
        <w:jc w:val="both"/>
        <w:rPr>
          <w:sz w:val="28"/>
          <w:szCs w:val="28"/>
        </w:rPr>
      </w:pPr>
      <w:r>
        <w:rPr>
          <w:sz w:val="28"/>
          <w:szCs w:val="28"/>
        </w:rPr>
        <w:t xml:space="preserve">Сумма привлеченных денежных средств в иностранной валюте от физических лиц составляла наибольшую долю в привлеченных ресурсах, их доля колеблется в 1 квартале 2005г. в промежутке от 85,9% до 94,5%, в 1 квартале 2006г. – от 92,8% до 94,2%. </w:t>
      </w:r>
    </w:p>
    <w:p w:rsidR="003A1F32" w:rsidRDefault="003A1F32" w:rsidP="003B7498">
      <w:pPr>
        <w:spacing w:before="0" w:after="0" w:line="360" w:lineRule="auto"/>
        <w:ind w:firstLine="720"/>
        <w:jc w:val="both"/>
        <w:rPr>
          <w:sz w:val="28"/>
          <w:szCs w:val="28"/>
        </w:rPr>
      </w:pPr>
    </w:p>
    <w:p w:rsidR="003A1F32" w:rsidRDefault="003A1F32" w:rsidP="003B7498">
      <w:pPr>
        <w:spacing w:before="0" w:after="0" w:line="360" w:lineRule="auto"/>
        <w:ind w:firstLine="720"/>
        <w:jc w:val="both"/>
        <w:rPr>
          <w:sz w:val="28"/>
          <w:szCs w:val="28"/>
        </w:rPr>
        <w:sectPr w:rsidR="003A1F32" w:rsidSect="008B145A">
          <w:pgSz w:w="11906" w:h="16838"/>
          <w:pgMar w:top="1134" w:right="851" w:bottom="1134" w:left="1701" w:header="709" w:footer="709" w:gutter="0"/>
          <w:cols w:space="708"/>
          <w:docGrid w:linePitch="360"/>
        </w:sectPr>
      </w:pPr>
    </w:p>
    <w:p w:rsidR="003A1F32" w:rsidRPr="0093686D" w:rsidRDefault="003A1F32" w:rsidP="003B7498">
      <w:pPr>
        <w:spacing w:before="0" w:after="0" w:line="360" w:lineRule="auto"/>
        <w:ind w:firstLine="720"/>
        <w:jc w:val="both"/>
        <w:rPr>
          <w:sz w:val="28"/>
          <w:szCs w:val="28"/>
        </w:rPr>
      </w:pPr>
      <w:r>
        <w:rPr>
          <w:sz w:val="28"/>
          <w:szCs w:val="28"/>
        </w:rPr>
        <w:t>Таблица 2.3</w:t>
      </w:r>
      <w:r w:rsidR="00F34FC8">
        <w:rPr>
          <w:sz w:val="28"/>
          <w:szCs w:val="28"/>
        </w:rPr>
        <w:t xml:space="preserve"> - </w:t>
      </w:r>
      <w:r>
        <w:rPr>
          <w:sz w:val="28"/>
          <w:szCs w:val="28"/>
        </w:rPr>
        <w:t>Привлеченные и размещенные ресурсы в иностранной валюте в 1 квартале 2006г.</w:t>
      </w:r>
      <w:r w:rsidR="007967C4">
        <w:rPr>
          <w:sz w:val="28"/>
          <w:szCs w:val="28"/>
        </w:rPr>
        <w:t xml:space="preserve"> (</w:t>
      </w:r>
      <w:r w:rsidRPr="0093686D">
        <w:rPr>
          <w:sz w:val="28"/>
          <w:szCs w:val="28"/>
        </w:rPr>
        <w:t>Млн.руб.</w:t>
      </w:r>
      <w:r w:rsidR="007967C4">
        <w:rPr>
          <w:sz w:val="28"/>
          <w:szCs w:val="28"/>
        </w:rPr>
        <w:t>)</w:t>
      </w:r>
    </w:p>
    <w:tbl>
      <w:tblPr>
        <w:tblW w:w="14964" w:type="dxa"/>
        <w:tblInd w:w="108" w:type="dxa"/>
        <w:tblLayout w:type="fixed"/>
        <w:tblLook w:val="0000" w:firstRow="0" w:lastRow="0" w:firstColumn="0" w:lastColumn="0" w:noHBand="0" w:noVBand="0"/>
      </w:tblPr>
      <w:tblGrid>
        <w:gridCol w:w="4015"/>
        <w:gridCol w:w="1642"/>
        <w:gridCol w:w="1095"/>
        <w:gridCol w:w="1095"/>
        <w:gridCol w:w="1460"/>
        <w:gridCol w:w="912"/>
        <w:gridCol w:w="1095"/>
        <w:gridCol w:w="1460"/>
        <w:gridCol w:w="1095"/>
        <w:gridCol w:w="1095"/>
      </w:tblGrid>
      <w:tr w:rsidR="00B15782" w:rsidRPr="00D931E8">
        <w:trPr>
          <w:trHeight w:val="222"/>
        </w:trPr>
        <w:tc>
          <w:tcPr>
            <w:tcW w:w="4015" w:type="dxa"/>
            <w:vMerge w:val="restart"/>
            <w:tcBorders>
              <w:top w:val="single" w:sz="4" w:space="0" w:color="auto"/>
              <w:left w:val="single" w:sz="4" w:space="0" w:color="auto"/>
              <w:bottom w:val="single" w:sz="4" w:space="0" w:color="000000"/>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Наименование показателей</w:t>
            </w:r>
          </w:p>
        </w:tc>
        <w:tc>
          <w:tcPr>
            <w:tcW w:w="3832" w:type="dxa"/>
            <w:gridSpan w:val="3"/>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Январь</w:t>
            </w:r>
          </w:p>
        </w:tc>
        <w:tc>
          <w:tcPr>
            <w:tcW w:w="3467" w:type="dxa"/>
            <w:gridSpan w:val="3"/>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Февраль</w:t>
            </w:r>
          </w:p>
        </w:tc>
        <w:tc>
          <w:tcPr>
            <w:tcW w:w="3650" w:type="dxa"/>
            <w:gridSpan w:val="3"/>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Март</w:t>
            </w:r>
          </w:p>
        </w:tc>
      </w:tr>
      <w:tr w:rsidR="00B15782" w:rsidRPr="00D931E8">
        <w:trPr>
          <w:trHeight w:val="477"/>
        </w:trPr>
        <w:tc>
          <w:tcPr>
            <w:tcW w:w="4015" w:type="dxa"/>
            <w:vMerge/>
            <w:tcBorders>
              <w:top w:val="single" w:sz="4" w:space="0" w:color="auto"/>
              <w:left w:val="single" w:sz="4" w:space="0" w:color="auto"/>
              <w:bottom w:val="single" w:sz="4" w:space="0" w:color="000000"/>
              <w:right w:val="single" w:sz="4" w:space="0" w:color="auto"/>
            </w:tcBorders>
            <w:vAlign w:val="center"/>
          </w:tcPr>
          <w:p w:rsidR="00B15782" w:rsidRPr="00D931E8" w:rsidRDefault="00B15782" w:rsidP="00D931E8">
            <w:pPr>
              <w:spacing w:before="0" w:after="0"/>
              <w:ind w:firstLine="34"/>
              <w:jc w:val="both"/>
              <w:rPr>
                <w:sz w:val="20"/>
                <w:szCs w:val="20"/>
              </w:rPr>
            </w:pPr>
          </w:p>
        </w:tc>
        <w:tc>
          <w:tcPr>
            <w:tcW w:w="1642"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остаток среднедн.</w:t>
            </w:r>
          </w:p>
        </w:tc>
        <w:tc>
          <w:tcPr>
            <w:tcW w:w="1095"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проц. ставка</w:t>
            </w:r>
          </w:p>
        </w:tc>
        <w:tc>
          <w:tcPr>
            <w:tcW w:w="1095"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сумма проц.</w:t>
            </w:r>
          </w:p>
        </w:tc>
        <w:tc>
          <w:tcPr>
            <w:tcW w:w="1460"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остаток среднедн.</w:t>
            </w:r>
          </w:p>
        </w:tc>
        <w:tc>
          <w:tcPr>
            <w:tcW w:w="912"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проц.</w:t>
            </w:r>
          </w:p>
          <w:p w:rsidR="00B15782" w:rsidRPr="00D931E8" w:rsidRDefault="00B15782" w:rsidP="00D931E8">
            <w:pPr>
              <w:spacing w:before="0" w:after="0"/>
              <w:ind w:firstLine="34"/>
              <w:jc w:val="both"/>
              <w:rPr>
                <w:sz w:val="20"/>
                <w:szCs w:val="20"/>
              </w:rPr>
            </w:pPr>
            <w:r w:rsidRPr="00D931E8">
              <w:rPr>
                <w:sz w:val="20"/>
                <w:szCs w:val="20"/>
              </w:rPr>
              <w:t>ставка</w:t>
            </w:r>
          </w:p>
        </w:tc>
        <w:tc>
          <w:tcPr>
            <w:tcW w:w="1095"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сумма проц.</w:t>
            </w:r>
          </w:p>
        </w:tc>
        <w:tc>
          <w:tcPr>
            <w:tcW w:w="1460"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остаток среднедн.</w:t>
            </w:r>
          </w:p>
        </w:tc>
        <w:tc>
          <w:tcPr>
            <w:tcW w:w="1095"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проц.</w:t>
            </w:r>
          </w:p>
          <w:p w:rsidR="00B15782" w:rsidRPr="00D931E8" w:rsidRDefault="00B15782" w:rsidP="00D931E8">
            <w:pPr>
              <w:spacing w:before="0" w:after="0"/>
              <w:ind w:firstLine="34"/>
              <w:jc w:val="both"/>
              <w:rPr>
                <w:sz w:val="20"/>
                <w:szCs w:val="20"/>
              </w:rPr>
            </w:pPr>
            <w:r w:rsidRPr="00D931E8">
              <w:rPr>
                <w:sz w:val="20"/>
                <w:szCs w:val="20"/>
              </w:rPr>
              <w:t>ставка</w:t>
            </w:r>
          </w:p>
        </w:tc>
        <w:tc>
          <w:tcPr>
            <w:tcW w:w="1095"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сумма проц.</w:t>
            </w:r>
          </w:p>
        </w:tc>
      </w:tr>
      <w:tr w:rsidR="00B15782" w:rsidRPr="00D931E8">
        <w:trPr>
          <w:trHeight w:val="224"/>
        </w:trPr>
        <w:tc>
          <w:tcPr>
            <w:tcW w:w="4015" w:type="dxa"/>
            <w:tcBorders>
              <w:top w:val="single" w:sz="4" w:space="0" w:color="auto"/>
              <w:left w:val="single" w:sz="4" w:space="0" w:color="auto"/>
              <w:bottom w:val="single" w:sz="4" w:space="0" w:color="000000"/>
              <w:right w:val="single" w:sz="4" w:space="0" w:color="auto"/>
            </w:tcBorders>
            <w:vAlign w:val="center"/>
          </w:tcPr>
          <w:p w:rsidR="00B15782" w:rsidRPr="00D931E8" w:rsidRDefault="00B15782" w:rsidP="00D931E8">
            <w:pPr>
              <w:spacing w:before="0" w:after="0"/>
              <w:ind w:firstLine="34"/>
              <w:jc w:val="both"/>
              <w:rPr>
                <w:sz w:val="20"/>
                <w:szCs w:val="20"/>
              </w:rPr>
            </w:pPr>
            <w:r w:rsidRPr="00D931E8">
              <w:rPr>
                <w:sz w:val="20"/>
                <w:szCs w:val="20"/>
              </w:rPr>
              <w:t>1</w:t>
            </w:r>
          </w:p>
        </w:tc>
        <w:tc>
          <w:tcPr>
            <w:tcW w:w="1642"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2</w:t>
            </w:r>
          </w:p>
        </w:tc>
        <w:tc>
          <w:tcPr>
            <w:tcW w:w="1095"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3</w:t>
            </w:r>
          </w:p>
        </w:tc>
        <w:tc>
          <w:tcPr>
            <w:tcW w:w="1095"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4</w:t>
            </w:r>
          </w:p>
        </w:tc>
        <w:tc>
          <w:tcPr>
            <w:tcW w:w="1460"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5</w:t>
            </w:r>
          </w:p>
        </w:tc>
        <w:tc>
          <w:tcPr>
            <w:tcW w:w="912"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6</w:t>
            </w:r>
          </w:p>
        </w:tc>
        <w:tc>
          <w:tcPr>
            <w:tcW w:w="1095"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7</w:t>
            </w:r>
          </w:p>
        </w:tc>
        <w:tc>
          <w:tcPr>
            <w:tcW w:w="1460"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8</w:t>
            </w:r>
          </w:p>
        </w:tc>
        <w:tc>
          <w:tcPr>
            <w:tcW w:w="1095"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9</w:t>
            </w:r>
          </w:p>
        </w:tc>
        <w:tc>
          <w:tcPr>
            <w:tcW w:w="1095" w:type="dxa"/>
            <w:tcBorders>
              <w:top w:val="nil"/>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10</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Привлеченные ресурсы</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средства юридических лиц</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0,6</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0,7</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1,3</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xml:space="preserve">   в т.ч. средства до востребования</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0,6</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0,09</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0,7</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0,02</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1,3</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0,05</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xml:space="preserve">            срочные депозиты</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средства физических лиц</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1388,8</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5,24</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6,07</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1418,8</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5,11</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6,04</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1418,8</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5,48</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6,46</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xml:space="preserve">   в т.ч. средства до востребования</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60,3</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0,09</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47,5</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0,02</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42,6</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0,05</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xml:space="preserve">            срочные депозиты</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1328,6</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5,48</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6,06</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1371,3</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5,28</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6,04</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1372,2</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5,65</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6,46</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долговые обязательства</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32</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6,46</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0,17</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38,9</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6,48</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0,21</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42,2</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6,54</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0,23</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прочие</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25,2</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17,9</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38,1</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итого</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1446,7</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5,18</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6,24</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1476,3</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5,08</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6,25</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1496,4</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5,36</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6,69</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Ресурсы центрального аппарата и филиалов</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5,3</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5,72</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0,03</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6,4</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9,43</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0,05</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7,6</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9,44</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0,06</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правительственные</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0,02</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нецелевые</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5,3</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5,72</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0,03</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6,4</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5,66</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0,03</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7,6</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9,44</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0,06</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Прочие пассивы</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21,5</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х</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х</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24,1</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х</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х</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24,8</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х</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х</w:t>
            </w:r>
          </w:p>
        </w:tc>
      </w:tr>
      <w:tr w:rsidR="00B15782" w:rsidRPr="00D931E8">
        <w:trPr>
          <w:trHeight w:val="211"/>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Итого привлечено</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1473,5</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х</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х</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1506,8</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х</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х</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1528,8</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х</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х</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Размещенные ресурсы</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Кредиты юридическим лицам</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12,1</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18,84</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0,19</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10,1</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18,95</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0,16</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31,8</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5,28</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0,14</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в текущую деятельность</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23,6</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13,57</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 xml:space="preserve">в инвестиционную </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r>
      <w:tr w:rsidR="00B15782" w:rsidRPr="00D931E8">
        <w:trPr>
          <w:trHeight w:val="222"/>
        </w:trPr>
        <w:tc>
          <w:tcPr>
            <w:tcW w:w="4015" w:type="dxa"/>
            <w:tcBorders>
              <w:top w:val="single" w:sz="4" w:space="0" w:color="auto"/>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в лизинг</w:t>
            </w:r>
          </w:p>
        </w:tc>
        <w:tc>
          <w:tcPr>
            <w:tcW w:w="1642"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12,1</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18,91</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0,19</w:t>
            </w:r>
          </w:p>
        </w:tc>
        <w:tc>
          <w:tcPr>
            <w:tcW w:w="1460"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10,1</w:t>
            </w:r>
          </w:p>
        </w:tc>
        <w:tc>
          <w:tcPr>
            <w:tcW w:w="912"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18,95</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0,16</w:t>
            </w:r>
          </w:p>
        </w:tc>
        <w:tc>
          <w:tcPr>
            <w:tcW w:w="1460"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8,2</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20,46</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0,14</w:t>
            </w:r>
          </w:p>
        </w:tc>
      </w:tr>
      <w:tr w:rsidR="00B15782" w:rsidRPr="00D931E8">
        <w:trPr>
          <w:trHeight w:val="224"/>
        </w:trPr>
        <w:tc>
          <w:tcPr>
            <w:tcW w:w="4015" w:type="dxa"/>
            <w:tcBorders>
              <w:top w:val="single" w:sz="4" w:space="0" w:color="auto"/>
              <w:left w:val="single" w:sz="4" w:space="0" w:color="auto"/>
              <w:bottom w:val="single" w:sz="4" w:space="0" w:color="auto"/>
              <w:right w:val="single" w:sz="4" w:space="0" w:color="auto"/>
            </w:tcBorders>
            <w:vAlign w:val="center"/>
          </w:tcPr>
          <w:p w:rsidR="00B15782" w:rsidRPr="00D931E8" w:rsidRDefault="00B15782" w:rsidP="00D931E8">
            <w:pPr>
              <w:spacing w:before="0" w:after="0"/>
              <w:ind w:firstLine="34"/>
              <w:jc w:val="both"/>
              <w:rPr>
                <w:sz w:val="20"/>
                <w:szCs w:val="20"/>
              </w:rPr>
            </w:pPr>
            <w:r w:rsidRPr="00D931E8">
              <w:rPr>
                <w:sz w:val="20"/>
                <w:szCs w:val="20"/>
              </w:rPr>
              <w:t>1</w:t>
            </w:r>
          </w:p>
        </w:tc>
        <w:tc>
          <w:tcPr>
            <w:tcW w:w="1642" w:type="dxa"/>
            <w:tcBorders>
              <w:top w:val="single" w:sz="4" w:space="0" w:color="auto"/>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2</w:t>
            </w:r>
          </w:p>
        </w:tc>
        <w:tc>
          <w:tcPr>
            <w:tcW w:w="1095" w:type="dxa"/>
            <w:tcBorders>
              <w:top w:val="single" w:sz="4" w:space="0" w:color="auto"/>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3</w:t>
            </w:r>
          </w:p>
        </w:tc>
        <w:tc>
          <w:tcPr>
            <w:tcW w:w="1095" w:type="dxa"/>
            <w:tcBorders>
              <w:top w:val="single" w:sz="4" w:space="0" w:color="auto"/>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4</w:t>
            </w:r>
          </w:p>
        </w:tc>
        <w:tc>
          <w:tcPr>
            <w:tcW w:w="1460" w:type="dxa"/>
            <w:tcBorders>
              <w:top w:val="single" w:sz="4" w:space="0" w:color="auto"/>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5</w:t>
            </w:r>
          </w:p>
        </w:tc>
        <w:tc>
          <w:tcPr>
            <w:tcW w:w="912" w:type="dxa"/>
            <w:tcBorders>
              <w:top w:val="single" w:sz="4" w:space="0" w:color="auto"/>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6</w:t>
            </w:r>
          </w:p>
        </w:tc>
        <w:tc>
          <w:tcPr>
            <w:tcW w:w="1095" w:type="dxa"/>
            <w:tcBorders>
              <w:top w:val="single" w:sz="4" w:space="0" w:color="auto"/>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7</w:t>
            </w:r>
          </w:p>
        </w:tc>
        <w:tc>
          <w:tcPr>
            <w:tcW w:w="1460" w:type="dxa"/>
            <w:tcBorders>
              <w:top w:val="single" w:sz="4" w:space="0" w:color="auto"/>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8</w:t>
            </w:r>
          </w:p>
        </w:tc>
        <w:tc>
          <w:tcPr>
            <w:tcW w:w="1095" w:type="dxa"/>
            <w:tcBorders>
              <w:top w:val="single" w:sz="4" w:space="0" w:color="auto"/>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9</w:t>
            </w:r>
          </w:p>
        </w:tc>
        <w:tc>
          <w:tcPr>
            <w:tcW w:w="1095" w:type="dxa"/>
            <w:tcBorders>
              <w:top w:val="single" w:sz="4" w:space="0" w:color="auto"/>
              <w:left w:val="nil"/>
              <w:bottom w:val="single" w:sz="4" w:space="0" w:color="auto"/>
              <w:right w:val="single" w:sz="4" w:space="0" w:color="auto"/>
            </w:tcBorders>
            <w:vAlign w:val="bottom"/>
          </w:tcPr>
          <w:p w:rsidR="00B15782" w:rsidRPr="00D931E8" w:rsidRDefault="00B15782" w:rsidP="00D931E8">
            <w:pPr>
              <w:spacing w:before="0" w:after="0"/>
              <w:ind w:firstLine="34"/>
              <w:jc w:val="both"/>
              <w:rPr>
                <w:sz w:val="20"/>
                <w:szCs w:val="20"/>
              </w:rPr>
            </w:pPr>
            <w:r w:rsidRPr="00D931E8">
              <w:rPr>
                <w:sz w:val="20"/>
                <w:szCs w:val="20"/>
              </w:rPr>
              <w:t>10</w:t>
            </w:r>
          </w:p>
        </w:tc>
      </w:tr>
      <w:tr w:rsidR="00B15782" w:rsidRPr="00D931E8">
        <w:trPr>
          <w:trHeight w:val="222"/>
        </w:trPr>
        <w:tc>
          <w:tcPr>
            <w:tcW w:w="4015" w:type="dxa"/>
            <w:tcBorders>
              <w:top w:val="single" w:sz="4" w:space="0" w:color="auto"/>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Кредиты физическим лицам</w:t>
            </w:r>
          </w:p>
        </w:tc>
        <w:tc>
          <w:tcPr>
            <w:tcW w:w="1642"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586,8</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13,68</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6,69</w:t>
            </w:r>
          </w:p>
        </w:tc>
        <w:tc>
          <w:tcPr>
            <w:tcW w:w="1460"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586,7</w:t>
            </w:r>
          </w:p>
        </w:tc>
        <w:tc>
          <w:tcPr>
            <w:tcW w:w="912"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10,88</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5,32</w:t>
            </w:r>
          </w:p>
        </w:tc>
        <w:tc>
          <w:tcPr>
            <w:tcW w:w="1460"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594,4</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11,35</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5,62</w:t>
            </w:r>
          </w:p>
        </w:tc>
      </w:tr>
      <w:tr w:rsidR="00B15782" w:rsidRPr="00D931E8">
        <w:trPr>
          <w:trHeight w:val="222"/>
        </w:trPr>
        <w:tc>
          <w:tcPr>
            <w:tcW w:w="4015" w:type="dxa"/>
            <w:tcBorders>
              <w:top w:val="single" w:sz="4" w:space="0" w:color="auto"/>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Ценные бумаги</w:t>
            </w:r>
          </w:p>
        </w:tc>
        <w:tc>
          <w:tcPr>
            <w:tcW w:w="1642"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912"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r>
      <w:tr w:rsidR="00B15782" w:rsidRPr="00D931E8">
        <w:trPr>
          <w:trHeight w:val="222"/>
        </w:trPr>
        <w:tc>
          <w:tcPr>
            <w:tcW w:w="4015" w:type="dxa"/>
            <w:tcBorders>
              <w:top w:val="single" w:sz="4" w:space="0" w:color="auto"/>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Итого</w:t>
            </w:r>
          </w:p>
        </w:tc>
        <w:tc>
          <w:tcPr>
            <w:tcW w:w="1642"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598,9</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13,79</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6,88</w:t>
            </w:r>
          </w:p>
        </w:tc>
        <w:tc>
          <w:tcPr>
            <w:tcW w:w="1460"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596,8</w:t>
            </w:r>
          </w:p>
        </w:tc>
        <w:tc>
          <w:tcPr>
            <w:tcW w:w="912"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11,01</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5,48</w:t>
            </w:r>
          </w:p>
        </w:tc>
        <w:tc>
          <w:tcPr>
            <w:tcW w:w="1460"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626,2</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11,05</w:t>
            </w:r>
          </w:p>
        </w:tc>
        <w:tc>
          <w:tcPr>
            <w:tcW w:w="1095" w:type="dxa"/>
            <w:tcBorders>
              <w:top w:val="single" w:sz="4" w:space="0" w:color="auto"/>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5,76</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Ресурсы в ЦА и филиалах</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698</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6,58</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3,82</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741,2</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7,56</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4,67</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741,7</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7,86</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4,86</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правительственные</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нецелевые</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48,4</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22,2</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15</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0</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корсчет</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649,6</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7,07</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3,82</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717</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7,79</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4,67</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726,7</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8,02</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4,86</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Итого размещено в доходных активах</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1248,5</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10,29</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10,71</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1338</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9,1</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10,15</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1367,9</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9,32</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10,62</w:t>
            </w:r>
          </w:p>
        </w:tc>
      </w:tr>
      <w:tr w:rsidR="00B15782" w:rsidRPr="00D931E8">
        <w:trPr>
          <w:trHeight w:val="222"/>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Размещено на нужды банка</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225</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х</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х</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168,8</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х</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х</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160,9</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х</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sz w:val="20"/>
                <w:szCs w:val="20"/>
              </w:rPr>
            </w:pPr>
            <w:r w:rsidRPr="00D931E8">
              <w:rPr>
                <w:sz w:val="20"/>
                <w:szCs w:val="20"/>
              </w:rPr>
              <w:t>х</w:t>
            </w:r>
          </w:p>
        </w:tc>
      </w:tr>
      <w:tr w:rsidR="00B15782" w:rsidRPr="00D931E8">
        <w:trPr>
          <w:trHeight w:val="211"/>
        </w:trPr>
        <w:tc>
          <w:tcPr>
            <w:tcW w:w="4015" w:type="dxa"/>
            <w:tcBorders>
              <w:top w:val="nil"/>
              <w:left w:val="single" w:sz="4" w:space="0" w:color="auto"/>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Итого размещено</w:t>
            </w:r>
          </w:p>
        </w:tc>
        <w:tc>
          <w:tcPr>
            <w:tcW w:w="164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1473,5</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х</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х</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1506,8</w:t>
            </w:r>
          </w:p>
        </w:tc>
        <w:tc>
          <w:tcPr>
            <w:tcW w:w="912"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х</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х</w:t>
            </w:r>
          </w:p>
        </w:tc>
        <w:tc>
          <w:tcPr>
            <w:tcW w:w="1460"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1528,8</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х</w:t>
            </w:r>
          </w:p>
        </w:tc>
        <w:tc>
          <w:tcPr>
            <w:tcW w:w="1095" w:type="dxa"/>
            <w:tcBorders>
              <w:top w:val="nil"/>
              <w:left w:val="nil"/>
              <w:bottom w:val="single" w:sz="4" w:space="0" w:color="auto"/>
              <w:right w:val="single" w:sz="4" w:space="0" w:color="auto"/>
            </w:tcBorders>
            <w:noWrap/>
            <w:vAlign w:val="bottom"/>
          </w:tcPr>
          <w:p w:rsidR="00B15782" w:rsidRPr="00D931E8" w:rsidRDefault="00B15782" w:rsidP="00D931E8">
            <w:pPr>
              <w:spacing w:before="0" w:after="0"/>
              <w:ind w:firstLine="34"/>
              <w:jc w:val="both"/>
              <w:rPr>
                <w:b/>
                <w:bCs/>
                <w:sz w:val="20"/>
                <w:szCs w:val="20"/>
              </w:rPr>
            </w:pPr>
            <w:r w:rsidRPr="00D931E8">
              <w:rPr>
                <w:b/>
                <w:bCs/>
                <w:sz w:val="20"/>
                <w:szCs w:val="20"/>
              </w:rPr>
              <w:t>х</w:t>
            </w:r>
          </w:p>
        </w:tc>
      </w:tr>
    </w:tbl>
    <w:p w:rsidR="0070408F" w:rsidRDefault="0069121C" w:rsidP="0070408F">
      <w:pPr>
        <w:spacing w:before="0" w:after="0" w:line="360" w:lineRule="auto"/>
        <w:ind w:firstLine="720"/>
        <w:rPr>
          <w:sz w:val="28"/>
          <w:szCs w:val="28"/>
        </w:rPr>
        <w:sectPr w:rsidR="0070408F" w:rsidSect="008B145A">
          <w:pgSz w:w="16838" w:h="11906" w:orient="landscape"/>
          <w:pgMar w:top="1134" w:right="851" w:bottom="1134" w:left="1701" w:header="709" w:footer="709" w:gutter="0"/>
          <w:cols w:space="708"/>
          <w:docGrid w:linePitch="360"/>
        </w:sectPr>
      </w:pPr>
      <w:r w:rsidRPr="001B51FF">
        <w:rPr>
          <w:sz w:val="28"/>
          <w:szCs w:val="28"/>
        </w:rPr>
        <w:t>Примечание. Источник:</w:t>
      </w:r>
      <w:r>
        <w:rPr>
          <w:sz w:val="28"/>
          <w:szCs w:val="28"/>
        </w:rPr>
        <w:t xml:space="preserve"> Собственная разработка</w:t>
      </w:r>
    </w:p>
    <w:p w:rsidR="00007E46" w:rsidRDefault="00007E46" w:rsidP="003B7498">
      <w:pPr>
        <w:spacing w:before="0" w:after="0" w:line="360" w:lineRule="auto"/>
        <w:ind w:firstLine="720"/>
        <w:jc w:val="both"/>
        <w:rPr>
          <w:sz w:val="28"/>
          <w:szCs w:val="28"/>
        </w:rPr>
      </w:pPr>
      <w:r>
        <w:rPr>
          <w:sz w:val="28"/>
          <w:szCs w:val="28"/>
        </w:rPr>
        <w:t>Рост доли привлеченных депозитов от физических лиц в 2006г. объясняется повышением доверия со стороны населения к банковской системе и улучшением уровня и качества жизни населения, ростом денежных доходов населения.</w:t>
      </w:r>
    </w:p>
    <w:p w:rsidR="0069121C" w:rsidRDefault="0069121C" w:rsidP="003B7498">
      <w:pPr>
        <w:spacing w:before="0" w:after="0" w:line="360" w:lineRule="auto"/>
        <w:ind w:firstLine="720"/>
        <w:jc w:val="both"/>
        <w:rPr>
          <w:sz w:val="28"/>
          <w:szCs w:val="28"/>
        </w:rPr>
      </w:pPr>
      <w:r>
        <w:rPr>
          <w:sz w:val="28"/>
          <w:szCs w:val="28"/>
        </w:rPr>
        <w:t>При размещении иностранной валюты наибольшую долю занимало ее размещение при межфилиальных расчетах (перечисления центральному аппарату и филиалам), их доля колеблется в 1 квартале 2005 г. от 68% до 71,4% и 1 квартале 2006г. – от 54,2% до 55,9%. Снижение доли объясняется перераспределением денежных средств в иностранной валюте в сферу кредитования населения. Так, доля выданных кредитов населению в 1 квартале 2005г. составляла от 26,9% - 30,0%, а в 1 квартале 2006г. она возросла и составила 43,5% - 47,0%.</w:t>
      </w:r>
    </w:p>
    <w:p w:rsidR="003A1F32" w:rsidRDefault="003A1F32" w:rsidP="003B7498">
      <w:pPr>
        <w:spacing w:before="0" w:after="0" w:line="360" w:lineRule="auto"/>
        <w:ind w:firstLine="720"/>
        <w:jc w:val="both"/>
        <w:rPr>
          <w:sz w:val="28"/>
          <w:szCs w:val="28"/>
        </w:rPr>
      </w:pPr>
      <w:r>
        <w:rPr>
          <w:sz w:val="28"/>
          <w:szCs w:val="28"/>
        </w:rPr>
        <w:t>Доходы от иностранной валюты, распределяемой Банком в безналичном порядке, представляет собой процентное вознаграждение Банка за выдаваемые кредиты в иностранной валюте физическим и юридическим лицам и за финансирование центрального аппарата и филиалов.</w:t>
      </w:r>
    </w:p>
    <w:p w:rsidR="003A1F32" w:rsidRDefault="003A1F32" w:rsidP="003B7498">
      <w:pPr>
        <w:spacing w:before="0" w:after="0" w:line="360" w:lineRule="auto"/>
        <w:ind w:firstLine="720"/>
        <w:jc w:val="both"/>
        <w:rPr>
          <w:sz w:val="28"/>
          <w:szCs w:val="28"/>
        </w:rPr>
      </w:pPr>
      <w:r>
        <w:rPr>
          <w:sz w:val="28"/>
          <w:szCs w:val="28"/>
        </w:rPr>
        <w:t>На рисунке 2.15 отражен размер процентных ставок по размещаемым денежным средствам в 1 квартале 2005г.</w:t>
      </w:r>
    </w:p>
    <w:p w:rsidR="003A1F32" w:rsidRPr="00772358" w:rsidRDefault="002000F6" w:rsidP="003B7498">
      <w:pPr>
        <w:spacing w:before="0" w:after="0" w:line="360" w:lineRule="auto"/>
        <w:ind w:firstLine="720"/>
        <w:jc w:val="both"/>
        <w:rPr>
          <w:sz w:val="28"/>
          <w:szCs w:val="28"/>
        </w:rPr>
      </w:pPr>
      <w:r>
        <w:pict>
          <v:shape id="_x0000_i1040" type="#_x0000_t75" style="width:368.25pt;height:172.5pt">
            <v:imagedata r:id="rId24" o:title="" gain="79922f" blacklevel="-1311f" grayscale="t"/>
          </v:shape>
        </w:pict>
      </w:r>
    </w:p>
    <w:p w:rsidR="003A1F32" w:rsidRDefault="003A1F32" w:rsidP="003B7498">
      <w:pPr>
        <w:spacing w:before="0" w:after="0" w:line="360" w:lineRule="auto"/>
        <w:ind w:firstLine="720"/>
        <w:jc w:val="both"/>
        <w:rPr>
          <w:sz w:val="28"/>
          <w:szCs w:val="28"/>
        </w:rPr>
      </w:pPr>
      <w:r>
        <w:rPr>
          <w:sz w:val="28"/>
          <w:szCs w:val="28"/>
        </w:rPr>
        <w:t>Рисунок 2.15</w:t>
      </w:r>
      <w:r w:rsidR="00B15782">
        <w:rPr>
          <w:sz w:val="28"/>
          <w:szCs w:val="28"/>
        </w:rPr>
        <w:t xml:space="preserve"> -</w:t>
      </w:r>
      <w:r>
        <w:rPr>
          <w:sz w:val="28"/>
          <w:szCs w:val="28"/>
        </w:rPr>
        <w:t xml:space="preserve"> Размер процентных ставок по размещенным ресурсам в 1 кв. 2005г.</w:t>
      </w:r>
    </w:p>
    <w:p w:rsidR="0069121C" w:rsidRDefault="0069121C" w:rsidP="003B7498">
      <w:pPr>
        <w:spacing w:before="0" w:after="0" w:line="360" w:lineRule="auto"/>
        <w:ind w:firstLine="720"/>
        <w:jc w:val="both"/>
        <w:rPr>
          <w:sz w:val="28"/>
          <w:szCs w:val="28"/>
        </w:rPr>
      </w:pPr>
    </w:p>
    <w:p w:rsidR="003A1F32" w:rsidRDefault="003A1F32" w:rsidP="003B7498">
      <w:pPr>
        <w:spacing w:before="0" w:after="0" w:line="360" w:lineRule="auto"/>
        <w:ind w:firstLine="720"/>
        <w:jc w:val="both"/>
        <w:rPr>
          <w:sz w:val="28"/>
          <w:szCs w:val="28"/>
        </w:rPr>
      </w:pPr>
      <w:r>
        <w:rPr>
          <w:sz w:val="28"/>
          <w:szCs w:val="28"/>
        </w:rPr>
        <w:t>Рисунок 2.15 показывает, что наиболее высокие процентные ставки в 1 квартале 2005г. по кредитам юридических лиц в иностранной валюте. Их размер колеблется в промежутке от 14,87% до 17,55%, причем к концу квартала ставки по выдаваемым кредитам снижаются. Ставки по кредитам физических лиц составляют 9,65% - 10,12%, ставки по размещенным денежным средствам при межфилиальных расчетах составляют 6,54%-8,15%.</w:t>
      </w:r>
    </w:p>
    <w:p w:rsidR="003A1F32" w:rsidRDefault="003A1F32" w:rsidP="003B7498">
      <w:pPr>
        <w:spacing w:before="0" w:after="0" w:line="360" w:lineRule="auto"/>
        <w:ind w:firstLine="720"/>
        <w:jc w:val="both"/>
        <w:rPr>
          <w:sz w:val="28"/>
          <w:szCs w:val="28"/>
        </w:rPr>
      </w:pPr>
      <w:r>
        <w:rPr>
          <w:sz w:val="28"/>
          <w:szCs w:val="28"/>
        </w:rPr>
        <w:t xml:space="preserve">Разница, к примеру, между процентной ставкой по кредитам юридических лиц и физических лиц в начале квартала составляет 7,39%, в конце 1 квартала - 4,82%. </w:t>
      </w:r>
    </w:p>
    <w:p w:rsidR="003A1F32" w:rsidRDefault="003A1F32" w:rsidP="003B7498">
      <w:pPr>
        <w:spacing w:before="0" w:after="0" w:line="360" w:lineRule="auto"/>
        <w:ind w:firstLine="720"/>
        <w:jc w:val="both"/>
        <w:rPr>
          <w:sz w:val="28"/>
          <w:szCs w:val="28"/>
        </w:rPr>
      </w:pPr>
      <w:r>
        <w:rPr>
          <w:sz w:val="28"/>
          <w:szCs w:val="28"/>
        </w:rPr>
        <w:t>На рисунке 2.16 отражены процентные ставки по размещаемым ресурсам в иностранной валюте в 1 квартале 2006г.</w:t>
      </w:r>
    </w:p>
    <w:p w:rsidR="003A1F32" w:rsidRPr="0032229A" w:rsidRDefault="002000F6" w:rsidP="003B7498">
      <w:pPr>
        <w:spacing w:before="0" w:after="0" w:line="360" w:lineRule="auto"/>
        <w:ind w:firstLine="720"/>
        <w:jc w:val="both"/>
        <w:rPr>
          <w:sz w:val="28"/>
          <w:szCs w:val="28"/>
        </w:rPr>
      </w:pPr>
      <w:r>
        <w:pict>
          <v:shape id="_x0000_i1041" type="#_x0000_t75" style="width:368.25pt;height:170.25pt">
            <v:imagedata r:id="rId25" o:title="" gain="109227f" blacklevel="-655f" grayscale="t"/>
          </v:shape>
        </w:pict>
      </w:r>
    </w:p>
    <w:p w:rsidR="003A1F32" w:rsidRDefault="003A1F32" w:rsidP="003B7498">
      <w:pPr>
        <w:spacing w:before="0" w:after="0" w:line="360" w:lineRule="auto"/>
        <w:ind w:firstLine="720"/>
        <w:jc w:val="both"/>
        <w:rPr>
          <w:sz w:val="28"/>
          <w:szCs w:val="28"/>
        </w:rPr>
      </w:pPr>
      <w:r>
        <w:rPr>
          <w:sz w:val="28"/>
          <w:szCs w:val="28"/>
        </w:rPr>
        <w:t>Рисунок 2.16</w:t>
      </w:r>
      <w:r w:rsidR="00B15782">
        <w:rPr>
          <w:sz w:val="28"/>
          <w:szCs w:val="28"/>
        </w:rPr>
        <w:t xml:space="preserve"> -</w:t>
      </w:r>
      <w:r>
        <w:rPr>
          <w:sz w:val="28"/>
          <w:szCs w:val="28"/>
        </w:rPr>
        <w:t xml:space="preserve"> Размер процентных ставок по размещенным ресурсам в 1 кв. 2006г.</w:t>
      </w:r>
    </w:p>
    <w:p w:rsidR="0069121C" w:rsidRDefault="0069121C" w:rsidP="003B7498">
      <w:pPr>
        <w:spacing w:before="0" w:after="0" w:line="360" w:lineRule="auto"/>
        <w:ind w:firstLine="720"/>
        <w:jc w:val="both"/>
        <w:rPr>
          <w:sz w:val="28"/>
          <w:szCs w:val="28"/>
        </w:rPr>
      </w:pPr>
    </w:p>
    <w:p w:rsidR="003A1F32" w:rsidRDefault="003A1F32" w:rsidP="003B7498">
      <w:pPr>
        <w:spacing w:before="0" w:after="0" w:line="360" w:lineRule="auto"/>
        <w:ind w:firstLine="720"/>
        <w:jc w:val="both"/>
        <w:rPr>
          <w:sz w:val="28"/>
          <w:szCs w:val="28"/>
        </w:rPr>
      </w:pPr>
      <w:r>
        <w:rPr>
          <w:sz w:val="28"/>
          <w:szCs w:val="28"/>
        </w:rPr>
        <w:t>Рисунок 2.16 показывает, что наиболее высокие процентные ставки в 1 квартале 2006г. аналогично как и в 1 квартале 2005г. по кредитам юридических лиц в иностранной валюте. Размер ставок колеблется в промежутке от 18,84% до 20,46%, причем к концу квартала ставки возрастают. Ставки по кредитам физических лиц составляют 10,88% - 13,68%, ставки по размещенным денежным средствам при межфилиальных расчетах составляют 6,58%-7,86%.</w:t>
      </w:r>
    </w:p>
    <w:p w:rsidR="003A1F32" w:rsidRDefault="003A1F32" w:rsidP="003B7498">
      <w:pPr>
        <w:spacing w:before="0" w:after="0" w:line="360" w:lineRule="auto"/>
        <w:ind w:firstLine="720"/>
        <w:jc w:val="both"/>
        <w:rPr>
          <w:sz w:val="28"/>
          <w:szCs w:val="28"/>
        </w:rPr>
      </w:pPr>
      <w:r>
        <w:rPr>
          <w:sz w:val="28"/>
          <w:szCs w:val="28"/>
        </w:rPr>
        <w:t xml:space="preserve">Разница между процентной ставкой по кредитам юридических лиц и физических лиц в начале квартала составляет 5,16%, в конце 1 квартала – 9,11%. </w:t>
      </w:r>
    </w:p>
    <w:p w:rsidR="003A1F32" w:rsidRDefault="003A1F32" w:rsidP="003B7498">
      <w:pPr>
        <w:spacing w:before="0" w:after="0" w:line="360" w:lineRule="auto"/>
        <w:ind w:firstLine="720"/>
        <w:jc w:val="both"/>
        <w:rPr>
          <w:sz w:val="28"/>
          <w:szCs w:val="28"/>
        </w:rPr>
      </w:pPr>
      <w:r>
        <w:rPr>
          <w:sz w:val="28"/>
          <w:szCs w:val="28"/>
        </w:rPr>
        <w:t>Невысокие процентные ставки по кредитам физических лиц объясняются доступностью кредитов для населения с целью привлечения дополнительных клиентов и улучшения уровня жизни населения. Преимущественно в эту категорию кредитов входят кредитование жилищного сектора экономики и потребительских нужд.</w:t>
      </w:r>
    </w:p>
    <w:p w:rsidR="003A1F32" w:rsidRDefault="003A1F32" w:rsidP="003B7498">
      <w:pPr>
        <w:spacing w:before="0" w:after="0" w:line="360" w:lineRule="auto"/>
        <w:ind w:firstLine="720"/>
        <w:jc w:val="both"/>
        <w:rPr>
          <w:sz w:val="28"/>
          <w:szCs w:val="28"/>
        </w:rPr>
      </w:pPr>
      <w:r>
        <w:rPr>
          <w:sz w:val="28"/>
          <w:szCs w:val="28"/>
        </w:rPr>
        <w:t>Сравнение процентных ставок в 1 квартале 2006г. и аналогичном периоде прошлого года отражено на рисунке 2.17.</w:t>
      </w:r>
    </w:p>
    <w:p w:rsidR="00007E46" w:rsidRDefault="00007E46" w:rsidP="003B7498">
      <w:pPr>
        <w:spacing w:before="0" w:after="0" w:line="360" w:lineRule="auto"/>
        <w:ind w:firstLine="720"/>
        <w:jc w:val="both"/>
        <w:rPr>
          <w:sz w:val="28"/>
          <w:szCs w:val="28"/>
        </w:rPr>
      </w:pPr>
      <w:r>
        <w:rPr>
          <w:sz w:val="28"/>
          <w:szCs w:val="28"/>
        </w:rPr>
        <w:t>Рисунок 2.17 показывает, что процентные ставки по кредитам физических лиц и юридических лиц в 1 квартале 2006г. превышают процентные ставки за аналогичный период прошлого года. Превышение по процентным ставкам по кредитам в иностранной валюте составило: физическим лицам за январь - 3,56%, февраль – 1,23%, март – 1,3%, по юридическим лицам - за январь - 1,33%, февраль – 1,4%, март – 5,59%.</w:t>
      </w:r>
    </w:p>
    <w:p w:rsidR="00007E46" w:rsidRDefault="00007E46" w:rsidP="003B7498">
      <w:pPr>
        <w:spacing w:before="0" w:after="0" w:line="360" w:lineRule="auto"/>
        <w:ind w:firstLine="720"/>
        <w:jc w:val="both"/>
        <w:rPr>
          <w:sz w:val="28"/>
          <w:szCs w:val="28"/>
        </w:rPr>
      </w:pPr>
      <w:r>
        <w:rPr>
          <w:sz w:val="28"/>
          <w:szCs w:val="28"/>
        </w:rPr>
        <w:t>Рост процентных ставок объясняется повышением спроса на кредитные средства со стороны населения и юридических лиц и дефицитом кредитных ресурсов.</w:t>
      </w:r>
    </w:p>
    <w:p w:rsidR="003A1F32" w:rsidRPr="004B637C" w:rsidRDefault="002000F6" w:rsidP="003B7498">
      <w:pPr>
        <w:spacing w:before="0" w:after="0" w:line="360" w:lineRule="auto"/>
        <w:ind w:firstLine="720"/>
        <w:jc w:val="both"/>
        <w:rPr>
          <w:sz w:val="28"/>
          <w:szCs w:val="28"/>
        </w:rPr>
      </w:pPr>
      <w:r>
        <w:pict>
          <v:shape id="_x0000_i1042" type="#_x0000_t75" style="width:417pt;height:204.75pt">
            <v:imagedata r:id="rId26" o:title="" gain="84021f" blacklevel="2621f" grayscale="t"/>
          </v:shape>
        </w:pict>
      </w:r>
    </w:p>
    <w:p w:rsidR="003A1F32" w:rsidRDefault="003A1F32" w:rsidP="003B7498">
      <w:pPr>
        <w:spacing w:before="0" w:after="0" w:line="360" w:lineRule="auto"/>
        <w:ind w:firstLine="720"/>
        <w:jc w:val="both"/>
        <w:rPr>
          <w:sz w:val="28"/>
          <w:szCs w:val="28"/>
        </w:rPr>
      </w:pPr>
      <w:r>
        <w:rPr>
          <w:sz w:val="28"/>
          <w:szCs w:val="28"/>
        </w:rPr>
        <w:t>Рисунок 2.17</w:t>
      </w:r>
      <w:r w:rsidR="00B15782">
        <w:rPr>
          <w:sz w:val="28"/>
          <w:szCs w:val="28"/>
        </w:rPr>
        <w:t xml:space="preserve"> -</w:t>
      </w:r>
      <w:r>
        <w:rPr>
          <w:sz w:val="28"/>
          <w:szCs w:val="28"/>
        </w:rPr>
        <w:t xml:space="preserve"> Размер процентных ставок по кредитам физических и юридических лиц</w:t>
      </w:r>
    </w:p>
    <w:p w:rsidR="00B15782" w:rsidRDefault="00B15782" w:rsidP="003B7498">
      <w:pPr>
        <w:spacing w:before="0" w:after="0" w:line="360" w:lineRule="auto"/>
        <w:ind w:firstLine="720"/>
        <w:jc w:val="both"/>
        <w:rPr>
          <w:sz w:val="28"/>
          <w:szCs w:val="28"/>
        </w:rPr>
      </w:pPr>
    </w:p>
    <w:p w:rsidR="003A1F32" w:rsidRDefault="003A1F32" w:rsidP="003B7498">
      <w:pPr>
        <w:spacing w:before="0" w:after="0" w:line="360" w:lineRule="auto"/>
        <w:ind w:firstLine="720"/>
        <w:jc w:val="both"/>
        <w:rPr>
          <w:sz w:val="28"/>
          <w:szCs w:val="28"/>
        </w:rPr>
      </w:pPr>
      <w:r>
        <w:rPr>
          <w:sz w:val="28"/>
          <w:szCs w:val="28"/>
        </w:rPr>
        <w:t>С увеличением процентных ставок по кредитам в иностранной валюте возрастают соответственно процентные доходы банка от операций с иностранной валютой.</w:t>
      </w:r>
    </w:p>
    <w:p w:rsidR="003A1F32" w:rsidRDefault="003A1F32" w:rsidP="003B7498">
      <w:pPr>
        <w:spacing w:before="0" w:after="0" w:line="360" w:lineRule="auto"/>
        <w:ind w:firstLine="720"/>
        <w:jc w:val="both"/>
        <w:rPr>
          <w:sz w:val="28"/>
          <w:szCs w:val="28"/>
        </w:rPr>
      </w:pPr>
      <w:r>
        <w:rPr>
          <w:sz w:val="28"/>
          <w:szCs w:val="28"/>
        </w:rPr>
        <w:t>Расходы Банка от операций с иностранной валютой, поступающей Банку в безналичном порядке в виде вкладов и депозитов, представляют собой проценты, выплачиваемые вкладчикам денежных средств и зачисляемые на счет владельцев денежных средств.</w:t>
      </w:r>
    </w:p>
    <w:p w:rsidR="003A1F32" w:rsidRDefault="003A1F32" w:rsidP="003B7498">
      <w:pPr>
        <w:spacing w:before="0" w:after="0" w:line="360" w:lineRule="auto"/>
        <w:ind w:firstLine="720"/>
        <w:jc w:val="both"/>
        <w:rPr>
          <w:sz w:val="28"/>
          <w:szCs w:val="28"/>
        </w:rPr>
      </w:pPr>
      <w:r>
        <w:rPr>
          <w:sz w:val="28"/>
          <w:szCs w:val="28"/>
        </w:rPr>
        <w:t>На рисунке 2.18 отражены размеры процентных ставок по привлеченным ресурсам в 1 квартале 2005г.</w:t>
      </w:r>
    </w:p>
    <w:p w:rsidR="003A1F32" w:rsidRPr="006F6349" w:rsidRDefault="002000F6" w:rsidP="003B7498">
      <w:pPr>
        <w:spacing w:before="0" w:after="0" w:line="360" w:lineRule="auto"/>
        <w:ind w:firstLine="720"/>
        <w:jc w:val="both"/>
      </w:pPr>
      <w:r>
        <w:pict>
          <v:shape id="_x0000_i1043" type="#_x0000_t75" style="width:368.25pt;height:258.75pt">
            <v:imagedata r:id="rId27" o:title="" gain="109227f" blacklevel="7209f" grayscale="t"/>
          </v:shape>
        </w:pict>
      </w:r>
    </w:p>
    <w:p w:rsidR="003A1F32" w:rsidRDefault="003A1F32" w:rsidP="003B7498">
      <w:pPr>
        <w:spacing w:before="0" w:after="0" w:line="360" w:lineRule="auto"/>
        <w:ind w:firstLine="720"/>
        <w:jc w:val="both"/>
        <w:rPr>
          <w:sz w:val="28"/>
          <w:szCs w:val="28"/>
        </w:rPr>
      </w:pPr>
      <w:r>
        <w:rPr>
          <w:sz w:val="28"/>
          <w:szCs w:val="28"/>
        </w:rPr>
        <w:t>Рисунок 2.18</w:t>
      </w:r>
      <w:r w:rsidR="00B15782">
        <w:rPr>
          <w:sz w:val="28"/>
          <w:szCs w:val="28"/>
        </w:rPr>
        <w:t xml:space="preserve"> -</w:t>
      </w:r>
      <w:r>
        <w:rPr>
          <w:sz w:val="28"/>
          <w:szCs w:val="28"/>
        </w:rPr>
        <w:t xml:space="preserve"> Размер процентных ставок по привлеченным ресурсам в 1 кв. 2005г.</w:t>
      </w:r>
    </w:p>
    <w:p w:rsidR="003A1F32" w:rsidRDefault="003A1F32" w:rsidP="003B7498">
      <w:pPr>
        <w:spacing w:before="0" w:after="0" w:line="360" w:lineRule="auto"/>
        <w:ind w:firstLine="720"/>
        <w:jc w:val="both"/>
        <w:rPr>
          <w:sz w:val="28"/>
          <w:szCs w:val="28"/>
        </w:rPr>
      </w:pPr>
      <w:r>
        <w:rPr>
          <w:sz w:val="28"/>
          <w:szCs w:val="28"/>
        </w:rPr>
        <w:t>Рисунок 2.18 показывает, что в 1 квартале 2005г., что наиболее высокие процентные ставки по межфилиальным ресурсам. Размер ставок колеблется в промежутке от 6,22% до 12,9%, причем к концу квартала ставки возрастают. Ставки по срочным депозитам физических лиц составляют 4,69% - 5,9%, ставки депозитам до востребования физических лиц – 0,33% -0,69%. Ставки по срочным депозитам имеют тенденцию к снижению, по депозитам до востребования практически остаются на низком уровне. Рост ставок по срочным депозитам объясняется заинтересованностью Банка в дополнительном привлечении иностранной валюты и желанием заинтересовать вкладчиков в привлечении средств на длительное время.</w:t>
      </w:r>
    </w:p>
    <w:p w:rsidR="003A1F32" w:rsidRDefault="003A1F32" w:rsidP="003B7498">
      <w:pPr>
        <w:spacing w:before="0" w:after="0" w:line="360" w:lineRule="auto"/>
        <w:ind w:firstLine="720"/>
        <w:jc w:val="both"/>
        <w:rPr>
          <w:sz w:val="28"/>
          <w:szCs w:val="28"/>
        </w:rPr>
      </w:pPr>
      <w:r>
        <w:rPr>
          <w:sz w:val="28"/>
          <w:szCs w:val="28"/>
        </w:rPr>
        <w:t xml:space="preserve">Разница между процентной ставкой по депозитам до востребования и срочным в начале квартала составляет 5,81%, в конце 1 квартала – 4,64%. </w:t>
      </w:r>
    </w:p>
    <w:p w:rsidR="003A1F32" w:rsidRDefault="003A1F32" w:rsidP="003B7498">
      <w:pPr>
        <w:spacing w:before="0" w:after="0" w:line="360" w:lineRule="auto"/>
        <w:ind w:firstLine="720"/>
        <w:jc w:val="both"/>
        <w:rPr>
          <w:sz w:val="28"/>
          <w:szCs w:val="28"/>
        </w:rPr>
      </w:pPr>
      <w:r>
        <w:rPr>
          <w:sz w:val="28"/>
          <w:szCs w:val="28"/>
        </w:rPr>
        <w:t>На рисунке 2.19 отражены процентные ставки по привлеченным ресурсам в иностранной валюте в 1 квартале 2006г.</w:t>
      </w:r>
    </w:p>
    <w:p w:rsidR="003A1F32" w:rsidRDefault="002000F6" w:rsidP="003B7498">
      <w:pPr>
        <w:spacing w:before="0" w:after="0" w:line="360" w:lineRule="auto"/>
        <w:ind w:firstLine="720"/>
        <w:jc w:val="both"/>
        <w:rPr>
          <w:sz w:val="28"/>
          <w:szCs w:val="28"/>
        </w:rPr>
      </w:pPr>
      <w:r>
        <w:pict>
          <v:shape id="_x0000_i1044" type="#_x0000_t75" style="width:368.25pt;height:225pt">
            <v:imagedata r:id="rId28" o:title="" gain="99297f" blacklevel="11141f" grayscale="t"/>
          </v:shape>
        </w:pict>
      </w:r>
    </w:p>
    <w:p w:rsidR="003A1F32" w:rsidRDefault="003A1F32" w:rsidP="003B7498">
      <w:pPr>
        <w:spacing w:before="0" w:after="0" w:line="360" w:lineRule="auto"/>
        <w:ind w:firstLine="720"/>
        <w:jc w:val="both"/>
        <w:rPr>
          <w:sz w:val="28"/>
          <w:szCs w:val="28"/>
        </w:rPr>
      </w:pPr>
      <w:r>
        <w:rPr>
          <w:sz w:val="28"/>
          <w:szCs w:val="28"/>
        </w:rPr>
        <w:t>Рисунок 2.19</w:t>
      </w:r>
      <w:r w:rsidR="00B15782">
        <w:rPr>
          <w:sz w:val="28"/>
          <w:szCs w:val="28"/>
        </w:rPr>
        <w:t xml:space="preserve"> -</w:t>
      </w:r>
      <w:r>
        <w:rPr>
          <w:sz w:val="28"/>
          <w:szCs w:val="28"/>
        </w:rPr>
        <w:t xml:space="preserve"> Процентные ставки по привлеченным ресурсам в 1 кв. 2006г.</w:t>
      </w:r>
    </w:p>
    <w:p w:rsidR="003A1F32" w:rsidRDefault="003A1F32" w:rsidP="003B7498">
      <w:pPr>
        <w:spacing w:before="0" w:after="0" w:line="360" w:lineRule="auto"/>
        <w:ind w:firstLine="720"/>
        <w:jc w:val="both"/>
        <w:rPr>
          <w:sz w:val="28"/>
          <w:szCs w:val="28"/>
        </w:rPr>
      </w:pPr>
      <w:r>
        <w:rPr>
          <w:sz w:val="28"/>
          <w:szCs w:val="28"/>
        </w:rPr>
        <w:t xml:space="preserve">Рисунок 2.19 показывает, что в 1 квартале 2006г. аналогично как и предыдущем анализируемом периоде наиболее высокие процентные ставки по межфилиальным ресурсам, их размер составляет 5,72% -  9,44%, к концу квартала ставки возрастают. Ставки по срочным депозитам физических лиц изменились незначительно и составили 5,48% - 5,65%, ставки депозитам до востребования физических лиц – 0,02% - 0,09%. Разница между процентной ставкой по депозитам до востребования и срочным в начале квартала составляет 5,63%, в конце 1 квартала – 9,35%. </w:t>
      </w:r>
    </w:p>
    <w:p w:rsidR="003A1F32" w:rsidRDefault="003A1F32" w:rsidP="003B7498">
      <w:pPr>
        <w:spacing w:before="0" w:after="0" w:line="360" w:lineRule="auto"/>
        <w:ind w:firstLine="720"/>
        <w:jc w:val="both"/>
        <w:rPr>
          <w:sz w:val="28"/>
          <w:szCs w:val="28"/>
        </w:rPr>
      </w:pPr>
      <w:r>
        <w:rPr>
          <w:sz w:val="28"/>
          <w:szCs w:val="28"/>
        </w:rPr>
        <w:t>На рисунке 2.20 отражены процентные ставки по привлеченным ресурсам в иностранной валюте в сравнении 1 квартала 2006г. и аналогичного периода прошлого года.</w:t>
      </w:r>
      <w:r w:rsidRPr="00675E22">
        <w:rPr>
          <w:sz w:val="28"/>
          <w:szCs w:val="28"/>
        </w:rPr>
        <w:t xml:space="preserve"> </w:t>
      </w:r>
    </w:p>
    <w:p w:rsidR="003A1F32" w:rsidRPr="00D05EC8" w:rsidRDefault="002000F6" w:rsidP="003B7498">
      <w:pPr>
        <w:spacing w:before="0" w:after="0" w:line="360" w:lineRule="auto"/>
        <w:ind w:firstLine="720"/>
        <w:jc w:val="both"/>
      </w:pPr>
      <w:r>
        <w:pict>
          <v:shape id="_x0000_i1045" type="#_x0000_t75" style="width:368.25pt;height:200.25pt">
            <v:imagedata r:id="rId29" o:title="" grayscale="t"/>
          </v:shape>
        </w:pict>
      </w:r>
    </w:p>
    <w:p w:rsidR="003A1F32" w:rsidRDefault="003A1F32" w:rsidP="003B7498">
      <w:pPr>
        <w:spacing w:before="0" w:after="0" w:line="360" w:lineRule="auto"/>
        <w:ind w:firstLine="720"/>
        <w:jc w:val="both"/>
        <w:rPr>
          <w:sz w:val="28"/>
          <w:szCs w:val="28"/>
        </w:rPr>
      </w:pPr>
      <w:r>
        <w:rPr>
          <w:sz w:val="28"/>
          <w:szCs w:val="28"/>
        </w:rPr>
        <w:t>Рисунок 2.20</w:t>
      </w:r>
      <w:r w:rsidR="00B15782">
        <w:rPr>
          <w:sz w:val="28"/>
          <w:szCs w:val="28"/>
        </w:rPr>
        <w:t xml:space="preserve"> -</w:t>
      </w:r>
      <w:r>
        <w:rPr>
          <w:sz w:val="28"/>
          <w:szCs w:val="28"/>
        </w:rPr>
        <w:t xml:space="preserve"> Процентные ставки по привлеченным ресурсам за 1 кв. 2005г. и 1 кв. 2006г.</w:t>
      </w:r>
    </w:p>
    <w:p w:rsidR="003A1F32" w:rsidRDefault="003A1F32" w:rsidP="003B7498">
      <w:pPr>
        <w:spacing w:before="0" w:after="0" w:line="360" w:lineRule="auto"/>
        <w:ind w:firstLine="720"/>
        <w:jc w:val="both"/>
        <w:rPr>
          <w:sz w:val="28"/>
          <w:szCs w:val="28"/>
        </w:rPr>
      </w:pPr>
      <w:r>
        <w:rPr>
          <w:sz w:val="28"/>
          <w:szCs w:val="28"/>
        </w:rPr>
        <w:t xml:space="preserve">Рисунок 2.20 показывает, что процентные ставки по срочным депозитам в 1 квартале 2005г. имеют тенденцию к снижению, в 1 квартале 2006г. они незначительно отличаются от уровня прошлого года и колеблются на уровне 5% - 6%. </w:t>
      </w:r>
    </w:p>
    <w:p w:rsidR="003A1F32" w:rsidRDefault="003A1F32" w:rsidP="003B7498">
      <w:pPr>
        <w:spacing w:before="0" w:after="0" w:line="360" w:lineRule="auto"/>
        <w:ind w:firstLine="720"/>
        <w:jc w:val="both"/>
        <w:rPr>
          <w:sz w:val="28"/>
          <w:szCs w:val="28"/>
        </w:rPr>
      </w:pPr>
      <w:r>
        <w:rPr>
          <w:sz w:val="28"/>
          <w:szCs w:val="28"/>
        </w:rPr>
        <w:t>Невысокие процентные ставки по срочным депозитам в иностранной валюте объясняются учетной политикой Банка, котор</w:t>
      </w:r>
      <w:r w:rsidR="00E66DCA">
        <w:rPr>
          <w:sz w:val="28"/>
          <w:szCs w:val="28"/>
        </w:rPr>
        <w:t>ая</w:t>
      </w:r>
      <w:r>
        <w:rPr>
          <w:sz w:val="28"/>
          <w:szCs w:val="28"/>
        </w:rPr>
        <w:t xml:space="preserve"> разработана в соответствии с национальным законодательством Республики Беларусь и предусматривает способствование росту спроса белорусской экономики на деньги (преимущественное увеличение размеров депозитов в национальной валюте).</w:t>
      </w:r>
    </w:p>
    <w:p w:rsidR="003A1F32" w:rsidRDefault="003A1F32" w:rsidP="003B7498">
      <w:pPr>
        <w:spacing w:before="0" w:after="0" w:line="360" w:lineRule="auto"/>
        <w:ind w:firstLine="720"/>
        <w:jc w:val="both"/>
        <w:rPr>
          <w:sz w:val="28"/>
          <w:szCs w:val="28"/>
        </w:rPr>
      </w:pPr>
      <w:r>
        <w:rPr>
          <w:sz w:val="28"/>
          <w:szCs w:val="28"/>
        </w:rPr>
        <w:t>Изменение процентных ставок по депозитам в иностранной валюте влияет пропорционально на процентные расходы Банка от операций с иностранной валютой.</w:t>
      </w:r>
    </w:p>
    <w:p w:rsidR="003A1F32" w:rsidRDefault="003A1F32" w:rsidP="003B7498">
      <w:pPr>
        <w:spacing w:before="0" w:after="0" w:line="360" w:lineRule="auto"/>
        <w:ind w:firstLine="720"/>
        <w:jc w:val="both"/>
        <w:rPr>
          <w:sz w:val="28"/>
          <w:szCs w:val="28"/>
        </w:rPr>
      </w:pPr>
      <w:r>
        <w:rPr>
          <w:sz w:val="28"/>
          <w:szCs w:val="28"/>
        </w:rPr>
        <w:t>Разница между размером процентов по кредитам и процентов по депозитам представляет собой прибыль банка в виде маржи. Маржа за 1 квартал 2005г. составила 2,0% - 11,3% и к концу квартала</w:t>
      </w:r>
      <w:r w:rsidRPr="00884687">
        <w:rPr>
          <w:sz w:val="28"/>
          <w:szCs w:val="28"/>
        </w:rPr>
        <w:t xml:space="preserve"> </w:t>
      </w:r>
      <w:r>
        <w:rPr>
          <w:sz w:val="28"/>
          <w:szCs w:val="28"/>
        </w:rPr>
        <w:t>она снизилась. В 1 квартале 2006г. маржа составила 9,5% - 18,9% и также снизилась к концу квартала. Снижение маржи по привлеченным и размещенным ресурсам в иностранной валюте объясняется ростом процентных ставок по валютным кредитам.</w:t>
      </w:r>
    </w:p>
    <w:p w:rsidR="003A1F32" w:rsidRDefault="003A1F32" w:rsidP="003B7498">
      <w:pPr>
        <w:spacing w:before="0" w:after="0" w:line="360" w:lineRule="auto"/>
        <w:ind w:firstLine="720"/>
        <w:jc w:val="both"/>
        <w:rPr>
          <w:sz w:val="28"/>
          <w:szCs w:val="28"/>
        </w:rPr>
      </w:pPr>
    </w:p>
    <w:p w:rsidR="00507266" w:rsidRDefault="00507266" w:rsidP="003B7498">
      <w:pPr>
        <w:spacing w:before="0" w:after="0" w:line="360" w:lineRule="auto"/>
        <w:ind w:firstLine="720"/>
        <w:jc w:val="both"/>
        <w:rPr>
          <w:sz w:val="28"/>
          <w:szCs w:val="28"/>
        </w:rPr>
      </w:pPr>
      <w:r>
        <w:rPr>
          <w:sz w:val="28"/>
          <w:szCs w:val="28"/>
        </w:rPr>
        <w:t>По результатам проведенного анализа в данной главе можно сформулировать основные выводы:</w:t>
      </w:r>
    </w:p>
    <w:p w:rsidR="003A1F32" w:rsidRDefault="003A1F32" w:rsidP="003B7498">
      <w:pPr>
        <w:spacing w:before="0" w:after="0" w:line="360" w:lineRule="auto"/>
        <w:ind w:firstLine="720"/>
        <w:jc w:val="both"/>
        <w:rPr>
          <w:sz w:val="28"/>
          <w:szCs w:val="28"/>
        </w:rPr>
      </w:pPr>
      <w:r>
        <w:rPr>
          <w:sz w:val="28"/>
          <w:szCs w:val="28"/>
        </w:rPr>
        <w:t xml:space="preserve">1. </w:t>
      </w:r>
      <w:r w:rsidR="003E3E14">
        <w:rPr>
          <w:sz w:val="28"/>
          <w:szCs w:val="28"/>
        </w:rPr>
        <w:t>О</w:t>
      </w:r>
      <w:r>
        <w:rPr>
          <w:sz w:val="28"/>
          <w:szCs w:val="28"/>
        </w:rPr>
        <w:t xml:space="preserve">бороты по покупке и продаже иностранной валюты с участием физических лиц возросли в 1 квартале 2006 г. при сравнении с аналогичным периодом прошлого года. </w:t>
      </w:r>
      <w:r w:rsidRPr="00B7500C">
        <w:rPr>
          <w:sz w:val="28"/>
          <w:szCs w:val="28"/>
        </w:rPr>
        <w:t>Причиной увеличени</w:t>
      </w:r>
      <w:r>
        <w:rPr>
          <w:sz w:val="28"/>
          <w:szCs w:val="28"/>
        </w:rPr>
        <w:t>я</w:t>
      </w:r>
      <w:r w:rsidRPr="00B7500C">
        <w:rPr>
          <w:sz w:val="28"/>
          <w:szCs w:val="28"/>
        </w:rPr>
        <w:t xml:space="preserve"> оборотов по валютно-обменным операциям послужило открытие в августе 2005 года третьей валютной кассы ГОПЕРУ ОАО «Белагропромбанк»</w:t>
      </w:r>
      <w:r>
        <w:rPr>
          <w:sz w:val="28"/>
          <w:szCs w:val="28"/>
        </w:rPr>
        <w:t xml:space="preserve"> и улучшение экономической ситуации в стране</w:t>
      </w:r>
      <w:r w:rsidRPr="00B7500C">
        <w:rPr>
          <w:sz w:val="28"/>
          <w:szCs w:val="28"/>
        </w:rPr>
        <w:t>.</w:t>
      </w:r>
      <w:r>
        <w:rPr>
          <w:sz w:val="28"/>
          <w:szCs w:val="28"/>
        </w:rPr>
        <w:t xml:space="preserve"> </w:t>
      </w:r>
    </w:p>
    <w:p w:rsidR="003A1F32" w:rsidRDefault="003E3E14" w:rsidP="003B7498">
      <w:pPr>
        <w:spacing w:before="0" w:after="0" w:line="360" w:lineRule="auto"/>
        <w:ind w:firstLine="720"/>
        <w:jc w:val="both"/>
        <w:rPr>
          <w:sz w:val="28"/>
          <w:szCs w:val="28"/>
        </w:rPr>
      </w:pPr>
      <w:r>
        <w:rPr>
          <w:sz w:val="28"/>
          <w:szCs w:val="28"/>
        </w:rPr>
        <w:t xml:space="preserve">2. Прибыль от проведения валютно-обменных операций с участием физических лиц в 1 квартале 2006г. возросла по сравнению с аналогичным периодом прошлого года. </w:t>
      </w:r>
      <w:r w:rsidR="003A1F32">
        <w:rPr>
          <w:sz w:val="28"/>
          <w:szCs w:val="28"/>
        </w:rPr>
        <w:t>Рост прибыли объясняется</w:t>
      </w:r>
      <w:r w:rsidR="003A1F32" w:rsidRPr="00B7500C">
        <w:rPr>
          <w:sz w:val="28"/>
          <w:szCs w:val="28"/>
        </w:rPr>
        <w:t xml:space="preserve"> увеличением оборотов по покупке-</w:t>
      </w:r>
      <w:r w:rsidR="003A1F32">
        <w:rPr>
          <w:sz w:val="28"/>
          <w:szCs w:val="28"/>
        </w:rPr>
        <w:t>п</w:t>
      </w:r>
      <w:r w:rsidR="003A1F32" w:rsidRPr="00B7500C">
        <w:rPr>
          <w:sz w:val="28"/>
          <w:szCs w:val="28"/>
        </w:rPr>
        <w:t>родаже иностранной валюты</w:t>
      </w:r>
      <w:r w:rsidR="003A1F32">
        <w:rPr>
          <w:sz w:val="28"/>
          <w:szCs w:val="28"/>
        </w:rPr>
        <w:t xml:space="preserve"> и улучшением сложившейся экономической ситуации в стране, когда население доверяет отечественным банкам</w:t>
      </w:r>
      <w:r w:rsidR="00507266">
        <w:rPr>
          <w:sz w:val="28"/>
          <w:szCs w:val="28"/>
        </w:rPr>
        <w:t xml:space="preserve"> и </w:t>
      </w:r>
      <w:r w:rsidR="003A1F32">
        <w:rPr>
          <w:sz w:val="28"/>
          <w:szCs w:val="28"/>
        </w:rPr>
        <w:t>заинтересовано в проведении валютных операций.</w:t>
      </w:r>
    </w:p>
    <w:p w:rsidR="003A1F32" w:rsidRDefault="003E3E14" w:rsidP="003B7498">
      <w:pPr>
        <w:spacing w:before="0" w:after="0" w:line="360" w:lineRule="auto"/>
        <w:ind w:firstLine="720"/>
        <w:jc w:val="both"/>
        <w:rPr>
          <w:sz w:val="28"/>
          <w:szCs w:val="28"/>
        </w:rPr>
      </w:pPr>
      <w:r>
        <w:rPr>
          <w:sz w:val="28"/>
          <w:szCs w:val="28"/>
        </w:rPr>
        <w:t xml:space="preserve">3. </w:t>
      </w:r>
      <w:r w:rsidR="003A1F32">
        <w:rPr>
          <w:sz w:val="28"/>
          <w:szCs w:val="28"/>
        </w:rPr>
        <w:t>Сумма привлеченных денежных средств в иностранной валюте от физических лиц составляла наибольшую долю в привлеченных ресурсах, их доля</w:t>
      </w:r>
      <w:r>
        <w:rPr>
          <w:sz w:val="28"/>
          <w:szCs w:val="28"/>
        </w:rPr>
        <w:t xml:space="preserve"> возросла в </w:t>
      </w:r>
      <w:r w:rsidR="003A1F32">
        <w:rPr>
          <w:sz w:val="28"/>
          <w:szCs w:val="28"/>
        </w:rPr>
        <w:t>1 квартале 2006г.</w:t>
      </w:r>
      <w:r>
        <w:rPr>
          <w:sz w:val="28"/>
          <w:szCs w:val="28"/>
        </w:rPr>
        <w:t xml:space="preserve"> по сравнению с аналогичным периодом прошлого года.</w:t>
      </w:r>
      <w:r w:rsidR="003A1F32">
        <w:rPr>
          <w:sz w:val="28"/>
          <w:szCs w:val="28"/>
        </w:rPr>
        <w:t xml:space="preserve"> Рост объясняется повышением доверия со стороны населения к банковской системе и улучшением уровня и качества жизни населения, ростом денежных доходов населения.</w:t>
      </w:r>
    </w:p>
    <w:p w:rsidR="003E3E14" w:rsidRDefault="003E3E14" w:rsidP="003B7498">
      <w:pPr>
        <w:spacing w:before="0" w:after="0" w:line="360" w:lineRule="auto"/>
        <w:ind w:firstLine="720"/>
        <w:jc w:val="both"/>
        <w:rPr>
          <w:sz w:val="28"/>
          <w:szCs w:val="28"/>
        </w:rPr>
      </w:pPr>
      <w:r>
        <w:rPr>
          <w:sz w:val="28"/>
          <w:szCs w:val="28"/>
        </w:rPr>
        <w:t xml:space="preserve">4. </w:t>
      </w:r>
      <w:r w:rsidR="003A1F32">
        <w:rPr>
          <w:sz w:val="28"/>
          <w:szCs w:val="28"/>
        </w:rPr>
        <w:t>При размещении иностранной валюты наибольшую долю занимало ее размещение при межфилиальных расчетах</w:t>
      </w:r>
      <w:r>
        <w:rPr>
          <w:sz w:val="28"/>
          <w:szCs w:val="28"/>
        </w:rPr>
        <w:t xml:space="preserve">, </w:t>
      </w:r>
      <w:r w:rsidR="003A1F32">
        <w:rPr>
          <w:sz w:val="28"/>
          <w:szCs w:val="28"/>
        </w:rPr>
        <w:t xml:space="preserve">их доля </w:t>
      </w:r>
      <w:r>
        <w:rPr>
          <w:sz w:val="28"/>
          <w:szCs w:val="28"/>
        </w:rPr>
        <w:t xml:space="preserve">снижается к </w:t>
      </w:r>
      <w:r w:rsidR="003A1F32">
        <w:rPr>
          <w:sz w:val="28"/>
          <w:szCs w:val="28"/>
        </w:rPr>
        <w:t xml:space="preserve"> 1 квартал</w:t>
      </w:r>
      <w:r>
        <w:rPr>
          <w:sz w:val="28"/>
          <w:szCs w:val="28"/>
        </w:rPr>
        <w:t>у</w:t>
      </w:r>
      <w:r w:rsidR="003A1F32">
        <w:rPr>
          <w:sz w:val="28"/>
          <w:szCs w:val="28"/>
        </w:rPr>
        <w:t xml:space="preserve"> 2006г. Снижение объясняется перераспределением денежных средств в иностранной валюте в сферу кредитования населения</w:t>
      </w:r>
      <w:r>
        <w:rPr>
          <w:sz w:val="28"/>
          <w:szCs w:val="28"/>
        </w:rPr>
        <w:t>, так как доля</w:t>
      </w:r>
      <w:r w:rsidR="003A1F32">
        <w:rPr>
          <w:sz w:val="28"/>
          <w:szCs w:val="28"/>
        </w:rPr>
        <w:t xml:space="preserve"> выданных кредитов населению </w:t>
      </w:r>
      <w:r>
        <w:rPr>
          <w:sz w:val="28"/>
          <w:szCs w:val="28"/>
        </w:rPr>
        <w:t>возросла.</w:t>
      </w:r>
    </w:p>
    <w:p w:rsidR="00BC40B1" w:rsidRDefault="00BC40B1" w:rsidP="003B7498">
      <w:pPr>
        <w:spacing w:before="0" w:after="0" w:line="360" w:lineRule="auto"/>
        <w:ind w:firstLine="720"/>
        <w:jc w:val="both"/>
        <w:rPr>
          <w:sz w:val="28"/>
          <w:szCs w:val="28"/>
        </w:rPr>
      </w:pPr>
      <w:r>
        <w:rPr>
          <w:sz w:val="28"/>
          <w:szCs w:val="28"/>
        </w:rPr>
        <w:t>5. В целом наблюдается рост процентных ставок по размещенным валютным ресурсам. Рост процентных ставок объясняется повышением спроса на кредитные средства со стороны населения и юридических лиц и дефицитом кредитных ресурсов.</w:t>
      </w:r>
    </w:p>
    <w:p w:rsidR="003A1F32" w:rsidRDefault="00BC40B1" w:rsidP="003B7498">
      <w:pPr>
        <w:spacing w:before="0" w:after="0" w:line="360" w:lineRule="auto"/>
        <w:ind w:firstLine="720"/>
        <w:jc w:val="both"/>
        <w:rPr>
          <w:sz w:val="28"/>
          <w:szCs w:val="28"/>
        </w:rPr>
      </w:pPr>
      <w:r>
        <w:rPr>
          <w:sz w:val="28"/>
          <w:szCs w:val="28"/>
        </w:rPr>
        <w:t>6</w:t>
      </w:r>
      <w:r w:rsidR="003E3E14">
        <w:rPr>
          <w:sz w:val="28"/>
          <w:szCs w:val="28"/>
        </w:rPr>
        <w:t xml:space="preserve">. Доступные процентные ставки установлены по кредитам физических лиц в иностранной валюте. </w:t>
      </w:r>
      <w:r w:rsidR="003A1F32">
        <w:rPr>
          <w:sz w:val="28"/>
          <w:szCs w:val="28"/>
        </w:rPr>
        <w:t>Невысокие процентные ставки объясняются доступностью кредитов для населения с целью привлечения дополнительных клиентов и улучшения уровня жизни населения. Преимущественно в эту категорию кредитов входят кредитование жилищного сектора экономики и потребительских нужд.</w:t>
      </w:r>
    </w:p>
    <w:p w:rsidR="003A1F32" w:rsidRDefault="00BC40B1" w:rsidP="003B7498">
      <w:pPr>
        <w:spacing w:before="0" w:after="0" w:line="360" w:lineRule="auto"/>
        <w:ind w:firstLine="720"/>
        <w:jc w:val="both"/>
        <w:rPr>
          <w:sz w:val="28"/>
          <w:szCs w:val="28"/>
        </w:rPr>
      </w:pPr>
      <w:r>
        <w:rPr>
          <w:sz w:val="28"/>
          <w:szCs w:val="28"/>
        </w:rPr>
        <w:t xml:space="preserve">7. </w:t>
      </w:r>
      <w:r w:rsidR="003A1F32">
        <w:rPr>
          <w:sz w:val="28"/>
          <w:szCs w:val="28"/>
        </w:rPr>
        <w:t>Рост ставок по срочным депозитам объясняется заинтересованностью Банка в дополнительном привлечении иностранной валюты и желанием заинтересовать вкладчиков в привлечении средств на длительное время.</w:t>
      </w:r>
    </w:p>
    <w:p w:rsidR="003A1F32" w:rsidRDefault="00BC40B1" w:rsidP="003B7498">
      <w:pPr>
        <w:spacing w:before="0" w:after="0" w:line="360" w:lineRule="auto"/>
        <w:ind w:firstLine="720"/>
        <w:jc w:val="both"/>
        <w:rPr>
          <w:sz w:val="28"/>
          <w:szCs w:val="28"/>
        </w:rPr>
      </w:pPr>
      <w:r>
        <w:rPr>
          <w:sz w:val="28"/>
          <w:szCs w:val="28"/>
        </w:rPr>
        <w:t xml:space="preserve">8. </w:t>
      </w:r>
      <w:r w:rsidR="003A1F32">
        <w:rPr>
          <w:sz w:val="28"/>
          <w:szCs w:val="28"/>
        </w:rPr>
        <w:t>Невысокие процентные ставки по срочным депозитам в иностранной валюте объясняются учетной политикой Банка, котор</w:t>
      </w:r>
      <w:r>
        <w:rPr>
          <w:sz w:val="28"/>
          <w:szCs w:val="28"/>
        </w:rPr>
        <w:t>ая</w:t>
      </w:r>
      <w:r w:rsidR="003A1F32">
        <w:rPr>
          <w:sz w:val="28"/>
          <w:szCs w:val="28"/>
        </w:rPr>
        <w:t xml:space="preserve"> разработана в соответствии с национальным законодательством Республики Беларусь и предусматривает способствование росту спроса белорусской экономики на деньги (преимущественное увеличение размеров депозитов в национальной валюте).</w:t>
      </w:r>
    </w:p>
    <w:p w:rsidR="003A1F32" w:rsidRDefault="00BC40B1" w:rsidP="003B7498">
      <w:pPr>
        <w:spacing w:before="0" w:after="0" w:line="360" w:lineRule="auto"/>
        <w:ind w:firstLine="720"/>
        <w:jc w:val="both"/>
        <w:rPr>
          <w:sz w:val="28"/>
          <w:szCs w:val="28"/>
        </w:rPr>
      </w:pPr>
      <w:r>
        <w:rPr>
          <w:sz w:val="28"/>
          <w:szCs w:val="28"/>
        </w:rPr>
        <w:t xml:space="preserve">9. </w:t>
      </w:r>
      <w:r w:rsidR="00E66DCA">
        <w:rPr>
          <w:sz w:val="28"/>
          <w:szCs w:val="28"/>
        </w:rPr>
        <w:t xml:space="preserve">Разница в процентных ставках между </w:t>
      </w:r>
      <w:r w:rsidR="003A1F32">
        <w:rPr>
          <w:sz w:val="28"/>
          <w:szCs w:val="28"/>
        </w:rPr>
        <w:t>привлеченным</w:t>
      </w:r>
      <w:r w:rsidR="00E66DCA">
        <w:rPr>
          <w:sz w:val="28"/>
          <w:szCs w:val="28"/>
        </w:rPr>
        <w:t>и</w:t>
      </w:r>
      <w:r w:rsidR="003A1F32">
        <w:rPr>
          <w:sz w:val="28"/>
          <w:szCs w:val="28"/>
        </w:rPr>
        <w:t xml:space="preserve"> и размещенным</w:t>
      </w:r>
      <w:r w:rsidR="00E66DCA">
        <w:rPr>
          <w:sz w:val="28"/>
          <w:szCs w:val="28"/>
        </w:rPr>
        <w:t>и</w:t>
      </w:r>
      <w:r w:rsidR="003A1F32">
        <w:rPr>
          <w:sz w:val="28"/>
          <w:szCs w:val="28"/>
        </w:rPr>
        <w:t xml:space="preserve"> ресурсам</w:t>
      </w:r>
      <w:r w:rsidR="00E66DCA">
        <w:rPr>
          <w:sz w:val="28"/>
          <w:szCs w:val="28"/>
        </w:rPr>
        <w:t>и</w:t>
      </w:r>
      <w:r w:rsidR="003A1F32">
        <w:rPr>
          <w:sz w:val="28"/>
          <w:szCs w:val="28"/>
        </w:rPr>
        <w:t xml:space="preserve"> в иностранной валюте </w:t>
      </w:r>
      <w:r w:rsidR="00E66DCA">
        <w:rPr>
          <w:sz w:val="28"/>
          <w:szCs w:val="28"/>
        </w:rPr>
        <w:t xml:space="preserve">в 1 квартале 2006г. снижается по сравнению с аналогичным периодом прошлого года. Снижение </w:t>
      </w:r>
      <w:r w:rsidR="003A1F32">
        <w:rPr>
          <w:sz w:val="28"/>
          <w:szCs w:val="28"/>
        </w:rPr>
        <w:t>объясняется ростом процентных ставок по валютным кредитам</w:t>
      </w:r>
      <w:r w:rsidR="00E66DCA">
        <w:rPr>
          <w:sz w:val="28"/>
          <w:szCs w:val="28"/>
        </w:rPr>
        <w:t xml:space="preserve"> в 1 квартале 2006г.</w:t>
      </w:r>
    </w:p>
    <w:p w:rsidR="003A1F32" w:rsidRDefault="003A1F32" w:rsidP="003B7498">
      <w:pPr>
        <w:spacing w:before="0" w:after="0" w:line="360" w:lineRule="auto"/>
        <w:ind w:firstLine="720"/>
        <w:jc w:val="both"/>
        <w:rPr>
          <w:sz w:val="28"/>
          <w:szCs w:val="28"/>
        </w:rPr>
      </w:pPr>
    </w:p>
    <w:p w:rsidR="007947CF" w:rsidRDefault="007947CF" w:rsidP="003B7498">
      <w:pPr>
        <w:spacing w:before="0" w:after="0" w:line="360" w:lineRule="auto"/>
        <w:ind w:firstLine="720"/>
        <w:jc w:val="both"/>
        <w:rPr>
          <w:sz w:val="28"/>
          <w:szCs w:val="28"/>
        </w:rPr>
        <w:sectPr w:rsidR="007947CF" w:rsidSect="008B145A">
          <w:pgSz w:w="11906" w:h="16838"/>
          <w:pgMar w:top="1134" w:right="851" w:bottom="1134" w:left="1701" w:header="709" w:footer="709" w:gutter="0"/>
          <w:cols w:space="708"/>
          <w:docGrid w:linePitch="360"/>
        </w:sectPr>
      </w:pPr>
    </w:p>
    <w:p w:rsidR="00ED4B8C" w:rsidRPr="00AB4566" w:rsidRDefault="00ED4B8C" w:rsidP="00C723AE">
      <w:pPr>
        <w:pStyle w:val="10"/>
        <w:keepNext w:val="0"/>
        <w:widowControl w:val="0"/>
        <w:ind w:firstLine="720"/>
        <w:rPr>
          <w:b w:val="0"/>
          <w:bCs w:val="0"/>
          <w:caps/>
          <w:spacing w:val="-8"/>
          <w:sz w:val="28"/>
          <w:szCs w:val="28"/>
        </w:rPr>
      </w:pPr>
      <w:bookmarkStart w:id="22" w:name="_Toc169520913"/>
      <w:r w:rsidRPr="00B7500C">
        <w:rPr>
          <w:b w:val="0"/>
          <w:bCs w:val="0"/>
          <w:caps/>
          <w:spacing w:val="-8"/>
          <w:sz w:val="28"/>
          <w:szCs w:val="28"/>
        </w:rPr>
        <w:t xml:space="preserve">3 </w:t>
      </w:r>
      <w:bookmarkEnd w:id="22"/>
      <w:r w:rsidR="00AB4566" w:rsidRPr="00AB4566">
        <w:rPr>
          <w:b w:val="0"/>
          <w:bCs w:val="0"/>
          <w:caps/>
          <w:spacing w:val="-8"/>
          <w:sz w:val="28"/>
          <w:szCs w:val="28"/>
        </w:rPr>
        <w:t>ОСНОВНЫЕ НАПРАВЛЕНИЯ СОВЕРШЕНСТВОВАНИЯ МЕХАНИЗМА ПРОВЕДЕНИЯ НАЛИЧНЫХ ВАЛЮТНО-ОБМЕННЫХ ОПЕРАЦИЙ</w:t>
      </w:r>
    </w:p>
    <w:p w:rsidR="007947CF" w:rsidRDefault="007947CF" w:rsidP="003B7498">
      <w:pPr>
        <w:pStyle w:val="2"/>
        <w:keepNext w:val="0"/>
        <w:widowControl w:val="0"/>
        <w:spacing w:before="0" w:after="0" w:line="360" w:lineRule="auto"/>
        <w:ind w:firstLine="720"/>
        <w:jc w:val="both"/>
        <w:rPr>
          <w:rFonts w:ascii="Times New Roman" w:hAnsi="Times New Roman" w:cs="Times New Roman"/>
          <w:b w:val="0"/>
          <w:bCs w:val="0"/>
          <w:i w:val="0"/>
          <w:iCs w:val="0"/>
        </w:rPr>
      </w:pPr>
      <w:bookmarkStart w:id="23" w:name="_Toc169520914"/>
    </w:p>
    <w:p w:rsidR="00D931E8" w:rsidRDefault="00ED4B8C" w:rsidP="003B7498">
      <w:pPr>
        <w:pStyle w:val="2"/>
        <w:keepNext w:val="0"/>
        <w:widowControl w:val="0"/>
        <w:spacing w:before="0" w:after="0" w:line="360" w:lineRule="auto"/>
        <w:ind w:firstLine="720"/>
        <w:jc w:val="both"/>
        <w:rPr>
          <w:rFonts w:ascii="Times New Roman" w:hAnsi="Times New Roman" w:cs="Times New Roman"/>
          <w:b w:val="0"/>
          <w:bCs w:val="0"/>
          <w:i w:val="0"/>
          <w:iCs w:val="0"/>
        </w:rPr>
      </w:pPr>
      <w:r w:rsidRPr="00B7500C">
        <w:rPr>
          <w:rFonts w:ascii="Times New Roman" w:hAnsi="Times New Roman" w:cs="Times New Roman"/>
          <w:b w:val="0"/>
          <w:bCs w:val="0"/>
          <w:i w:val="0"/>
          <w:iCs w:val="0"/>
        </w:rPr>
        <w:t xml:space="preserve">3.1 </w:t>
      </w:r>
      <w:r w:rsidR="00D2297F" w:rsidRPr="00B7500C">
        <w:rPr>
          <w:rFonts w:ascii="Times New Roman" w:hAnsi="Times New Roman" w:cs="Times New Roman"/>
          <w:b w:val="0"/>
          <w:bCs w:val="0"/>
          <w:i w:val="0"/>
          <w:iCs w:val="0"/>
          <w:caps/>
        </w:rPr>
        <w:t>Н</w:t>
      </w:r>
      <w:r w:rsidR="00D2297F" w:rsidRPr="00B7500C">
        <w:rPr>
          <w:rFonts w:ascii="Times New Roman" w:hAnsi="Times New Roman" w:cs="Times New Roman"/>
          <w:b w:val="0"/>
          <w:bCs w:val="0"/>
          <w:i w:val="0"/>
          <w:iCs w:val="0"/>
        </w:rPr>
        <w:t xml:space="preserve">аправления совершенствования механизма валютно-обменных </w:t>
      </w:r>
    </w:p>
    <w:p w:rsidR="00ED4B8C" w:rsidRPr="00B7500C" w:rsidRDefault="00D2297F" w:rsidP="003B7498">
      <w:pPr>
        <w:pStyle w:val="2"/>
        <w:keepNext w:val="0"/>
        <w:widowControl w:val="0"/>
        <w:spacing w:before="0" w:after="0" w:line="360" w:lineRule="auto"/>
        <w:ind w:firstLine="720"/>
        <w:jc w:val="both"/>
        <w:rPr>
          <w:rFonts w:ascii="Times New Roman" w:hAnsi="Times New Roman" w:cs="Times New Roman"/>
          <w:b w:val="0"/>
          <w:bCs w:val="0"/>
          <w:i w:val="0"/>
          <w:iCs w:val="0"/>
        </w:rPr>
      </w:pPr>
      <w:r w:rsidRPr="00B7500C">
        <w:rPr>
          <w:rFonts w:ascii="Times New Roman" w:hAnsi="Times New Roman" w:cs="Times New Roman"/>
          <w:b w:val="0"/>
          <w:bCs w:val="0"/>
          <w:i w:val="0"/>
          <w:iCs w:val="0"/>
        </w:rPr>
        <w:t>операций</w:t>
      </w:r>
      <w:bookmarkEnd w:id="23"/>
    </w:p>
    <w:p w:rsidR="007947CF" w:rsidRDefault="007947CF" w:rsidP="003B7498">
      <w:pPr>
        <w:pStyle w:val="a7"/>
        <w:widowControl w:val="0"/>
      </w:pPr>
      <w:bookmarkStart w:id="24" w:name="begin"/>
      <w:bookmarkEnd w:id="24"/>
    </w:p>
    <w:p w:rsidR="00D2297F" w:rsidRPr="00B7500C" w:rsidRDefault="00D2297F" w:rsidP="003B7498">
      <w:pPr>
        <w:widowControl w:val="0"/>
        <w:spacing w:before="0" w:after="0" w:line="360" w:lineRule="auto"/>
        <w:ind w:firstLine="720"/>
        <w:jc w:val="both"/>
        <w:rPr>
          <w:sz w:val="28"/>
          <w:szCs w:val="28"/>
        </w:rPr>
      </w:pPr>
      <w:r w:rsidRPr="00B7500C">
        <w:rPr>
          <w:sz w:val="28"/>
          <w:szCs w:val="28"/>
        </w:rPr>
        <w:t>В настоящее время, в условиях усиливающейся конкуренции, банки, которые являются одними из основных участников валютного рынка, нацеливают свои усилия на совершенствование услуг, оказываемых населению. Важность и актуальность такого развития розничного рынка банковских услуг подчеркивается Концепцией развития розничных банковских услуг в Республике Беларусь до 2010 года. Потому особую актуальность приобретают исследования валютно-обменных операций на наличном валютном рынке, участниками которого являются физические лица - как резиденты, так и нерезиденты.</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xml:space="preserve">Начавшийся с декабря 1999 года активный рост операций по покупке продаже наличной иностранной валюты в обменных пунктах банков, возрастающая конкуренция на рынке валютно-обменных операций с наличной иностранной валютой вызывает необходимость анализа этой банковской услуги с целью определения наиболее приемлемого обменного курса и оптимальной суммы оборотных средств пункта обмена валюты. </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Необходимость подобного анализа также обусловлена вопросами следующего характера: насколько рентабельна работа обменного пункта, целесообразно ли дальнейшее функционирование пункта обмена валюты и что нужно сделать, чтобы работа пункта отвечала требованиям рентабельности данного банковского продукта.</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xml:space="preserve">Ответы на данные вопросы в наибольшей степени раскрывают приведенные ниже два метода оценки деятельности пунктов обмена валюты: </w:t>
      </w:r>
    </w:p>
    <w:p w:rsidR="00D2297F" w:rsidRPr="00B7500C" w:rsidRDefault="007947CF" w:rsidP="003B7498">
      <w:pPr>
        <w:widowControl w:val="0"/>
        <w:spacing w:before="0" w:after="0" w:line="360" w:lineRule="auto"/>
        <w:ind w:firstLine="720"/>
        <w:jc w:val="both"/>
        <w:rPr>
          <w:sz w:val="28"/>
          <w:szCs w:val="28"/>
        </w:rPr>
      </w:pPr>
      <w:r>
        <w:rPr>
          <w:sz w:val="28"/>
          <w:szCs w:val="28"/>
        </w:rPr>
        <w:t>- м</w:t>
      </w:r>
      <w:r w:rsidR="00D2297F" w:rsidRPr="00B7500C">
        <w:rPr>
          <w:sz w:val="28"/>
          <w:szCs w:val="28"/>
        </w:rPr>
        <w:t>етод сравнительного анализа работы пункта обмена валюты</w:t>
      </w:r>
      <w:r>
        <w:rPr>
          <w:sz w:val="28"/>
          <w:szCs w:val="28"/>
        </w:rPr>
        <w:t>;</w:t>
      </w:r>
    </w:p>
    <w:p w:rsidR="00D2297F" w:rsidRPr="00B7500C" w:rsidRDefault="007947CF" w:rsidP="003B7498">
      <w:pPr>
        <w:widowControl w:val="0"/>
        <w:spacing w:before="0" w:after="0" w:line="360" w:lineRule="auto"/>
        <w:ind w:firstLine="720"/>
        <w:jc w:val="both"/>
        <w:rPr>
          <w:sz w:val="28"/>
          <w:szCs w:val="28"/>
        </w:rPr>
      </w:pPr>
      <w:r>
        <w:rPr>
          <w:sz w:val="28"/>
          <w:szCs w:val="28"/>
        </w:rPr>
        <w:t>- м</w:t>
      </w:r>
      <w:r w:rsidR="00D2297F" w:rsidRPr="00B7500C">
        <w:rPr>
          <w:sz w:val="28"/>
          <w:szCs w:val="28"/>
        </w:rPr>
        <w:t>етод количественного анализа работы пункта обмена валюты</w:t>
      </w:r>
      <w:r>
        <w:rPr>
          <w:sz w:val="28"/>
          <w:szCs w:val="28"/>
        </w:rPr>
        <w:t>.</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Метод сравнительного анализа</w:t>
      </w:r>
      <w:r w:rsidRPr="00B7500C">
        <w:rPr>
          <w:b/>
          <w:bCs/>
          <w:sz w:val="28"/>
          <w:szCs w:val="28"/>
        </w:rPr>
        <w:t xml:space="preserve"> </w:t>
      </w:r>
      <w:r w:rsidRPr="00B7500C">
        <w:rPr>
          <w:sz w:val="28"/>
          <w:szCs w:val="28"/>
        </w:rPr>
        <w:t>требует создания базы данных о работе пунктов обмена валюты в разрезе таких параметров, как: отчетный период, отдельные пункты обмена валюты и другие. Изначальные данные используются из стандартных форм отчетности по пунктам обмена валюты и из отчетности о доходах и расходах. Однако необходимо учесть, что данный метод требует применения раздельных (для каждого взятого пункта обмена валюты) лицевых счетов аналитического учета от операций валютного обмена</w:t>
      </w:r>
      <w:r w:rsidR="00E66DCA" w:rsidRPr="00E66DCA">
        <w:rPr>
          <w:sz w:val="28"/>
          <w:szCs w:val="28"/>
        </w:rPr>
        <w:t xml:space="preserve">. [54, </w:t>
      </w:r>
      <w:r w:rsidR="00E66DCA">
        <w:rPr>
          <w:sz w:val="28"/>
          <w:szCs w:val="28"/>
          <w:lang w:val="en-US"/>
        </w:rPr>
        <w:t>c</w:t>
      </w:r>
      <w:r w:rsidR="00E66DCA" w:rsidRPr="00E66DCA">
        <w:rPr>
          <w:sz w:val="28"/>
          <w:szCs w:val="28"/>
        </w:rPr>
        <w:t>. 138]</w:t>
      </w:r>
      <w:r w:rsidRPr="00B7500C">
        <w:rPr>
          <w:sz w:val="28"/>
          <w:szCs w:val="28"/>
        </w:rPr>
        <w:t>.</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Первоначальными данными для анализа являются:</w:t>
      </w:r>
    </w:p>
    <w:p w:rsidR="00D2297F" w:rsidRPr="00B7500C" w:rsidRDefault="007947CF" w:rsidP="003B7498">
      <w:pPr>
        <w:widowControl w:val="0"/>
        <w:spacing w:before="0" w:after="0" w:line="360" w:lineRule="auto"/>
        <w:ind w:firstLine="720"/>
        <w:jc w:val="both"/>
        <w:rPr>
          <w:sz w:val="28"/>
          <w:szCs w:val="28"/>
        </w:rPr>
      </w:pPr>
      <w:r>
        <w:rPr>
          <w:sz w:val="28"/>
          <w:szCs w:val="28"/>
        </w:rPr>
        <w:t xml:space="preserve">- </w:t>
      </w:r>
      <w:r w:rsidR="00D2297F" w:rsidRPr="00B7500C">
        <w:rPr>
          <w:sz w:val="28"/>
          <w:szCs w:val="28"/>
        </w:rPr>
        <w:t>среднедневной оборот средств в пункте обмена валюты AR - сумма прихода и расхода в течение месяца, разделенная на количество рабочих дней месяца (данные могут использоваться из отчета 1034, предоставляемого в учреждения Национального банка, и лицевых счетов 6901 - в разрезе (купленная валюта в обменных пунктах);</w:t>
      </w:r>
    </w:p>
    <w:p w:rsidR="00D2297F" w:rsidRPr="00B7500C" w:rsidRDefault="007947CF" w:rsidP="003B7498">
      <w:pPr>
        <w:widowControl w:val="0"/>
        <w:spacing w:before="0" w:after="0" w:line="360" w:lineRule="auto"/>
        <w:ind w:firstLine="720"/>
        <w:jc w:val="both"/>
        <w:rPr>
          <w:sz w:val="28"/>
          <w:szCs w:val="28"/>
        </w:rPr>
      </w:pPr>
      <w:r>
        <w:rPr>
          <w:sz w:val="28"/>
          <w:szCs w:val="28"/>
        </w:rPr>
        <w:t xml:space="preserve">- </w:t>
      </w:r>
      <w:r w:rsidR="00D2297F" w:rsidRPr="00B7500C">
        <w:rPr>
          <w:sz w:val="28"/>
          <w:szCs w:val="28"/>
        </w:rPr>
        <w:t xml:space="preserve"> среднедневной остаток средств в пункте обмена валюты ABR - сумма остатков на начало и на конец дней работы пункта обмена валюты, деленная на число рабочих дней (данные используются из лицевых счетов 6901 в разрезе обменных пунктов);</w:t>
      </w:r>
    </w:p>
    <w:p w:rsidR="00D2297F" w:rsidRPr="00B7500C" w:rsidRDefault="007947CF" w:rsidP="003B7498">
      <w:pPr>
        <w:widowControl w:val="0"/>
        <w:spacing w:before="0" w:after="0" w:line="360" w:lineRule="auto"/>
        <w:ind w:firstLine="720"/>
        <w:jc w:val="both"/>
        <w:rPr>
          <w:sz w:val="28"/>
          <w:szCs w:val="28"/>
        </w:rPr>
      </w:pPr>
      <w:r>
        <w:rPr>
          <w:sz w:val="28"/>
          <w:szCs w:val="28"/>
        </w:rPr>
        <w:t xml:space="preserve">- </w:t>
      </w:r>
      <w:r w:rsidR="00D2297F" w:rsidRPr="00B7500C">
        <w:rPr>
          <w:sz w:val="28"/>
          <w:szCs w:val="28"/>
        </w:rPr>
        <w:t xml:space="preserve"> среднедневной доход AE - месячный доход от операций валютного обмена, деленный на число рабочих дней в данном месяце (данные используются из лицевых счетов 6980 в разрезе обменных пунктов).</w:t>
      </w:r>
    </w:p>
    <w:p w:rsidR="00D2297F" w:rsidRPr="00B7500C" w:rsidRDefault="00D2297F" w:rsidP="003B7498">
      <w:pPr>
        <w:widowControl w:val="0"/>
        <w:numPr>
          <w:ilvl w:val="12"/>
          <w:numId w:val="0"/>
        </w:numPr>
        <w:spacing w:before="0" w:after="0" w:line="360" w:lineRule="auto"/>
        <w:ind w:firstLine="720"/>
        <w:jc w:val="both"/>
        <w:rPr>
          <w:sz w:val="28"/>
          <w:szCs w:val="28"/>
        </w:rPr>
      </w:pPr>
      <w:r w:rsidRPr="00B7500C">
        <w:rPr>
          <w:sz w:val="28"/>
          <w:szCs w:val="28"/>
        </w:rPr>
        <w:t>На основании этих данных исчисляются следующие агрегированные показатели:</w:t>
      </w:r>
    </w:p>
    <w:p w:rsidR="00D2297F" w:rsidRPr="00B7500C" w:rsidRDefault="00D2297F" w:rsidP="003B7498">
      <w:pPr>
        <w:widowControl w:val="0"/>
        <w:numPr>
          <w:ilvl w:val="12"/>
          <w:numId w:val="0"/>
        </w:numPr>
        <w:spacing w:before="0" w:after="0" w:line="360" w:lineRule="auto"/>
        <w:ind w:firstLine="720"/>
        <w:jc w:val="both"/>
        <w:rPr>
          <w:sz w:val="28"/>
          <w:szCs w:val="28"/>
        </w:rPr>
      </w:pPr>
      <w:r w:rsidRPr="00B7500C">
        <w:rPr>
          <w:sz w:val="28"/>
          <w:szCs w:val="28"/>
        </w:rPr>
        <w:t>R</w:t>
      </w:r>
      <w:r w:rsidR="00C723AE">
        <w:rPr>
          <w:sz w:val="28"/>
          <w:szCs w:val="28"/>
        </w:rPr>
        <w:t xml:space="preserve"> </w:t>
      </w:r>
      <w:r w:rsidRPr="00B7500C">
        <w:rPr>
          <w:sz w:val="28"/>
          <w:szCs w:val="28"/>
        </w:rPr>
        <w:t>оборачиваемость средств - AR / ABR - отражает интенсивность использования имеющихся средств в распоряжении обменного пункта;</w:t>
      </w:r>
    </w:p>
    <w:p w:rsidR="00D2297F" w:rsidRPr="00B7500C" w:rsidRDefault="00D2297F" w:rsidP="003B7498">
      <w:pPr>
        <w:widowControl w:val="0"/>
        <w:numPr>
          <w:ilvl w:val="12"/>
          <w:numId w:val="0"/>
        </w:numPr>
        <w:spacing w:before="0" w:after="0" w:line="360" w:lineRule="auto"/>
        <w:ind w:firstLine="720"/>
        <w:jc w:val="both"/>
        <w:rPr>
          <w:sz w:val="28"/>
          <w:szCs w:val="28"/>
        </w:rPr>
      </w:pPr>
      <w:r w:rsidRPr="00B7500C">
        <w:rPr>
          <w:sz w:val="28"/>
          <w:szCs w:val="28"/>
        </w:rPr>
        <w:t xml:space="preserve">Е </w:t>
      </w:r>
      <w:r w:rsidR="00C723AE">
        <w:rPr>
          <w:sz w:val="28"/>
          <w:szCs w:val="28"/>
        </w:rPr>
        <w:t xml:space="preserve"> </w:t>
      </w:r>
      <w:r w:rsidRPr="00B7500C">
        <w:rPr>
          <w:sz w:val="28"/>
          <w:szCs w:val="28"/>
        </w:rPr>
        <w:t>доходность валютных операций - AЕ / AR - отражает обоснованность установленной курсовой разницы и, соответственно, конкурентоспособность установленных курсов (доход от оборота средств, эквивалентных 1 000 рублей или другой масштаб);</w:t>
      </w:r>
    </w:p>
    <w:p w:rsidR="00D2297F" w:rsidRPr="00B7500C" w:rsidRDefault="00D2297F" w:rsidP="003B7498">
      <w:pPr>
        <w:widowControl w:val="0"/>
        <w:numPr>
          <w:ilvl w:val="12"/>
          <w:numId w:val="0"/>
        </w:numPr>
        <w:spacing w:before="0" w:after="0" w:line="360" w:lineRule="auto"/>
        <w:ind w:firstLine="720"/>
        <w:jc w:val="both"/>
        <w:rPr>
          <w:sz w:val="28"/>
          <w:szCs w:val="28"/>
        </w:rPr>
      </w:pPr>
      <w:r w:rsidRPr="00B7500C">
        <w:rPr>
          <w:sz w:val="28"/>
          <w:szCs w:val="28"/>
        </w:rPr>
        <w:t>Р - оправданность вовлечения средств в валютный обмен - AЕ / ABR - отражает эффективность использования вовлеченных в обменные операции средств(среднедневной доход на 1 000 рублей, размещенных в обменном пункте).</w:t>
      </w:r>
    </w:p>
    <w:p w:rsidR="00D2297F" w:rsidRPr="00B7500C" w:rsidRDefault="00D2297F" w:rsidP="003B7498">
      <w:pPr>
        <w:widowControl w:val="0"/>
        <w:numPr>
          <w:ilvl w:val="12"/>
          <w:numId w:val="0"/>
        </w:numPr>
        <w:spacing w:before="0" w:after="0" w:line="360" w:lineRule="auto"/>
        <w:ind w:firstLine="720"/>
        <w:jc w:val="both"/>
        <w:rPr>
          <w:sz w:val="28"/>
          <w:szCs w:val="28"/>
        </w:rPr>
      </w:pPr>
      <w:r w:rsidRPr="00B7500C">
        <w:rPr>
          <w:sz w:val="28"/>
          <w:szCs w:val="28"/>
        </w:rPr>
        <w:t>Данные показатели образуют следующее уравнение:</w:t>
      </w:r>
    </w:p>
    <w:p w:rsidR="004F4546" w:rsidRDefault="002000F6" w:rsidP="003B7498">
      <w:pPr>
        <w:widowControl w:val="0"/>
        <w:numPr>
          <w:ilvl w:val="12"/>
          <w:numId w:val="0"/>
        </w:numPr>
        <w:spacing w:before="0" w:after="0" w:line="360" w:lineRule="auto"/>
        <w:ind w:firstLine="720"/>
        <w:jc w:val="both"/>
        <w:rPr>
          <w:sz w:val="28"/>
          <w:szCs w:val="28"/>
        </w:rPr>
      </w:pPr>
      <w:r>
        <w:rPr>
          <w:position w:val="-4"/>
          <w:sz w:val="28"/>
          <w:szCs w:val="28"/>
        </w:rPr>
        <w:pict>
          <v:shape id="_x0000_i1046" type="#_x0000_t75" style="width:74.25pt;height:18.75pt">
            <v:imagedata r:id="rId30" o:title=""/>
          </v:shape>
        </w:pict>
      </w:r>
      <w:r w:rsidR="00C723AE">
        <w:rPr>
          <w:sz w:val="28"/>
          <w:szCs w:val="28"/>
        </w:rPr>
        <w:t xml:space="preserve">                                                                                      </w:t>
      </w:r>
      <w:r w:rsidR="005D0AC1">
        <w:rPr>
          <w:sz w:val="28"/>
          <w:szCs w:val="28"/>
        </w:rPr>
        <w:t>(3.1)</w:t>
      </w:r>
    </w:p>
    <w:p w:rsidR="00D2297F" w:rsidRPr="00B7500C" w:rsidRDefault="00C723AE" w:rsidP="003B7498">
      <w:pPr>
        <w:widowControl w:val="0"/>
        <w:numPr>
          <w:ilvl w:val="12"/>
          <w:numId w:val="0"/>
        </w:numPr>
        <w:spacing w:before="0" w:after="0" w:line="360" w:lineRule="auto"/>
        <w:ind w:firstLine="720"/>
        <w:jc w:val="both"/>
        <w:rPr>
          <w:sz w:val="28"/>
          <w:szCs w:val="28"/>
        </w:rPr>
      </w:pPr>
      <w:r>
        <w:rPr>
          <w:sz w:val="20"/>
          <w:szCs w:val="20"/>
        </w:rPr>
        <w:t xml:space="preserve">  </w:t>
      </w:r>
      <w:r w:rsidR="00D2297F" w:rsidRPr="00B7500C">
        <w:rPr>
          <w:sz w:val="28"/>
          <w:szCs w:val="28"/>
        </w:rPr>
        <w:t>Извлечение данных и вычисление показателей может быть осуществлено автоматически с помощью соответствующей программы. Интерпретировать значение этих показателей целесообразно при проведении сравнительного анализа. Их динамика может представляться в форме графика или таблицы</w:t>
      </w:r>
      <w:r w:rsidR="00E66DCA">
        <w:rPr>
          <w:sz w:val="28"/>
          <w:szCs w:val="28"/>
        </w:rPr>
        <w:t xml:space="preserve"> </w:t>
      </w:r>
      <w:r w:rsidR="00E66DCA" w:rsidRPr="00E66DCA">
        <w:rPr>
          <w:sz w:val="28"/>
          <w:szCs w:val="28"/>
        </w:rPr>
        <w:t xml:space="preserve">[54, </w:t>
      </w:r>
      <w:r w:rsidR="00E66DCA">
        <w:rPr>
          <w:sz w:val="28"/>
          <w:szCs w:val="28"/>
          <w:lang w:val="en-US"/>
        </w:rPr>
        <w:t>c</w:t>
      </w:r>
      <w:r w:rsidR="00E66DCA" w:rsidRPr="00E66DCA">
        <w:rPr>
          <w:sz w:val="28"/>
          <w:szCs w:val="28"/>
        </w:rPr>
        <w:t xml:space="preserve">. </w:t>
      </w:r>
      <w:r w:rsidR="00E66DCA" w:rsidRPr="0064776F">
        <w:rPr>
          <w:sz w:val="28"/>
          <w:szCs w:val="28"/>
        </w:rPr>
        <w:t>140]</w:t>
      </w:r>
      <w:r w:rsidR="00D2297F" w:rsidRPr="00B7500C">
        <w:rPr>
          <w:sz w:val="28"/>
          <w:szCs w:val="28"/>
        </w:rPr>
        <w:t>.</w:t>
      </w:r>
    </w:p>
    <w:p w:rsidR="00D2297F" w:rsidRPr="00B7500C" w:rsidRDefault="00D2297F" w:rsidP="003B7498">
      <w:pPr>
        <w:widowControl w:val="0"/>
        <w:numPr>
          <w:ilvl w:val="12"/>
          <w:numId w:val="0"/>
        </w:numPr>
        <w:spacing w:before="0" w:after="0" w:line="360" w:lineRule="auto"/>
        <w:ind w:firstLine="720"/>
        <w:jc w:val="both"/>
        <w:rPr>
          <w:sz w:val="28"/>
          <w:szCs w:val="28"/>
        </w:rPr>
      </w:pPr>
      <w:r w:rsidRPr="00B7500C">
        <w:rPr>
          <w:sz w:val="28"/>
          <w:szCs w:val="28"/>
        </w:rPr>
        <w:t>На основании сравнительного анализа показателей и оценки величины первичных данных, как правило, можно определить:</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количество случаев, при которых произошли изменения финансовых показателей;</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причины изменения (используя факторный анализ);</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чрезмерная иммобилизация средств (необоснованно большие остатки) или недостаток оборотных средств;</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неконкурентный обменный курс или неоправданная курсовая разница (незначительный доход, незначительные обороты);</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xml:space="preserve">- любые другие вариации изначальных данных, приводящие к изменению показателей.  </w:t>
      </w:r>
    </w:p>
    <w:p w:rsidR="00D2297F" w:rsidRPr="00B7500C" w:rsidRDefault="00D2297F" w:rsidP="003B7498">
      <w:pPr>
        <w:widowControl w:val="0"/>
        <w:numPr>
          <w:ilvl w:val="12"/>
          <w:numId w:val="0"/>
        </w:numPr>
        <w:spacing w:before="0" w:after="0" w:line="360" w:lineRule="auto"/>
        <w:ind w:firstLine="720"/>
        <w:jc w:val="both"/>
        <w:rPr>
          <w:sz w:val="28"/>
          <w:szCs w:val="28"/>
        </w:rPr>
      </w:pPr>
      <w:r w:rsidRPr="00B7500C">
        <w:rPr>
          <w:sz w:val="28"/>
          <w:szCs w:val="28"/>
        </w:rPr>
        <w:t>Положительные результаты анализа дают сравнение обозначенных проблемных ситуаций с динамикой официального курса, величины среднего обменного курса пункта обмена валюты, величины курсовой разницы (с учетом сезонных изменений).</w:t>
      </w:r>
    </w:p>
    <w:p w:rsidR="00D2297F" w:rsidRPr="00B7500C" w:rsidRDefault="00D2297F" w:rsidP="003B7498">
      <w:pPr>
        <w:widowControl w:val="0"/>
        <w:numPr>
          <w:ilvl w:val="12"/>
          <w:numId w:val="0"/>
        </w:numPr>
        <w:spacing w:before="0" w:after="0" w:line="360" w:lineRule="auto"/>
        <w:ind w:firstLine="720"/>
        <w:jc w:val="both"/>
        <w:rPr>
          <w:sz w:val="28"/>
          <w:szCs w:val="28"/>
        </w:rPr>
      </w:pPr>
      <w:r w:rsidRPr="00B7500C">
        <w:rPr>
          <w:sz w:val="28"/>
          <w:szCs w:val="28"/>
        </w:rPr>
        <w:t>Использование данного метода представляет возможность определить оптимальный (рекомендуемый) остаток средств в обменном пункте, а при некотором приближении, и курсовую разницу, приемлемую для данного обменного пункта.</w:t>
      </w:r>
    </w:p>
    <w:p w:rsidR="00D2297F" w:rsidRPr="00B7500C" w:rsidRDefault="00D2297F" w:rsidP="003B7498">
      <w:pPr>
        <w:widowControl w:val="0"/>
        <w:numPr>
          <w:ilvl w:val="12"/>
          <w:numId w:val="0"/>
        </w:numPr>
        <w:spacing w:before="0" w:after="0" w:line="360" w:lineRule="auto"/>
        <w:ind w:firstLine="720"/>
        <w:jc w:val="both"/>
        <w:rPr>
          <w:sz w:val="28"/>
          <w:szCs w:val="28"/>
        </w:rPr>
      </w:pPr>
      <w:r w:rsidRPr="00B7500C">
        <w:rPr>
          <w:sz w:val="28"/>
          <w:szCs w:val="28"/>
        </w:rPr>
        <w:t>Однако анализ представленных выше показателей не дает возможности оценить экономический эффект (прибыль) от функционирования отдельно взятого обменного пункта. Эта задача решается в рамках метода количественной оценки прибыльности пункта обмена валюты</w:t>
      </w:r>
      <w:r w:rsidRPr="00937A50">
        <w:rPr>
          <w:sz w:val="28"/>
          <w:szCs w:val="28"/>
        </w:rPr>
        <w:t xml:space="preserve">, </w:t>
      </w:r>
      <w:r w:rsidRPr="00B7500C">
        <w:rPr>
          <w:sz w:val="28"/>
          <w:szCs w:val="28"/>
        </w:rPr>
        <w:t>основывающегося на основном принципе финансового анализа - концепции временной вариации стоимости денег, указывающей на различие стоимости денег в настоящем и будущем.</w:t>
      </w:r>
    </w:p>
    <w:p w:rsidR="00D2297F" w:rsidRPr="00B7500C" w:rsidRDefault="00D2297F" w:rsidP="003B7498">
      <w:pPr>
        <w:widowControl w:val="0"/>
        <w:numPr>
          <w:ilvl w:val="12"/>
          <w:numId w:val="0"/>
        </w:numPr>
        <w:spacing w:before="0" w:after="0" w:line="360" w:lineRule="auto"/>
        <w:ind w:firstLine="720"/>
        <w:jc w:val="both"/>
        <w:rPr>
          <w:sz w:val="28"/>
          <w:szCs w:val="28"/>
        </w:rPr>
      </w:pPr>
      <w:r w:rsidRPr="00B7500C">
        <w:rPr>
          <w:sz w:val="28"/>
          <w:szCs w:val="28"/>
        </w:rPr>
        <w:t>Действительно, открытие и функционирование пункта обмена валюты требует изъятия из банковского оборота определенных финансовых ресурсов. При расчете экономической эффективности деятельности пункта обмена валюты необходимо учитывать тот факт, что банк мог избрать другое направление этих ресурсов, которое принесло бы определенный доход (потенциальный доход - РЕ). Этот показатель, отражающий косвенные потери банка, может быть рассчитан по следующей формуле:</w:t>
      </w:r>
    </w:p>
    <w:p w:rsidR="00C84D83" w:rsidRDefault="002000F6" w:rsidP="003B7498">
      <w:pPr>
        <w:widowControl w:val="0"/>
        <w:numPr>
          <w:ilvl w:val="12"/>
          <w:numId w:val="0"/>
        </w:numPr>
        <w:spacing w:before="0" w:after="0" w:line="360" w:lineRule="auto"/>
        <w:ind w:firstLine="720"/>
        <w:jc w:val="both"/>
        <w:rPr>
          <w:sz w:val="28"/>
          <w:szCs w:val="28"/>
        </w:rPr>
      </w:pPr>
      <w:r>
        <w:rPr>
          <w:position w:val="-28"/>
          <w:sz w:val="28"/>
          <w:szCs w:val="28"/>
        </w:rPr>
        <w:pict>
          <v:shape id="_x0000_i1047" type="#_x0000_t75" style="width:113.25pt;height:40.5pt">
            <v:imagedata r:id="rId31" o:title=""/>
          </v:shape>
        </w:pict>
      </w:r>
      <w:r w:rsidR="00C723AE">
        <w:rPr>
          <w:sz w:val="28"/>
          <w:szCs w:val="28"/>
        </w:rPr>
        <w:t xml:space="preserve">                                                                          </w:t>
      </w:r>
      <w:r w:rsidR="005D0AC1">
        <w:rPr>
          <w:sz w:val="28"/>
          <w:szCs w:val="28"/>
        </w:rPr>
        <w:t>(3.2)</w:t>
      </w:r>
    </w:p>
    <w:p w:rsidR="00D2297F" w:rsidRPr="00B7500C" w:rsidRDefault="00903BFF" w:rsidP="003B7498">
      <w:pPr>
        <w:widowControl w:val="0"/>
        <w:numPr>
          <w:ilvl w:val="12"/>
          <w:numId w:val="0"/>
        </w:numPr>
        <w:spacing w:before="0" w:after="0" w:line="360" w:lineRule="auto"/>
        <w:ind w:firstLine="720"/>
        <w:jc w:val="both"/>
        <w:rPr>
          <w:sz w:val="28"/>
          <w:szCs w:val="28"/>
        </w:rPr>
      </w:pPr>
      <w:r>
        <w:rPr>
          <w:sz w:val="28"/>
          <w:szCs w:val="28"/>
        </w:rPr>
        <w:t>г</w:t>
      </w:r>
      <w:r w:rsidR="00D2297F" w:rsidRPr="00B7500C">
        <w:rPr>
          <w:sz w:val="28"/>
          <w:szCs w:val="28"/>
        </w:rPr>
        <w:t>де</w:t>
      </w:r>
    </w:p>
    <w:p w:rsidR="00D2297F" w:rsidRPr="00B7500C" w:rsidRDefault="00D2297F" w:rsidP="003B7498">
      <w:pPr>
        <w:widowControl w:val="0"/>
        <w:numPr>
          <w:ilvl w:val="12"/>
          <w:numId w:val="0"/>
        </w:numPr>
        <w:spacing w:before="0" w:after="0" w:line="360" w:lineRule="auto"/>
        <w:ind w:firstLine="720"/>
        <w:jc w:val="both"/>
        <w:rPr>
          <w:sz w:val="28"/>
          <w:szCs w:val="28"/>
        </w:rPr>
      </w:pPr>
      <w:r w:rsidRPr="00B7500C">
        <w:rPr>
          <w:sz w:val="28"/>
          <w:szCs w:val="28"/>
        </w:rPr>
        <w:t>X</w:t>
      </w:r>
      <w:r w:rsidRPr="005D0AC1">
        <w:rPr>
          <w:sz w:val="28"/>
          <w:szCs w:val="28"/>
          <w:vertAlign w:val="subscript"/>
        </w:rPr>
        <w:t>j</w:t>
      </w:r>
      <w:r w:rsidRPr="00B7500C">
        <w:rPr>
          <w:sz w:val="28"/>
          <w:szCs w:val="28"/>
        </w:rPr>
        <w:t xml:space="preserve"> - вид затрат пункта обмена валюты;</w:t>
      </w:r>
    </w:p>
    <w:p w:rsidR="00D2297F" w:rsidRPr="00B7500C" w:rsidRDefault="00D2297F" w:rsidP="003B7498">
      <w:pPr>
        <w:widowControl w:val="0"/>
        <w:numPr>
          <w:ilvl w:val="12"/>
          <w:numId w:val="0"/>
        </w:numPr>
        <w:spacing w:before="0" w:after="0" w:line="360" w:lineRule="auto"/>
        <w:ind w:firstLine="720"/>
        <w:jc w:val="both"/>
        <w:rPr>
          <w:sz w:val="28"/>
          <w:szCs w:val="28"/>
        </w:rPr>
      </w:pPr>
      <w:r w:rsidRPr="00B7500C">
        <w:rPr>
          <w:sz w:val="28"/>
          <w:szCs w:val="28"/>
        </w:rPr>
        <w:t>I - годовая ставка процента по размещенным с минимальным риском средствам банка или филиала (в качестве I можно использовать среднюю по банку ставку размещения средств);</w:t>
      </w:r>
    </w:p>
    <w:p w:rsidR="00D2297F" w:rsidRPr="00B7500C" w:rsidRDefault="00D2297F" w:rsidP="003B7498">
      <w:pPr>
        <w:widowControl w:val="0"/>
        <w:numPr>
          <w:ilvl w:val="12"/>
          <w:numId w:val="0"/>
        </w:numPr>
        <w:spacing w:before="0" w:after="0" w:line="360" w:lineRule="auto"/>
        <w:ind w:firstLine="720"/>
        <w:jc w:val="both"/>
        <w:rPr>
          <w:sz w:val="28"/>
          <w:szCs w:val="28"/>
        </w:rPr>
      </w:pPr>
      <w:r w:rsidRPr="00B7500C">
        <w:rPr>
          <w:sz w:val="28"/>
          <w:szCs w:val="28"/>
        </w:rPr>
        <w:t>m - число месяцев</w:t>
      </w:r>
      <w:r w:rsidR="00937A50">
        <w:rPr>
          <w:sz w:val="28"/>
          <w:szCs w:val="28"/>
        </w:rPr>
        <w:t>.</w:t>
      </w:r>
    </w:p>
    <w:p w:rsidR="00D2297F" w:rsidRPr="00B7500C" w:rsidRDefault="00D2297F" w:rsidP="003B7498">
      <w:pPr>
        <w:widowControl w:val="0"/>
        <w:numPr>
          <w:ilvl w:val="12"/>
          <w:numId w:val="0"/>
        </w:numPr>
        <w:spacing w:before="0" w:after="0" w:line="360" w:lineRule="auto"/>
        <w:ind w:firstLine="720"/>
        <w:jc w:val="both"/>
        <w:rPr>
          <w:sz w:val="28"/>
          <w:szCs w:val="28"/>
        </w:rPr>
      </w:pPr>
      <w:r w:rsidRPr="00B7500C">
        <w:rPr>
          <w:sz w:val="28"/>
          <w:szCs w:val="28"/>
        </w:rPr>
        <w:t>Затраты банка по созданию и обеспечению функционирования пункта обмена валюты могут быть разбиты на следующие группы:</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первоначальные затраты - киоск пункта обмена валюты, кассовые аппараты, детекторы подлинности валют, счетчики купюр и т.п.</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текущие затраты - фонд оплаты труда кассиров, аренда, охрана и т.п.</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xml:space="preserve">- косвенные затраты - налоговые платежи, расходы по инкассации </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оборотные средства пункта обмена валюты, необходимые для его ежедневного функционирования.</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Полученные значения потенциального дохода - РЕ - прибавляются к общей сумме затрат обменного пункта, в результате чего получаем расчетное значение всех затрат на создание и функционирование пункта обмена валюты с учетом недополученных средств по причине их изъятия из оборота доходов.</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В то же время банк получая в анализируемом периоде доходы от функционирования пункта обмена валюты вовлекает их в деловой оборот, получая при этом дополнительные доходы - АЕ. Их сумма определяется следующим образом:</w:t>
      </w:r>
    </w:p>
    <w:p w:rsidR="004F4546" w:rsidRDefault="002000F6" w:rsidP="003B7498">
      <w:pPr>
        <w:widowControl w:val="0"/>
        <w:spacing w:before="0" w:after="0" w:line="360" w:lineRule="auto"/>
        <w:ind w:firstLine="720"/>
        <w:jc w:val="both"/>
        <w:rPr>
          <w:sz w:val="28"/>
          <w:szCs w:val="28"/>
        </w:rPr>
      </w:pPr>
      <w:r>
        <w:rPr>
          <w:position w:val="-28"/>
          <w:sz w:val="28"/>
          <w:szCs w:val="28"/>
        </w:rPr>
        <w:pict>
          <v:shape id="_x0000_i1048" type="#_x0000_t75" style="width:96.75pt;height:36.75pt">
            <v:imagedata r:id="rId32" o:title=""/>
          </v:shape>
        </w:pict>
      </w:r>
      <w:r w:rsidR="00C723AE">
        <w:rPr>
          <w:sz w:val="28"/>
          <w:szCs w:val="28"/>
        </w:rPr>
        <w:t xml:space="preserve">                                                                               </w:t>
      </w:r>
      <w:r w:rsidR="005D0AC1">
        <w:rPr>
          <w:sz w:val="28"/>
          <w:szCs w:val="28"/>
        </w:rPr>
        <w:t>(3.3)</w:t>
      </w:r>
    </w:p>
    <w:p w:rsidR="00D2297F" w:rsidRPr="00B7500C" w:rsidRDefault="00903BFF" w:rsidP="003B7498">
      <w:pPr>
        <w:widowControl w:val="0"/>
        <w:spacing w:before="0" w:after="0" w:line="360" w:lineRule="auto"/>
        <w:ind w:firstLine="720"/>
        <w:jc w:val="both"/>
        <w:rPr>
          <w:sz w:val="28"/>
          <w:szCs w:val="28"/>
        </w:rPr>
      </w:pPr>
      <w:r>
        <w:rPr>
          <w:sz w:val="28"/>
          <w:szCs w:val="28"/>
        </w:rPr>
        <w:t>г</w:t>
      </w:r>
      <w:r w:rsidR="00D2297F" w:rsidRPr="00B7500C">
        <w:rPr>
          <w:sz w:val="28"/>
          <w:szCs w:val="28"/>
        </w:rPr>
        <w:t>де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Y - доходы обменного пункта, возвращенные в деловой оборот банка;</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I - годовая ставка процента по размещенным с минимальным риском средствам банка (в качестве I можно использовать среднюю ставку размещения средств по банку);</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n - число месяцев использования этих доходов в анализируемом периоде.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Сумма доходов обменного пункта в анализируемом периоде, включая дополнительный доход (АЕ) сравнивается с расчетным значением затрат обменного пункта. Разность этих показателей отражает абсолютный экономический эффект от деятельности пункта обмена валюты в анализируемом периоде. На практике встречаются случаи, когда, согласно традиционной методике определения финансовых результатов (текущие доходы за исключением текущих расходов), деятельность обменного пункта прибыльна, однако с учетом показателей РЕ и АЕ, приносит убытки. В этих случаях, если присутствие банка на местном валютном рынке желательно, то необходимо определить (используя метод сравнительного анализа) причины низких доходов, обоснованность размера оборотных средств обменного пункта и изыскать резервы снижения текущих и косвенных затрат.</w:t>
      </w:r>
    </w:p>
    <w:p w:rsidR="00D2297F" w:rsidRPr="00B7500C" w:rsidRDefault="00FD5093" w:rsidP="003B7498">
      <w:pPr>
        <w:pStyle w:val="af0"/>
        <w:widowControl w:val="0"/>
        <w:spacing w:after="0" w:line="360" w:lineRule="auto"/>
        <w:ind w:firstLine="720"/>
        <w:jc w:val="both"/>
        <w:rPr>
          <w:sz w:val="28"/>
          <w:szCs w:val="28"/>
        </w:rPr>
      </w:pPr>
      <w:r>
        <w:rPr>
          <w:sz w:val="28"/>
          <w:szCs w:val="28"/>
        </w:rPr>
        <w:t xml:space="preserve">Предлагается </w:t>
      </w:r>
      <w:r w:rsidR="00D2297F" w:rsidRPr="00B7500C">
        <w:rPr>
          <w:sz w:val="28"/>
          <w:szCs w:val="28"/>
        </w:rPr>
        <w:t xml:space="preserve">комплекс мероприятий по совершенствованию организации валютно-обменных операций. Его можно разделить на несколько взаимосвязанных блоков. </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Блок 1. Совершенствование механизма функционирования валютного рынка в целом:</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1)</w:t>
      </w:r>
      <w:r w:rsidR="00937A50">
        <w:rPr>
          <w:sz w:val="28"/>
          <w:szCs w:val="28"/>
        </w:rPr>
        <w:t xml:space="preserve"> </w:t>
      </w:r>
      <w:r w:rsidRPr="00B7500C">
        <w:rPr>
          <w:sz w:val="28"/>
          <w:szCs w:val="28"/>
        </w:rPr>
        <w:t xml:space="preserve">Упорядочить наличное денежное обращение. Создать современную инфраструктуру внутреннего валютного рынка. </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2)</w:t>
      </w:r>
      <w:r w:rsidR="00937A50">
        <w:rPr>
          <w:sz w:val="28"/>
          <w:szCs w:val="28"/>
        </w:rPr>
        <w:t xml:space="preserve"> </w:t>
      </w:r>
      <w:r w:rsidRPr="00B7500C">
        <w:rPr>
          <w:sz w:val="28"/>
          <w:szCs w:val="28"/>
        </w:rPr>
        <w:t>Сократить финансовые и взаимозачетные операции вне банковского сектора, в том числе, шире использовать банковские векселя, вексельные кредиты, встречные аккредитивы, банковские гарантии во взаиморасчетах стран СНГ.</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xml:space="preserve">3) </w:t>
      </w:r>
      <w:r w:rsidR="00937A50">
        <w:rPr>
          <w:sz w:val="28"/>
          <w:szCs w:val="28"/>
        </w:rPr>
        <w:t xml:space="preserve"> </w:t>
      </w:r>
      <w:r w:rsidRPr="00B7500C">
        <w:rPr>
          <w:sz w:val="28"/>
          <w:szCs w:val="28"/>
        </w:rPr>
        <w:t xml:space="preserve">Повысить предложение валюты на внутреннем валютном рынке. </w:t>
      </w:r>
    </w:p>
    <w:p w:rsidR="00D2297F" w:rsidRPr="00B7500C" w:rsidRDefault="00937A50" w:rsidP="003B7498">
      <w:pPr>
        <w:widowControl w:val="0"/>
        <w:spacing w:before="0" w:after="0" w:line="360" w:lineRule="auto"/>
        <w:ind w:firstLine="720"/>
        <w:jc w:val="both"/>
        <w:rPr>
          <w:sz w:val="28"/>
          <w:szCs w:val="28"/>
        </w:rPr>
      </w:pPr>
      <w:r>
        <w:rPr>
          <w:sz w:val="28"/>
          <w:szCs w:val="28"/>
        </w:rPr>
        <w:t xml:space="preserve">4) </w:t>
      </w:r>
      <w:r w:rsidR="00D2297F" w:rsidRPr="00B7500C">
        <w:rPr>
          <w:sz w:val="28"/>
          <w:szCs w:val="28"/>
        </w:rPr>
        <w:t>Минфину внести изменения в систему льгот и порядок вз</w:t>
      </w:r>
      <w:r>
        <w:rPr>
          <w:sz w:val="28"/>
          <w:szCs w:val="28"/>
        </w:rPr>
        <w:t>и</w:t>
      </w:r>
      <w:r w:rsidR="00D2297F" w:rsidRPr="00B7500C">
        <w:rPr>
          <w:sz w:val="28"/>
          <w:szCs w:val="28"/>
        </w:rPr>
        <w:t>мания налогов с экспортеров с целью стимулирования продажи валютной выручки на внутреннем валютном рынке.</w:t>
      </w:r>
    </w:p>
    <w:p w:rsidR="00D2297F" w:rsidRPr="00B7500C" w:rsidRDefault="00937A50" w:rsidP="003B7498">
      <w:pPr>
        <w:widowControl w:val="0"/>
        <w:spacing w:before="0" w:after="0" w:line="360" w:lineRule="auto"/>
        <w:ind w:firstLine="720"/>
        <w:jc w:val="both"/>
        <w:rPr>
          <w:sz w:val="28"/>
          <w:szCs w:val="28"/>
        </w:rPr>
      </w:pPr>
      <w:r>
        <w:rPr>
          <w:sz w:val="28"/>
          <w:szCs w:val="28"/>
        </w:rPr>
        <w:t xml:space="preserve">5) </w:t>
      </w:r>
      <w:r w:rsidR="00D2297F" w:rsidRPr="00B7500C">
        <w:rPr>
          <w:sz w:val="28"/>
          <w:szCs w:val="28"/>
        </w:rPr>
        <w:t>Вовлечь в экономический оборот валютные сбережения населения путем предоставления банкам возможности привлекать валютные средства на срок более одного или двух лет без предоставления деклараций с признанием этих средств легализованными по окончании срока договора.</w:t>
      </w:r>
    </w:p>
    <w:p w:rsidR="00D2297F" w:rsidRPr="00B7500C" w:rsidRDefault="00937A50" w:rsidP="003B7498">
      <w:pPr>
        <w:widowControl w:val="0"/>
        <w:spacing w:before="0" w:after="0" w:line="360" w:lineRule="auto"/>
        <w:ind w:firstLine="720"/>
        <w:jc w:val="both"/>
        <w:rPr>
          <w:sz w:val="28"/>
          <w:szCs w:val="28"/>
        </w:rPr>
      </w:pPr>
      <w:r>
        <w:rPr>
          <w:sz w:val="28"/>
          <w:szCs w:val="28"/>
        </w:rPr>
        <w:t>6</w:t>
      </w:r>
      <w:r w:rsidR="00D2297F" w:rsidRPr="00B7500C">
        <w:rPr>
          <w:sz w:val="28"/>
          <w:szCs w:val="28"/>
        </w:rPr>
        <w:t>)</w:t>
      </w:r>
      <w:r>
        <w:rPr>
          <w:sz w:val="28"/>
          <w:szCs w:val="28"/>
        </w:rPr>
        <w:t xml:space="preserve"> </w:t>
      </w:r>
      <w:r w:rsidR="00D2297F" w:rsidRPr="00B7500C">
        <w:rPr>
          <w:sz w:val="28"/>
          <w:szCs w:val="28"/>
        </w:rPr>
        <w:t>Снизить спрос на валюту путем уменьшения эффективности торговых операций по импорту.</w:t>
      </w:r>
    </w:p>
    <w:p w:rsidR="00D2297F" w:rsidRPr="00B7500C" w:rsidRDefault="00937A50" w:rsidP="003B7498">
      <w:pPr>
        <w:widowControl w:val="0"/>
        <w:spacing w:before="0" w:after="0" w:line="360" w:lineRule="auto"/>
        <w:ind w:firstLine="720"/>
        <w:jc w:val="both"/>
        <w:rPr>
          <w:sz w:val="28"/>
          <w:szCs w:val="28"/>
        </w:rPr>
      </w:pPr>
      <w:r>
        <w:rPr>
          <w:sz w:val="28"/>
          <w:szCs w:val="28"/>
        </w:rPr>
        <w:t>7</w:t>
      </w:r>
      <w:r w:rsidR="00D2297F" w:rsidRPr="00B7500C">
        <w:rPr>
          <w:sz w:val="28"/>
          <w:szCs w:val="28"/>
        </w:rPr>
        <w:t>)</w:t>
      </w:r>
      <w:r>
        <w:rPr>
          <w:sz w:val="28"/>
          <w:szCs w:val="28"/>
        </w:rPr>
        <w:t xml:space="preserve"> </w:t>
      </w:r>
      <w:r w:rsidR="00D2297F" w:rsidRPr="00B7500C">
        <w:rPr>
          <w:sz w:val="28"/>
          <w:szCs w:val="28"/>
        </w:rPr>
        <w:t xml:space="preserve">Ограничение рублевой эмиссии до долговременной стабилизации ситуации, стимулирование рублевых сбережений. </w:t>
      </w:r>
    </w:p>
    <w:p w:rsidR="00D2297F" w:rsidRPr="00B7500C" w:rsidRDefault="00937A50" w:rsidP="003B7498">
      <w:pPr>
        <w:widowControl w:val="0"/>
        <w:spacing w:before="0" w:after="0" w:line="360" w:lineRule="auto"/>
        <w:ind w:firstLine="720"/>
        <w:jc w:val="both"/>
        <w:rPr>
          <w:sz w:val="28"/>
          <w:szCs w:val="28"/>
        </w:rPr>
      </w:pPr>
      <w:r>
        <w:rPr>
          <w:sz w:val="28"/>
          <w:szCs w:val="28"/>
        </w:rPr>
        <w:t xml:space="preserve">8) </w:t>
      </w:r>
      <w:r w:rsidR="00D2297F" w:rsidRPr="00B7500C">
        <w:rPr>
          <w:sz w:val="28"/>
          <w:szCs w:val="28"/>
        </w:rPr>
        <w:t xml:space="preserve">Отказаться от кредитной эмиссии на строительство жилья, мобилизовав для этой цели сбережения населения, установив высокие ставки по привлечению рублевых и валютных вкладов на ипотечные счета и покрыв разницу между высокой ставкой привлечения и низкой размещения за счет прибыли Национального банка. Необходимо создать систему перетока сбережений в ипотечные кредиты, предоставив соответствующие налоговые и другие льготы АСБ «Беларусбанк» и населению. </w:t>
      </w:r>
    </w:p>
    <w:p w:rsidR="00D2297F" w:rsidRPr="00B7500C" w:rsidRDefault="00937A50" w:rsidP="003B7498">
      <w:pPr>
        <w:widowControl w:val="0"/>
        <w:spacing w:before="0" w:after="0" w:line="360" w:lineRule="auto"/>
        <w:ind w:firstLine="720"/>
        <w:jc w:val="both"/>
        <w:rPr>
          <w:sz w:val="28"/>
          <w:szCs w:val="28"/>
        </w:rPr>
      </w:pPr>
      <w:r>
        <w:rPr>
          <w:sz w:val="28"/>
          <w:szCs w:val="28"/>
        </w:rPr>
        <w:t>9)</w:t>
      </w:r>
      <w:r w:rsidR="00D2297F" w:rsidRPr="00B7500C">
        <w:rPr>
          <w:sz w:val="28"/>
          <w:szCs w:val="28"/>
        </w:rPr>
        <w:t xml:space="preserve"> Министерству промышленности и Национальному банку разработать системы мер по ужесточению финансовой дисциплины субъектов хозяйствования и совершенствования контроля за целевым использованием бюджетных средств и целевых кредитов. </w:t>
      </w:r>
    </w:p>
    <w:p w:rsidR="00D2297F" w:rsidRPr="00B7500C" w:rsidRDefault="00937A50" w:rsidP="003B7498">
      <w:pPr>
        <w:widowControl w:val="0"/>
        <w:spacing w:before="0" w:after="0" w:line="360" w:lineRule="auto"/>
        <w:ind w:firstLine="720"/>
        <w:jc w:val="both"/>
        <w:rPr>
          <w:sz w:val="28"/>
          <w:szCs w:val="28"/>
        </w:rPr>
      </w:pPr>
      <w:r>
        <w:rPr>
          <w:sz w:val="28"/>
          <w:szCs w:val="28"/>
        </w:rPr>
        <w:t>10)</w:t>
      </w:r>
      <w:r w:rsidR="00D2297F" w:rsidRPr="00B7500C">
        <w:rPr>
          <w:sz w:val="28"/>
          <w:szCs w:val="28"/>
        </w:rPr>
        <w:t xml:space="preserve"> Необходимо Национальному банку разработать меры по укреплению финансового состояния банков, притоку сбережений в национальный инвестиционный капитал. Одной из первых таких мер должна быть инвентаризация и реструктуризация всех проблемных валютных кредитов.</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Реализация данных задач началась в декабре 1999 года, что сразу же сказалось на функционировании рынка наличной иностранной валюты: резко возросли объемы покупки - продажи валюты в обменных пунктах банков, повысилась доходность валютно-обменных операций, вновь стали открываться пункты обмена валюты.</w:t>
      </w:r>
    </w:p>
    <w:p w:rsidR="00D2297F" w:rsidRPr="00B7500C" w:rsidRDefault="00D2297F" w:rsidP="003B7498">
      <w:pPr>
        <w:pStyle w:val="22"/>
        <w:widowControl w:val="0"/>
        <w:spacing w:after="0" w:line="360" w:lineRule="auto"/>
        <w:ind w:firstLine="720"/>
        <w:jc w:val="both"/>
        <w:rPr>
          <w:sz w:val="28"/>
          <w:szCs w:val="28"/>
        </w:rPr>
      </w:pPr>
      <w:r w:rsidRPr="00B7500C">
        <w:rPr>
          <w:sz w:val="28"/>
          <w:szCs w:val="28"/>
        </w:rPr>
        <w:t>Блок 2. С целью повышения эффективности функционирования рынка наличной  иностранной валюты можно предложить следующее</w:t>
      </w:r>
      <w:r w:rsidR="00BB025A">
        <w:rPr>
          <w:sz w:val="28"/>
          <w:szCs w:val="28"/>
        </w:rPr>
        <w:t>.</w:t>
      </w:r>
    </w:p>
    <w:p w:rsidR="00D2297F" w:rsidRPr="00B7500C" w:rsidRDefault="00D2297F" w:rsidP="003B7498">
      <w:pPr>
        <w:pStyle w:val="24"/>
        <w:spacing w:after="0" w:line="360" w:lineRule="auto"/>
        <w:ind w:left="0" w:firstLine="720"/>
        <w:jc w:val="both"/>
        <w:rPr>
          <w:sz w:val="28"/>
          <w:szCs w:val="28"/>
        </w:rPr>
      </w:pPr>
      <w:r w:rsidRPr="00B7500C">
        <w:rPr>
          <w:sz w:val="28"/>
          <w:szCs w:val="28"/>
        </w:rPr>
        <w:t>Операции покупки и продажи, конверсии наличной валюты являются одними из основных операций неторгового характера, а так же занимают основной удельный вес в операциях банка с наличной иностранной валютой. Они являются наиболее доходными и менее рискованными по сравнению с кредитными операциями коммерческого банка в настоящее время, так как при этих операциях банк работает на «коротких» ресурсах, то есть не происходит долгосрочного отвлечения ресурсов из оборота, и в любой момент времени банк может корректировать свои действия на наличном рынке исходя из сложившейся ситуации.</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Основными источниками наличной иностранной валюты являются:</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вклады населения в депозиты;</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средства, вносимые на текущие счета;</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подкрепление валютной кассы филиала из головного банка.</w:t>
      </w:r>
    </w:p>
    <w:p w:rsidR="00D2297F" w:rsidRPr="00B7500C" w:rsidRDefault="00D2297F" w:rsidP="003B7498">
      <w:pPr>
        <w:pStyle w:val="34"/>
        <w:widowControl w:val="0"/>
        <w:spacing w:after="0" w:line="360" w:lineRule="auto"/>
        <w:ind w:left="0" w:firstLine="720"/>
        <w:jc w:val="both"/>
        <w:rPr>
          <w:sz w:val="28"/>
          <w:szCs w:val="28"/>
        </w:rPr>
      </w:pPr>
      <w:r w:rsidRPr="00B7500C">
        <w:rPr>
          <w:sz w:val="28"/>
          <w:szCs w:val="28"/>
        </w:rPr>
        <w:t>Так же банк может «обналичить» свои безналичные ресурсы в иностранной валюте, но за «обналичивание» он должен будет заплатить установленный размер комиссионного вознаграждения, что будет уменьшать конечный финансовый результат по операциям с иностранной валютой. Поэтому коммерческому банку надо организовать свою работу так, чтобы обходиться преимущественно своими наличными ресурсами в случае, если процент за наличную иностранную валюту высокий, а спрос на нее со стороны населения низкий. В данной ситуации стратегия банка должна быть направлена на сокращение объемов наличной иностранной валюты до необходимого минимума, который способен будет обслуживать потребности населения. В ситуации  же, когда на наличном рынке наблюдается увеличение спроса на иностранную валюту, банку будет выгоднее держать излишек наличности в кассе, добиваясь этого путем постоянного подкрепления кассы наличной иностранной валютой у других банков, не зависимо от ее стоимости. Это объясняется тем, что при ажиотажном спросе на валюту и постоянно растущем курсе банк всегда сможет быстро и по б</w:t>
      </w:r>
      <w:r w:rsidR="00BB025A">
        <w:rPr>
          <w:sz w:val="28"/>
          <w:szCs w:val="28"/>
        </w:rPr>
        <w:t xml:space="preserve">олее высокой </w:t>
      </w:r>
      <w:r w:rsidRPr="00B7500C">
        <w:rPr>
          <w:sz w:val="28"/>
          <w:szCs w:val="28"/>
        </w:rPr>
        <w:t>цене реализовать свои наличные активы, компенсировав при этом все свои затраты, связанные с приобретением наличности. К таким затратам в первую очередь относится, как уже отмечалось выше, процент за снятие наличных денег. Так же не стоит забывать о проценте по ресурсам, который мог бы получить банк, в случае активной работы с ними на безналичном рынке</w:t>
      </w:r>
      <w:r w:rsidR="0064776F" w:rsidRPr="0064776F">
        <w:rPr>
          <w:sz w:val="28"/>
          <w:szCs w:val="28"/>
        </w:rPr>
        <w:t xml:space="preserve"> [48, </w:t>
      </w:r>
      <w:r w:rsidR="0064776F">
        <w:rPr>
          <w:sz w:val="28"/>
          <w:szCs w:val="28"/>
          <w:lang w:val="en-US"/>
        </w:rPr>
        <w:t>c</w:t>
      </w:r>
      <w:r w:rsidR="0064776F" w:rsidRPr="0064776F">
        <w:rPr>
          <w:sz w:val="28"/>
          <w:szCs w:val="28"/>
        </w:rPr>
        <w:t>.327]</w:t>
      </w:r>
      <w:r w:rsidRPr="00B7500C">
        <w:rPr>
          <w:sz w:val="28"/>
          <w:szCs w:val="28"/>
        </w:rPr>
        <w:t>.</w:t>
      </w:r>
    </w:p>
    <w:p w:rsidR="00D2297F" w:rsidRPr="00B7500C" w:rsidRDefault="00D2297F" w:rsidP="003B7498">
      <w:pPr>
        <w:pStyle w:val="24"/>
        <w:widowControl w:val="0"/>
        <w:spacing w:after="0" w:line="360" w:lineRule="auto"/>
        <w:ind w:left="0" w:firstLine="720"/>
        <w:jc w:val="both"/>
        <w:rPr>
          <w:sz w:val="28"/>
          <w:szCs w:val="28"/>
        </w:rPr>
      </w:pPr>
      <w:r w:rsidRPr="00B7500C">
        <w:rPr>
          <w:sz w:val="28"/>
          <w:szCs w:val="28"/>
        </w:rPr>
        <w:t xml:space="preserve">Как и все валютные операции, операции на наличном валютном рынке связаны с определенным риском для коммерческого банка. В настоящее время, основной валютный риск связан с тем, что в условиях растущего обменного курса, банки могут в конечном итоге покупать иностранную валюту дороже, чем ее продавали, тем самым неся убытки в размере разницы между ценой покупки и продажи, умноженной на количество проданной валюты. Основная рекомендация в данной ситуации – это постоянное превышение количества купленной валюты над количеством проданной, или же другими словами, наличие у банка длинной валютной позиции. </w:t>
      </w:r>
    </w:p>
    <w:p w:rsidR="00D2297F" w:rsidRPr="00B7500C" w:rsidRDefault="00D2297F" w:rsidP="003B7498">
      <w:pPr>
        <w:pStyle w:val="24"/>
        <w:spacing w:after="0" w:line="360" w:lineRule="auto"/>
        <w:ind w:left="0" w:firstLine="720"/>
        <w:jc w:val="both"/>
        <w:rPr>
          <w:sz w:val="28"/>
          <w:szCs w:val="28"/>
        </w:rPr>
      </w:pPr>
      <w:r w:rsidRPr="00B7500C">
        <w:rPr>
          <w:sz w:val="28"/>
          <w:szCs w:val="28"/>
        </w:rPr>
        <w:t>На сегодняшний момент на наличном валютном рынке складывается благоприятная ситуация для активной работы на нем банков. Постоянное увеличение спроса на наличную иностранную валюту со стороны населения и отсутствие ограничений для коммерческих банков со стороны Национального банка по работе на наличном валютном рынке, дает возможность банку повышать объемы операций и тем самым  увеличивать свой доход.</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xml:space="preserve">Основным направлением активизации работы на наличном валютном рынке для банка в настоящий момент может служить расширение сети обменных пунктов. Анализируя пути повышения эффективности </w:t>
      </w:r>
      <w:r w:rsidR="00BB025A" w:rsidRPr="00B7500C">
        <w:rPr>
          <w:sz w:val="28"/>
          <w:szCs w:val="28"/>
        </w:rPr>
        <w:t>валютно-обменных</w:t>
      </w:r>
      <w:r w:rsidRPr="00B7500C">
        <w:rPr>
          <w:sz w:val="28"/>
          <w:szCs w:val="28"/>
        </w:rPr>
        <w:t xml:space="preserve"> операций с наличной иностранной валютой, необходимо выделить весьма важный, на мой взгляд, фактор - осуществление пунктами обмена валюты как можно больше операций, разрешенных действующим законодательством. Кроме традиционной купли - продажи наличной иностранной валюты за белорусские рубли –  это операции с платежными документами в иностранной валюте, проведение конверсионных операций, прием для направления на инкассо наличной иностранной валюты, обмен наличной иностранной валюты одного номинала на эту же иностранную валюту другого номинала (размен наличной иностранной валюты), обмен вышедших из обращения, но принимаемых к обмену, а также изношенных, поврежденных, имеющих чернильные надписи денежных знаков иностранной валюты, подлинность которых  не вызывает сомнения, на платежеспособные денежные знаки той же иностранной валюты (обмен наличной иностранной валюты). Возможность проведения всех видов валютно-обменных операций зависит, прежде всего, от оснащения пунктов обмена валюты кассовыми аппаратами или компьютерно-кассовыми системами, зарегистрированными в установленном порядке в налоговой инспекции.</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Одной из важнейших проблем организации валютных операций на наличном валютном рынке является выявление поддельных банкнот. На протяжении 2005 года в ходе проведения валютно-обменных операций кассовыми работниками Республики Беларусь продолжали выявляться поддельные банкноты иностранных государств и Национального банка Республики Беларусь.</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xml:space="preserve">Анализ представляемых в Главное управление эмиссионно-кассовых операций Национального банка Республики Беларусь сведений о выявленных поддельных банкнотах свидетельствует о непрекращающемся их изготовлении и сбыте. За 2005 год было выявлено, изъято из платежного </w:t>
      </w:r>
      <w:r w:rsidR="00BB025A" w:rsidRPr="00B7500C">
        <w:rPr>
          <w:sz w:val="28"/>
          <w:szCs w:val="28"/>
        </w:rPr>
        <w:t>оборота,</w:t>
      </w:r>
      <w:r w:rsidRPr="00B7500C">
        <w:rPr>
          <w:sz w:val="28"/>
          <w:szCs w:val="28"/>
        </w:rPr>
        <w:t xml:space="preserve"> а передано в органы внутренних дел республики 1567 поддельные банкноты. В 2004 году было изъято 1754 поддельные банкноты.</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Наибольшее количество поддельных банкнот было выявлено в г.Минске и Минской области – 846 штук, что составляет 54% от общего количества выявленных поддельных банкнот.</w:t>
      </w:r>
    </w:p>
    <w:p w:rsidR="00D2297F" w:rsidRPr="00B7500C" w:rsidRDefault="00D2297F" w:rsidP="003B7498">
      <w:pPr>
        <w:spacing w:before="0" w:after="0" w:line="360" w:lineRule="auto"/>
        <w:ind w:firstLine="720"/>
        <w:jc w:val="both"/>
        <w:rPr>
          <w:sz w:val="28"/>
          <w:szCs w:val="28"/>
        </w:rPr>
      </w:pPr>
      <w:r w:rsidRPr="00B7500C">
        <w:rPr>
          <w:sz w:val="28"/>
          <w:szCs w:val="28"/>
        </w:rPr>
        <w:t>Основными способами изготовления поддельных банкнот являются цветная электрофотография и струйная печать – 1308 штук. Банкноты, изготовленные данными способами, не отличаются высоким качеством и легко распознаются кассовыми работниками.</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Как и в предыдущие годы, основную массу поддельных банкнот составляют доллары США (2004 год – 1461 штука, 2005 год - 1210 штук). Среди них наибольшее количество – это банкноты достоинством 100 долларов США – 968 штук (80% от общего количества). Следует отметить снижение количества наиболее тяжело выявляемых поддельных банкнот США класса «супер» - трудно выявляемые поддельные банкноты достоинством 50 и 100 долларов США, выполненные по технологии изготовления подлинных денежных знаков и отличающиеся от последних лишь мелкими деталями графического оформления.</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Несколько снизилось число  выявленных поддельных банкнот евро</w:t>
      </w:r>
      <w:r w:rsidR="00FD5093">
        <w:rPr>
          <w:sz w:val="28"/>
          <w:szCs w:val="28"/>
        </w:rPr>
        <w:t xml:space="preserve"> </w:t>
      </w:r>
      <w:r w:rsidRPr="00B7500C">
        <w:rPr>
          <w:sz w:val="28"/>
          <w:szCs w:val="28"/>
        </w:rPr>
        <w:t>(2004 год – 85 штук, 2005 год – 78 штук), среди которых наибольшее количество составляют банкноты достоинством 50 и 100 евро. Среди выявленных поддельных банкнот евро встречаются банкноты высокого качества изготовления.</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Несколько увеличилось число выявленных поддельных банкнот Банка России (2004 год – 31 штука, 2005 год – 48 штук).</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Увеличились изготовление и сбыт поддельных билетов Национального банка Республики Беларусь (2004 год – 159 штук, 2005 год – 231 штука). Наиболее часто выявляются поддельные банкноты достоинством 10000 рублей и 20000 рублей.</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Значительная часть поддельных банкнот Национального банка Республики Беларусь (95,5% от общего числа) была принята кассирами предприятий торговли, акционерных обществ и других форм собственности, осуществляющих реализацию товаров и услуг за наличный расчет, а выявлена при пересчете инкассированной выручки в структурных подразделениях Национального банка Республики Беларусь [23, с.2].</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xml:space="preserve">Учитывая вышеизложенное, необходимо обеспечить обучение кассовых работников способам определения подлинности банкнот, обязав их при проведении валютно-обменных операций осуществлять тщательный визуальный контроль и использовать технические средства при приеме и пересчете денежной наличности, а также рекомендовать руководителям предприятий, обслуживающихся в структурных подразделениях банков, организовать работу по обучению кассиров указанных предприятий. (Постановление НБ РБ от 28.01.2006). </w:t>
      </w:r>
    </w:p>
    <w:p w:rsidR="00D2297F" w:rsidRPr="00B7500C" w:rsidRDefault="00D2297F" w:rsidP="003B7498">
      <w:pPr>
        <w:spacing w:before="0" w:after="0" w:line="360" w:lineRule="auto"/>
        <w:ind w:firstLine="720"/>
        <w:jc w:val="both"/>
        <w:rPr>
          <w:sz w:val="28"/>
          <w:szCs w:val="28"/>
        </w:rPr>
      </w:pPr>
      <w:r w:rsidRPr="00B7500C">
        <w:rPr>
          <w:sz w:val="28"/>
          <w:szCs w:val="28"/>
        </w:rPr>
        <w:t>Существенной проблемой организации работы обменных пунктов является загруженность кассового работника операциями, которые могут быть эффективно автоматизированы. Автоматизация таких операций позволит снизить операционные издержки обменного пункта, увеличить количество обслуживаемых клиентов и даст возможность получения дополнительного дохода.</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Обменные пункта каждого современного банка оснащены компьютерными системами, которые автоматизируют достаточно трудоемкие операции банковского учета. Однако таким системам присущ ряд недостатков, среди которых:</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w:t>
      </w:r>
      <w:r w:rsidR="00BB025A">
        <w:rPr>
          <w:sz w:val="28"/>
          <w:szCs w:val="28"/>
        </w:rPr>
        <w:t xml:space="preserve"> </w:t>
      </w:r>
      <w:r w:rsidRPr="00B7500C">
        <w:rPr>
          <w:sz w:val="28"/>
          <w:szCs w:val="28"/>
        </w:rPr>
        <w:t>недостаточная производительность и невозможность поддержания больших объемов данных;</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w:t>
      </w:r>
      <w:r w:rsidR="00BB025A">
        <w:rPr>
          <w:sz w:val="28"/>
          <w:szCs w:val="28"/>
        </w:rPr>
        <w:t xml:space="preserve"> </w:t>
      </w:r>
      <w:r w:rsidRPr="00B7500C">
        <w:rPr>
          <w:sz w:val="28"/>
          <w:szCs w:val="28"/>
        </w:rPr>
        <w:t>необходимость работы напрямую с базами данных (описание конфигурации, список кассиров, список допустимых валют);</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w:t>
      </w:r>
      <w:r w:rsidR="00BB025A">
        <w:rPr>
          <w:sz w:val="28"/>
          <w:szCs w:val="28"/>
        </w:rPr>
        <w:t xml:space="preserve"> </w:t>
      </w:r>
      <w:r w:rsidRPr="00B7500C">
        <w:rPr>
          <w:sz w:val="28"/>
          <w:szCs w:val="28"/>
        </w:rPr>
        <w:t>отсутствие согласованности с работой принтера;</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w:t>
      </w:r>
      <w:r w:rsidR="00BB025A">
        <w:rPr>
          <w:sz w:val="28"/>
          <w:szCs w:val="28"/>
        </w:rPr>
        <w:t xml:space="preserve"> </w:t>
      </w:r>
      <w:r w:rsidRPr="00B7500C">
        <w:rPr>
          <w:sz w:val="28"/>
          <w:szCs w:val="28"/>
        </w:rPr>
        <w:t>возможность осуществления ограниченного перечня наличных операций с иностранной валютой (размен, прием таможенных платежей, покупка</w:t>
      </w:r>
      <w:r w:rsidR="00BB025A">
        <w:rPr>
          <w:sz w:val="28"/>
          <w:szCs w:val="28"/>
        </w:rPr>
        <w:t>-</w:t>
      </w:r>
      <w:r w:rsidRPr="00B7500C">
        <w:rPr>
          <w:sz w:val="28"/>
          <w:szCs w:val="28"/>
        </w:rPr>
        <w:t>продажа, дорожных чеков и др. не поддерживаются).</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xml:space="preserve">Помимо отмеченных важными недостатками являются невозможность  текущего контроля за работой обменного пункта, снижение качества выполнения кассиром своих функций под воздействием психологических факторов, отсутствие централизованной системы, которая позволила бы осуществлять мониторинг текущего состояния наличного валютного рынка и оперативно реагировать на изменение спроса и предложения на валюту. </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Все это приводит к недостаточной эффективности деятельности банков на наличном валютном рынке.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Предлагаемый выход из данной ситуации включает следующие этапы:</w:t>
      </w:r>
    </w:p>
    <w:p w:rsidR="00D2297F" w:rsidRPr="00B7500C" w:rsidRDefault="00D2297F" w:rsidP="003B7498">
      <w:pPr>
        <w:widowControl w:val="0"/>
        <w:numPr>
          <w:ilvl w:val="0"/>
          <w:numId w:val="20"/>
        </w:numPr>
        <w:spacing w:before="0" w:after="0" w:line="360" w:lineRule="auto"/>
        <w:ind w:left="0" w:firstLine="720"/>
        <w:jc w:val="both"/>
        <w:rPr>
          <w:sz w:val="28"/>
          <w:szCs w:val="28"/>
        </w:rPr>
      </w:pPr>
      <w:r w:rsidRPr="00B7500C">
        <w:rPr>
          <w:sz w:val="28"/>
          <w:szCs w:val="28"/>
        </w:rPr>
        <w:t>модернизацию программного обеспечения;</w:t>
      </w:r>
    </w:p>
    <w:p w:rsidR="00D2297F" w:rsidRPr="00B7500C" w:rsidRDefault="00D2297F" w:rsidP="003B7498">
      <w:pPr>
        <w:widowControl w:val="0"/>
        <w:numPr>
          <w:ilvl w:val="0"/>
          <w:numId w:val="20"/>
        </w:numPr>
        <w:spacing w:before="0" w:after="0" w:line="360" w:lineRule="auto"/>
        <w:ind w:left="0" w:firstLine="720"/>
        <w:jc w:val="both"/>
        <w:rPr>
          <w:sz w:val="28"/>
          <w:szCs w:val="28"/>
        </w:rPr>
      </w:pPr>
      <w:r w:rsidRPr="00B7500C">
        <w:rPr>
          <w:sz w:val="28"/>
          <w:szCs w:val="28"/>
        </w:rPr>
        <w:t>замену технически и морально износившихся технических средств и оборудования в обменных пунктах;</w:t>
      </w:r>
    </w:p>
    <w:p w:rsidR="00D2297F" w:rsidRPr="00B7500C" w:rsidRDefault="00D2297F" w:rsidP="003B7498">
      <w:pPr>
        <w:widowControl w:val="0"/>
        <w:numPr>
          <w:ilvl w:val="0"/>
          <w:numId w:val="20"/>
        </w:numPr>
        <w:spacing w:before="0" w:after="0" w:line="360" w:lineRule="auto"/>
        <w:ind w:left="0" w:firstLine="720"/>
        <w:jc w:val="both"/>
        <w:rPr>
          <w:sz w:val="28"/>
          <w:szCs w:val="28"/>
        </w:rPr>
      </w:pPr>
      <w:r w:rsidRPr="00B7500C">
        <w:rPr>
          <w:sz w:val="28"/>
          <w:szCs w:val="28"/>
        </w:rPr>
        <w:t>построение локальной вычислительной сети закрытого типа.</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xml:space="preserve">Реализация первого этапа даст банку возможность сократить затраты времени на проведение валютно - обменных операций и  оформление документов, расширить перечень  проводимых операций (добавить размен, обмен, конверсию, возможность проведения других расчетов обменным пунктом при наличии внешней связи и доступа к ресурсным базам), сократить объемы работ, не требующих высокой квалификации, повысить качество  </w:t>
      </w:r>
      <w:r w:rsidR="00BB025A" w:rsidRPr="00B7500C">
        <w:rPr>
          <w:sz w:val="28"/>
          <w:szCs w:val="28"/>
        </w:rPr>
        <w:t>обслуживания</w:t>
      </w:r>
      <w:r w:rsidRPr="00B7500C">
        <w:rPr>
          <w:sz w:val="28"/>
          <w:szCs w:val="28"/>
        </w:rPr>
        <w:t xml:space="preserve"> клиентов.</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Выбор банком информационной системы усложняете при необходимости поддерживать высокоскоростной обмен данными между обменными пунктами, между обменным пунктом и банком, между банками. В связи с этим банкам приходится не только осуществлять техническое оснащение</w:t>
      </w:r>
      <w:r w:rsidR="00BB025A">
        <w:rPr>
          <w:sz w:val="28"/>
          <w:szCs w:val="28"/>
        </w:rPr>
        <w:t>,</w:t>
      </w:r>
      <w:r w:rsidRPr="00B7500C">
        <w:rPr>
          <w:sz w:val="28"/>
          <w:szCs w:val="28"/>
        </w:rPr>
        <w:t xml:space="preserve"> но </w:t>
      </w:r>
      <w:r w:rsidR="00BB025A">
        <w:rPr>
          <w:sz w:val="28"/>
          <w:szCs w:val="28"/>
        </w:rPr>
        <w:t xml:space="preserve">и </w:t>
      </w:r>
      <w:r w:rsidRPr="00B7500C">
        <w:rPr>
          <w:sz w:val="28"/>
          <w:szCs w:val="28"/>
        </w:rPr>
        <w:t>перепроектировать всю системную инфраструктуру банка.</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Сбалансированное программное обеспечение, грамотно разработанное при содействии не только программистов и руководителей подразделений, но и самих кассиров, которые помогут наиболее рационально организовать технологический цикл работы обменного пункта и выявить «узкие» места, позволит уменьшить нагрузки в пиковые часы работы пункта обмена валют.</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Проведение мероприятий по реализации второго этапа даст возможность подключить устройства мониторинга за работой обменных пунктов. Кассиры при выполнении своих обязанностей не всегда могут оперативно выявлять утерянные, нелегально полученные, фальшивые документы, по которым разрешена продажа иностранной валюты. Создание системы автоматизированного контроля положительно скажется на всех агентах валютного контроля. Установив камеру слежения с фиксацией данных на сервере, в расположенном в отделении, банк получит возможность  наблюдения за работой обменного пункта, а значит, выявления и устранения конфликтных ситуаций и нарушений в работе</w:t>
      </w:r>
      <w:r w:rsidRPr="00B7500C">
        <w:rPr>
          <w:b/>
          <w:bCs/>
          <w:sz w:val="28"/>
          <w:szCs w:val="28"/>
        </w:rPr>
        <w:t xml:space="preserve"> </w:t>
      </w:r>
      <w:r w:rsidRPr="00B7500C">
        <w:rPr>
          <w:sz w:val="28"/>
          <w:szCs w:val="28"/>
        </w:rPr>
        <w:t>кассира и</w:t>
      </w:r>
      <w:r w:rsidRPr="00B7500C">
        <w:rPr>
          <w:b/>
          <w:bCs/>
          <w:sz w:val="28"/>
          <w:szCs w:val="28"/>
        </w:rPr>
        <w:t xml:space="preserve"> </w:t>
      </w:r>
      <w:r w:rsidRPr="00B7500C">
        <w:rPr>
          <w:sz w:val="28"/>
          <w:szCs w:val="28"/>
        </w:rPr>
        <w:t>оперативного реагирования в случае возникновения форс-мажорных обстоятельств.  Построение</w:t>
      </w:r>
      <w:r w:rsidRPr="00B7500C">
        <w:rPr>
          <w:b/>
          <w:bCs/>
          <w:sz w:val="28"/>
          <w:szCs w:val="28"/>
        </w:rPr>
        <w:t xml:space="preserve"> </w:t>
      </w:r>
      <w:r w:rsidRPr="00B7500C">
        <w:rPr>
          <w:sz w:val="28"/>
          <w:szCs w:val="28"/>
        </w:rPr>
        <w:t>локальной</w:t>
      </w:r>
      <w:r w:rsidRPr="00B7500C">
        <w:rPr>
          <w:b/>
          <w:bCs/>
          <w:sz w:val="28"/>
          <w:szCs w:val="28"/>
        </w:rPr>
        <w:t xml:space="preserve"> </w:t>
      </w:r>
      <w:r w:rsidRPr="00B7500C">
        <w:rPr>
          <w:sz w:val="28"/>
          <w:szCs w:val="28"/>
        </w:rPr>
        <w:t>сети и наличие связи между обменным пунктом и банком дает возможность проведения не только валютно-обменных операций</w:t>
      </w:r>
      <w:r w:rsidR="00BB025A">
        <w:rPr>
          <w:sz w:val="28"/>
          <w:szCs w:val="28"/>
        </w:rPr>
        <w:t xml:space="preserve">, </w:t>
      </w:r>
      <w:r w:rsidRPr="00B7500C">
        <w:rPr>
          <w:sz w:val="28"/>
          <w:szCs w:val="28"/>
        </w:rPr>
        <w:t xml:space="preserve"> но и различных платежей и зачислений</w:t>
      </w:r>
      <w:r w:rsidR="003C76E0">
        <w:rPr>
          <w:sz w:val="28"/>
          <w:szCs w:val="28"/>
        </w:rPr>
        <w:t xml:space="preserve"> </w:t>
      </w:r>
      <w:r w:rsidR="003C76E0" w:rsidRPr="003C76E0">
        <w:rPr>
          <w:sz w:val="28"/>
          <w:szCs w:val="28"/>
        </w:rPr>
        <w:t xml:space="preserve">[17, </w:t>
      </w:r>
      <w:r w:rsidR="003C76E0">
        <w:rPr>
          <w:sz w:val="28"/>
          <w:szCs w:val="28"/>
          <w:lang w:val="en-US"/>
        </w:rPr>
        <w:t>c</w:t>
      </w:r>
      <w:r w:rsidR="003C76E0" w:rsidRPr="003C76E0">
        <w:rPr>
          <w:sz w:val="28"/>
          <w:szCs w:val="28"/>
        </w:rPr>
        <w:t xml:space="preserve">. </w:t>
      </w:r>
      <w:r w:rsidR="003C76E0" w:rsidRPr="00784AD0">
        <w:rPr>
          <w:sz w:val="28"/>
          <w:szCs w:val="28"/>
        </w:rPr>
        <w:t>25]</w:t>
      </w:r>
      <w:r w:rsidRPr="00B7500C">
        <w:rPr>
          <w:sz w:val="28"/>
          <w:szCs w:val="28"/>
        </w:rPr>
        <w:t>.</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К особенностям работы обменного пункта, которые должны учитываться при его техническом оснащении, относятся следующие факторы:</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работа в режиме реального времени;</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ежедневная настройка системы по ряду параметров;</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работа с документами строгой отчетности, в том числе распечатка в соответствующих местах необходимых данных;</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работа с наличными де</w:t>
      </w:r>
      <w:r w:rsidRPr="00B7500C">
        <w:rPr>
          <w:sz w:val="28"/>
          <w:szCs w:val="28"/>
        </w:rPr>
        <w:softHyphen/>
        <w:t>нежными средствами:</w:t>
      </w:r>
    </w:p>
    <w:p w:rsidR="00BB025A" w:rsidRDefault="00D2297F" w:rsidP="003B7498">
      <w:pPr>
        <w:widowControl w:val="0"/>
        <w:spacing w:before="0" w:after="0" w:line="360" w:lineRule="auto"/>
        <w:ind w:firstLine="720"/>
        <w:jc w:val="both"/>
        <w:rPr>
          <w:sz w:val="28"/>
          <w:szCs w:val="28"/>
        </w:rPr>
      </w:pPr>
      <w:r w:rsidRPr="00B7500C">
        <w:rPr>
          <w:sz w:val="28"/>
          <w:szCs w:val="28"/>
        </w:rPr>
        <w:t>- сравнительно небольшой  объем обрабатываемой информации.</w:t>
      </w:r>
    </w:p>
    <w:p w:rsidR="00D2297F" w:rsidRPr="00B7500C" w:rsidRDefault="00D2297F" w:rsidP="003B7498">
      <w:pPr>
        <w:pStyle w:val="a7"/>
        <w:widowControl w:val="0"/>
      </w:pPr>
      <w:r w:rsidRPr="00B7500C">
        <w:t xml:space="preserve">В связи с этим можно предложить систему, </w:t>
      </w:r>
      <w:r w:rsidR="00BB025A" w:rsidRPr="00B7500C">
        <w:t>автоматизирующую</w:t>
      </w:r>
      <w:r w:rsidRPr="00B7500C">
        <w:t xml:space="preserve"> наиболее трудоемкие операции, выполняемые валютны</w:t>
      </w:r>
      <w:r w:rsidR="00BB025A">
        <w:t xml:space="preserve">м кассиром в обменном пункте:  </w:t>
      </w:r>
      <w:r w:rsidRPr="00B7500C">
        <w:t xml:space="preserve"> </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настройка системы на текущий операционный день, включающая установку текущей даты</w:t>
      </w:r>
      <w:r w:rsidR="00BB025A">
        <w:rPr>
          <w:sz w:val="28"/>
          <w:szCs w:val="28"/>
        </w:rPr>
        <w:t>,</w:t>
      </w:r>
      <w:r w:rsidRPr="00B7500C">
        <w:rPr>
          <w:sz w:val="28"/>
          <w:szCs w:val="28"/>
        </w:rPr>
        <w:t xml:space="preserve"> определение обменного пункта и валютного кассира, регистрация выданного аванса в валюте и в рублях, установка курсов валют;</w:t>
      </w:r>
    </w:p>
    <w:p w:rsidR="00BB025A" w:rsidRDefault="00D2297F" w:rsidP="003B7498">
      <w:pPr>
        <w:widowControl w:val="0"/>
        <w:spacing w:before="0" w:after="0" w:line="360" w:lineRule="auto"/>
        <w:ind w:firstLine="720"/>
        <w:jc w:val="both"/>
        <w:rPr>
          <w:sz w:val="28"/>
          <w:szCs w:val="28"/>
        </w:rPr>
      </w:pPr>
      <w:r w:rsidRPr="00B7500C">
        <w:rPr>
          <w:sz w:val="28"/>
          <w:szCs w:val="28"/>
        </w:rPr>
        <w:t>- текущий контроль наличных денежных средств в рублях и валюте;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подготовка</w:t>
      </w:r>
      <w:r w:rsidRPr="00B7500C">
        <w:rPr>
          <w:b/>
          <w:bCs/>
          <w:sz w:val="28"/>
          <w:szCs w:val="28"/>
        </w:rPr>
        <w:t xml:space="preserve"> </w:t>
      </w:r>
      <w:r w:rsidRPr="00B7500C">
        <w:rPr>
          <w:sz w:val="28"/>
          <w:szCs w:val="28"/>
        </w:rPr>
        <w:t>и вывод на печать отчетных форм по результатам работы за операционный день;</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проведение операций по покупке</w:t>
      </w:r>
      <w:r w:rsidR="0064776F" w:rsidRPr="0064776F">
        <w:rPr>
          <w:sz w:val="28"/>
          <w:szCs w:val="28"/>
        </w:rPr>
        <w:t>-</w:t>
      </w:r>
      <w:r w:rsidRPr="00B7500C">
        <w:rPr>
          <w:sz w:val="28"/>
          <w:szCs w:val="28"/>
        </w:rPr>
        <w:t>продаже и обмену  иностранной валюты</w:t>
      </w:r>
      <w:r w:rsidRPr="00B7500C">
        <w:rPr>
          <w:b/>
          <w:bCs/>
          <w:sz w:val="28"/>
          <w:szCs w:val="28"/>
        </w:rPr>
        <w:t>;</w:t>
      </w:r>
      <w:r w:rsidRPr="00B7500C">
        <w:rPr>
          <w:sz w:val="28"/>
          <w:szCs w:val="28"/>
        </w:rPr>
        <w:t xml:space="preserve"> </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редактирование текущего курса валют в течение рабочего дня;</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оформление и вывод на печать справки строгой отчетности на операцию купли</w:t>
      </w:r>
      <w:r w:rsidR="00BB025A">
        <w:rPr>
          <w:sz w:val="28"/>
          <w:szCs w:val="28"/>
        </w:rPr>
        <w:t>-</w:t>
      </w:r>
      <w:r w:rsidRPr="00B7500C">
        <w:rPr>
          <w:sz w:val="28"/>
          <w:szCs w:val="28"/>
        </w:rPr>
        <w:t>продажи наличной валюты,</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ведение ежедневных реестров купли</w:t>
      </w:r>
      <w:r w:rsidR="00BB025A">
        <w:rPr>
          <w:sz w:val="28"/>
          <w:szCs w:val="28"/>
        </w:rPr>
        <w:t>-</w:t>
      </w:r>
      <w:r w:rsidRPr="00B7500C">
        <w:rPr>
          <w:sz w:val="28"/>
          <w:szCs w:val="28"/>
        </w:rPr>
        <w:t>продажи наличной валюты.</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Важной особенностью проектируемого АРМ является создание дружественного интерфейса системы с пользователем</w:t>
      </w:r>
      <w:r w:rsidR="00BB025A">
        <w:rPr>
          <w:sz w:val="28"/>
          <w:szCs w:val="28"/>
        </w:rPr>
        <w:t>,</w:t>
      </w:r>
      <w:r w:rsidRPr="00B7500C">
        <w:rPr>
          <w:sz w:val="28"/>
          <w:szCs w:val="28"/>
        </w:rPr>
        <w:t xml:space="preserve"> учитывающей уровень его подготовки и возможность обучения (самообучения).</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xml:space="preserve">Эффективность внедрения автоматизированной системы обусловлена действием ряда факторов </w:t>
      </w:r>
      <w:r w:rsidR="00BB025A">
        <w:rPr>
          <w:sz w:val="28"/>
          <w:szCs w:val="28"/>
        </w:rPr>
        <w:t>-</w:t>
      </w:r>
      <w:r w:rsidRPr="00B7500C">
        <w:rPr>
          <w:sz w:val="28"/>
          <w:szCs w:val="28"/>
        </w:rPr>
        <w:t xml:space="preserve"> организационного, информационного и экономического характера.</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Организационный эффект проявляется в освобождении работников от рутинных операций по систематизации и группировке учетных данных, многочисленных расчетов и записей в реестры и другой документации, сверки показателей и увеличении тем самым времени для проведения анализа и оценки эффективности принимаемых управленческих решений.</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 xml:space="preserve">Информационный фактор эффективности выражается </w:t>
      </w:r>
      <w:r w:rsidR="00BB025A">
        <w:rPr>
          <w:sz w:val="28"/>
          <w:szCs w:val="28"/>
        </w:rPr>
        <w:t xml:space="preserve">в </w:t>
      </w:r>
      <w:r w:rsidRPr="00B7500C">
        <w:rPr>
          <w:sz w:val="28"/>
          <w:szCs w:val="28"/>
        </w:rPr>
        <w:t>повышении уровня информированности персонала.</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Экономический фактор проявляется в том, что учетная информация, имеющая целью полное и своевременное отражение изменения состояния объекта и причин, влияющих на его развитие, в конечном счете направлена на улучшение использования производственных ресурсов.</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Опыт эксплуатации комплексов задач показал, что в процессе автоматизации учетно-вычислительных работ достигаются снижение трудоемкости  отдельных операций, рост производительности и улучшения условий труда отдельных работников, повышение оперативности, достоверности, включая подготовку отчетности при постоянно растущем объеме первичной документации без увеличения численности персонала.</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Итак, экономическая эффективность складывается из двух основных компонентов:</w:t>
      </w:r>
    </w:p>
    <w:p w:rsidR="00D2297F" w:rsidRPr="00B7500C" w:rsidRDefault="00BB025A" w:rsidP="003B7498">
      <w:pPr>
        <w:widowControl w:val="0"/>
        <w:spacing w:before="0" w:after="0" w:line="360" w:lineRule="auto"/>
        <w:ind w:firstLine="720"/>
        <w:jc w:val="both"/>
        <w:rPr>
          <w:sz w:val="28"/>
          <w:szCs w:val="28"/>
        </w:rPr>
      </w:pPr>
      <w:r>
        <w:rPr>
          <w:sz w:val="28"/>
          <w:szCs w:val="28"/>
        </w:rPr>
        <w:t xml:space="preserve">- </w:t>
      </w:r>
      <w:r w:rsidR="00D2297F" w:rsidRPr="00B7500C">
        <w:rPr>
          <w:sz w:val="28"/>
          <w:szCs w:val="28"/>
        </w:rPr>
        <w:t>совершенствования производственной, хозяйственной и финансовой деятельности обменного пункта;</w:t>
      </w:r>
    </w:p>
    <w:p w:rsidR="00D2297F" w:rsidRPr="00B7500C" w:rsidRDefault="00BB025A" w:rsidP="003B7498">
      <w:pPr>
        <w:widowControl w:val="0"/>
        <w:spacing w:before="0" w:after="0" w:line="360" w:lineRule="auto"/>
        <w:ind w:firstLine="720"/>
        <w:jc w:val="both"/>
        <w:rPr>
          <w:sz w:val="28"/>
          <w:szCs w:val="28"/>
        </w:rPr>
      </w:pPr>
      <w:r>
        <w:rPr>
          <w:sz w:val="28"/>
          <w:szCs w:val="28"/>
        </w:rPr>
        <w:t xml:space="preserve">- </w:t>
      </w:r>
      <w:r w:rsidR="00D2297F" w:rsidRPr="00B7500C">
        <w:rPr>
          <w:sz w:val="28"/>
          <w:szCs w:val="28"/>
        </w:rPr>
        <w:t>сокращение затрат на проведение вычислительных операций.</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Базой для оценки экономической эффективности автоматизированной системы может служить время, затрачиваемое на одного клиента в обменном пункте. К основным обобщающим показателям экономической эффективности проекта оптимизации деятельности обменного пункта относятся:</w:t>
      </w:r>
    </w:p>
    <w:p w:rsidR="00D2297F" w:rsidRPr="00B7500C" w:rsidRDefault="00F77E2A" w:rsidP="003B7498">
      <w:pPr>
        <w:widowControl w:val="0"/>
        <w:spacing w:before="0" w:after="0" w:line="360" w:lineRule="auto"/>
        <w:ind w:firstLine="720"/>
        <w:jc w:val="both"/>
        <w:rPr>
          <w:sz w:val="28"/>
          <w:szCs w:val="28"/>
        </w:rPr>
      </w:pPr>
      <w:r>
        <w:rPr>
          <w:sz w:val="28"/>
          <w:szCs w:val="28"/>
        </w:rPr>
        <w:t xml:space="preserve">- </w:t>
      </w:r>
      <w:r w:rsidR="00D2297F" w:rsidRPr="00B7500C">
        <w:rPr>
          <w:sz w:val="28"/>
          <w:szCs w:val="28"/>
        </w:rPr>
        <w:t>годовой экономический эффект от разработки и внедрения  автоматизированной системы;</w:t>
      </w:r>
    </w:p>
    <w:p w:rsidR="00D2297F" w:rsidRPr="00B7500C" w:rsidRDefault="00F77E2A" w:rsidP="003B7498">
      <w:pPr>
        <w:widowControl w:val="0"/>
        <w:spacing w:before="0" w:after="0" w:line="360" w:lineRule="auto"/>
        <w:ind w:firstLine="720"/>
        <w:jc w:val="both"/>
        <w:rPr>
          <w:sz w:val="28"/>
          <w:szCs w:val="28"/>
        </w:rPr>
      </w:pPr>
      <w:r>
        <w:rPr>
          <w:sz w:val="28"/>
          <w:szCs w:val="28"/>
        </w:rPr>
        <w:t xml:space="preserve">- </w:t>
      </w:r>
      <w:r w:rsidR="00D2297F" w:rsidRPr="00B7500C">
        <w:rPr>
          <w:sz w:val="28"/>
          <w:szCs w:val="28"/>
        </w:rPr>
        <w:t>срок окупаемости автоматизированной системы;</w:t>
      </w:r>
    </w:p>
    <w:p w:rsidR="00D2297F" w:rsidRPr="00B7500C" w:rsidRDefault="00F77E2A" w:rsidP="003B7498">
      <w:pPr>
        <w:widowControl w:val="0"/>
        <w:spacing w:before="0" w:after="0" w:line="360" w:lineRule="auto"/>
        <w:ind w:firstLine="720"/>
        <w:jc w:val="both"/>
        <w:rPr>
          <w:sz w:val="28"/>
          <w:szCs w:val="28"/>
        </w:rPr>
      </w:pPr>
      <w:r>
        <w:rPr>
          <w:sz w:val="28"/>
          <w:szCs w:val="28"/>
        </w:rPr>
        <w:t xml:space="preserve">- </w:t>
      </w:r>
      <w:r w:rsidR="00D2297F" w:rsidRPr="00B7500C">
        <w:rPr>
          <w:sz w:val="28"/>
          <w:szCs w:val="28"/>
        </w:rPr>
        <w:t>расчетный коэффициент эффективности капитальных затрат.</w:t>
      </w:r>
    </w:p>
    <w:p w:rsidR="00D2297F" w:rsidRPr="00B7500C" w:rsidRDefault="00D2297F" w:rsidP="003B7498">
      <w:pPr>
        <w:spacing w:before="0" w:after="0" w:line="360" w:lineRule="auto"/>
        <w:ind w:firstLine="720"/>
        <w:jc w:val="both"/>
        <w:rPr>
          <w:sz w:val="28"/>
          <w:szCs w:val="28"/>
        </w:rPr>
      </w:pPr>
      <w:r w:rsidRPr="00B7500C">
        <w:rPr>
          <w:sz w:val="28"/>
          <w:szCs w:val="28"/>
        </w:rPr>
        <w:t xml:space="preserve">Таким образом, годовой экономический эффект от внедрения предлагаемого проекта модернизации деятельности обменного пункта равен 1413,9 </w:t>
      </w:r>
      <w:r w:rsidRPr="00B7500C">
        <w:rPr>
          <w:sz w:val="28"/>
          <w:szCs w:val="28"/>
          <w:lang w:val="en-US"/>
        </w:rPr>
        <w:t>USD</w:t>
      </w:r>
      <w:r w:rsidRPr="00B7500C">
        <w:rPr>
          <w:sz w:val="28"/>
          <w:szCs w:val="28"/>
        </w:rPr>
        <w:t xml:space="preserve"> срок окупаемости системы составляет 7 месяцев.</w:t>
      </w:r>
    </w:p>
    <w:p w:rsidR="00D2297F" w:rsidRPr="00B7500C" w:rsidRDefault="00F77E2A" w:rsidP="003B7498">
      <w:pPr>
        <w:widowControl w:val="0"/>
        <w:snapToGrid w:val="0"/>
        <w:spacing w:before="0" w:after="0" w:line="360" w:lineRule="auto"/>
        <w:ind w:firstLine="720"/>
        <w:jc w:val="both"/>
        <w:rPr>
          <w:sz w:val="28"/>
          <w:szCs w:val="28"/>
        </w:rPr>
      </w:pPr>
      <w:r>
        <w:rPr>
          <w:sz w:val="28"/>
          <w:szCs w:val="28"/>
        </w:rPr>
        <w:t>И</w:t>
      </w:r>
      <w:r w:rsidR="00D2297F" w:rsidRPr="00B7500C">
        <w:rPr>
          <w:sz w:val="28"/>
          <w:szCs w:val="28"/>
        </w:rPr>
        <w:t>сходя из специфики деятельности банков на наличном валютном рынке, разрабатываемая система должна удовлетворять следующим требованиям:</w:t>
      </w:r>
    </w:p>
    <w:p w:rsidR="00D2297F" w:rsidRPr="00B7500C" w:rsidRDefault="00D2297F" w:rsidP="003B7498">
      <w:pPr>
        <w:widowControl w:val="0"/>
        <w:snapToGrid w:val="0"/>
        <w:spacing w:before="0" w:after="0" w:line="360" w:lineRule="auto"/>
        <w:ind w:firstLine="720"/>
        <w:jc w:val="both"/>
        <w:rPr>
          <w:sz w:val="28"/>
          <w:szCs w:val="28"/>
        </w:rPr>
      </w:pPr>
      <w:r w:rsidRPr="00B7500C">
        <w:rPr>
          <w:sz w:val="28"/>
          <w:szCs w:val="28"/>
        </w:rPr>
        <w:t xml:space="preserve">1. Функциональные возможности АРМ должны предоставить возможность выполнения в автоматизированном режиме основных операций, производимых валютным кассиром.    </w:t>
      </w:r>
    </w:p>
    <w:p w:rsidR="00D2297F" w:rsidRPr="00B7500C" w:rsidRDefault="00D2297F" w:rsidP="003B7498">
      <w:pPr>
        <w:widowControl w:val="0"/>
        <w:snapToGrid w:val="0"/>
        <w:spacing w:before="0" w:after="0" w:line="360" w:lineRule="auto"/>
        <w:ind w:firstLine="720"/>
        <w:jc w:val="both"/>
        <w:rPr>
          <w:sz w:val="28"/>
          <w:szCs w:val="28"/>
        </w:rPr>
      </w:pPr>
      <w:r w:rsidRPr="00B7500C">
        <w:rPr>
          <w:sz w:val="28"/>
          <w:szCs w:val="28"/>
        </w:rPr>
        <w:t>2. Системное программное обеспечение должно поддерживать работу в режиме реального  времени и допускать проведение в больших количествах операций ввода</w:t>
      </w:r>
      <w:r w:rsidR="00F77E2A">
        <w:rPr>
          <w:sz w:val="28"/>
          <w:szCs w:val="28"/>
        </w:rPr>
        <w:t>-</w:t>
      </w:r>
      <w:r w:rsidRPr="00B7500C">
        <w:rPr>
          <w:sz w:val="28"/>
          <w:szCs w:val="28"/>
        </w:rPr>
        <w:t>вывода, чтения, записи, вывода на печать.</w:t>
      </w:r>
    </w:p>
    <w:p w:rsidR="00D2297F" w:rsidRPr="00B7500C" w:rsidRDefault="00D2297F" w:rsidP="003B7498">
      <w:pPr>
        <w:widowControl w:val="0"/>
        <w:snapToGrid w:val="0"/>
        <w:spacing w:before="0" w:after="0" w:line="360" w:lineRule="auto"/>
        <w:ind w:firstLine="720"/>
        <w:jc w:val="both"/>
        <w:rPr>
          <w:sz w:val="28"/>
          <w:szCs w:val="28"/>
        </w:rPr>
      </w:pPr>
      <w:r w:rsidRPr="00B7500C">
        <w:rPr>
          <w:sz w:val="28"/>
          <w:szCs w:val="28"/>
        </w:rPr>
        <w:t>3. Базовые программные средства должны обеспечивать перенос пакета прикладных программ на новые аппаратные платформы, без каких-либо изменений в них.</w:t>
      </w:r>
    </w:p>
    <w:p w:rsidR="00D2297F" w:rsidRPr="00B7500C" w:rsidRDefault="00D2297F" w:rsidP="003B7498">
      <w:pPr>
        <w:widowControl w:val="0"/>
        <w:snapToGrid w:val="0"/>
        <w:spacing w:before="0" w:after="0" w:line="360" w:lineRule="auto"/>
        <w:ind w:firstLine="720"/>
        <w:jc w:val="both"/>
        <w:rPr>
          <w:sz w:val="28"/>
          <w:szCs w:val="28"/>
        </w:rPr>
      </w:pPr>
      <w:r w:rsidRPr="00B7500C">
        <w:rPr>
          <w:sz w:val="28"/>
          <w:szCs w:val="28"/>
        </w:rPr>
        <w:t>4. Прикладное программное обеспечение, кроме требуемого функционального диапазона, должно производить настройку системы на текущий операционный день в соответствии с существующей технологией работы обменного пункта.</w:t>
      </w:r>
    </w:p>
    <w:p w:rsidR="00D2297F" w:rsidRPr="00B7500C" w:rsidRDefault="00D2297F" w:rsidP="003B7498">
      <w:pPr>
        <w:widowControl w:val="0"/>
        <w:snapToGrid w:val="0"/>
        <w:spacing w:before="0" w:after="0" w:line="360" w:lineRule="auto"/>
        <w:ind w:firstLine="720"/>
        <w:jc w:val="both"/>
        <w:rPr>
          <w:sz w:val="28"/>
          <w:szCs w:val="28"/>
        </w:rPr>
      </w:pPr>
      <w:r w:rsidRPr="00B7500C">
        <w:rPr>
          <w:sz w:val="28"/>
          <w:szCs w:val="28"/>
        </w:rPr>
        <w:t>5. Прикладные программные средства должны организовывать взаимодействие с существующей базой данных.</w:t>
      </w:r>
    </w:p>
    <w:p w:rsidR="00D2297F" w:rsidRPr="00B7500C" w:rsidRDefault="00D2297F" w:rsidP="003B7498">
      <w:pPr>
        <w:widowControl w:val="0"/>
        <w:snapToGrid w:val="0"/>
        <w:spacing w:before="0" w:after="0" w:line="360" w:lineRule="auto"/>
        <w:ind w:firstLine="720"/>
        <w:jc w:val="both"/>
        <w:rPr>
          <w:sz w:val="28"/>
          <w:szCs w:val="28"/>
        </w:rPr>
      </w:pPr>
      <w:r w:rsidRPr="00B7500C">
        <w:rPr>
          <w:sz w:val="28"/>
          <w:szCs w:val="28"/>
        </w:rPr>
        <w:t>6. Управление АРМ должно быть простым и наглядным, а работа с использованием  АРМ должна снижать количество допускаемых валютным кассиром ошибок</w:t>
      </w:r>
      <w:r w:rsidR="00F77E2A">
        <w:rPr>
          <w:sz w:val="28"/>
          <w:szCs w:val="28"/>
        </w:rPr>
        <w:t>.</w:t>
      </w:r>
      <w:r w:rsidRPr="00B7500C">
        <w:rPr>
          <w:sz w:val="28"/>
          <w:szCs w:val="28"/>
        </w:rPr>
        <w:t xml:space="preserve">  [17, с.18].</w:t>
      </w:r>
    </w:p>
    <w:p w:rsidR="00D2297F" w:rsidRPr="00B7500C" w:rsidRDefault="00D2297F" w:rsidP="003B7498">
      <w:pPr>
        <w:widowControl w:val="0"/>
        <w:snapToGrid w:val="0"/>
        <w:spacing w:before="0" w:after="0" w:line="360" w:lineRule="auto"/>
        <w:ind w:firstLine="720"/>
        <w:jc w:val="both"/>
        <w:rPr>
          <w:sz w:val="28"/>
          <w:szCs w:val="28"/>
        </w:rPr>
      </w:pPr>
      <w:r w:rsidRPr="00B7500C">
        <w:rPr>
          <w:sz w:val="28"/>
          <w:szCs w:val="28"/>
        </w:rPr>
        <w:t>Реализация перечисленных требований позволит создать  экономически эффективную автоматизированную систему, которая существенно повысит производительность труда валютных кассиров, увеличит пропускную способность обменного пункта, улучшит качество обслуживания клиентов.</w:t>
      </w:r>
    </w:p>
    <w:p w:rsidR="00D2297F" w:rsidRPr="00B7500C" w:rsidRDefault="00D2297F" w:rsidP="003B7498">
      <w:pPr>
        <w:widowControl w:val="0"/>
        <w:snapToGrid w:val="0"/>
        <w:spacing w:before="0" w:after="0" w:line="360" w:lineRule="auto"/>
        <w:ind w:firstLine="720"/>
        <w:jc w:val="both"/>
        <w:rPr>
          <w:sz w:val="28"/>
          <w:szCs w:val="28"/>
        </w:rPr>
      </w:pPr>
      <w:r w:rsidRPr="00B7500C">
        <w:rPr>
          <w:sz w:val="28"/>
          <w:szCs w:val="28"/>
        </w:rPr>
        <w:t>При дальнейшей реорганизации обменного пункта банку следует ставить вопрос о создании модульного программного обеспечения всего банка. Как правило, при заказе одной крупной АБС обеспечивается более низкая ее стоимость, чем  при заказе программного обеспечения для каждого отдела или вида деятельности банка. Создав модульную систему, банк обеспечит также высокую скорость обработки информации, совместимость данных, простоту восстановления данных с резервных копий в случае сбоя и т.д. Для того чтобы такой проект имел успех, модульное программное обеспечение должно иметь функцию настройки пользовательского интерфейса, а также предоставлять возможность выбора только необходимых для работы операций и документов.</w:t>
      </w:r>
    </w:p>
    <w:p w:rsidR="00C56420" w:rsidRDefault="00D2297F" w:rsidP="00C723AE">
      <w:pPr>
        <w:snapToGrid w:val="0"/>
        <w:spacing w:before="0" w:after="0" w:line="360" w:lineRule="auto"/>
        <w:ind w:firstLine="720"/>
        <w:jc w:val="both"/>
        <w:rPr>
          <w:sz w:val="28"/>
          <w:szCs w:val="28"/>
        </w:rPr>
      </w:pPr>
      <w:r w:rsidRPr="00B7500C">
        <w:rPr>
          <w:sz w:val="28"/>
          <w:szCs w:val="28"/>
        </w:rPr>
        <w:t>С экономической точки зрения реализация проекта комплексной автоматизации банковской деятельности на базе модульного программного обеспечения позволит банку увеличить производительность труда работников, сократить время совершения и оформления банковской операции, повысить прибыльность работы, а следовательно, и повысить свой рейтинг и имидж.</w:t>
      </w:r>
    </w:p>
    <w:p w:rsidR="0028213B" w:rsidRPr="00B7500C" w:rsidRDefault="0028213B" w:rsidP="003B7498">
      <w:pPr>
        <w:widowControl w:val="0"/>
        <w:spacing w:before="0" w:after="0" w:line="360" w:lineRule="auto"/>
        <w:ind w:firstLine="720"/>
        <w:jc w:val="both"/>
        <w:rPr>
          <w:sz w:val="28"/>
          <w:szCs w:val="28"/>
        </w:rPr>
      </w:pPr>
    </w:p>
    <w:p w:rsidR="00D931E8" w:rsidRDefault="00D2297F" w:rsidP="003B7498">
      <w:pPr>
        <w:pStyle w:val="2"/>
        <w:keepNext w:val="0"/>
        <w:widowControl w:val="0"/>
        <w:spacing w:before="0" w:after="0" w:line="360" w:lineRule="auto"/>
        <w:ind w:firstLine="720"/>
        <w:jc w:val="both"/>
        <w:rPr>
          <w:rFonts w:ascii="Times New Roman" w:hAnsi="Times New Roman" w:cs="Times New Roman"/>
          <w:b w:val="0"/>
          <w:bCs w:val="0"/>
          <w:i w:val="0"/>
          <w:iCs w:val="0"/>
        </w:rPr>
      </w:pPr>
      <w:bookmarkStart w:id="25" w:name="_Toc169520915"/>
      <w:r w:rsidRPr="00B7500C">
        <w:rPr>
          <w:rFonts w:ascii="Times New Roman" w:hAnsi="Times New Roman" w:cs="Times New Roman"/>
          <w:b w:val="0"/>
          <w:bCs w:val="0"/>
          <w:i w:val="0"/>
          <w:iCs w:val="0"/>
        </w:rPr>
        <w:t xml:space="preserve">3.2 </w:t>
      </w:r>
      <w:bookmarkEnd w:id="25"/>
      <w:r w:rsidR="00AB4566" w:rsidRPr="00AB4566">
        <w:rPr>
          <w:rFonts w:ascii="Times New Roman" w:hAnsi="Times New Roman" w:cs="Times New Roman"/>
          <w:b w:val="0"/>
          <w:bCs w:val="0"/>
          <w:i w:val="0"/>
          <w:iCs w:val="0"/>
        </w:rPr>
        <w:t xml:space="preserve">Пути повышения экономической эффективности применения </w:t>
      </w:r>
    </w:p>
    <w:p w:rsidR="00D2297F" w:rsidRPr="00AB4566" w:rsidRDefault="00AB4566" w:rsidP="003B7498">
      <w:pPr>
        <w:pStyle w:val="2"/>
        <w:keepNext w:val="0"/>
        <w:widowControl w:val="0"/>
        <w:spacing w:before="0" w:after="0" w:line="360" w:lineRule="auto"/>
        <w:ind w:firstLine="720"/>
        <w:jc w:val="both"/>
        <w:rPr>
          <w:rFonts w:ascii="Times New Roman" w:hAnsi="Times New Roman" w:cs="Times New Roman"/>
          <w:b w:val="0"/>
          <w:bCs w:val="0"/>
          <w:i w:val="0"/>
          <w:iCs w:val="0"/>
        </w:rPr>
      </w:pPr>
      <w:r w:rsidRPr="00AB4566">
        <w:rPr>
          <w:rFonts w:ascii="Times New Roman" w:hAnsi="Times New Roman" w:cs="Times New Roman"/>
          <w:b w:val="0"/>
          <w:bCs w:val="0"/>
          <w:i w:val="0"/>
          <w:iCs w:val="0"/>
        </w:rPr>
        <w:t>программного средства для учета валютно-обменных операций</w:t>
      </w:r>
    </w:p>
    <w:p w:rsidR="00D2297F" w:rsidRDefault="00D2297F" w:rsidP="00C723AE">
      <w:pPr>
        <w:pStyle w:val="a7"/>
        <w:widowControl w:val="0"/>
        <w:ind w:firstLine="0"/>
      </w:pPr>
    </w:p>
    <w:p w:rsidR="00D2297F" w:rsidRPr="00B7500C" w:rsidRDefault="00D2297F" w:rsidP="003B7498">
      <w:pPr>
        <w:widowControl w:val="0"/>
        <w:spacing w:before="0" w:after="0" w:line="360" w:lineRule="auto"/>
        <w:ind w:firstLine="720"/>
        <w:jc w:val="both"/>
        <w:rPr>
          <w:sz w:val="28"/>
          <w:szCs w:val="28"/>
        </w:rPr>
      </w:pPr>
      <w:r w:rsidRPr="00B7500C">
        <w:rPr>
          <w:sz w:val="28"/>
          <w:szCs w:val="28"/>
        </w:rPr>
        <w:t>Программа разраб</w:t>
      </w:r>
      <w:r w:rsidR="0064776F">
        <w:rPr>
          <w:sz w:val="28"/>
          <w:szCs w:val="28"/>
        </w:rPr>
        <w:t>отана</w:t>
      </w:r>
      <w:r w:rsidRPr="00B7500C">
        <w:rPr>
          <w:sz w:val="28"/>
          <w:szCs w:val="28"/>
        </w:rPr>
        <w:t xml:space="preserve"> для нужд Браславского </w:t>
      </w:r>
      <w:r w:rsidR="00FD5093">
        <w:rPr>
          <w:sz w:val="28"/>
          <w:szCs w:val="28"/>
        </w:rPr>
        <w:t>отделения</w:t>
      </w:r>
      <w:r w:rsidRPr="00B7500C">
        <w:rPr>
          <w:sz w:val="28"/>
          <w:szCs w:val="28"/>
        </w:rPr>
        <w:t xml:space="preserve"> ОАО «Белагропромбанк». Назначение программы </w:t>
      </w:r>
      <w:r w:rsidR="0064776F">
        <w:rPr>
          <w:sz w:val="28"/>
          <w:szCs w:val="28"/>
        </w:rPr>
        <w:t xml:space="preserve">- </w:t>
      </w:r>
      <w:r w:rsidRPr="00B7500C">
        <w:rPr>
          <w:sz w:val="28"/>
          <w:szCs w:val="28"/>
        </w:rPr>
        <w:t>автоматизация работы валютного отдела. Программа предназначена для квалифицированных пользователей, не требует знаний в области компьютерной техники, легка и понятна в эксплуатации.</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Применение программы позволит максимально уменьшить ручной труд работников валютного отдела. Программа участвует в предоставление справочной информации, взаимодействие с другими отделами, составление и печать сводной (отчетной)  статистической отчетности.</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В настоящее время неизвестны какие-либо аналоги разработанной программы, учитывающие особенности структуры отрасли. Коммерческий успех программе обеспечивает невысокая цена, а также обширный круг проблем, решаемых программой.</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Программные средства вычислительной техники являются материальными объектами специфической интеллектуальной деятельности специалистов, состоящими из программных документально оформленных проектов, реализующих свои потребительские свойства и качества в составе функционирующих вычислительных систем или систем обработки данных.</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Программные средства вычислительной техники как товарная продукция может быть двух видов:</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1) научно-техническая продукция;</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2) продукция производственно-технического назначения.</w:t>
      </w:r>
    </w:p>
    <w:p w:rsidR="00D2297F" w:rsidRPr="00B7500C" w:rsidRDefault="00D2297F" w:rsidP="003B7498">
      <w:pPr>
        <w:spacing w:before="0" w:after="0" w:line="360" w:lineRule="auto"/>
        <w:ind w:firstLine="720"/>
        <w:jc w:val="both"/>
        <w:rPr>
          <w:sz w:val="28"/>
          <w:szCs w:val="28"/>
        </w:rPr>
      </w:pPr>
      <w:r w:rsidRPr="00B7500C">
        <w:rPr>
          <w:sz w:val="28"/>
          <w:szCs w:val="28"/>
        </w:rPr>
        <w:t>В современных рыночных экономических условиях Республики Беларусь программные средства как товарная продукция соответствующих научно-технических организаций выступает преимущественно в виде научно-технической продукции, представляющей собой функционально завершенные и имеющие товарный вид программные средства вычислительной техники, реализуемые покупателям по рыночным отпускным ценам.</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В результате разработки и применения программных средств вычислительной техники экономический эффект достигается за счет экономии трудовых, материальных и финансовых ресурсов на основе: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1) снижения трудоемкости алгоритмизации программирования и отладки программ (задач) за счет использования программного средства в процессе разработки автоматизированных систем и систем обработки данных;</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2) сокращения расходов на оплату машинного времени и других ресурсов на отладку и сдачу задач в эксплуатацию;</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3) снижения расходов на материалы (магнитные ленты, магнитные диски и прочие материалы);</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4) ускорения ввода в эксплуатацию новых систем;</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5) улучшение показателей основной деятельности предприятий в результате использования программных средств.</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Расчет экономической эффективности программных средств вычислительной техники основан на принципах комплексной оценки эффективности мероприятий, направленных на ускорение научно-технического прогресса.</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Расчет экономического эффекта от программных средств осуществляется у разработчика и у потребителя. У разработчика экономический эффект выступает в виде прибыли, остающейся в распоряжении предприятия от реализации программного средства:</w:t>
      </w:r>
    </w:p>
    <w:p w:rsidR="005D0AC1" w:rsidRDefault="002000F6" w:rsidP="003B7498">
      <w:pPr>
        <w:widowControl w:val="0"/>
        <w:spacing w:before="0" w:after="0" w:line="360" w:lineRule="auto"/>
        <w:ind w:firstLine="720"/>
        <w:jc w:val="both"/>
        <w:rPr>
          <w:sz w:val="28"/>
          <w:szCs w:val="28"/>
        </w:rPr>
      </w:pPr>
      <w:r>
        <w:rPr>
          <w:position w:val="-6"/>
          <w:sz w:val="28"/>
          <w:szCs w:val="28"/>
        </w:rPr>
        <w:pict>
          <v:shape id="_x0000_i1049" type="#_x0000_t75" style="width:83.25pt;height:18pt">
            <v:imagedata r:id="rId33" o:title=""/>
          </v:shape>
        </w:pict>
      </w:r>
      <w:r w:rsidR="00C723AE">
        <w:rPr>
          <w:sz w:val="28"/>
          <w:szCs w:val="28"/>
        </w:rPr>
        <w:t xml:space="preserve">                                                                                  </w:t>
      </w:r>
      <w:r w:rsidR="00C723AE" w:rsidRPr="00B7500C">
        <w:rPr>
          <w:sz w:val="28"/>
          <w:szCs w:val="28"/>
        </w:rPr>
        <w:t xml:space="preserve"> </w:t>
      </w:r>
      <w:r w:rsidR="005D0AC1" w:rsidRPr="00B7500C">
        <w:rPr>
          <w:sz w:val="28"/>
          <w:szCs w:val="28"/>
        </w:rPr>
        <w:t>(3.</w:t>
      </w:r>
      <w:r w:rsidR="005D0AC1">
        <w:rPr>
          <w:sz w:val="28"/>
          <w:szCs w:val="28"/>
        </w:rPr>
        <w:t>4</w:t>
      </w:r>
      <w:r w:rsidR="005D0AC1" w:rsidRPr="00B7500C">
        <w:rPr>
          <w:sz w:val="28"/>
          <w:szCs w:val="28"/>
        </w:rPr>
        <w:t>)</w:t>
      </w:r>
    </w:p>
    <w:p w:rsidR="00903BFF" w:rsidRDefault="00D2297F" w:rsidP="003B7498">
      <w:pPr>
        <w:widowControl w:val="0"/>
        <w:spacing w:before="0" w:after="0" w:line="360" w:lineRule="auto"/>
        <w:ind w:firstLine="720"/>
        <w:jc w:val="both"/>
        <w:rPr>
          <w:sz w:val="28"/>
          <w:szCs w:val="28"/>
        </w:rPr>
      </w:pPr>
      <w:r w:rsidRPr="00B7500C">
        <w:rPr>
          <w:sz w:val="28"/>
          <w:szCs w:val="28"/>
        </w:rPr>
        <w:t>где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Р - доход (выручка) от реализации программного средства за минусом налога на добавленную стоимость;</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С - себестоимость программного средства;</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Н - общая сумма налогов и других платежей, определяемая в соответствии с действующим законодательством</w:t>
      </w:r>
      <w:r w:rsidR="009C2103" w:rsidRPr="009C2103">
        <w:rPr>
          <w:sz w:val="28"/>
          <w:szCs w:val="28"/>
        </w:rPr>
        <w:t xml:space="preserve"> [35, </w:t>
      </w:r>
      <w:r w:rsidR="009C2103">
        <w:rPr>
          <w:sz w:val="28"/>
          <w:szCs w:val="28"/>
          <w:lang w:val="en-US"/>
        </w:rPr>
        <w:t>c</w:t>
      </w:r>
      <w:r w:rsidR="009C2103" w:rsidRPr="009C2103">
        <w:rPr>
          <w:sz w:val="28"/>
          <w:szCs w:val="28"/>
        </w:rPr>
        <w:t>. 69]</w:t>
      </w:r>
      <w:r w:rsidRPr="00B7500C">
        <w:rPr>
          <w:sz w:val="28"/>
          <w:szCs w:val="28"/>
        </w:rPr>
        <w:t>.</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У пользователя затраты на программное средство складываются из единовременных и эксплуатационных (текущих) затрат. Единовременные затраты представляют собой расходы на приобретение программного средства по рыночным ценам (себестоимость НИОКР, включая затраты на испытания, отладку, доработку, приобретение специального оборудования и прибыль организации-разработчика), транспортировку, монтаж (старого оборудования демонтаж) и наладку нового оборудования, связанного с использованием нового программного средства.</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Эксплуатационные (текущие) затраты организации-пользователя состоят из затрат на заработную плату по подготовке данных и анализу их обработки, затраты на оплату времени работы вычислительных ресурсов, устройств ввода-вывода, средств массовой памяти (магнитные диски и ленты), коммуникационных средств, необходимых для выполнения функций программы, затрат материалов и прочих затрат.</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На основе технико-экономического анализа функциональных и конструктивных особенностей создаваемого программного средства и источников экономической эффективности определяются показатели, по которым рассчитывается экономия всех видов ресурсов, оказывающих влияние на величину экономического эффекта.</w:t>
      </w:r>
    </w:p>
    <w:p w:rsidR="00D2297F" w:rsidRDefault="00D2297F" w:rsidP="003B7498">
      <w:pPr>
        <w:widowControl w:val="0"/>
        <w:spacing w:before="0" w:after="0" w:line="360" w:lineRule="auto"/>
        <w:ind w:firstLine="720"/>
        <w:jc w:val="both"/>
        <w:rPr>
          <w:sz w:val="28"/>
          <w:szCs w:val="28"/>
        </w:rPr>
      </w:pPr>
      <w:r w:rsidRPr="00FD5093">
        <w:rPr>
          <w:sz w:val="28"/>
          <w:szCs w:val="28"/>
        </w:rPr>
        <w:t>Таблица 3.</w:t>
      </w:r>
      <w:r w:rsidR="00C875D7">
        <w:rPr>
          <w:noProof/>
          <w:sz w:val="28"/>
          <w:szCs w:val="28"/>
        </w:rPr>
        <w:t>1</w:t>
      </w:r>
      <w:r w:rsidRPr="00FD5093">
        <w:rPr>
          <w:sz w:val="28"/>
          <w:szCs w:val="28"/>
        </w:rPr>
        <w:t xml:space="preserve"> - Исходные данные</w:t>
      </w:r>
      <w:r w:rsidR="00E31F00" w:rsidRPr="00E31F00">
        <w:rPr>
          <w:sz w:val="28"/>
          <w:szCs w:val="28"/>
        </w:rPr>
        <w:t xml:space="preserve"> </w:t>
      </w:r>
      <w:r w:rsidR="00E31F00" w:rsidRPr="00B7500C">
        <w:rPr>
          <w:sz w:val="28"/>
          <w:szCs w:val="28"/>
        </w:rPr>
        <w:t>по разработанному программному средству</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44"/>
        <w:gridCol w:w="1748"/>
        <w:gridCol w:w="1480"/>
        <w:gridCol w:w="1211"/>
      </w:tblGrid>
      <w:tr w:rsidR="00D2297F" w:rsidRPr="00C723AE">
        <w:trPr>
          <w:cantSplit/>
          <w:trHeight w:val="474"/>
        </w:trPr>
        <w:tc>
          <w:tcPr>
            <w:tcW w:w="4844" w:type="dxa"/>
          </w:tcPr>
          <w:p w:rsidR="00D2297F" w:rsidRPr="00C723AE" w:rsidRDefault="00D2297F" w:rsidP="00C723AE">
            <w:pPr>
              <w:pStyle w:val="afe"/>
              <w:jc w:val="both"/>
              <w:rPr>
                <w:sz w:val="20"/>
                <w:szCs w:val="20"/>
              </w:rPr>
            </w:pPr>
            <w:r w:rsidRPr="00C723AE">
              <w:rPr>
                <w:sz w:val="20"/>
                <w:szCs w:val="20"/>
              </w:rPr>
              <w:t>Наименование показателей</w:t>
            </w:r>
          </w:p>
        </w:tc>
        <w:tc>
          <w:tcPr>
            <w:tcW w:w="1748" w:type="dxa"/>
          </w:tcPr>
          <w:p w:rsidR="00D2297F" w:rsidRPr="00C723AE" w:rsidRDefault="00D2297F" w:rsidP="00C723AE">
            <w:pPr>
              <w:pStyle w:val="afe"/>
              <w:jc w:val="both"/>
              <w:rPr>
                <w:sz w:val="20"/>
                <w:szCs w:val="20"/>
              </w:rPr>
            </w:pPr>
            <w:r w:rsidRPr="00C723AE">
              <w:rPr>
                <w:sz w:val="20"/>
                <w:szCs w:val="20"/>
              </w:rPr>
              <w:t>Буквенные обозначения</w:t>
            </w:r>
          </w:p>
        </w:tc>
        <w:tc>
          <w:tcPr>
            <w:tcW w:w="1480" w:type="dxa"/>
          </w:tcPr>
          <w:p w:rsidR="00D2297F" w:rsidRPr="00C723AE" w:rsidRDefault="00D2297F" w:rsidP="00C723AE">
            <w:pPr>
              <w:pStyle w:val="afe"/>
              <w:jc w:val="both"/>
              <w:rPr>
                <w:sz w:val="20"/>
                <w:szCs w:val="20"/>
              </w:rPr>
            </w:pPr>
            <w:r w:rsidRPr="00C723AE">
              <w:rPr>
                <w:sz w:val="20"/>
                <w:szCs w:val="20"/>
              </w:rPr>
              <w:t>Единицы измерения</w:t>
            </w:r>
          </w:p>
        </w:tc>
        <w:tc>
          <w:tcPr>
            <w:tcW w:w="1211" w:type="dxa"/>
          </w:tcPr>
          <w:p w:rsidR="00D2297F" w:rsidRPr="00C723AE" w:rsidRDefault="00D2297F" w:rsidP="00C723AE">
            <w:pPr>
              <w:pStyle w:val="afe"/>
              <w:jc w:val="both"/>
              <w:rPr>
                <w:sz w:val="20"/>
                <w:szCs w:val="20"/>
              </w:rPr>
            </w:pPr>
            <w:r w:rsidRPr="00C723AE">
              <w:rPr>
                <w:sz w:val="20"/>
                <w:szCs w:val="20"/>
              </w:rPr>
              <w:t>Количе</w:t>
            </w:r>
            <w:r w:rsidR="0028213B" w:rsidRPr="00C723AE">
              <w:rPr>
                <w:sz w:val="20"/>
                <w:szCs w:val="20"/>
              </w:rPr>
              <w:t>-</w:t>
            </w:r>
            <w:r w:rsidRPr="00C723AE">
              <w:rPr>
                <w:sz w:val="20"/>
                <w:szCs w:val="20"/>
              </w:rPr>
              <w:t>ство</w:t>
            </w:r>
          </w:p>
        </w:tc>
      </w:tr>
      <w:tr w:rsidR="00D2297F" w:rsidRPr="00C723AE">
        <w:trPr>
          <w:cantSplit/>
          <w:trHeight w:val="474"/>
        </w:trPr>
        <w:tc>
          <w:tcPr>
            <w:tcW w:w="4844" w:type="dxa"/>
          </w:tcPr>
          <w:p w:rsidR="00D2297F" w:rsidRPr="00C723AE" w:rsidRDefault="00D2297F" w:rsidP="00C723AE">
            <w:pPr>
              <w:pStyle w:val="afe"/>
              <w:jc w:val="both"/>
              <w:rPr>
                <w:sz w:val="20"/>
                <w:szCs w:val="20"/>
              </w:rPr>
            </w:pPr>
            <w:r w:rsidRPr="00C723AE">
              <w:rPr>
                <w:sz w:val="20"/>
                <w:szCs w:val="20"/>
              </w:rPr>
              <w:t>Коэффициент новизны</w:t>
            </w:r>
          </w:p>
        </w:tc>
        <w:tc>
          <w:tcPr>
            <w:tcW w:w="1748" w:type="dxa"/>
          </w:tcPr>
          <w:p w:rsidR="00D2297F" w:rsidRPr="00C723AE" w:rsidRDefault="00D2297F" w:rsidP="00C723AE">
            <w:pPr>
              <w:pStyle w:val="afe"/>
              <w:jc w:val="both"/>
              <w:rPr>
                <w:sz w:val="20"/>
                <w:szCs w:val="20"/>
              </w:rPr>
            </w:pPr>
            <w:r w:rsidRPr="00C723AE">
              <w:rPr>
                <w:sz w:val="20"/>
                <w:szCs w:val="20"/>
              </w:rPr>
              <w:t>Кн</w:t>
            </w:r>
          </w:p>
        </w:tc>
        <w:tc>
          <w:tcPr>
            <w:tcW w:w="1480" w:type="dxa"/>
          </w:tcPr>
          <w:p w:rsidR="00D2297F" w:rsidRPr="00C723AE" w:rsidRDefault="00D2297F" w:rsidP="00C723AE">
            <w:pPr>
              <w:pStyle w:val="afe"/>
              <w:jc w:val="both"/>
              <w:rPr>
                <w:sz w:val="20"/>
                <w:szCs w:val="20"/>
              </w:rPr>
            </w:pPr>
            <w:r w:rsidRPr="00C723AE">
              <w:rPr>
                <w:sz w:val="20"/>
                <w:szCs w:val="20"/>
              </w:rPr>
              <w:t>Единиц</w:t>
            </w:r>
          </w:p>
        </w:tc>
        <w:tc>
          <w:tcPr>
            <w:tcW w:w="1211" w:type="dxa"/>
          </w:tcPr>
          <w:p w:rsidR="00D2297F" w:rsidRPr="00C723AE" w:rsidRDefault="00D2297F" w:rsidP="00C723AE">
            <w:pPr>
              <w:pStyle w:val="afe"/>
              <w:jc w:val="both"/>
              <w:rPr>
                <w:sz w:val="20"/>
                <w:szCs w:val="20"/>
              </w:rPr>
            </w:pPr>
            <w:r w:rsidRPr="00C723AE">
              <w:rPr>
                <w:sz w:val="20"/>
                <w:szCs w:val="20"/>
              </w:rPr>
              <w:t>1</w:t>
            </w:r>
          </w:p>
        </w:tc>
      </w:tr>
      <w:tr w:rsidR="00D2297F" w:rsidRPr="00C723AE">
        <w:trPr>
          <w:cantSplit/>
          <w:trHeight w:val="494"/>
        </w:trPr>
        <w:tc>
          <w:tcPr>
            <w:tcW w:w="4844" w:type="dxa"/>
          </w:tcPr>
          <w:p w:rsidR="00D2297F" w:rsidRPr="00C723AE" w:rsidRDefault="00D2297F" w:rsidP="00C723AE">
            <w:pPr>
              <w:pStyle w:val="afe"/>
              <w:jc w:val="both"/>
              <w:rPr>
                <w:sz w:val="20"/>
                <w:szCs w:val="20"/>
              </w:rPr>
            </w:pPr>
            <w:r w:rsidRPr="00C723AE">
              <w:rPr>
                <w:sz w:val="20"/>
                <w:szCs w:val="20"/>
              </w:rPr>
              <w:t>Группа сложности</w:t>
            </w:r>
          </w:p>
        </w:tc>
        <w:tc>
          <w:tcPr>
            <w:tcW w:w="1748" w:type="dxa"/>
          </w:tcPr>
          <w:p w:rsidR="00D2297F" w:rsidRPr="00C723AE" w:rsidRDefault="00D2297F" w:rsidP="00C723AE">
            <w:pPr>
              <w:pStyle w:val="afe"/>
              <w:jc w:val="both"/>
              <w:rPr>
                <w:sz w:val="20"/>
                <w:szCs w:val="20"/>
              </w:rPr>
            </w:pPr>
          </w:p>
        </w:tc>
        <w:tc>
          <w:tcPr>
            <w:tcW w:w="1480" w:type="dxa"/>
          </w:tcPr>
          <w:p w:rsidR="00D2297F" w:rsidRPr="00C723AE" w:rsidRDefault="00D2297F" w:rsidP="00C723AE">
            <w:pPr>
              <w:pStyle w:val="afe"/>
              <w:jc w:val="both"/>
              <w:rPr>
                <w:sz w:val="20"/>
                <w:szCs w:val="20"/>
              </w:rPr>
            </w:pPr>
            <w:r w:rsidRPr="00C723AE">
              <w:rPr>
                <w:sz w:val="20"/>
                <w:szCs w:val="20"/>
              </w:rPr>
              <w:t>Единиц</w:t>
            </w:r>
          </w:p>
        </w:tc>
        <w:tc>
          <w:tcPr>
            <w:tcW w:w="1211" w:type="dxa"/>
          </w:tcPr>
          <w:p w:rsidR="00D2297F" w:rsidRPr="00C723AE" w:rsidRDefault="00D2297F" w:rsidP="00C723AE">
            <w:pPr>
              <w:pStyle w:val="afe"/>
              <w:jc w:val="both"/>
              <w:rPr>
                <w:sz w:val="20"/>
                <w:szCs w:val="20"/>
              </w:rPr>
            </w:pPr>
            <w:r w:rsidRPr="00C723AE">
              <w:rPr>
                <w:sz w:val="20"/>
                <w:szCs w:val="20"/>
              </w:rPr>
              <w:t>3</w:t>
            </w:r>
          </w:p>
        </w:tc>
      </w:tr>
      <w:tr w:rsidR="00D2297F" w:rsidRPr="00C723AE">
        <w:trPr>
          <w:cantSplit/>
          <w:trHeight w:val="474"/>
        </w:trPr>
        <w:tc>
          <w:tcPr>
            <w:tcW w:w="4844" w:type="dxa"/>
          </w:tcPr>
          <w:p w:rsidR="00D2297F" w:rsidRPr="00C723AE" w:rsidRDefault="00D2297F" w:rsidP="00C723AE">
            <w:pPr>
              <w:pStyle w:val="afe"/>
              <w:jc w:val="both"/>
              <w:rPr>
                <w:sz w:val="20"/>
                <w:szCs w:val="20"/>
              </w:rPr>
            </w:pPr>
            <w:r w:rsidRPr="00C723AE">
              <w:rPr>
                <w:sz w:val="20"/>
                <w:szCs w:val="20"/>
              </w:rPr>
              <w:t>Дополнительный коэффициент сложности</w:t>
            </w:r>
          </w:p>
        </w:tc>
        <w:tc>
          <w:tcPr>
            <w:tcW w:w="1748" w:type="dxa"/>
          </w:tcPr>
          <w:p w:rsidR="00D2297F" w:rsidRPr="00C723AE" w:rsidRDefault="00D2297F" w:rsidP="00C723AE">
            <w:pPr>
              <w:pStyle w:val="afe"/>
              <w:jc w:val="both"/>
              <w:rPr>
                <w:sz w:val="20"/>
                <w:szCs w:val="20"/>
              </w:rPr>
            </w:pPr>
            <w:r w:rsidRPr="00C723AE">
              <w:rPr>
                <w:sz w:val="20"/>
                <w:szCs w:val="20"/>
              </w:rPr>
              <w:t>Ксл</w:t>
            </w:r>
          </w:p>
        </w:tc>
        <w:tc>
          <w:tcPr>
            <w:tcW w:w="1480" w:type="dxa"/>
          </w:tcPr>
          <w:p w:rsidR="00D2297F" w:rsidRPr="00C723AE" w:rsidRDefault="00D2297F" w:rsidP="00C723AE">
            <w:pPr>
              <w:pStyle w:val="afe"/>
              <w:jc w:val="both"/>
              <w:rPr>
                <w:sz w:val="20"/>
                <w:szCs w:val="20"/>
              </w:rPr>
            </w:pPr>
            <w:r w:rsidRPr="00C723AE">
              <w:rPr>
                <w:sz w:val="20"/>
                <w:szCs w:val="20"/>
              </w:rPr>
              <w:t>Единиц</w:t>
            </w:r>
          </w:p>
        </w:tc>
        <w:tc>
          <w:tcPr>
            <w:tcW w:w="1211" w:type="dxa"/>
          </w:tcPr>
          <w:p w:rsidR="00D2297F" w:rsidRPr="00C723AE" w:rsidRDefault="00D2297F" w:rsidP="00C723AE">
            <w:pPr>
              <w:pStyle w:val="afe"/>
              <w:jc w:val="both"/>
              <w:rPr>
                <w:sz w:val="20"/>
                <w:szCs w:val="20"/>
              </w:rPr>
            </w:pPr>
            <w:r w:rsidRPr="00C723AE">
              <w:rPr>
                <w:sz w:val="20"/>
                <w:szCs w:val="20"/>
              </w:rPr>
              <w:t>0,18</w:t>
            </w:r>
          </w:p>
        </w:tc>
      </w:tr>
      <w:tr w:rsidR="00D2297F" w:rsidRPr="00C723AE">
        <w:trPr>
          <w:cantSplit/>
          <w:trHeight w:val="474"/>
        </w:trPr>
        <w:tc>
          <w:tcPr>
            <w:tcW w:w="4844" w:type="dxa"/>
          </w:tcPr>
          <w:p w:rsidR="00D2297F" w:rsidRPr="00C723AE" w:rsidRDefault="00D2297F" w:rsidP="00C723AE">
            <w:pPr>
              <w:pStyle w:val="afe"/>
              <w:jc w:val="both"/>
              <w:rPr>
                <w:sz w:val="20"/>
                <w:szCs w:val="20"/>
              </w:rPr>
            </w:pPr>
            <w:r w:rsidRPr="00C723AE">
              <w:rPr>
                <w:sz w:val="20"/>
                <w:szCs w:val="20"/>
              </w:rPr>
              <w:t>Поправочный коэффициент, учитывающий использование типовых программ</w:t>
            </w:r>
          </w:p>
        </w:tc>
        <w:tc>
          <w:tcPr>
            <w:tcW w:w="1748" w:type="dxa"/>
          </w:tcPr>
          <w:p w:rsidR="00D2297F" w:rsidRPr="00C723AE" w:rsidRDefault="00D2297F" w:rsidP="00C723AE">
            <w:pPr>
              <w:pStyle w:val="afe"/>
              <w:jc w:val="both"/>
              <w:rPr>
                <w:sz w:val="20"/>
                <w:szCs w:val="20"/>
              </w:rPr>
            </w:pPr>
            <w:r w:rsidRPr="00C723AE">
              <w:rPr>
                <w:sz w:val="20"/>
                <w:szCs w:val="20"/>
              </w:rPr>
              <w:t>Кт</w:t>
            </w:r>
          </w:p>
        </w:tc>
        <w:tc>
          <w:tcPr>
            <w:tcW w:w="1480" w:type="dxa"/>
          </w:tcPr>
          <w:p w:rsidR="00D2297F" w:rsidRPr="00C723AE" w:rsidRDefault="00D2297F" w:rsidP="00C723AE">
            <w:pPr>
              <w:pStyle w:val="afe"/>
              <w:jc w:val="both"/>
              <w:rPr>
                <w:sz w:val="20"/>
                <w:szCs w:val="20"/>
              </w:rPr>
            </w:pPr>
            <w:r w:rsidRPr="00C723AE">
              <w:rPr>
                <w:sz w:val="20"/>
                <w:szCs w:val="20"/>
              </w:rPr>
              <w:t>Единиц</w:t>
            </w:r>
          </w:p>
        </w:tc>
        <w:tc>
          <w:tcPr>
            <w:tcW w:w="1211" w:type="dxa"/>
          </w:tcPr>
          <w:p w:rsidR="00D2297F" w:rsidRPr="00C723AE" w:rsidRDefault="00D2297F" w:rsidP="00C723AE">
            <w:pPr>
              <w:pStyle w:val="afe"/>
              <w:jc w:val="both"/>
              <w:rPr>
                <w:sz w:val="20"/>
                <w:szCs w:val="20"/>
              </w:rPr>
            </w:pPr>
            <w:r w:rsidRPr="00C723AE">
              <w:rPr>
                <w:sz w:val="20"/>
                <w:szCs w:val="20"/>
              </w:rPr>
              <w:t>1</w:t>
            </w:r>
          </w:p>
        </w:tc>
      </w:tr>
      <w:tr w:rsidR="00D2297F" w:rsidRPr="00C723AE">
        <w:trPr>
          <w:cantSplit/>
          <w:trHeight w:val="494"/>
        </w:trPr>
        <w:tc>
          <w:tcPr>
            <w:tcW w:w="4844" w:type="dxa"/>
          </w:tcPr>
          <w:p w:rsidR="00D2297F" w:rsidRPr="00C723AE" w:rsidRDefault="00D2297F" w:rsidP="00C723AE">
            <w:pPr>
              <w:pStyle w:val="afe"/>
              <w:jc w:val="both"/>
              <w:rPr>
                <w:sz w:val="20"/>
                <w:szCs w:val="20"/>
              </w:rPr>
            </w:pPr>
            <w:r w:rsidRPr="00C723AE">
              <w:rPr>
                <w:sz w:val="20"/>
                <w:szCs w:val="20"/>
              </w:rPr>
              <w:t>Наименование показателей</w:t>
            </w:r>
          </w:p>
        </w:tc>
        <w:tc>
          <w:tcPr>
            <w:tcW w:w="1748" w:type="dxa"/>
          </w:tcPr>
          <w:p w:rsidR="00D2297F" w:rsidRPr="00C723AE" w:rsidRDefault="00D2297F" w:rsidP="00C723AE">
            <w:pPr>
              <w:pStyle w:val="afe"/>
              <w:jc w:val="both"/>
              <w:rPr>
                <w:sz w:val="20"/>
                <w:szCs w:val="20"/>
              </w:rPr>
            </w:pPr>
            <w:r w:rsidRPr="00C723AE">
              <w:rPr>
                <w:sz w:val="20"/>
                <w:szCs w:val="20"/>
              </w:rPr>
              <w:t>Буквенные обозначения</w:t>
            </w:r>
          </w:p>
        </w:tc>
        <w:tc>
          <w:tcPr>
            <w:tcW w:w="1480" w:type="dxa"/>
          </w:tcPr>
          <w:p w:rsidR="00D2297F" w:rsidRPr="00C723AE" w:rsidRDefault="00D2297F" w:rsidP="00C723AE">
            <w:pPr>
              <w:pStyle w:val="afe"/>
              <w:jc w:val="both"/>
              <w:rPr>
                <w:sz w:val="20"/>
                <w:szCs w:val="20"/>
              </w:rPr>
            </w:pPr>
            <w:r w:rsidRPr="00C723AE">
              <w:rPr>
                <w:sz w:val="20"/>
                <w:szCs w:val="20"/>
              </w:rPr>
              <w:t>Единицы измерения</w:t>
            </w:r>
          </w:p>
        </w:tc>
        <w:tc>
          <w:tcPr>
            <w:tcW w:w="1211" w:type="dxa"/>
          </w:tcPr>
          <w:p w:rsidR="00D2297F" w:rsidRPr="00C723AE" w:rsidRDefault="00D2297F" w:rsidP="00C723AE">
            <w:pPr>
              <w:pStyle w:val="afe"/>
              <w:jc w:val="both"/>
              <w:rPr>
                <w:sz w:val="20"/>
                <w:szCs w:val="20"/>
              </w:rPr>
            </w:pPr>
            <w:r w:rsidRPr="00C723AE">
              <w:rPr>
                <w:sz w:val="20"/>
                <w:szCs w:val="20"/>
              </w:rPr>
              <w:t>Количе</w:t>
            </w:r>
            <w:r w:rsidR="0028213B" w:rsidRPr="00C723AE">
              <w:rPr>
                <w:sz w:val="20"/>
                <w:szCs w:val="20"/>
              </w:rPr>
              <w:t>-</w:t>
            </w:r>
            <w:r w:rsidRPr="00C723AE">
              <w:rPr>
                <w:sz w:val="20"/>
                <w:szCs w:val="20"/>
              </w:rPr>
              <w:t>ство</w:t>
            </w:r>
          </w:p>
        </w:tc>
      </w:tr>
      <w:tr w:rsidR="00D2297F" w:rsidRPr="00C723AE">
        <w:trPr>
          <w:cantSplit/>
          <w:trHeight w:val="474"/>
        </w:trPr>
        <w:tc>
          <w:tcPr>
            <w:tcW w:w="4844" w:type="dxa"/>
          </w:tcPr>
          <w:p w:rsidR="00D2297F" w:rsidRPr="00C723AE" w:rsidRDefault="00D2297F" w:rsidP="00C723AE">
            <w:pPr>
              <w:pStyle w:val="afe"/>
              <w:jc w:val="both"/>
              <w:rPr>
                <w:sz w:val="20"/>
                <w:szCs w:val="20"/>
              </w:rPr>
            </w:pPr>
            <w:r w:rsidRPr="00C723AE">
              <w:rPr>
                <w:sz w:val="20"/>
                <w:szCs w:val="20"/>
              </w:rPr>
              <w:t>Установленная плановая продолжительность разработки</w:t>
            </w:r>
          </w:p>
        </w:tc>
        <w:tc>
          <w:tcPr>
            <w:tcW w:w="1748" w:type="dxa"/>
          </w:tcPr>
          <w:p w:rsidR="00D2297F" w:rsidRPr="00C723AE" w:rsidRDefault="00D2297F" w:rsidP="00C723AE">
            <w:pPr>
              <w:pStyle w:val="afe"/>
              <w:jc w:val="both"/>
              <w:rPr>
                <w:sz w:val="20"/>
                <w:szCs w:val="20"/>
              </w:rPr>
            </w:pPr>
            <w:r w:rsidRPr="00C723AE">
              <w:rPr>
                <w:sz w:val="20"/>
                <w:szCs w:val="20"/>
              </w:rPr>
              <w:t>Трт</w:t>
            </w:r>
          </w:p>
        </w:tc>
        <w:tc>
          <w:tcPr>
            <w:tcW w:w="1480" w:type="dxa"/>
          </w:tcPr>
          <w:p w:rsidR="00D2297F" w:rsidRPr="00C723AE" w:rsidRDefault="00D2297F" w:rsidP="00C723AE">
            <w:pPr>
              <w:pStyle w:val="afe"/>
              <w:jc w:val="both"/>
              <w:rPr>
                <w:sz w:val="20"/>
                <w:szCs w:val="20"/>
              </w:rPr>
            </w:pPr>
            <w:r w:rsidRPr="00C723AE">
              <w:rPr>
                <w:sz w:val="20"/>
                <w:szCs w:val="20"/>
              </w:rPr>
              <w:t>Лет</w:t>
            </w:r>
          </w:p>
        </w:tc>
        <w:tc>
          <w:tcPr>
            <w:tcW w:w="1211" w:type="dxa"/>
          </w:tcPr>
          <w:p w:rsidR="00D2297F" w:rsidRPr="00C723AE" w:rsidRDefault="00D2297F" w:rsidP="00C723AE">
            <w:pPr>
              <w:pStyle w:val="afe"/>
              <w:jc w:val="both"/>
              <w:rPr>
                <w:sz w:val="20"/>
                <w:szCs w:val="20"/>
              </w:rPr>
            </w:pPr>
            <w:r w:rsidRPr="00C723AE">
              <w:rPr>
                <w:sz w:val="20"/>
                <w:szCs w:val="20"/>
              </w:rPr>
              <w:t>0.5</w:t>
            </w:r>
          </w:p>
        </w:tc>
      </w:tr>
      <w:tr w:rsidR="00D2297F" w:rsidRPr="00C723AE">
        <w:trPr>
          <w:cantSplit/>
          <w:trHeight w:val="236"/>
        </w:trPr>
        <w:tc>
          <w:tcPr>
            <w:tcW w:w="4844" w:type="dxa"/>
          </w:tcPr>
          <w:p w:rsidR="00D2297F" w:rsidRPr="00C723AE" w:rsidRDefault="00D2297F" w:rsidP="00C723AE">
            <w:pPr>
              <w:pStyle w:val="afe"/>
              <w:jc w:val="both"/>
              <w:rPr>
                <w:sz w:val="20"/>
                <w:szCs w:val="20"/>
              </w:rPr>
            </w:pPr>
            <w:r w:rsidRPr="00C723AE">
              <w:rPr>
                <w:sz w:val="20"/>
                <w:szCs w:val="20"/>
              </w:rPr>
              <w:t>Годовой эффективный фонд времени</w:t>
            </w:r>
          </w:p>
        </w:tc>
        <w:tc>
          <w:tcPr>
            <w:tcW w:w="1748" w:type="dxa"/>
          </w:tcPr>
          <w:p w:rsidR="00D2297F" w:rsidRPr="00C723AE" w:rsidRDefault="00D2297F" w:rsidP="00C723AE">
            <w:pPr>
              <w:pStyle w:val="afe"/>
              <w:jc w:val="both"/>
              <w:rPr>
                <w:sz w:val="20"/>
                <w:szCs w:val="20"/>
              </w:rPr>
            </w:pPr>
            <w:r w:rsidRPr="00C723AE">
              <w:rPr>
                <w:sz w:val="20"/>
                <w:szCs w:val="20"/>
              </w:rPr>
              <w:t>Фэф</w:t>
            </w:r>
          </w:p>
        </w:tc>
        <w:tc>
          <w:tcPr>
            <w:tcW w:w="1480" w:type="dxa"/>
          </w:tcPr>
          <w:p w:rsidR="00D2297F" w:rsidRPr="00C723AE" w:rsidRDefault="00D2297F" w:rsidP="00C723AE">
            <w:pPr>
              <w:pStyle w:val="afe"/>
              <w:jc w:val="both"/>
              <w:rPr>
                <w:sz w:val="20"/>
                <w:szCs w:val="20"/>
              </w:rPr>
            </w:pPr>
            <w:r w:rsidRPr="00C723AE">
              <w:rPr>
                <w:sz w:val="20"/>
                <w:szCs w:val="20"/>
              </w:rPr>
              <w:t>Дней</w:t>
            </w:r>
          </w:p>
        </w:tc>
        <w:tc>
          <w:tcPr>
            <w:tcW w:w="1211" w:type="dxa"/>
          </w:tcPr>
          <w:p w:rsidR="00D2297F" w:rsidRPr="00C723AE" w:rsidRDefault="00D2297F" w:rsidP="00C723AE">
            <w:pPr>
              <w:pStyle w:val="afe"/>
              <w:jc w:val="both"/>
              <w:rPr>
                <w:sz w:val="20"/>
                <w:szCs w:val="20"/>
              </w:rPr>
            </w:pPr>
            <w:r w:rsidRPr="00C723AE">
              <w:rPr>
                <w:sz w:val="20"/>
                <w:szCs w:val="20"/>
              </w:rPr>
              <w:t>230</w:t>
            </w:r>
          </w:p>
        </w:tc>
      </w:tr>
      <w:tr w:rsidR="00D2297F" w:rsidRPr="00C723AE">
        <w:trPr>
          <w:cantSplit/>
          <w:trHeight w:val="236"/>
        </w:trPr>
        <w:tc>
          <w:tcPr>
            <w:tcW w:w="4844" w:type="dxa"/>
          </w:tcPr>
          <w:p w:rsidR="00D2297F" w:rsidRPr="00C723AE" w:rsidRDefault="00D2297F" w:rsidP="00C723AE">
            <w:pPr>
              <w:pStyle w:val="afe"/>
              <w:jc w:val="both"/>
              <w:rPr>
                <w:sz w:val="20"/>
                <w:szCs w:val="20"/>
              </w:rPr>
            </w:pPr>
            <w:r w:rsidRPr="00C723AE">
              <w:rPr>
                <w:sz w:val="20"/>
                <w:szCs w:val="20"/>
              </w:rPr>
              <w:t>Продолжительность рабочего дня</w:t>
            </w:r>
          </w:p>
        </w:tc>
        <w:tc>
          <w:tcPr>
            <w:tcW w:w="1748" w:type="dxa"/>
          </w:tcPr>
          <w:p w:rsidR="00D2297F" w:rsidRPr="00C723AE" w:rsidRDefault="00D2297F" w:rsidP="00C723AE">
            <w:pPr>
              <w:pStyle w:val="afe"/>
              <w:jc w:val="both"/>
              <w:rPr>
                <w:sz w:val="20"/>
                <w:szCs w:val="20"/>
              </w:rPr>
            </w:pPr>
            <w:r w:rsidRPr="00C723AE">
              <w:rPr>
                <w:sz w:val="20"/>
                <w:szCs w:val="20"/>
              </w:rPr>
              <w:t>Тч</w:t>
            </w:r>
          </w:p>
        </w:tc>
        <w:tc>
          <w:tcPr>
            <w:tcW w:w="1480" w:type="dxa"/>
          </w:tcPr>
          <w:p w:rsidR="00D2297F" w:rsidRPr="00C723AE" w:rsidRDefault="00D2297F" w:rsidP="00C723AE">
            <w:pPr>
              <w:pStyle w:val="afe"/>
              <w:jc w:val="both"/>
              <w:rPr>
                <w:sz w:val="20"/>
                <w:szCs w:val="20"/>
              </w:rPr>
            </w:pPr>
            <w:r w:rsidRPr="00C723AE">
              <w:rPr>
                <w:sz w:val="20"/>
                <w:szCs w:val="20"/>
              </w:rPr>
              <w:t>Час</w:t>
            </w:r>
          </w:p>
        </w:tc>
        <w:tc>
          <w:tcPr>
            <w:tcW w:w="1211" w:type="dxa"/>
          </w:tcPr>
          <w:p w:rsidR="00D2297F" w:rsidRPr="00C723AE" w:rsidRDefault="00D2297F" w:rsidP="00C723AE">
            <w:pPr>
              <w:pStyle w:val="afe"/>
              <w:jc w:val="both"/>
              <w:rPr>
                <w:sz w:val="20"/>
                <w:szCs w:val="20"/>
              </w:rPr>
            </w:pPr>
            <w:r w:rsidRPr="00C723AE">
              <w:rPr>
                <w:sz w:val="20"/>
                <w:szCs w:val="20"/>
              </w:rPr>
              <w:t>8</w:t>
            </w:r>
          </w:p>
        </w:tc>
      </w:tr>
      <w:tr w:rsidR="00D2297F" w:rsidRPr="00C723AE">
        <w:trPr>
          <w:cantSplit/>
          <w:trHeight w:val="474"/>
        </w:trPr>
        <w:tc>
          <w:tcPr>
            <w:tcW w:w="4844" w:type="dxa"/>
          </w:tcPr>
          <w:p w:rsidR="00D2297F" w:rsidRPr="00C723AE" w:rsidRDefault="00D2297F" w:rsidP="00C723AE">
            <w:pPr>
              <w:pStyle w:val="afe"/>
              <w:jc w:val="both"/>
              <w:rPr>
                <w:sz w:val="20"/>
                <w:szCs w:val="20"/>
              </w:rPr>
            </w:pPr>
            <w:r w:rsidRPr="00C723AE">
              <w:rPr>
                <w:sz w:val="20"/>
                <w:szCs w:val="20"/>
              </w:rPr>
              <w:t>Оклад, месячный</w:t>
            </w:r>
          </w:p>
        </w:tc>
        <w:tc>
          <w:tcPr>
            <w:tcW w:w="1748" w:type="dxa"/>
          </w:tcPr>
          <w:p w:rsidR="00D2297F" w:rsidRPr="00C723AE" w:rsidRDefault="00D2297F" w:rsidP="00C723AE">
            <w:pPr>
              <w:pStyle w:val="afe"/>
              <w:jc w:val="both"/>
              <w:rPr>
                <w:sz w:val="20"/>
                <w:szCs w:val="20"/>
              </w:rPr>
            </w:pPr>
            <w:r w:rsidRPr="00C723AE">
              <w:rPr>
                <w:sz w:val="20"/>
                <w:szCs w:val="20"/>
              </w:rPr>
              <w:t>Тм</w:t>
            </w:r>
          </w:p>
        </w:tc>
        <w:tc>
          <w:tcPr>
            <w:tcW w:w="1480" w:type="dxa"/>
          </w:tcPr>
          <w:p w:rsidR="00D2297F" w:rsidRPr="00C723AE" w:rsidRDefault="00D2297F" w:rsidP="00C723AE">
            <w:pPr>
              <w:pStyle w:val="afe"/>
              <w:jc w:val="both"/>
              <w:rPr>
                <w:sz w:val="20"/>
                <w:szCs w:val="20"/>
              </w:rPr>
            </w:pPr>
            <w:r w:rsidRPr="00C723AE">
              <w:rPr>
                <w:sz w:val="20"/>
                <w:szCs w:val="20"/>
              </w:rPr>
              <w:t xml:space="preserve"> руб.</w:t>
            </w:r>
          </w:p>
        </w:tc>
        <w:tc>
          <w:tcPr>
            <w:tcW w:w="1211" w:type="dxa"/>
          </w:tcPr>
          <w:p w:rsidR="00D2297F" w:rsidRPr="00C723AE" w:rsidRDefault="00D2297F" w:rsidP="00C723AE">
            <w:pPr>
              <w:pStyle w:val="afe"/>
              <w:jc w:val="both"/>
              <w:rPr>
                <w:sz w:val="20"/>
                <w:szCs w:val="20"/>
              </w:rPr>
            </w:pPr>
            <w:r w:rsidRPr="00C723AE">
              <w:rPr>
                <w:sz w:val="20"/>
                <w:szCs w:val="20"/>
              </w:rPr>
              <w:t>450000</w:t>
            </w:r>
          </w:p>
        </w:tc>
      </w:tr>
      <w:tr w:rsidR="00D2297F" w:rsidRPr="00C723AE">
        <w:trPr>
          <w:cantSplit/>
          <w:trHeight w:val="474"/>
        </w:trPr>
        <w:tc>
          <w:tcPr>
            <w:tcW w:w="4844" w:type="dxa"/>
          </w:tcPr>
          <w:p w:rsidR="00D2297F" w:rsidRPr="00C723AE" w:rsidRDefault="00D2297F" w:rsidP="00C723AE">
            <w:pPr>
              <w:pStyle w:val="afe"/>
              <w:jc w:val="both"/>
              <w:rPr>
                <w:sz w:val="20"/>
                <w:szCs w:val="20"/>
              </w:rPr>
            </w:pPr>
            <w:r w:rsidRPr="00C723AE">
              <w:rPr>
                <w:sz w:val="20"/>
                <w:szCs w:val="20"/>
              </w:rPr>
              <w:t>Коэффициент премирования</w:t>
            </w:r>
          </w:p>
        </w:tc>
        <w:tc>
          <w:tcPr>
            <w:tcW w:w="1748" w:type="dxa"/>
          </w:tcPr>
          <w:p w:rsidR="00D2297F" w:rsidRPr="00C723AE" w:rsidRDefault="00D2297F" w:rsidP="00C723AE">
            <w:pPr>
              <w:pStyle w:val="afe"/>
              <w:jc w:val="both"/>
              <w:rPr>
                <w:sz w:val="20"/>
                <w:szCs w:val="20"/>
              </w:rPr>
            </w:pPr>
            <w:r w:rsidRPr="00C723AE">
              <w:rPr>
                <w:sz w:val="20"/>
                <w:szCs w:val="20"/>
              </w:rPr>
              <w:t>Кп</w:t>
            </w:r>
          </w:p>
        </w:tc>
        <w:tc>
          <w:tcPr>
            <w:tcW w:w="1480" w:type="dxa"/>
          </w:tcPr>
          <w:p w:rsidR="00D2297F" w:rsidRPr="00C723AE" w:rsidRDefault="00D2297F" w:rsidP="00C723AE">
            <w:pPr>
              <w:pStyle w:val="afe"/>
              <w:jc w:val="both"/>
              <w:rPr>
                <w:sz w:val="20"/>
                <w:szCs w:val="20"/>
              </w:rPr>
            </w:pPr>
            <w:r w:rsidRPr="00C723AE">
              <w:rPr>
                <w:sz w:val="20"/>
                <w:szCs w:val="20"/>
              </w:rPr>
              <w:t>Единиц</w:t>
            </w:r>
          </w:p>
        </w:tc>
        <w:tc>
          <w:tcPr>
            <w:tcW w:w="1211" w:type="dxa"/>
          </w:tcPr>
          <w:p w:rsidR="00D2297F" w:rsidRPr="00C723AE" w:rsidRDefault="00D2297F" w:rsidP="00C723AE">
            <w:pPr>
              <w:pStyle w:val="afe"/>
              <w:jc w:val="both"/>
              <w:rPr>
                <w:sz w:val="20"/>
                <w:szCs w:val="20"/>
              </w:rPr>
            </w:pPr>
            <w:r w:rsidRPr="00C723AE">
              <w:rPr>
                <w:sz w:val="20"/>
                <w:szCs w:val="20"/>
              </w:rPr>
              <w:t>1,4</w:t>
            </w:r>
          </w:p>
        </w:tc>
      </w:tr>
      <w:tr w:rsidR="00D2297F" w:rsidRPr="00C723AE">
        <w:trPr>
          <w:cantSplit/>
          <w:trHeight w:val="236"/>
        </w:trPr>
        <w:tc>
          <w:tcPr>
            <w:tcW w:w="4844" w:type="dxa"/>
          </w:tcPr>
          <w:p w:rsidR="00D2297F" w:rsidRPr="00C723AE" w:rsidRDefault="00D2297F" w:rsidP="00C723AE">
            <w:pPr>
              <w:pStyle w:val="afe"/>
              <w:jc w:val="both"/>
              <w:rPr>
                <w:sz w:val="20"/>
                <w:szCs w:val="20"/>
              </w:rPr>
            </w:pPr>
            <w:r w:rsidRPr="00C723AE">
              <w:rPr>
                <w:sz w:val="20"/>
                <w:szCs w:val="20"/>
              </w:rPr>
              <w:t>Норматив дополнительной заработной платы</w:t>
            </w:r>
          </w:p>
        </w:tc>
        <w:tc>
          <w:tcPr>
            <w:tcW w:w="1748" w:type="dxa"/>
          </w:tcPr>
          <w:p w:rsidR="00D2297F" w:rsidRPr="00C723AE" w:rsidRDefault="00D2297F" w:rsidP="00C723AE">
            <w:pPr>
              <w:pStyle w:val="afe"/>
              <w:jc w:val="both"/>
              <w:rPr>
                <w:sz w:val="20"/>
                <w:szCs w:val="20"/>
              </w:rPr>
            </w:pPr>
            <w:r w:rsidRPr="00C723AE">
              <w:rPr>
                <w:sz w:val="20"/>
                <w:szCs w:val="20"/>
              </w:rPr>
              <w:t>Нзд</w:t>
            </w:r>
          </w:p>
        </w:tc>
        <w:tc>
          <w:tcPr>
            <w:tcW w:w="1480" w:type="dxa"/>
          </w:tcPr>
          <w:p w:rsidR="00D2297F" w:rsidRPr="00C723AE" w:rsidRDefault="00D2297F" w:rsidP="00C723AE">
            <w:pPr>
              <w:pStyle w:val="afe"/>
              <w:jc w:val="both"/>
              <w:rPr>
                <w:sz w:val="20"/>
                <w:szCs w:val="20"/>
              </w:rPr>
            </w:pPr>
            <w:r w:rsidRPr="00C723AE">
              <w:rPr>
                <w:sz w:val="20"/>
                <w:szCs w:val="20"/>
              </w:rPr>
              <w:t>%</w:t>
            </w:r>
          </w:p>
        </w:tc>
        <w:tc>
          <w:tcPr>
            <w:tcW w:w="1211" w:type="dxa"/>
          </w:tcPr>
          <w:p w:rsidR="00D2297F" w:rsidRPr="00C723AE" w:rsidRDefault="00D2297F" w:rsidP="00C723AE">
            <w:pPr>
              <w:pStyle w:val="afe"/>
              <w:jc w:val="both"/>
              <w:rPr>
                <w:sz w:val="20"/>
                <w:szCs w:val="20"/>
              </w:rPr>
            </w:pPr>
            <w:r w:rsidRPr="00C723AE">
              <w:rPr>
                <w:sz w:val="20"/>
                <w:szCs w:val="20"/>
              </w:rPr>
              <w:t>10</w:t>
            </w:r>
          </w:p>
        </w:tc>
      </w:tr>
      <w:tr w:rsidR="00D2297F" w:rsidRPr="00C723AE">
        <w:trPr>
          <w:cantSplit/>
          <w:trHeight w:val="236"/>
        </w:trPr>
        <w:tc>
          <w:tcPr>
            <w:tcW w:w="4844" w:type="dxa"/>
          </w:tcPr>
          <w:p w:rsidR="00D2297F" w:rsidRPr="00C723AE" w:rsidRDefault="00D2297F" w:rsidP="00C723AE">
            <w:pPr>
              <w:pStyle w:val="afe"/>
              <w:jc w:val="both"/>
              <w:rPr>
                <w:sz w:val="20"/>
                <w:szCs w:val="20"/>
              </w:rPr>
            </w:pPr>
            <w:r w:rsidRPr="00C723AE">
              <w:rPr>
                <w:sz w:val="20"/>
                <w:szCs w:val="20"/>
              </w:rPr>
              <w:t>Норматив заработной платы прочих категорий</w:t>
            </w:r>
          </w:p>
        </w:tc>
        <w:tc>
          <w:tcPr>
            <w:tcW w:w="1748" w:type="dxa"/>
          </w:tcPr>
          <w:p w:rsidR="00D2297F" w:rsidRPr="00C723AE" w:rsidRDefault="00D2297F" w:rsidP="00C723AE">
            <w:pPr>
              <w:pStyle w:val="afe"/>
              <w:jc w:val="both"/>
              <w:rPr>
                <w:sz w:val="20"/>
                <w:szCs w:val="20"/>
              </w:rPr>
            </w:pPr>
            <w:r w:rsidRPr="00C723AE">
              <w:rPr>
                <w:sz w:val="20"/>
                <w:szCs w:val="20"/>
              </w:rPr>
              <w:t>Нзп</w:t>
            </w:r>
          </w:p>
        </w:tc>
        <w:tc>
          <w:tcPr>
            <w:tcW w:w="1480" w:type="dxa"/>
          </w:tcPr>
          <w:p w:rsidR="00D2297F" w:rsidRPr="00C723AE" w:rsidRDefault="00D2297F" w:rsidP="00C723AE">
            <w:pPr>
              <w:pStyle w:val="afe"/>
              <w:jc w:val="both"/>
              <w:rPr>
                <w:sz w:val="20"/>
                <w:szCs w:val="20"/>
              </w:rPr>
            </w:pPr>
            <w:r w:rsidRPr="00C723AE">
              <w:rPr>
                <w:sz w:val="20"/>
                <w:szCs w:val="20"/>
              </w:rPr>
              <w:t>%</w:t>
            </w:r>
          </w:p>
        </w:tc>
        <w:tc>
          <w:tcPr>
            <w:tcW w:w="1211" w:type="dxa"/>
          </w:tcPr>
          <w:p w:rsidR="00D2297F" w:rsidRPr="00C723AE" w:rsidRDefault="00D2297F" w:rsidP="00C723AE">
            <w:pPr>
              <w:pStyle w:val="afe"/>
              <w:jc w:val="both"/>
              <w:rPr>
                <w:sz w:val="20"/>
                <w:szCs w:val="20"/>
              </w:rPr>
            </w:pPr>
            <w:r w:rsidRPr="00C723AE">
              <w:rPr>
                <w:sz w:val="20"/>
                <w:szCs w:val="20"/>
              </w:rPr>
              <w:t>50</w:t>
            </w:r>
          </w:p>
        </w:tc>
      </w:tr>
      <w:tr w:rsidR="00D2297F" w:rsidRPr="00C723AE">
        <w:trPr>
          <w:cantSplit/>
          <w:trHeight w:val="474"/>
        </w:trPr>
        <w:tc>
          <w:tcPr>
            <w:tcW w:w="4844" w:type="dxa"/>
          </w:tcPr>
          <w:p w:rsidR="00D2297F" w:rsidRPr="00C723AE" w:rsidRDefault="00D2297F" w:rsidP="00C723AE">
            <w:pPr>
              <w:pStyle w:val="afe"/>
              <w:jc w:val="both"/>
              <w:rPr>
                <w:sz w:val="20"/>
                <w:szCs w:val="20"/>
              </w:rPr>
            </w:pPr>
            <w:r w:rsidRPr="00C723AE">
              <w:rPr>
                <w:sz w:val="20"/>
                <w:szCs w:val="20"/>
              </w:rPr>
              <w:t>Ставка отчислений в фонд социальной защиты населения</w:t>
            </w:r>
          </w:p>
        </w:tc>
        <w:tc>
          <w:tcPr>
            <w:tcW w:w="1748" w:type="dxa"/>
          </w:tcPr>
          <w:p w:rsidR="00D2297F" w:rsidRPr="00C723AE" w:rsidRDefault="00D2297F" w:rsidP="00C723AE">
            <w:pPr>
              <w:pStyle w:val="afe"/>
              <w:jc w:val="both"/>
              <w:rPr>
                <w:sz w:val="20"/>
                <w:szCs w:val="20"/>
              </w:rPr>
            </w:pPr>
            <w:r w:rsidRPr="00C723AE">
              <w:rPr>
                <w:sz w:val="20"/>
                <w:szCs w:val="20"/>
              </w:rPr>
              <w:t>Нсзс</w:t>
            </w:r>
          </w:p>
        </w:tc>
        <w:tc>
          <w:tcPr>
            <w:tcW w:w="1480" w:type="dxa"/>
          </w:tcPr>
          <w:p w:rsidR="00D2297F" w:rsidRPr="00C723AE" w:rsidRDefault="00D2297F" w:rsidP="00C723AE">
            <w:pPr>
              <w:pStyle w:val="afe"/>
              <w:jc w:val="both"/>
              <w:rPr>
                <w:sz w:val="20"/>
                <w:szCs w:val="20"/>
              </w:rPr>
            </w:pPr>
            <w:r w:rsidRPr="00C723AE">
              <w:rPr>
                <w:sz w:val="20"/>
                <w:szCs w:val="20"/>
              </w:rPr>
              <w:t>%</w:t>
            </w:r>
          </w:p>
        </w:tc>
        <w:tc>
          <w:tcPr>
            <w:tcW w:w="1211" w:type="dxa"/>
          </w:tcPr>
          <w:p w:rsidR="00D2297F" w:rsidRPr="00C723AE" w:rsidRDefault="00D2297F" w:rsidP="00C723AE">
            <w:pPr>
              <w:pStyle w:val="afe"/>
              <w:jc w:val="both"/>
              <w:rPr>
                <w:sz w:val="20"/>
                <w:szCs w:val="20"/>
              </w:rPr>
            </w:pPr>
            <w:r w:rsidRPr="00C723AE">
              <w:rPr>
                <w:sz w:val="20"/>
                <w:szCs w:val="20"/>
              </w:rPr>
              <w:t>3</w:t>
            </w:r>
            <w:r w:rsidR="0028213B" w:rsidRPr="00C723AE">
              <w:rPr>
                <w:sz w:val="20"/>
                <w:szCs w:val="20"/>
              </w:rPr>
              <w:t>5</w:t>
            </w:r>
          </w:p>
        </w:tc>
      </w:tr>
      <w:tr w:rsidR="00D2297F" w:rsidRPr="00C723AE">
        <w:trPr>
          <w:cantSplit/>
          <w:trHeight w:val="236"/>
        </w:trPr>
        <w:tc>
          <w:tcPr>
            <w:tcW w:w="4844" w:type="dxa"/>
          </w:tcPr>
          <w:p w:rsidR="00D2297F" w:rsidRPr="00C723AE" w:rsidRDefault="00D2297F" w:rsidP="00C723AE">
            <w:pPr>
              <w:pStyle w:val="afe"/>
              <w:jc w:val="both"/>
              <w:rPr>
                <w:sz w:val="20"/>
                <w:szCs w:val="20"/>
              </w:rPr>
            </w:pPr>
            <w:r w:rsidRPr="00C723AE">
              <w:rPr>
                <w:sz w:val="20"/>
                <w:szCs w:val="20"/>
              </w:rPr>
              <w:t>Норматив командировочных расходов</w:t>
            </w:r>
          </w:p>
        </w:tc>
        <w:tc>
          <w:tcPr>
            <w:tcW w:w="1748" w:type="dxa"/>
          </w:tcPr>
          <w:p w:rsidR="00D2297F" w:rsidRPr="00C723AE" w:rsidRDefault="00D2297F" w:rsidP="00C723AE">
            <w:pPr>
              <w:pStyle w:val="afe"/>
              <w:jc w:val="both"/>
              <w:rPr>
                <w:sz w:val="20"/>
                <w:szCs w:val="20"/>
              </w:rPr>
            </w:pPr>
            <w:r w:rsidRPr="00C723AE">
              <w:rPr>
                <w:sz w:val="20"/>
                <w:szCs w:val="20"/>
              </w:rPr>
              <w:t>Нрнк</w:t>
            </w:r>
          </w:p>
        </w:tc>
        <w:tc>
          <w:tcPr>
            <w:tcW w:w="1480" w:type="dxa"/>
          </w:tcPr>
          <w:p w:rsidR="00D2297F" w:rsidRPr="00C723AE" w:rsidRDefault="00D2297F" w:rsidP="00C723AE">
            <w:pPr>
              <w:pStyle w:val="afe"/>
              <w:jc w:val="both"/>
              <w:rPr>
                <w:sz w:val="20"/>
                <w:szCs w:val="20"/>
              </w:rPr>
            </w:pPr>
            <w:r w:rsidRPr="00C723AE">
              <w:rPr>
                <w:sz w:val="20"/>
                <w:szCs w:val="20"/>
              </w:rPr>
              <w:t>%</w:t>
            </w:r>
          </w:p>
        </w:tc>
        <w:tc>
          <w:tcPr>
            <w:tcW w:w="1211" w:type="dxa"/>
          </w:tcPr>
          <w:p w:rsidR="00D2297F" w:rsidRPr="00C723AE" w:rsidRDefault="00D2297F" w:rsidP="00C723AE">
            <w:pPr>
              <w:pStyle w:val="afe"/>
              <w:jc w:val="both"/>
              <w:rPr>
                <w:sz w:val="20"/>
                <w:szCs w:val="20"/>
              </w:rPr>
            </w:pPr>
            <w:r w:rsidRPr="00C723AE">
              <w:rPr>
                <w:sz w:val="20"/>
                <w:szCs w:val="20"/>
              </w:rPr>
              <w:t>30</w:t>
            </w:r>
          </w:p>
        </w:tc>
      </w:tr>
      <w:tr w:rsidR="00D2297F" w:rsidRPr="00C723AE">
        <w:trPr>
          <w:cantSplit/>
          <w:trHeight w:val="236"/>
        </w:trPr>
        <w:tc>
          <w:tcPr>
            <w:tcW w:w="4844" w:type="dxa"/>
          </w:tcPr>
          <w:p w:rsidR="00D2297F" w:rsidRPr="00C723AE" w:rsidRDefault="00D2297F" w:rsidP="00C723AE">
            <w:pPr>
              <w:pStyle w:val="afe"/>
              <w:jc w:val="both"/>
              <w:rPr>
                <w:sz w:val="20"/>
                <w:szCs w:val="20"/>
              </w:rPr>
            </w:pPr>
            <w:r w:rsidRPr="00C723AE">
              <w:rPr>
                <w:sz w:val="20"/>
                <w:szCs w:val="20"/>
              </w:rPr>
              <w:t>Норматив прочих затрат</w:t>
            </w:r>
          </w:p>
        </w:tc>
        <w:tc>
          <w:tcPr>
            <w:tcW w:w="1748" w:type="dxa"/>
          </w:tcPr>
          <w:p w:rsidR="00D2297F" w:rsidRPr="00C723AE" w:rsidRDefault="00D2297F" w:rsidP="00C723AE">
            <w:pPr>
              <w:pStyle w:val="afe"/>
              <w:jc w:val="both"/>
              <w:rPr>
                <w:sz w:val="20"/>
                <w:szCs w:val="20"/>
              </w:rPr>
            </w:pPr>
            <w:r w:rsidRPr="00C723AE">
              <w:rPr>
                <w:sz w:val="20"/>
                <w:szCs w:val="20"/>
              </w:rPr>
              <w:t>Нпз</w:t>
            </w:r>
          </w:p>
        </w:tc>
        <w:tc>
          <w:tcPr>
            <w:tcW w:w="1480" w:type="dxa"/>
          </w:tcPr>
          <w:p w:rsidR="00D2297F" w:rsidRPr="00C723AE" w:rsidRDefault="00D2297F" w:rsidP="00C723AE">
            <w:pPr>
              <w:pStyle w:val="afe"/>
              <w:jc w:val="both"/>
              <w:rPr>
                <w:sz w:val="20"/>
                <w:szCs w:val="20"/>
              </w:rPr>
            </w:pPr>
            <w:r w:rsidRPr="00C723AE">
              <w:rPr>
                <w:sz w:val="20"/>
                <w:szCs w:val="20"/>
              </w:rPr>
              <w:t>%</w:t>
            </w:r>
          </w:p>
        </w:tc>
        <w:tc>
          <w:tcPr>
            <w:tcW w:w="1211" w:type="dxa"/>
          </w:tcPr>
          <w:p w:rsidR="00D2297F" w:rsidRPr="00C723AE" w:rsidRDefault="00D2297F" w:rsidP="00C723AE">
            <w:pPr>
              <w:pStyle w:val="afe"/>
              <w:jc w:val="both"/>
              <w:rPr>
                <w:sz w:val="20"/>
                <w:szCs w:val="20"/>
              </w:rPr>
            </w:pPr>
            <w:r w:rsidRPr="00C723AE">
              <w:rPr>
                <w:sz w:val="20"/>
                <w:szCs w:val="20"/>
              </w:rPr>
              <w:t>20</w:t>
            </w:r>
          </w:p>
        </w:tc>
      </w:tr>
      <w:tr w:rsidR="00D2297F" w:rsidRPr="00C723AE">
        <w:trPr>
          <w:cantSplit/>
          <w:trHeight w:val="236"/>
        </w:trPr>
        <w:tc>
          <w:tcPr>
            <w:tcW w:w="4844" w:type="dxa"/>
          </w:tcPr>
          <w:p w:rsidR="00D2297F" w:rsidRPr="00C723AE" w:rsidRDefault="00D2297F" w:rsidP="00C723AE">
            <w:pPr>
              <w:pStyle w:val="afe"/>
              <w:jc w:val="both"/>
              <w:rPr>
                <w:sz w:val="20"/>
                <w:szCs w:val="20"/>
              </w:rPr>
            </w:pPr>
            <w:r w:rsidRPr="00C723AE">
              <w:rPr>
                <w:sz w:val="20"/>
                <w:szCs w:val="20"/>
              </w:rPr>
              <w:t>Норматив накладных расходов</w:t>
            </w:r>
          </w:p>
        </w:tc>
        <w:tc>
          <w:tcPr>
            <w:tcW w:w="1748" w:type="dxa"/>
          </w:tcPr>
          <w:p w:rsidR="00D2297F" w:rsidRPr="00C723AE" w:rsidRDefault="00D2297F" w:rsidP="00C723AE">
            <w:pPr>
              <w:pStyle w:val="afe"/>
              <w:jc w:val="both"/>
              <w:rPr>
                <w:sz w:val="20"/>
                <w:szCs w:val="20"/>
              </w:rPr>
            </w:pPr>
            <w:r w:rsidRPr="00C723AE">
              <w:rPr>
                <w:sz w:val="20"/>
                <w:szCs w:val="20"/>
              </w:rPr>
              <w:t>Нрн</w:t>
            </w:r>
          </w:p>
        </w:tc>
        <w:tc>
          <w:tcPr>
            <w:tcW w:w="1480" w:type="dxa"/>
          </w:tcPr>
          <w:p w:rsidR="00D2297F" w:rsidRPr="00C723AE" w:rsidRDefault="00D2297F" w:rsidP="00C723AE">
            <w:pPr>
              <w:pStyle w:val="afe"/>
              <w:jc w:val="both"/>
              <w:rPr>
                <w:sz w:val="20"/>
                <w:szCs w:val="20"/>
              </w:rPr>
            </w:pPr>
            <w:r w:rsidRPr="00C723AE">
              <w:rPr>
                <w:sz w:val="20"/>
                <w:szCs w:val="20"/>
              </w:rPr>
              <w:t>%</w:t>
            </w:r>
          </w:p>
        </w:tc>
        <w:tc>
          <w:tcPr>
            <w:tcW w:w="1211" w:type="dxa"/>
          </w:tcPr>
          <w:p w:rsidR="00D2297F" w:rsidRPr="00C723AE" w:rsidRDefault="00D2297F" w:rsidP="00C723AE">
            <w:pPr>
              <w:pStyle w:val="afe"/>
              <w:jc w:val="both"/>
              <w:rPr>
                <w:sz w:val="20"/>
                <w:szCs w:val="20"/>
              </w:rPr>
            </w:pPr>
            <w:r w:rsidRPr="00C723AE">
              <w:rPr>
                <w:sz w:val="20"/>
                <w:szCs w:val="20"/>
              </w:rPr>
              <w:t>500</w:t>
            </w:r>
          </w:p>
        </w:tc>
      </w:tr>
      <w:tr w:rsidR="00D2297F" w:rsidRPr="00C723AE">
        <w:trPr>
          <w:cantSplit/>
          <w:trHeight w:val="474"/>
        </w:trPr>
        <w:tc>
          <w:tcPr>
            <w:tcW w:w="4844" w:type="dxa"/>
          </w:tcPr>
          <w:p w:rsidR="00D2297F" w:rsidRPr="00C723AE" w:rsidRDefault="00D2297F" w:rsidP="00C723AE">
            <w:pPr>
              <w:pStyle w:val="afe"/>
              <w:jc w:val="both"/>
              <w:rPr>
                <w:sz w:val="20"/>
                <w:szCs w:val="20"/>
              </w:rPr>
            </w:pPr>
            <w:r w:rsidRPr="00C723AE">
              <w:rPr>
                <w:sz w:val="20"/>
                <w:szCs w:val="20"/>
              </w:rPr>
              <w:t>Норматив на сопровождение и адаптацию программного средства</w:t>
            </w:r>
          </w:p>
        </w:tc>
        <w:tc>
          <w:tcPr>
            <w:tcW w:w="1748" w:type="dxa"/>
          </w:tcPr>
          <w:p w:rsidR="00D2297F" w:rsidRPr="00C723AE" w:rsidRDefault="00D2297F" w:rsidP="00C723AE">
            <w:pPr>
              <w:pStyle w:val="afe"/>
              <w:jc w:val="both"/>
              <w:rPr>
                <w:sz w:val="20"/>
                <w:szCs w:val="20"/>
              </w:rPr>
            </w:pPr>
            <w:r w:rsidRPr="00C723AE">
              <w:rPr>
                <w:sz w:val="20"/>
                <w:szCs w:val="20"/>
              </w:rPr>
              <w:t>Нрса</w:t>
            </w:r>
          </w:p>
        </w:tc>
        <w:tc>
          <w:tcPr>
            <w:tcW w:w="1480" w:type="dxa"/>
          </w:tcPr>
          <w:p w:rsidR="00D2297F" w:rsidRPr="00C723AE" w:rsidRDefault="00D2297F" w:rsidP="00C723AE">
            <w:pPr>
              <w:pStyle w:val="afe"/>
              <w:jc w:val="both"/>
              <w:rPr>
                <w:sz w:val="20"/>
                <w:szCs w:val="20"/>
              </w:rPr>
            </w:pPr>
            <w:r w:rsidRPr="00C723AE">
              <w:rPr>
                <w:sz w:val="20"/>
                <w:szCs w:val="20"/>
              </w:rPr>
              <w:t>%</w:t>
            </w:r>
          </w:p>
        </w:tc>
        <w:tc>
          <w:tcPr>
            <w:tcW w:w="1211" w:type="dxa"/>
          </w:tcPr>
          <w:p w:rsidR="00D2297F" w:rsidRPr="00C723AE" w:rsidRDefault="00D2297F" w:rsidP="00C723AE">
            <w:pPr>
              <w:pStyle w:val="afe"/>
              <w:jc w:val="both"/>
              <w:rPr>
                <w:sz w:val="20"/>
                <w:szCs w:val="20"/>
              </w:rPr>
            </w:pPr>
            <w:r w:rsidRPr="00C723AE">
              <w:rPr>
                <w:sz w:val="20"/>
                <w:szCs w:val="20"/>
              </w:rPr>
              <w:t>10</w:t>
            </w:r>
          </w:p>
        </w:tc>
      </w:tr>
      <w:tr w:rsidR="00D2297F" w:rsidRPr="00C723AE">
        <w:trPr>
          <w:cantSplit/>
          <w:trHeight w:val="236"/>
        </w:trPr>
        <w:tc>
          <w:tcPr>
            <w:tcW w:w="4844" w:type="dxa"/>
          </w:tcPr>
          <w:p w:rsidR="00D2297F" w:rsidRPr="00C723AE" w:rsidRDefault="00D2297F" w:rsidP="00C723AE">
            <w:pPr>
              <w:pStyle w:val="afe"/>
              <w:jc w:val="both"/>
              <w:rPr>
                <w:sz w:val="20"/>
                <w:szCs w:val="20"/>
              </w:rPr>
            </w:pPr>
            <w:r w:rsidRPr="00C723AE">
              <w:rPr>
                <w:sz w:val="20"/>
                <w:szCs w:val="20"/>
              </w:rPr>
              <w:t>Ставка налога на добавленную стоимость</w:t>
            </w:r>
          </w:p>
        </w:tc>
        <w:tc>
          <w:tcPr>
            <w:tcW w:w="1748" w:type="dxa"/>
          </w:tcPr>
          <w:p w:rsidR="00D2297F" w:rsidRPr="00C723AE" w:rsidRDefault="00D2297F" w:rsidP="00C723AE">
            <w:pPr>
              <w:pStyle w:val="afe"/>
              <w:jc w:val="both"/>
              <w:rPr>
                <w:sz w:val="20"/>
                <w:szCs w:val="20"/>
              </w:rPr>
            </w:pPr>
            <w:r w:rsidRPr="00C723AE">
              <w:rPr>
                <w:sz w:val="20"/>
                <w:szCs w:val="20"/>
              </w:rPr>
              <w:t>Ндс</w:t>
            </w:r>
          </w:p>
        </w:tc>
        <w:tc>
          <w:tcPr>
            <w:tcW w:w="1480" w:type="dxa"/>
          </w:tcPr>
          <w:p w:rsidR="00D2297F" w:rsidRPr="00C723AE" w:rsidRDefault="00D2297F" w:rsidP="00C723AE">
            <w:pPr>
              <w:pStyle w:val="afe"/>
              <w:jc w:val="both"/>
              <w:rPr>
                <w:sz w:val="20"/>
                <w:szCs w:val="20"/>
              </w:rPr>
            </w:pPr>
            <w:r w:rsidRPr="00C723AE">
              <w:rPr>
                <w:sz w:val="20"/>
                <w:szCs w:val="20"/>
              </w:rPr>
              <w:t>%</w:t>
            </w:r>
          </w:p>
        </w:tc>
        <w:tc>
          <w:tcPr>
            <w:tcW w:w="1211" w:type="dxa"/>
          </w:tcPr>
          <w:p w:rsidR="00D2297F" w:rsidRPr="00C723AE" w:rsidRDefault="00D2297F" w:rsidP="00C723AE">
            <w:pPr>
              <w:pStyle w:val="afe"/>
              <w:jc w:val="both"/>
              <w:rPr>
                <w:sz w:val="20"/>
                <w:szCs w:val="20"/>
              </w:rPr>
            </w:pPr>
            <w:r w:rsidRPr="00C723AE">
              <w:rPr>
                <w:sz w:val="20"/>
                <w:szCs w:val="20"/>
              </w:rPr>
              <w:t>18</w:t>
            </w:r>
          </w:p>
        </w:tc>
      </w:tr>
      <w:tr w:rsidR="00D2297F" w:rsidRPr="00C723AE">
        <w:trPr>
          <w:cantSplit/>
          <w:trHeight w:val="236"/>
        </w:trPr>
        <w:tc>
          <w:tcPr>
            <w:tcW w:w="4844" w:type="dxa"/>
          </w:tcPr>
          <w:p w:rsidR="00D2297F" w:rsidRPr="00C723AE" w:rsidRDefault="00D2297F" w:rsidP="00C723AE">
            <w:pPr>
              <w:pStyle w:val="afe"/>
              <w:jc w:val="both"/>
              <w:rPr>
                <w:sz w:val="20"/>
                <w:szCs w:val="20"/>
              </w:rPr>
            </w:pPr>
            <w:r w:rsidRPr="00C723AE">
              <w:rPr>
                <w:sz w:val="20"/>
                <w:szCs w:val="20"/>
              </w:rPr>
              <w:t>Норма амортизации вычислительной техники</w:t>
            </w:r>
          </w:p>
        </w:tc>
        <w:tc>
          <w:tcPr>
            <w:tcW w:w="1748" w:type="dxa"/>
          </w:tcPr>
          <w:p w:rsidR="00D2297F" w:rsidRPr="00C723AE" w:rsidRDefault="00D2297F" w:rsidP="00C723AE">
            <w:pPr>
              <w:pStyle w:val="afe"/>
              <w:jc w:val="both"/>
              <w:rPr>
                <w:sz w:val="20"/>
                <w:szCs w:val="20"/>
              </w:rPr>
            </w:pPr>
            <w:r w:rsidRPr="00C723AE">
              <w:rPr>
                <w:sz w:val="20"/>
                <w:szCs w:val="20"/>
              </w:rPr>
              <w:t>На</w:t>
            </w:r>
          </w:p>
        </w:tc>
        <w:tc>
          <w:tcPr>
            <w:tcW w:w="1480" w:type="dxa"/>
          </w:tcPr>
          <w:p w:rsidR="00D2297F" w:rsidRPr="00C723AE" w:rsidRDefault="00D2297F" w:rsidP="00C723AE">
            <w:pPr>
              <w:pStyle w:val="afe"/>
              <w:jc w:val="both"/>
              <w:rPr>
                <w:sz w:val="20"/>
                <w:szCs w:val="20"/>
              </w:rPr>
            </w:pPr>
            <w:r w:rsidRPr="00C723AE">
              <w:rPr>
                <w:sz w:val="20"/>
                <w:szCs w:val="20"/>
              </w:rPr>
              <w:t>%</w:t>
            </w:r>
          </w:p>
        </w:tc>
        <w:tc>
          <w:tcPr>
            <w:tcW w:w="1211" w:type="dxa"/>
          </w:tcPr>
          <w:p w:rsidR="00D2297F" w:rsidRPr="00C723AE" w:rsidRDefault="00D2297F" w:rsidP="00C723AE">
            <w:pPr>
              <w:pStyle w:val="afe"/>
              <w:jc w:val="both"/>
              <w:rPr>
                <w:sz w:val="20"/>
                <w:szCs w:val="20"/>
              </w:rPr>
            </w:pPr>
            <w:r w:rsidRPr="00C723AE">
              <w:rPr>
                <w:sz w:val="20"/>
                <w:szCs w:val="20"/>
              </w:rPr>
              <w:t>10</w:t>
            </w:r>
          </w:p>
        </w:tc>
      </w:tr>
      <w:tr w:rsidR="00D2297F" w:rsidRPr="00C723AE">
        <w:trPr>
          <w:cantSplit/>
          <w:trHeight w:val="494"/>
        </w:trPr>
        <w:tc>
          <w:tcPr>
            <w:tcW w:w="4844" w:type="dxa"/>
          </w:tcPr>
          <w:p w:rsidR="00D2297F" w:rsidRPr="00C723AE" w:rsidRDefault="00D2297F" w:rsidP="00C723AE">
            <w:pPr>
              <w:pStyle w:val="afe"/>
              <w:jc w:val="both"/>
              <w:rPr>
                <w:sz w:val="20"/>
                <w:szCs w:val="20"/>
              </w:rPr>
            </w:pPr>
            <w:bookmarkStart w:id="26" w:name="_Toc168533304"/>
            <w:r w:rsidRPr="00C723AE">
              <w:rPr>
                <w:sz w:val="20"/>
                <w:szCs w:val="20"/>
              </w:rPr>
              <w:t>Норма расходов на сопровождение и адаптацию программного средства</w:t>
            </w:r>
            <w:bookmarkEnd w:id="26"/>
          </w:p>
        </w:tc>
        <w:tc>
          <w:tcPr>
            <w:tcW w:w="1748" w:type="dxa"/>
          </w:tcPr>
          <w:p w:rsidR="00D2297F" w:rsidRPr="00C723AE" w:rsidRDefault="00D2297F" w:rsidP="00C723AE">
            <w:pPr>
              <w:pStyle w:val="afe"/>
              <w:jc w:val="both"/>
              <w:rPr>
                <w:sz w:val="20"/>
                <w:szCs w:val="20"/>
              </w:rPr>
            </w:pPr>
            <w:r w:rsidRPr="00C723AE">
              <w:rPr>
                <w:sz w:val="20"/>
                <w:szCs w:val="20"/>
              </w:rPr>
              <w:t>Рса</w:t>
            </w:r>
          </w:p>
        </w:tc>
        <w:tc>
          <w:tcPr>
            <w:tcW w:w="1480" w:type="dxa"/>
          </w:tcPr>
          <w:p w:rsidR="00D2297F" w:rsidRPr="00C723AE" w:rsidRDefault="00D2297F" w:rsidP="00C723AE">
            <w:pPr>
              <w:pStyle w:val="af7"/>
              <w:widowControl w:val="0"/>
              <w:spacing w:line="360" w:lineRule="auto"/>
              <w:jc w:val="both"/>
              <w:outlineLvl w:val="0"/>
              <w:rPr>
                <w:rFonts w:ascii="Times New Roman" w:hAnsi="Times New Roman" w:cs="Times New Roman"/>
              </w:rPr>
            </w:pPr>
          </w:p>
        </w:tc>
        <w:tc>
          <w:tcPr>
            <w:tcW w:w="1211" w:type="dxa"/>
          </w:tcPr>
          <w:p w:rsidR="00D2297F" w:rsidRPr="00C723AE" w:rsidRDefault="00D2297F" w:rsidP="00C723AE">
            <w:pPr>
              <w:pStyle w:val="afe"/>
              <w:jc w:val="both"/>
              <w:rPr>
                <w:sz w:val="20"/>
                <w:szCs w:val="20"/>
              </w:rPr>
            </w:pPr>
            <w:r w:rsidRPr="00C723AE">
              <w:rPr>
                <w:sz w:val="20"/>
                <w:szCs w:val="20"/>
              </w:rPr>
              <w:t>10</w:t>
            </w:r>
          </w:p>
        </w:tc>
      </w:tr>
    </w:tbl>
    <w:p w:rsidR="009C2103" w:rsidRPr="009C2103" w:rsidRDefault="009C2103" w:rsidP="003B7498">
      <w:pPr>
        <w:widowControl w:val="0"/>
        <w:spacing w:before="0" w:after="0" w:line="360" w:lineRule="auto"/>
        <w:ind w:firstLine="720"/>
        <w:jc w:val="both"/>
        <w:rPr>
          <w:sz w:val="28"/>
          <w:szCs w:val="28"/>
        </w:rPr>
      </w:pPr>
      <w:r>
        <w:rPr>
          <w:sz w:val="28"/>
          <w:szCs w:val="28"/>
        </w:rPr>
        <w:t xml:space="preserve">Примечание: Источник: </w:t>
      </w:r>
      <w:r w:rsidRPr="009C2103">
        <w:rPr>
          <w:sz w:val="28"/>
          <w:szCs w:val="28"/>
        </w:rPr>
        <w:t>[</w:t>
      </w:r>
      <w:r>
        <w:rPr>
          <w:sz w:val="28"/>
          <w:szCs w:val="28"/>
        </w:rPr>
        <w:t>48</w:t>
      </w:r>
      <w:r w:rsidRPr="009C2103">
        <w:rPr>
          <w:sz w:val="28"/>
          <w:szCs w:val="28"/>
        </w:rPr>
        <w:t xml:space="preserve">, </w:t>
      </w:r>
      <w:r>
        <w:rPr>
          <w:sz w:val="28"/>
          <w:szCs w:val="28"/>
          <w:lang w:val="en-US"/>
        </w:rPr>
        <w:t>c</w:t>
      </w:r>
      <w:r w:rsidRPr="009C2103">
        <w:rPr>
          <w:sz w:val="28"/>
          <w:szCs w:val="28"/>
        </w:rPr>
        <w:t xml:space="preserve">. </w:t>
      </w:r>
      <w:r>
        <w:rPr>
          <w:sz w:val="28"/>
          <w:szCs w:val="28"/>
        </w:rPr>
        <w:t>500</w:t>
      </w:r>
      <w:r w:rsidRPr="009C2103">
        <w:rPr>
          <w:sz w:val="28"/>
          <w:szCs w:val="28"/>
        </w:rPr>
        <w:t>]</w:t>
      </w:r>
      <w:r>
        <w:rPr>
          <w:sz w:val="28"/>
          <w:szCs w:val="28"/>
        </w:rPr>
        <w:t xml:space="preserve">, </w:t>
      </w:r>
      <w:r w:rsidRPr="009C2103">
        <w:rPr>
          <w:sz w:val="28"/>
          <w:szCs w:val="28"/>
        </w:rPr>
        <w:t>[</w:t>
      </w:r>
      <w:r>
        <w:rPr>
          <w:sz w:val="28"/>
          <w:szCs w:val="28"/>
        </w:rPr>
        <w:t>31</w:t>
      </w:r>
      <w:r w:rsidRPr="009C2103">
        <w:rPr>
          <w:sz w:val="28"/>
          <w:szCs w:val="28"/>
        </w:rPr>
        <w:t>]</w:t>
      </w:r>
    </w:p>
    <w:p w:rsidR="00D931E8" w:rsidRDefault="00D931E8" w:rsidP="003B7498">
      <w:pPr>
        <w:widowControl w:val="0"/>
        <w:spacing w:before="0" w:after="0" w:line="360" w:lineRule="auto"/>
        <w:ind w:firstLine="720"/>
        <w:jc w:val="both"/>
        <w:rPr>
          <w:sz w:val="28"/>
          <w:szCs w:val="28"/>
        </w:rPr>
      </w:pPr>
    </w:p>
    <w:p w:rsidR="00D2297F" w:rsidRPr="00B7500C" w:rsidRDefault="00D2297F" w:rsidP="003B7498">
      <w:pPr>
        <w:widowControl w:val="0"/>
        <w:spacing w:before="0" w:after="0" w:line="360" w:lineRule="auto"/>
        <w:ind w:firstLine="720"/>
        <w:jc w:val="both"/>
        <w:rPr>
          <w:sz w:val="28"/>
          <w:szCs w:val="28"/>
        </w:rPr>
      </w:pPr>
      <w:r w:rsidRPr="00B7500C">
        <w:rPr>
          <w:sz w:val="28"/>
          <w:szCs w:val="28"/>
        </w:rPr>
        <w:t>В разработке программного средства участвуют исполнители, перечисленные в табл. 3.2.</w:t>
      </w:r>
    </w:p>
    <w:p w:rsidR="00D2297F" w:rsidRDefault="002075E1" w:rsidP="003B7498">
      <w:pPr>
        <w:widowControl w:val="0"/>
        <w:spacing w:before="0" w:after="0" w:line="360" w:lineRule="auto"/>
        <w:ind w:firstLine="720"/>
        <w:jc w:val="both"/>
        <w:rPr>
          <w:sz w:val="28"/>
          <w:szCs w:val="28"/>
        </w:rPr>
      </w:pPr>
      <w:r>
        <w:rPr>
          <w:sz w:val="28"/>
          <w:szCs w:val="28"/>
        </w:rPr>
        <w:br w:type="page"/>
      </w:r>
      <w:r w:rsidR="00D2297F" w:rsidRPr="00FD5093">
        <w:rPr>
          <w:sz w:val="28"/>
          <w:szCs w:val="28"/>
        </w:rPr>
        <w:t>Таблица 3.</w:t>
      </w:r>
      <w:r w:rsidR="00C875D7">
        <w:rPr>
          <w:noProof/>
          <w:sz w:val="28"/>
          <w:szCs w:val="28"/>
        </w:rPr>
        <w:t>2</w:t>
      </w:r>
      <w:r w:rsidR="00D2297F" w:rsidRPr="00FD5093">
        <w:rPr>
          <w:sz w:val="28"/>
          <w:szCs w:val="28"/>
        </w:rPr>
        <w:t xml:space="preserve"> - Исполнители программного средства</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1463"/>
        <w:gridCol w:w="1996"/>
        <w:gridCol w:w="2943"/>
      </w:tblGrid>
      <w:tr w:rsidR="00D2297F" w:rsidRPr="002075E1">
        <w:trPr>
          <w:trHeight w:val="631"/>
        </w:trPr>
        <w:tc>
          <w:tcPr>
            <w:tcW w:w="2895" w:type="dxa"/>
          </w:tcPr>
          <w:p w:rsidR="00D2297F" w:rsidRPr="002075E1" w:rsidRDefault="00D2297F" w:rsidP="002075E1">
            <w:pPr>
              <w:pStyle w:val="afe"/>
              <w:jc w:val="both"/>
              <w:rPr>
                <w:sz w:val="20"/>
                <w:szCs w:val="20"/>
              </w:rPr>
            </w:pPr>
            <w:r w:rsidRPr="002075E1">
              <w:rPr>
                <w:sz w:val="20"/>
                <w:szCs w:val="20"/>
              </w:rPr>
              <w:t>Исполнитель</w:t>
            </w:r>
          </w:p>
        </w:tc>
        <w:tc>
          <w:tcPr>
            <w:tcW w:w="1463" w:type="dxa"/>
          </w:tcPr>
          <w:p w:rsidR="00D2297F" w:rsidRPr="002075E1" w:rsidRDefault="00D2297F" w:rsidP="002075E1">
            <w:pPr>
              <w:pStyle w:val="afe"/>
              <w:jc w:val="both"/>
              <w:rPr>
                <w:sz w:val="20"/>
                <w:szCs w:val="20"/>
              </w:rPr>
            </w:pPr>
            <w:r w:rsidRPr="002075E1">
              <w:rPr>
                <w:sz w:val="20"/>
                <w:szCs w:val="20"/>
              </w:rPr>
              <w:t>Тарифный разряд</w:t>
            </w:r>
          </w:p>
        </w:tc>
        <w:tc>
          <w:tcPr>
            <w:tcW w:w="1996" w:type="dxa"/>
          </w:tcPr>
          <w:p w:rsidR="00D2297F" w:rsidRPr="002075E1" w:rsidRDefault="00D2297F" w:rsidP="002075E1">
            <w:pPr>
              <w:pStyle w:val="afe"/>
              <w:jc w:val="both"/>
              <w:rPr>
                <w:sz w:val="20"/>
                <w:szCs w:val="20"/>
              </w:rPr>
            </w:pPr>
            <w:r w:rsidRPr="002075E1">
              <w:rPr>
                <w:sz w:val="20"/>
                <w:szCs w:val="20"/>
              </w:rPr>
              <w:t>Тарифный коэффициент, Тк</w:t>
            </w:r>
          </w:p>
        </w:tc>
        <w:tc>
          <w:tcPr>
            <w:tcW w:w="2943" w:type="dxa"/>
          </w:tcPr>
          <w:p w:rsidR="00D2297F" w:rsidRPr="002075E1" w:rsidRDefault="00D2297F" w:rsidP="002075E1">
            <w:pPr>
              <w:pStyle w:val="afe"/>
              <w:jc w:val="both"/>
              <w:rPr>
                <w:sz w:val="20"/>
                <w:szCs w:val="20"/>
              </w:rPr>
            </w:pPr>
            <w:r w:rsidRPr="002075E1">
              <w:rPr>
                <w:sz w:val="20"/>
                <w:szCs w:val="20"/>
              </w:rPr>
              <w:t>Продолжительность участия в разработке (дня)</w:t>
            </w:r>
          </w:p>
        </w:tc>
      </w:tr>
      <w:tr w:rsidR="00D2297F" w:rsidRPr="002075E1">
        <w:trPr>
          <w:trHeight w:val="289"/>
        </w:trPr>
        <w:tc>
          <w:tcPr>
            <w:tcW w:w="2895" w:type="dxa"/>
          </w:tcPr>
          <w:p w:rsidR="00D2297F" w:rsidRPr="002075E1" w:rsidRDefault="00D2297F" w:rsidP="002075E1">
            <w:pPr>
              <w:pStyle w:val="afe"/>
              <w:jc w:val="both"/>
              <w:rPr>
                <w:sz w:val="20"/>
                <w:szCs w:val="20"/>
              </w:rPr>
            </w:pPr>
            <w:r w:rsidRPr="002075E1">
              <w:rPr>
                <w:sz w:val="20"/>
                <w:szCs w:val="20"/>
              </w:rPr>
              <w:t>Начальник отдела</w:t>
            </w:r>
          </w:p>
        </w:tc>
        <w:tc>
          <w:tcPr>
            <w:tcW w:w="1463" w:type="dxa"/>
          </w:tcPr>
          <w:p w:rsidR="00D2297F" w:rsidRPr="002075E1" w:rsidRDefault="00D2297F" w:rsidP="002075E1">
            <w:pPr>
              <w:pStyle w:val="afe"/>
              <w:jc w:val="both"/>
              <w:rPr>
                <w:sz w:val="20"/>
                <w:szCs w:val="20"/>
              </w:rPr>
            </w:pPr>
            <w:r w:rsidRPr="002075E1">
              <w:rPr>
                <w:sz w:val="20"/>
                <w:szCs w:val="20"/>
              </w:rPr>
              <w:t>23</w:t>
            </w:r>
          </w:p>
        </w:tc>
        <w:tc>
          <w:tcPr>
            <w:tcW w:w="1996" w:type="dxa"/>
          </w:tcPr>
          <w:p w:rsidR="00D2297F" w:rsidRPr="002075E1" w:rsidRDefault="00D2297F" w:rsidP="002075E1">
            <w:pPr>
              <w:pStyle w:val="afe"/>
              <w:jc w:val="both"/>
              <w:rPr>
                <w:sz w:val="20"/>
                <w:szCs w:val="20"/>
              </w:rPr>
            </w:pPr>
            <w:r w:rsidRPr="002075E1">
              <w:rPr>
                <w:sz w:val="20"/>
                <w:szCs w:val="20"/>
              </w:rPr>
              <w:t>8</w:t>
            </w:r>
            <w:r w:rsidR="00E43C3E" w:rsidRPr="002075E1">
              <w:rPr>
                <w:sz w:val="20"/>
                <w:szCs w:val="20"/>
              </w:rPr>
              <w:t>,</w:t>
            </w:r>
            <w:r w:rsidRPr="002075E1">
              <w:rPr>
                <w:sz w:val="20"/>
                <w:szCs w:val="20"/>
              </w:rPr>
              <w:t>073</w:t>
            </w:r>
          </w:p>
        </w:tc>
        <w:tc>
          <w:tcPr>
            <w:tcW w:w="2943" w:type="dxa"/>
          </w:tcPr>
          <w:p w:rsidR="00D2297F" w:rsidRPr="002075E1" w:rsidRDefault="00D2297F" w:rsidP="002075E1">
            <w:pPr>
              <w:pStyle w:val="afe"/>
              <w:jc w:val="both"/>
              <w:rPr>
                <w:sz w:val="20"/>
                <w:szCs w:val="20"/>
              </w:rPr>
            </w:pPr>
            <w:r w:rsidRPr="002075E1">
              <w:rPr>
                <w:sz w:val="20"/>
                <w:szCs w:val="20"/>
              </w:rPr>
              <w:t>120</w:t>
            </w:r>
          </w:p>
        </w:tc>
      </w:tr>
      <w:tr w:rsidR="00D2297F" w:rsidRPr="002075E1">
        <w:trPr>
          <w:trHeight w:val="289"/>
        </w:trPr>
        <w:tc>
          <w:tcPr>
            <w:tcW w:w="2895" w:type="dxa"/>
          </w:tcPr>
          <w:p w:rsidR="00D2297F" w:rsidRPr="002075E1" w:rsidRDefault="00D2297F" w:rsidP="002075E1">
            <w:pPr>
              <w:pStyle w:val="afe"/>
              <w:jc w:val="both"/>
              <w:rPr>
                <w:sz w:val="20"/>
                <w:szCs w:val="20"/>
              </w:rPr>
            </w:pPr>
            <w:r w:rsidRPr="002075E1">
              <w:rPr>
                <w:sz w:val="20"/>
                <w:szCs w:val="20"/>
              </w:rPr>
              <w:t>Ведущий программист</w:t>
            </w:r>
          </w:p>
        </w:tc>
        <w:tc>
          <w:tcPr>
            <w:tcW w:w="1463" w:type="dxa"/>
          </w:tcPr>
          <w:p w:rsidR="00D2297F" w:rsidRPr="002075E1" w:rsidRDefault="00D2297F" w:rsidP="002075E1">
            <w:pPr>
              <w:pStyle w:val="afe"/>
              <w:jc w:val="both"/>
              <w:rPr>
                <w:sz w:val="20"/>
                <w:szCs w:val="20"/>
              </w:rPr>
            </w:pPr>
            <w:r w:rsidRPr="002075E1">
              <w:rPr>
                <w:sz w:val="20"/>
                <w:szCs w:val="20"/>
              </w:rPr>
              <w:t>15</w:t>
            </w:r>
          </w:p>
        </w:tc>
        <w:tc>
          <w:tcPr>
            <w:tcW w:w="1996" w:type="dxa"/>
          </w:tcPr>
          <w:p w:rsidR="00D2297F" w:rsidRPr="002075E1" w:rsidRDefault="00D2297F" w:rsidP="002075E1">
            <w:pPr>
              <w:pStyle w:val="afe"/>
              <w:jc w:val="both"/>
              <w:rPr>
                <w:sz w:val="20"/>
                <w:szCs w:val="20"/>
              </w:rPr>
            </w:pPr>
            <w:r w:rsidRPr="002075E1">
              <w:rPr>
                <w:sz w:val="20"/>
                <w:szCs w:val="20"/>
              </w:rPr>
              <w:t>3,48</w:t>
            </w:r>
          </w:p>
        </w:tc>
        <w:tc>
          <w:tcPr>
            <w:tcW w:w="2943" w:type="dxa"/>
          </w:tcPr>
          <w:p w:rsidR="00D2297F" w:rsidRPr="002075E1" w:rsidRDefault="00D2297F" w:rsidP="002075E1">
            <w:pPr>
              <w:pStyle w:val="afe"/>
              <w:jc w:val="both"/>
              <w:rPr>
                <w:sz w:val="20"/>
                <w:szCs w:val="20"/>
              </w:rPr>
            </w:pPr>
            <w:r w:rsidRPr="002075E1">
              <w:rPr>
                <w:sz w:val="20"/>
                <w:szCs w:val="20"/>
              </w:rPr>
              <w:t>120</w:t>
            </w:r>
          </w:p>
        </w:tc>
      </w:tr>
      <w:tr w:rsidR="00D2297F" w:rsidRPr="002075E1">
        <w:trPr>
          <w:trHeight w:val="578"/>
        </w:trPr>
        <w:tc>
          <w:tcPr>
            <w:tcW w:w="2895" w:type="dxa"/>
          </w:tcPr>
          <w:p w:rsidR="00D2297F" w:rsidRPr="002075E1" w:rsidRDefault="00D2297F" w:rsidP="002075E1">
            <w:pPr>
              <w:pStyle w:val="afe"/>
              <w:jc w:val="both"/>
              <w:rPr>
                <w:sz w:val="20"/>
                <w:szCs w:val="20"/>
              </w:rPr>
            </w:pPr>
            <w:r w:rsidRPr="002075E1">
              <w:rPr>
                <w:sz w:val="20"/>
                <w:szCs w:val="20"/>
              </w:rPr>
              <w:t>Инженер-программист  категории</w:t>
            </w:r>
          </w:p>
        </w:tc>
        <w:tc>
          <w:tcPr>
            <w:tcW w:w="1463" w:type="dxa"/>
          </w:tcPr>
          <w:p w:rsidR="00D2297F" w:rsidRPr="002075E1" w:rsidRDefault="00D2297F" w:rsidP="002075E1">
            <w:pPr>
              <w:pStyle w:val="afe"/>
              <w:jc w:val="both"/>
              <w:rPr>
                <w:sz w:val="20"/>
                <w:szCs w:val="20"/>
              </w:rPr>
            </w:pPr>
            <w:r w:rsidRPr="002075E1">
              <w:rPr>
                <w:sz w:val="20"/>
                <w:szCs w:val="20"/>
              </w:rPr>
              <w:t>14</w:t>
            </w:r>
          </w:p>
        </w:tc>
        <w:tc>
          <w:tcPr>
            <w:tcW w:w="1996" w:type="dxa"/>
          </w:tcPr>
          <w:p w:rsidR="00D2297F" w:rsidRPr="002075E1" w:rsidRDefault="00D2297F" w:rsidP="002075E1">
            <w:pPr>
              <w:pStyle w:val="afe"/>
              <w:jc w:val="both"/>
              <w:rPr>
                <w:sz w:val="20"/>
                <w:szCs w:val="20"/>
              </w:rPr>
            </w:pPr>
            <w:r w:rsidRPr="002075E1">
              <w:rPr>
                <w:sz w:val="20"/>
                <w:szCs w:val="20"/>
              </w:rPr>
              <w:t>3</w:t>
            </w:r>
            <w:r w:rsidR="00E43C3E" w:rsidRPr="002075E1">
              <w:rPr>
                <w:sz w:val="20"/>
                <w:szCs w:val="20"/>
              </w:rPr>
              <w:t>,</w:t>
            </w:r>
            <w:r w:rsidRPr="002075E1">
              <w:rPr>
                <w:sz w:val="20"/>
                <w:szCs w:val="20"/>
              </w:rPr>
              <w:t>25</w:t>
            </w:r>
          </w:p>
        </w:tc>
        <w:tc>
          <w:tcPr>
            <w:tcW w:w="2943" w:type="dxa"/>
          </w:tcPr>
          <w:p w:rsidR="00D2297F" w:rsidRPr="002075E1" w:rsidRDefault="00D2297F" w:rsidP="002075E1">
            <w:pPr>
              <w:pStyle w:val="afe"/>
              <w:jc w:val="both"/>
              <w:rPr>
                <w:sz w:val="20"/>
                <w:szCs w:val="20"/>
              </w:rPr>
            </w:pPr>
            <w:r w:rsidRPr="002075E1">
              <w:rPr>
                <w:sz w:val="20"/>
                <w:szCs w:val="20"/>
              </w:rPr>
              <w:t>120</w:t>
            </w:r>
          </w:p>
        </w:tc>
      </w:tr>
      <w:tr w:rsidR="00D2297F" w:rsidRPr="002075E1">
        <w:trPr>
          <w:trHeight w:val="605"/>
        </w:trPr>
        <w:tc>
          <w:tcPr>
            <w:tcW w:w="2895" w:type="dxa"/>
          </w:tcPr>
          <w:p w:rsidR="00D2297F" w:rsidRPr="002075E1" w:rsidRDefault="00D2297F" w:rsidP="002075E1">
            <w:pPr>
              <w:pStyle w:val="afe"/>
              <w:jc w:val="both"/>
              <w:rPr>
                <w:sz w:val="20"/>
                <w:szCs w:val="20"/>
              </w:rPr>
            </w:pPr>
            <w:r w:rsidRPr="002075E1">
              <w:rPr>
                <w:sz w:val="20"/>
                <w:szCs w:val="20"/>
              </w:rPr>
              <w:t>Инженер-программист без категории</w:t>
            </w:r>
          </w:p>
        </w:tc>
        <w:tc>
          <w:tcPr>
            <w:tcW w:w="1463" w:type="dxa"/>
          </w:tcPr>
          <w:p w:rsidR="00D2297F" w:rsidRPr="002075E1" w:rsidRDefault="00D2297F" w:rsidP="002075E1">
            <w:pPr>
              <w:pStyle w:val="afe"/>
              <w:jc w:val="both"/>
              <w:rPr>
                <w:sz w:val="20"/>
                <w:szCs w:val="20"/>
              </w:rPr>
            </w:pPr>
            <w:r w:rsidRPr="002075E1">
              <w:rPr>
                <w:sz w:val="20"/>
                <w:szCs w:val="20"/>
              </w:rPr>
              <w:t>12</w:t>
            </w:r>
          </w:p>
        </w:tc>
        <w:tc>
          <w:tcPr>
            <w:tcW w:w="1996" w:type="dxa"/>
          </w:tcPr>
          <w:p w:rsidR="00D2297F" w:rsidRPr="002075E1" w:rsidRDefault="00D2297F" w:rsidP="002075E1">
            <w:pPr>
              <w:pStyle w:val="afe"/>
              <w:jc w:val="both"/>
              <w:rPr>
                <w:sz w:val="20"/>
                <w:szCs w:val="20"/>
              </w:rPr>
            </w:pPr>
            <w:r w:rsidRPr="002075E1">
              <w:rPr>
                <w:sz w:val="20"/>
                <w:szCs w:val="20"/>
              </w:rPr>
              <w:t>2,84</w:t>
            </w:r>
          </w:p>
        </w:tc>
        <w:tc>
          <w:tcPr>
            <w:tcW w:w="2943" w:type="dxa"/>
          </w:tcPr>
          <w:p w:rsidR="00D2297F" w:rsidRPr="002075E1" w:rsidRDefault="00D2297F" w:rsidP="002075E1">
            <w:pPr>
              <w:pStyle w:val="afe"/>
              <w:jc w:val="both"/>
              <w:rPr>
                <w:sz w:val="20"/>
                <w:szCs w:val="20"/>
              </w:rPr>
            </w:pPr>
            <w:r w:rsidRPr="002075E1">
              <w:rPr>
                <w:sz w:val="20"/>
                <w:szCs w:val="20"/>
              </w:rPr>
              <w:t>120</w:t>
            </w:r>
          </w:p>
        </w:tc>
      </w:tr>
    </w:tbl>
    <w:p w:rsidR="00D2297F" w:rsidRPr="00B7500C" w:rsidRDefault="00BD2E47" w:rsidP="003B7498">
      <w:pPr>
        <w:widowControl w:val="0"/>
        <w:spacing w:before="0" w:after="0" w:line="360" w:lineRule="auto"/>
        <w:ind w:firstLine="720"/>
        <w:jc w:val="both"/>
        <w:rPr>
          <w:sz w:val="28"/>
          <w:szCs w:val="28"/>
        </w:rPr>
      </w:pPr>
      <w:r>
        <w:rPr>
          <w:sz w:val="28"/>
          <w:szCs w:val="28"/>
        </w:rPr>
        <w:t xml:space="preserve">Примечание: Источник: </w:t>
      </w:r>
      <w:r w:rsidR="008D526C">
        <w:rPr>
          <w:sz w:val="28"/>
          <w:szCs w:val="28"/>
        </w:rPr>
        <w:t>С</w:t>
      </w:r>
      <w:r>
        <w:rPr>
          <w:sz w:val="28"/>
          <w:szCs w:val="28"/>
        </w:rPr>
        <w:t>обственная разработка</w:t>
      </w:r>
    </w:p>
    <w:p w:rsidR="00D2297F" w:rsidRPr="00B7500C" w:rsidRDefault="00D2297F" w:rsidP="003B7498">
      <w:pPr>
        <w:pStyle w:val="24"/>
        <w:widowControl w:val="0"/>
        <w:spacing w:after="0" w:line="360" w:lineRule="auto"/>
        <w:ind w:left="0" w:firstLine="720"/>
        <w:jc w:val="both"/>
        <w:rPr>
          <w:sz w:val="28"/>
          <w:szCs w:val="28"/>
        </w:rPr>
      </w:pPr>
      <w:r w:rsidRPr="00B7500C">
        <w:rPr>
          <w:sz w:val="28"/>
          <w:szCs w:val="28"/>
        </w:rPr>
        <w:t>Смета затрат на разработку программного средства включает следующие статьи:</w:t>
      </w:r>
    </w:p>
    <w:p w:rsidR="00D2297F" w:rsidRPr="00B7500C" w:rsidRDefault="00D2297F" w:rsidP="003B7498">
      <w:pPr>
        <w:widowControl w:val="0"/>
        <w:numPr>
          <w:ilvl w:val="0"/>
          <w:numId w:val="22"/>
        </w:numPr>
        <w:tabs>
          <w:tab w:val="clear" w:pos="360"/>
          <w:tab w:val="num" w:pos="1080"/>
        </w:tabs>
        <w:spacing w:before="0" w:after="0" w:line="360" w:lineRule="auto"/>
        <w:ind w:left="0" w:firstLine="720"/>
        <w:jc w:val="both"/>
        <w:rPr>
          <w:sz w:val="28"/>
          <w:szCs w:val="28"/>
        </w:rPr>
      </w:pPr>
      <w:r w:rsidRPr="00B7500C">
        <w:rPr>
          <w:sz w:val="28"/>
          <w:szCs w:val="28"/>
        </w:rPr>
        <w:t>заработная плата исполнителей основная (З</w:t>
      </w:r>
      <w:r w:rsidRPr="005D0AC1">
        <w:rPr>
          <w:sz w:val="28"/>
          <w:szCs w:val="28"/>
          <w:vertAlign w:val="subscript"/>
        </w:rPr>
        <w:t>о</w:t>
      </w:r>
      <w:r w:rsidRPr="00B7500C">
        <w:rPr>
          <w:sz w:val="28"/>
          <w:szCs w:val="28"/>
        </w:rPr>
        <w:t>) и дополнительная (З</w:t>
      </w:r>
      <w:r w:rsidRPr="005D0AC1">
        <w:rPr>
          <w:sz w:val="28"/>
          <w:szCs w:val="28"/>
          <w:vertAlign w:val="subscript"/>
        </w:rPr>
        <w:t>д</w:t>
      </w:r>
      <w:r w:rsidRPr="00B7500C">
        <w:rPr>
          <w:sz w:val="28"/>
          <w:szCs w:val="28"/>
        </w:rPr>
        <w:t>), руб.;</w:t>
      </w:r>
    </w:p>
    <w:p w:rsidR="00D2297F" w:rsidRPr="00B7500C" w:rsidRDefault="00D2297F" w:rsidP="003B7498">
      <w:pPr>
        <w:widowControl w:val="0"/>
        <w:numPr>
          <w:ilvl w:val="0"/>
          <w:numId w:val="22"/>
        </w:numPr>
        <w:tabs>
          <w:tab w:val="clear" w:pos="360"/>
          <w:tab w:val="num" w:pos="1080"/>
        </w:tabs>
        <w:spacing w:before="0" w:after="0" w:line="360" w:lineRule="auto"/>
        <w:ind w:left="0" w:firstLine="720"/>
        <w:jc w:val="both"/>
        <w:rPr>
          <w:sz w:val="28"/>
          <w:szCs w:val="28"/>
        </w:rPr>
      </w:pPr>
      <w:r w:rsidRPr="00B7500C">
        <w:rPr>
          <w:sz w:val="28"/>
          <w:szCs w:val="28"/>
        </w:rPr>
        <w:t>отчисления в фонд социальной защиты (З</w:t>
      </w:r>
      <w:r w:rsidR="005D0AC1">
        <w:rPr>
          <w:sz w:val="28"/>
          <w:szCs w:val="28"/>
          <w:vertAlign w:val="subscript"/>
        </w:rPr>
        <w:t>С</w:t>
      </w:r>
      <w:r w:rsidRPr="005D0AC1">
        <w:rPr>
          <w:sz w:val="28"/>
          <w:szCs w:val="28"/>
          <w:vertAlign w:val="subscript"/>
        </w:rPr>
        <w:t>з</w:t>
      </w:r>
      <w:r w:rsidR="00FE7D03">
        <w:rPr>
          <w:sz w:val="28"/>
          <w:szCs w:val="28"/>
        </w:rPr>
        <w:t>), руб.;</w:t>
      </w:r>
    </w:p>
    <w:p w:rsidR="00D2297F" w:rsidRPr="00B7500C" w:rsidRDefault="00FE7D03" w:rsidP="003B7498">
      <w:pPr>
        <w:widowControl w:val="0"/>
        <w:numPr>
          <w:ilvl w:val="0"/>
          <w:numId w:val="22"/>
        </w:numPr>
        <w:tabs>
          <w:tab w:val="clear" w:pos="360"/>
          <w:tab w:val="num" w:pos="1080"/>
        </w:tabs>
        <w:spacing w:before="0" w:after="0" w:line="360" w:lineRule="auto"/>
        <w:ind w:left="0" w:firstLine="720"/>
        <w:jc w:val="both"/>
        <w:rPr>
          <w:sz w:val="28"/>
          <w:szCs w:val="28"/>
        </w:rPr>
      </w:pPr>
      <w:r>
        <w:rPr>
          <w:sz w:val="28"/>
          <w:szCs w:val="28"/>
        </w:rPr>
        <w:t>материалы (М), руб.;</w:t>
      </w:r>
    </w:p>
    <w:p w:rsidR="00D2297F" w:rsidRPr="00B7500C" w:rsidRDefault="00D2297F" w:rsidP="003B7498">
      <w:pPr>
        <w:widowControl w:val="0"/>
        <w:numPr>
          <w:ilvl w:val="0"/>
          <w:numId w:val="22"/>
        </w:numPr>
        <w:tabs>
          <w:tab w:val="clear" w:pos="360"/>
          <w:tab w:val="num" w:pos="1080"/>
        </w:tabs>
        <w:spacing w:before="0" w:after="0" w:line="360" w:lineRule="auto"/>
        <w:ind w:left="0" w:firstLine="720"/>
        <w:jc w:val="both"/>
        <w:rPr>
          <w:sz w:val="28"/>
          <w:szCs w:val="28"/>
        </w:rPr>
      </w:pPr>
      <w:r w:rsidRPr="00B7500C">
        <w:rPr>
          <w:sz w:val="28"/>
          <w:szCs w:val="28"/>
        </w:rPr>
        <w:t>спецоборудование (Р</w:t>
      </w:r>
      <w:r w:rsidRPr="005D0AC1">
        <w:rPr>
          <w:sz w:val="28"/>
          <w:szCs w:val="28"/>
          <w:vertAlign w:val="subscript"/>
        </w:rPr>
        <w:t>с</w:t>
      </w:r>
      <w:r w:rsidR="00FE7D03">
        <w:rPr>
          <w:sz w:val="28"/>
          <w:szCs w:val="28"/>
        </w:rPr>
        <w:t>), руб.;</w:t>
      </w:r>
    </w:p>
    <w:p w:rsidR="00D2297F" w:rsidRPr="00B7500C" w:rsidRDefault="00D2297F" w:rsidP="003B7498">
      <w:pPr>
        <w:widowControl w:val="0"/>
        <w:numPr>
          <w:ilvl w:val="0"/>
          <w:numId w:val="22"/>
        </w:numPr>
        <w:tabs>
          <w:tab w:val="clear" w:pos="360"/>
          <w:tab w:val="num" w:pos="1080"/>
        </w:tabs>
        <w:spacing w:before="0" w:after="0" w:line="360" w:lineRule="auto"/>
        <w:ind w:left="0" w:firstLine="720"/>
        <w:jc w:val="both"/>
        <w:rPr>
          <w:sz w:val="28"/>
          <w:szCs w:val="28"/>
        </w:rPr>
      </w:pPr>
      <w:r w:rsidRPr="00B7500C">
        <w:rPr>
          <w:sz w:val="28"/>
          <w:szCs w:val="28"/>
        </w:rPr>
        <w:t>машинное время (Р</w:t>
      </w:r>
      <w:r w:rsidRPr="005D0AC1">
        <w:rPr>
          <w:sz w:val="28"/>
          <w:szCs w:val="28"/>
          <w:vertAlign w:val="subscript"/>
        </w:rPr>
        <w:t>м</w:t>
      </w:r>
      <w:r w:rsidR="00FE7D03">
        <w:rPr>
          <w:sz w:val="28"/>
          <w:szCs w:val="28"/>
        </w:rPr>
        <w:t>), руб.;</w:t>
      </w:r>
    </w:p>
    <w:p w:rsidR="00D2297F" w:rsidRPr="00B7500C" w:rsidRDefault="00D2297F" w:rsidP="003B7498">
      <w:pPr>
        <w:widowControl w:val="0"/>
        <w:numPr>
          <w:ilvl w:val="0"/>
          <w:numId w:val="22"/>
        </w:numPr>
        <w:tabs>
          <w:tab w:val="clear" w:pos="360"/>
          <w:tab w:val="num" w:pos="1080"/>
        </w:tabs>
        <w:spacing w:before="0" w:after="0" w:line="360" w:lineRule="auto"/>
        <w:ind w:left="0" w:firstLine="720"/>
        <w:jc w:val="both"/>
        <w:rPr>
          <w:sz w:val="28"/>
          <w:szCs w:val="28"/>
        </w:rPr>
      </w:pPr>
      <w:r w:rsidRPr="00B7500C">
        <w:rPr>
          <w:sz w:val="28"/>
          <w:szCs w:val="28"/>
        </w:rPr>
        <w:t>расходы на научные командировки (Р</w:t>
      </w:r>
      <w:r w:rsidRPr="005D0AC1">
        <w:rPr>
          <w:sz w:val="28"/>
          <w:szCs w:val="28"/>
          <w:vertAlign w:val="subscript"/>
        </w:rPr>
        <w:t>нк</w:t>
      </w:r>
      <w:r w:rsidRPr="00B7500C">
        <w:rPr>
          <w:sz w:val="28"/>
          <w:szCs w:val="28"/>
        </w:rPr>
        <w:t>), руб.;</w:t>
      </w:r>
      <w:r w:rsidRPr="00B7500C">
        <w:rPr>
          <w:sz w:val="28"/>
          <w:szCs w:val="28"/>
        </w:rPr>
        <w:tab/>
        <w:t xml:space="preserve"> </w:t>
      </w:r>
    </w:p>
    <w:p w:rsidR="00D2297F" w:rsidRPr="00B7500C" w:rsidRDefault="00D2297F" w:rsidP="003B7498">
      <w:pPr>
        <w:widowControl w:val="0"/>
        <w:numPr>
          <w:ilvl w:val="0"/>
          <w:numId w:val="22"/>
        </w:numPr>
        <w:tabs>
          <w:tab w:val="clear" w:pos="360"/>
          <w:tab w:val="num" w:pos="1080"/>
        </w:tabs>
        <w:spacing w:before="0" w:after="0" w:line="360" w:lineRule="auto"/>
        <w:ind w:left="0" w:firstLine="720"/>
        <w:jc w:val="both"/>
        <w:rPr>
          <w:sz w:val="28"/>
          <w:szCs w:val="28"/>
        </w:rPr>
      </w:pPr>
      <w:r w:rsidRPr="00B7500C">
        <w:rPr>
          <w:sz w:val="28"/>
          <w:szCs w:val="28"/>
        </w:rPr>
        <w:t>прочие затраты (Р</w:t>
      </w:r>
      <w:r w:rsidRPr="005D0AC1">
        <w:rPr>
          <w:sz w:val="28"/>
          <w:szCs w:val="28"/>
          <w:vertAlign w:val="subscript"/>
        </w:rPr>
        <w:t>з</w:t>
      </w:r>
      <w:r w:rsidR="00FE7D03">
        <w:rPr>
          <w:sz w:val="28"/>
          <w:szCs w:val="28"/>
        </w:rPr>
        <w:t>), руб.;</w:t>
      </w:r>
    </w:p>
    <w:p w:rsidR="00D2297F" w:rsidRPr="00B7500C" w:rsidRDefault="00D2297F" w:rsidP="003B7498">
      <w:pPr>
        <w:widowControl w:val="0"/>
        <w:numPr>
          <w:ilvl w:val="0"/>
          <w:numId w:val="22"/>
        </w:numPr>
        <w:tabs>
          <w:tab w:val="clear" w:pos="360"/>
          <w:tab w:val="num" w:pos="1080"/>
        </w:tabs>
        <w:spacing w:before="0" w:after="0" w:line="360" w:lineRule="auto"/>
        <w:ind w:left="0" w:firstLine="720"/>
        <w:jc w:val="both"/>
        <w:rPr>
          <w:sz w:val="28"/>
          <w:szCs w:val="28"/>
        </w:rPr>
      </w:pPr>
      <w:r w:rsidRPr="00B7500C">
        <w:rPr>
          <w:sz w:val="28"/>
          <w:szCs w:val="28"/>
        </w:rPr>
        <w:t>накладные расходы (Р</w:t>
      </w:r>
      <w:r w:rsidRPr="005D0AC1">
        <w:rPr>
          <w:sz w:val="28"/>
          <w:szCs w:val="28"/>
          <w:vertAlign w:val="subscript"/>
        </w:rPr>
        <w:t>н</w:t>
      </w:r>
      <w:r w:rsidR="00FE7D03">
        <w:rPr>
          <w:sz w:val="28"/>
          <w:szCs w:val="28"/>
        </w:rPr>
        <w:t>), 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На основании сметы затрат рассчитывается себестоимость и отпускная цена программного средства</w:t>
      </w:r>
      <w:r w:rsidR="00FD5093">
        <w:rPr>
          <w:sz w:val="28"/>
          <w:szCs w:val="28"/>
        </w:rPr>
        <w:t>.</w:t>
      </w:r>
    </w:p>
    <w:p w:rsidR="00D2297F" w:rsidRPr="00B7500C" w:rsidRDefault="00D2297F" w:rsidP="003B7498">
      <w:pPr>
        <w:spacing w:before="0" w:after="0" w:line="360" w:lineRule="auto"/>
        <w:ind w:firstLine="720"/>
        <w:jc w:val="both"/>
        <w:rPr>
          <w:sz w:val="28"/>
          <w:szCs w:val="28"/>
        </w:rPr>
      </w:pPr>
      <w:r w:rsidRPr="00B7500C">
        <w:rPr>
          <w:sz w:val="28"/>
          <w:szCs w:val="28"/>
        </w:rPr>
        <w:t>Сумма основной заработной платы рассчитывается на основе численности специалистов, соответствующих тарифных ставок и фонда рабочего времени. Причем численность специалистов, календарные сроки разработки программы и фонд рабочего времени определяются экспертным путем или с использованием укрупненных норм времени на разработку, создание и сопровождение программного средства. Расчет трудоемкости программного средства с использованием укрупненных норм времени осуществляется в основном в крупных научно-технических организациях для решения сложных задач программного обеспечения вычислительной техники. В мелких и средних научно-технических организациях трудоемкость, численность исполнителей и сроки разработки программного средства определяются экспертным путем с использованием данных по базовым моделям. При определении трудоемкости программного средства учитываются объем программного средства (в условных машинных или исходных команд), объем документации (строк), новизна и сложность программного средства, язык программирования, степень использования ти</w:t>
      </w:r>
      <w:r w:rsidR="00FE7D03">
        <w:rPr>
          <w:sz w:val="28"/>
          <w:szCs w:val="28"/>
        </w:rPr>
        <w:t>повых (стандартных) программ.</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Объем программного средства определяется методом структурной аналогии по соответствующим каталогам аналогов программ, которые постоянно обновляются и утверждаются в установленном порядке. На основании имеющейся информации о функциях разрабатываемого программного средства определяется объем каждой функции для соответствующего типа ЭВМ. Затем определяется тип разрабатываемого программного средства (по принятой классификации в каталоге аналогов), уточняются объемы функций для данного программного средства и определяется общий объем программного средства. На основании общего объема (V</w:t>
      </w:r>
      <w:r w:rsidRPr="005D0AC1">
        <w:rPr>
          <w:sz w:val="28"/>
          <w:szCs w:val="28"/>
          <w:vertAlign w:val="subscript"/>
        </w:rPr>
        <w:t>о</w:t>
      </w:r>
      <w:r w:rsidRPr="00B7500C">
        <w:rPr>
          <w:sz w:val="28"/>
          <w:szCs w:val="28"/>
        </w:rPr>
        <w:t>) и нормативных данных определяется нормативная трудоемкость с учетом группы сложности программного средства (Т</w:t>
      </w:r>
      <w:r w:rsidRPr="005D0AC1">
        <w:rPr>
          <w:sz w:val="28"/>
          <w:szCs w:val="28"/>
          <w:vertAlign w:val="subscript"/>
        </w:rPr>
        <w:t>н</w:t>
      </w:r>
      <w:r w:rsidRPr="00B7500C">
        <w:rPr>
          <w:sz w:val="28"/>
          <w:szCs w:val="28"/>
        </w:rPr>
        <w:t>). Рассчитывается общая уточненная трудоемкость (Т</w:t>
      </w:r>
      <w:r w:rsidR="005D0AC1">
        <w:rPr>
          <w:sz w:val="28"/>
          <w:szCs w:val="28"/>
          <w:vertAlign w:val="subscript"/>
        </w:rPr>
        <w:t>О</w:t>
      </w:r>
      <w:r w:rsidRPr="005D0AC1">
        <w:rPr>
          <w:sz w:val="28"/>
          <w:szCs w:val="28"/>
          <w:vertAlign w:val="subscript"/>
        </w:rPr>
        <w:t>у</w:t>
      </w:r>
      <w:r w:rsidRPr="00B7500C">
        <w:rPr>
          <w:sz w:val="28"/>
          <w:szCs w:val="28"/>
        </w:rPr>
        <w:t>) с учетом дополнительных коэффициентов сложности (К</w:t>
      </w:r>
      <w:r w:rsidR="005D0AC1">
        <w:rPr>
          <w:sz w:val="28"/>
          <w:szCs w:val="28"/>
          <w:vertAlign w:val="subscript"/>
        </w:rPr>
        <w:t>С</w:t>
      </w:r>
      <w:r w:rsidRPr="005D0AC1">
        <w:rPr>
          <w:sz w:val="28"/>
          <w:szCs w:val="28"/>
          <w:vertAlign w:val="subscript"/>
        </w:rPr>
        <w:t>л</w:t>
      </w:r>
      <w:r w:rsidRPr="00B7500C">
        <w:rPr>
          <w:sz w:val="28"/>
          <w:szCs w:val="28"/>
        </w:rPr>
        <w:t>) в зависимости от характеристик программного средства:</w:t>
      </w:r>
    </w:p>
    <w:p w:rsidR="00FF3D2B" w:rsidRDefault="002000F6" w:rsidP="003B7498">
      <w:pPr>
        <w:widowControl w:val="0"/>
        <w:spacing w:before="0" w:after="0" w:line="360" w:lineRule="auto"/>
        <w:ind w:firstLine="720"/>
        <w:jc w:val="both"/>
        <w:rPr>
          <w:sz w:val="28"/>
          <w:szCs w:val="28"/>
        </w:rPr>
      </w:pPr>
      <w:r>
        <w:rPr>
          <w:position w:val="-12"/>
          <w:sz w:val="28"/>
          <w:szCs w:val="28"/>
        </w:rPr>
        <w:pict>
          <v:shape id="_x0000_i1050" type="#_x0000_t75" style="width:127.5pt;height:22.5pt">
            <v:imagedata r:id="rId34" o:title=""/>
          </v:shape>
        </w:pict>
      </w:r>
      <w:r w:rsidR="002075E1">
        <w:rPr>
          <w:sz w:val="28"/>
          <w:szCs w:val="28"/>
        </w:rPr>
        <w:t xml:space="preserve">                                                                         </w:t>
      </w:r>
      <w:r w:rsidR="005D0AC1" w:rsidRPr="00B7500C">
        <w:rPr>
          <w:sz w:val="28"/>
          <w:szCs w:val="28"/>
        </w:rPr>
        <w:t xml:space="preserve"> (3.</w:t>
      </w:r>
      <w:r w:rsidR="005D0AC1">
        <w:rPr>
          <w:sz w:val="28"/>
          <w:szCs w:val="28"/>
        </w:rPr>
        <w:t>5</w:t>
      </w:r>
      <w:r w:rsidR="005D0AC1" w:rsidRPr="00B7500C">
        <w:rPr>
          <w:sz w:val="28"/>
          <w:szCs w:val="28"/>
        </w:rPr>
        <w:t>)</w:t>
      </w:r>
    </w:p>
    <w:p w:rsidR="00903BFF" w:rsidRDefault="00D2297F" w:rsidP="003B7498">
      <w:pPr>
        <w:widowControl w:val="0"/>
        <w:spacing w:before="0" w:after="0" w:line="360" w:lineRule="auto"/>
        <w:ind w:firstLine="720"/>
        <w:jc w:val="both"/>
        <w:rPr>
          <w:sz w:val="28"/>
          <w:szCs w:val="28"/>
        </w:rPr>
      </w:pPr>
      <w:r w:rsidRPr="00B7500C">
        <w:rPr>
          <w:sz w:val="28"/>
          <w:szCs w:val="28"/>
        </w:rPr>
        <w:t>где</w:t>
      </w:r>
    </w:p>
    <w:p w:rsidR="00D2297F" w:rsidRPr="00B7500C" w:rsidRDefault="002000F6" w:rsidP="003B7498">
      <w:pPr>
        <w:widowControl w:val="0"/>
        <w:spacing w:before="0" w:after="0" w:line="360" w:lineRule="auto"/>
        <w:ind w:firstLine="720"/>
        <w:jc w:val="both"/>
        <w:rPr>
          <w:sz w:val="28"/>
          <w:szCs w:val="28"/>
        </w:rPr>
      </w:pPr>
      <w:r>
        <w:rPr>
          <w:position w:val="-12"/>
          <w:sz w:val="28"/>
          <w:szCs w:val="28"/>
        </w:rPr>
        <w:pict>
          <v:shape id="_x0000_i1051" type="#_x0000_t75" style="width:16.5pt;height:22.5pt">
            <v:imagedata r:id="rId35" o:title=""/>
          </v:shape>
        </w:pict>
      </w:r>
      <w:r w:rsidR="00D2297F" w:rsidRPr="00B7500C">
        <w:rPr>
          <w:sz w:val="28"/>
          <w:szCs w:val="28"/>
        </w:rPr>
        <w:t xml:space="preserve"> - общий объем программного средства;</w:t>
      </w:r>
    </w:p>
    <w:p w:rsidR="00D2297F" w:rsidRPr="00B7500C" w:rsidRDefault="002000F6" w:rsidP="003B7498">
      <w:pPr>
        <w:widowControl w:val="0"/>
        <w:spacing w:before="0" w:after="0" w:line="360" w:lineRule="auto"/>
        <w:ind w:firstLine="720"/>
        <w:jc w:val="both"/>
        <w:rPr>
          <w:sz w:val="28"/>
          <w:szCs w:val="28"/>
        </w:rPr>
      </w:pPr>
      <w:r>
        <w:rPr>
          <w:position w:val="-12"/>
          <w:sz w:val="28"/>
          <w:szCs w:val="28"/>
        </w:rPr>
        <w:pict>
          <v:shape id="_x0000_i1052" type="#_x0000_t75" style="width:15pt;height:22.5pt">
            <v:imagedata r:id="rId36" o:title=""/>
          </v:shape>
        </w:pict>
      </w:r>
      <w:r w:rsidR="00D2297F" w:rsidRPr="00B7500C">
        <w:rPr>
          <w:sz w:val="28"/>
          <w:szCs w:val="28"/>
        </w:rPr>
        <w:t xml:space="preserve"> - объем функций i-го программного средства;</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n - общее число функций</w:t>
      </w:r>
      <w:r w:rsidR="00143E29">
        <w:rPr>
          <w:sz w:val="28"/>
          <w:szCs w:val="28"/>
        </w:rPr>
        <w:t xml:space="preserve"> </w:t>
      </w:r>
      <w:r w:rsidR="00143E29" w:rsidRPr="009C2103">
        <w:rPr>
          <w:sz w:val="28"/>
          <w:szCs w:val="28"/>
        </w:rPr>
        <w:t>[5</w:t>
      </w:r>
      <w:r w:rsidR="00143E29">
        <w:rPr>
          <w:sz w:val="28"/>
          <w:szCs w:val="28"/>
        </w:rPr>
        <w:t>4</w:t>
      </w:r>
      <w:r w:rsidR="00143E29" w:rsidRPr="009C2103">
        <w:rPr>
          <w:sz w:val="28"/>
          <w:szCs w:val="28"/>
        </w:rPr>
        <w:t xml:space="preserve">, </w:t>
      </w:r>
      <w:r w:rsidR="00143E29">
        <w:rPr>
          <w:sz w:val="28"/>
          <w:szCs w:val="28"/>
          <w:lang w:val="en-US"/>
        </w:rPr>
        <w:t>c</w:t>
      </w:r>
      <w:r w:rsidR="00143E29" w:rsidRPr="009C2103">
        <w:rPr>
          <w:sz w:val="28"/>
          <w:szCs w:val="28"/>
        </w:rPr>
        <w:t xml:space="preserve">. </w:t>
      </w:r>
      <w:r w:rsidR="00143E29">
        <w:rPr>
          <w:sz w:val="28"/>
          <w:szCs w:val="28"/>
        </w:rPr>
        <w:t>140</w:t>
      </w:r>
      <w:r w:rsidR="00143E29" w:rsidRPr="009C2103">
        <w:rPr>
          <w:sz w:val="28"/>
          <w:szCs w:val="28"/>
        </w:rPr>
        <w:t>]</w:t>
      </w:r>
      <w:r w:rsidRPr="00B7500C">
        <w:rPr>
          <w:sz w:val="28"/>
          <w:szCs w:val="28"/>
        </w:rPr>
        <w:t>.</w:t>
      </w:r>
    </w:p>
    <w:p w:rsidR="00D2297F" w:rsidRPr="00126F25" w:rsidRDefault="00D2297F" w:rsidP="003B7498">
      <w:pPr>
        <w:widowControl w:val="0"/>
        <w:spacing w:before="0" w:after="0" w:line="360" w:lineRule="auto"/>
        <w:ind w:firstLine="720"/>
        <w:jc w:val="both"/>
        <w:rPr>
          <w:sz w:val="20"/>
          <w:szCs w:val="20"/>
        </w:rPr>
      </w:pPr>
    </w:p>
    <w:p w:rsidR="00D2297F" w:rsidRDefault="002075E1" w:rsidP="003B7498">
      <w:pPr>
        <w:widowControl w:val="0"/>
        <w:spacing w:before="0" w:after="0" w:line="360" w:lineRule="auto"/>
        <w:ind w:firstLine="720"/>
        <w:jc w:val="both"/>
        <w:rPr>
          <w:sz w:val="28"/>
          <w:szCs w:val="28"/>
        </w:rPr>
      </w:pPr>
      <w:r>
        <w:rPr>
          <w:sz w:val="28"/>
          <w:szCs w:val="28"/>
        </w:rPr>
        <w:br w:type="page"/>
      </w:r>
      <w:r w:rsidR="00D2297F" w:rsidRPr="00FD5093">
        <w:rPr>
          <w:sz w:val="28"/>
          <w:szCs w:val="28"/>
        </w:rPr>
        <w:t>Таблица 3.3 - Характеристика функций и их объем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5114"/>
        <w:gridCol w:w="2983"/>
      </w:tblGrid>
      <w:tr w:rsidR="00D2297F" w:rsidRPr="002075E1">
        <w:trPr>
          <w:trHeight w:val="850"/>
        </w:trPr>
        <w:tc>
          <w:tcPr>
            <w:tcW w:w="1280" w:type="dxa"/>
          </w:tcPr>
          <w:p w:rsidR="00D2297F" w:rsidRPr="002075E1" w:rsidRDefault="00D2297F" w:rsidP="002075E1">
            <w:pPr>
              <w:pStyle w:val="af0"/>
              <w:widowControl w:val="0"/>
              <w:spacing w:after="0" w:line="360" w:lineRule="auto"/>
              <w:ind w:firstLine="72"/>
              <w:jc w:val="both"/>
              <w:rPr>
                <w:sz w:val="20"/>
                <w:szCs w:val="20"/>
              </w:rPr>
            </w:pPr>
            <w:r w:rsidRPr="002075E1">
              <w:rPr>
                <w:sz w:val="20"/>
                <w:szCs w:val="20"/>
              </w:rPr>
              <w:t>Номер функции</w:t>
            </w:r>
          </w:p>
        </w:tc>
        <w:tc>
          <w:tcPr>
            <w:tcW w:w="5114"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Содержание   функций</w:t>
            </w:r>
          </w:p>
        </w:tc>
        <w:tc>
          <w:tcPr>
            <w:tcW w:w="2983"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Объем (условных маш. команд для ПЭВМ)</w:t>
            </w:r>
          </w:p>
        </w:tc>
      </w:tr>
      <w:tr w:rsidR="00D2297F" w:rsidRPr="002075E1">
        <w:trPr>
          <w:trHeight w:val="237"/>
        </w:trPr>
        <w:tc>
          <w:tcPr>
            <w:tcW w:w="1280"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101</w:t>
            </w:r>
          </w:p>
        </w:tc>
        <w:tc>
          <w:tcPr>
            <w:tcW w:w="5114"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Организация ввода информации</w:t>
            </w:r>
          </w:p>
        </w:tc>
        <w:tc>
          <w:tcPr>
            <w:tcW w:w="2983"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200</w:t>
            </w:r>
          </w:p>
        </w:tc>
      </w:tr>
      <w:tr w:rsidR="00D2297F" w:rsidRPr="002075E1">
        <w:trPr>
          <w:trHeight w:val="315"/>
        </w:trPr>
        <w:tc>
          <w:tcPr>
            <w:tcW w:w="1280"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102</w:t>
            </w:r>
          </w:p>
        </w:tc>
        <w:tc>
          <w:tcPr>
            <w:tcW w:w="5114"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Контроль, предварительная обработка и ввод информации</w:t>
            </w:r>
          </w:p>
        </w:tc>
        <w:tc>
          <w:tcPr>
            <w:tcW w:w="2983"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500</w:t>
            </w:r>
          </w:p>
        </w:tc>
      </w:tr>
      <w:tr w:rsidR="00D2297F" w:rsidRPr="002075E1">
        <w:trPr>
          <w:trHeight w:val="245"/>
        </w:trPr>
        <w:tc>
          <w:tcPr>
            <w:tcW w:w="1280"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111</w:t>
            </w:r>
          </w:p>
        </w:tc>
        <w:tc>
          <w:tcPr>
            <w:tcW w:w="5114"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Управление вводом информации</w:t>
            </w:r>
          </w:p>
        </w:tc>
        <w:tc>
          <w:tcPr>
            <w:tcW w:w="2983"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1456</w:t>
            </w:r>
          </w:p>
        </w:tc>
      </w:tr>
      <w:tr w:rsidR="00D2297F" w:rsidRPr="002075E1">
        <w:trPr>
          <w:trHeight w:val="322"/>
        </w:trPr>
        <w:tc>
          <w:tcPr>
            <w:tcW w:w="1280"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204</w:t>
            </w:r>
          </w:p>
        </w:tc>
        <w:tc>
          <w:tcPr>
            <w:tcW w:w="5114"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Обработка наборов и записей базы данных</w:t>
            </w:r>
          </w:p>
        </w:tc>
        <w:tc>
          <w:tcPr>
            <w:tcW w:w="2983"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1654</w:t>
            </w:r>
          </w:p>
        </w:tc>
      </w:tr>
      <w:tr w:rsidR="00D2297F" w:rsidRPr="002075E1">
        <w:trPr>
          <w:trHeight w:val="241"/>
        </w:trPr>
        <w:tc>
          <w:tcPr>
            <w:tcW w:w="1280"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205</w:t>
            </w:r>
          </w:p>
        </w:tc>
        <w:tc>
          <w:tcPr>
            <w:tcW w:w="5114"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Обслуживание базы данных в пакетном режиме</w:t>
            </w:r>
          </w:p>
        </w:tc>
        <w:tc>
          <w:tcPr>
            <w:tcW w:w="2983"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1000</w:t>
            </w:r>
          </w:p>
        </w:tc>
      </w:tr>
      <w:tr w:rsidR="00D2297F" w:rsidRPr="002075E1">
        <w:trPr>
          <w:trHeight w:val="319"/>
        </w:trPr>
        <w:tc>
          <w:tcPr>
            <w:tcW w:w="1280"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208</w:t>
            </w:r>
          </w:p>
        </w:tc>
        <w:tc>
          <w:tcPr>
            <w:tcW w:w="5114"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Организация поиска и поиск в базе данных</w:t>
            </w:r>
          </w:p>
        </w:tc>
        <w:tc>
          <w:tcPr>
            <w:tcW w:w="2983" w:type="dxa"/>
          </w:tcPr>
          <w:p w:rsidR="00D2297F" w:rsidRPr="002075E1" w:rsidRDefault="00D2297F" w:rsidP="002075E1">
            <w:pPr>
              <w:widowControl w:val="0"/>
              <w:spacing w:before="0" w:after="0" w:line="360" w:lineRule="auto"/>
              <w:ind w:firstLine="72"/>
              <w:jc w:val="both"/>
              <w:rPr>
                <w:sz w:val="20"/>
                <w:szCs w:val="20"/>
              </w:rPr>
            </w:pPr>
            <w:r w:rsidRPr="002075E1">
              <w:rPr>
                <w:sz w:val="20"/>
                <w:szCs w:val="20"/>
              </w:rPr>
              <w:t>1727</w:t>
            </w:r>
          </w:p>
        </w:tc>
      </w:tr>
      <w:tr w:rsidR="00D2297F" w:rsidRPr="002075E1">
        <w:trPr>
          <w:trHeight w:val="225"/>
        </w:trPr>
        <w:tc>
          <w:tcPr>
            <w:tcW w:w="1280" w:type="dxa"/>
          </w:tcPr>
          <w:p w:rsidR="00D2297F" w:rsidRPr="002075E1" w:rsidRDefault="00D2297F" w:rsidP="003B7498">
            <w:pPr>
              <w:widowControl w:val="0"/>
              <w:spacing w:before="0" w:after="0" w:line="360" w:lineRule="auto"/>
              <w:ind w:firstLine="720"/>
              <w:jc w:val="both"/>
              <w:rPr>
                <w:sz w:val="20"/>
                <w:szCs w:val="20"/>
              </w:rPr>
            </w:pPr>
            <w:r w:rsidRPr="002075E1">
              <w:rPr>
                <w:sz w:val="20"/>
                <w:szCs w:val="20"/>
              </w:rPr>
              <w:t>210</w:t>
            </w:r>
          </w:p>
        </w:tc>
        <w:tc>
          <w:tcPr>
            <w:tcW w:w="5114" w:type="dxa"/>
          </w:tcPr>
          <w:p w:rsidR="00D2297F" w:rsidRPr="002075E1" w:rsidRDefault="00D2297F" w:rsidP="003B7498">
            <w:pPr>
              <w:widowControl w:val="0"/>
              <w:spacing w:before="0" w:after="0" w:line="360" w:lineRule="auto"/>
              <w:ind w:firstLine="720"/>
              <w:jc w:val="both"/>
              <w:rPr>
                <w:sz w:val="20"/>
                <w:szCs w:val="20"/>
              </w:rPr>
            </w:pPr>
            <w:r w:rsidRPr="002075E1">
              <w:rPr>
                <w:sz w:val="20"/>
                <w:szCs w:val="20"/>
              </w:rPr>
              <w:t>Загрузка базы данных</w:t>
            </w:r>
          </w:p>
        </w:tc>
        <w:tc>
          <w:tcPr>
            <w:tcW w:w="2983" w:type="dxa"/>
          </w:tcPr>
          <w:p w:rsidR="00D2297F" w:rsidRPr="002075E1" w:rsidRDefault="00D2297F" w:rsidP="003B7498">
            <w:pPr>
              <w:widowControl w:val="0"/>
              <w:spacing w:before="0" w:after="0" w:line="360" w:lineRule="auto"/>
              <w:ind w:firstLine="720"/>
              <w:jc w:val="both"/>
              <w:rPr>
                <w:sz w:val="20"/>
                <w:szCs w:val="20"/>
              </w:rPr>
            </w:pPr>
            <w:r w:rsidRPr="002075E1">
              <w:rPr>
                <w:sz w:val="20"/>
                <w:szCs w:val="20"/>
              </w:rPr>
              <w:t>1498</w:t>
            </w:r>
          </w:p>
        </w:tc>
      </w:tr>
    </w:tbl>
    <w:p w:rsidR="008D526C" w:rsidRPr="00B7500C" w:rsidRDefault="008D526C" w:rsidP="003B7498">
      <w:pPr>
        <w:widowControl w:val="0"/>
        <w:spacing w:before="0" w:after="0" w:line="360" w:lineRule="auto"/>
        <w:ind w:firstLine="720"/>
        <w:jc w:val="both"/>
        <w:rPr>
          <w:sz w:val="28"/>
          <w:szCs w:val="28"/>
        </w:rPr>
      </w:pPr>
      <w:r>
        <w:rPr>
          <w:sz w:val="28"/>
          <w:szCs w:val="28"/>
        </w:rPr>
        <w:t>Примечание: Источник: Собственная разработка</w:t>
      </w:r>
    </w:p>
    <w:p w:rsidR="00D931E8" w:rsidRDefault="00D931E8" w:rsidP="003B7498">
      <w:pPr>
        <w:widowControl w:val="0"/>
        <w:spacing w:before="0" w:after="0" w:line="360" w:lineRule="auto"/>
        <w:ind w:firstLine="720"/>
        <w:jc w:val="both"/>
        <w:rPr>
          <w:sz w:val="28"/>
          <w:szCs w:val="28"/>
        </w:rPr>
      </w:pPr>
    </w:p>
    <w:p w:rsidR="00D2297F" w:rsidRPr="00B7500C" w:rsidRDefault="00D2297F" w:rsidP="003B7498">
      <w:pPr>
        <w:widowControl w:val="0"/>
        <w:spacing w:before="0" w:after="0" w:line="360" w:lineRule="auto"/>
        <w:ind w:firstLine="720"/>
        <w:jc w:val="both"/>
        <w:rPr>
          <w:sz w:val="28"/>
          <w:szCs w:val="28"/>
        </w:rPr>
      </w:pPr>
      <w:r w:rsidRPr="00B7500C">
        <w:rPr>
          <w:sz w:val="28"/>
          <w:szCs w:val="28"/>
        </w:rPr>
        <w:t>Объем функций ПС с учетом коэффициентов:</w:t>
      </w:r>
      <w:r w:rsidRPr="00B7500C">
        <w:rPr>
          <w:sz w:val="28"/>
          <w:szCs w:val="28"/>
        </w:rPr>
        <w:tab/>
      </w:r>
    </w:p>
    <w:p w:rsidR="00D2297F" w:rsidRPr="00B7500C" w:rsidRDefault="002000F6" w:rsidP="003B7498">
      <w:pPr>
        <w:widowControl w:val="0"/>
        <w:spacing w:before="0" w:after="0" w:line="360" w:lineRule="auto"/>
        <w:ind w:firstLine="720"/>
        <w:jc w:val="both"/>
        <w:rPr>
          <w:sz w:val="28"/>
          <w:szCs w:val="28"/>
        </w:rPr>
      </w:pPr>
      <w:r>
        <w:rPr>
          <w:position w:val="-12"/>
          <w:sz w:val="28"/>
          <w:szCs w:val="28"/>
        </w:rPr>
        <w:pict>
          <v:shape id="_x0000_i1053" type="#_x0000_t75" style="width:16.5pt;height:22.5pt">
            <v:imagedata r:id="rId35" o:title=""/>
          </v:shape>
        </w:pict>
      </w:r>
      <w:r w:rsidR="00D2297F" w:rsidRPr="00B7500C">
        <w:rPr>
          <w:sz w:val="28"/>
          <w:szCs w:val="28"/>
        </w:rPr>
        <w:t xml:space="preserve"> =  8035</w:t>
      </w:r>
      <w:r w:rsidR="00D2297F" w:rsidRPr="00B7500C">
        <w:rPr>
          <w:sz w:val="28"/>
          <w:szCs w:val="28"/>
        </w:rPr>
        <w:tab/>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На основании общего объема программного средства и его группы сложности (3 группа) определяется нормативная трудоемкость (Т</w:t>
      </w:r>
      <w:r w:rsidRPr="005D0AC1">
        <w:rPr>
          <w:sz w:val="28"/>
          <w:szCs w:val="28"/>
          <w:vertAlign w:val="subscript"/>
        </w:rPr>
        <w:t>н</w:t>
      </w:r>
      <w:r w:rsidRPr="00B7500C">
        <w:rPr>
          <w:sz w:val="28"/>
          <w:szCs w:val="28"/>
        </w:rPr>
        <w:t xml:space="preserve"> =306 че</w:t>
      </w:r>
      <w:r w:rsidR="00FE7D03">
        <w:rPr>
          <w:sz w:val="28"/>
          <w:szCs w:val="28"/>
        </w:rPr>
        <w:t>ловек</w:t>
      </w:r>
      <w:r w:rsidR="00187AAB">
        <w:rPr>
          <w:sz w:val="28"/>
          <w:szCs w:val="28"/>
        </w:rPr>
        <w:t>о</w:t>
      </w:r>
      <w:r w:rsidR="00FE7D03">
        <w:rPr>
          <w:sz w:val="28"/>
          <w:szCs w:val="28"/>
        </w:rPr>
        <w:t>-дней) по таблицам.</w:t>
      </w:r>
    </w:p>
    <w:p w:rsidR="00D2297F" w:rsidRPr="00B7500C" w:rsidRDefault="00D2297F" w:rsidP="003B7498">
      <w:pPr>
        <w:pStyle w:val="24"/>
        <w:widowControl w:val="0"/>
        <w:spacing w:after="0" w:line="360" w:lineRule="auto"/>
        <w:ind w:left="0" w:firstLine="720"/>
        <w:jc w:val="both"/>
        <w:rPr>
          <w:sz w:val="28"/>
          <w:szCs w:val="28"/>
        </w:rPr>
      </w:pPr>
      <w:r w:rsidRPr="00B7500C">
        <w:rPr>
          <w:sz w:val="28"/>
          <w:szCs w:val="28"/>
        </w:rPr>
        <w:t>С учетом дополнительного коэффициента сложности (К</w:t>
      </w:r>
      <w:r w:rsidR="005D0AC1">
        <w:rPr>
          <w:sz w:val="28"/>
          <w:szCs w:val="28"/>
          <w:vertAlign w:val="subscript"/>
        </w:rPr>
        <w:t>С</w:t>
      </w:r>
      <w:r w:rsidRPr="005D0AC1">
        <w:rPr>
          <w:sz w:val="28"/>
          <w:szCs w:val="28"/>
          <w:vertAlign w:val="subscript"/>
        </w:rPr>
        <w:t>л</w:t>
      </w:r>
      <w:r w:rsidRPr="00B7500C">
        <w:rPr>
          <w:sz w:val="28"/>
          <w:szCs w:val="28"/>
        </w:rPr>
        <w:t>=0,2) рассчитывается общая трудоемкость программного средства:</w:t>
      </w:r>
    </w:p>
    <w:p w:rsidR="00A550BE" w:rsidRDefault="002000F6" w:rsidP="003B7498">
      <w:pPr>
        <w:widowControl w:val="0"/>
        <w:spacing w:before="0" w:after="0" w:line="360" w:lineRule="auto"/>
        <w:ind w:firstLine="720"/>
        <w:jc w:val="both"/>
        <w:rPr>
          <w:sz w:val="28"/>
          <w:szCs w:val="28"/>
        </w:rPr>
      </w:pPr>
      <w:r>
        <w:rPr>
          <w:position w:val="-6"/>
          <w:sz w:val="28"/>
          <w:szCs w:val="28"/>
        </w:rPr>
        <w:pict>
          <v:shape id="_x0000_i1054" type="#_x0000_t75" style="width:115.5pt;height:17.25pt">
            <v:imagedata r:id="rId37" o:title=""/>
          </v:shape>
        </w:pict>
      </w:r>
      <w:r w:rsidR="002075E1">
        <w:rPr>
          <w:sz w:val="28"/>
          <w:szCs w:val="28"/>
        </w:rPr>
        <w:t xml:space="preserve">                                                                             </w:t>
      </w:r>
      <w:r w:rsidR="002075E1" w:rsidRPr="00B7500C">
        <w:rPr>
          <w:sz w:val="28"/>
          <w:szCs w:val="28"/>
        </w:rPr>
        <w:t xml:space="preserve"> </w:t>
      </w:r>
      <w:r w:rsidR="005D0AC1" w:rsidRPr="00B7500C">
        <w:rPr>
          <w:sz w:val="28"/>
          <w:szCs w:val="28"/>
        </w:rPr>
        <w:t>(3.</w:t>
      </w:r>
      <w:r w:rsidR="005D0AC1">
        <w:rPr>
          <w:sz w:val="28"/>
          <w:szCs w:val="28"/>
        </w:rPr>
        <w:t>6</w:t>
      </w:r>
      <w:r w:rsidR="005D0AC1" w:rsidRPr="00B7500C">
        <w:rPr>
          <w:sz w:val="28"/>
          <w:szCs w:val="28"/>
        </w:rPr>
        <w:t>)</w:t>
      </w:r>
    </w:p>
    <w:p w:rsidR="00B815CA" w:rsidRDefault="00D2297F" w:rsidP="003B7498">
      <w:pPr>
        <w:widowControl w:val="0"/>
        <w:spacing w:before="0" w:after="0" w:line="360" w:lineRule="auto"/>
        <w:ind w:firstLine="720"/>
        <w:jc w:val="both"/>
        <w:rPr>
          <w:sz w:val="28"/>
          <w:szCs w:val="28"/>
        </w:rPr>
      </w:pPr>
      <w:r w:rsidRPr="00B7500C">
        <w:rPr>
          <w:sz w:val="28"/>
          <w:szCs w:val="28"/>
        </w:rPr>
        <w:t>где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Pr="005D0AC1">
        <w:rPr>
          <w:sz w:val="28"/>
          <w:szCs w:val="28"/>
          <w:vertAlign w:val="subscript"/>
        </w:rPr>
        <w:t>о</w:t>
      </w:r>
      <w:r w:rsidRPr="00B7500C">
        <w:rPr>
          <w:sz w:val="28"/>
          <w:szCs w:val="28"/>
        </w:rPr>
        <w:t xml:space="preserve"> - общая трудоемкость ПС;</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Pr="005D0AC1">
        <w:rPr>
          <w:sz w:val="28"/>
          <w:szCs w:val="28"/>
          <w:vertAlign w:val="subscript"/>
        </w:rPr>
        <w:t>н</w:t>
      </w:r>
      <w:r w:rsidRPr="00B7500C">
        <w:rPr>
          <w:sz w:val="28"/>
          <w:szCs w:val="28"/>
        </w:rPr>
        <w:t xml:space="preserve"> </w:t>
      </w:r>
      <w:r w:rsidR="00FE7D03">
        <w:rPr>
          <w:sz w:val="28"/>
          <w:szCs w:val="28"/>
        </w:rPr>
        <w:t>- нормативная трудоемкость ПС;</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К</w:t>
      </w:r>
      <w:r w:rsidR="005D0AC1">
        <w:rPr>
          <w:sz w:val="28"/>
          <w:szCs w:val="28"/>
          <w:vertAlign w:val="subscript"/>
        </w:rPr>
        <w:t>С</w:t>
      </w:r>
      <w:r w:rsidRPr="005D0AC1">
        <w:rPr>
          <w:sz w:val="28"/>
          <w:szCs w:val="28"/>
          <w:vertAlign w:val="subscript"/>
        </w:rPr>
        <w:t>л</w:t>
      </w:r>
      <w:r w:rsidRPr="00B7500C">
        <w:rPr>
          <w:sz w:val="28"/>
          <w:szCs w:val="28"/>
        </w:rPr>
        <w:t xml:space="preserve"> - дополнител</w:t>
      </w:r>
      <w:r w:rsidR="00FE7D03">
        <w:rPr>
          <w:sz w:val="28"/>
          <w:szCs w:val="28"/>
        </w:rPr>
        <w:t>ьный коэффициент сложности ПС</w:t>
      </w:r>
      <w:r w:rsidR="00143E29">
        <w:rPr>
          <w:sz w:val="28"/>
          <w:szCs w:val="28"/>
        </w:rPr>
        <w:t xml:space="preserve"> </w:t>
      </w:r>
      <w:r w:rsidR="00143E29" w:rsidRPr="009C2103">
        <w:rPr>
          <w:sz w:val="28"/>
          <w:szCs w:val="28"/>
        </w:rPr>
        <w:t>[5</w:t>
      </w:r>
      <w:r w:rsidR="00143E29">
        <w:rPr>
          <w:sz w:val="28"/>
          <w:szCs w:val="28"/>
        </w:rPr>
        <w:t>4</w:t>
      </w:r>
      <w:r w:rsidR="00143E29" w:rsidRPr="009C2103">
        <w:rPr>
          <w:sz w:val="28"/>
          <w:szCs w:val="28"/>
        </w:rPr>
        <w:t xml:space="preserve">, </w:t>
      </w:r>
      <w:r w:rsidR="00143E29">
        <w:rPr>
          <w:sz w:val="28"/>
          <w:szCs w:val="28"/>
          <w:lang w:val="en-US"/>
        </w:rPr>
        <w:t>c</w:t>
      </w:r>
      <w:r w:rsidR="00143E29" w:rsidRPr="009C2103">
        <w:rPr>
          <w:sz w:val="28"/>
          <w:szCs w:val="28"/>
        </w:rPr>
        <w:t xml:space="preserve">. </w:t>
      </w:r>
      <w:r w:rsidR="00143E29">
        <w:rPr>
          <w:sz w:val="28"/>
          <w:szCs w:val="28"/>
        </w:rPr>
        <w:t>140</w:t>
      </w:r>
      <w:r w:rsidR="00143E29" w:rsidRPr="009C2103">
        <w:rPr>
          <w:sz w:val="28"/>
          <w:szCs w:val="28"/>
        </w:rPr>
        <w:t>]</w:t>
      </w:r>
      <w:r w:rsidR="00143E29">
        <w:rPr>
          <w:sz w:val="28"/>
          <w:szCs w:val="28"/>
        </w:rPr>
        <w:t>.</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Pr="005D0AC1">
        <w:rPr>
          <w:sz w:val="28"/>
          <w:szCs w:val="28"/>
          <w:vertAlign w:val="subscript"/>
        </w:rPr>
        <w:t>о</w:t>
      </w:r>
      <w:r w:rsidR="00732E63">
        <w:rPr>
          <w:sz w:val="28"/>
          <w:szCs w:val="28"/>
        </w:rPr>
        <w:t xml:space="preserve"> = </w:t>
      </w:r>
      <w:r w:rsidRPr="00B7500C">
        <w:rPr>
          <w:sz w:val="28"/>
          <w:szCs w:val="28"/>
        </w:rPr>
        <w:t>454,3</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Трудоемкость программного средства по стадиям определяется с учетом новизны и степени использования в разработке типовых программ и программного средства (</w:t>
      </w:r>
      <w:r w:rsidR="002000F6">
        <w:rPr>
          <w:position w:val="-10"/>
          <w:sz w:val="28"/>
          <w:szCs w:val="28"/>
        </w:rPr>
        <w:pict>
          <v:shape id="_x0000_i1055" type="#_x0000_t75" style="width:21.75pt;height:21.75pt">
            <v:imagedata r:id="rId38" o:title=""/>
          </v:shape>
        </w:pict>
      </w:r>
      <w:r w:rsidR="006D3C91">
        <w:rPr>
          <w:sz w:val="28"/>
          <w:szCs w:val="28"/>
        </w:rPr>
        <w:t>=1</w:t>
      </w:r>
      <w:r w:rsidRPr="00B7500C">
        <w:rPr>
          <w:sz w:val="28"/>
          <w:szCs w:val="28"/>
        </w:rPr>
        <w:t xml:space="preserve">, </w:t>
      </w:r>
      <w:r w:rsidR="006D3C91">
        <w:rPr>
          <w:sz w:val="28"/>
          <w:szCs w:val="28"/>
        </w:rPr>
        <w:t xml:space="preserve">  </w:t>
      </w:r>
      <w:r w:rsidR="002000F6">
        <w:rPr>
          <w:position w:val="-10"/>
          <w:sz w:val="28"/>
          <w:szCs w:val="28"/>
        </w:rPr>
        <w:pict>
          <v:shape id="_x0000_i1056" type="#_x0000_t75" style="width:21.75pt;height:21.75pt">
            <v:imagedata r:id="rId39" o:title=""/>
          </v:shape>
        </w:pict>
      </w:r>
      <w:r w:rsidR="006D3C91" w:rsidRPr="00B7500C">
        <w:rPr>
          <w:sz w:val="28"/>
          <w:szCs w:val="28"/>
        </w:rPr>
        <w:t xml:space="preserve"> </w:t>
      </w:r>
      <w:r w:rsidRPr="00B7500C">
        <w:rPr>
          <w:sz w:val="28"/>
          <w:szCs w:val="28"/>
        </w:rPr>
        <w:t>=1)</w:t>
      </w:r>
    </w:p>
    <w:p w:rsidR="00A550BE" w:rsidRPr="00B7500C" w:rsidRDefault="002000F6" w:rsidP="003B7498">
      <w:pPr>
        <w:widowControl w:val="0"/>
        <w:spacing w:before="0" w:after="0" w:line="360" w:lineRule="auto"/>
        <w:ind w:firstLine="720"/>
        <w:jc w:val="both"/>
        <w:rPr>
          <w:sz w:val="28"/>
          <w:szCs w:val="28"/>
        </w:rPr>
      </w:pPr>
      <w:r>
        <w:rPr>
          <w:position w:val="-14"/>
          <w:sz w:val="28"/>
          <w:szCs w:val="28"/>
        </w:rPr>
        <w:pict>
          <v:shape id="_x0000_i1057" type="#_x0000_t75" style="width:106.5pt;height:24pt">
            <v:imagedata r:id="rId40" o:title=""/>
          </v:shape>
        </w:pict>
      </w:r>
      <w:r w:rsidR="005D0AC1" w:rsidRPr="00B7500C">
        <w:rPr>
          <w:sz w:val="28"/>
          <w:szCs w:val="28"/>
        </w:rPr>
        <w:tab/>
        <w:t xml:space="preserve">                                </w:t>
      </w:r>
      <w:r w:rsidR="005D0AC1">
        <w:rPr>
          <w:sz w:val="28"/>
          <w:szCs w:val="28"/>
        </w:rPr>
        <w:tab/>
      </w:r>
      <w:r w:rsidR="005D0AC1">
        <w:rPr>
          <w:sz w:val="28"/>
          <w:szCs w:val="28"/>
        </w:rPr>
        <w:tab/>
      </w:r>
      <w:r w:rsidR="005D0AC1">
        <w:rPr>
          <w:sz w:val="28"/>
          <w:szCs w:val="28"/>
        </w:rPr>
        <w:tab/>
      </w:r>
      <w:r w:rsidR="005D0AC1">
        <w:rPr>
          <w:sz w:val="28"/>
          <w:szCs w:val="28"/>
        </w:rPr>
        <w:tab/>
      </w:r>
      <w:r w:rsidR="005D0AC1" w:rsidRPr="00B7500C">
        <w:rPr>
          <w:sz w:val="28"/>
          <w:szCs w:val="28"/>
        </w:rPr>
        <w:t>(3.</w:t>
      </w:r>
      <w:r w:rsidR="005D0AC1">
        <w:rPr>
          <w:sz w:val="28"/>
          <w:szCs w:val="28"/>
        </w:rPr>
        <w:t>7</w:t>
      </w:r>
      <w:r w:rsidR="005D0AC1" w:rsidRPr="00B7500C">
        <w:rPr>
          <w:sz w:val="28"/>
          <w:szCs w:val="28"/>
        </w:rPr>
        <w:t>)</w:t>
      </w:r>
      <w:r>
        <w:rPr>
          <w:position w:val="-10"/>
          <w:sz w:val="28"/>
          <w:szCs w:val="28"/>
        </w:rPr>
        <w:pict>
          <v:shape id="_x0000_i1058" type="#_x0000_t75" style="width:9pt;height:17.25pt">
            <v:imagedata r:id="rId41" o:title=""/>
          </v:shape>
        </w:pict>
      </w:r>
    </w:p>
    <w:p w:rsidR="00B815CA" w:rsidRDefault="00D2297F" w:rsidP="003B7498">
      <w:pPr>
        <w:widowControl w:val="0"/>
        <w:spacing w:before="0" w:after="0" w:line="360" w:lineRule="auto"/>
        <w:ind w:firstLine="720"/>
        <w:jc w:val="both"/>
        <w:rPr>
          <w:sz w:val="28"/>
          <w:szCs w:val="28"/>
        </w:rPr>
      </w:pPr>
      <w:r w:rsidRPr="00B7500C">
        <w:rPr>
          <w:sz w:val="28"/>
          <w:szCs w:val="28"/>
        </w:rPr>
        <w:t>где</w:t>
      </w:r>
    </w:p>
    <w:p w:rsidR="00D2297F" w:rsidRPr="00B7500C" w:rsidRDefault="002000F6" w:rsidP="003B7498">
      <w:pPr>
        <w:widowControl w:val="0"/>
        <w:spacing w:before="0" w:after="0" w:line="360" w:lineRule="auto"/>
        <w:ind w:firstLine="720"/>
        <w:jc w:val="both"/>
        <w:rPr>
          <w:sz w:val="28"/>
          <w:szCs w:val="28"/>
        </w:rPr>
      </w:pPr>
      <w:r>
        <w:rPr>
          <w:position w:val="-10"/>
          <w:sz w:val="28"/>
          <w:szCs w:val="28"/>
        </w:rPr>
        <w:pict>
          <v:shape id="_x0000_i1059" type="#_x0000_t75" style="width:21.75pt;height:21.75pt">
            <v:imagedata r:id="rId42" o:title=""/>
          </v:shape>
        </w:pict>
      </w:r>
      <w:r w:rsidR="00D2297F" w:rsidRPr="00B7500C">
        <w:rPr>
          <w:sz w:val="28"/>
          <w:szCs w:val="28"/>
        </w:rPr>
        <w:t xml:space="preserve">- поправочный коэффициент, учитывающий степень  использования в разработке </w:t>
      </w:r>
      <w:r w:rsidR="00187AAB">
        <w:rPr>
          <w:sz w:val="28"/>
          <w:szCs w:val="28"/>
        </w:rPr>
        <w:t>типовых (стандартных) программ;</w:t>
      </w:r>
    </w:p>
    <w:p w:rsidR="00D2297F" w:rsidRPr="00B7500C" w:rsidRDefault="002000F6" w:rsidP="003B7498">
      <w:pPr>
        <w:widowControl w:val="0"/>
        <w:spacing w:before="0" w:after="0" w:line="360" w:lineRule="auto"/>
        <w:ind w:firstLine="720"/>
        <w:jc w:val="both"/>
        <w:rPr>
          <w:sz w:val="28"/>
          <w:szCs w:val="28"/>
        </w:rPr>
      </w:pPr>
      <w:r>
        <w:rPr>
          <w:position w:val="-10"/>
          <w:sz w:val="28"/>
          <w:szCs w:val="28"/>
        </w:rPr>
        <w:pict>
          <v:shape id="_x0000_i1060" type="#_x0000_t75" style="width:21.75pt;height:21.75pt">
            <v:imagedata r:id="rId43" o:title=""/>
          </v:shape>
        </w:pict>
      </w:r>
      <w:r w:rsidR="00D2297F" w:rsidRPr="00B7500C">
        <w:rPr>
          <w:sz w:val="28"/>
          <w:szCs w:val="28"/>
        </w:rPr>
        <w:t xml:space="preserve"> - коэффициент, учитывающий степень новизны программного средства;</w:t>
      </w:r>
    </w:p>
    <w:p w:rsidR="00D2297F" w:rsidRPr="00B7500C" w:rsidRDefault="002000F6" w:rsidP="003B7498">
      <w:pPr>
        <w:widowControl w:val="0"/>
        <w:spacing w:before="0" w:after="0" w:line="360" w:lineRule="auto"/>
        <w:ind w:firstLine="720"/>
        <w:jc w:val="both"/>
        <w:rPr>
          <w:sz w:val="28"/>
          <w:szCs w:val="28"/>
        </w:rPr>
      </w:pPr>
      <w:r>
        <w:rPr>
          <w:position w:val="-14"/>
          <w:sz w:val="28"/>
          <w:szCs w:val="28"/>
        </w:rPr>
        <w:pict>
          <v:shape id="_x0000_i1061" type="#_x0000_t75" style="width:24pt;height:24pt">
            <v:imagedata r:id="rId44" o:title=""/>
          </v:shape>
        </w:pict>
      </w:r>
      <w:r w:rsidR="00D2297F" w:rsidRPr="00B7500C">
        <w:rPr>
          <w:sz w:val="28"/>
          <w:szCs w:val="28"/>
        </w:rPr>
        <w:t xml:space="preserve"> – удельный вес трудоемкости i-ой стадии разработки ПС в общей трудоемкости разработки ПС.</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00B815CA">
        <w:rPr>
          <w:sz w:val="28"/>
          <w:szCs w:val="28"/>
          <w:vertAlign w:val="subscript"/>
        </w:rPr>
        <w:t>Т</w:t>
      </w:r>
      <w:r w:rsidRPr="00B815CA">
        <w:rPr>
          <w:sz w:val="28"/>
          <w:szCs w:val="28"/>
          <w:vertAlign w:val="subscript"/>
        </w:rPr>
        <w:t>з</w:t>
      </w:r>
      <w:r w:rsidRPr="00B7500C">
        <w:rPr>
          <w:sz w:val="28"/>
          <w:szCs w:val="28"/>
        </w:rPr>
        <w:t xml:space="preserve"> =</w:t>
      </w:r>
      <w:r w:rsidR="00732E63">
        <w:rPr>
          <w:sz w:val="28"/>
          <w:szCs w:val="28"/>
        </w:rPr>
        <w:t xml:space="preserve"> </w:t>
      </w:r>
      <w:r w:rsidRPr="00B7500C">
        <w:rPr>
          <w:sz w:val="28"/>
          <w:szCs w:val="28"/>
        </w:rPr>
        <w:t>45,43 (чел.-дней)</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00B815CA">
        <w:rPr>
          <w:sz w:val="28"/>
          <w:szCs w:val="28"/>
          <w:vertAlign w:val="subscript"/>
        </w:rPr>
        <w:t>Т</w:t>
      </w:r>
      <w:r w:rsidRPr="00B815CA">
        <w:rPr>
          <w:sz w:val="28"/>
          <w:szCs w:val="28"/>
          <w:vertAlign w:val="subscript"/>
        </w:rPr>
        <w:t>п</w:t>
      </w:r>
      <w:r w:rsidRPr="00B7500C">
        <w:rPr>
          <w:sz w:val="28"/>
          <w:szCs w:val="28"/>
        </w:rPr>
        <w:t xml:space="preserve"> = 40,887 (чел.-дней)</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00B815CA">
        <w:rPr>
          <w:sz w:val="28"/>
          <w:szCs w:val="28"/>
          <w:vertAlign w:val="subscript"/>
        </w:rPr>
        <w:t>Э</w:t>
      </w:r>
      <w:r w:rsidRPr="00B815CA">
        <w:rPr>
          <w:sz w:val="28"/>
          <w:szCs w:val="28"/>
          <w:vertAlign w:val="subscript"/>
        </w:rPr>
        <w:t>п</w:t>
      </w:r>
      <w:r w:rsidRPr="00B7500C">
        <w:rPr>
          <w:sz w:val="28"/>
          <w:szCs w:val="28"/>
        </w:rPr>
        <w:t xml:space="preserve"> =</w:t>
      </w:r>
      <w:r w:rsidR="00732E63">
        <w:rPr>
          <w:sz w:val="28"/>
          <w:szCs w:val="28"/>
        </w:rPr>
        <w:t xml:space="preserve"> </w:t>
      </w:r>
      <w:r w:rsidRPr="00B7500C">
        <w:rPr>
          <w:sz w:val="28"/>
          <w:szCs w:val="28"/>
        </w:rPr>
        <w:t>36,344 (чел.-дней)</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00B815CA">
        <w:rPr>
          <w:sz w:val="28"/>
          <w:szCs w:val="28"/>
          <w:vertAlign w:val="subscript"/>
        </w:rPr>
        <w:t>Р</w:t>
      </w:r>
      <w:r w:rsidRPr="00B815CA">
        <w:rPr>
          <w:sz w:val="28"/>
          <w:szCs w:val="28"/>
          <w:vertAlign w:val="subscript"/>
        </w:rPr>
        <w:t>п</w:t>
      </w:r>
      <w:r w:rsidRPr="00B7500C">
        <w:rPr>
          <w:sz w:val="28"/>
          <w:szCs w:val="28"/>
        </w:rPr>
        <w:t xml:space="preserve"> =</w:t>
      </w:r>
      <w:r w:rsidR="00732E63">
        <w:rPr>
          <w:sz w:val="28"/>
          <w:szCs w:val="28"/>
        </w:rPr>
        <w:t xml:space="preserve"> </w:t>
      </w:r>
      <w:r w:rsidRPr="00B7500C">
        <w:rPr>
          <w:sz w:val="28"/>
          <w:szCs w:val="28"/>
        </w:rPr>
        <w:t>263,49 (чел.-дней)</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00B815CA">
        <w:rPr>
          <w:sz w:val="28"/>
          <w:szCs w:val="28"/>
          <w:vertAlign w:val="subscript"/>
        </w:rPr>
        <w:t>В</w:t>
      </w:r>
      <w:r w:rsidRPr="00B815CA">
        <w:rPr>
          <w:sz w:val="28"/>
          <w:szCs w:val="28"/>
          <w:vertAlign w:val="subscript"/>
        </w:rPr>
        <w:t>н</w:t>
      </w:r>
      <w:r w:rsidRPr="00B7500C">
        <w:rPr>
          <w:sz w:val="28"/>
          <w:szCs w:val="28"/>
        </w:rPr>
        <w:t xml:space="preserve"> =</w:t>
      </w:r>
      <w:r w:rsidR="00732E63">
        <w:rPr>
          <w:sz w:val="28"/>
          <w:szCs w:val="28"/>
        </w:rPr>
        <w:t xml:space="preserve"> </w:t>
      </w:r>
      <w:r w:rsidRPr="00B7500C">
        <w:rPr>
          <w:sz w:val="28"/>
          <w:szCs w:val="28"/>
        </w:rPr>
        <w:t>68,145 (чел.-дней)</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При решении сложных задач с длительным периодом разработки ПС общая трудоемкость разбивается и корректируется по стадиям разработки (техническое задание - Т</w:t>
      </w:r>
      <w:r w:rsidRPr="00B815CA">
        <w:rPr>
          <w:sz w:val="28"/>
          <w:szCs w:val="28"/>
          <w:vertAlign w:val="subscript"/>
        </w:rPr>
        <w:t>З</w:t>
      </w:r>
      <w:r w:rsidRPr="00B7500C">
        <w:rPr>
          <w:sz w:val="28"/>
          <w:szCs w:val="28"/>
        </w:rPr>
        <w:t>, эскизный проект - Э</w:t>
      </w:r>
      <w:r w:rsidRPr="00B815CA">
        <w:rPr>
          <w:sz w:val="28"/>
          <w:szCs w:val="28"/>
          <w:vertAlign w:val="subscript"/>
        </w:rPr>
        <w:t>П</w:t>
      </w:r>
      <w:r w:rsidRPr="00B7500C">
        <w:rPr>
          <w:sz w:val="28"/>
          <w:szCs w:val="28"/>
        </w:rPr>
        <w:t>, технический  проект - Т</w:t>
      </w:r>
      <w:r w:rsidRPr="00B815CA">
        <w:rPr>
          <w:sz w:val="28"/>
          <w:szCs w:val="28"/>
          <w:vertAlign w:val="subscript"/>
        </w:rPr>
        <w:t>П</w:t>
      </w:r>
      <w:r w:rsidRPr="00B7500C">
        <w:rPr>
          <w:sz w:val="28"/>
          <w:szCs w:val="28"/>
        </w:rPr>
        <w:t>, рабочий проект - Р</w:t>
      </w:r>
      <w:r w:rsidRPr="00B815CA">
        <w:rPr>
          <w:sz w:val="28"/>
          <w:szCs w:val="28"/>
          <w:vertAlign w:val="subscript"/>
        </w:rPr>
        <w:t>П</w:t>
      </w:r>
      <w:r w:rsidRPr="00B7500C">
        <w:rPr>
          <w:sz w:val="28"/>
          <w:szCs w:val="28"/>
        </w:rPr>
        <w:t xml:space="preserve"> и внедрение - В</w:t>
      </w:r>
      <w:r w:rsidRPr="00B815CA">
        <w:rPr>
          <w:sz w:val="28"/>
          <w:szCs w:val="28"/>
          <w:vertAlign w:val="subscript"/>
        </w:rPr>
        <w:t>Н</w:t>
      </w:r>
      <w:r w:rsidRPr="00B7500C">
        <w:rPr>
          <w:sz w:val="28"/>
          <w:szCs w:val="28"/>
        </w:rPr>
        <w:t>) с учетом новизны, степени использования типовых программ и удельного веса трудоемкости стадий разработки программного средства в общей трудоемкости разработки программного средства.</w:t>
      </w:r>
      <w:r w:rsidR="00126F25">
        <w:rPr>
          <w:sz w:val="28"/>
          <w:szCs w:val="28"/>
        </w:rPr>
        <w:t xml:space="preserve"> </w:t>
      </w:r>
      <w:r w:rsidRPr="00B7500C">
        <w:rPr>
          <w:sz w:val="28"/>
          <w:szCs w:val="28"/>
        </w:rPr>
        <w:t>На основании общей трудоемкости рассчитывается уточненная трудоемкость с учетом распределения по стадиям (Т</w:t>
      </w:r>
      <w:r w:rsidRPr="00590E94">
        <w:rPr>
          <w:sz w:val="28"/>
          <w:szCs w:val="28"/>
          <w:vertAlign w:val="subscript"/>
        </w:rPr>
        <w:t>у</w:t>
      </w:r>
      <w:r w:rsidRPr="00B7500C">
        <w:rPr>
          <w:sz w:val="28"/>
          <w:szCs w:val="28"/>
        </w:rPr>
        <w:t>):</w:t>
      </w:r>
    </w:p>
    <w:p w:rsidR="00590E94" w:rsidRPr="00B7500C" w:rsidRDefault="002000F6" w:rsidP="003B7498">
      <w:pPr>
        <w:widowControl w:val="0"/>
        <w:spacing w:before="0" w:after="0" w:line="360" w:lineRule="auto"/>
        <w:ind w:firstLine="720"/>
        <w:jc w:val="both"/>
        <w:rPr>
          <w:sz w:val="28"/>
          <w:szCs w:val="28"/>
        </w:rPr>
      </w:pPr>
      <w:r>
        <w:rPr>
          <w:position w:val="-14"/>
          <w:sz w:val="28"/>
          <w:szCs w:val="28"/>
        </w:rPr>
        <w:pict>
          <v:shape id="_x0000_i1062" type="#_x0000_t75" style="width:127.5pt;height:23.25pt">
            <v:imagedata r:id="rId45" o:title=""/>
          </v:shape>
        </w:pict>
      </w:r>
      <w:r w:rsidR="002075E1">
        <w:rPr>
          <w:sz w:val="28"/>
          <w:szCs w:val="28"/>
        </w:rPr>
        <w:t xml:space="preserve">                                                                          </w:t>
      </w:r>
      <w:r w:rsidR="002075E1" w:rsidRPr="00B7500C">
        <w:rPr>
          <w:sz w:val="28"/>
          <w:szCs w:val="28"/>
        </w:rPr>
        <w:t xml:space="preserve"> </w:t>
      </w:r>
      <w:r w:rsidR="00B815CA" w:rsidRPr="00B7500C">
        <w:rPr>
          <w:sz w:val="28"/>
          <w:szCs w:val="28"/>
        </w:rPr>
        <w:t>(3.</w:t>
      </w:r>
      <w:r w:rsidR="00B815CA">
        <w:rPr>
          <w:sz w:val="28"/>
          <w:szCs w:val="28"/>
        </w:rPr>
        <w:t>8</w:t>
      </w:r>
      <w:r w:rsidR="00B815CA" w:rsidRPr="00B7500C">
        <w:rPr>
          <w:sz w:val="28"/>
          <w:szCs w:val="28"/>
        </w:rPr>
        <w:t>)</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Pr="00590E94">
        <w:rPr>
          <w:sz w:val="28"/>
          <w:szCs w:val="28"/>
          <w:vertAlign w:val="subscript"/>
        </w:rPr>
        <w:t>у</w:t>
      </w:r>
      <w:r w:rsidRPr="00B7500C">
        <w:rPr>
          <w:sz w:val="28"/>
          <w:szCs w:val="28"/>
        </w:rPr>
        <w:t xml:space="preserve"> =</w:t>
      </w:r>
      <w:r w:rsidR="00FE7D03">
        <w:rPr>
          <w:sz w:val="28"/>
          <w:szCs w:val="28"/>
        </w:rPr>
        <w:t xml:space="preserve"> </w:t>
      </w:r>
      <w:r w:rsidRPr="00B7500C">
        <w:rPr>
          <w:sz w:val="28"/>
          <w:szCs w:val="28"/>
        </w:rPr>
        <w:tab/>
        <w:t>454,3</w:t>
      </w:r>
      <w:r w:rsidR="00FE7D03">
        <w:rPr>
          <w:sz w:val="28"/>
          <w:szCs w:val="28"/>
        </w:rPr>
        <w:t xml:space="preserve"> </w:t>
      </w:r>
      <w:r w:rsidRPr="00B7500C">
        <w:rPr>
          <w:sz w:val="28"/>
          <w:szCs w:val="28"/>
        </w:rPr>
        <w:t>(чел.-дней)</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На основании уточненной трудоемкости разработки программного средства и установленного периода разработки (0,5 года) рассчитывается общая плановая численность исполнителей Ч</w:t>
      </w:r>
      <w:r w:rsidRPr="00901408">
        <w:rPr>
          <w:sz w:val="28"/>
          <w:szCs w:val="28"/>
          <w:vertAlign w:val="subscript"/>
        </w:rPr>
        <w:t>р</w:t>
      </w:r>
      <w:r w:rsidR="00FE7D03">
        <w:rPr>
          <w:sz w:val="28"/>
          <w:szCs w:val="28"/>
        </w:rPr>
        <w:t xml:space="preserve"> по формуле:</w:t>
      </w:r>
    </w:p>
    <w:p w:rsidR="00590E94" w:rsidRPr="00B7500C" w:rsidRDefault="002000F6" w:rsidP="003B7498">
      <w:pPr>
        <w:widowControl w:val="0"/>
        <w:spacing w:before="0" w:after="0" w:line="360" w:lineRule="auto"/>
        <w:ind w:firstLine="720"/>
        <w:jc w:val="both"/>
        <w:rPr>
          <w:sz w:val="28"/>
          <w:szCs w:val="28"/>
        </w:rPr>
      </w:pPr>
      <w:r>
        <w:rPr>
          <w:position w:val="-32"/>
          <w:sz w:val="28"/>
          <w:szCs w:val="28"/>
        </w:rPr>
        <w:pict>
          <v:shape id="_x0000_i1063" type="#_x0000_t75" style="width:94.5pt;height:45.75pt">
            <v:imagedata r:id="rId46" o:title=""/>
          </v:shape>
        </w:pict>
      </w:r>
      <w:r w:rsidR="002075E1">
        <w:rPr>
          <w:sz w:val="28"/>
          <w:szCs w:val="28"/>
        </w:rPr>
        <w:t xml:space="preserve">                                                                                 </w:t>
      </w:r>
      <w:r w:rsidR="002075E1" w:rsidRPr="00B7500C">
        <w:rPr>
          <w:sz w:val="28"/>
          <w:szCs w:val="28"/>
        </w:rPr>
        <w:t xml:space="preserve"> </w:t>
      </w:r>
      <w:r w:rsidR="00B815CA" w:rsidRPr="00B7500C">
        <w:rPr>
          <w:sz w:val="28"/>
          <w:szCs w:val="28"/>
        </w:rPr>
        <w:t>(3.</w:t>
      </w:r>
      <w:r w:rsidR="00B815CA">
        <w:rPr>
          <w:sz w:val="28"/>
          <w:szCs w:val="28"/>
        </w:rPr>
        <w:t>9</w:t>
      </w:r>
      <w:r w:rsidR="00B815CA" w:rsidRPr="00B7500C">
        <w:rPr>
          <w:sz w:val="28"/>
          <w:szCs w:val="28"/>
        </w:rPr>
        <w:t>)</w:t>
      </w:r>
    </w:p>
    <w:p w:rsidR="00903BFF" w:rsidRDefault="00D2297F" w:rsidP="003B7498">
      <w:pPr>
        <w:widowControl w:val="0"/>
        <w:spacing w:before="0" w:after="0" w:line="360" w:lineRule="auto"/>
        <w:ind w:firstLine="720"/>
        <w:jc w:val="both"/>
        <w:rPr>
          <w:sz w:val="28"/>
          <w:szCs w:val="28"/>
        </w:rPr>
      </w:pPr>
      <w:r w:rsidRPr="00B7500C">
        <w:rPr>
          <w:sz w:val="28"/>
          <w:szCs w:val="28"/>
        </w:rPr>
        <w:t>где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00B815CA">
        <w:rPr>
          <w:sz w:val="28"/>
          <w:szCs w:val="28"/>
          <w:vertAlign w:val="subscript"/>
        </w:rPr>
        <w:t>Р</w:t>
      </w:r>
      <w:r w:rsidRPr="00013140">
        <w:rPr>
          <w:sz w:val="28"/>
          <w:szCs w:val="28"/>
          <w:vertAlign w:val="subscript"/>
        </w:rPr>
        <w:t>д</w:t>
      </w:r>
      <w:r w:rsidRPr="00B7500C">
        <w:rPr>
          <w:sz w:val="28"/>
          <w:szCs w:val="28"/>
        </w:rPr>
        <w:t xml:space="preserve"> - установленная продолжительность разработки программного средства (лет);</w:t>
      </w:r>
    </w:p>
    <w:p w:rsidR="00013140" w:rsidRDefault="00013140" w:rsidP="003B7498">
      <w:pPr>
        <w:widowControl w:val="0"/>
        <w:spacing w:before="0" w:after="0" w:line="360" w:lineRule="auto"/>
        <w:ind w:firstLine="720"/>
        <w:jc w:val="both"/>
        <w:rPr>
          <w:sz w:val="28"/>
          <w:szCs w:val="28"/>
        </w:rPr>
      </w:pPr>
      <w:r>
        <w:rPr>
          <w:sz w:val="28"/>
          <w:szCs w:val="28"/>
        </w:rPr>
        <w:t>Ф</w:t>
      </w:r>
      <w:r w:rsidR="00B815CA">
        <w:rPr>
          <w:sz w:val="28"/>
          <w:szCs w:val="28"/>
          <w:vertAlign w:val="subscript"/>
        </w:rPr>
        <w:t>Э</w:t>
      </w:r>
      <w:r w:rsidR="00D2297F" w:rsidRPr="00013140">
        <w:rPr>
          <w:sz w:val="28"/>
          <w:szCs w:val="28"/>
          <w:vertAlign w:val="subscript"/>
        </w:rPr>
        <w:t>ф</w:t>
      </w:r>
      <w:r w:rsidR="00D2297F" w:rsidRPr="00B7500C">
        <w:rPr>
          <w:sz w:val="28"/>
          <w:szCs w:val="28"/>
        </w:rPr>
        <w:t xml:space="preserve"> - годовой эффективный фонд времени работы одного исполнителя</w:t>
      </w:r>
      <w:r w:rsidR="00B815CA">
        <w:rPr>
          <w:sz w:val="28"/>
          <w:szCs w:val="28"/>
        </w:rPr>
        <w:t>;</w:t>
      </w:r>
    </w:p>
    <w:p w:rsidR="00FE7D03" w:rsidRDefault="00D2297F" w:rsidP="003B7498">
      <w:pPr>
        <w:widowControl w:val="0"/>
        <w:spacing w:before="0" w:after="0" w:line="360" w:lineRule="auto"/>
        <w:ind w:firstLine="720"/>
        <w:jc w:val="both"/>
        <w:rPr>
          <w:sz w:val="28"/>
          <w:szCs w:val="28"/>
        </w:rPr>
      </w:pPr>
      <w:r w:rsidRPr="00B7500C">
        <w:rPr>
          <w:sz w:val="28"/>
          <w:szCs w:val="28"/>
        </w:rPr>
        <w:t>Ч</w:t>
      </w:r>
      <w:r w:rsidRPr="00013140">
        <w:rPr>
          <w:sz w:val="28"/>
          <w:szCs w:val="28"/>
          <w:vertAlign w:val="subscript"/>
        </w:rPr>
        <w:t>р</w:t>
      </w:r>
      <w:r w:rsidRPr="00B7500C">
        <w:rPr>
          <w:sz w:val="28"/>
          <w:szCs w:val="28"/>
        </w:rPr>
        <w:t xml:space="preserve"> =</w:t>
      </w:r>
      <w:r w:rsidR="00FE7D03">
        <w:rPr>
          <w:sz w:val="28"/>
          <w:szCs w:val="28"/>
        </w:rPr>
        <w:t xml:space="preserve"> </w:t>
      </w:r>
      <w:r w:rsidRPr="00B7500C">
        <w:rPr>
          <w:sz w:val="28"/>
          <w:szCs w:val="28"/>
        </w:rPr>
        <w:t>3,950434783</w:t>
      </w:r>
      <w:r w:rsidR="00FE7D03">
        <w:rPr>
          <w:sz w:val="28"/>
          <w:szCs w:val="28"/>
        </w:rPr>
        <w:t xml:space="preserve"> руб.</w:t>
      </w:r>
    </w:p>
    <w:p w:rsidR="00A5533E" w:rsidRDefault="00D2297F" w:rsidP="003B7498">
      <w:pPr>
        <w:widowControl w:val="0"/>
        <w:spacing w:before="0" w:after="0" w:line="360" w:lineRule="auto"/>
        <w:ind w:firstLine="720"/>
        <w:jc w:val="both"/>
        <w:rPr>
          <w:sz w:val="28"/>
          <w:szCs w:val="28"/>
        </w:rPr>
      </w:pPr>
      <w:r w:rsidRPr="00B7500C">
        <w:rPr>
          <w:sz w:val="28"/>
          <w:szCs w:val="28"/>
        </w:rPr>
        <w:t>Расчет основной заработной платы исполнителей программного средства (З</w:t>
      </w:r>
      <w:r w:rsidRPr="00013140">
        <w:rPr>
          <w:sz w:val="28"/>
          <w:szCs w:val="28"/>
          <w:vertAlign w:val="subscript"/>
        </w:rPr>
        <w:t>о</w:t>
      </w:r>
      <w:r w:rsidRPr="00B7500C">
        <w:rPr>
          <w:sz w:val="28"/>
          <w:szCs w:val="28"/>
        </w:rPr>
        <w:t>) производится на основе исходных данных (</w:t>
      </w:r>
      <w:r w:rsidR="00A5533E">
        <w:rPr>
          <w:sz w:val="28"/>
          <w:szCs w:val="28"/>
        </w:rPr>
        <w:t>табл. 3.1).</w:t>
      </w:r>
    </w:p>
    <w:p w:rsidR="00D2297F" w:rsidRPr="00B7500C" w:rsidRDefault="00D2297F" w:rsidP="003B7498">
      <w:pPr>
        <w:spacing w:before="0" w:after="0" w:line="360" w:lineRule="auto"/>
        <w:ind w:firstLine="720"/>
        <w:jc w:val="both"/>
        <w:rPr>
          <w:sz w:val="28"/>
          <w:szCs w:val="28"/>
        </w:rPr>
      </w:pPr>
      <w:r w:rsidRPr="00B7500C">
        <w:rPr>
          <w:sz w:val="28"/>
          <w:szCs w:val="28"/>
        </w:rPr>
        <w:t>Определяем месячную и часовую тарифную ставку  исполнителей: начальника отдела (Т</w:t>
      </w:r>
      <w:r w:rsidRPr="00013140">
        <w:rPr>
          <w:sz w:val="28"/>
          <w:szCs w:val="28"/>
          <w:vertAlign w:val="subscript"/>
        </w:rPr>
        <w:t>м1</w:t>
      </w:r>
      <w:r w:rsidRPr="00B7500C">
        <w:rPr>
          <w:sz w:val="28"/>
          <w:szCs w:val="28"/>
        </w:rPr>
        <w:t>, Т</w:t>
      </w:r>
      <w:r w:rsidRPr="00013140">
        <w:rPr>
          <w:sz w:val="28"/>
          <w:szCs w:val="28"/>
          <w:vertAlign w:val="subscript"/>
        </w:rPr>
        <w:t>ч1</w:t>
      </w:r>
      <w:r w:rsidRPr="00B7500C">
        <w:rPr>
          <w:sz w:val="28"/>
          <w:szCs w:val="28"/>
        </w:rPr>
        <w:t>), ведущего инженера</w:t>
      </w:r>
      <w:r w:rsidR="00732E63">
        <w:rPr>
          <w:sz w:val="28"/>
          <w:szCs w:val="28"/>
        </w:rPr>
        <w:t xml:space="preserve"> </w:t>
      </w:r>
      <w:r w:rsidRPr="00B7500C">
        <w:rPr>
          <w:sz w:val="28"/>
          <w:szCs w:val="28"/>
        </w:rPr>
        <w:t>(Т</w:t>
      </w:r>
      <w:r w:rsidRPr="00013140">
        <w:rPr>
          <w:sz w:val="28"/>
          <w:szCs w:val="28"/>
          <w:vertAlign w:val="subscript"/>
        </w:rPr>
        <w:t>м2</w:t>
      </w:r>
      <w:r w:rsidRPr="00B7500C">
        <w:rPr>
          <w:sz w:val="28"/>
          <w:szCs w:val="28"/>
        </w:rPr>
        <w:t>, Т</w:t>
      </w:r>
      <w:r w:rsidRPr="00013140">
        <w:rPr>
          <w:sz w:val="28"/>
          <w:szCs w:val="28"/>
          <w:vertAlign w:val="subscript"/>
        </w:rPr>
        <w:t>ч2</w:t>
      </w:r>
      <w:r w:rsidRPr="00B7500C">
        <w:rPr>
          <w:sz w:val="28"/>
          <w:szCs w:val="28"/>
        </w:rPr>
        <w:t>), инженера-программиста 1-й категории (Т</w:t>
      </w:r>
      <w:r w:rsidRPr="00013140">
        <w:rPr>
          <w:sz w:val="28"/>
          <w:szCs w:val="28"/>
          <w:vertAlign w:val="subscript"/>
        </w:rPr>
        <w:t>м3</w:t>
      </w:r>
      <w:r w:rsidRPr="00B7500C">
        <w:rPr>
          <w:sz w:val="28"/>
          <w:szCs w:val="28"/>
        </w:rPr>
        <w:t>, Т</w:t>
      </w:r>
      <w:r w:rsidRPr="00013140">
        <w:rPr>
          <w:sz w:val="28"/>
          <w:szCs w:val="28"/>
          <w:vertAlign w:val="subscript"/>
        </w:rPr>
        <w:t>ч3</w:t>
      </w:r>
      <w:r w:rsidRPr="00B7500C">
        <w:rPr>
          <w:sz w:val="28"/>
          <w:szCs w:val="28"/>
        </w:rPr>
        <w:t>), инженера-программиста без категории (Т</w:t>
      </w:r>
      <w:r w:rsidRPr="00013140">
        <w:rPr>
          <w:sz w:val="28"/>
          <w:szCs w:val="28"/>
          <w:vertAlign w:val="subscript"/>
        </w:rPr>
        <w:t>м4</w:t>
      </w:r>
      <w:r w:rsidRPr="00B7500C">
        <w:rPr>
          <w:sz w:val="28"/>
          <w:szCs w:val="28"/>
        </w:rPr>
        <w:t>, Т</w:t>
      </w:r>
      <w:r w:rsidRPr="00013140">
        <w:rPr>
          <w:sz w:val="28"/>
          <w:szCs w:val="28"/>
          <w:vertAlign w:val="subscript"/>
        </w:rPr>
        <w:t>ч4</w:t>
      </w:r>
      <w:r w:rsidRPr="00B7500C">
        <w:rPr>
          <w:sz w:val="28"/>
          <w:szCs w:val="28"/>
        </w:rPr>
        <w:t>) по формулам (3.</w:t>
      </w:r>
      <w:r w:rsidR="00A5533E">
        <w:rPr>
          <w:sz w:val="28"/>
          <w:szCs w:val="28"/>
        </w:rPr>
        <w:t>10</w:t>
      </w:r>
      <w:r w:rsidRPr="00B7500C">
        <w:rPr>
          <w:sz w:val="28"/>
          <w:szCs w:val="28"/>
        </w:rPr>
        <w:t>), (3.</w:t>
      </w:r>
      <w:r w:rsidR="00A5533E">
        <w:rPr>
          <w:sz w:val="28"/>
          <w:szCs w:val="28"/>
        </w:rPr>
        <w:t>11</w:t>
      </w:r>
      <w:r w:rsidRPr="00B7500C">
        <w:rPr>
          <w:sz w:val="28"/>
          <w:szCs w:val="28"/>
        </w:rPr>
        <w:t>):</w:t>
      </w:r>
    </w:p>
    <w:p w:rsidR="00013140" w:rsidRPr="00B7500C" w:rsidRDefault="002000F6" w:rsidP="003B7498">
      <w:pPr>
        <w:widowControl w:val="0"/>
        <w:spacing w:before="0" w:after="0" w:line="360" w:lineRule="auto"/>
        <w:ind w:firstLine="720"/>
        <w:jc w:val="both"/>
        <w:rPr>
          <w:sz w:val="28"/>
          <w:szCs w:val="28"/>
        </w:rPr>
      </w:pPr>
      <w:r>
        <w:rPr>
          <w:position w:val="-10"/>
          <w:sz w:val="28"/>
          <w:szCs w:val="28"/>
        </w:rPr>
        <w:pict>
          <v:shape id="_x0000_i1064" type="#_x0000_t75" style="width:86.25pt;height:21pt">
            <v:imagedata r:id="rId47" o:title=""/>
          </v:shape>
        </w:pict>
      </w:r>
      <w:r w:rsidR="002075E1">
        <w:rPr>
          <w:sz w:val="28"/>
          <w:szCs w:val="28"/>
        </w:rPr>
        <w:t xml:space="preserve">                                                                                   </w:t>
      </w:r>
      <w:r w:rsidR="00B815CA" w:rsidRPr="00B7500C">
        <w:rPr>
          <w:sz w:val="28"/>
          <w:szCs w:val="28"/>
        </w:rPr>
        <w:t xml:space="preserve"> (3.</w:t>
      </w:r>
      <w:r w:rsidR="00B815CA">
        <w:rPr>
          <w:sz w:val="28"/>
          <w:szCs w:val="28"/>
        </w:rPr>
        <w:t>10</w:t>
      </w:r>
      <w:r w:rsidR="00B815CA" w:rsidRPr="00B7500C">
        <w:rPr>
          <w:sz w:val="28"/>
          <w:szCs w:val="28"/>
        </w:rPr>
        <w:t>)</w:t>
      </w:r>
    </w:p>
    <w:p w:rsidR="0028213B" w:rsidRDefault="00D2297F" w:rsidP="003B7498">
      <w:pPr>
        <w:widowControl w:val="0"/>
        <w:spacing w:before="0" w:after="0" w:line="360" w:lineRule="auto"/>
        <w:ind w:firstLine="720"/>
        <w:jc w:val="both"/>
        <w:rPr>
          <w:sz w:val="28"/>
          <w:szCs w:val="28"/>
        </w:rPr>
      </w:pPr>
      <w:r w:rsidRPr="00B7500C">
        <w:rPr>
          <w:sz w:val="28"/>
          <w:szCs w:val="28"/>
        </w:rPr>
        <w:t>где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Pr="00013140">
        <w:rPr>
          <w:sz w:val="28"/>
          <w:szCs w:val="28"/>
          <w:vertAlign w:val="subscript"/>
        </w:rPr>
        <w:t>м1</w:t>
      </w:r>
      <w:r w:rsidRPr="00B7500C">
        <w:rPr>
          <w:sz w:val="28"/>
          <w:szCs w:val="28"/>
        </w:rPr>
        <w:t xml:space="preserve"> - месячная тарифная ставка 1-го разряда,</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Pr="00013140">
        <w:rPr>
          <w:sz w:val="28"/>
          <w:szCs w:val="28"/>
          <w:vertAlign w:val="subscript"/>
        </w:rPr>
        <w:t>к</w:t>
      </w:r>
      <w:r w:rsidRPr="00B7500C">
        <w:rPr>
          <w:sz w:val="28"/>
          <w:szCs w:val="28"/>
        </w:rPr>
        <w:t xml:space="preserve"> - тарифный коэффициент, соответствующий уст</w:t>
      </w:r>
      <w:r w:rsidR="00FE7D03">
        <w:rPr>
          <w:sz w:val="28"/>
          <w:szCs w:val="28"/>
        </w:rPr>
        <w:t>ановленному тарифному разряду</w:t>
      </w:r>
      <w:r w:rsidR="00143E29">
        <w:rPr>
          <w:sz w:val="28"/>
          <w:szCs w:val="28"/>
        </w:rPr>
        <w:t xml:space="preserve"> </w:t>
      </w:r>
      <w:r w:rsidR="00143E29" w:rsidRPr="009C2103">
        <w:rPr>
          <w:sz w:val="28"/>
          <w:szCs w:val="28"/>
        </w:rPr>
        <w:t>[5</w:t>
      </w:r>
      <w:r w:rsidR="00143E29">
        <w:rPr>
          <w:sz w:val="28"/>
          <w:szCs w:val="28"/>
        </w:rPr>
        <w:t>4</w:t>
      </w:r>
      <w:r w:rsidR="00143E29" w:rsidRPr="009C2103">
        <w:rPr>
          <w:sz w:val="28"/>
          <w:szCs w:val="28"/>
        </w:rPr>
        <w:t xml:space="preserve">, </w:t>
      </w:r>
      <w:r w:rsidR="00143E29">
        <w:rPr>
          <w:sz w:val="28"/>
          <w:szCs w:val="28"/>
          <w:lang w:val="en-US"/>
        </w:rPr>
        <w:t>c</w:t>
      </w:r>
      <w:r w:rsidR="00143E29" w:rsidRPr="009C2103">
        <w:rPr>
          <w:sz w:val="28"/>
          <w:szCs w:val="28"/>
        </w:rPr>
        <w:t xml:space="preserve">. </w:t>
      </w:r>
      <w:r w:rsidR="00143E29">
        <w:rPr>
          <w:sz w:val="28"/>
          <w:szCs w:val="28"/>
        </w:rPr>
        <w:t>159</w:t>
      </w:r>
      <w:r w:rsidR="00143E29" w:rsidRPr="009C2103">
        <w:rPr>
          <w:sz w:val="28"/>
          <w:szCs w:val="28"/>
        </w:rPr>
        <w:t>]</w:t>
      </w:r>
      <w:r w:rsidR="00FE7D03">
        <w:rPr>
          <w:sz w:val="28"/>
          <w:szCs w:val="28"/>
        </w:rPr>
        <w:t>.</w:t>
      </w:r>
    </w:p>
    <w:p w:rsidR="00013140" w:rsidRPr="00B7500C" w:rsidRDefault="002000F6" w:rsidP="003B7498">
      <w:pPr>
        <w:widowControl w:val="0"/>
        <w:spacing w:before="0" w:after="0" w:line="360" w:lineRule="auto"/>
        <w:ind w:firstLine="720"/>
        <w:jc w:val="both"/>
        <w:rPr>
          <w:sz w:val="28"/>
          <w:szCs w:val="28"/>
        </w:rPr>
      </w:pPr>
      <w:r>
        <w:rPr>
          <w:position w:val="-28"/>
          <w:sz w:val="28"/>
          <w:szCs w:val="28"/>
        </w:rPr>
        <w:pict>
          <v:shape id="_x0000_i1065" type="#_x0000_t75" style="width:74.25pt;height:43.5pt">
            <v:imagedata r:id="rId48" o:title=""/>
          </v:shape>
        </w:pict>
      </w:r>
      <w:r w:rsidR="002075E1">
        <w:rPr>
          <w:sz w:val="28"/>
          <w:szCs w:val="28"/>
        </w:rPr>
        <w:t xml:space="preserve">                                                                                      </w:t>
      </w:r>
      <w:r w:rsidR="002075E1" w:rsidRPr="00B7500C">
        <w:rPr>
          <w:sz w:val="28"/>
          <w:szCs w:val="28"/>
        </w:rPr>
        <w:t xml:space="preserve"> </w:t>
      </w:r>
      <w:r w:rsidR="00B815CA" w:rsidRPr="00B7500C">
        <w:rPr>
          <w:sz w:val="28"/>
          <w:szCs w:val="28"/>
        </w:rPr>
        <w:t>(3.</w:t>
      </w:r>
      <w:r w:rsidR="00B815CA">
        <w:rPr>
          <w:sz w:val="28"/>
          <w:szCs w:val="28"/>
        </w:rPr>
        <w:t>11</w:t>
      </w:r>
      <w:r w:rsidR="00B815CA" w:rsidRPr="00B7500C">
        <w:rPr>
          <w:sz w:val="28"/>
          <w:szCs w:val="28"/>
        </w:rPr>
        <w:t>)</w:t>
      </w:r>
    </w:p>
    <w:p w:rsidR="00903BFF" w:rsidRDefault="00D2297F" w:rsidP="003B7498">
      <w:pPr>
        <w:widowControl w:val="0"/>
        <w:spacing w:before="0" w:after="0" w:line="360" w:lineRule="auto"/>
        <w:ind w:firstLine="720"/>
        <w:jc w:val="both"/>
        <w:rPr>
          <w:sz w:val="28"/>
          <w:szCs w:val="28"/>
        </w:rPr>
      </w:pPr>
      <w:r w:rsidRPr="00B7500C">
        <w:rPr>
          <w:sz w:val="28"/>
          <w:szCs w:val="28"/>
        </w:rPr>
        <w:t>где</w:t>
      </w:r>
    </w:p>
    <w:p w:rsidR="00903BFF" w:rsidRDefault="00D2297F" w:rsidP="003B7498">
      <w:pPr>
        <w:widowControl w:val="0"/>
        <w:spacing w:before="0" w:after="0" w:line="360" w:lineRule="auto"/>
        <w:ind w:firstLine="720"/>
        <w:jc w:val="both"/>
        <w:rPr>
          <w:sz w:val="28"/>
          <w:szCs w:val="28"/>
        </w:rPr>
      </w:pPr>
      <w:r w:rsidRPr="00B7500C">
        <w:rPr>
          <w:sz w:val="28"/>
          <w:szCs w:val="28"/>
        </w:rPr>
        <w:t>197</w:t>
      </w:r>
      <w:r w:rsidR="009E0F4C">
        <w:rPr>
          <w:sz w:val="28"/>
          <w:szCs w:val="28"/>
        </w:rPr>
        <w:t>,</w:t>
      </w:r>
      <w:r w:rsidRPr="00B7500C">
        <w:rPr>
          <w:sz w:val="28"/>
          <w:szCs w:val="28"/>
        </w:rPr>
        <w:t xml:space="preserve">8 -фонд рабочего времени </w:t>
      </w:r>
      <w:r w:rsidR="00903BFF">
        <w:rPr>
          <w:sz w:val="28"/>
          <w:szCs w:val="28"/>
        </w:rPr>
        <w:t>при восьмичасовом рабочем дне.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Pr="009E0F4C">
        <w:rPr>
          <w:sz w:val="28"/>
          <w:szCs w:val="28"/>
          <w:vertAlign w:val="subscript"/>
        </w:rPr>
        <w:t xml:space="preserve">м1 </w:t>
      </w:r>
      <w:r w:rsidRPr="00B7500C">
        <w:rPr>
          <w:sz w:val="28"/>
          <w:szCs w:val="28"/>
        </w:rPr>
        <w:t>=</w:t>
      </w:r>
      <w:r w:rsidR="00732E63">
        <w:rPr>
          <w:sz w:val="28"/>
          <w:szCs w:val="28"/>
        </w:rPr>
        <w:t xml:space="preserve"> </w:t>
      </w:r>
      <w:r w:rsidRPr="00B7500C">
        <w:rPr>
          <w:sz w:val="28"/>
          <w:szCs w:val="28"/>
        </w:rPr>
        <w:t>36328,5 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Pr="009E0F4C">
        <w:rPr>
          <w:sz w:val="28"/>
          <w:szCs w:val="28"/>
          <w:vertAlign w:val="subscript"/>
        </w:rPr>
        <w:t>ч1</w:t>
      </w:r>
      <w:r w:rsidRPr="00B7500C">
        <w:rPr>
          <w:sz w:val="28"/>
          <w:szCs w:val="28"/>
        </w:rPr>
        <w:t xml:space="preserve"> =</w:t>
      </w:r>
      <w:r w:rsidR="00732E63">
        <w:rPr>
          <w:sz w:val="28"/>
          <w:szCs w:val="28"/>
        </w:rPr>
        <w:t xml:space="preserve"> </w:t>
      </w:r>
      <w:r w:rsidRPr="00B7500C">
        <w:rPr>
          <w:sz w:val="28"/>
          <w:szCs w:val="28"/>
        </w:rPr>
        <w:t>183,66 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Pr="009E0F4C">
        <w:rPr>
          <w:sz w:val="28"/>
          <w:szCs w:val="28"/>
          <w:vertAlign w:val="subscript"/>
        </w:rPr>
        <w:t>м2</w:t>
      </w:r>
      <w:r w:rsidRPr="00B7500C">
        <w:rPr>
          <w:sz w:val="28"/>
          <w:szCs w:val="28"/>
        </w:rPr>
        <w:t xml:space="preserve"> =</w:t>
      </w:r>
      <w:r w:rsidR="00732E63">
        <w:rPr>
          <w:sz w:val="28"/>
          <w:szCs w:val="28"/>
        </w:rPr>
        <w:t xml:space="preserve"> </w:t>
      </w:r>
      <w:r w:rsidRPr="00B7500C">
        <w:rPr>
          <w:sz w:val="28"/>
          <w:szCs w:val="28"/>
        </w:rPr>
        <w:t>15660,0 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Pr="009E0F4C">
        <w:rPr>
          <w:sz w:val="28"/>
          <w:szCs w:val="28"/>
          <w:vertAlign w:val="subscript"/>
        </w:rPr>
        <w:t>ч2</w:t>
      </w:r>
      <w:r w:rsidRPr="00B7500C">
        <w:rPr>
          <w:sz w:val="28"/>
          <w:szCs w:val="28"/>
        </w:rPr>
        <w:t xml:space="preserve"> =</w:t>
      </w:r>
      <w:r w:rsidR="00732E63">
        <w:rPr>
          <w:sz w:val="28"/>
          <w:szCs w:val="28"/>
        </w:rPr>
        <w:t xml:space="preserve"> </w:t>
      </w:r>
      <w:r w:rsidRPr="00B7500C">
        <w:rPr>
          <w:sz w:val="28"/>
          <w:szCs w:val="28"/>
        </w:rPr>
        <w:t>79,17</w:t>
      </w:r>
      <w:r w:rsidR="00732E63">
        <w:rPr>
          <w:sz w:val="28"/>
          <w:szCs w:val="28"/>
        </w:rPr>
        <w:t xml:space="preserve"> </w:t>
      </w:r>
      <w:r w:rsidRPr="00B7500C">
        <w:rPr>
          <w:sz w:val="28"/>
          <w:szCs w:val="28"/>
        </w:rPr>
        <w:t>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Pr="009E0F4C">
        <w:rPr>
          <w:sz w:val="28"/>
          <w:szCs w:val="28"/>
          <w:vertAlign w:val="subscript"/>
        </w:rPr>
        <w:t>м3</w:t>
      </w:r>
      <w:r w:rsidRPr="00B7500C">
        <w:rPr>
          <w:sz w:val="28"/>
          <w:szCs w:val="28"/>
        </w:rPr>
        <w:t xml:space="preserve"> =</w:t>
      </w:r>
      <w:r w:rsidR="00732E63">
        <w:rPr>
          <w:sz w:val="28"/>
          <w:szCs w:val="28"/>
        </w:rPr>
        <w:t xml:space="preserve"> </w:t>
      </w:r>
      <w:r w:rsidRPr="00B7500C">
        <w:rPr>
          <w:sz w:val="28"/>
          <w:szCs w:val="28"/>
        </w:rPr>
        <w:t>14625,0 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Pr="009E0F4C">
        <w:rPr>
          <w:sz w:val="28"/>
          <w:szCs w:val="28"/>
          <w:vertAlign w:val="subscript"/>
        </w:rPr>
        <w:t>ч3</w:t>
      </w:r>
      <w:r w:rsidRPr="00B7500C">
        <w:rPr>
          <w:sz w:val="28"/>
          <w:szCs w:val="28"/>
        </w:rPr>
        <w:t xml:space="preserve"> =</w:t>
      </w:r>
      <w:r w:rsidR="00732E63">
        <w:rPr>
          <w:sz w:val="28"/>
          <w:szCs w:val="28"/>
        </w:rPr>
        <w:t xml:space="preserve"> </w:t>
      </w:r>
      <w:r w:rsidRPr="00B7500C">
        <w:rPr>
          <w:sz w:val="28"/>
          <w:szCs w:val="28"/>
        </w:rPr>
        <w:t>73,94</w:t>
      </w:r>
      <w:r w:rsidR="00732E63">
        <w:rPr>
          <w:sz w:val="28"/>
          <w:szCs w:val="28"/>
        </w:rPr>
        <w:t xml:space="preserve"> </w:t>
      </w:r>
      <w:r w:rsidRPr="00B7500C">
        <w:rPr>
          <w:sz w:val="28"/>
          <w:szCs w:val="28"/>
        </w:rPr>
        <w:t>руб.</w:t>
      </w:r>
    </w:p>
    <w:p w:rsidR="00D2297F" w:rsidRPr="00B7500C" w:rsidRDefault="00D2297F" w:rsidP="003B7498">
      <w:pPr>
        <w:widowControl w:val="0"/>
        <w:spacing w:before="0" w:after="0" w:line="360" w:lineRule="auto"/>
        <w:ind w:firstLine="720"/>
        <w:jc w:val="both"/>
        <w:rPr>
          <w:sz w:val="28"/>
          <w:szCs w:val="28"/>
        </w:rPr>
      </w:pPr>
      <w:r w:rsidRPr="00732E63">
        <w:rPr>
          <w:sz w:val="28"/>
          <w:szCs w:val="28"/>
        </w:rPr>
        <w:t>Т</w:t>
      </w:r>
      <w:r w:rsidRPr="009E0F4C">
        <w:rPr>
          <w:sz w:val="28"/>
          <w:szCs w:val="28"/>
          <w:vertAlign w:val="subscript"/>
        </w:rPr>
        <w:t>м4</w:t>
      </w:r>
      <w:r w:rsidRPr="00B7500C">
        <w:rPr>
          <w:sz w:val="28"/>
          <w:szCs w:val="28"/>
        </w:rPr>
        <w:t xml:space="preserve"> =</w:t>
      </w:r>
      <w:r w:rsidR="00732E63">
        <w:rPr>
          <w:sz w:val="28"/>
          <w:szCs w:val="28"/>
        </w:rPr>
        <w:t xml:space="preserve"> </w:t>
      </w:r>
      <w:r w:rsidRPr="00B7500C">
        <w:rPr>
          <w:sz w:val="28"/>
          <w:szCs w:val="28"/>
        </w:rPr>
        <w:t>12780,00 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Pr="009E0F4C">
        <w:rPr>
          <w:sz w:val="28"/>
          <w:szCs w:val="28"/>
          <w:vertAlign w:val="subscript"/>
        </w:rPr>
        <w:t>ч4</w:t>
      </w:r>
      <w:r w:rsidRPr="00B7500C">
        <w:rPr>
          <w:sz w:val="28"/>
          <w:szCs w:val="28"/>
        </w:rPr>
        <w:t xml:space="preserve"> =</w:t>
      </w:r>
      <w:r w:rsidR="00732E63">
        <w:rPr>
          <w:sz w:val="28"/>
          <w:szCs w:val="28"/>
        </w:rPr>
        <w:t xml:space="preserve"> </w:t>
      </w:r>
      <w:r w:rsidRPr="00B7500C">
        <w:rPr>
          <w:sz w:val="28"/>
          <w:szCs w:val="28"/>
        </w:rPr>
        <w:t>64,61</w:t>
      </w:r>
      <w:r w:rsidR="00732E63">
        <w:rPr>
          <w:sz w:val="28"/>
          <w:szCs w:val="28"/>
        </w:rPr>
        <w:t xml:space="preserve"> </w:t>
      </w:r>
      <w:r w:rsidRPr="00B7500C">
        <w:rPr>
          <w:sz w:val="28"/>
          <w:szCs w:val="28"/>
        </w:rPr>
        <w:t>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Сумма основной заработной платы исполнителей (З</w:t>
      </w:r>
      <w:r w:rsidRPr="00F60F34">
        <w:rPr>
          <w:sz w:val="28"/>
          <w:szCs w:val="28"/>
          <w:vertAlign w:val="subscript"/>
        </w:rPr>
        <w:t>о</w:t>
      </w:r>
      <w:r w:rsidRPr="00B7500C">
        <w:rPr>
          <w:sz w:val="28"/>
          <w:szCs w:val="28"/>
        </w:rPr>
        <w:t>) рассчитывается по формуле (3.</w:t>
      </w:r>
      <w:r w:rsidR="00A5533E">
        <w:rPr>
          <w:sz w:val="28"/>
          <w:szCs w:val="28"/>
        </w:rPr>
        <w:t>12</w:t>
      </w:r>
      <w:r w:rsidRPr="00B7500C">
        <w:rPr>
          <w:sz w:val="28"/>
          <w:szCs w:val="28"/>
        </w:rPr>
        <w:t>):</w:t>
      </w:r>
    </w:p>
    <w:p w:rsidR="00F60F34" w:rsidRPr="00B7500C" w:rsidRDefault="002000F6" w:rsidP="003B7498">
      <w:pPr>
        <w:widowControl w:val="0"/>
        <w:spacing w:before="0" w:after="0" w:line="360" w:lineRule="auto"/>
        <w:ind w:firstLine="720"/>
        <w:jc w:val="both"/>
        <w:rPr>
          <w:sz w:val="28"/>
          <w:szCs w:val="28"/>
        </w:rPr>
      </w:pPr>
      <w:r>
        <w:rPr>
          <w:position w:val="-14"/>
          <w:sz w:val="28"/>
          <w:szCs w:val="28"/>
        </w:rPr>
        <w:pict>
          <v:shape id="_x0000_i1066" type="#_x0000_t75" style="width:165pt;height:27pt">
            <v:imagedata r:id="rId49" o:title=""/>
          </v:shape>
        </w:pict>
      </w:r>
      <w:r w:rsidR="002075E1">
        <w:rPr>
          <w:sz w:val="28"/>
          <w:szCs w:val="28"/>
        </w:rPr>
        <w:t xml:space="preserve">                                                               </w:t>
      </w:r>
      <w:r w:rsidR="002075E1" w:rsidRPr="00B7500C">
        <w:rPr>
          <w:sz w:val="28"/>
          <w:szCs w:val="28"/>
        </w:rPr>
        <w:t xml:space="preserve"> </w:t>
      </w:r>
      <w:r w:rsidR="00B815CA" w:rsidRPr="00B7500C">
        <w:rPr>
          <w:sz w:val="28"/>
          <w:szCs w:val="28"/>
        </w:rPr>
        <w:t>(3.</w:t>
      </w:r>
      <w:r w:rsidR="00B815CA">
        <w:rPr>
          <w:sz w:val="28"/>
          <w:szCs w:val="28"/>
        </w:rPr>
        <w:t>12</w:t>
      </w:r>
      <w:r w:rsidR="00B815CA" w:rsidRPr="00B7500C">
        <w:rPr>
          <w:sz w:val="28"/>
          <w:szCs w:val="28"/>
        </w:rPr>
        <w:t>)</w:t>
      </w:r>
    </w:p>
    <w:p w:rsidR="00D2297F" w:rsidRPr="00B7500C" w:rsidRDefault="00FA67F7" w:rsidP="003B7498">
      <w:pPr>
        <w:widowControl w:val="0"/>
        <w:spacing w:before="0" w:after="0" w:line="360" w:lineRule="auto"/>
        <w:ind w:firstLine="720"/>
        <w:jc w:val="both"/>
        <w:rPr>
          <w:sz w:val="28"/>
          <w:szCs w:val="28"/>
        </w:rPr>
      </w:pPr>
      <w:r>
        <w:rPr>
          <w:sz w:val="28"/>
          <w:szCs w:val="28"/>
        </w:rPr>
        <w:t>i=1</w:t>
      </w:r>
    </w:p>
    <w:p w:rsidR="00B815CA" w:rsidRDefault="00D2297F" w:rsidP="003B7498">
      <w:pPr>
        <w:widowControl w:val="0"/>
        <w:spacing w:before="0" w:after="0" w:line="360" w:lineRule="auto"/>
        <w:ind w:firstLine="720"/>
        <w:jc w:val="both"/>
        <w:rPr>
          <w:sz w:val="28"/>
          <w:szCs w:val="28"/>
        </w:rPr>
      </w:pPr>
      <w:r w:rsidRPr="00B7500C">
        <w:rPr>
          <w:sz w:val="28"/>
          <w:szCs w:val="28"/>
        </w:rPr>
        <w:t>где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n - количество исполнителей;</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w:t>
      </w:r>
      <w:r w:rsidRPr="009B3DF1">
        <w:rPr>
          <w:sz w:val="28"/>
          <w:szCs w:val="28"/>
          <w:vertAlign w:val="subscript"/>
        </w:rPr>
        <w:t>чi</w:t>
      </w:r>
      <w:r w:rsidRPr="00B7500C">
        <w:rPr>
          <w:sz w:val="28"/>
          <w:szCs w:val="28"/>
        </w:rPr>
        <w:t xml:space="preserve"> - часовая тарифная ставка i-го исполнителя;</w:t>
      </w:r>
    </w:p>
    <w:p w:rsidR="00B815CA" w:rsidRDefault="00D2297F" w:rsidP="003B7498">
      <w:pPr>
        <w:widowControl w:val="0"/>
        <w:spacing w:before="0" w:after="0" w:line="360" w:lineRule="auto"/>
        <w:ind w:firstLine="720"/>
        <w:jc w:val="both"/>
        <w:rPr>
          <w:sz w:val="28"/>
          <w:szCs w:val="28"/>
        </w:rPr>
      </w:pPr>
      <w:r w:rsidRPr="00B7500C">
        <w:rPr>
          <w:sz w:val="28"/>
          <w:szCs w:val="28"/>
        </w:rPr>
        <w:t>Ф</w:t>
      </w:r>
      <w:r w:rsidRPr="009B3DF1">
        <w:rPr>
          <w:sz w:val="28"/>
          <w:szCs w:val="28"/>
          <w:vertAlign w:val="subscript"/>
        </w:rPr>
        <w:t>эi</w:t>
      </w:r>
      <w:r w:rsidRPr="00B7500C">
        <w:rPr>
          <w:sz w:val="28"/>
          <w:szCs w:val="28"/>
        </w:rPr>
        <w:t xml:space="preserve"> - эффективный фонд рабо</w:t>
      </w:r>
      <w:r w:rsidR="00B815CA">
        <w:rPr>
          <w:sz w:val="28"/>
          <w:szCs w:val="28"/>
        </w:rPr>
        <w:t>чего времени i-го специалиста;</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Тч - количест</w:t>
      </w:r>
      <w:r w:rsidR="00FA67F7">
        <w:rPr>
          <w:sz w:val="28"/>
          <w:szCs w:val="28"/>
        </w:rPr>
        <w:t>во часов работы в день (часов);</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К</w:t>
      </w:r>
      <w:r w:rsidRPr="009B3DF1">
        <w:rPr>
          <w:sz w:val="28"/>
          <w:szCs w:val="28"/>
          <w:vertAlign w:val="subscript"/>
        </w:rPr>
        <w:t>п</w:t>
      </w:r>
      <w:r w:rsidR="00FA67F7">
        <w:rPr>
          <w:sz w:val="28"/>
          <w:szCs w:val="28"/>
        </w:rPr>
        <w:t xml:space="preserve"> - коэффициент премирования</w:t>
      </w:r>
      <w:r w:rsidR="00143E29">
        <w:rPr>
          <w:sz w:val="28"/>
          <w:szCs w:val="28"/>
        </w:rPr>
        <w:t xml:space="preserve"> </w:t>
      </w:r>
      <w:r w:rsidR="00143E29" w:rsidRPr="009C2103">
        <w:rPr>
          <w:sz w:val="28"/>
          <w:szCs w:val="28"/>
        </w:rPr>
        <w:t>[5</w:t>
      </w:r>
      <w:r w:rsidR="00143E29">
        <w:rPr>
          <w:sz w:val="28"/>
          <w:szCs w:val="28"/>
        </w:rPr>
        <w:t>4</w:t>
      </w:r>
      <w:r w:rsidR="00143E29" w:rsidRPr="009C2103">
        <w:rPr>
          <w:sz w:val="28"/>
          <w:szCs w:val="28"/>
        </w:rPr>
        <w:t xml:space="preserve">, </w:t>
      </w:r>
      <w:r w:rsidR="00143E29">
        <w:rPr>
          <w:sz w:val="28"/>
          <w:szCs w:val="28"/>
          <w:lang w:val="en-US"/>
        </w:rPr>
        <w:t>c</w:t>
      </w:r>
      <w:r w:rsidR="00143E29" w:rsidRPr="009C2103">
        <w:rPr>
          <w:sz w:val="28"/>
          <w:szCs w:val="28"/>
        </w:rPr>
        <w:t xml:space="preserve">. </w:t>
      </w:r>
      <w:r w:rsidR="00143E29">
        <w:rPr>
          <w:sz w:val="28"/>
          <w:szCs w:val="28"/>
        </w:rPr>
        <w:t>163</w:t>
      </w:r>
      <w:r w:rsidR="00143E29" w:rsidRPr="009C2103">
        <w:rPr>
          <w:sz w:val="28"/>
          <w:szCs w:val="28"/>
        </w:rPr>
        <w:t>]</w:t>
      </w:r>
      <w:r w:rsidR="00FA67F7">
        <w:rPr>
          <w:sz w:val="28"/>
          <w:szCs w:val="28"/>
        </w:rPr>
        <w:t>.</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З</w:t>
      </w:r>
      <w:r w:rsidRPr="009B3DF1">
        <w:rPr>
          <w:sz w:val="28"/>
          <w:szCs w:val="28"/>
          <w:vertAlign w:val="subscript"/>
        </w:rPr>
        <w:t>о</w:t>
      </w:r>
      <w:r w:rsidRPr="00B7500C">
        <w:rPr>
          <w:sz w:val="28"/>
          <w:szCs w:val="28"/>
        </w:rPr>
        <w:t xml:space="preserve"> =</w:t>
      </w:r>
      <w:r w:rsidR="00FA67F7">
        <w:rPr>
          <w:sz w:val="28"/>
          <w:szCs w:val="28"/>
        </w:rPr>
        <w:t xml:space="preserve"> </w:t>
      </w:r>
      <w:r w:rsidRPr="00B7500C">
        <w:rPr>
          <w:snapToGrid w:val="0"/>
          <w:color w:val="000000"/>
          <w:sz w:val="28"/>
          <w:szCs w:val="28"/>
        </w:rPr>
        <w:t xml:space="preserve">1033961,86 </w:t>
      </w:r>
      <w:r w:rsidRPr="00B7500C">
        <w:rPr>
          <w:sz w:val="28"/>
          <w:szCs w:val="28"/>
        </w:rPr>
        <w:t>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Сумма дополнительной заработной платы (З</w:t>
      </w:r>
      <w:r w:rsidRPr="009B3DF1">
        <w:rPr>
          <w:sz w:val="28"/>
          <w:szCs w:val="28"/>
          <w:vertAlign w:val="subscript"/>
        </w:rPr>
        <w:t>д</w:t>
      </w:r>
      <w:r w:rsidRPr="00B7500C">
        <w:rPr>
          <w:sz w:val="28"/>
          <w:szCs w:val="28"/>
        </w:rPr>
        <w:t>) определяется в процентах к основной (норматив дополнительной заработной платы Н</w:t>
      </w:r>
      <w:r w:rsidRPr="009B3DF1">
        <w:rPr>
          <w:sz w:val="28"/>
          <w:szCs w:val="28"/>
          <w:vertAlign w:val="subscript"/>
        </w:rPr>
        <w:t>д</w:t>
      </w:r>
      <w:r w:rsidR="00FA67F7">
        <w:rPr>
          <w:sz w:val="28"/>
          <w:szCs w:val="28"/>
        </w:rPr>
        <w:t xml:space="preserve"> = 10%) по формуле:</w:t>
      </w:r>
    </w:p>
    <w:p w:rsidR="009B3DF1" w:rsidRDefault="002000F6" w:rsidP="003B7498">
      <w:pPr>
        <w:widowControl w:val="0"/>
        <w:spacing w:before="0" w:after="0" w:line="360" w:lineRule="auto"/>
        <w:ind w:firstLine="720"/>
        <w:jc w:val="both"/>
        <w:rPr>
          <w:sz w:val="28"/>
          <w:szCs w:val="28"/>
        </w:rPr>
      </w:pPr>
      <w:r>
        <w:rPr>
          <w:position w:val="-24"/>
          <w:sz w:val="28"/>
          <w:szCs w:val="28"/>
        </w:rPr>
        <w:pict>
          <v:shape id="_x0000_i1067" type="#_x0000_t75" style="width:76.5pt;height:36.75pt">
            <v:imagedata r:id="rId50" o:title=""/>
          </v:shape>
        </w:pict>
      </w:r>
      <w:r w:rsidR="002075E1">
        <w:rPr>
          <w:sz w:val="28"/>
          <w:szCs w:val="28"/>
        </w:rPr>
        <w:t xml:space="preserve">                                                                                       </w:t>
      </w:r>
      <w:r w:rsidR="00B815CA" w:rsidRPr="00B7500C">
        <w:rPr>
          <w:sz w:val="28"/>
          <w:szCs w:val="28"/>
        </w:rPr>
        <w:t xml:space="preserve"> (3.1</w:t>
      </w:r>
      <w:r w:rsidR="00B815CA">
        <w:rPr>
          <w:sz w:val="28"/>
          <w:szCs w:val="28"/>
        </w:rPr>
        <w:t>3</w:t>
      </w:r>
      <w:r w:rsidR="00B815CA" w:rsidRPr="00B7500C">
        <w:rPr>
          <w:sz w:val="28"/>
          <w:szCs w:val="28"/>
        </w:rPr>
        <w:t>)</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З</w:t>
      </w:r>
      <w:r w:rsidRPr="009B3DF1">
        <w:rPr>
          <w:sz w:val="28"/>
          <w:szCs w:val="28"/>
          <w:vertAlign w:val="subscript"/>
        </w:rPr>
        <w:t>д</w:t>
      </w:r>
      <w:r w:rsidRPr="00B7500C">
        <w:rPr>
          <w:sz w:val="28"/>
          <w:szCs w:val="28"/>
        </w:rPr>
        <w:t xml:space="preserve"> =</w:t>
      </w:r>
      <w:r w:rsidR="0028213B">
        <w:rPr>
          <w:sz w:val="28"/>
          <w:szCs w:val="28"/>
        </w:rPr>
        <w:t xml:space="preserve"> </w:t>
      </w:r>
      <w:r w:rsidRPr="00B7500C">
        <w:rPr>
          <w:snapToGrid w:val="0"/>
          <w:color w:val="000000"/>
          <w:sz w:val="28"/>
          <w:szCs w:val="28"/>
        </w:rPr>
        <w:t>103396,19</w:t>
      </w:r>
      <w:r w:rsidR="00FA67F7">
        <w:rPr>
          <w:snapToGrid w:val="0"/>
          <w:color w:val="000000"/>
          <w:sz w:val="28"/>
          <w:szCs w:val="28"/>
        </w:rPr>
        <w:t xml:space="preserve"> </w:t>
      </w:r>
      <w:r w:rsidRPr="00B7500C">
        <w:rPr>
          <w:sz w:val="28"/>
          <w:szCs w:val="28"/>
        </w:rPr>
        <w:t>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Отчисления в фонд социальной защиты населения (З</w:t>
      </w:r>
      <w:r w:rsidR="00E0478E">
        <w:rPr>
          <w:sz w:val="28"/>
          <w:szCs w:val="28"/>
          <w:vertAlign w:val="subscript"/>
        </w:rPr>
        <w:t>С</w:t>
      </w:r>
      <w:r w:rsidRPr="00A56BE4">
        <w:rPr>
          <w:sz w:val="28"/>
          <w:szCs w:val="28"/>
          <w:vertAlign w:val="subscript"/>
        </w:rPr>
        <w:t>з</w:t>
      </w:r>
      <w:r w:rsidRPr="00B7500C">
        <w:rPr>
          <w:sz w:val="28"/>
          <w:szCs w:val="28"/>
        </w:rPr>
        <w:t xml:space="preserve">) определяется в соответствии с действующими законодательными актами по нормативу в процентном отношении к фонду основной и дополнительной зарплаты исполнителей. </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Сумма отчислений в фонд социальной защиты населения (З</w:t>
      </w:r>
      <w:r w:rsidR="00E0478E">
        <w:rPr>
          <w:sz w:val="28"/>
          <w:szCs w:val="28"/>
          <w:vertAlign w:val="subscript"/>
        </w:rPr>
        <w:t>С</w:t>
      </w:r>
      <w:r w:rsidRPr="00E0478E">
        <w:rPr>
          <w:sz w:val="28"/>
          <w:szCs w:val="28"/>
          <w:vertAlign w:val="subscript"/>
        </w:rPr>
        <w:t>з</w:t>
      </w:r>
      <w:r w:rsidRPr="00B7500C">
        <w:rPr>
          <w:sz w:val="28"/>
          <w:szCs w:val="28"/>
        </w:rPr>
        <w:t>) определяется по формуле:</w:t>
      </w:r>
    </w:p>
    <w:p w:rsidR="00A56BE4" w:rsidRDefault="002000F6" w:rsidP="003B7498">
      <w:pPr>
        <w:widowControl w:val="0"/>
        <w:spacing w:before="0" w:after="0" w:line="360" w:lineRule="auto"/>
        <w:ind w:firstLine="720"/>
        <w:jc w:val="both"/>
        <w:rPr>
          <w:sz w:val="28"/>
          <w:szCs w:val="28"/>
        </w:rPr>
      </w:pPr>
      <w:r>
        <w:rPr>
          <w:position w:val="-24"/>
          <w:sz w:val="28"/>
          <w:szCs w:val="28"/>
        </w:rPr>
        <w:pict>
          <v:shape id="_x0000_i1068" type="#_x0000_t75" style="width:137.25pt;height:39.75pt">
            <v:imagedata r:id="rId51" o:title=""/>
          </v:shape>
        </w:pict>
      </w:r>
      <w:r w:rsidR="002075E1">
        <w:rPr>
          <w:sz w:val="28"/>
          <w:szCs w:val="28"/>
        </w:rPr>
        <w:t xml:space="preserve">                                                                       </w:t>
      </w:r>
      <w:r w:rsidR="00B815CA" w:rsidRPr="00B7500C">
        <w:rPr>
          <w:sz w:val="28"/>
          <w:szCs w:val="28"/>
        </w:rPr>
        <w:t xml:space="preserve"> (3.1</w:t>
      </w:r>
      <w:r w:rsidR="00B815CA">
        <w:rPr>
          <w:sz w:val="28"/>
          <w:szCs w:val="28"/>
        </w:rPr>
        <w:t>4</w:t>
      </w:r>
      <w:r w:rsidR="00B815CA" w:rsidRPr="00B7500C">
        <w:rPr>
          <w:sz w:val="28"/>
          <w:szCs w:val="28"/>
        </w:rPr>
        <w:t>)</w:t>
      </w:r>
    </w:p>
    <w:p w:rsidR="00B815CA" w:rsidRDefault="00D2297F" w:rsidP="003B7498">
      <w:pPr>
        <w:widowControl w:val="0"/>
        <w:spacing w:before="0" w:after="0" w:line="360" w:lineRule="auto"/>
        <w:ind w:firstLine="720"/>
        <w:jc w:val="both"/>
        <w:rPr>
          <w:sz w:val="28"/>
          <w:szCs w:val="28"/>
        </w:rPr>
      </w:pPr>
      <w:r w:rsidRPr="00B7500C">
        <w:rPr>
          <w:sz w:val="28"/>
          <w:szCs w:val="28"/>
        </w:rPr>
        <w:t>где</w:t>
      </w:r>
    </w:p>
    <w:p w:rsidR="00B815CA" w:rsidRDefault="00D2297F" w:rsidP="003B7498">
      <w:pPr>
        <w:widowControl w:val="0"/>
        <w:spacing w:before="0" w:after="0" w:line="360" w:lineRule="auto"/>
        <w:ind w:firstLine="720"/>
        <w:jc w:val="both"/>
        <w:rPr>
          <w:sz w:val="28"/>
          <w:szCs w:val="28"/>
        </w:rPr>
      </w:pPr>
      <w:r w:rsidRPr="00B7500C">
        <w:rPr>
          <w:sz w:val="28"/>
          <w:szCs w:val="28"/>
        </w:rPr>
        <w:t>Нз</w:t>
      </w:r>
      <w:r w:rsidRPr="00FE1687">
        <w:rPr>
          <w:sz w:val="28"/>
          <w:szCs w:val="28"/>
          <w:vertAlign w:val="subscript"/>
        </w:rPr>
        <w:t>сз</w:t>
      </w:r>
      <w:r w:rsidRPr="00B7500C">
        <w:rPr>
          <w:sz w:val="28"/>
          <w:szCs w:val="28"/>
        </w:rPr>
        <w:t xml:space="preserve"> - норматив отчислений в фонд социальной защиты (Н</w:t>
      </w:r>
      <w:r w:rsidR="00B815CA">
        <w:rPr>
          <w:sz w:val="28"/>
          <w:szCs w:val="28"/>
          <w:vertAlign w:val="subscript"/>
        </w:rPr>
        <w:t>З</w:t>
      </w:r>
      <w:r w:rsidRPr="00B815CA">
        <w:rPr>
          <w:sz w:val="28"/>
          <w:szCs w:val="28"/>
          <w:vertAlign w:val="subscript"/>
        </w:rPr>
        <w:t>сз</w:t>
      </w:r>
      <w:r w:rsidRPr="00B7500C">
        <w:rPr>
          <w:sz w:val="28"/>
          <w:szCs w:val="28"/>
        </w:rPr>
        <w:t>=35%).</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З</w:t>
      </w:r>
      <w:r w:rsidRPr="00FE1687">
        <w:rPr>
          <w:sz w:val="28"/>
          <w:szCs w:val="28"/>
          <w:vertAlign w:val="subscript"/>
        </w:rPr>
        <w:t>сз</w:t>
      </w:r>
      <w:r w:rsidRPr="00B7500C">
        <w:rPr>
          <w:sz w:val="28"/>
          <w:szCs w:val="28"/>
        </w:rPr>
        <w:t xml:space="preserve"> =</w:t>
      </w:r>
      <w:r w:rsidR="00732E63">
        <w:rPr>
          <w:sz w:val="28"/>
          <w:szCs w:val="28"/>
        </w:rPr>
        <w:t xml:space="preserve"> </w:t>
      </w:r>
      <w:r w:rsidRPr="00B7500C">
        <w:rPr>
          <w:snapToGrid w:val="0"/>
          <w:color w:val="000000"/>
          <w:sz w:val="28"/>
          <w:szCs w:val="28"/>
        </w:rPr>
        <w:t>409448,90</w:t>
      </w:r>
      <w:r w:rsidR="00FA67F7">
        <w:rPr>
          <w:snapToGrid w:val="0"/>
          <w:color w:val="000000"/>
          <w:sz w:val="28"/>
          <w:szCs w:val="28"/>
        </w:rPr>
        <w:t xml:space="preserve"> </w:t>
      </w:r>
      <w:r w:rsidRPr="00B7500C">
        <w:rPr>
          <w:sz w:val="28"/>
          <w:szCs w:val="28"/>
        </w:rPr>
        <w:t>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Расходы по статье «Материалы» (М) определяются на основании сметы затрат, разрабатываемой на программное средство, с учетом действующих нормативов. По статье «Материалы» отражаются расходы на магнитные носители, перфокарты, бумагу, красящие ленты и другие материалы, необходимые для разработки программного средства. Нормы расхода материалов в суммарном выражении (Н</w:t>
      </w:r>
      <w:r w:rsidRPr="009D2207">
        <w:rPr>
          <w:sz w:val="28"/>
          <w:szCs w:val="28"/>
          <w:vertAlign w:val="subscript"/>
        </w:rPr>
        <w:t>м</w:t>
      </w:r>
      <w:r w:rsidRPr="00B7500C">
        <w:rPr>
          <w:sz w:val="28"/>
          <w:szCs w:val="28"/>
        </w:rPr>
        <w:t>) определяются в расчете на 100 машинных команд. Сумма затрат материалов рассчитывается по формуле:</w:t>
      </w:r>
    </w:p>
    <w:p w:rsidR="00421CE3" w:rsidRPr="00B7500C" w:rsidRDefault="002000F6" w:rsidP="003B7498">
      <w:pPr>
        <w:widowControl w:val="0"/>
        <w:spacing w:before="0" w:after="0" w:line="360" w:lineRule="auto"/>
        <w:ind w:firstLine="720"/>
        <w:jc w:val="both"/>
        <w:rPr>
          <w:sz w:val="28"/>
          <w:szCs w:val="28"/>
        </w:rPr>
      </w:pPr>
      <w:r>
        <w:rPr>
          <w:position w:val="-24"/>
          <w:sz w:val="28"/>
          <w:szCs w:val="28"/>
        </w:rPr>
        <w:pict>
          <v:shape id="_x0000_i1069" type="#_x0000_t75" style="width:72.75pt;height:32.25pt">
            <v:imagedata r:id="rId52" o:title=""/>
          </v:shape>
        </w:pict>
      </w:r>
      <w:r w:rsidR="002075E1">
        <w:rPr>
          <w:sz w:val="28"/>
          <w:szCs w:val="28"/>
        </w:rPr>
        <w:t xml:space="preserve">                                                                                  </w:t>
      </w:r>
      <w:r w:rsidR="00B815CA" w:rsidRPr="00B7500C">
        <w:rPr>
          <w:sz w:val="28"/>
          <w:szCs w:val="28"/>
        </w:rPr>
        <w:t xml:space="preserve"> (3.1</w:t>
      </w:r>
      <w:r w:rsidR="00187AAB">
        <w:rPr>
          <w:sz w:val="28"/>
          <w:szCs w:val="28"/>
        </w:rPr>
        <w:t>5</w:t>
      </w:r>
      <w:r w:rsidR="00B815CA" w:rsidRPr="00B7500C">
        <w:rPr>
          <w:sz w:val="28"/>
          <w:szCs w:val="28"/>
        </w:rPr>
        <w:t>)</w:t>
      </w:r>
    </w:p>
    <w:p w:rsidR="00B815CA" w:rsidRDefault="00D2297F" w:rsidP="003B7498">
      <w:pPr>
        <w:widowControl w:val="0"/>
        <w:spacing w:before="0" w:after="0" w:line="360" w:lineRule="auto"/>
        <w:ind w:firstLine="720"/>
        <w:jc w:val="both"/>
        <w:rPr>
          <w:sz w:val="28"/>
          <w:szCs w:val="28"/>
        </w:rPr>
      </w:pPr>
      <w:r w:rsidRPr="00B7500C">
        <w:rPr>
          <w:sz w:val="28"/>
          <w:szCs w:val="28"/>
        </w:rPr>
        <w:t>где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Н</w:t>
      </w:r>
      <w:r w:rsidRPr="009D2207">
        <w:rPr>
          <w:sz w:val="28"/>
          <w:szCs w:val="28"/>
          <w:vertAlign w:val="subscript"/>
        </w:rPr>
        <w:t>м</w:t>
      </w:r>
      <w:r w:rsidRPr="00B7500C">
        <w:rPr>
          <w:sz w:val="28"/>
          <w:szCs w:val="28"/>
        </w:rPr>
        <w:t xml:space="preserve"> - норма расхода материалов в расчете на 100 команд программного средства (руб.);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V</w:t>
      </w:r>
      <w:r w:rsidRPr="009D2207">
        <w:rPr>
          <w:sz w:val="28"/>
          <w:szCs w:val="28"/>
          <w:vertAlign w:val="subscript"/>
        </w:rPr>
        <w:t>о</w:t>
      </w:r>
      <w:r w:rsidRPr="00B7500C">
        <w:rPr>
          <w:sz w:val="28"/>
          <w:szCs w:val="28"/>
        </w:rPr>
        <w:t xml:space="preserve"> - общий объем программного средства (условных машинных команд)</w:t>
      </w:r>
      <w:r w:rsidR="00143E29">
        <w:rPr>
          <w:sz w:val="28"/>
          <w:szCs w:val="28"/>
        </w:rPr>
        <w:t xml:space="preserve"> </w:t>
      </w:r>
      <w:r w:rsidR="00143E29" w:rsidRPr="009C2103">
        <w:rPr>
          <w:sz w:val="28"/>
          <w:szCs w:val="28"/>
        </w:rPr>
        <w:t>[</w:t>
      </w:r>
      <w:r w:rsidR="00143E29">
        <w:rPr>
          <w:sz w:val="28"/>
          <w:szCs w:val="28"/>
        </w:rPr>
        <w:t>23</w:t>
      </w:r>
      <w:r w:rsidR="00143E29" w:rsidRPr="009C2103">
        <w:rPr>
          <w:sz w:val="28"/>
          <w:szCs w:val="28"/>
        </w:rPr>
        <w:t xml:space="preserve">, </w:t>
      </w:r>
      <w:r w:rsidR="00143E29">
        <w:rPr>
          <w:sz w:val="28"/>
          <w:szCs w:val="28"/>
          <w:lang w:val="en-US"/>
        </w:rPr>
        <w:t>c</w:t>
      </w:r>
      <w:r w:rsidR="00143E29" w:rsidRPr="009C2103">
        <w:rPr>
          <w:sz w:val="28"/>
          <w:szCs w:val="28"/>
        </w:rPr>
        <w:t xml:space="preserve">. </w:t>
      </w:r>
      <w:r w:rsidR="00143E29">
        <w:rPr>
          <w:sz w:val="28"/>
          <w:szCs w:val="28"/>
        </w:rPr>
        <w:t>165</w:t>
      </w:r>
      <w:r w:rsidR="00143E29" w:rsidRPr="009C2103">
        <w:rPr>
          <w:sz w:val="28"/>
          <w:szCs w:val="28"/>
        </w:rPr>
        <w:t>]</w:t>
      </w:r>
      <w:r w:rsidRPr="00B7500C">
        <w:rPr>
          <w:sz w:val="28"/>
          <w:szCs w:val="28"/>
        </w:rPr>
        <w:t>.</w:t>
      </w:r>
    </w:p>
    <w:p w:rsidR="00D2297F" w:rsidRDefault="00D2297F" w:rsidP="003B7498">
      <w:pPr>
        <w:widowControl w:val="0"/>
        <w:spacing w:before="0" w:after="0" w:line="360" w:lineRule="auto"/>
        <w:ind w:firstLine="720"/>
        <w:jc w:val="both"/>
        <w:rPr>
          <w:sz w:val="28"/>
          <w:szCs w:val="28"/>
        </w:rPr>
      </w:pPr>
      <w:r w:rsidRPr="00B7500C">
        <w:rPr>
          <w:sz w:val="28"/>
          <w:szCs w:val="28"/>
        </w:rPr>
        <w:t>М =</w:t>
      </w:r>
      <w:r w:rsidR="00FA67F7">
        <w:rPr>
          <w:sz w:val="28"/>
          <w:szCs w:val="28"/>
        </w:rPr>
        <w:t xml:space="preserve"> </w:t>
      </w:r>
      <w:r w:rsidRPr="00B7500C">
        <w:rPr>
          <w:sz w:val="28"/>
          <w:szCs w:val="28"/>
        </w:rPr>
        <w:t>80350,00</w:t>
      </w:r>
      <w:r w:rsidR="00FA67F7">
        <w:rPr>
          <w:sz w:val="28"/>
          <w:szCs w:val="28"/>
        </w:rPr>
        <w:t xml:space="preserve"> </w:t>
      </w:r>
      <w:r w:rsidRPr="00B7500C">
        <w:rPr>
          <w:sz w:val="28"/>
          <w:szCs w:val="28"/>
        </w:rPr>
        <w:t>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Расходы по статье «Спецоборудование» (Р</w:t>
      </w:r>
      <w:r w:rsidRPr="009D2207">
        <w:rPr>
          <w:sz w:val="28"/>
          <w:szCs w:val="28"/>
          <w:vertAlign w:val="subscript"/>
        </w:rPr>
        <w:t>с</w:t>
      </w:r>
      <w:r w:rsidRPr="00B7500C">
        <w:rPr>
          <w:sz w:val="28"/>
          <w:szCs w:val="28"/>
        </w:rPr>
        <w:t>) включают затраты средств на приобретение типовых и изготовление вспомогательных специального назначения технических и программных средств, необходимых для разработки конкретного программного средства, включая расходы на их проектирование, изготовление, отладку, установку и эксплуатацию. Сумма затрат по статье «Спецоборудование» (Р</w:t>
      </w:r>
      <w:r w:rsidRPr="009D2207">
        <w:rPr>
          <w:sz w:val="28"/>
          <w:szCs w:val="28"/>
          <w:vertAlign w:val="subscript"/>
        </w:rPr>
        <w:t>с</w:t>
      </w:r>
      <w:r w:rsidRPr="00B7500C">
        <w:rPr>
          <w:sz w:val="28"/>
          <w:szCs w:val="28"/>
        </w:rPr>
        <w:t>) определяется в соответствии со сметой расходов, которая составляется перед разработкой программного средства. Так как для разработки конкретного программного средства специальное оборудование или специальные программы не приобретались, то расходы по этой статье не определяются.</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Расходы по статье "Машинное время" (Р</w:t>
      </w:r>
      <w:r w:rsidRPr="009D2207">
        <w:rPr>
          <w:sz w:val="28"/>
          <w:szCs w:val="28"/>
          <w:vertAlign w:val="subscript"/>
        </w:rPr>
        <w:t>м</w:t>
      </w:r>
      <w:r w:rsidRPr="00B7500C">
        <w:rPr>
          <w:sz w:val="28"/>
          <w:szCs w:val="28"/>
        </w:rPr>
        <w:t>) включают оплату машинного времени, необходимого для разработки и отладки программного средства, которое определяется по нормативам (в машино-часах) на 100 команд (Н</w:t>
      </w:r>
      <w:r w:rsidRPr="00455C66">
        <w:rPr>
          <w:sz w:val="28"/>
          <w:szCs w:val="28"/>
          <w:vertAlign w:val="subscript"/>
        </w:rPr>
        <w:t>м</w:t>
      </w:r>
      <w:r w:rsidR="00455C66">
        <w:rPr>
          <w:sz w:val="28"/>
          <w:szCs w:val="28"/>
          <w:vertAlign w:val="subscript"/>
        </w:rPr>
        <w:t xml:space="preserve"> </w:t>
      </w:r>
      <w:r w:rsidRPr="00455C66">
        <w:rPr>
          <w:vertAlign w:val="subscript"/>
        </w:rPr>
        <w:t>в</w:t>
      </w:r>
      <w:r w:rsidRPr="00B7500C">
        <w:rPr>
          <w:sz w:val="28"/>
          <w:szCs w:val="28"/>
        </w:rPr>
        <w:t>) машинного времени в зависимости от характера решаемых задач и типа ПЭВМ, определяются по формуле:</w:t>
      </w:r>
    </w:p>
    <w:p w:rsidR="009D2207" w:rsidRPr="00B7500C" w:rsidRDefault="002000F6" w:rsidP="003B7498">
      <w:pPr>
        <w:widowControl w:val="0"/>
        <w:spacing w:before="0" w:after="0" w:line="360" w:lineRule="auto"/>
        <w:ind w:firstLine="720"/>
        <w:jc w:val="both"/>
        <w:rPr>
          <w:sz w:val="28"/>
          <w:szCs w:val="28"/>
        </w:rPr>
      </w:pPr>
      <w:r>
        <w:rPr>
          <w:position w:val="-24"/>
          <w:sz w:val="28"/>
          <w:szCs w:val="28"/>
        </w:rPr>
        <w:pict>
          <v:shape id="_x0000_i1070" type="#_x0000_t75" style="width:126pt;height:40.5pt">
            <v:imagedata r:id="rId53" o:title=""/>
          </v:shape>
        </w:pict>
      </w:r>
      <w:r w:rsidR="00B815CA" w:rsidRPr="00B7500C">
        <w:rPr>
          <w:sz w:val="28"/>
          <w:szCs w:val="28"/>
        </w:rPr>
        <w:t xml:space="preserve">                    </w:t>
      </w:r>
      <w:r w:rsidR="00B815CA">
        <w:rPr>
          <w:sz w:val="28"/>
          <w:szCs w:val="28"/>
        </w:rPr>
        <w:tab/>
      </w:r>
      <w:r w:rsidR="00B815CA">
        <w:rPr>
          <w:sz w:val="28"/>
          <w:szCs w:val="28"/>
        </w:rPr>
        <w:tab/>
      </w:r>
      <w:r w:rsidR="00B815CA">
        <w:rPr>
          <w:sz w:val="28"/>
          <w:szCs w:val="28"/>
        </w:rPr>
        <w:tab/>
      </w:r>
      <w:r w:rsidR="00B815CA">
        <w:rPr>
          <w:sz w:val="28"/>
          <w:szCs w:val="28"/>
        </w:rPr>
        <w:tab/>
      </w:r>
      <w:r w:rsidR="009465C1">
        <w:rPr>
          <w:sz w:val="28"/>
          <w:szCs w:val="28"/>
        </w:rPr>
        <w:tab/>
      </w:r>
      <w:r w:rsidR="00B815CA">
        <w:rPr>
          <w:sz w:val="28"/>
          <w:szCs w:val="28"/>
        </w:rPr>
        <w:tab/>
      </w:r>
      <w:r w:rsidR="00B815CA" w:rsidRPr="00B7500C">
        <w:rPr>
          <w:sz w:val="28"/>
          <w:szCs w:val="28"/>
        </w:rPr>
        <w:t xml:space="preserve">  (3.1</w:t>
      </w:r>
      <w:r w:rsidR="00187AAB">
        <w:rPr>
          <w:sz w:val="28"/>
          <w:szCs w:val="28"/>
        </w:rPr>
        <w:t>6</w:t>
      </w:r>
      <w:r w:rsidR="00B815CA" w:rsidRPr="00B7500C">
        <w:rPr>
          <w:sz w:val="28"/>
          <w:szCs w:val="28"/>
        </w:rPr>
        <w:t>)</w:t>
      </w:r>
    </w:p>
    <w:p w:rsidR="00B815CA" w:rsidRDefault="00D2297F" w:rsidP="003B7498">
      <w:pPr>
        <w:widowControl w:val="0"/>
        <w:spacing w:before="0" w:after="0" w:line="360" w:lineRule="auto"/>
        <w:ind w:firstLine="720"/>
        <w:jc w:val="both"/>
        <w:rPr>
          <w:sz w:val="28"/>
          <w:szCs w:val="28"/>
        </w:rPr>
      </w:pPr>
      <w:r w:rsidRPr="00B7500C">
        <w:rPr>
          <w:sz w:val="28"/>
          <w:szCs w:val="28"/>
        </w:rPr>
        <w:t>где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Ц</w:t>
      </w:r>
      <w:r w:rsidRPr="00455C66">
        <w:rPr>
          <w:sz w:val="28"/>
          <w:szCs w:val="28"/>
          <w:vertAlign w:val="subscript"/>
        </w:rPr>
        <w:t>м</w:t>
      </w:r>
      <w:r w:rsidRPr="00B7500C">
        <w:rPr>
          <w:sz w:val="28"/>
          <w:szCs w:val="28"/>
        </w:rPr>
        <w:t>- цена одного машино-часа (руб);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V</w:t>
      </w:r>
      <w:r w:rsidRPr="00455C66">
        <w:rPr>
          <w:sz w:val="28"/>
          <w:szCs w:val="28"/>
          <w:vertAlign w:val="subscript"/>
        </w:rPr>
        <w:t>о</w:t>
      </w:r>
      <w:r w:rsidRPr="00B7500C">
        <w:rPr>
          <w:sz w:val="28"/>
          <w:szCs w:val="28"/>
        </w:rPr>
        <w:t>- общий объем программного средства (машинных команд);</w:t>
      </w:r>
    </w:p>
    <w:p w:rsidR="00D2297F" w:rsidRPr="00B7500C" w:rsidRDefault="00455C66" w:rsidP="003B7498">
      <w:pPr>
        <w:widowControl w:val="0"/>
        <w:spacing w:before="0" w:after="0" w:line="360" w:lineRule="auto"/>
        <w:ind w:firstLine="720"/>
        <w:jc w:val="both"/>
        <w:rPr>
          <w:sz w:val="28"/>
          <w:szCs w:val="28"/>
        </w:rPr>
      </w:pPr>
      <w:r w:rsidRPr="00B7500C">
        <w:rPr>
          <w:sz w:val="28"/>
          <w:szCs w:val="28"/>
        </w:rPr>
        <w:t>Н</w:t>
      </w:r>
      <w:r w:rsidRPr="00455C66">
        <w:rPr>
          <w:sz w:val="28"/>
          <w:szCs w:val="28"/>
          <w:vertAlign w:val="subscript"/>
        </w:rPr>
        <w:t>м</w:t>
      </w:r>
      <w:r>
        <w:rPr>
          <w:sz w:val="28"/>
          <w:szCs w:val="28"/>
          <w:vertAlign w:val="subscript"/>
        </w:rPr>
        <w:t xml:space="preserve"> </w:t>
      </w:r>
      <w:r w:rsidRPr="00455C66">
        <w:rPr>
          <w:vertAlign w:val="subscript"/>
        </w:rPr>
        <w:t>в</w:t>
      </w:r>
      <w:r w:rsidRPr="00B7500C">
        <w:rPr>
          <w:sz w:val="28"/>
          <w:szCs w:val="28"/>
        </w:rPr>
        <w:t xml:space="preserve"> </w:t>
      </w:r>
      <w:r w:rsidR="00D2297F" w:rsidRPr="00B7500C">
        <w:rPr>
          <w:sz w:val="28"/>
          <w:szCs w:val="28"/>
        </w:rPr>
        <w:t>- норматив расхода машинного времени на отладку 100 машинных команд (машино-часов).</w:t>
      </w:r>
    </w:p>
    <w:p w:rsidR="00D2297F" w:rsidRPr="00B7500C" w:rsidRDefault="00D2297F" w:rsidP="003B7498">
      <w:pPr>
        <w:pStyle w:val="24"/>
        <w:widowControl w:val="0"/>
        <w:spacing w:after="0" w:line="360" w:lineRule="auto"/>
        <w:ind w:left="0" w:firstLine="720"/>
        <w:jc w:val="both"/>
        <w:rPr>
          <w:sz w:val="28"/>
          <w:szCs w:val="28"/>
        </w:rPr>
      </w:pPr>
      <w:r w:rsidRPr="00B7500C">
        <w:rPr>
          <w:sz w:val="28"/>
          <w:szCs w:val="28"/>
        </w:rPr>
        <w:t>Р</w:t>
      </w:r>
      <w:r w:rsidRPr="00455C66">
        <w:rPr>
          <w:sz w:val="28"/>
          <w:szCs w:val="28"/>
          <w:vertAlign w:val="subscript"/>
        </w:rPr>
        <w:t>м</w:t>
      </w:r>
      <w:r w:rsidRPr="00B7500C">
        <w:rPr>
          <w:sz w:val="28"/>
          <w:szCs w:val="28"/>
        </w:rPr>
        <w:t xml:space="preserve"> =</w:t>
      </w:r>
      <w:r w:rsidR="00FA67F7">
        <w:rPr>
          <w:sz w:val="28"/>
          <w:szCs w:val="28"/>
        </w:rPr>
        <w:t xml:space="preserve"> </w:t>
      </w:r>
      <w:r w:rsidRPr="00B7500C">
        <w:rPr>
          <w:sz w:val="28"/>
          <w:szCs w:val="28"/>
        </w:rPr>
        <w:t>142219,50</w:t>
      </w:r>
      <w:r w:rsidR="00FA67F7">
        <w:rPr>
          <w:sz w:val="28"/>
          <w:szCs w:val="28"/>
        </w:rPr>
        <w:t xml:space="preserve"> </w:t>
      </w:r>
      <w:r w:rsidRPr="00B7500C">
        <w:rPr>
          <w:sz w:val="28"/>
          <w:szCs w:val="28"/>
        </w:rPr>
        <w:t>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Расходы по статье "Научные командировки" (Р</w:t>
      </w:r>
      <w:r w:rsidRPr="00455C66">
        <w:rPr>
          <w:sz w:val="28"/>
          <w:szCs w:val="28"/>
          <w:vertAlign w:val="subscript"/>
        </w:rPr>
        <w:t>нк</w:t>
      </w:r>
      <w:r w:rsidRPr="00B7500C">
        <w:rPr>
          <w:sz w:val="28"/>
          <w:szCs w:val="28"/>
        </w:rPr>
        <w:t>) определяются по смете затрат на программное средство и включают расходы,  связанные с командировками для решения проблем разработки программного средства.</w:t>
      </w:r>
      <w:r w:rsidR="00427190">
        <w:rPr>
          <w:sz w:val="28"/>
          <w:szCs w:val="28"/>
        </w:rPr>
        <w:t xml:space="preserve"> </w:t>
      </w:r>
      <w:r w:rsidRPr="00B7500C">
        <w:rPr>
          <w:sz w:val="28"/>
          <w:szCs w:val="28"/>
        </w:rPr>
        <w:t>Опре</w:t>
      </w:r>
      <w:r w:rsidR="00427190">
        <w:rPr>
          <w:sz w:val="28"/>
          <w:szCs w:val="28"/>
        </w:rPr>
        <w:t>деляются по формуле:</w:t>
      </w:r>
    </w:p>
    <w:p w:rsidR="00455C66" w:rsidRDefault="002000F6" w:rsidP="003B7498">
      <w:pPr>
        <w:widowControl w:val="0"/>
        <w:spacing w:before="0" w:after="0" w:line="360" w:lineRule="auto"/>
        <w:ind w:firstLine="720"/>
        <w:jc w:val="both"/>
        <w:rPr>
          <w:sz w:val="28"/>
          <w:szCs w:val="28"/>
        </w:rPr>
      </w:pPr>
      <w:r>
        <w:rPr>
          <w:position w:val="-24"/>
          <w:sz w:val="28"/>
          <w:szCs w:val="28"/>
        </w:rPr>
        <w:pict>
          <v:shape id="_x0000_i1071" type="#_x0000_t75" style="width:87pt;height:32.25pt">
            <v:imagedata r:id="rId54" o:title=""/>
          </v:shape>
        </w:pict>
      </w:r>
      <w:r w:rsidR="00B815CA">
        <w:rPr>
          <w:sz w:val="28"/>
          <w:szCs w:val="28"/>
        </w:rPr>
        <w:tab/>
      </w:r>
      <w:r w:rsidR="00B815CA">
        <w:rPr>
          <w:sz w:val="28"/>
          <w:szCs w:val="28"/>
        </w:rPr>
        <w:tab/>
      </w:r>
      <w:r w:rsidR="00B815CA" w:rsidRPr="00B7500C">
        <w:rPr>
          <w:sz w:val="28"/>
          <w:szCs w:val="28"/>
        </w:rPr>
        <w:tab/>
        <w:t xml:space="preserve"> </w:t>
      </w:r>
      <w:r w:rsidR="00427190">
        <w:rPr>
          <w:sz w:val="28"/>
          <w:szCs w:val="28"/>
        </w:rPr>
        <w:t xml:space="preserve">         </w:t>
      </w:r>
      <w:r w:rsidR="00B815CA">
        <w:rPr>
          <w:sz w:val="28"/>
          <w:szCs w:val="28"/>
        </w:rPr>
        <w:tab/>
      </w:r>
      <w:r w:rsidR="00B815CA">
        <w:rPr>
          <w:sz w:val="28"/>
          <w:szCs w:val="28"/>
        </w:rPr>
        <w:tab/>
      </w:r>
      <w:r w:rsidR="00427190">
        <w:rPr>
          <w:sz w:val="28"/>
          <w:szCs w:val="28"/>
        </w:rPr>
        <w:tab/>
      </w:r>
      <w:r w:rsidR="00B815CA">
        <w:rPr>
          <w:sz w:val="28"/>
          <w:szCs w:val="28"/>
        </w:rPr>
        <w:tab/>
      </w:r>
      <w:r w:rsidR="00B815CA">
        <w:rPr>
          <w:sz w:val="28"/>
          <w:szCs w:val="28"/>
        </w:rPr>
        <w:tab/>
      </w:r>
      <w:r w:rsidR="00427190">
        <w:rPr>
          <w:sz w:val="28"/>
          <w:szCs w:val="28"/>
        </w:rPr>
        <w:t xml:space="preserve">         </w:t>
      </w:r>
      <w:r w:rsidR="00B815CA" w:rsidRPr="00B7500C">
        <w:rPr>
          <w:sz w:val="28"/>
          <w:szCs w:val="28"/>
        </w:rPr>
        <w:t>(3.1</w:t>
      </w:r>
      <w:r w:rsidR="00187AAB">
        <w:rPr>
          <w:sz w:val="28"/>
          <w:szCs w:val="28"/>
        </w:rPr>
        <w:t>7</w:t>
      </w:r>
      <w:r w:rsidR="00B815CA" w:rsidRPr="00B7500C">
        <w:rPr>
          <w:sz w:val="28"/>
          <w:szCs w:val="28"/>
        </w:rPr>
        <w:t>)</w:t>
      </w:r>
    </w:p>
    <w:p w:rsidR="00B815CA" w:rsidRDefault="00D2297F" w:rsidP="003B7498">
      <w:pPr>
        <w:widowControl w:val="0"/>
        <w:spacing w:before="0" w:after="0" w:line="360" w:lineRule="auto"/>
        <w:ind w:firstLine="720"/>
        <w:jc w:val="both"/>
        <w:rPr>
          <w:sz w:val="28"/>
          <w:szCs w:val="28"/>
        </w:rPr>
      </w:pPr>
      <w:r w:rsidRPr="00B7500C">
        <w:rPr>
          <w:sz w:val="28"/>
          <w:szCs w:val="28"/>
        </w:rPr>
        <w:t>где</w:t>
      </w:r>
    </w:p>
    <w:p w:rsidR="00B815CA" w:rsidRDefault="00D2297F" w:rsidP="003B7498">
      <w:pPr>
        <w:widowControl w:val="0"/>
        <w:spacing w:before="0" w:after="0" w:line="360" w:lineRule="auto"/>
        <w:ind w:firstLine="720"/>
        <w:jc w:val="both"/>
        <w:rPr>
          <w:sz w:val="28"/>
          <w:szCs w:val="28"/>
        </w:rPr>
      </w:pPr>
      <w:r w:rsidRPr="00B7500C">
        <w:rPr>
          <w:sz w:val="28"/>
          <w:szCs w:val="28"/>
        </w:rPr>
        <w:t>Нр</w:t>
      </w:r>
      <w:r w:rsidRPr="00455C66">
        <w:rPr>
          <w:sz w:val="28"/>
          <w:szCs w:val="28"/>
          <w:vertAlign w:val="subscript"/>
        </w:rPr>
        <w:t>нк</w:t>
      </w:r>
      <w:r w:rsidRPr="00B7500C">
        <w:rPr>
          <w:sz w:val="28"/>
          <w:szCs w:val="28"/>
        </w:rPr>
        <w:t xml:space="preserve"> - норматив расходов на командировки (Нр</w:t>
      </w:r>
      <w:r w:rsidRPr="00AD478B">
        <w:rPr>
          <w:sz w:val="28"/>
          <w:szCs w:val="28"/>
          <w:vertAlign w:val="subscript"/>
        </w:rPr>
        <w:t>нк</w:t>
      </w:r>
      <w:r w:rsidRPr="00B7500C">
        <w:rPr>
          <w:sz w:val="28"/>
          <w:szCs w:val="28"/>
        </w:rPr>
        <w:t>=30%).</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Р</w:t>
      </w:r>
      <w:r w:rsidRPr="00AD478B">
        <w:rPr>
          <w:sz w:val="28"/>
          <w:szCs w:val="28"/>
          <w:vertAlign w:val="subscript"/>
        </w:rPr>
        <w:t>нк</w:t>
      </w:r>
      <w:r w:rsidR="00FA67F7">
        <w:rPr>
          <w:sz w:val="28"/>
          <w:szCs w:val="28"/>
        </w:rPr>
        <w:t xml:space="preserve"> = 310 185 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Расходы по статье "Прочие затраты" (П</w:t>
      </w:r>
      <w:r w:rsidRPr="00AD478B">
        <w:rPr>
          <w:sz w:val="28"/>
          <w:szCs w:val="28"/>
          <w:vertAlign w:val="subscript"/>
        </w:rPr>
        <w:t>з</w:t>
      </w:r>
      <w:r w:rsidRPr="00B7500C">
        <w:rPr>
          <w:sz w:val="28"/>
          <w:szCs w:val="28"/>
        </w:rPr>
        <w:t>) включают затраты на приобретение и подготовку специальной научно-технической информации и специальной литературы. Определяются по смете расходов на программное средство по фор</w:t>
      </w:r>
      <w:r w:rsidR="00FA67F7">
        <w:rPr>
          <w:sz w:val="28"/>
          <w:szCs w:val="28"/>
        </w:rPr>
        <w:t>муле:</w:t>
      </w:r>
    </w:p>
    <w:p w:rsidR="00AD478B" w:rsidRPr="00B7500C" w:rsidRDefault="002000F6" w:rsidP="003B7498">
      <w:pPr>
        <w:widowControl w:val="0"/>
        <w:spacing w:before="0" w:after="0" w:line="360" w:lineRule="auto"/>
        <w:ind w:firstLine="720"/>
        <w:jc w:val="both"/>
        <w:rPr>
          <w:sz w:val="28"/>
          <w:szCs w:val="28"/>
        </w:rPr>
      </w:pPr>
      <w:r>
        <w:rPr>
          <w:position w:val="-24"/>
          <w:sz w:val="28"/>
          <w:szCs w:val="28"/>
        </w:rPr>
        <w:pict>
          <v:shape id="_x0000_i1072" type="#_x0000_t75" style="width:100.5pt;height:46.5pt">
            <v:imagedata r:id="rId55" o:title=""/>
          </v:shape>
        </w:pict>
      </w:r>
      <w:r w:rsidR="00B815CA" w:rsidRPr="00B7500C">
        <w:rPr>
          <w:sz w:val="28"/>
          <w:szCs w:val="28"/>
        </w:rPr>
        <w:t xml:space="preserve">                           </w:t>
      </w:r>
      <w:r w:rsidR="00B815CA">
        <w:rPr>
          <w:sz w:val="28"/>
          <w:szCs w:val="28"/>
        </w:rPr>
        <w:tab/>
      </w:r>
      <w:r w:rsidR="00B815CA">
        <w:rPr>
          <w:sz w:val="28"/>
          <w:szCs w:val="28"/>
        </w:rPr>
        <w:tab/>
      </w:r>
      <w:r w:rsidR="00B815CA">
        <w:rPr>
          <w:sz w:val="28"/>
          <w:szCs w:val="28"/>
        </w:rPr>
        <w:tab/>
      </w:r>
      <w:r w:rsidR="00B815CA">
        <w:rPr>
          <w:sz w:val="28"/>
          <w:szCs w:val="28"/>
        </w:rPr>
        <w:tab/>
      </w:r>
      <w:r w:rsidR="00B815CA">
        <w:rPr>
          <w:sz w:val="28"/>
          <w:szCs w:val="28"/>
        </w:rPr>
        <w:tab/>
      </w:r>
      <w:r w:rsidR="00B815CA">
        <w:rPr>
          <w:sz w:val="28"/>
          <w:szCs w:val="28"/>
        </w:rPr>
        <w:tab/>
      </w:r>
      <w:r w:rsidR="00B815CA" w:rsidRPr="00B7500C">
        <w:rPr>
          <w:sz w:val="28"/>
          <w:szCs w:val="28"/>
        </w:rPr>
        <w:t>(3.</w:t>
      </w:r>
      <w:r w:rsidR="00187AAB">
        <w:rPr>
          <w:sz w:val="28"/>
          <w:szCs w:val="28"/>
        </w:rPr>
        <w:t>18</w:t>
      </w:r>
      <w:r w:rsidR="00B815CA" w:rsidRPr="00B7500C">
        <w:rPr>
          <w:sz w:val="28"/>
          <w:szCs w:val="28"/>
        </w:rPr>
        <w:t>)</w:t>
      </w:r>
    </w:p>
    <w:p w:rsidR="00B815CA" w:rsidRDefault="00D2297F" w:rsidP="003B7498">
      <w:pPr>
        <w:widowControl w:val="0"/>
        <w:spacing w:before="0" w:after="0" w:line="360" w:lineRule="auto"/>
        <w:ind w:firstLine="720"/>
        <w:jc w:val="both"/>
        <w:rPr>
          <w:sz w:val="28"/>
          <w:szCs w:val="28"/>
        </w:rPr>
      </w:pPr>
      <w:r w:rsidRPr="00B7500C">
        <w:rPr>
          <w:sz w:val="28"/>
          <w:szCs w:val="28"/>
        </w:rPr>
        <w:t>где</w:t>
      </w:r>
    </w:p>
    <w:p w:rsidR="00B815CA" w:rsidRDefault="00D2297F" w:rsidP="003B7498">
      <w:pPr>
        <w:widowControl w:val="0"/>
        <w:spacing w:before="0" w:after="0" w:line="360" w:lineRule="auto"/>
        <w:ind w:firstLine="720"/>
        <w:jc w:val="both"/>
        <w:rPr>
          <w:sz w:val="28"/>
          <w:szCs w:val="28"/>
        </w:rPr>
      </w:pPr>
      <w:r w:rsidRPr="00B7500C">
        <w:rPr>
          <w:sz w:val="28"/>
          <w:szCs w:val="28"/>
        </w:rPr>
        <w:t>Н</w:t>
      </w:r>
      <w:r w:rsidRPr="003F375B">
        <w:rPr>
          <w:sz w:val="28"/>
          <w:szCs w:val="28"/>
          <w:vertAlign w:val="subscript"/>
        </w:rPr>
        <w:t>пз</w:t>
      </w:r>
      <w:r w:rsidRPr="00B7500C">
        <w:rPr>
          <w:sz w:val="28"/>
          <w:szCs w:val="28"/>
        </w:rPr>
        <w:t xml:space="preserve"> - норматив прочих затрат (Н</w:t>
      </w:r>
      <w:r w:rsidRPr="003F375B">
        <w:rPr>
          <w:sz w:val="28"/>
          <w:szCs w:val="28"/>
          <w:vertAlign w:val="subscript"/>
        </w:rPr>
        <w:t>пз</w:t>
      </w:r>
      <w:r w:rsidRPr="00B7500C">
        <w:rPr>
          <w:sz w:val="28"/>
          <w:szCs w:val="28"/>
        </w:rPr>
        <w:t>=20%).</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П</w:t>
      </w:r>
      <w:r w:rsidRPr="003F375B">
        <w:rPr>
          <w:sz w:val="28"/>
          <w:szCs w:val="28"/>
          <w:vertAlign w:val="subscript"/>
        </w:rPr>
        <w:t xml:space="preserve">з </w:t>
      </w:r>
      <w:r w:rsidR="00FA67F7">
        <w:rPr>
          <w:sz w:val="28"/>
          <w:szCs w:val="28"/>
        </w:rPr>
        <w:t>= 206 566,69</w:t>
      </w:r>
      <w:r w:rsidR="00FA67F7">
        <w:rPr>
          <w:sz w:val="28"/>
          <w:szCs w:val="28"/>
        </w:rPr>
        <w:tab/>
        <w:t>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Затраты по статье «Накладные расходы» (Р</w:t>
      </w:r>
      <w:r w:rsidRPr="003F375B">
        <w:rPr>
          <w:sz w:val="28"/>
          <w:szCs w:val="28"/>
          <w:vertAlign w:val="subscript"/>
        </w:rPr>
        <w:t>н</w:t>
      </w:r>
      <w:r w:rsidRPr="00B7500C">
        <w:rPr>
          <w:sz w:val="28"/>
          <w:szCs w:val="28"/>
        </w:rPr>
        <w:t>), связанные с необходимостью содержания аппарата управления, вспомогательных хозяйств и опытных (экспериментальных) производств, а так же с расходами на общехозяйственные нужды, относятся на программное средство по нормативу (Н</w:t>
      </w:r>
      <w:r w:rsidR="003F375B">
        <w:rPr>
          <w:sz w:val="28"/>
          <w:szCs w:val="28"/>
          <w:vertAlign w:val="subscript"/>
        </w:rPr>
        <w:t>Р</w:t>
      </w:r>
      <w:r w:rsidRPr="003F375B">
        <w:rPr>
          <w:sz w:val="28"/>
          <w:szCs w:val="28"/>
          <w:vertAlign w:val="subscript"/>
        </w:rPr>
        <w:t>н</w:t>
      </w:r>
      <w:r w:rsidRPr="00B7500C">
        <w:rPr>
          <w:sz w:val="28"/>
          <w:szCs w:val="28"/>
        </w:rPr>
        <w:t>) в процентном отношении к основной</w:t>
      </w:r>
      <w:r w:rsidR="00B815CA">
        <w:rPr>
          <w:sz w:val="28"/>
          <w:szCs w:val="28"/>
        </w:rPr>
        <w:t xml:space="preserve"> заработной плате исполнителей.</w:t>
      </w:r>
    </w:p>
    <w:p w:rsidR="003F375B" w:rsidRPr="00B7500C" w:rsidRDefault="002000F6" w:rsidP="003B7498">
      <w:pPr>
        <w:widowControl w:val="0"/>
        <w:spacing w:before="0" w:after="0" w:line="360" w:lineRule="auto"/>
        <w:ind w:firstLine="720"/>
        <w:jc w:val="both"/>
        <w:rPr>
          <w:sz w:val="28"/>
          <w:szCs w:val="28"/>
        </w:rPr>
      </w:pPr>
      <w:r>
        <w:rPr>
          <w:position w:val="-24"/>
          <w:sz w:val="28"/>
          <w:szCs w:val="28"/>
        </w:rPr>
        <w:pict>
          <v:shape id="_x0000_i1073" type="#_x0000_t75" style="width:84pt;height:38.25pt">
            <v:imagedata r:id="rId56" o:title=""/>
          </v:shape>
        </w:pict>
      </w:r>
      <w:r w:rsidR="00B815CA" w:rsidRPr="00B7500C">
        <w:rPr>
          <w:sz w:val="28"/>
          <w:szCs w:val="28"/>
        </w:rPr>
        <w:t xml:space="preserve">    </w:t>
      </w:r>
      <w:r w:rsidR="00B815CA">
        <w:rPr>
          <w:sz w:val="28"/>
          <w:szCs w:val="28"/>
        </w:rPr>
        <w:t xml:space="preserve">                      </w:t>
      </w:r>
      <w:r w:rsidR="00B815CA">
        <w:rPr>
          <w:sz w:val="28"/>
          <w:szCs w:val="28"/>
        </w:rPr>
        <w:tab/>
      </w:r>
      <w:r w:rsidR="00B815CA">
        <w:rPr>
          <w:sz w:val="28"/>
          <w:szCs w:val="28"/>
        </w:rPr>
        <w:tab/>
      </w:r>
      <w:r w:rsidR="00B815CA">
        <w:rPr>
          <w:sz w:val="28"/>
          <w:szCs w:val="28"/>
        </w:rPr>
        <w:tab/>
      </w:r>
      <w:r w:rsidR="00B815CA">
        <w:rPr>
          <w:sz w:val="28"/>
          <w:szCs w:val="28"/>
        </w:rPr>
        <w:tab/>
      </w:r>
      <w:r w:rsidR="00B815CA">
        <w:rPr>
          <w:sz w:val="28"/>
          <w:szCs w:val="28"/>
        </w:rPr>
        <w:tab/>
      </w:r>
      <w:r w:rsidR="00B815CA">
        <w:rPr>
          <w:sz w:val="28"/>
          <w:szCs w:val="28"/>
        </w:rPr>
        <w:tab/>
        <w:t>(3.</w:t>
      </w:r>
      <w:r w:rsidR="00187AAB">
        <w:rPr>
          <w:sz w:val="28"/>
          <w:szCs w:val="28"/>
        </w:rPr>
        <w:t>19</w:t>
      </w:r>
      <w:r w:rsidR="00B815CA" w:rsidRPr="00B7500C">
        <w:rPr>
          <w:sz w:val="28"/>
          <w:szCs w:val="28"/>
        </w:rPr>
        <w:t>)</w:t>
      </w:r>
    </w:p>
    <w:p w:rsidR="00B815CA" w:rsidRDefault="00D2297F" w:rsidP="003B7498">
      <w:pPr>
        <w:widowControl w:val="0"/>
        <w:spacing w:before="0" w:after="0" w:line="360" w:lineRule="auto"/>
        <w:ind w:firstLine="720"/>
        <w:jc w:val="both"/>
        <w:rPr>
          <w:sz w:val="28"/>
          <w:szCs w:val="28"/>
        </w:rPr>
      </w:pPr>
      <w:r w:rsidRPr="00B7500C">
        <w:rPr>
          <w:sz w:val="28"/>
          <w:szCs w:val="28"/>
        </w:rPr>
        <w:t>где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Н</w:t>
      </w:r>
      <w:r w:rsidR="004750EC">
        <w:rPr>
          <w:sz w:val="28"/>
          <w:szCs w:val="28"/>
          <w:vertAlign w:val="subscript"/>
        </w:rPr>
        <w:t>Р</w:t>
      </w:r>
      <w:r w:rsidRPr="004750EC">
        <w:rPr>
          <w:sz w:val="28"/>
          <w:szCs w:val="28"/>
          <w:vertAlign w:val="subscript"/>
        </w:rPr>
        <w:t>н</w:t>
      </w:r>
      <w:r w:rsidRPr="00B7500C">
        <w:rPr>
          <w:sz w:val="28"/>
          <w:szCs w:val="28"/>
        </w:rPr>
        <w:t xml:space="preserve"> - норматив накладных расходов (Н</w:t>
      </w:r>
      <w:r w:rsidR="004750EC">
        <w:rPr>
          <w:sz w:val="28"/>
          <w:szCs w:val="28"/>
          <w:vertAlign w:val="subscript"/>
        </w:rPr>
        <w:t>Р</w:t>
      </w:r>
      <w:r w:rsidRPr="004750EC">
        <w:rPr>
          <w:sz w:val="28"/>
          <w:szCs w:val="28"/>
          <w:vertAlign w:val="subscript"/>
        </w:rPr>
        <w:t>н</w:t>
      </w:r>
      <w:r w:rsidR="00FA67F7">
        <w:rPr>
          <w:sz w:val="28"/>
          <w:szCs w:val="28"/>
        </w:rPr>
        <w:t>=500%).</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Р</w:t>
      </w:r>
      <w:r w:rsidRPr="004750EC">
        <w:rPr>
          <w:sz w:val="28"/>
          <w:szCs w:val="28"/>
          <w:vertAlign w:val="subscript"/>
        </w:rPr>
        <w:t>н</w:t>
      </w:r>
      <w:r w:rsidR="00427190">
        <w:rPr>
          <w:sz w:val="28"/>
          <w:szCs w:val="28"/>
        </w:rPr>
        <w:t xml:space="preserve"> =</w:t>
      </w:r>
      <w:r w:rsidR="00FA67F7">
        <w:rPr>
          <w:sz w:val="28"/>
          <w:szCs w:val="28"/>
        </w:rPr>
        <w:t xml:space="preserve"> </w:t>
      </w:r>
      <w:r w:rsidR="00427190">
        <w:rPr>
          <w:sz w:val="28"/>
          <w:szCs w:val="28"/>
        </w:rPr>
        <w:t>1033167,24 руб.</w:t>
      </w:r>
    </w:p>
    <w:p w:rsidR="00D2297F" w:rsidRDefault="00D2297F" w:rsidP="003B7498">
      <w:pPr>
        <w:widowControl w:val="0"/>
        <w:spacing w:before="0" w:after="0" w:line="360" w:lineRule="auto"/>
        <w:ind w:firstLine="720"/>
        <w:jc w:val="both"/>
        <w:rPr>
          <w:sz w:val="28"/>
          <w:szCs w:val="28"/>
        </w:rPr>
      </w:pPr>
      <w:r w:rsidRPr="00B7500C">
        <w:rPr>
          <w:sz w:val="28"/>
          <w:szCs w:val="28"/>
        </w:rPr>
        <w:t>Общая сумма расходо</w:t>
      </w:r>
      <w:r w:rsidR="00FA67F7">
        <w:rPr>
          <w:sz w:val="28"/>
          <w:szCs w:val="28"/>
        </w:rPr>
        <w:t xml:space="preserve">в рассчитывается по формуле: </w:t>
      </w:r>
    </w:p>
    <w:p w:rsidR="004750EC" w:rsidRPr="008C053C" w:rsidRDefault="002000F6" w:rsidP="003B7498">
      <w:pPr>
        <w:widowControl w:val="0"/>
        <w:spacing w:before="0" w:after="0" w:line="360" w:lineRule="auto"/>
        <w:ind w:firstLine="720"/>
        <w:jc w:val="both"/>
        <w:rPr>
          <w:sz w:val="28"/>
          <w:szCs w:val="28"/>
        </w:rPr>
      </w:pPr>
      <w:r>
        <w:rPr>
          <w:position w:val="-14"/>
          <w:sz w:val="28"/>
          <w:szCs w:val="28"/>
        </w:rPr>
        <w:pict>
          <v:shape id="_x0000_i1074" type="#_x0000_t75" style="width:361.5pt;height:27.75pt">
            <v:imagedata r:id="rId57" o:title=""/>
          </v:shape>
        </w:pict>
      </w:r>
      <w:r w:rsidR="002075E1">
        <w:rPr>
          <w:sz w:val="28"/>
          <w:szCs w:val="28"/>
        </w:rPr>
        <w:t xml:space="preserve">     </w:t>
      </w:r>
      <w:r w:rsidR="00B815CA" w:rsidRPr="00B7500C">
        <w:rPr>
          <w:sz w:val="28"/>
          <w:szCs w:val="28"/>
        </w:rPr>
        <w:t>(3.2</w:t>
      </w:r>
      <w:r w:rsidR="00187AAB">
        <w:rPr>
          <w:sz w:val="28"/>
          <w:szCs w:val="28"/>
        </w:rPr>
        <w:t>0</w:t>
      </w:r>
      <w:r w:rsidR="00B815CA" w:rsidRPr="00B7500C">
        <w:rPr>
          <w:sz w:val="28"/>
          <w:szCs w:val="28"/>
        </w:rPr>
        <w:t>)</w:t>
      </w:r>
    </w:p>
    <w:p w:rsidR="00D2297F" w:rsidRPr="00B7500C" w:rsidRDefault="00D2297F" w:rsidP="003B7498">
      <w:pPr>
        <w:pStyle w:val="24"/>
        <w:widowControl w:val="0"/>
        <w:spacing w:after="0" w:line="360" w:lineRule="auto"/>
        <w:ind w:left="0" w:firstLine="720"/>
        <w:jc w:val="both"/>
        <w:rPr>
          <w:sz w:val="28"/>
          <w:szCs w:val="28"/>
        </w:rPr>
      </w:pPr>
      <w:r w:rsidRPr="00B7500C">
        <w:rPr>
          <w:sz w:val="28"/>
          <w:szCs w:val="28"/>
        </w:rPr>
        <w:t>С</w:t>
      </w:r>
      <w:r w:rsidRPr="008C053C">
        <w:rPr>
          <w:sz w:val="28"/>
          <w:szCs w:val="28"/>
          <w:vertAlign w:val="subscript"/>
        </w:rPr>
        <w:t>р</w:t>
      </w:r>
      <w:r w:rsidRPr="00B7500C">
        <w:rPr>
          <w:sz w:val="28"/>
          <w:szCs w:val="28"/>
        </w:rPr>
        <w:t>=</w:t>
      </w:r>
      <w:r w:rsidR="00FA67F7">
        <w:rPr>
          <w:sz w:val="28"/>
          <w:szCs w:val="28"/>
        </w:rPr>
        <w:t xml:space="preserve"> </w:t>
      </w:r>
      <w:r w:rsidRPr="00B7500C">
        <w:rPr>
          <w:sz w:val="28"/>
          <w:szCs w:val="28"/>
        </w:rPr>
        <w:t>33</w:t>
      </w:r>
      <w:r w:rsidR="004400E5">
        <w:rPr>
          <w:sz w:val="28"/>
          <w:szCs w:val="28"/>
        </w:rPr>
        <w:t>19295,4</w:t>
      </w:r>
      <w:r w:rsidR="00427190">
        <w:rPr>
          <w:sz w:val="28"/>
          <w:szCs w:val="28"/>
        </w:rPr>
        <w:t xml:space="preserve"> </w:t>
      </w:r>
      <w:r w:rsidRPr="00B7500C">
        <w:rPr>
          <w:sz w:val="28"/>
          <w:szCs w:val="28"/>
        </w:rPr>
        <w:t>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Расходы на сопровождение и адаптацию программного средства (Р</w:t>
      </w:r>
      <w:r w:rsidR="008C053C">
        <w:rPr>
          <w:sz w:val="28"/>
          <w:szCs w:val="28"/>
          <w:vertAlign w:val="subscript"/>
        </w:rPr>
        <w:t>С</w:t>
      </w:r>
      <w:r w:rsidRPr="008C053C">
        <w:rPr>
          <w:sz w:val="28"/>
          <w:szCs w:val="28"/>
          <w:vertAlign w:val="subscript"/>
        </w:rPr>
        <w:t>а</w:t>
      </w:r>
      <w:r w:rsidR="00FA67F7">
        <w:rPr>
          <w:sz w:val="28"/>
          <w:szCs w:val="28"/>
        </w:rPr>
        <w:t>) определяются по формуле:</w:t>
      </w:r>
    </w:p>
    <w:p w:rsidR="008C053C" w:rsidRPr="00B7500C" w:rsidRDefault="002000F6" w:rsidP="003B7498">
      <w:pPr>
        <w:widowControl w:val="0"/>
        <w:spacing w:before="0" w:after="0" w:line="360" w:lineRule="auto"/>
        <w:ind w:firstLine="720"/>
        <w:jc w:val="both"/>
        <w:rPr>
          <w:sz w:val="28"/>
          <w:szCs w:val="28"/>
        </w:rPr>
      </w:pPr>
      <w:r>
        <w:rPr>
          <w:position w:val="-24"/>
          <w:sz w:val="28"/>
          <w:szCs w:val="28"/>
        </w:rPr>
        <w:pict>
          <v:shape id="_x0000_i1075" type="#_x0000_t75" style="width:102.75pt;height:42pt">
            <v:imagedata r:id="rId58" o:title=""/>
          </v:shape>
        </w:pict>
      </w:r>
      <w:r w:rsidR="001B3E5D">
        <w:rPr>
          <w:sz w:val="28"/>
          <w:szCs w:val="28"/>
        </w:rPr>
        <w:tab/>
      </w:r>
      <w:r w:rsidR="004702C5">
        <w:rPr>
          <w:sz w:val="28"/>
          <w:szCs w:val="28"/>
        </w:rPr>
        <w:t xml:space="preserve">                                                                               </w:t>
      </w:r>
      <w:r w:rsidR="0028213B">
        <w:rPr>
          <w:sz w:val="28"/>
          <w:szCs w:val="28"/>
        </w:rPr>
        <w:t xml:space="preserve"> </w:t>
      </w:r>
      <w:r w:rsidR="00B815CA" w:rsidRPr="00B7500C">
        <w:rPr>
          <w:sz w:val="28"/>
          <w:szCs w:val="28"/>
        </w:rPr>
        <w:t>(3.2</w:t>
      </w:r>
      <w:r w:rsidR="00187AAB">
        <w:rPr>
          <w:sz w:val="28"/>
          <w:szCs w:val="28"/>
        </w:rPr>
        <w:t>1</w:t>
      </w:r>
      <w:r w:rsidR="00B815CA" w:rsidRPr="00B7500C">
        <w:rPr>
          <w:sz w:val="28"/>
          <w:szCs w:val="28"/>
        </w:rPr>
        <w:t>)</w:t>
      </w:r>
    </w:p>
    <w:p w:rsidR="00877A5E" w:rsidRDefault="00D2297F" w:rsidP="003B7498">
      <w:pPr>
        <w:widowControl w:val="0"/>
        <w:spacing w:before="0" w:after="0" w:line="360" w:lineRule="auto"/>
        <w:ind w:firstLine="720"/>
        <w:jc w:val="both"/>
        <w:rPr>
          <w:sz w:val="28"/>
          <w:szCs w:val="28"/>
        </w:rPr>
      </w:pPr>
      <w:r w:rsidRPr="00B7500C">
        <w:rPr>
          <w:sz w:val="28"/>
          <w:szCs w:val="28"/>
        </w:rPr>
        <w:t>где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Нр</w:t>
      </w:r>
      <w:r w:rsidR="00EB5C38">
        <w:rPr>
          <w:sz w:val="28"/>
          <w:szCs w:val="28"/>
          <w:vertAlign w:val="subscript"/>
        </w:rPr>
        <w:t>С</w:t>
      </w:r>
      <w:r w:rsidRPr="00EB5C38">
        <w:rPr>
          <w:sz w:val="28"/>
          <w:szCs w:val="28"/>
          <w:vertAlign w:val="subscript"/>
        </w:rPr>
        <w:t>а</w:t>
      </w:r>
      <w:r w:rsidRPr="00B7500C">
        <w:rPr>
          <w:sz w:val="28"/>
          <w:szCs w:val="28"/>
        </w:rPr>
        <w:t xml:space="preserve"> - норматив расходов на сопровождение и адаптацию (Нр</w:t>
      </w:r>
      <w:r w:rsidR="00427190">
        <w:rPr>
          <w:sz w:val="28"/>
          <w:szCs w:val="28"/>
          <w:vertAlign w:val="subscript"/>
        </w:rPr>
        <w:t>С</w:t>
      </w:r>
      <w:r w:rsidRPr="00427190">
        <w:rPr>
          <w:sz w:val="28"/>
          <w:szCs w:val="28"/>
          <w:vertAlign w:val="subscript"/>
        </w:rPr>
        <w:t>а</w:t>
      </w:r>
      <w:r w:rsidRPr="00B7500C">
        <w:rPr>
          <w:sz w:val="28"/>
          <w:szCs w:val="28"/>
        </w:rPr>
        <w:t>=10%).</w:t>
      </w:r>
    </w:p>
    <w:p w:rsidR="00D2297F" w:rsidRPr="00427190" w:rsidRDefault="00D2297F" w:rsidP="003B7498">
      <w:pPr>
        <w:widowControl w:val="0"/>
        <w:spacing w:before="0" w:after="0" w:line="360" w:lineRule="auto"/>
        <w:ind w:firstLine="720"/>
        <w:jc w:val="both"/>
        <w:rPr>
          <w:sz w:val="28"/>
          <w:szCs w:val="28"/>
        </w:rPr>
      </w:pPr>
      <w:r w:rsidRPr="00427190">
        <w:rPr>
          <w:sz w:val="28"/>
          <w:szCs w:val="28"/>
        </w:rPr>
        <w:t>Р</w:t>
      </w:r>
      <w:r w:rsidR="00EB5C38" w:rsidRPr="00427190">
        <w:rPr>
          <w:sz w:val="28"/>
          <w:szCs w:val="28"/>
          <w:vertAlign w:val="subscript"/>
        </w:rPr>
        <w:t>С</w:t>
      </w:r>
      <w:r w:rsidRPr="00427190">
        <w:rPr>
          <w:sz w:val="28"/>
          <w:szCs w:val="28"/>
          <w:vertAlign w:val="subscript"/>
        </w:rPr>
        <w:t>а</w:t>
      </w:r>
      <w:r w:rsidRPr="00427190">
        <w:rPr>
          <w:sz w:val="28"/>
          <w:szCs w:val="28"/>
        </w:rPr>
        <w:t xml:space="preserve"> =</w:t>
      </w:r>
      <w:r w:rsidR="006A14A5" w:rsidRPr="00427190">
        <w:rPr>
          <w:sz w:val="28"/>
          <w:szCs w:val="28"/>
        </w:rPr>
        <w:t xml:space="preserve"> 331929,5</w:t>
      </w:r>
      <w:r w:rsidR="00427190">
        <w:rPr>
          <w:sz w:val="28"/>
          <w:szCs w:val="28"/>
        </w:rPr>
        <w:t xml:space="preserve"> </w:t>
      </w:r>
      <w:r w:rsidRPr="00427190">
        <w:rPr>
          <w:sz w:val="28"/>
          <w:szCs w:val="28"/>
        </w:rPr>
        <w:t>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Общая сумма расходов на разработку (с затратами на сопровождение и адаптацию) как полная себестоимость программного средства (С</w:t>
      </w:r>
      <w:r w:rsidRPr="00EB5C38">
        <w:rPr>
          <w:sz w:val="28"/>
          <w:szCs w:val="28"/>
          <w:vertAlign w:val="subscript"/>
        </w:rPr>
        <w:t>п</w:t>
      </w:r>
      <w:r w:rsidRPr="00B7500C">
        <w:rPr>
          <w:sz w:val="28"/>
          <w:szCs w:val="28"/>
        </w:rPr>
        <w:t>) определя</w:t>
      </w:r>
      <w:r w:rsidR="00427190">
        <w:rPr>
          <w:sz w:val="28"/>
          <w:szCs w:val="28"/>
        </w:rPr>
        <w:t>ется по формуле:</w:t>
      </w:r>
    </w:p>
    <w:p w:rsidR="004E19B9" w:rsidRDefault="004702C5" w:rsidP="003B7498">
      <w:pPr>
        <w:widowControl w:val="0"/>
        <w:spacing w:before="0" w:after="0" w:line="360" w:lineRule="auto"/>
        <w:ind w:firstLine="720"/>
        <w:jc w:val="both"/>
        <w:rPr>
          <w:sz w:val="28"/>
          <w:szCs w:val="28"/>
        </w:rPr>
      </w:pPr>
      <w:r w:rsidRPr="00B7500C">
        <w:rPr>
          <w:sz w:val="28"/>
          <w:szCs w:val="28"/>
        </w:rPr>
        <w:t xml:space="preserve"> </w:t>
      </w:r>
      <w:r w:rsidR="00877A5E" w:rsidRPr="00B7500C">
        <w:rPr>
          <w:sz w:val="28"/>
          <w:szCs w:val="28"/>
        </w:rPr>
        <w:t>(3.2</w:t>
      </w:r>
      <w:r w:rsidR="00187AAB">
        <w:rPr>
          <w:sz w:val="28"/>
          <w:szCs w:val="28"/>
        </w:rPr>
        <w:t>2</w:t>
      </w:r>
      <w:r w:rsidR="00877A5E" w:rsidRPr="00B7500C">
        <w:rPr>
          <w:sz w:val="28"/>
          <w:szCs w:val="28"/>
        </w:rPr>
        <w:t>)</w:t>
      </w:r>
    </w:p>
    <w:p w:rsidR="00D2297F" w:rsidRPr="00427190" w:rsidRDefault="00D2297F" w:rsidP="003B7498">
      <w:pPr>
        <w:widowControl w:val="0"/>
        <w:spacing w:before="0" w:after="0" w:line="360" w:lineRule="auto"/>
        <w:ind w:firstLine="720"/>
        <w:jc w:val="both"/>
        <w:rPr>
          <w:sz w:val="28"/>
          <w:szCs w:val="28"/>
        </w:rPr>
      </w:pPr>
      <w:r w:rsidRPr="00427190">
        <w:rPr>
          <w:sz w:val="28"/>
          <w:szCs w:val="28"/>
        </w:rPr>
        <w:t>С</w:t>
      </w:r>
      <w:r w:rsidRPr="00427190">
        <w:rPr>
          <w:sz w:val="28"/>
          <w:szCs w:val="28"/>
          <w:vertAlign w:val="subscript"/>
        </w:rPr>
        <w:t>п</w:t>
      </w:r>
      <w:r w:rsidRPr="00427190">
        <w:rPr>
          <w:sz w:val="28"/>
          <w:szCs w:val="28"/>
        </w:rPr>
        <w:t xml:space="preserve"> =</w:t>
      </w:r>
      <w:r w:rsidR="00427190" w:rsidRPr="00427190">
        <w:rPr>
          <w:sz w:val="28"/>
          <w:szCs w:val="28"/>
        </w:rPr>
        <w:t xml:space="preserve"> </w:t>
      </w:r>
      <w:r w:rsidR="006A14A5" w:rsidRPr="00427190">
        <w:rPr>
          <w:sz w:val="28"/>
          <w:szCs w:val="28"/>
        </w:rPr>
        <w:t>3651224,9</w:t>
      </w:r>
      <w:r w:rsidR="00427190" w:rsidRPr="00427190">
        <w:rPr>
          <w:sz w:val="28"/>
          <w:szCs w:val="28"/>
        </w:rPr>
        <w:t xml:space="preserve"> </w:t>
      </w:r>
      <w:r w:rsidRPr="00427190">
        <w:rPr>
          <w:sz w:val="28"/>
          <w:szCs w:val="28"/>
        </w:rPr>
        <w:t>руб.</w:t>
      </w:r>
    </w:p>
    <w:p w:rsidR="00D2297F" w:rsidRDefault="00D2297F" w:rsidP="003B7498">
      <w:pPr>
        <w:widowControl w:val="0"/>
        <w:spacing w:before="0" w:after="0" w:line="360" w:lineRule="auto"/>
        <w:ind w:firstLine="720"/>
        <w:jc w:val="both"/>
        <w:rPr>
          <w:sz w:val="28"/>
          <w:szCs w:val="28"/>
        </w:rPr>
      </w:pPr>
      <w:r w:rsidRPr="00B7500C">
        <w:rPr>
          <w:sz w:val="28"/>
          <w:szCs w:val="28"/>
        </w:rPr>
        <w:t>Рентабельность и прибыль (П) по создаваемому программному средству определяется исходя из результата анализа рыночных условий, переговоров с заказчиком (потребителем), согласования с ним отпускной цены, включающей дополнительно налог на добавленную стоимость и отчисления в спец</w:t>
      </w:r>
      <w:r w:rsidR="00427190">
        <w:rPr>
          <w:sz w:val="28"/>
          <w:szCs w:val="28"/>
        </w:rPr>
        <w:t>иальные фонды</w:t>
      </w:r>
      <w:r w:rsidRPr="00B7500C">
        <w:rPr>
          <w:sz w:val="28"/>
          <w:szCs w:val="28"/>
        </w:rPr>
        <w:t>. При</w:t>
      </w:r>
      <w:r w:rsidR="00427190">
        <w:rPr>
          <w:sz w:val="28"/>
          <w:szCs w:val="28"/>
        </w:rPr>
        <w:t>быль рассчитывается по формуле</w:t>
      </w:r>
      <w:r w:rsidR="00143E29">
        <w:rPr>
          <w:sz w:val="28"/>
          <w:szCs w:val="28"/>
        </w:rPr>
        <w:t xml:space="preserve"> (3.23) </w:t>
      </w:r>
      <w:r w:rsidR="00143E29" w:rsidRPr="009C2103">
        <w:rPr>
          <w:sz w:val="28"/>
          <w:szCs w:val="28"/>
        </w:rPr>
        <w:t>[</w:t>
      </w:r>
      <w:r w:rsidR="00143E29">
        <w:rPr>
          <w:sz w:val="28"/>
          <w:szCs w:val="28"/>
        </w:rPr>
        <w:t>23</w:t>
      </w:r>
      <w:r w:rsidR="00143E29" w:rsidRPr="009C2103">
        <w:rPr>
          <w:sz w:val="28"/>
          <w:szCs w:val="28"/>
        </w:rPr>
        <w:t xml:space="preserve">, </w:t>
      </w:r>
      <w:r w:rsidR="00143E29">
        <w:rPr>
          <w:sz w:val="28"/>
          <w:szCs w:val="28"/>
          <w:lang w:val="en-US"/>
        </w:rPr>
        <w:t>c</w:t>
      </w:r>
      <w:r w:rsidR="00143E29" w:rsidRPr="009C2103">
        <w:rPr>
          <w:sz w:val="28"/>
          <w:szCs w:val="28"/>
        </w:rPr>
        <w:t xml:space="preserve">. </w:t>
      </w:r>
      <w:r w:rsidR="00143E29">
        <w:rPr>
          <w:sz w:val="28"/>
          <w:szCs w:val="28"/>
        </w:rPr>
        <w:t>100</w:t>
      </w:r>
      <w:r w:rsidR="00143E29" w:rsidRPr="009C2103">
        <w:rPr>
          <w:sz w:val="28"/>
          <w:szCs w:val="28"/>
        </w:rPr>
        <w:t>]</w:t>
      </w:r>
      <w:r w:rsidR="00427190">
        <w:rPr>
          <w:sz w:val="28"/>
          <w:szCs w:val="28"/>
        </w:rPr>
        <w:t>:</w:t>
      </w:r>
    </w:p>
    <w:p w:rsidR="004E19B9" w:rsidRDefault="002000F6" w:rsidP="003B7498">
      <w:pPr>
        <w:widowControl w:val="0"/>
        <w:spacing w:before="0" w:after="0" w:line="360" w:lineRule="auto"/>
        <w:ind w:firstLine="720"/>
        <w:jc w:val="both"/>
        <w:rPr>
          <w:sz w:val="28"/>
          <w:szCs w:val="28"/>
        </w:rPr>
      </w:pPr>
      <w:r>
        <w:rPr>
          <w:position w:val="-24"/>
          <w:sz w:val="28"/>
          <w:szCs w:val="28"/>
        </w:rPr>
        <w:pict>
          <v:shape id="_x0000_i1076" type="#_x0000_t75" style="width:76.5pt;height:36pt">
            <v:imagedata r:id="rId59" o:title=""/>
          </v:shape>
        </w:pict>
      </w:r>
      <w:r w:rsidR="00877A5E" w:rsidRPr="00B7500C">
        <w:rPr>
          <w:sz w:val="28"/>
          <w:szCs w:val="28"/>
        </w:rPr>
        <w:t xml:space="preserve">  </w:t>
      </w:r>
      <w:r w:rsidR="004702C5">
        <w:rPr>
          <w:sz w:val="28"/>
          <w:szCs w:val="28"/>
        </w:rPr>
        <w:t xml:space="preserve">                                                                                        </w:t>
      </w:r>
      <w:r w:rsidR="00877A5E" w:rsidRPr="00B7500C">
        <w:rPr>
          <w:sz w:val="28"/>
          <w:szCs w:val="28"/>
        </w:rPr>
        <w:t>(3.2</w:t>
      </w:r>
      <w:r w:rsidR="00187AAB">
        <w:rPr>
          <w:sz w:val="28"/>
          <w:szCs w:val="28"/>
        </w:rPr>
        <w:t>3</w:t>
      </w:r>
      <w:r w:rsidR="00877A5E" w:rsidRPr="00B7500C">
        <w:rPr>
          <w:sz w:val="28"/>
          <w:szCs w:val="28"/>
        </w:rPr>
        <w:t>)</w:t>
      </w:r>
    </w:p>
    <w:p w:rsidR="00877A5E" w:rsidRDefault="00D2297F" w:rsidP="003B7498">
      <w:pPr>
        <w:widowControl w:val="0"/>
        <w:spacing w:before="0" w:after="0" w:line="360" w:lineRule="auto"/>
        <w:ind w:firstLine="720"/>
        <w:jc w:val="both"/>
        <w:rPr>
          <w:sz w:val="28"/>
          <w:szCs w:val="28"/>
        </w:rPr>
      </w:pPr>
      <w:r w:rsidRPr="00B7500C">
        <w:rPr>
          <w:sz w:val="28"/>
          <w:szCs w:val="28"/>
        </w:rPr>
        <w:t>где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У</w:t>
      </w:r>
      <w:r w:rsidR="00123D43">
        <w:rPr>
          <w:sz w:val="28"/>
          <w:szCs w:val="28"/>
          <w:vertAlign w:val="subscript"/>
        </w:rPr>
        <w:t>Р</w:t>
      </w:r>
      <w:r w:rsidRPr="00B7500C">
        <w:rPr>
          <w:sz w:val="28"/>
          <w:szCs w:val="28"/>
        </w:rPr>
        <w:t xml:space="preserve"> - уровень рентабельности создаваемого программного средства (У</w:t>
      </w:r>
      <w:r w:rsidR="00123D43">
        <w:rPr>
          <w:sz w:val="28"/>
          <w:szCs w:val="28"/>
          <w:vertAlign w:val="subscript"/>
        </w:rPr>
        <w:t>Р</w:t>
      </w:r>
      <w:r w:rsidRPr="00B7500C">
        <w:rPr>
          <w:sz w:val="28"/>
          <w:szCs w:val="28"/>
        </w:rPr>
        <w:t>=40%)</w:t>
      </w:r>
    </w:p>
    <w:p w:rsidR="006A14A5" w:rsidRPr="00427190" w:rsidRDefault="006A14A5" w:rsidP="003B7498">
      <w:pPr>
        <w:widowControl w:val="0"/>
        <w:spacing w:before="0" w:after="0" w:line="360" w:lineRule="auto"/>
        <w:ind w:firstLine="720"/>
        <w:jc w:val="both"/>
        <w:rPr>
          <w:sz w:val="28"/>
          <w:szCs w:val="28"/>
        </w:rPr>
      </w:pPr>
      <w:r w:rsidRPr="00427190">
        <w:rPr>
          <w:sz w:val="28"/>
          <w:szCs w:val="28"/>
        </w:rPr>
        <w:t>П =</w:t>
      </w:r>
      <w:r w:rsidR="00187AAB">
        <w:rPr>
          <w:sz w:val="28"/>
          <w:szCs w:val="28"/>
        </w:rPr>
        <w:t xml:space="preserve"> </w:t>
      </w:r>
      <w:r w:rsidRPr="00427190">
        <w:rPr>
          <w:sz w:val="28"/>
          <w:szCs w:val="28"/>
        </w:rPr>
        <w:t>1460490,0руб.</w:t>
      </w:r>
    </w:p>
    <w:p w:rsidR="006A14A5" w:rsidRPr="00427190" w:rsidRDefault="00427190" w:rsidP="003B7498">
      <w:pPr>
        <w:widowControl w:val="0"/>
        <w:spacing w:before="0" w:after="0" w:line="360" w:lineRule="auto"/>
        <w:ind w:firstLine="720"/>
        <w:jc w:val="both"/>
        <w:rPr>
          <w:sz w:val="28"/>
          <w:szCs w:val="28"/>
        </w:rPr>
      </w:pPr>
      <w:r>
        <w:rPr>
          <w:sz w:val="28"/>
          <w:szCs w:val="28"/>
        </w:rPr>
        <w:t>Отчисления в специальные фонды в жилфонд и фонд поддержки производителей сельхозпродукции уплачиваются единым платежом и рассчитываются по формуле:</w:t>
      </w:r>
    </w:p>
    <w:p w:rsidR="006A14A5" w:rsidRPr="00B7500C" w:rsidRDefault="002000F6" w:rsidP="003B7498">
      <w:pPr>
        <w:widowControl w:val="0"/>
        <w:spacing w:before="0" w:after="0" w:line="360" w:lineRule="auto"/>
        <w:ind w:firstLine="720"/>
        <w:jc w:val="both"/>
        <w:rPr>
          <w:sz w:val="28"/>
          <w:szCs w:val="28"/>
        </w:rPr>
      </w:pPr>
      <w:r>
        <w:rPr>
          <w:position w:val="-24"/>
          <w:sz w:val="28"/>
          <w:szCs w:val="28"/>
        </w:rPr>
        <w:pict>
          <v:shape id="_x0000_i1077" type="#_x0000_t75" style="width:112.5pt;height:37.5pt">
            <v:imagedata r:id="rId60" o:title=""/>
          </v:shape>
        </w:pict>
      </w:r>
      <w:r w:rsidR="004702C5">
        <w:rPr>
          <w:sz w:val="28"/>
          <w:szCs w:val="28"/>
        </w:rPr>
        <w:t xml:space="preserve">                                                                            </w:t>
      </w:r>
      <w:r w:rsidR="006A14A5">
        <w:rPr>
          <w:sz w:val="28"/>
          <w:szCs w:val="28"/>
        </w:rPr>
        <w:t>(3.2</w:t>
      </w:r>
      <w:r w:rsidR="00187AAB">
        <w:rPr>
          <w:sz w:val="28"/>
          <w:szCs w:val="28"/>
        </w:rPr>
        <w:t>4</w:t>
      </w:r>
      <w:r w:rsidR="006A14A5">
        <w:rPr>
          <w:sz w:val="28"/>
          <w:szCs w:val="28"/>
        </w:rPr>
        <w:t>)</w:t>
      </w:r>
    </w:p>
    <w:p w:rsidR="006A14A5" w:rsidRDefault="006A14A5" w:rsidP="003B7498">
      <w:pPr>
        <w:widowControl w:val="0"/>
        <w:spacing w:before="0" w:after="0" w:line="360" w:lineRule="auto"/>
        <w:ind w:firstLine="720"/>
        <w:jc w:val="both"/>
        <w:rPr>
          <w:sz w:val="28"/>
          <w:szCs w:val="28"/>
        </w:rPr>
      </w:pPr>
      <w:r w:rsidRPr="00B7500C">
        <w:rPr>
          <w:sz w:val="28"/>
          <w:szCs w:val="28"/>
        </w:rPr>
        <w:t>где</w:t>
      </w:r>
    </w:p>
    <w:p w:rsidR="006A14A5" w:rsidRDefault="006A14A5" w:rsidP="003B7498">
      <w:pPr>
        <w:widowControl w:val="0"/>
        <w:spacing w:before="0" w:after="0" w:line="360" w:lineRule="auto"/>
        <w:ind w:firstLine="720"/>
        <w:jc w:val="both"/>
        <w:rPr>
          <w:sz w:val="28"/>
          <w:szCs w:val="28"/>
        </w:rPr>
      </w:pPr>
      <w:r>
        <w:rPr>
          <w:sz w:val="28"/>
          <w:szCs w:val="28"/>
        </w:rPr>
        <w:t>Еп – единый платеж в специальные фонды на поддержку жилфонда и производителей с/х продукции, 3%</w:t>
      </w:r>
    </w:p>
    <w:p w:rsidR="006A14A5" w:rsidRPr="00427190" w:rsidRDefault="006A14A5" w:rsidP="003B7498">
      <w:pPr>
        <w:widowControl w:val="0"/>
        <w:spacing w:before="0" w:after="0" w:line="360" w:lineRule="auto"/>
        <w:ind w:firstLine="720"/>
        <w:jc w:val="both"/>
        <w:rPr>
          <w:sz w:val="28"/>
          <w:szCs w:val="28"/>
        </w:rPr>
      </w:pPr>
      <w:r w:rsidRPr="00427190">
        <w:rPr>
          <w:sz w:val="28"/>
          <w:szCs w:val="28"/>
        </w:rPr>
        <w:t>Е</w:t>
      </w:r>
      <w:r w:rsidRPr="00427190">
        <w:rPr>
          <w:sz w:val="28"/>
          <w:szCs w:val="28"/>
          <w:vertAlign w:val="subscript"/>
        </w:rPr>
        <w:t xml:space="preserve">П </w:t>
      </w:r>
      <w:r w:rsidRPr="00427190">
        <w:rPr>
          <w:sz w:val="28"/>
          <w:szCs w:val="28"/>
        </w:rPr>
        <w:t>=</w:t>
      </w:r>
      <w:r w:rsidR="00427190">
        <w:rPr>
          <w:sz w:val="28"/>
          <w:szCs w:val="28"/>
        </w:rPr>
        <w:t xml:space="preserve"> </w:t>
      </w:r>
      <w:r w:rsidRPr="00427190">
        <w:rPr>
          <w:sz w:val="28"/>
          <w:szCs w:val="28"/>
        </w:rPr>
        <w:t>158094,3 руб.</w:t>
      </w:r>
    </w:p>
    <w:p w:rsidR="006A14A5" w:rsidRPr="00B7500C" w:rsidRDefault="006A14A5" w:rsidP="003B7498">
      <w:pPr>
        <w:pStyle w:val="af0"/>
        <w:widowControl w:val="0"/>
        <w:spacing w:after="0" w:line="360" w:lineRule="auto"/>
        <w:ind w:firstLine="720"/>
        <w:jc w:val="both"/>
        <w:rPr>
          <w:sz w:val="28"/>
          <w:szCs w:val="28"/>
        </w:rPr>
      </w:pPr>
      <w:r>
        <w:rPr>
          <w:sz w:val="28"/>
          <w:szCs w:val="28"/>
        </w:rPr>
        <w:t>Цена прогнозируемая без НДС (налога на добавленную стоимость) о</w:t>
      </w:r>
      <w:r w:rsidRPr="00B7500C">
        <w:rPr>
          <w:sz w:val="28"/>
          <w:szCs w:val="28"/>
        </w:rPr>
        <w:t>пределяется по формуле</w:t>
      </w:r>
      <w:r w:rsidR="00143E29">
        <w:rPr>
          <w:sz w:val="28"/>
          <w:szCs w:val="28"/>
        </w:rPr>
        <w:t xml:space="preserve"> (3.25)</w:t>
      </w:r>
      <w:r w:rsidRPr="00B7500C">
        <w:rPr>
          <w:sz w:val="28"/>
          <w:szCs w:val="28"/>
        </w:rPr>
        <w:t>:</w:t>
      </w:r>
    </w:p>
    <w:p w:rsidR="006A14A5" w:rsidRPr="00B7500C" w:rsidRDefault="002000F6" w:rsidP="003B7498">
      <w:pPr>
        <w:pStyle w:val="afd"/>
        <w:spacing w:before="0" w:after="0" w:line="360" w:lineRule="auto"/>
        <w:ind w:firstLine="720"/>
        <w:jc w:val="both"/>
      </w:pPr>
      <w:r>
        <w:rPr>
          <w:position w:val="-10"/>
        </w:rPr>
        <w:pict>
          <v:shape id="_x0000_i1078" type="#_x0000_t75" style="width:112.5pt;height:20.25pt">
            <v:imagedata r:id="rId61" o:title=""/>
          </v:shape>
        </w:pict>
      </w:r>
      <w:r w:rsidR="006A14A5" w:rsidRPr="00B7500C">
        <w:t xml:space="preserve">                           </w:t>
      </w:r>
      <w:r w:rsidR="006A14A5">
        <w:tab/>
      </w:r>
      <w:r w:rsidR="006A14A5">
        <w:tab/>
      </w:r>
      <w:r w:rsidR="006A14A5" w:rsidRPr="00B7500C">
        <w:t>(3.2</w:t>
      </w:r>
      <w:r w:rsidR="00187AAB">
        <w:t>5</w:t>
      </w:r>
      <w:r w:rsidR="006A14A5" w:rsidRPr="00B7500C">
        <w:t>)</w:t>
      </w:r>
    </w:p>
    <w:p w:rsidR="006A14A5" w:rsidRPr="00427190" w:rsidRDefault="006A14A5" w:rsidP="003B7498">
      <w:pPr>
        <w:pStyle w:val="afd"/>
        <w:spacing w:before="0" w:after="0" w:line="360" w:lineRule="auto"/>
        <w:ind w:firstLine="720"/>
        <w:jc w:val="both"/>
      </w:pPr>
      <w:r w:rsidRPr="00427190">
        <w:t>Ц  = 5265066,4руб.</w:t>
      </w:r>
    </w:p>
    <w:p w:rsidR="006A14A5" w:rsidRPr="00B7500C" w:rsidRDefault="006A14A5" w:rsidP="003B7498">
      <w:pPr>
        <w:widowControl w:val="0"/>
        <w:spacing w:before="0" w:after="0" w:line="360" w:lineRule="auto"/>
        <w:ind w:firstLine="720"/>
        <w:jc w:val="both"/>
        <w:rPr>
          <w:sz w:val="28"/>
          <w:szCs w:val="28"/>
        </w:rPr>
      </w:pPr>
      <w:r w:rsidRPr="00B7500C">
        <w:rPr>
          <w:sz w:val="28"/>
          <w:szCs w:val="28"/>
        </w:rPr>
        <w:t>Налог на добавленную стоимость при ставке налога Н</w:t>
      </w:r>
      <w:r>
        <w:rPr>
          <w:sz w:val="28"/>
          <w:szCs w:val="28"/>
          <w:vertAlign w:val="subscript"/>
        </w:rPr>
        <w:t>НДС</w:t>
      </w:r>
      <w:r w:rsidRPr="00B7500C">
        <w:rPr>
          <w:sz w:val="28"/>
          <w:szCs w:val="28"/>
        </w:rPr>
        <w:t xml:space="preserve"> = 18% рассчитывается по формуле</w:t>
      </w:r>
      <w:r w:rsidR="00143E29">
        <w:rPr>
          <w:sz w:val="28"/>
          <w:szCs w:val="28"/>
        </w:rPr>
        <w:t xml:space="preserve"> (3.26)</w:t>
      </w:r>
      <w:r w:rsidRPr="00B7500C">
        <w:rPr>
          <w:sz w:val="28"/>
          <w:szCs w:val="28"/>
        </w:rPr>
        <w:t>:</w:t>
      </w:r>
    </w:p>
    <w:p w:rsidR="006A14A5" w:rsidRPr="00B7500C" w:rsidRDefault="002000F6" w:rsidP="003B7498">
      <w:pPr>
        <w:widowControl w:val="0"/>
        <w:spacing w:before="0" w:after="0" w:line="360" w:lineRule="auto"/>
        <w:ind w:firstLine="720"/>
        <w:jc w:val="both"/>
        <w:rPr>
          <w:sz w:val="28"/>
          <w:szCs w:val="28"/>
        </w:rPr>
      </w:pPr>
      <w:r>
        <w:rPr>
          <w:position w:val="-24"/>
          <w:sz w:val="28"/>
          <w:szCs w:val="28"/>
        </w:rPr>
        <w:pict>
          <v:shape id="_x0000_i1079" type="#_x0000_t75" style="width:134.25pt;height:32.25pt">
            <v:imagedata r:id="rId62" o:title=""/>
          </v:shape>
        </w:pict>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sidRPr="00B7500C">
        <w:rPr>
          <w:sz w:val="28"/>
          <w:szCs w:val="28"/>
        </w:rPr>
        <w:t>(3.</w:t>
      </w:r>
      <w:r w:rsidR="00427190">
        <w:rPr>
          <w:sz w:val="28"/>
          <w:szCs w:val="28"/>
        </w:rPr>
        <w:t>2</w:t>
      </w:r>
      <w:r w:rsidR="00187AAB">
        <w:rPr>
          <w:sz w:val="28"/>
          <w:szCs w:val="28"/>
        </w:rPr>
        <w:t>6</w:t>
      </w:r>
      <w:r w:rsidR="006A14A5" w:rsidRPr="00B7500C">
        <w:rPr>
          <w:sz w:val="28"/>
          <w:szCs w:val="28"/>
        </w:rPr>
        <w:t>)</w:t>
      </w:r>
    </w:p>
    <w:p w:rsidR="006A14A5" w:rsidRPr="005471B2" w:rsidRDefault="006A14A5" w:rsidP="003B7498">
      <w:pPr>
        <w:widowControl w:val="0"/>
        <w:spacing w:before="0" w:after="0" w:line="360" w:lineRule="auto"/>
        <w:ind w:firstLine="720"/>
        <w:jc w:val="both"/>
        <w:rPr>
          <w:sz w:val="28"/>
          <w:szCs w:val="28"/>
        </w:rPr>
      </w:pPr>
      <w:r w:rsidRPr="005471B2">
        <w:rPr>
          <w:sz w:val="28"/>
          <w:szCs w:val="28"/>
        </w:rPr>
        <w:t>НДС =  948565,7</w:t>
      </w:r>
      <w:r w:rsidRPr="005471B2">
        <w:rPr>
          <w:snapToGrid w:val="0"/>
          <w:color w:val="000000"/>
          <w:sz w:val="28"/>
          <w:szCs w:val="28"/>
        </w:rPr>
        <w:t xml:space="preserve">  </w:t>
      </w:r>
      <w:r w:rsidRPr="005471B2">
        <w:rPr>
          <w:sz w:val="28"/>
          <w:szCs w:val="28"/>
        </w:rPr>
        <w:t>руб.</w:t>
      </w:r>
    </w:p>
    <w:p w:rsidR="006A14A5" w:rsidRPr="00B7500C" w:rsidRDefault="006A14A5" w:rsidP="003B7498">
      <w:pPr>
        <w:widowControl w:val="0"/>
        <w:spacing w:before="0" w:after="0" w:line="360" w:lineRule="auto"/>
        <w:ind w:firstLine="720"/>
        <w:jc w:val="both"/>
        <w:rPr>
          <w:sz w:val="28"/>
          <w:szCs w:val="28"/>
        </w:rPr>
      </w:pPr>
      <w:r w:rsidRPr="00B7500C">
        <w:rPr>
          <w:sz w:val="28"/>
          <w:szCs w:val="28"/>
        </w:rPr>
        <w:t xml:space="preserve">Прогнозируемая </w:t>
      </w:r>
      <w:r w:rsidR="005471B2">
        <w:rPr>
          <w:sz w:val="28"/>
          <w:szCs w:val="28"/>
        </w:rPr>
        <w:t>«</w:t>
      </w:r>
      <w:r w:rsidRPr="00B7500C">
        <w:rPr>
          <w:sz w:val="28"/>
          <w:szCs w:val="28"/>
        </w:rPr>
        <w:t>отпускная цена</w:t>
      </w:r>
      <w:r w:rsidR="005471B2">
        <w:rPr>
          <w:sz w:val="28"/>
          <w:szCs w:val="28"/>
        </w:rPr>
        <w:t>»</w:t>
      </w:r>
      <w:r w:rsidRPr="00B7500C">
        <w:rPr>
          <w:sz w:val="28"/>
          <w:szCs w:val="28"/>
        </w:rPr>
        <w:t xml:space="preserve"> ПС представляет собой сумму цены без НДС и налога на добавленную стоимость:</w:t>
      </w:r>
    </w:p>
    <w:p w:rsidR="006A14A5" w:rsidRDefault="002000F6" w:rsidP="003B7498">
      <w:pPr>
        <w:widowControl w:val="0"/>
        <w:spacing w:before="0" w:after="0" w:line="360" w:lineRule="auto"/>
        <w:ind w:firstLine="720"/>
        <w:jc w:val="both"/>
        <w:rPr>
          <w:noProof/>
          <w:sz w:val="28"/>
          <w:szCs w:val="28"/>
        </w:rPr>
      </w:pPr>
      <w:r>
        <w:rPr>
          <w:noProof/>
          <w:position w:val="-12"/>
          <w:sz w:val="28"/>
          <w:szCs w:val="28"/>
        </w:rPr>
        <w:pict>
          <v:shape id="_x0000_i1080" type="#_x0000_t75" style="width:81pt;height:18pt">
            <v:imagedata r:id="rId63" o:title=""/>
          </v:shape>
        </w:pict>
      </w:r>
      <w:r w:rsidR="006A14A5" w:rsidRPr="00B7500C">
        <w:rPr>
          <w:sz w:val="28"/>
          <w:szCs w:val="28"/>
        </w:rPr>
        <w:t xml:space="preserve">                         </w:t>
      </w:r>
      <w:r w:rsidR="006A14A5" w:rsidRPr="00B7500C">
        <w:rPr>
          <w:noProof/>
          <w:sz w:val="28"/>
          <w:szCs w:val="28"/>
        </w:rPr>
        <w:t xml:space="preserve">       </w:t>
      </w:r>
      <w:r w:rsidR="006A14A5">
        <w:rPr>
          <w:noProof/>
          <w:sz w:val="28"/>
          <w:szCs w:val="28"/>
        </w:rPr>
        <w:tab/>
      </w:r>
      <w:r w:rsidR="006A14A5">
        <w:rPr>
          <w:noProof/>
          <w:sz w:val="28"/>
          <w:szCs w:val="28"/>
        </w:rPr>
        <w:tab/>
      </w:r>
      <w:r w:rsidR="006A14A5">
        <w:rPr>
          <w:noProof/>
          <w:sz w:val="28"/>
          <w:szCs w:val="28"/>
        </w:rPr>
        <w:tab/>
      </w:r>
      <w:r w:rsidR="006A14A5">
        <w:rPr>
          <w:noProof/>
          <w:sz w:val="28"/>
          <w:szCs w:val="28"/>
        </w:rPr>
        <w:tab/>
      </w:r>
      <w:r w:rsidR="006A14A5">
        <w:rPr>
          <w:noProof/>
          <w:sz w:val="28"/>
          <w:szCs w:val="28"/>
        </w:rPr>
        <w:tab/>
      </w:r>
      <w:r w:rsidR="006A14A5">
        <w:rPr>
          <w:noProof/>
          <w:sz w:val="28"/>
          <w:szCs w:val="28"/>
        </w:rPr>
        <w:tab/>
      </w:r>
      <w:r w:rsidR="006A14A5" w:rsidRPr="00B7500C">
        <w:rPr>
          <w:noProof/>
          <w:sz w:val="28"/>
          <w:szCs w:val="28"/>
        </w:rPr>
        <w:t>(3.</w:t>
      </w:r>
      <w:r w:rsidR="00427190">
        <w:rPr>
          <w:noProof/>
          <w:sz w:val="28"/>
          <w:szCs w:val="28"/>
        </w:rPr>
        <w:t>2</w:t>
      </w:r>
      <w:r w:rsidR="00187AAB">
        <w:rPr>
          <w:noProof/>
          <w:sz w:val="28"/>
          <w:szCs w:val="28"/>
        </w:rPr>
        <w:t>7</w:t>
      </w:r>
      <w:r w:rsidR="006A14A5" w:rsidRPr="00B7500C">
        <w:rPr>
          <w:noProof/>
          <w:sz w:val="28"/>
          <w:szCs w:val="28"/>
        </w:rPr>
        <w:t>)</w:t>
      </w:r>
    </w:p>
    <w:p w:rsidR="006A14A5" w:rsidRPr="00427190" w:rsidRDefault="006A14A5" w:rsidP="003B7498">
      <w:pPr>
        <w:widowControl w:val="0"/>
        <w:spacing w:before="0" w:after="0" w:line="360" w:lineRule="auto"/>
        <w:ind w:firstLine="720"/>
        <w:jc w:val="both"/>
        <w:rPr>
          <w:sz w:val="28"/>
          <w:szCs w:val="28"/>
        </w:rPr>
      </w:pPr>
      <w:r w:rsidRPr="00427190">
        <w:rPr>
          <w:sz w:val="28"/>
          <w:szCs w:val="28"/>
        </w:rPr>
        <w:t>Ц</w:t>
      </w:r>
      <w:r w:rsidRPr="00427190">
        <w:rPr>
          <w:sz w:val="28"/>
          <w:szCs w:val="28"/>
          <w:vertAlign w:val="subscript"/>
        </w:rPr>
        <w:t>о</w:t>
      </w:r>
      <w:r w:rsidRPr="00427190">
        <w:rPr>
          <w:noProof/>
          <w:sz w:val="28"/>
          <w:szCs w:val="28"/>
        </w:rPr>
        <w:t xml:space="preserve"> =  </w:t>
      </w:r>
      <w:r w:rsidRPr="00427190">
        <w:rPr>
          <w:sz w:val="28"/>
          <w:szCs w:val="28"/>
        </w:rPr>
        <w:t xml:space="preserve"> 6218374,8 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Чистая прибыль или прибыль от реализации программного средства (П</w:t>
      </w:r>
      <w:r w:rsidRPr="00244098">
        <w:rPr>
          <w:sz w:val="28"/>
          <w:szCs w:val="28"/>
          <w:vertAlign w:val="subscript"/>
        </w:rPr>
        <w:t>ч</w:t>
      </w:r>
      <w:r w:rsidRPr="00B7500C">
        <w:rPr>
          <w:sz w:val="28"/>
          <w:szCs w:val="28"/>
        </w:rPr>
        <w:t>) за вычетом налога с прибыли (Н</w:t>
      </w:r>
      <w:r w:rsidRPr="00244098">
        <w:rPr>
          <w:sz w:val="28"/>
          <w:szCs w:val="28"/>
          <w:vertAlign w:val="subscript"/>
        </w:rPr>
        <w:t>п</w:t>
      </w:r>
      <w:r w:rsidRPr="00B7500C">
        <w:rPr>
          <w:sz w:val="28"/>
          <w:szCs w:val="28"/>
        </w:rPr>
        <w:t xml:space="preserve">) в размере </w:t>
      </w:r>
      <w:r w:rsidR="006A14A5">
        <w:rPr>
          <w:sz w:val="28"/>
          <w:szCs w:val="28"/>
        </w:rPr>
        <w:t>24</w:t>
      </w:r>
      <w:r w:rsidRPr="00B7500C">
        <w:rPr>
          <w:sz w:val="28"/>
          <w:szCs w:val="28"/>
        </w:rPr>
        <w:t>% остается организации-разработчику программного средства и представляет собой эффект от создания нового программного средства вычислительной техники. Рассчитывается по сле</w:t>
      </w:r>
      <w:r w:rsidR="00FA67F7">
        <w:rPr>
          <w:sz w:val="28"/>
          <w:szCs w:val="28"/>
        </w:rPr>
        <w:t>дующей формуле:</w:t>
      </w:r>
    </w:p>
    <w:p w:rsidR="006A14A5" w:rsidRDefault="002000F6" w:rsidP="003B7498">
      <w:pPr>
        <w:widowControl w:val="0"/>
        <w:spacing w:before="0" w:after="0" w:line="360" w:lineRule="auto"/>
        <w:ind w:firstLine="720"/>
        <w:jc w:val="both"/>
        <w:rPr>
          <w:sz w:val="28"/>
          <w:szCs w:val="28"/>
        </w:rPr>
      </w:pPr>
      <w:r>
        <w:rPr>
          <w:position w:val="-10"/>
          <w:sz w:val="28"/>
          <w:szCs w:val="28"/>
        </w:rPr>
        <w:pict>
          <v:shape id="_x0000_i1081" type="#_x0000_t75" style="width:1in;height:17.25pt">
            <v:imagedata r:id="rId64" o:title=""/>
          </v:shape>
        </w:pict>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427190">
        <w:rPr>
          <w:sz w:val="28"/>
          <w:szCs w:val="28"/>
        </w:rPr>
        <w:tab/>
      </w:r>
      <w:r w:rsidR="006A14A5" w:rsidRPr="00B7500C">
        <w:rPr>
          <w:sz w:val="28"/>
          <w:szCs w:val="28"/>
        </w:rPr>
        <w:t>(3.</w:t>
      </w:r>
      <w:r w:rsidR="00187AAB">
        <w:rPr>
          <w:sz w:val="28"/>
          <w:szCs w:val="28"/>
        </w:rPr>
        <w:t>28</w:t>
      </w:r>
      <w:r w:rsidR="006A14A5" w:rsidRPr="00B7500C">
        <w:rPr>
          <w:sz w:val="28"/>
          <w:szCs w:val="28"/>
        </w:rPr>
        <w:t>)</w:t>
      </w:r>
    </w:p>
    <w:p w:rsidR="006A14A5" w:rsidRDefault="006A14A5" w:rsidP="003B7498">
      <w:pPr>
        <w:widowControl w:val="0"/>
        <w:spacing w:before="0" w:after="0" w:line="360" w:lineRule="auto"/>
        <w:ind w:firstLine="720"/>
        <w:jc w:val="both"/>
        <w:rPr>
          <w:sz w:val="28"/>
          <w:szCs w:val="28"/>
        </w:rPr>
      </w:pPr>
      <w:r>
        <w:rPr>
          <w:sz w:val="28"/>
          <w:szCs w:val="28"/>
        </w:rPr>
        <w:t xml:space="preserve">где </w:t>
      </w:r>
    </w:p>
    <w:p w:rsidR="006A14A5" w:rsidRPr="00B91046" w:rsidRDefault="006A14A5" w:rsidP="003B7498">
      <w:pPr>
        <w:widowControl w:val="0"/>
        <w:spacing w:before="0" w:after="0" w:line="360" w:lineRule="auto"/>
        <w:ind w:firstLine="720"/>
        <w:jc w:val="both"/>
        <w:rPr>
          <w:sz w:val="28"/>
          <w:szCs w:val="28"/>
        </w:rPr>
      </w:pPr>
      <w:r>
        <w:rPr>
          <w:sz w:val="28"/>
          <w:szCs w:val="28"/>
        </w:rPr>
        <w:t>Н</w:t>
      </w:r>
      <w:r>
        <w:rPr>
          <w:sz w:val="28"/>
          <w:szCs w:val="28"/>
          <w:vertAlign w:val="subscript"/>
        </w:rPr>
        <w:t>П</w:t>
      </w:r>
      <w:r>
        <w:rPr>
          <w:sz w:val="28"/>
          <w:szCs w:val="28"/>
        </w:rPr>
        <w:t xml:space="preserve"> – налог на прибыль 24%</w:t>
      </w:r>
    </w:p>
    <w:p w:rsidR="006A14A5" w:rsidRPr="005471B2" w:rsidRDefault="002000F6" w:rsidP="003B7498">
      <w:pPr>
        <w:widowControl w:val="0"/>
        <w:spacing w:before="0" w:after="0" w:line="360" w:lineRule="auto"/>
        <w:ind w:firstLine="720"/>
        <w:jc w:val="both"/>
        <w:rPr>
          <w:sz w:val="28"/>
          <w:szCs w:val="28"/>
        </w:rPr>
      </w:pPr>
      <w:r>
        <w:rPr>
          <w:position w:val="-10"/>
          <w:sz w:val="28"/>
          <w:szCs w:val="28"/>
        </w:rPr>
        <w:pict>
          <v:shape id="_x0000_i1082" type="#_x0000_t75" style="width:36.75pt;height:20.25pt">
            <v:imagedata r:id="rId65" o:title=""/>
          </v:shape>
        </w:pict>
      </w:r>
      <w:r w:rsidR="006A14A5" w:rsidRPr="005471B2">
        <w:rPr>
          <w:sz w:val="28"/>
          <w:szCs w:val="28"/>
        </w:rPr>
        <w:t xml:space="preserve"> 608,5 руб.</w:t>
      </w:r>
    </w:p>
    <w:p w:rsidR="006A14A5" w:rsidRPr="005471B2" w:rsidRDefault="006A14A5" w:rsidP="003B7498">
      <w:pPr>
        <w:widowControl w:val="0"/>
        <w:spacing w:before="0" w:after="0" w:line="360" w:lineRule="auto"/>
        <w:ind w:firstLine="720"/>
        <w:jc w:val="both"/>
        <w:rPr>
          <w:sz w:val="28"/>
          <w:szCs w:val="28"/>
        </w:rPr>
      </w:pPr>
      <w:r w:rsidRPr="005471B2">
        <w:rPr>
          <w:sz w:val="28"/>
          <w:szCs w:val="28"/>
        </w:rPr>
        <w:t>П</w:t>
      </w:r>
      <w:r w:rsidRPr="005471B2">
        <w:rPr>
          <w:sz w:val="28"/>
          <w:szCs w:val="28"/>
          <w:vertAlign w:val="subscript"/>
        </w:rPr>
        <w:t>ч</w:t>
      </w:r>
      <w:r w:rsidRPr="005471B2">
        <w:rPr>
          <w:sz w:val="28"/>
          <w:szCs w:val="28"/>
        </w:rPr>
        <w:t xml:space="preserve"> =1459881,4</w:t>
      </w:r>
      <w:r w:rsidR="005471B2">
        <w:rPr>
          <w:sz w:val="28"/>
          <w:szCs w:val="28"/>
        </w:rPr>
        <w:t xml:space="preserve"> 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Расчет экономического эффекта от применения программного средства у пользователя приведены в таблице 3.4</w:t>
      </w:r>
      <w:r w:rsidR="00ED2FBD">
        <w:rPr>
          <w:sz w:val="28"/>
          <w:szCs w:val="28"/>
        </w:rPr>
        <w:t>.</w:t>
      </w:r>
    </w:p>
    <w:p w:rsidR="00D931E8" w:rsidRDefault="00D931E8" w:rsidP="003B7498">
      <w:pPr>
        <w:widowControl w:val="0"/>
        <w:spacing w:before="0" w:after="0" w:line="360" w:lineRule="auto"/>
        <w:ind w:firstLine="720"/>
        <w:jc w:val="both"/>
        <w:rPr>
          <w:sz w:val="28"/>
          <w:szCs w:val="28"/>
        </w:rPr>
      </w:pPr>
    </w:p>
    <w:p w:rsidR="00D2297F" w:rsidRDefault="00D2297F" w:rsidP="003B7498">
      <w:pPr>
        <w:widowControl w:val="0"/>
        <w:spacing w:before="0" w:after="0" w:line="360" w:lineRule="auto"/>
        <w:ind w:firstLine="720"/>
        <w:jc w:val="both"/>
        <w:rPr>
          <w:sz w:val="28"/>
          <w:szCs w:val="28"/>
        </w:rPr>
      </w:pPr>
      <w:r w:rsidRPr="00B7500C">
        <w:rPr>
          <w:sz w:val="28"/>
          <w:szCs w:val="28"/>
        </w:rPr>
        <w:t>Таблица 3.4 - Исходные данные</w:t>
      </w:r>
      <w:r w:rsidR="008B3A81">
        <w:rPr>
          <w:sz w:val="28"/>
          <w:szCs w:val="28"/>
        </w:rPr>
        <w:t xml:space="preserve"> для расчета</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0"/>
        <w:gridCol w:w="1383"/>
        <w:gridCol w:w="1107"/>
        <w:gridCol w:w="1266"/>
        <w:gridCol w:w="1266"/>
      </w:tblGrid>
      <w:tr w:rsidR="00A5533E" w:rsidRPr="004702C5">
        <w:trPr>
          <w:trHeight w:val="345"/>
        </w:trPr>
        <w:tc>
          <w:tcPr>
            <w:tcW w:w="4290" w:type="dxa"/>
            <w:vMerge w:val="restart"/>
          </w:tcPr>
          <w:p w:rsidR="00A5533E" w:rsidRPr="004702C5" w:rsidRDefault="00A5533E" w:rsidP="004702C5">
            <w:pPr>
              <w:pStyle w:val="afe"/>
              <w:spacing w:line="240" w:lineRule="auto"/>
              <w:jc w:val="both"/>
              <w:rPr>
                <w:sz w:val="20"/>
                <w:szCs w:val="20"/>
              </w:rPr>
            </w:pPr>
            <w:r w:rsidRPr="004702C5">
              <w:rPr>
                <w:sz w:val="20"/>
                <w:szCs w:val="20"/>
              </w:rPr>
              <w:t xml:space="preserve"> Наименование показателя </w:t>
            </w:r>
          </w:p>
        </w:tc>
        <w:tc>
          <w:tcPr>
            <w:tcW w:w="1383" w:type="dxa"/>
            <w:vMerge w:val="restart"/>
          </w:tcPr>
          <w:p w:rsidR="00A5533E" w:rsidRPr="004702C5" w:rsidRDefault="00A5533E" w:rsidP="004702C5">
            <w:pPr>
              <w:pStyle w:val="afe"/>
              <w:spacing w:line="240" w:lineRule="auto"/>
              <w:jc w:val="both"/>
              <w:rPr>
                <w:sz w:val="20"/>
                <w:szCs w:val="20"/>
              </w:rPr>
            </w:pPr>
            <w:r w:rsidRPr="004702C5">
              <w:rPr>
                <w:sz w:val="20"/>
                <w:szCs w:val="20"/>
              </w:rPr>
              <w:t>Обозначения</w:t>
            </w:r>
          </w:p>
        </w:tc>
        <w:tc>
          <w:tcPr>
            <w:tcW w:w="1107" w:type="dxa"/>
            <w:vMerge w:val="restart"/>
          </w:tcPr>
          <w:p w:rsidR="00A5533E" w:rsidRPr="004702C5" w:rsidRDefault="00A5533E" w:rsidP="004702C5">
            <w:pPr>
              <w:pStyle w:val="afe"/>
              <w:spacing w:line="240" w:lineRule="auto"/>
              <w:jc w:val="both"/>
              <w:rPr>
                <w:sz w:val="20"/>
                <w:szCs w:val="20"/>
              </w:rPr>
            </w:pPr>
            <w:r w:rsidRPr="004702C5">
              <w:rPr>
                <w:sz w:val="20"/>
                <w:szCs w:val="20"/>
              </w:rPr>
              <w:t>Ед. изм.</w:t>
            </w:r>
          </w:p>
        </w:tc>
        <w:tc>
          <w:tcPr>
            <w:tcW w:w="2531" w:type="dxa"/>
            <w:gridSpan w:val="2"/>
          </w:tcPr>
          <w:p w:rsidR="00A5533E" w:rsidRPr="004702C5" w:rsidRDefault="00A5533E" w:rsidP="004702C5">
            <w:pPr>
              <w:pStyle w:val="afe"/>
              <w:spacing w:line="240" w:lineRule="auto"/>
              <w:jc w:val="both"/>
              <w:rPr>
                <w:sz w:val="20"/>
                <w:szCs w:val="20"/>
              </w:rPr>
            </w:pPr>
            <w:r w:rsidRPr="004702C5">
              <w:rPr>
                <w:sz w:val="20"/>
                <w:szCs w:val="20"/>
              </w:rPr>
              <w:t>Значение показателя в варианте</w:t>
            </w:r>
          </w:p>
        </w:tc>
      </w:tr>
      <w:tr w:rsidR="00A5533E" w:rsidRPr="004702C5">
        <w:trPr>
          <w:trHeight w:val="111"/>
        </w:trPr>
        <w:tc>
          <w:tcPr>
            <w:tcW w:w="4290" w:type="dxa"/>
            <w:vMerge/>
          </w:tcPr>
          <w:p w:rsidR="00A5533E" w:rsidRPr="004702C5" w:rsidRDefault="00A5533E" w:rsidP="004702C5">
            <w:pPr>
              <w:pStyle w:val="afe"/>
              <w:spacing w:line="240" w:lineRule="auto"/>
              <w:jc w:val="both"/>
              <w:rPr>
                <w:sz w:val="20"/>
                <w:szCs w:val="20"/>
              </w:rPr>
            </w:pPr>
          </w:p>
        </w:tc>
        <w:tc>
          <w:tcPr>
            <w:tcW w:w="1383" w:type="dxa"/>
            <w:vMerge/>
          </w:tcPr>
          <w:p w:rsidR="00A5533E" w:rsidRPr="004702C5" w:rsidRDefault="00A5533E" w:rsidP="004702C5">
            <w:pPr>
              <w:pStyle w:val="afe"/>
              <w:spacing w:line="240" w:lineRule="auto"/>
              <w:jc w:val="both"/>
              <w:rPr>
                <w:sz w:val="20"/>
                <w:szCs w:val="20"/>
              </w:rPr>
            </w:pPr>
          </w:p>
        </w:tc>
        <w:tc>
          <w:tcPr>
            <w:tcW w:w="1107" w:type="dxa"/>
            <w:vMerge/>
          </w:tcPr>
          <w:p w:rsidR="00A5533E" w:rsidRPr="004702C5" w:rsidRDefault="00A5533E" w:rsidP="004702C5">
            <w:pPr>
              <w:pStyle w:val="afe"/>
              <w:spacing w:line="240" w:lineRule="auto"/>
              <w:jc w:val="both"/>
              <w:rPr>
                <w:sz w:val="20"/>
                <w:szCs w:val="20"/>
              </w:rPr>
            </w:pPr>
          </w:p>
        </w:tc>
        <w:tc>
          <w:tcPr>
            <w:tcW w:w="1266" w:type="dxa"/>
          </w:tcPr>
          <w:p w:rsidR="00A5533E" w:rsidRPr="004702C5" w:rsidRDefault="00A5533E" w:rsidP="004702C5">
            <w:pPr>
              <w:pStyle w:val="afe"/>
              <w:spacing w:line="240" w:lineRule="auto"/>
              <w:jc w:val="both"/>
              <w:rPr>
                <w:sz w:val="20"/>
                <w:szCs w:val="20"/>
              </w:rPr>
            </w:pPr>
            <w:r w:rsidRPr="004702C5">
              <w:rPr>
                <w:sz w:val="20"/>
                <w:szCs w:val="20"/>
              </w:rPr>
              <w:t>базовом</w:t>
            </w:r>
          </w:p>
        </w:tc>
        <w:tc>
          <w:tcPr>
            <w:tcW w:w="1266" w:type="dxa"/>
          </w:tcPr>
          <w:p w:rsidR="00A5533E" w:rsidRPr="004702C5" w:rsidRDefault="00A5533E" w:rsidP="004702C5">
            <w:pPr>
              <w:pStyle w:val="afe"/>
              <w:spacing w:line="240" w:lineRule="auto"/>
              <w:jc w:val="both"/>
              <w:rPr>
                <w:sz w:val="20"/>
                <w:szCs w:val="20"/>
              </w:rPr>
            </w:pPr>
            <w:r w:rsidRPr="004702C5">
              <w:rPr>
                <w:sz w:val="20"/>
                <w:szCs w:val="20"/>
              </w:rPr>
              <w:t>новом</w:t>
            </w:r>
          </w:p>
        </w:tc>
      </w:tr>
      <w:tr w:rsidR="00A5533E" w:rsidRPr="004702C5">
        <w:trPr>
          <w:trHeight w:val="161"/>
        </w:trPr>
        <w:tc>
          <w:tcPr>
            <w:tcW w:w="4290" w:type="dxa"/>
          </w:tcPr>
          <w:p w:rsidR="00A5533E" w:rsidRPr="004702C5" w:rsidRDefault="00A5533E" w:rsidP="004702C5">
            <w:pPr>
              <w:pStyle w:val="afe"/>
              <w:spacing w:line="240" w:lineRule="auto"/>
              <w:jc w:val="both"/>
              <w:rPr>
                <w:sz w:val="20"/>
                <w:szCs w:val="20"/>
              </w:rPr>
            </w:pPr>
            <w:r w:rsidRPr="004702C5">
              <w:rPr>
                <w:sz w:val="20"/>
                <w:szCs w:val="20"/>
              </w:rPr>
              <w:t>1</w:t>
            </w:r>
          </w:p>
        </w:tc>
        <w:tc>
          <w:tcPr>
            <w:tcW w:w="1383" w:type="dxa"/>
          </w:tcPr>
          <w:p w:rsidR="00A5533E" w:rsidRPr="004702C5" w:rsidRDefault="00A5533E" w:rsidP="004702C5">
            <w:pPr>
              <w:pStyle w:val="afe"/>
              <w:spacing w:line="240" w:lineRule="auto"/>
              <w:jc w:val="both"/>
              <w:rPr>
                <w:sz w:val="20"/>
                <w:szCs w:val="20"/>
              </w:rPr>
            </w:pPr>
            <w:r w:rsidRPr="004702C5">
              <w:rPr>
                <w:sz w:val="20"/>
                <w:szCs w:val="20"/>
              </w:rPr>
              <w:t>2</w:t>
            </w:r>
          </w:p>
        </w:tc>
        <w:tc>
          <w:tcPr>
            <w:tcW w:w="1107" w:type="dxa"/>
          </w:tcPr>
          <w:p w:rsidR="00A5533E" w:rsidRPr="004702C5" w:rsidRDefault="00A5533E" w:rsidP="004702C5">
            <w:pPr>
              <w:pStyle w:val="afe"/>
              <w:spacing w:line="240" w:lineRule="auto"/>
              <w:jc w:val="both"/>
              <w:rPr>
                <w:sz w:val="20"/>
                <w:szCs w:val="20"/>
              </w:rPr>
            </w:pPr>
            <w:r w:rsidRPr="004702C5">
              <w:rPr>
                <w:sz w:val="20"/>
                <w:szCs w:val="20"/>
              </w:rPr>
              <w:t>3</w:t>
            </w:r>
          </w:p>
        </w:tc>
        <w:tc>
          <w:tcPr>
            <w:tcW w:w="1266" w:type="dxa"/>
          </w:tcPr>
          <w:p w:rsidR="00A5533E" w:rsidRPr="004702C5" w:rsidRDefault="00A5533E" w:rsidP="004702C5">
            <w:pPr>
              <w:pStyle w:val="afe"/>
              <w:spacing w:line="240" w:lineRule="auto"/>
              <w:jc w:val="both"/>
              <w:rPr>
                <w:sz w:val="20"/>
                <w:szCs w:val="20"/>
              </w:rPr>
            </w:pPr>
            <w:r w:rsidRPr="004702C5">
              <w:rPr>
                <w:sz w:val="20"/>
                <w:szCs w:val="20"/>
              </w:rPr>
              <w:t>4</w:t>
            </w:r>
          </w:p>
        </w:tc>
        <w:tc>
          <w:tcPr>
            <w:tcW w:w="1266" w:type="dxa"/>
          </w:tcPr>
          <w:p w:rsidR="00A5533E" w:rsidRPr="004702C5" w:rsidRDefault="00A5533E" w:rsidP="004702C5">
            <w:pPr>
              <w:pStyle w:val="afe"/>
              <w:spacing w:line="240" w:lineRule="auto"/>
              <w:jc w:val="both"/>
              <w:rPr>
                <w:sz w:val="20"/>
                <w:szCs w:val="20"/>
              </w:rPr>
            </w:pPr>
            <w:r w:rsidRPr="004702C5">
              <w:rPr>
                <w:sz w:val="20"/>
                <w:szCs w:val="20"/>
              </w:rPr>
              <w:t>5</w:t>
            </w:r>
          </w:p>
        </w:tc>
      </w:tr>
      <w:tr w:rsidR="00D2297F" w:rsidRPr="004702C5">
        <w:trPr>
          <w:trHeight w:val="530"/>
        </w:trPr>
        <w:tc>
          <w:tcPr>
            <w:tcW w:w="4290" w:type="dxa"/>
          </w:tcPr>
          <w:p w:rsidR="00D2297F" w:rsidRPr="004702C5" w:rsidRDefault="00D2297F" w:rsidP="004702C5">
            <w:pPr>
              <w:pStyle w:val="afe"/>
              <w:spacing w:line="240" w:lineRule="auto"/>
              <w:jc w:val="both"/>
              <w:rPr>
                <w:sz w:val="20"/>
                <w:szCs w:val="20"/>
              </w:rPr>
            </w:pPr>
            <w:r w:rsidRPr="004702C5">
              <w:rPr>
                <w:sz w:val="20"/>
                <w:szCs w:val="20"/>
              </w:rPr>
              <w:t>Капитальные вложения пользователя в том числе стоимость услуг по сопровождению и адаптации</w:t>
            </w:r>
          </w:p>
        </w:tc>
        <w:tc>
          <w:tcPr>
            <w:tcW w:w="1383" w:type="dxa"/>
          </w:tcPr>
          <w:p w:rsidR="00D2297F" w:rsidRPr="004702C5" w:rsidRDefault="00D2297F" w:rsidP="004702C5">
            <w:pPr>
              <w:pStyle w:val="afe"/>
              <w:spacing w:line="240" w:lineRule="auto"/>
              <w:jc w:val="both"/>
              <w:rPr>
                <w:sz w:val="20"/>
                <w:szCs w:val="20"/>
              </w:rPr>
            </w:pPr>
            <w:r w:rsidRPr="004702C5">
              <w:rPr>
                <w:sz w:val="20"/>
                <w:szCs w:val="20"/>
              </w:rPr>
              <w:t xml:space="preserve"> Кпр </w:t>
            </w:r>
          </w:p>
        </w:tc>
        <w:tc>
          <w:tcPr>
            <w:tcW w:w="1107" w:type="dxa"/>
          </w:tcPr>
          <w:p w:rsidR="00D2297F" w:rsidRPr="004702C5" w:rsidRDefault="00D2297F" w:rsidP="004702C5">
            <w:pPr>
              <w:pStyle w:val="afe"/>
              <w:spacing w:line="240" w:lineRule="auto"/>
              <w:jc w:val="both"/>
              <w:rPr>
                <w:sz w:val="20"/>
                <w:szCs w:val="20"/>
              </w:rPr>
            </w:pPr>
            <w:r w:rsidRPr="004702C5">
              <w:rPr>
                <w:sz w:val="20"/>
                <w:szCs w:val="20"/>
              </w:rPr>
              <w:t xml:space="preserve">  руб.</w:t>
            </w:r>
          </w:p>
        </w:tc>
        <w:tc>
          <w:tcPr>
            <w:tcW w:w="1266" w:type="dxa"/>
          </w:tcPr>
          <w:p w:rsidR="00D2297F" w:rsidRPr="004702C5" w:rsidRDefault="00D2297F" w:rsidP="004702C5">
            <w:pPr>
              <w:pStyle w:val="afe"/>
              <w:spacing w:line="240" w:lineRule="auto"/>
              <w:jc w:val="both"/>
              <w:rPr>
                <w:sz w:val="20"/>
                <w:szCs w:val="20"/>
              </w:rPr>
            </w:pPr>
            <w:r w:rsidRPr="004702C5">
              <w:rPr>
                <w:sz w:val="20"/>
                <w:szCs w:val="20"/>
              </w:rPr>
              <w:t xml:space="preserve"> </w:t>
            </w:r>
            <w:r w:rsidRPr="004702C5">
              <w:rPr>
                <w:sz w:val="20"/>
                <w:szCs w:val="20"/>
                <w:lang w:val="en-US"/>
              </w:rPr>
              <w:sym w:font="Symbol" w:char="F02D"/>
            </w:r>
          </w:p>
        </w:tc>
        <w:tc>
          <w:tcPr>
            <w:tcW w:w="1266" w:type="dxa"/>
          </w:tcPr>
          <w:p w:rsidR="00D2297F" w:rsidRPr="004702C5" w:rsidRDefault="005471B2" w:rsidP="004702C5">
            <w:pPr>
              <w:pStyle w:val="afe"/>
              <w:spacing w:line="240" w:lineRule="auto"/>
              <w:jc w:val="both"/>
              <w:rPr>
                <w:sz w:val="20"/>
                <w:szCs w:val="20"/>
              </w:rPr>
            </w:pPr>
            <w:r w:rsidRPr="004702C5">
              <w:rPr>
                <w:sz w:val="20"/>
                <w:szCs w:val="20"/>
              </w:rPr>
              <w:t>6218374,8</w:t>
            </w:r>
          </w:p>
        </w:tc>
      </w:tr>
      <w:tr w:rsidR="00D2297F" w:rsidRPr="004702C5">
        <w:trPr>
          <w:trHeight w:val="322"/>
        </w:trPr>
        <w:tc>
          <w:tcPr>
            <w:tcW w:w="4290" w:type="dxa"/>
          </w:tcPr>
          <w:p w:rsidR="00D2297F" w:rsidRPr="004702C5" w:rsidRDefault="00D2297F" w:rsidP="004702C5">
            <w:pPr>
              <w:pStyle w:val="afe"/>
              <w:spacing w:line="240" w:lineRule="auto"/>
              <w:jc w:val="both"/>
              <w:rPr>
                <w:sz w:val="20"/>
                <w:szCs w:val="20"/>
              </w:rPr>
            </w:pPr>
            <w:r w:rsidRPr="004702C5">
              <w:rPr>
                <w:sz w:val="20"/>
                <w:szCs w:val="20"/>
              </w:rPr>
              <w:t>Объем работ выполняемый при решении одной задачи</w:t>
            </w:r>
          </w:p>
        </w:tc>
        <w:tc>
          <w:tcPr>
            <w:tcW w:w="1383" w:type="dxa"/>
          </w:tcPr>
          <w:p w:rsidR="00D2297F" w:rsidRPr="004702C5" w:rsidRDefault="00D2297F" w:rsidP="004702C5">
            <w:pPr>
              <w:pStyle w:val="afe"/>
              <w:spacing w:line="240" w:lineRule="auto"/>
              <w:jc w:val="both"/>
              <w:rPr>
                <w:sz w:val="20"/>
                <w:szCs w:val="20"/>
              </w:rPr>
            </w:pPr>
            <w:r w:rsidRPr="004702C5">
              <w:rPr>
                <w:sz w:val="20"/>
                <w:szCs w:val="20"/>
              </w:rPr>
              <w:t xml:space="preserve"> А0 </w:t>
            </w:r>
          </w:p>
        </w:tc>
        <w:tc>
          <w:tcPr>
            <w:tcW w:w="1107" w:type="dxa"/>
          </w:tcPr>
          <w:p w:rsidR="00D2297F" w:rsidRPr="004702C5" w:rsidRDefault="00D2297F" w:rsidP="004702C5">
            <w:pPr>
              <w:pStyle w:val="afe"/>
              <w:spacing w:line="240" w:lineRule="auto"/>
              <w:jc w:val="both"/>
              <w:rPr>
                <w:sz w:val="20"/>
                <w:szCs w:val="20"/>
              </w:rPr>
            </w:pPr>
            <w:r w:rsidRPr="004702C5">
              <w:rPr>
                <w:sz w:val="20"/>
                <w:szCs w:val="20"/>
              </w:rPr>
              <w:t>100 ком.</w:t>
            </w:r>
          </w:p>
        </w:tc>
        <w:tc>
          <w:tcPr>
            <w:tcW w:w="1266" w:type="dxa"/>
          </w:tcPr>
          <w:p w:rsidR="00D2297F" w:rsidRPr="004702C5" w:rsidRDefault="00D2297F" w:rsidP="004702C5">
            <w:pPr>
              <w:pStyle w:val="afe"/>
              <w:spacing w:line="240" w:lineRule="auto"/>
              <w:jc w:val="both"/>
              <w:rPr>
                <w:sz w:val="20"/>
                <w:szCs w:val="20"/>
              </w:rPr>
            </w:pPr>
            <w:r w:rsidRPr="004702C5">
              <w:rPr>
                <w:sz w:val="20"/>
                <w:szCs w:val="20"/>
                <w:lang w:val="en-US"/>
              </w:rPr>
              <w:sym w:font="Symbol" w:char="F02D"/>
            </w:r>
          </w:p>
        </w:tc>
        <w:tc>
          <w:tcPr>
            <w:tcW w:w="1266" w:type="dxa"/>
          </w:tcPr>
          <w:p w:rsidR="00D2297F" w:rsidRPr="004702C5" w:rsidRDefault="00D2297F" w:rsidP="004702C5">
            <w:pPr>
              <w:pStyle w:val="afe"/>
              <w:spacing w:line="240" w:lineRule="auto"/>
              <w:jc w:val="both"/>
              <w:rPr>
                <w:sz w:val="20"/>
                <w:szCs w:val="20"/>
              </w:rPr>
            </w:pPr>
            <w:r w:rsidRPr="004702C5">
              <w:rPr>
                <w:sz w:val="20"/>
                <w:szCs w:val="20"/>
              </w:rPr>
              <w:t>200</w:t>
            </w:r>
          </w:p>
        </w:tc>
      </w:tr>
      <w:tr w:rsidR="00D2297F" w:rsidRPr="004702C5">
        <w:trPr>
          <w:trHeight w:val="345"/>
        </w:trPr>
        <w:tc>
          <w:tcPr>
            <w:tcW w:w="4290" w:type="dxa"/>
          </w:tcPr>
          <w:p w:rsidR="00D2297F" w:rsidRPr="004702C5" w:rsidRDefault="00D2297F" w:rsidP="004702C5">
            <w:pPr>
              <w:pStyle w:val="afe"/>
              <w:spacing w:line="240" w:lineRule="auto"/>
              <w:jc w:val="both"/>
              <w:rPr>
                <w:sz w:val="20"/>
                <w:szCs w:val="20"/>
              </w:rPr>
            </w:pPr>
            <w:r w:rsidRPr="004702C5">
              <w:rPr>
                <w:sz w:val="20"/>
                <w:szCs w:val="20"/>
              </w:rPr>
              <w:t>Численность программистов, занятых освоением и эксплуатацией ПС</w:t>
            </w:r>
          </w:p>
        </w:tc>
        <w:tc>
          <w:tcPr>
            <w:tcW w:w="1383" w:type="dxa"/>
          </w:tcPr>
          <w:p w:rsidR="00D2297F" w:rsidRPr="004702C5" w:rsidRDefault="00D2297F" w:rsidP="004702C5">
            <w:pPr>
              <w:pStyle w:val="afe"/>
              <w:spacing w:line="240" w:lineRule="auto"/>
              <w:jc w:val="both"/>
              <w:rPr>
                <w:sz w:val="20"/>
                <w:szCs w:val="20"/>
              </w:rPr>
            </w:pPr>
            <w:r w:rsidRPr="004702C5">
              <w:rPr>
                <w:sz w:val="20"/>
                <w:szCs w:val="20"/>
              </w:rPr>
              <w:t>Чпэ,</w:t>
            </w:r>
          </w:p>
          <w:p w:rsidR="00D2297F" w:rsidRPr="004702C5" w:rsidRDefault="00D2297F" w:rsidP="004702C5">
            <w:pPr>
              <w:pStyle w:val="afe"/>
              <w:spacing w:line="240" w:lineRule="auto"/>
              <w:jc w:val="both"/>
              <w:rPr>
                <w:sz w:val="20"/>
                <w:szCs w:val="20"/>
              </w:rPr>
            </w:pPr>
            <w:r w:rsidRPr="004702C5">
              <w:rPr>
                <w:sz w:val="20"/>
                <w:szCs w:val="20"/>
              </w:rPr>
              <w:t>Чпо</w:t>
            </w:r>
          </w:p>
        </w:tc>
        <w:tc>
          <w:tcPr>
            <w:tcW w:w="1107" w:type="dxa"/>
          </w:tcPr>
          <w:p w:rsidR="00D2297F" w:rsidRPr="004702C5" w:rsidRDefault="00D2297F" w:rsidP="004702C5">
            <w:pPr>
              <w:pStyle w:val="afe"/>
              <w:spacing w:line="240" w:lineRule="auto"/>
              <w:jc w:val="both"/>
              <w:rPr>
                <w:sz w:val="20"/>
                <w:szCs w:val="20"/>
              </w:rPr>
            </w:pPr>
            <w:r w:rsidRPr="004702C5">
              <w:rPr>
                <w:sz w:val="20"/>
                <w:szCs w:val="20"/>
              </w:rPr>
              <w:t xml:space="preserve">Чел. </w:t>
            </w:r>
          </w:p>
        </w:tc>
        <w:tc>
          <w:tcPr>
            <w:tcW w:w="1266" w:type="dxa"/>
          </w:tcPr>
          <w:p w:rsidR="00D2297F" w:rsidRPr="004702C5" w:rsidRDefault="00D2297F" w:rsidP="004702C5">
            <w:pPr>
              <w:pStyle w:val="afe"/>
              <w:spacing w:line="240" w:lineRule="auto"/>
              <w:jc w:val="both"/>
              <w:rPr>
                <w:sz w:val="20"/>
                <w:szCs w:val="20"/>
              </w:rPr>
            </w:pPr>
            <w:r w:rsidRPr="004702C5">
              <w:rPr>
                <w:sz w:val="20"/>
                <w:szCs w:val="20"/>
              </w:rPr>
              <w:sym w:font="Symbol" w:char="F02D"/>
            </w:r>
          </w:p>
        </w:tc>
        <w:tc>
          <w:tcPr>
            <w:tcW w:w="1266" w:type="dxa"/>
          </w:tcPr>
          <w:p w:rsidR="00D2297F" w:rsidRPr="004702C5" w:rsidRDefault="00D2297F" w:rsidP="004702C5">
            <w:pPr>
              <w:pStyle w:val="afe"/>
              <w:spacing w:line="240" w:lineRule="auto"/>
              <w:jc w:val="both"/>
              <w:rPr>
                <w:sz w:val="20"/>
                <w:szCs w:val="20"/>
              </w:rPr>
            </w:pPr>
            <w:r w:rsidRPr="004702C5">
              <w:rPr>
                <w:sz w:val="20"/>
                <w:szCs w:val="20"/>
              </w:rPr>
              <w:t>4</w:t>
            </w:r>
          </w:p>
        </w:tc>
      </w:tr>
      <w:tr w:rsidR="00126F25" w:rsidRPr="004702C5">
        <w:trPr>
          <w:trHeight w:val="345"/>
        </w:trPr>
        <w:tc>
          <w:tcPr>
            <w:tcW w:w="4290" w:type="dxa"/>
          </w:tcPr>
          <w:p w:rsidR="00126F25" w:rsidRPr="004702C5" w:rsidRDefault="00126F25" w:rsidP="004702C5">
            <w:pPr>
              <w:pStyle w:val="afe"/>
              <w:spacing w:line="240" w:lineRule="auto"/>
              <w:jc w:val="both"/>
              <w:rPr>
                <w:sz w:val="20"/>
                <w:szCs w:val="20"/>
              </w:rPr>
            </w:pPr>
            <w:r w:rsidRPr="004702C5">
              <w:rPr>
                <w:sz w:val="20"/>
                <w:szCs w:val="20"/>
              </w:rPr>
              <w:t>Продолжительность освоения ПС</w:t>
            </w:r>
          </w:p>
        </w:tc>
        <w:tc>
          <w:tcPr>
            <w:tcW w:w="1383" w:type="dxa"/>
          </w:tcPr>
          <w:p w:rsidR="00126F25" w:rsidRPr="004702C5" w:rsidRDefault="00126F25" w:rsidP="004702C5">
            <w:pPr>
              <w:pStyle w:val="afe"/>
              <w:spacing w:line="240" w:lineRule="auto"/>
              <w:jc w:val="both"/>
              <w:rPr>
                <w:sz w:val="20"/>
                <w:szCs w:val="20"/>
              </w:rPr>
            </w:pPr>
            <w:r w:rsidRPr="004702C5">
              <w:rPr>
                <w:sz w:val="20"/>
                <w:szCs w:val="20"/>
              </w:rPr>
              <w:t xml:space="preserve"> Тос </w:t>
            </w:r>
          </w:p>
        </w:tc>
        <w:tc>
          <w:tcPr>
            <w:tcW w:w="1107" w:type="dxa"/>
          </w:tcPr>
          <w:p w:rsidR="00126F25" w:rsidRPr="004702C5" w:rsidRDefault="00126F25" w:rsidP="004702C5">
            <w:pPr>
              <w:pStyle w:val="afe"/>
              <w:spacing w:line="240" w:lineRule="auto"/>
              <w:jc w:val="both"/>
              <w:rPr>
                <w:sz w:val="20"/>
                <w:szCs w:val="20"/>
              </w:rPr>
            </w:pPr>
            <w:r w:rsidRPr="004702C5">
              <w:rPr>
                <w:sz w:val="20"/>
                <w:szCs w:val="20"/>
              </w:rPr>
              <w:t>Мес.</w:t>
            </w:r>
          </w:p>
        </w:tc>
        <w:tc>
          <w:tcPr>
            <w:tcW w:w="1266" w:type="dxa"/>
          </w:tcPr>
          <w:p w:rsidR="00126F25" w:rsidRPr="004702C5" w:rsidRDefault="00126F25" w:rsidP="004702C5">
            <w:pPr>
              <w:pStyle w:val="afe"/>
              <w:spacing w:line="240" w:lineRule="auto"/>
              <w:jc w:val="both"/>
              <w:rPr>
                <w:sz w:val="20"/>
                <w:szCs w:val="20"/>
              </w:rPr>
            </w:pPr>
            <w:r w:rsidRPr="004702C5">
              <w:rPr>
                <w:sz w:val="20"/>
                <w:szCs w:val="20"/>
              </w:rPr>
              <w:sym w:font="Symbol" w:char="F02D"/>
            </w:r>
          </w:p>
        </w:tc>
        <w:tc>
          <w:tcPr>
            <w:tcW w:w="1266" w:type="dxa"/>
          </w:tcPr>
          <w:p w:rsidR="00126F25" w:rsidRPr="004702C5" w:rsidRDefault="00126F25" w:rsidP="004702C5">
            <w:pPr>
              <w:pStyle w:val="afe"/>
              <w:spacing w:line="240" w:lineRule="auto"/>
              <w:jc w:val="both"/>
              <w:rPr>
                <w:sz w:val="20"/>
                <w:szCs w:val="20"/>
              </w:rPr>
            </w:pPr>
            <w:r w:rsidRPr="004702C5">
              <w:rPr>
                <w:sz w:val="20"/>
                <w:szCs w:val="20"/>
              </w:rPr>
              <w:t>2</w:t>
            </w:r>
          </w:p>
        </w:tc>
      </w:tr>
      <w:tr w:rsidR="00EB5660" w:rsidRPr="004702C5">
        <w:trPr>
          <w:trHeight w:val="322"/>
        </w:trPr>
        <w:tc>
          <w:tcPr>
            <w:tcW w:w="4290" w:type="dxa"/>
          </w:tcPr>
          <w:p w:rsidR="00EB5660" w:rsidRPr="004702C5" w:rsidRDefault="00EB5660" w:rsidP="004702C5">
            <w:pPr>
              <w:pStyle w:val="afe"/>
              <w:spacing w:line="240" w:lineRule="auto"/>
              <w:jc w:val="both"/>
              <w:rPr>
                <w:sz w:val="20"/>
                <w:szCs w:val="20"/>
              </w:rPr>
            </w:pPr>
            <w:r w:rsidRPr="004702C5">
              <w:rPr>
                <w:sz w:val="20"/>
                <w:szCs w:val="20"/>
              </w:rPr>
              <w:t>Расход машинного времени при освоении ПС</w:t>
            </w:r>
          </w:p>
        </w:tc>
        <w:tc>
          <w:tcPr>
            <w:tcW w:w="1383" w:type="dxa"/>
          </w:tcPr>
          <w:p w:rsidR="00EB5660" w:rsidRPr="004702C5" w:rsidRDefault="00EB5660" w:rsidP="004702C5">
            <w:pPr>
              <w:pStyle w:val="afe"/>
              <w:spacing w:line="240" w:lineRule="auto"/>
              <w:jc w:val="both"/>
              <w:rPr>
                <w:sz w:val="20"/>
                <w:szCs w:val="20"/>
              </w:rPr>
            </w:pPr>
            <w:r w:rsidRPr="004702C5">
              <w:rPr>
                <w:sz w:val="20"/>
                <w:szCs w:val="20"/>
              </w:rPr>
              <w:t xml:space="preserve"> Тмос                                                                            </w:t>
            </w:r>
          </w:p>
        </w:tc>
        <w:tc>
          <w:tcPr>
            <w:tcW w:w="1107" w:type="dxa"/>
          </w:tcPr>
          <w:p w:rsidR="00EB5660" w:rsidRPr="004702C5" w:rsidRDefault="00EB5660" w:rsidP="004702C5">
            <w:pPr>
              <w:pStyle w:val="afe"/>
              <w:spacing w:line="240" w:lineRule="auto"/>
              <w:jc w:val="both"/>
              <w:rPr>
                <w:sz w:val="20"/>
                <w:szCs w:val="20"/>
              </w:rPr>
            </w:pPr>
            <w:r w:rsidRPr="004702C5">
              <w:rPr>
                <w:sz w:val="20"/>
                <w:szCs w:val="20"/>
              </w:rPr>
              <w:t>Ч.</w:t>
            </w:r>
          </w:p>
        </w:tc>
        <w:tc>
          <w:tcPr>
            <w:tcW w:w="1266" w:type="dxa"/>
          </w:tcPr>
          <w:p w:rsidR="00EB5660" w:rsidRPr="004702C5" w:rsidRDefault="00EB5660" w:rsidP="004702C5">
            <w:pPr>
              <w:pStyle w:val="afe"/>
              <w:spacing w:line="240" w:lineRule="auto"/>
              <w:jc w:val="both"/>
              <w:rPr>
                <w:sz w:val="20"/>
                <w:szCs w:val="20"/>
              </w:rPr>
            </w:pPr>
            <w:r w:rsidRPr="004702C5">
              <w:rPr>
                <w:sz w:val="20"/>
                <w:szCs w:val="20"/>
              </w:rPr>
              <w:sym w:font="Symbol" w:char="F02D"/>
            </w:r>
          </w:p>
        </w:tc>
        <w:tc>
          <w:tcPr>
            <w:tcW w:w="1266" w:type="dxa"/>
          </w:tcPr>
          <w:p w:rsidR="00EB5660" w:rsidRPr="004702C5" w:rsidRDefault="00EB5660" w:rsidP="004702C5">
            <w:pPr>
              <w:pStyle w:val="afe"/>
              <w:spacing w:line="240" w:lineRule="auto"/>
              <w:jc w:val="both"/>
              <w:rPr>
                <w:sz w:val="20"/>
                <w:szCs w:val="20"/>
              </w:rPr>
            </w:pPr>
            <w:r w:rsidRPr="004702C5">
              <w:rPr>
                <w:sz w:val="20"/>
                <w:szCs w:val="20"/>
              </w:rPr>
              <w:t>70</w:t>
            </w:r>
          </w:p>
        </w:tc>
      </w:tr>
      <w:tr w:rsidR="00EB5660" w:rsidRPr="004702C5">
        <w:trPr>
          <w:trHeight w:val="345"/>
        </w:trPr>
        <w:tc>
          <w:tcPr>
            <w:tcW w:w="4290" w:type="dxa"/>
          </w:tcPr>
          <w:p w:rsidR="00EB5660" w:rsidRPr="004702C5" w:rsidRDefault="00EB5660" w:rsidP="004702C5">
            <w:pPr>
              <w:pStyle w:val="afe"/>
              <w:spacing w:line="240" w:lineRule="auto"/>
              <w:jc w:val="both"/>
              <w:rPr>
                <w:sz w:val="20"/>
                <w:szCs w:val="20"/>
              </w:rPr>
            </w:pPr>
            <w:r w:rsidRPr="004702C5">
              <w:rPr>
                <w:sz w:val="20"/>
                <w:szCs w:val="20"/>
              </w:rPr>
              <w:t>Среднемесячная заработная плата одного программиста</w:t>
            </w:r>
          </w:p>
        </w:tc>
        <w:tc>
          <w:tcPr>
            <w:tcW w:w="1383" w:type="dxa"/>
          </w:tcPr>
          <w:p w:rsidR="00EB5660" w:rsidRPr="004702C5" w:rsidRDefault="00EB5660" w:rsidP="004702C5">
            <w:pPr>
              <w:pStyle w:val="afe"/>
              <w:spacing w:line="240" w:lineRule="auto"/>
              <w:jc w:val="both"/>
              <w:rPr>
                <w:sz w:val="20"/>
                <w:szCs w:val="20"/>
              </w:rPr>
            </w:pPr>
            <w:r w:rsidRPr="004702C5">
              <w:rPr>
                <w:sz w:val="20"/>
                <w:szCs w:val="20"/>
              </w:rPr>
              <w:t xml:space="preserve"> Зсм </w:t>
            </w:r>
          </w:p>
        </w:tc>
        <w:tc>
          <w:tcPr>
            <w:tcW w:w="1107" w:type="dxa"/>
          </w:tcPr>
          <w:p w:rsidR="00EB5660" w:rsidRPr="004702C5" w:rsidRDefault="00EB5660" w:rsidP="004702C5">
            <w:pPr>
              <w:pStyle w:val="afe"/>
              <w:spacing w:line="240" w:lineRule="auto"/>
              <w:jc w:val="both"/>
              <w:rPr>
                <w:sz w:val="20"/>
                <w:szCs w:val="20"/>
              </w:rPr>
            </w:pPr>
            <w:r w:rsidRPr="004702C5">
              <w:rPr>
                <w:sz w:val="20"/>
                <w:szCs w:val="20"/>
              </w:rPr>
              <w:t xml:space="preserve"> руб</w:t>
            </w:r>
          </w:p>
        </w:tc>
        <w:tc>
          <w:tcPr>
            <w:tcW w:w="1266" w:type="dxa"/>
          </w:tcPr>
          <w:p w:rsidR="00EB5660" w:rsidRPr="004702C5" w:rsidRDefault="00EB5660" w:rsidP="004702C5">
            <w:pPr>
              <w:pStyle w:val="afe"/>
              <w:spacing w:line="240" w:lineRule="auto"/>
              <w:jc w:val="both"/>
              <w:rPr>
                <w:sz w:val="20"/>
                <w:szCs w:val="20"/>
              </w:rPr>
            </w:pPr>
            <w:r w:rsidRPr="004702C5">
              <w:rPr>
                <w:sz w:val="20"/>
                <w:szCs w:val="20"/>
              </w:rPr>
              <w:t>3500</w:t>
            </w:r>
          </w:p>
        </w:tc>
        <w:tc>
          <w:tcPr>
            <w:tcW w:w="1266" w:type="dxa"/>
          </w:tcPr>
          <w:p w:rsidR="00EB5660" w:rsidRPr="004702C5" w:rsidRDefault="00EB5660" w:rsidP="004702C5">
            <w:pPr>
              <w:pStyle w:val="afe"/>
              <w:spacing w:line="240" w:lineRule="auto"/>
              <w:jc w:val="both"/>
              <w:rPr>
                <w:sz w:val="20"/>
                <w:szCs w:val="20"/>
              </w:rPr>
            </w:pPr>
            <w:r w:rsidRPr="004702C5">
              <w:rPr>
                <w:sz w:val="20"/>
                <w:szCs w:val="20"/>
              </w:rPr>
              <w:t>16000</w:t>
            </w:r>
          </w:p>
        </w:tc>
      </w:tr>
      <w:tr w:rsidR="00EB5660" w:rsidRPr="004702C5">
        <w:trPr>
          <w:trHeight w:val="345"/>
        </w:trPr>
        <w:tc>
          <w:tcPr>
            <w:tcW w:w="4290" w:type="dxa"/>
          </w:tcPr>
          <w:p w:rsidR="00EB5660" w:rsidRPr="004702C5" w:rsidRDefault="00EB5660" w:rsidP="004702C5">
            <w:pPr>
              <w:pStyle w:val="afe"/>
              <w:spacing w:line="240" w:lineRule="auto"/>
              <w:jc w:val="both"/>
              <w:rPr>
                <w:sz w:val="20"/>
                <w:szCs w:val="20"/>
              </w:rPr>
            </w:pPr>
            <w:r w:rsidRPr="004702C5">
              <w:rPr>
                <w:sz w:val="20"/>
                <w:szCs w:val="20"/>
              </w:rPr>
              <w:t xml:space="preserve">Средняя трудоемкость отладки </w:t>
            </w:r>
          </w:p>
        </w:tc>
        <w:tc>
          <w:tcPr>
            <w:tcW w:w="1383" w:type="dxa"/>
          </w:tcPr>
          <w:p w:rsidR="00EB5660" w:rsidRPr="004702C5" w:rsidRDefault="00EB5660" w:rsidP="004702C5">
            <w:pPr>
              <w:pStyle w:val="afe"/>
              <w:spacing w:line="240" w:lineRule="auto"/>
              <w:jc w:val="both"/>
              <w:rPr>
                <w:sz w:val="20"/>
                <w:szCs w:val="20"/>
              </w:rPr>
            </w:pPr>
            <w:r w:rsidRPr="004702C5">
              <w:rPr>
                <w:sz w:val="20"/>
                <w:szCs w:val="20"/>
              </w:rPr>
              <w:t>Тс1,</w:t>
            </w:r>
          </w:p>
          <w:p w:rsidR="00EB5660" w:rsidRPr="004702C5" w:rsidRDefault="00EB5660" w:rsidP="004702C5">
            <w:pPr>
              <w:pStyle w:val="afe"/>
              <w:spacing w:line="240" w:lineRule="auto"/>
              <w:jc w:val="both"/>
              <w:rPr>
                <w:sz w:val="20"/>
                <w:szCs w:val="20"/>
              </w:rPr>
            </w:pPr>
            <w:r w:rsidRPr="004702C5">
              <w:rPr>
                <w:sz w:val="20"/>
                <w:szCs w:val="20"/>
              </w:rPr>
              <w:t>Тс2</w:t>
            </w:r>
          </w:p>
        </w:tc>
        <w:tc>
          <w:tcPr>
            <w:tcW w:w="1107" w:type="dxa"/>
          </w:tcPr>
          <w:p w:rsidR="00EB5660" w:rsidRPr="004702C5" w:rsidRDefault="00EB5660" w:rsidP="004702C5">
            <w:pPr>
              <w:pStyle w:val="afe"/>
              <w:spacing w:line="240" w:lineRule="auto"/>
              <w:jc w:val="both"/>
              <w:rPr>
                <w:sz w:val="20"/>
                <w:szCs w:val="20"/>
              </w:rPr>
            </w:pPr>
            <w:r w:rsidRPr="004702C5">
              <w:rPr>
                <w:sz w:val="20"/>
                <w:szCs w:val="20"/>
              </w:rPr>
              <w:t>Чел.- час</w:t>
            </w:r>
          </w:p>
        </w:tc>
        <w:tc>
          <w:tcPr>
            <w:tcW w:w="1266" w:type="dxa"/>
          </w:tcPr>
          <w:p w:rsidR="00EB5660" w:rsidRPr="004702C5" w:rsidRDefault="00EB5660" w:rsidP="004702C5">
            <w:pPr>
              <w:pStyle w:val="afe"/>
              <w:spacing w:line="240" w:lineRule="auto"/>
              <w:jc w:val="both"/>
              <w:rPr>
                <w:sz w:val="20"/>
                <w:szCs w:val="20"/>
              </w:rPr>
            </w:pPr>
            <w:r w:rsidRPr="004702C5">
              <w:rPr>
                <w:sz w:val="20"/>
                <w:szCs w:val="20"/>
              </w:rPr>
              <w:t>1,0</w:t>
            </w:r>
          </w:p>
        </w:tc>
        <w:tc>
          <w:tcPr>
            <w:tcW w:w="1266" w:type="dxa"/>
          </w:tcPr>
          <w:p w:rsidR="00EB5660" w:rsidRPr="004702C5" w:rsidRDefault="00EB5660" w:rsidP="004702C5">
            <w:pPr>
              <w:pStyle w:val="afe"/>
              <w:spacing w:line="240" w:lineRule="auto"/>
              <w:jc w:val="both"/>
              <w:rPr>
                <w:sz w:val="20"/>
                <w:szCs w:val="20"/>
              </w:rPr>
            </w:pPr>
            <w:r w:rsidRPr="004702C5">
              <w:rPr>
                <w:sz w:val="20"/>
                <w:szCs w:val="20"/>
              </w:rPr>
              <w:t>0,2</w:t>
            </w:r>
          </w:p>
        </w:tc>
      </w:tr>
      <w:tr w:rsidR="00EB5660" w:rsidRPr="004702C5">
        <w:trPr>
          <w:trHeight w:val="322"/>
        </w:trPr>
        <w:tc>
          <w:tcPr>
            <w:tcW w:w="4290" w:type="dxa"/>
          </w:tcPr>
          <w:p w:rsidR="00EB5660" w:rsidRPr="004702C5" w:rsidRDefault="00EB5660" w:rsidP="004702C5">
            <w:pPr>
              <w:pStyle w:val="afe"/>
              <w:spacing w:line="240" w:lineRule="auto"/>
              <w:jc w:val="both"/>
              <w:rPr>
                <w:sz w:val="20"/>
                <w:szCs w:val="20"/>
              </w:rPr>
            </w:pPr>
            <w:r w:rsidRPr="004702C5">
              <w:rPr>
                <w:sz w:val="20"/>
                <w:szCs w:val="20"/>
              </w:rPr>
              <w:t>Коэффициент начислений на заработную плату</w:t>
            </w:r>
          </w:p>
        </w:tc>
        <w:tc>
          <w:tcPr>
            <w:tcW w:w="1383" w:type="dxa"/>
          </w:tcPr>
          <w:p w:rsidR="00EB5660" w:rsidRPr="004702C5" w:rsidRDefault="00EB5660" w:rsidP="004702C5">
            <w:pPr>
              <w:pStyle w:val="afe"/>
              <w:spacing w:line="240" w:lineRule="auto"/>
              <w:jc w:val="both"/>
              <w:rPr>
                <w:sz w:val="20"/>
                <w:szCs w:val="20"/>
              </w:rPr>
            </w:pPr>
            <w:r w:rsidRPr="004702C5">
              <w:rPr>
                <w:sz w:val="20"/>
                <w:szCs w:val="20"/>
              </w:rPr>
              <w:t xml:space="preserve">Кнз </w:t>
            </w:r>
          </w:p>
        </w:tc>
        <w:tc>
          <w:tcPr>
            <w:tcW w:w="1107" w:type="dxa"/>
          </w:tcPr>
          <w:p w:rsidR="00EB5660" w:rsidRPr="004702C5" w:rsidRDefault="00EB5660" w:rsidP="004702C5">
            <w:pPr>
              <w:pStyle w:val="afe"/>
              <w:spacing w:line="240" w:lineRule="auto"/>
              <w:jc w:val="both"/>
              <w:rPr>
                <w:sz w:val="20"/>
                <w:szCs w:val="20"/>
              </w:rPr>
            </w:pPr>
            <w:r w:rsidRPr="004702C5">
              <w:rPr>
                <w:sz w:val="20"/>
                <w:szCs w:val="20"/>
              </w:rPr>
              <w:t>Ед.</w:t>
            </w:r>
          </w:p>
        </w:tc>
        <w:tc>
          <w:tcPr>
            <w:tcW w:w="1266" w:type="dxa"/>
          </w:tcPr>
          <w:p w:rsidR="00EB5660" w:rsidRPr="004702C5" w:rsidRDefault="00EB5660" w:rsidP="004702C5">
            <w:pPr>
              <w:pStyle w:val="afe"/>
              <w:spacing w:line="240" w:lineRule="auto"/>
              <w:jc w:val="both"/>
              <w:rPr>
                <w:sz w:val="20"/>
                <w:szCs w:val="20"/>
              </w:rPr>
            </w:pPr>
            <w:r w:rsidRPr="004702C5">
              <w:rPr>
                <w:sz w:val="20"/>
                <w:szCs w:val="20"/>
              </w:rPr>
              <w:t>2</w:t>
            </w:r>
          </w:p>
        </w:tc>
        <w:tc>
          <w:tcPr>
            <w:tcW w:w="1266" w:type="dxa"/>
          </w:tcPr>
          <w:p w:rsidR="00EB5660" w:rsidRPr="004702C5" w:rsidRDefault="00EB5660" w:rsidP="004702C5">
            <w:pPr>
              <w:pStyle w:val="afe"/>
              <w:spacing w:line="240" w:lineRule="auto"/>
              <w:jc w:val="both"/>
              <w:rPr>
                <w:sz w:val="20"/>
                <w:szCs w:val="20"/>
              </w:rPr>
            </w:pPr>
            <w:r w:rsidRPr="004702C5">
              <w:rPr>
                <w:sz w:val="20"/>
                <w:szCs w:val="20"/>
              </w:rPr>
              <w:t>2</w:t>
            </w:r>
          </w:p>
        </w:tc>
      </w:tr>
      <w:tr w:rsidR="001E416D" w:rsidRPr="004702C5">
        <w:trPr>
          <w:trHeight w:val="161"/>
        </w:trPr>
        <w:tc>
          <w:tcPr>
            <w:tcW w:w="4290" w:type="dxa"/>
            <w:tcBorders>
              <w:left w:val="nil"/>
              <w:bottom w:val="nil"/>
              <w:right w:val="nil"/>
            </w:tcBorders>
          </w:tcPr>
          <w:p w:rsidR="001E416D" w:rsidRPr="004702C5" w:rsidRDefault="001E416D" w:rsidP="004702C5">
            <w:pPr>
              <w:pStyle w:val="afe"/>
              <w:spacing w:line="240" w:lineRule="auto"/>
              <w:jc w:val="both"/>
              <w:rPr>
                <w:sz w:val="20"/>
                <w:szCs w:val="20"/>
              </w:rPr>
            </w:pPr>
          </w:p>
        </w:tc>
        <w:tc>
          <w:tcPr>
            <w:tcW w:w="1383" w:type="dxa"/>
            <w:tcBorders>
              <w:left w:val="nil"/>
              <w:bottom w:val="nil"/>
              <w:right w:val="nil"/>
            </w:tcBorders>
          </w:tcPr>
          <w:p w:rsidR="001E416D" w:rsidRPr="004702C5" w:rsidRDefault="001E416D" w:rsidP="004702C5">
            <w:pPr>
              <w:pStyle w:val="afe"/>
              <w:spacing w:line="240" w:lineRule="auto"/>
              <w:jc w:val="both"/>
              <w:rPr>
                <w:sz w:val="20"/>
                <w:szCs w:val="20"/>
              </w:rPr>
            </w:pPr>
          </w:p>
        </w:tc>
        <w:tc>
          <w:tcPr>
            <w:tcW w:w="1107" w:type="dxa"/>
            <w:tcBorders>
              <w:left w:val="nil"/>
              <w:bottom w:val="nil"/>
              <w:right w:val="nil"/>
            </w:tcBorders>
          </w:tcPr>
          <w:p w:rsidR="001E416D" w:rsidRPr="004702C5" w:rsidRDefault="001E416D" w:rsidP="004702C5">
            <w:pPr>
              <w:pStyle w:val="afe"/>
              <w:spacing w:line="240" w:lineRule="auto"/>
              <w:jc w:val="both"/>
              <w:rPr>
                <w:sz w:val="20"/>
                <w:szCs w:val="20"/>
              </w:rPr>
            </w:pPr>
          </w:p>
        </w:tc>
        <w:tc>
          <w:tcPr>
            <w:tcW w:w="1266" w:type="dxa"/>
            <w:tcBorders>
              <w:left w:val="nil"/>
              <w:bottom w:val="nil"/>
              <w:right w:val="nil"/>
            </w:tcBorders>
          </w:tcPr>
          <w:p w:rsidR="001E416D" w:rsidRPr="004702C5" w:rsidRDefault="001E416D" w:rsidP="004702C5">
            <w:pPr>
              <w:pStyle w:val="afe"/>
              <w:spacing w:line="240" w:lineRule="auto"/>
              <w:jc w:val="both"/>
              <w:rPr>
                <w:sz w:val="20"/>
                <w:szCs w:val="20"/>
              </w:rPr>
            </w:pPr>
          </w:p>
        </w:tc>
        <w:tc>
          <w:tcPr>
            <w:tcW w:w="1266" w:type="dxa"/>
            <w:tcBorders>
              <w:left w:val="nil"/>
              <w:bottom w:val="nil"/>
              <w:right w:val="nil"/>
            </w:tcBorders>
          </w:tcPr>
          <w:p w:rsidR="001E416D" w:rsidRPr="004702C5" w:rsidRDefault="001E416D" w:rsidP="004702C5">
            <w:pPr>
              <w:pStyle w:val="afe"/>
              <w:spacing w:line="240" w:lineRule="auto"/>
              <w:jc w:val="both"/>
              <w:rPr>
                <w:sz w:val="20"/>
                <w:szCs w:val="20"/>
              </w:rPr>
            </w:pPr>
          </w:p>
        </w:tc>
      </w:tr>
      <w:tr w:rsidR="001E416D" w:rsidRPr="004702C5">
        <w:trPr>
          <w:trHeight w:val="184"/>
        </w:trPr>
        <w:tc>
          <w:tcPr>
            <w:tcW w:w="4290" w:type="dxa"/>
            <w:tcBorders>
              <w:top w:val="nil"/>
              <w:left w:val="nil"/>
              <w:bottom w:val="nil"/>
              <w:right w:val="nil"/>
            </w:tcBorders>
          </w:tcPr>
          <w:p w:rsidR="001E416D" w:rsidRPr="004702C5" w:rsidRDefault="001E416D" w:rsidP="004702C5">
            <w:pPr>
              <w:pStyle w:val="afe"/>
              <w:spacing w:line="240" w:lineRule="auto"/>
              <w:jc w:val="both"/>
              <w:rPr>
                <w:sz w:val="20"/>
                <w:szCs w:val="20"/>
              </w:rPr>
            </w:pPr>
            <w:r w:rsidRPr="004702C5">
              <w:rPr>
                <w:sz w:val="20"/>
                <w:szCs w:val="20"/>
              </w:rPr>
              <w:t>Окончание таблицы 3.4</w:t>
            </w:r>
          </w:p>
        </w:tc>
        <w:tc>
          <w:tcPr>
            <w:tcW w:w="1383" w:type="dxa"/>
            <w:tcBorders>
              <w:top w:val="nil"/>
              <w:left w:val="nil"/>
              <w:bottom w:val="nil"/>
              <w:right w:val="nil"/>
            </w:tcBorders>
          </w:tcPr>
          <w:p w:rsidR="001E416D" w:rsidRPr="004702C5" w:rsidRDefault="001E416D" w:rsidP="004702C5">
            <w:pPr>
              <w:pStyle w:val="afe"/>
              <w:spacing w:line="240" w:lineRule="auto"/>
              <w:jc w:val="both"/>
              <w:rPr>
                <w:sz w:val="20"/>
                <w:szCs w:val="20"/>
              </w:rPr>
            </w:pPr>
          </w:p>
        </w:tc>
        <w:tc>
          <w:tcPr>
            <w:tcW w:w="1107" w:type="dxa"/>
            <w:tcBorders>
              <w:top w:val="nil"/>
              <w:left w:val="nil"/>
              <w:bottom w:val="nil"/>
              <w:right w:val="nil"/>
            </w:tcBorders>
          </w:tcPr>
          <w:p w:rsidR="001E416D" w:rsidRPr="004702C5" w:rsidRDefault="001E416D" w:rsidP="004702C5">
            <w:pPr>
              <w:pStyle w:val="afe"/>
              <w:spacing w:line="240" w:lineRule="auto"/>
              <w:jc w:val="both"/>
              <w:rPr>
                <w:sz w:val="20"/>
                <w:szCs w:val="20"/>
              </w:rPr>
            </w:pPr>
          </w:p>
        </w:tc>
        <w:tc>
          <w:tcPr>
            <w:tcW w:w="1266" w:type="dxa"/>
            <w:tcBorders>
              <w:top w:val="nil"/>
              <w:left w:val="nil"/>
              <w:bottom w:val="nil"/>
              <w:right w:val="nil"/>
            </w:tcBorders>
          </w:tcPr>
          <w:p w:rsidR="001E416D" w:rsidRPr="004702C5" w:rsidRDefault="001E416D" w:rsidP="004702C5">
            <w:pPr>
              <w:pStyle w:val="afe"/>
              <w:spacing w:line="240" w:lineRule="auto"/>
              <w:jc w:val="both"/>
              <w:rPr>
                <w:sz w:val="20"/>
                <w:szCs w:val="20"/>
              </w:rPr>
            </w:pPr>
          </w:p>
        </w:tc>
        <w:tc>
          <w:tcPr>
            <w:tcW w:w="1266" w:type="dxa"/>
            <w:tcBorders>
              <w:top w:val="nil"/>
              <w:left w:val="nil"/>
              <w:bottom w:val="nil"/>
              <w:right w:val="nil"/>
            </w:tcBorders>
          </w:tcPr>
          <w:p w:rsidR="001E416D" w:rsidRPr="004702C5" w:rsidRDefault="001E416D" w:rsidP="004702C5">
            <w:pPr>
              <w:pStyle w:val="afe"/>
              <w:spacing w:line="240" w:lineRule="auto"/>
              <w:jc w:val="both"/>
              <w:rPr>
                <w:sz w:val="20"/>
                <w:szCs w:val="20"/>
              </w:rPr>
            </w:pPr>
          </w:p>
        </w:tc>
      </w:tr>
      <w:tr w:rsidR="001E416D" w:rsidRPr="004702C5">
        <w:trPr>
          <w:trHeight w:val="161"/>
        </w:trPr>
        <w:tc>
          <w:tcPr>
            <w:tcW w:w="4290" w:type="dxa"/>
          </w:tcPr>
          <w:p w:rsidR="001E416D" w:rsidRPr="004702C5" w:rsidRDefault="001E416D" w:rsidP="004702C5">
            <w:pPr>
              <w:pStyle w:val="afe"/>
              <w:spacing w:line="240" w:lineRule="auto"/>
              <w:jc w:val="both"/>
              <w:rPr>
                <w:sz w:val="20"/>
                <w:szCs w:val="20"/>
              </w:rPr>
            </w:pPr>
            <w:r w:rsidRPr="004702C5">
              <w:rPr>
                <w:sz w:val="20"/>
                <w:szCs w:val="20"/>
              </w:rPr>
              <w:t>1</w:t>
            </w:r>
          </w:p>
        </w:tc>
        <w:tc>
          <w:tcPr>
            <w:tcW w:w="1383" w:type="dxa"/>
          </w:tcPr>
          <w:p w:rsidR="001E416D" w:rsidRPr="004702C5" w:rsidRDefault="001E416D" w:rsidP="004702C5">
            <w:pPr>
              <w:pStyle w:val="afe"/>
              <w:spacing w:line="240" w:lineRule="auto"/>
              <w:jc w:val="both"/>
              <w:rPr>
                <w:sz w:val="20"/>
                <w:szCs w:val="20"/>
              </w:rPr>
            </w:pPr>
            <w:r w:rsidRPr="004702C5">
              <w:rPr>
                <w:sz w:val="20"/>
                <w:szCs w:val="20"/>
              </w:rPr>
              <w:t>2</w:t>
            </w:r>
          </w:p>
        </w:tc>
        <w:tc>
          <w:tcPr>
            <w:tcW w:w="1107" w:type="dxa"/>
          </w:tcPr>
          <w:p w:rsidR="001E416D" w:rsidRPr="004702C5" w:rsidRDefault="001E416D" w:rsidP="004702C5">
            <w:pPr>
              <w:pStyle w:val="afe"/>
              <w:spacing w:line="240" w:lineRule="auto"/>
              <w:jc w:val="both"/>
              <w:rPr>
                <w:sz w:val="20"/>
                <w:szCs w:val="20"/>
              </w:rPr>
            </w:pPr>
            <w:r w:rsidRPr="004702C5">
              <w:rPr>
                <w:sz w:val="20"/>
                <w:szCs w:val="20"/>
              </w:rPr>
              <w:t>3</w:t>
            </w:r>
          </w:p>
        </w:tc>
        <w:tc>
          <w:tcPr>
            <w:tcW w:w="1266" w:type="dxa"/>
          </w:tcPr>
          <w:p w:rsidR="001E416D" w:rsidRPr="004702C5" w:rsidRDefault="001E416D" w:rsidP="004702C5">
            <w:pPr>
              <w:pStyle w:val="afe"/>
              <w:spacing w:line="240" w:lineRule="auto"/>
              <w:jc w:val="both"/>
              <w:rPr>
                <w:sz w:val="20"/>
                <w:szCs w:val="20"/>
              </w:rPr>
            </w:pPr>
            <w:r w:rsidRPr="004702C5">
              <w:rPr>
                <w:sz w:val="20"/>
                <w:szCs w:val="20"/>
              </w:rPr>
              <w:t>4</w:t>
            </w:r>
          </w:p>
        </w:tc>
        <w:tc>
          <w:tcPr>
            <w:tcW w:w="1266" w:type="dxa"/>
          </w:tcPr>
          <w:p w:rsidR="001E416D" w:rsidRPr="004702C5" w:rsidRDefault="001E416D" w:rsidP="004702C5">
            <w:pPr>
              <w:pStyle w:val="afe"/>
              <w:spacing w:line="240" w:lineRule="auto"/>
              <w:jc w:val="both"/>
              <w:rPr>
                <w:sz w:val="20"/>
                <w:szCs w:val="20"/>
              </w:rPr>
            </w:pPr>
            <w:r w:rsidRPr="004702C5">
              <w:rPr>
                <w:sz w:val="20"/>
                <w:szCs w:val="20"/>
              </w:rPr>
              <w:t>5</w:t>
            </w:r>
          </w:p>
        </w:tc>
      </w:tr>
      <w:tr w:rsidR="00EB5660" w:rsidRPr="004702C5">
        <w:trPr>
          <w:trHeight w:val="345"/>
        </w:trPr>
        <w:tc>
          <w:tcPr>
            <w:tcW w:w="4290" w:type="dxa"/>
          </w:tcPr>
          <w:p w:rsidR="00EB5660" w:rsidRPr="004702C5" w:rsidRDefault="00EB5660" w:rsidP="004702C5">
            <w:pPr>
              <w:pStyle w:val="afe"/>
              <w:spacing w:line="240" w:lineRule="auto"/>
              <w:jc w:val="both"/>
              <w:rPr>
                <w:sz w:val="20"/>
                <w:szCs w:val="20"/>
              </w:rPr>
            </w:pPr>
            <w:r w:rsidRPr="004702C5">
              <w:rPr>
                <w:sz w:val="20"/>
                <w:szCs w:val="20"/>
              </w:rPr>
              <w:t>Среднемесячное количество рабочих дней</w:t>
            </w:r>
          </w:p>
        </w:tc>
        <w:tc>
          <w:tcPr>
            <w:tcW w:w="1383" w:type="dxa"/>
          </w:tcPr>
          <w:p w:rsidR="00EB5660" w:rsidRPr="004702C5" w:rsidRDefault="00EB5660" w:rsidP="004702C5">
            <w:pPr>
              <w:pStyle w:val="afe"/>
              <w:spacing w:line="240" w:lineRule="auto"/>
              <w:jc w:val="both"/>
              <w:rPr>
                <w:sz w:val="20"/>
                <w:szCs w:val="20"/>
              </w:rPr>
            </w:pPr>
            <w:r w:rsidRPr="004702C5">
              <w:rPr>
                <w:sz w:val="20"/>
                <w:szCs w:val="20"/>
              </w:rPr>
              <w:t>Др</w:t>
            </w:r>
          </w:p>
        </w:tc>
        <w:tc>
          <w:tcPr>
            <w:tcW w:w="1107" w:type="dxa"/>
          </w:tcPr>
          <w:p w:rsidR="00EB5660" w:rsidRPr="004702C5" w:rsidRDefault="00EB5660" w:rsidP="004702C5">
            <w:pPr>
              <w:pStyle w:val="afe"/>
              <w:spacing w:line="240" w:lineRule="auto"/>
              <w:jc w:val="both"/>
              <w:rPr>
                <w:sz w:val="20"/>
                <w:szCs w:val="20"/>
              </w:rPr>
            </w:pPr>
            <w:r w:rsidRPr="004702C5">
              <w:rPr>
                <w:sz w:val="20"/>
                <w:szCs w:val="20"/>
              </w:rPr>
              <w:t>День</w:t>
            </w:r>
          </w:p>
        </w:tc>
        <w:tc>
          <w:tcPr>
            <w:tcW w:w="1266" w:type="dxa"/>
          </w:tcPr>
          <w:p w:rsidR="00EB5660" w:rsidRPr="004702C5" w:rsidRDefault="00EB5660" w:rsidP="004702C5">
            <w:pPr>
              <w:pStyle w:val="afe"/>
              <w:spacing w:line="240" w:lineRule="auto"/>
              <w:jc w:val="both"/>
              <w:rPr>
                <w:sz w:val="20"/>
                <w:szCs w:val="20"/>
              </w:rPr>
            </w:pPr>
            <w:r w:rsidRPr="004702C5">
              <w:rPr>
                <w:sz w:val="20"/>
                <w:szCs w:val="20"/>
              </w:rPr>
              <w:t>22</w:t>
            </w:r>
          </w:p>
        </w:tc>
        <w:tc>
          <w:tcPr>
            <w:tcW w:w="1266" w:type="dxa"/>
          </w:tcPr>
          <w:p w:rsidR="00EB5660" w:rsidRPr="004702C5" w:rsidRDefault="00EB5660" w:rsidP="004702C5">
            <w:pPr>
              <w:pStyle w:val="afe"/>
              <w:spacing w:line="240" w:lineRule="auto"/>
              <w:jc w:val="both"/>
              <w:rPr>
                <w:sz w:val="20"/>
                <w:szCs w:val="20"/>
              </w:rPr>
            </w:pPr>
            <w:r w:rsidRPr="004702C5">
              <w:rPr>
                <w:sz w:val="20"/>
                <w:szCs w:val="20"/>
              </w:rPr>
              <w:t>22</w:t>
            </w:r>
          </w:p>
        </w:tc>
      </w:tr>
      <w:tr w:rsidR="00D2297F" w:rsidRPr="004702C5">
        <w:trPr>
          <w:trHeight w:val="322"/>
        </w:trPr>
        <w:tc>
          <w:tcPr>
            <w:tcW w:w="4290" w:type="dxa"/>
          </w:tcPr>
          <w:p w:rsidR="00D2297F" w:rsidRPr="004702C5" w:rsidRDefault="00D2297F" w:rsidP="004702C5">
            <w:pPr>
              <w:pStyle w:val="afe"/>
              <w:spacing w:line="240" w:lineRule="auto"/>
              <w:jc w:val="both"/>
              <w:rPr>
                <w:sz w:val="20"/>
                <w:szCs w:val="20"/>
              </w:rPr>
            </w:pPr>
            <w:r w:rsidRPr="004702C5">
              <w:rPr>
                <w:sz w:val="20"/>
                <w:szCs w:val="20"/>
              </w:rPr>
              <w:t>Цена одного часа работы у организации пользователя</w:t>
            </w:r>
          </w:p>
        </w:tc>
        <w:tc>
          <w:tcPr>
            <w:tcW w:w="1383" w:type="dxa"/>
          </w:tcPr>
          <w:p w:rsidR="00D2297F" w:rsidRPr="004702C5" w:rsidRDefault="00D2297F" w:rsidP="004702C5">
            <w:pPr>
              <w:pStyle w:val="afe"/>
              <w:spacing w:line="240" w:lineRule="auto"/>
              <w:jc w:val="both"/>
              <w:rPr>
                <w:sz w:val="20"/>
                <w:szCs w:val="20"/>
              </w:rPr>
            </w:pPr>
            <w:r w:rsidRPr="004702C5">
              <w:rPr>
                <w:sz w:val="20"/>
                <w:szCs w:val="20"/>
              </w:rPr>
              <w:t>Цм</w:t>
            </w:r>
          </w:p>
        </w:tc>
        <w:tc>
          <w:tcPr>
            <w:tcW w:w="1107" w:type="dxa"/>
          </w:tcPr>
          <w:p w:rsidR="00D2297F" w:rsidRPr="004702C5" w:rsidRDefault="00D2297F" w:rsidP="004702C5">
            <w:pPr>
              <w:pStyle w:val="afe"/>
              <w:spacing w:line="240" w:lineRule="auto"/>
              <w:jc w:val="both"/>
              <w:rPr>
                <w:sz w:val="20"/>
                <w:szCs w:val="20"/>
              </w:rPr>
            </w:pPr>
            <w:r w:rsidRPr="004702C5">
              <w:rPr>
                <w:sz w:val="20"/>
                <w:szCs w:val="20"/>
              </w:rPr>
              <w:t xml:space="preserve"> руб.</w:t>
            </w:r>
          </w:p>
        </w:tc>
        <w:tc>
          <w:tcPr>
            <w:tcW w:w="1266" w:type="dxa"/>
          </w:tcPr>
          <w:p w:rsidR="00D2297F" w:rsidRPr="004702C5" w:rsidRDefault="00D2297F" w:rsidP="004702C5">
            <w:pPr>
              <w:pStyle w:val="afe"/>
              <w:spacing w:line="240" w:lineRule="auto"/>
              <w:jc w:val="both"/>
              <w:rPr>
                <w:sz w:val="20"/>
                <w:szCs w:val="20"/>
              </w:rPr>
            </w:pPr>
            <w:r w:rsidRPr="004702C5">
              <w:rPr>
                <w:sz w:val="20"/>
                <w:szCs w:val="20"/>
              </w:rPr>
              <w:t>50</w:t>
            </w:r>
          </w:p>
        </w:tc>
        <w:tc>
          <w:tcPr>
            <w:tcW w:w="1266" w:type="dxa"/>
          </w:tcPr>
          <w:p w:rsidR="00D2297F" w:rsidRPr="004702C5" w:rsidRDefault="00D2297F" w:rsidP="004702C5">
            <w:pPr>
              <w:pStyle w:val="afe"/>
              <w:spacing w:line="240" w:lineRule="auto"/>
              <w:jc w:val="both"/>
              <w:rPr>
                <w:sz w:val="20"/>
                <w:szCs w:val="20"/>
              </w:rPr>
            </w:pPr>
            <w:r w:rsidRPr="004702C5">
              <w:rPr>
                <w:sz w:val="20"/>
                <w:szCs w:val="20"/>
              </w:rPr>
              <w:t>200</w:t>
            </w:r>
          </w:p>
        </w:tc>
      </w:tr>
      <w:tr w:rsidR="00D2297F" w:rsidRPr="004702C5">
        <w:trPr>
          <w:trHeight w:val="345"/>
        </w:trPr>
        <w:tc>
          <w:tcPr>
            <w:tcW w:w="4290" w:type="dxa"/>
          </w:tcPr>
          <w:p w:rsidR="00D2297F" w:rsidRPr="004702C5" w:rsidRDefault="00D2297F" w:rsidP="004702C5">
            <w:pPr>
              <w:pStyle w:val="afe"/>
              <w:spacing w:line="240" w:lineRule="auto"/>
              <w:jc w:val="both"/>
              <w:rPr>
                <w:sz w:val="20"/>
                <w:szCs w:val="20"/>
              </w:rPr>
            </w:pPr>
            <w:r w:rsidRPr="004702C5">
              <w:rPr>
                <w:snapToGrid w:val="0"/>
                <w:color w:val="000000"/>
                <w:sz w:val="20"/>
                <w:szCs w:val="20"/>
              </w:rPr>
              <w:t>Средний расход машинного времени на отладку программ в расчете на 100 команд</w:t>
            </w:r>
          </w:p>
        </w:tc>
        <w:tc>
          <w:tcPr>
            <w:tcW w:w="1383" w:type="dxa"/>
          </w:tcPr>
          <w:p w:rsidR="00D2297F" w:rsidRPr="004702C5" w:rsidRDefault="00D2297F" w:rsidP="004702C5">
            <w:pPr>
              <w:pStyle w:val="afe"/>
              <w:spacing w:line="240" w:lineRule="auto"/>
              <w:jc w:val="both"/>
              <w:rPr>
                <w:sz w:val="20"/>
                <w:szCs w:val="20"/>
              </w:rPr>
            </w:pPr>
            <w:r w:rsidRPr="004702C5">
              <w:rPr>
                <w:snapToGrid w:val="0"/>
                <w:color w:val="000000"/>
                <w:sz w:val="20"/>
                <w:szCs w:val="20"/>
              </w:rPr>
              <w:t>Мв1,Мв2</w:t>
            </w:r>
          </w:p>
        </w:tc>
        <w:tc>
          <w:tcPr>
            <w:tcW w:w="1107" w:type="dxa"/>
          </w:tcPr>
          <w:p w:rsidR="00D2297F" w:rsidRPr="004702C5" w:rsidRDefault="00D2297F" w:rsidP="004702C5">
            <w:pPr>
              <w:pStyle w:val="afe"/>
              <w:spacing w:line="240" w:lineRule="auto"/>
              <w:jc w:val="both"/>
              <w:rPr>
                <w:sz w:val="20"/>
                <w:szCs w:val="20"/>
              </w:rPr>
            </w:pPr>
            <w:r w:rsidRPr="004702C5">
              <w:rPr>
                <w:snapToGrid w:val="0"/>
                <w:color w:val="000000"/>
                <w:sz w:val="20"/>
                <w:szCs w:val="20"/>
              </w:rPr>
              <w:t>Ч/100 ком.</w:t>
            </w:r>
          </w:p>
        </w:tc>
        <w:tc>
          <w:tcPr>
            <w:tcW w:w="1266" w:type="dxa"/>
          </w:tcPr>
          <w:p w:rsidR="00D2297F" w:rsidRPr="004702C5" w:rsidRDefault="00D2297F" w:rsidP="004702C5">
            <w:pPr>
              <w:pStyle w:val="afe"/>
              <w:spacing w:line="240" w:lineRule="auto"/>
              <w:jc w:val="both"/>
              <w:rPr>
                <w:sz w:val="20"/>
                <w:szCs w:val="20"/>
              </w:rPr>
            </w:pPr>
            <w:r w:rsidRPr="004702C5">
              <w:rPr>
                <w:snapToGrid w:val="0"/>
                <w:color w:val="000000"/>
                <w:sz w:val="20"/>
                <w:szCs w:val="20"/>
              </w:rPr>
              <w:t>0,08</w:t>
            </w:r>
          </w:p>
        </w:tc>
        <w:tc>
          <w:tcPr>
            <w:tcW w:w="1266" w:type="dxa"/>
          </w:tcPr>
          <w:p w:rsidR="00D2297F" w:rsidRPr="004702C5" w:rsidRDefault="00D2297F" w:rsidP="004702C5">
            <w:pPr>
              <w:widowControl w:val="0"/>
              <w:spacing w:before="0" w:after="0"/>
              <w:jc w:val="both"/>
              <w:rPr>
                <w:snapToGrid w:val="0"/>
                <w:color w:val="000000"/>
                <w:sz w:val="20"/>
                <w:szCs w:val="20"/>
              </w:rPr>
            </w:pPr>
            <w:r w:rsidRPr="004702C5">
              <w:rPr>
                <w:snapToGrid w:val="0"/>
                <w:color w:val="000000"/>
                <w:sz w:val="20"/>
                <w:szCs w:val="20"/>
              </w:rPr>
              <w:t>0,05</w:t>
            </w:r>
          </w:p>
        </w:tc>
      </w:tr>
      <w:tr w:rsidR="00D2297F" w:rsidRPr="004702C5">
        <w:trPr>
          <w:trHeight w:val="345"/>
        </w:trPr>
        <w:tc>
          <w:tcPr>
            <w:tcW w:w="4290" w:type="dxa"/>
          </w:tcPr>
          <w:p w:rsidR="00D2297F" w:rsidRPr="004702C5" w:rsidRDefault="00D2297F" w:rsidP="004702C5">
            <w:pPr>
              <w:pStyle w:val="afe"/>
              <w:spacing w:line="240" w:lineRule="auto"/>
              <w:jc w:val="both"/>
              <w:rPr>
                <w:sz w:val="20"/>
                <w:szCs w:val="20"/>
              </w:rPr>
            </w:pPr>
            <w:r w:rsidRPr="004702C5">
              <w:rPr>
                <w:sz w:val="20"/>
                <w:szCs w:val="20"/>
              </w:rPr>
              <w:t>Средний расход материалов у пользователя в расчете на 100 команд</w:t>
            </w:r>
          </w:p>
        </w:tc>
        <w:tc>
          <w:tcPr>
            <w:tcW w:w="1383" w:type="dxa"/>
          </w:tcPr>
          <w:p w:rsidR="00D2297F" w:rsidRPr="004702C5" w:rsidRDefault="00D2297F" w:rsidP="004702C5">
            <w:pPr>
              <w:pStyle w:val="afe"/>
              <w:spacing w:line="240" w:lineRule="auto"/>
              <w:jc w:val="both"/>
              <w:rPr>
                <w:sz w:val="20"/>
                <w:szCs w:val="20"/>
              </w:rPr>
            </w:pPr>
            <w:r w:rsidRPr="004702C5">
              <w:rPr>
                <w:sz w:val="20"/>
                <w:szCs w:val="20"/>
              </w:rPr>
              <w:t>Мт1,</w:t>
            </w:r>
          </w:p>
          <w:p w:rsidR="00D2297F" w:rsidRPr="004702C5" w:rsidRDefault="00D2297F" w:rsidP="004702C5">
            <w:pPr>
              <w:pStyle w:val="afe"/>
              <w:spacing w:line="240" w:lineRule="auto"/>
              <w:jc w:val="both"/>
              <w:rPr>
                <w:sz w:val="20"/>
                <w:szCs w:val="20"/>
              </w:rPr>
            </w:pPr>
            <w:r w:rsidRPr="004702C5">
              <w:rPr>
                <w:sz w:val="20"/>
                <w:szCs w:val="20"/>
              </w:rPr>
              <w:t>Мт2</w:t>
            </w:r>
          </w:p>
        </w:tc>
        <w:tc>
          <w:tcPr>
            <w:tcW w:w="1107" w:type="dxa"/>
          </w:tcPr>
          <w:p w:rsidR="00D2297F" w:rsidRPr="004702C5" w:rsidRDefault="00D2297F" w:rsidP="004702C5">
            <w:pPr>
              <w:pStyle w:val="afe"/>
              <w:spacing w:line="240" w:lineRule="auto"/>
              <w:jc w:val="both"/>
              <w:rPr>
                <w:sz w:val="20"/>
                <w:szCs w:val="20"/>
              </w:rPr>
            </w:pPr>
            <w:r w:rsidRPr="004702C5">
              <w:rPr>
                <w:sz w:val="20"/>
                <w:szCs w:val="20"/>
              </w:rPr>
              <w:t xml:space="preserve"> руб.</w:t>
            </w:r>
          </w:p>
        </w:tc>
        <w:tc>
          <w:tcPr>
            <w:tcW w:w="1266" w:type="dxa"/>
          </w:tcPr>
          <w:p w:rsidR="00D2297F" w:rsidRPr="004702C5" w:rsidRDefault="00D2297F" w:rsidP="004702C5">
            <w:pPr>
              <w:widowControl w:val="0"/>
              <w:spacing w:before="0" w:after="0"/>
              <w:jc w:val="both"/>
              <w:rPr>
                <w:snapToGrid w:val="0"/>
                <w:color w:val="000000"/>
                <w:sz w:val="20"/>
                <w:szCs w:val="20"/>
              </w:rPr>
            </w:pPr>
            <w:r w:rsidRPr="004702C5">
              <w:rPr>
                <w:snapToGrid w:val="0"/>
                <w:color w:val="000000"/>
                <w:sz w:val="20"/>
                <w:szCs w:val="20"/>
              </w:rPr>
              <w:t>16,4</w:t>
            </w:r>
          </w:p>
        </w:tc>
        <w:tc>
          <w:tcPr>
            <w:tcW w:w="1266" w:type="dxa"/>
          </w:tcPr>
          <w:p w:rsidR="00D2297F" w:rsidRPr="004702C5" w:rsidRDefault="00D2297F" w:rsidP="004702C5">
            <w:pPr>
              <w:widowControl w:val="0"/>
              <w:spacing w:before="0" w:after="0"/>
              <w:jc w:val="both"/>
              <w:rPr>
                <w:snapToGrid w:val="0"/>
                <w:color w:val="000000"/>
                <w:sz w:val="20"/>
                <w:szCs w:val="20"/>
              </w:rPr>
            </w:pPr>
            <w:r w:rsidRPr="004702C5">
              <w:rPr>
                <w:snapToGrid w:val="0"/>
                <w:color w:val="000000"/>
                <w:sz w:val="20"/>
                <w:szCs w:val="20"/>
              </w:rPr>
              <w:t>0,8</w:t>
            </w:r>
          </w:p>
        </w:tc>
      </w:tr>
      <w:tr w:rsidR="00D2297F" w:rsidRPr="004702C5">
        <w:trPr>
          <w:trHeight w:val="506"/>
        </w:trPr>
        <w:tc>
          <w:tcPr>
            <w:tcW w:w="4290" w:type="dxa"/>
          </w:tcPr>
          <w:p w:rsidR="00D2297F" w:rsidRPr="004702C5" w:rsidRDefault="00D2297F" w:rsidP="004702C5">
            <w:pPr>
              <w:pStyle w:val="afe"/>
              <w:spacing w:line="240" w:lineRule="auto"/>
              <w:jc w:val="both"/>
              <w:rPr>
                <w:sz w:val="20"/>
                <w:szCs w:val="20"/>
              </w:rPr>
            </w:pPr>
            <w:r w:rsidRPr="004702C5">
              <w:rPr>
                <w:sz w:val="20"/>
                <w:szCs w:val="20"/>
              </w:rPr>
              <w:t>Нормативный коэффициент эффективности капвложений, определенный предприятием</w:t>
            </w:r>
          </w:p>
        </w:tc>
        <w:tc>
          <w:tcPr>
            <w:tcW w:w="1383" w:type="dxa"/>
          </w:tcPr>
          <w:p w:rsidR="00D2297F" w:rsidRPr="004702C5" w:rsidRDefault="00D2297F" w:rsidP="004702C5">
            <w:pPr>
              <w:pStyle w:val="afe"/>
              <w:spacing w:line="240" w:lineRule="auto"/>
              <w:jc w:val="both"/>
              <w:rPr>
                <w:sz w:val="20"/>
                <w:szCs w:val="20"/>
              </w:rPr>
            </w:pPr>
            <w:r w:rsidRPr="004702C5">
              <w:rPr>
                <w:sz w:val="20"/>
                <w:szCs w:val="20"/>
              </w:rPr>
              <w:t>Енвт</w:t>
            </w:r>
          </w:p>
        </w:tc>
        <w:tc>
          <w:tcPr>
            <w:tcW w:w="1107" w:type="dxa"/>
          </w:tcPr>
          <w:p w:rsidR="00D2297F" w:rsidRPr="004702C5" w:rsidRDefault="00D2297F" w:rsidP="004702C5">
            <w:pPr>
              <w:pStyle w:val="afe"/>
              <w:spacing w:line="240" w:lineRule="auto"/>
              <w:jc w:val="both"/>
              <w:rPr>
                <w:sz w:val="20"/>
                <w:szCs w:val="20"/>
              </w:rPr>
            </w:pPr>
            <w:r w:rsidRPr="004702C5">
              <w:rPr>
                <w:sz w:val="20"/>
                <w:szCs w:val="20"/>
              </w:rPr>
              <w:t>Ед.</w:t>
            </w:r>
          </w:p>
        </w:tc>
        <w:tc>
          <w:tcPr>
            <w:tcW w:w="1266" w:type="dxa"/>
          </w:tcPr>
          <w:p w:rsidR="00D2297F" w:rsidRPr="004702C5" w:rsidRDefault="00D2297F" w:rsidP="004702C5">
            <w:pPr>
              <w:pStyle w:val="afe"/>
              <w:spacing w:line="240" w:lineRule="auto"/>
              <w:jc w:val="both"/>
              <w:rPr>
                <w:sz w:val="20"/>
                <w:szCs w:val="20"/>
              </w:rPr>
            </w:pPr>
            <w:r w:rsidRPr="004702C5">
              <w:rPr>
                <w:sz w:val="20"/>
                <w:szCs w:val="20"/>
              </w:rPr>
              <w:t>0,40</w:t>
            </w:r>
          </w:p>
        </w:tc>
        <w:tc>
          <w:tcPr>
            <w:tcW w:w="1266" w:type="dxa"/>
          </w:tcPr>
          <w:p w:rsidR="00D2297F" w:rsidRPr="004702C5" w:rsidRDefault="00D2297F" w:rsidP="004702C5">
            <w:pPr>
              <w:pStyle w:val="afe"/>
              <w:spacing w:line="240" w:lineRule="auto"/>
              <w:jc w:val="both"/>
              <w:rPr>
                <w:sz w:val="20"/>
                <w:szCs w:val="20"/>
              </w:rPr>
            </w:pPr>
            <w:r w:rsidRPr="004702C5">
              <w:rPr>
                <w:sz w:val="20"/>
                <w:szCs w:val="20"/>
              </w:rPr>
              <w:t>0,40</w:t>
            </w:r>
          </w:p>
        </w:tc>
      </w:tr>
      <w:tr w:rsidR="00D2297F" w:rsidRPr="004702C5">
        <w:trPr>
          <w:trHeight w:val="161"/>
        </w:trPr>
        <w:tc>
          <w:tcPr>
            <w:tcW w:w="4290" w:type="dxa"/>
          </w:tcPr>
          <w:p w:rsidR="00D2297F" w:rsidRPr="004702C5" w:rsidRDefault="00D2297F" w:rsidP="004702C5">
            <w:pPr>
              <w:pStyle w:val="afe"/>
              <w:spacing w:line="240" w:lineRule="auto"/>
              <w:jc w:val="both"/>
              <w:rPr>
                <w:sz w:val="20"/>
                <w:szCs w:val="20"/>
              </w:rPr>
            </w:pPr>
            <w:r w:rsidRPr="004702C5">
              <w:rPr>
                <w:sz w:val="20"/>
                <w:szCs w:val="20"/>
              </w:rPr>
              <w:t>Количество часов работы в день</w:t>
            </w:r>
          </w:p>
        </w:tc>
        <w:tc>
          <w:tcPr>
            <w:tcW w:w="1383" w:type="dxa"/>
          </w:tcPr>
          <w:p w:rsidR="00D2297F" w:rsidRPr="004702C5" w:rsidRDefault="00D2297F" w:rsidP="004702C5">
            <w:pPr>
              <w:pStyle w:val="afe"/>
              <w:spacing w:line="240" w:lineRule="auto"/>
              <w:jc w:val="both"/>
              <w:rPr>
                <w:sz w:val="20"/>
                <w:szCs w:val="20"/>
              </w:rPr>
            </w:pPr>
            <w:r w:rsidRPr="004702C5">
              <w:rPr>
                <w:sz w:val="20"/>
                <w:szCs w:val="20"/>
              </w:rPr>
              <w:t>Тч</w:t>
            </w:r>
          </w:p>
        </w:tc>
        <w:tc>
          <w:tcPr>
            <w:tcW w:w="1107" w:type="dxa"/>
          </w:tcPr>
          <w:p w:rsidR="00D2297F" w:rsidRPr="004702C5" w:rsidRDefault="00D2297F" w:rsidP="004702C5">
            <w:pPr>
              <w:pStyle w:val="afe"/>
              <w:spacing w:line="240" w:lineRule="auto"/>
              <w:jc w:val="both"/>
              <w:rPr>
                <w:sz w:val="20"/>
                <w:szCs w:val="20"/>
              </w:rPr>
            </w:pPr>
            <w:r w:rsidRPr="004702C5">
              <w:rPr>
                <w:sz w:val="20"/>
                <w:szCs w:val="20"/>
              </w:rPr>
              <w:t>Ч</w:t>
            </w:r>
          </w:p>
        </w:tc>
        <w:tc>
          <w:tcPr>
            <w:tcW w:w="1266" w:type="dxa"/>
          </w:tcPr>
          <w:p w:rsidR="00D2297F" w:rsidRPr="004702C5" w:rsidRDefault="00D2297F" w:rsidP="004702C5">
            <w:pPr>
              <w:pStyle w:val="afe"/>
              <w:spacing w:line="240" w:lineRule="auto"/>
              <w:jc w:val="both"/>
              <w:rPr>
                <w:sz w:val="20"/>
                <w:szCs w:val="20"/>
              </w:rPr>
            </w:pPr>
            <w:r w:rsidRPr="004702C5">
              <w:rPr>
                <w:sz w:val="20"/>
                <w:szCs w:val="20"/>
              </w:rPr>
              <w:t>8</w:t>
            </w:r>
          </w:p>
        </w:tc>
        <w:tc>
          <w:tcPr>
            <w:tcW w:w="1266" w:type="dxa"/>
          </w:tcPr>
          <w:p w:rsidR="00D2297F" w:rsidRPr="004702C5" w:rsidRDefault="00D2297F" w:rsidP="004702C5">
            <w:pPr>
              <w:pStyle w:val="afe"/>
              <w:spacing w:line="240" w:lineRule="auto"/>
              <w:jc w:val="both"/>
              <w:rPr>
                <w:sz w:val="20"/>
                <w:szCs w:val="20"/>
              </w:rPr>
            </w:pPr>
            <w:r w:rsidRPr="004702C5">
              <w:rPr>
                <w:sz w:val="20"/>
                <w:szCs w:val="20"/>
              </w:rPr>
              <w:t>8</w:t>
            </w:r>
          </w:p>
        </w:tc>
      </w:tr>
      <w:tr w:rsidR="00D2297F" w:rsidRPr="004702C5">
        <w:trPr>
          <w:trHeight w:val="345"/>
        </w:trPr>
        <w:tc>
          <w:tcPr>
            <w:tcW w:w="4290" w:type="dxa"/>
          </w:tcPr>
          <w:p w:rsidR="00D2297F" w:rsidRPr="004702C5" w:rsidRDefault="00D2297F" w:rsidP="004702C5">
            <w:pPr>
              <w:pStyle w:val="afe"/>
              <w:spacing w:line="240" w:lineRule="auto"/>
              <w:jc w:val="both"/>
              <w:rPr>
                <w:sz w:val="20"/>
                <w:szCs w:val="20"/>
              </w:rPr>
            </w:pPr>
            <w:r w:rsidRPr="004702C5">
              <w:rPr>
                <w:sz w:val="20"/>
                <w:szCs w:val="20"/>
              </w:rPr>
              <w:t xml:space="preserve">Затраты на пополнение оборотных средств </w:t>
            </w:r>
          </w:p>
        </w:tc>
        <w:tc>
          <w:tcPr>
            <w:tcW w:w="1383" w:type="dxa"/>
          </w:tcPr>
          <w:p w:rsidR="00D2297F" w:rsidRPr="004702C5" w:rsidRDefault="00D2297F" w:rsidP="004702C5">
            <w:pPr>
              <w:pStyle w:val="afe"/>
              <w:spacing w:line="240" w:lineRule="auto"/>
              <w:jc w:val="both"/>
              <w:rPr>
                <w:sz w:val="20"/>
                <w:szCs w:val="20"/>
              </w:rPr>
            </w:pPr>
            <w:r w:rsidRPr="004702C5">
              <w:rPr>
                <w:sz w:val="20"/>
                <w:szCs w:val="20"/>
              </w:rPr>
              <w:t>Коб</w:t>
            </w:r>
          </w:p>
        </w:tc>
        <w:tc>
          <w:tcPr>
            <w:tcW w:w="1107" w:type="dxa"/>
          </w:tcPr>
          <w:p w:rsidR="00D2297F" w:rsidRPr="004702C5" w:rsidRDefault="00D2297F" w:rsidP="004702C5">
            <w:pPr>
              <w:pStyle w:val="afe"/>
              <w:spacing w:line="240" w:lineRule="auto"/>
              <w:jc w:val="both"/>
              <w:rPr>
                <w:sz w:val="20"/>
                <w:szCs w:val="20"/>
              </w:rPr>
            </w:pPr>
            <w:r w:rsidRPr="004702C5">
              <w:rPr>
                <w:sz w:val="20"/>
                <w:szCs w:val="20"/>
              </w:rPr>
              <w:t xml:space="preserve"> </w:t>
            </w:r>
          </w:p>
          <w:p w:rsidR="00D2297F" w:rsidRPr="004702C5" w:rsidRDefault="00D2297F" w:rsidP="004702C5">
            <w:pPr>
              <w:pStyle w:val="afe"/>
              <w:spacing w:line="240" w:lineRule="auto"/>
              <w:jc w:val="both"/>
              <w:rPr>
                <w:sz w:val="20"/>
                <w:szCs w:val="20"/>
              </w:rPr>
            </w:pPr>
          </w:p>
        </w:tc>
        <w:tc>
          <w:tcPr>
            <w:tcW w:w="1266" w:type="dxa"/>
          </w:tcPr>
          <w:p w:rsidR="00D2297F" w:rsidRPr="004702C5" w:rsidRDefault="00D2297F" w:rsidP="004702C5">
            <w:pPr>
              <w:pStyle w:val="afe"/>
              <w:spacing w:line="240" w:lineRule="auto"/>
              <w:jc w:val="both"/>
              <w:rPr>
                <w:sz w:val="20"/>
                <w:szCs w:val="20"/>
              </w:rPr>
            </w:pPr>
            <w:r w:rsidRPr="004702C5">
              <w:rPr>
                <w:sz w:val="20"/>
                <w:szCs w:val="20"/>
              </w:rPr>
              <w:t>40000</w:t>
            </w:r>
          </w:p>
        </w:tc>
        <w:tc>
          <w:tcPr>
            <w:tcW w:w="1266" w:type="dxa"/>
          </w:tcPr>
          <w:p w:rsidR="00D2297F" w:rsidRPr="004702C5" w:rsidRDefault="00D2297F" w:rsidP="004702C5">
            <w:pPr>
              <w:pStyle w:val="afe"/>
              <w:spacing w:line="240" w:lineRule="auto"/>
              <w:jc w:val="both"/>
              <w:rPr>
                <w:sz w:val="20"/>
                <w:szCs w:val="20"/>
              </w:rPr>
            </w:pPr>
            <w:r w:rsidRPr="004702C5">
              <w:rPr>
                <w:sz w:val="20"/>
                <w:szCs w:val="20"/>
              </w:rPr>
              <w:t>40000</w:t>
            </w:r>
          </w:p>
        </w:tc>
      </w:tr>
      <w:tr w:rsidR="00D2297F" w:rsidRPr="004702C5">
        <w:trPr>
          <w:trHeight w:val="322"/>
        </w:trPr>
        <w:tc>
          <w:tcPr>
            <w:tcW w:w="4290" w:type="dxa"/>
          </w:tcPr>
          <w:p w:rsidR="00D2297F" w:rsidRPr="004702C5" w:rsidRDefault="00D2297F" w:rsidP="004702C5">
            <w:pPr>
              <w:pStyle w:val="afe"/>
              <w:spacing w:line="240" w:lineRule="auto"/>
              <w:jc w:val="both"/>
              <w:rPr>
                <w:sz w:val="20"/>
                <w:szCs w:val="20"/>
              </w:rPr>
            </w:pPr>
            <w:r w:rsidRPr="004702C5">
              <w:rPr>
                <w:sz w:val="20"/>
                <w:szCs w:val="20"/>
              </w:rPr>
              <w:t>Затраты на доукомплектование ВТ техническими средствами</w:t>
            </w:r>
          </w:p>
        </w:tc>
        <w:tc>
          <w:tcPr>
            <w:tcW w:w="1383" w:type="dxa"/>
          </w:tcPr>
          <w:p w:rsidR="00D2297F" w:rsidRPr="004702C5" w:rsidRDefault="00D2297F" w:rsidP="004702C5">
            <w:pPr>
              <w:pStyle w:val="afe"/>
              <w:spacing w:line="240" w:lineRule="auto"/>
              <w:jc w:val="both"/>
              <w:rPr>
                <w:sz w:val="20"/>
                <w:szCs w:val="20"/>
              </w:rPr>
            </w:pPr>
            <w:r w:rsidRPr="004702C5">
              <w:rPr>
                <w:sz w:val="20"/>
                <w:szCs w:val="20"/>
              </w:rPr>
              <w:t xml:space="preserve">Ктс </w:t>
            </w:r>
          </w:p>
        </w:tc>
        <w:tc>
          <w:tcPr>
            <w:tcW w:w="1107" w:type="dxa"/>
          </w:tcPr>
          <w:p w:rsidR="00D2297F" w:rsidRPr="004702C5" w:rsidRDefault="00D2297F" w:rsidP="004702C5">
            <w:pPr>
              <w:pStyle w:val="afe"/>
              <w:spacing w:line="240" w:lineRule="auto"/>
              <w:jc w:val="both"/>
              <w:rPr>
                <w:sz w:val="20"/>
                <w:szCs w:val="20"/>
              </w:rPr>
            </w:pPr>
            <w:r w:rsidRPr="004702C5">
              <w:rPr>
                <w:sz w:val="20"/>
                <w:szCs w:val="20"/>
              </w:rPr>
              <w:t xml:space="preserve"> руб</w:t>
            </w:r>
          </w:p>
        </w:tc>
        <w:tc>
          <w:tcPr>
            <w:tcW w:w="1266" w:type="dxa"/>
          </w:tcPr>
          <w:p w:rsidR="00D2297F" w:rsidRPr="004702C5" w:rsidRDefault="00D2297F" w:rsidP="004702C5">
            <w:pPr>
              <w:pStyle w:val="afe"/>
              <w:spacing w:line="240" w:lineRule="auto"/>
              <w:jc w:val="both"/>
              <w:rPr>
                <w:sz w:val="20"/>
                <w:szCs w:val="20"/>
              </w:rPr>
            </w:pPr>
            <w:r w:rsidRPr="004702C5">
              <w:rPr>
                <w:sz w:val="20"/>
                <w:szCs w:val="20"/>
              </w:rPr>
              <w:t>400000</w:t>
            </w:r>
          </w:p>
        </w:tc>
        <w:tc>
          <w:tcPr>
            <w:tcW w:w="1266" w:type="dxa"/>
          </w:tcPr>
          <w:p w:rsidR="00D2297F" w:rsidRPr="004702C5" w:rsidRDefault="00D2297F" w:rsidP="004702C5">
            <w:pPr>
              <w:pStyle w:val="afe"/>
              <w:spacing w:line="240" w:lineRule="auto"/>
              <w:jc w:val="both"/>
              <w:rPr>
                <w:sz w:val="20"/>
                <w:szCs w:val="20"/>
              </w:rPr>
            </w:pPr>
            <w:r w:rsidRPr="004702C5">
              <w:rPr>
                <w:sz w:val="20"/>
                <w:szCs w:val="20"/>
              </w:rPr>
              <w:t>400000</w:t>
            </w:r>
          </w:p>
        </w:tc>
      </w:tr>
      <w:tr w:rsidR="00D2297F" w:rsidRPr="004702C5">
        <w:trPr>
          <w:trHeight w:val="578"/>
        </w:trPr>
        <w:tc>
          <w:tcPr>
            <w:tcW w:w="4290" w:type="dxa"/>
          </w:tcPr>
          <w:p w:rsidR="00D2297F" w:rsidRPr="004702C5" w:rsidRDefault="00D2297F" w:rsidP="004702C5">
            <w:pPr>
              <w:pStyle w:val="afe"/>
              <w:spacing w:line="240" w:lineRule="auto"/>
              <w:jc w:val="both"/>
              <w:rPr>
                <w:sz w:val="20"/>
                <w:szCs w:val="20"/>
              </w:rPr>
            </w:pPr>
            <w:r w:rsidRPr="004702C5">
              <w:rPr>
                <w:sz w:val="20"/>
                <w:szCs w:val="20"/>
              </w:rPr>
              <w:t>Количество типовых задач решаемых за год</w:t>
            </w:r>
          </w:p>
        </w:tc>
        <w:tc>
          <w:tcPr>
            <w:tcW w:w="1383" w:type="dxa"/>
          </w:tcPr>
          <w:p w:rsidR="00D2297F" w:rsidRPr="004702C5" w:rsidRDefault="00D2297F" w:rsidP="004702C5">
            <w:pPr>
              <w:pStyle w:val="afe"/>
              <w:spacing w:line="240" w:lineRule="auto"/>
              <w:jc w:val="both"/>
              <w:rPr>
                <w:sz w:val="20"/>
                <w:szCs w:val="20"/>
              </w:rPr>
            </w:pPr>
            <w:r w:rsidRPr="004702C5">
              <w:rPr>
                <w:sz w:val="20"/>
                <w:szCs w:val="20"/>
              </w:rPr>
              <w:t>Зт2</w:t>
            </w:r>
          </w:p>
        </w:tc>
        <w:tc>
          <w:tcPr>
            <w:tcW w:w="1107" w:type="dxa"/>
          </w:tcPr>
          <w:p w:rsidR="00D2297F" w:rsidRPr="004702C5" w:rsidRDefault="00D2297F" w:rsidP="004702C5">
            <w:pPr>
              <w:pStyle w:val="afe"/>
              <w:spacing w:line="240" w:lineRule="auto"/>
              <w:jc w:val="both"/>
              <w:rPr>
                <w:sz w:val="20"/>
                <w:szCs w:val="20"/>
              </w:rPr>
            </w:pPr>
            <w:r w:rsidRPr="004702C5">
              <w:rPr>
                <w:sz w:val="20"/>
                <w:szCs w:val="20"/>
              </w:rPr>
              <w:t>Задач</w:t>
            </w:r>
          </w:p>
        </w:tc>
        <w:tc>
          <w:tcPr>
            <w:tcW w:w="1266" w:type="dxa"/>
          </w:tcPr>
          <w:p w:rsidR="00D2297F" w:rsidRPr="004702C5" w:rsidRDefault="00D2297F" w:rsidP="004702C5">
            <w:pPr>
              <w:pStyle w:val="afe"/>
              <w:spacing w:line="240" w:lineRule="auto"/>
              <w:jc w:val="both"/>
              <w:rPr>
                <w:sz w:val="20"/>
                <w:szCs w:val="20"/>
              </w:rPr>
            </w:pPr>
            <w:r w:rsidRPr="004702C5">
              <w:rPr>
                <w:sz w:val="20"/>
                <w:szCs w:val="20"/>
              </w:rPr>
              <w:t>360</w:t>
            </w:r>
          </w:p>
        </w:tc>
        <w:tc>
          <w:tcPr>
            <w:tcW w:w="1266" w:type="dxa"/>
          </w:tcPr>
          <w:p w:rsidR="00D2297F" w:rsidRPr="004702C5" w:rsidRDefault="00D2297F" w:rsidP="004702C5">
            <w:pPr>
              <w:pStyle w:val="afe"/>
              <w:spacing w:line="240" w:lineRule="auto"/>
              <w:jc w:val="both"/>
              <w:rPr>
                <w:sz w:val="20"/>
                <w:szCs w:val="20"/>
              </w:rPr>
            </w:pPr>
            <w:r w:rsidRPr="004702C5">
              <w:rPr>
                <w:sz w:val="20"/>
                <w:szCs w:val="20"/>
              </w:rPr>
              <w:t>360</w:t>
            </w:r>
          </w:p>
        </w:tc>
      </w:tr>
      <w:tr w:rsidR="00D2297F" w:rsidRPr="004702C5">
        <w:trPr>
          <w:trHeight w:val="321"/>
        </w:trPr>
        <w:tc>
          <w:tcPr>
            <w:tcW w:w="4290" w:type="dxa"/>
          </w:tcPr>
          <w:p w:rsidR="00D2297F" w:rsidRPr="004702C5" w:rsidRDefault="00D2297F" w:rsidP="004702C5">
            <w:pPr>
              <w:pStyle w:val="afe"/>
              <w:spacing w:line="240" w:lineRule="auto"/>
              <w:jc w:val="both"/>
              <w:rPr>
                <w:sz w:val="20"/>
                <w:szCs w:val="20"/>
              </w:rPr>
            </w:pPr>
            <w:r w:rsidRPr="004702C5">
              <w:rPr>
                <w:snapToGrid w:val="0"/>
                <w:color w:val="000000"/>
                <w:sz w:val="20"/>
                <w:szCs w:val="20"/>
              </w:rPr>
              <w:t>Ставка налога на прибыль</w:t>
            </w:r>
          </w:p>
        </w:tc>
        <w:tc>
          <w:tcPr>
            <w:tcW w:w="1383" w:type="dxa"/>
          </w:tcPr>
          <w:p w:rsidR="00D2297F" w:rsidRPr="004702C5" w:rsidRDefault="00D2297F" w:rsidP="004702C5">
            <w:pPr>
              <w:pStyle w:val="afe"/>
              <w:spacing w:line="240" w:lineRule="auto"/>
              <w:jc w:val="both"/>
              <w:rPr>
                <w:sz w:val="20"/>
                <w:szCs w:val="20"/>
              </w:rPr>
            </w:pPr>
            <w:r w:rsidRPr="004702C5">
              <w:rPr>
                <w:snapToGrid w:val="0"/>
                <w:color w:val="000000"/>
                <w:sz w:val="20"/>
                <w:szCs w:val="20"/>
              </w:rPr>
              <w:t xml:space="preserve">Нп </w:t>
            </w:r>
            <w:r w:rsidRPr="004702C5">
              <w:rPr>
                <w:snapToGrid w:val="0"/>
                <w:color w:val="000000"/>
                <w:sz w:val="20"/>
                <w:szCs w:val="20"/>
              </w:rPr>
              <w:t></w:t>
            </w:r>
          </w:p>
        </w:tc>
        <w:tc>
          <w:tcPr>
            <w:tcW w:w="1107" w:type="dxa"/>
          </w:tcPr>
          <w:p w:rsidR="00D2297F" w:rsidRPr="004702C5" w:rsidRDefault="00D2297F" w:rsidP="004702C5">
            <w:pPr>
              <w:pStyle w:val="afe"/>
              <w:spacing w:line="240" w:lineRule="auto"/>
              <w:jc w:val="both"/>
              <w:rPr>
                <w:sz w:val="20"/>
                <w:szCs w:val="20"/>
              </w:rPr>
            </w:pPr>
            <w:r w:rsidRPr="004702C5">
              <w:rPr>
                <w:snapToGrid w:val="0"/>
                <w:color w:val="000000"/>
                <w:sz w:val="20"/>
                <w:szCs w:val="20"/>
              </w:rPr>
              <w:t>%</w:t>
            </w:r>
          </w:p>
        </w:tc>
        <w:tc>
          <w:tcPr>
            <w:tcW w:w="1266" w:type="dxa"/>
          </w:tcPr>
          <w:p w:rsidR="00D2297F" w:rsidRPr="004702C5" w:rsidRDefault="00D2297F" w:rsidP="004702C5">
            <w:pPr>
              <w:pStyle w:val="afe"/>
              <w:spacing w:line="240" w:lineRule="auto"/>
              <w:jc w:val="both"/>
              <w:rPr>
                <w:sz w:val="20"/>
                <w:szCs w:val="20"/>
              </w:rPr>
            </w:pPr>
          </w:p>
        </w:tc>
        <w:tc>
          <w:tcPr>
            <w:tcW w:w="1266" w:type="dxa"/>
          </w:tcPr>
          <w:p w:rsidR="00D2297F" w:rsidRPr="004702C5" w:rsidRDefault="00D2297F" w:rsidP="004702C5">
            <w:pPr>
              <w:pStyle w:val="afe"/>
              <w:spacing w:line="240" w:lineRule="auto"/>
              <w:jc w:val="both"/>
              <w:rPr>
                <w:sz w:val="20"/>
                <w:szCs w:val="20"/>
              </w:rPr>
            </w:pPr>
            <w:r w:rsidRPr="004702C5">
              <w:rPr>
                <w:snapToGrid w:val="0"/>
                <w:color w:val="000000"/>
                <w:sz w:val="20"/>
                <w:szCs w:val="20"/>
              </w:rPr>
              <w:t>2</w:t>
            </w:r>
            <w:r w:rsidR="006A14A5" w:rsidRPr="004702C5">
              <w:rPr>
                <w:snapToGrid w:val="0"/>
                <w:color w:val="000000"/>
                <w:sz w:val="20"/>
                <w:szCs w:val="20"/>
              </w:rPr>
              <w:t>4</w:t>
            </w:r>
          </w:p>
        </w:tc>
      </w:tr>
    </w:tbl>
    <w:p w:rsidR="00D2297F" w:rsidRPr="001E416D" w:rsidRDefault="001E416D" w:rsidP="003B7498">
      <w:pPr>
        <w:widowControl w:val="0"/>
        <w:spacing w:before="0" w:after="0" w:line="360" w:lineRule="auto"/>
        <w:ind w:firstLine="720"/>
        <w:jc w:val="both"/>
        <w:rPr>
          <w:sz w:val="28"/>
          <w:szCs w:val="28"/>
        </w:rPr>
      </w:pPr>
      <w:r>
        <w:rPr>
          <w:sz w:val="28"/>
          <w:szCs w:val="28"/>
        </w:rPr>
        <w:t>Примечание: Источник: Собственная разработка</w:t>
      </w:r>
      <w:r w:rsidR="00143E29">
        <w:rPr>
          <w:sz w:val="28"/>
          <w:szCs w:val="28"/>
        </w:rPr>
        <w:t xml:space="preserve"> на основании использования данных источника </w:t>
      </w:r>
      <w:r w:rsidR="00143E29" w:rsidRPr="009C2103">
        <w:rPr>
          <w:sz w:val="28"/>
          <w:szCs w:val="28"/>
        </w:rPr>
        <w:t>[</w:t>
      </w:r>
      <w:r w:rsidR="00143E29">
        <w:rPr>
          <w:sz w:val="28"/>
          <w:szCs w:val="28"/>
        </w:rPr>
        <w:t>31</w:t>
      </w:r>
      <w:r w:rsidR="00143E29" w:rsidRPr="009C2103">
        <w:rPr>
          <w:sz w:val="28"/>
          <w:szCs w:val="28"/>
        </w:rPr>
        <w:t>]</w:t>
      </w:r>
    </w:p>
    <w:p w:rsidR="00D931E8" w:rsidRDefault="00D931E8" w:rsidP="003B7498">
      <w:pPr>
        <w:widowControl w:val="0"/>
        <w:spacing w:before="0" w:after="0" w:line="360" w:lineRule="auto"/>
        <w:ind w:firstLine="720"/>
        <w:jc w:val="both"/>
        <w:rPr>
          <w:sz w:val="28"/>
          <w:szCs w:val="28"/>
        </w:rPr>
      </w:pPr>
    </w:p>
    <w:p w:rsidR="00D2297F" w:rsidRPr="00B7500C" w:rsidRDefault="00D2297F" w:rsidP="003B7498">
      <w:pPr>
        <w:widowControl w:val="0"/>
        <w:spacing w:before="0" w:after="0" w:line="360" w:lineRule="auto"/>
        <w:ind w:firstLine="720"/>
        <w:jc w:val="both"/>
        <w:rPr>
          <w:sz w:val="28"/>
          <w:szCs w:val="28"/>
        </w:rPr>
      </w:pPr>
      <w:r w:rsidRPr="00B7500C">
        <w:rPr>
          <w:sz w:val="28"/>
          <w:szCs w:val="28"/>
        </w:rPr>
        <w:t>Общие капитальные вложения заказчика (потребителя) программного средства, связанные с его приобретением, внедрением и использованием рассчи</w:t>
      </w:r>
      <w:r w:rsidR="00126F25">
        <w:rPr>
          <w:sz w:val="28"/>
          <w:szCs w:val="28"/>
        </w:rPr>
        <w:t>тываются по формуле:</w:t>
      </w:r>
    </w:p>
    <w:p w:rsidR="00ED2FBD" w:rsidRPr="00B7500C" w:rsidRDefault="002000F6" w:rsidP="003B7498">
      <w:pPr>
        <w:widowControl w:val="0"/>
        <w:spacing w:before="0" w:after="0" w:line="360" w:lineRule="auto"/>
        <w:ind w:firstLine="720"/>
        <w:jc w:val="both"/>
        <w:rPr>
          <w:sz w:val="28"/>
          <w:szCs w:val="28"/>
        </w:rPr>
      </w:pPr>
      <w:r>
        <w:rPr>
          <w:position w:val="-14"/>
          <w:sz w:val="28"/>
          <w:szCs w:val="28"/>
        </w:rPr>
        <w:pict>
          <v:shape id="_x0000_i1083" type="#_x0000_t75" style="width:191.25pt;height:30.75pt">
            <v:imagedata r:id="rId66" o:title=""/>
          </v:shape>
        </w:pict>
      </w:r>
      <w:r w:rsidR="00877A5E" w:rsidRPr="00B7500C">
        <w:rPr>
          <w:sz w:val="28"/>
          <w:szCs w:val="28"/>
        </w:rPr>
        <w:t xml:space="preserve">                            </w:t>
      </w:r>
      <w:r w:rsidR="00877A5E">
        <w:rPr>
          <w:sz w:val="28"/>
          <w:szCs w:val="28"/>
        </w:rPr>
        <w:tab/>
      </w:r>
      <w:r w:rsidR="00877A5E">
        <w:rPr>
          <w:sz w:val="28"/>
          <w:szCs w:val="28"/>
        </w:rPr>
        <w:tab/>
      </w:r>
      <w:r w:rsidR="00143E29">
        <w:rPr>
          <w:sz w:val="28"/>
          <w:szCs w:val="28"/>
        </w:rPr>
        <w:t xml:space="preserve">     </w:t>
      </w:r>
      <w:r w:rsidR="0028213B">
        <w:rPr>
          <w:sz w:val="28"/>
          <w:szCs w:val="28"/>
        </w:rPr>
        <w:t xml:space="preserve">    </w:t>
      </w:r>
      <w:r w:rsidR="00143E29">
        <w:rPr>
          <w:sz w:val="28"/>
          <w:szCs w:val="28"/>
        </w:rPr>
        <w:t xml:space="preserve"> </w:t>
      </w:r>
      <w:r w:rsidR="00877A5E" w:rsidRPr="00B7500C">
        <w:rPr>
          <w:sz w:val="28"/>
          <w:szCs w:val="28"/>
        </w:rPr>
        <w:t xml:space="preserve"> (3.</w:t>
      </w:r>
      <w:r w:rsidR="00187AAB">
        <w:rPr>
          <w:sz w:val="28"/>
          <w:szCs w:val="28"/>
        </w:rPr>
        <w:t>29</w:t>
      </w:r>
      <w:r w:rsidR="00877A5E" w:rsidRPr="00B7500C">
        <w:rPr>
          <w:sz w:val="28"/>
          <w:szCs w:val="28"/>
        </w:rPr>
        <w:t>)</w:t>
      </w:r>
    </w:p>
    <w:p w:rsidR="00877A5E" w:rsidRDefault="00D2297F" w:rsidP="003B7498">
      <w:pPr>
        <w:widowControl w:val="0"/>
        <w:spacing w:before="0" w:after="0" w:line="360" w:lineRule="auto"/>
        <w:ind w:firstLine="720"/>
        <w:jc w:val="both"/>
        <w:rPr>
          <w:sz w:val="28"/>
          <w:szCs w:val="28"/>
        </w:rPr>
      </w:pPr>
      <w:r w:rsidRPr="00B7500C">
        <w:rPr>
          <w:sz w:val="28"/>
          <w:szCs w:val="28"/>
        </w:rPr>
        <w:t>где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К</w:t>
      </w:r>
      <w:r w:rsidR="00ED2FBD">
        <w:rPr>
          <w:sz w:val="28"/>
          <w:szCs w:val="28"/>
          <w:vertAlign w:val="subscript"/>
        </w:rPr>
        <w:t>П</w:t>
      </w:r>
      <w:r w:rsidRPr="00ED2FBD">
        <w:rPr>
          <w:sz w:val="28"/>
          <w:szCs w:val="28"/>
          <w:vertAlign w:val="subscript"/>
        </w:rPr>
        <w:t>р</w:t>
      </w:r>
      <w:r w:rsidRPr="00B7500C">
        <w:rPr>
          <w:sz w:val="28"/>
          <w:szCs w:val="28"/>
        </w:rPr>
        <w:t xml:space="preserve"> - затраты на приобретение и сопровождение программного средст</w:t>
      </w:r>
      <w:r w:rsidR="005471B2">
        <w:rPr>
          <w:sz w:val="28"/>
          <w:szCs w:val="28"/>
        </w:rPr>
        <w:t>ва (руб);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К</w:t>
      </w:r>
      <w:r w:rsidR="00ED2FBD">
        <w:rPr>
          <w:sz w:val="28"/>
          <w:szCs w:val="28"/>
          <w:vertAlign w:val="subscript"/>
        </w:rPr>
        <w:t>О</w:t>
      </w:r>
      <w:r w:rsidRPr="00ED2FBD">
        <w:rPr>
          <w:sz w:val="28"/>
          <w:szCs w:val="28"/>
          <w:vertAlign w:val="subscript"/>
        </w:rPr>
        <w:t>с</w:t>
      </w:r>
      <w:r w:rsidRPr="00B7500C">
        <w:rPr>
          <w:sz w:val="28"/>
          <w:szCs w:val="28"/>
        </w:rPr>
        <w:t xml:space="preserve"> - капитальные вложения на освоение программного средства </w:t>
      </w:r>
      <w:r w:rsidR="005471B2">
        <w:rPr>
          <w:sz w:val="28"/>
          <w:szCs w:val="28"/>
        </w:rPr>
        <w:t>(руб.), вычисляются по формуле:</w:t>
      </w:r>
    </w:p>
    <w:p w:rsidR="00ED2FBD" w:rsidRPr="00B7500C" w:rsidRDefault="002000F6" w:rsidP="003B7498">
      <w:pPr>
        <w:widowControl w:val="0"/>
        <w:spacing w:before="0" w:after="0" w:line="360" w:lineRule="auto"/>
        <w:ind w:firstLine="720"/>
        <w:jc w:val="both"/>
        <w:rPr>
          <w:sz w:val="28"/>
          <w:szCs w:val="28"/>
        </w:rPr>
      </w:pPr>
      <w:r>
        <w:rPr>
          <w:position w:val="-18"/>
          <w:sz w:val="28"/>
          <w:szCs w:val="28"/>
        </w:rPr>
        <w:pict>
          <v:shape id="_x0000_i1084" type="#_x0000_t75" style="width:293.25pt;height:28.5pt">
            <v:imagedata r:id="rId67" o:title=""/>
          </v:shape>
        </w:pict>
      </w:r>
      <w:r w:rsidR="00877A5E" w:rsidRPr="00B7500C">
        <w:rPr>
          <w:sz w:val="28"/>
          <w:szCs w:val="28"/>
        </w:rPr>
        <w:t xml:space="preserve">          </w:t>
      </w:r>
      <w:r w:rsidR="001E416D">
        <w:rPr>
          <w:sz w:val="28"/>
          <w:szCs w:val="28"/>
        </w:rPr>
        <w:tab/>
      </w:r>
      <w:r w:rsidR="00877A5E" w:rsidRPr="00B7500C">
        <w:rPr>
          <w:sz w:val="28"/>
          <w:szCs w:val="28"/>
        </w:rPr>
        <w:t xml:space="preserve">              </w:t>
      </w:r>
      <w:r w:rsidR="005471B2">
        <w:rPr>
          <w:sz w:val="28"/>
          <w:szCs w:val="28"/>
        </w:rPr>
        <w:t xml:space="preserve">    </w:t>
      </w:r>
      <w:r w:rsidR="00877A5E" w:rsidRPr="00B7500C">
        <w:rPr>
          <w:sz w:val="28"/>
          <w:szCs w:val="28"/>
        </w:rPr>
        <w:t xml:space="preserve"> (3.3</w:t>
      </w:r>
      <w:r w:rsidR="00187AAB">
        <w:rPr>
          <w:sz w:val="28"/>
          <w:szCs w:val="28"/>
        </w:rPr>
        <w:t>0</w:t>
      </w:r>
      <w:r w:rsidR="00877A5E">
        <w:rPr>
          <w:sz w:val="28"/>
          <w:szCs w:val="28"/>
        </w:rPr>
        <w:t>)</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К</w:t>
      </w:r>
      <w:r w:rsidR="003F5822">
        <w:rPr>
          <w:sz w:val="28"/>
          <w:szCs w:val="28"/>
          <w:vertAlign w:val="subscript"/>
        </w:rPr>
        <w:t>О</w:t>
      </w:r>
      <w:r w:rsidRPr="003F5822">
        <w:rPr>
          <w:sz w:val="28"/>
          <w:szCs w:val="28"/>
          <w:vertAlign w:val="subscript"/>
        </w:rPr>
        <w:t>с</w:t>
      </w:r>
      <w:r w:rsidRPr="00B7500C">
        <w:rPr>
          <w:sz w:val="28"/>
          <w:szCs w:val="28"/>
        </w:rPr>
        <w:t xml:space="preserve"> =</w:t>
      </w:r>
      <w:r w:rsidR="005471B2">
        <w:rPr>
          <w:sz w:val="28"/>
          <w:szCs w:val="28"/>
        </w:rPr>
        <w:t xml:space="preserve"> 398 000,00</w:t>
      </w:r>
      <w:r w:rsidR="005471B2">
        <w:rPr>
          <w:sz w:val="28"/>
          <w:szCs w:val="28"/>
        </w:rPr>
        <w:tab/>
        <w:t>руб.;</w:t>
      </w:r>
    </w:p>
    <w:p w:rsidR="00877A5E" w:rsidRDefault="00036E39" w:rsidP="003B7498">
      <w:pPr>
        <w:widowControl w:val="0"/>
        <w:spacing w:before="0" w:after="0" w:line="360" w:lineRule="auto"/>
        <w:ind w:firstLine="720"/>
        <w:jc w:val="both"/>
        <w:rPr>
          <w:sz w:val="28"/>
          <w:szCs w:val="28"/>
        </w:rPr>
      </w:pPr>
      <w:r>
        <w:rPr>
          <w:sz w:val="28"/>
          <w:szCs w:val="28"/>
        </w:rPr>
        <w:t>г</w:t>
      </w:r>
      <w:r w:rsidR="00D2297F" w:rsidRPr="00B7500C">
        <w:rPr>
          <w:sz w:val="28"/>
          <w:szCs w:val="28"/>
        </w:rPr>
        <w:t>де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К</w:t>
      </w:r>
      <w:r w:rsidR="003F5822">
        <w:rPr>
          <w:sz w:val="28"/>
          <w:szCs w:val="28"/>
          <w:vertAlign w:val="subscript"/>
        </w:rPr>
        <w:t>Т</w:t>
      </w:r>
      <w:r w:rsidRPr="003F5822">
        <w:rPr>
          <w:sz w:val="28"/>
          <w:szCs w:val="28"/>
          <w:vertAlign w:val="subscript"/>
        </w:rPr>
        <w:t>с</w:t>
      </w:r>
      <w:r w:rsidRPr="00B7500C">
        <w:rPr>
          <w:sz w:val="28"/>
          <w:szCs w:val="28"/>
        </w:rPr>
        <w:t xml:space="preserve"> - затраты на доукомплектование вычислительной техники техническими средствами (руб.);</w:t>
      </w:r>
    </w:p>
    <w:p w:rsidR="00D2297F" w:rsidRPr="005471B2" w:rsidRDefault="00D2297F" w:rsidP="003B7498">
      <w:pPr>
        <w:widowControl w:val="0"/>
        <w:spacing w:before="0" w:after="0" w:line="360" w:lineRule="auto"/>
        <w:ind w:firstLine="720"/>
        <w:jc w:val="both"/>
        <w:rPr>
          <w:sz w:val="28"/>
          <w:szCs w:val="28"/>
        </w:rPr>
      </w:pPr>
      <w:r w:rsidRPr="005471B2">
        <w:rPr>
          <w:sz w:val="28"/>
          <w:szCs w:val="28"/>
        </w:rPr>
        <w:t>К</w:t>
      </w:r>
      <w:r w:rsidR="00AB5877" w:rsidRPr="005471B2">
        <w:rPr>
          <w:sz w:val="28"/>
          <w:szCs w:val="28"/>
          <w:vertAlign w:val="subscript"/>
        </w:rPr>
        <w:t>П</w:t>
      </w:r>
      <w:r w:rsidRPr="005471B2">
        <w:rPr>
          <w:sz w:val="28"/>
          <w:szCs w:val="28"/>
          <w:vertAlign w:val="subscript"/>
        </w:rPr>
        <w:t>р</w:t>
      </w:r>
      <w:r w:rsidRPr="005471B2">
        <w:rPr>
          <w:sz w:val="28"/>
          <w:szCs w:val="28"/>
        </w:rPr>
        <w:t xml:space="preserve"> = Ц</w:t>
      </w:r>
      <w:r w:rsidRPr="005471B2">
        <w:rPr>
          <w:sz w:val="28"/>
          <w:szCs w:val="28"/>
          <w:vertAlign w:val="subscript"/>
        </w:rPr>
        <w:t>о</w:t>
      </w:r>
      <w:r w:rsidR="00903BFF" w:rsidRPr="005471B2">
        <w:rPr>
          <w:sz w:val="28"/>
          <w:szCs w:val="28"/>
        </w:rPr>
        <w:t xml:space="preserve"> =</w:t>
      </w:r>
      <w:r w:rsidR="006A14A5" w:rsidRPr="005471B2">
        <w:rPr>
          <w:sz w:val="28"/>
          <w:szCs w:val="28"/>
        </w:rPr>
        <w:t xml:space="preserve"> 6218374,8</w:t>
      </w:r>
      <w:r w:rsidR="005471B2">
        <w:rPr>
          <w:sz w:val="28"/>
          <w:szCs w:val="28"/>
        </w:rPr>
        <w:t xml:space="preserve"> </w:t>
      </w:r>
      <w:r w:rsidR="00903BFF" w:rsidRPr="005471B2">
        <w:rPr>
          <w:sz w:val="28"/>
          <w:szCs w:val="28"/>
        </w:rPr>
        <w:t>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К</w:t>
      </w:r>
      <w:r w:rsidRPr="00AB5877">
        <w:rPr>
          <w:sz w:val="28"/>
          <w:szCs w:val="28"/>
          <w:vertAlign w:val="subscript"/>
        </w:rPr>
        <w:t>о</w:t>
      </w:r>
      <w:r w:rsidRPr="00B7500C">
        <w:rPr>
          <w:sz w:val="28"/>
          <w:szCs w:val="28"/>
        </w:rPr>
        <w:t xml:space="preserve"> =</w:t>
      </w:r>
      <w:r w:rsidR="005471B2">
        <w:rPr>
          <w:sz w:val="28"/>
          <w:szCs w:val="28"/>
        </w:rPr>
        <w:t xml:space="preserve"> </w:t>
      </w:r>
      <w:r w:rsidR="006A14A5">
        <w:rPr>
          <w:sz w:val="28"/>
          <w:szCs w:val="28"/>
        </w:rPr>
        <w:t>7056375</w:t>
      </w:r>
      <w:r w:rsidR="005471B2">
        <w:rPr>
          <w:sz w:val="28"/>
          <w:szCs w:val="28"/>
        </w:rPr>
        <w:t xml:space="preserve"> </w:t>
      </w:r>
      <w:r w:rsidRPr="00B7500C">
        <w:rPr>
          <w:sz w:val="28"/>
          <w:szCs w:val="28"/>
        </w:rPr>
        <w:t>руб.</w:t>
      </w:r>
    </w:p>
    <w:p w:rsidR="00F718A0" w:rsidRDefault="00F718A0" w:rsidP="003B7498">
      <w:pPr>
        <w:widowControl w:val="0"/>
        <w:spacing w:before="0" w:after="0" w:line="360" w:lineRule="auto"/>
        <w:ind w:firstLine="720"/>
        <w:jc w:val="both"/>
        <w:rPr>
          <w:sz w:val="28"/>
          <w:szCs w:val="28"/>
        </w:rPr>
      </w:pPr>
      <w:r w:rsidRPr="00B7500C">
        <w:rPr>
          <w:sz w:val="28"/>
          <w:szCs w:val="28"/>
        </w:rPr>
        <w:t>Экономия затрат на заработную плату при использовании нового программного средства (</w:t>
      </w:r>
      <w:r>
        <w:rPr>
          <w:sz w:val="28"/>
          <w:szCs w:val="28"/>
        </w:rPr>
        <w:t>Э</w:t>
      </w:r>
      <w:r w:rsidRPr="00AB5877">
        <w:rPr>
          <w:sz w:val="28"/>
          <w:szCs w:val="28"/>
          <w:vertAlign w:val="subscript"/>
        </w:rPr>
        <w:t>з</w:t>
      </w:r>
      <w:r w:rsidRPr="00B7500C">
        <w:rPr>
          <w:sz w:val="28"/>
          <w:szCs w:val="28"/>
        </w:rPr>
        <w:t>) в расчете на объем выполненных работ определяется по формуле:</w:t>
      </w:r>
    </w:p>
    <w:p w:rsidR="006A14A5" w:rsidRPr="00B7500C" w:rsidRDefault="002000F6" w:rsidP="003B7498">
      <w:pPr>
        <w:widowControl w:val="0"/>
        <w:spacing w:before="0" w:after="0" w:line="360" w:lineRule="auto"/>
        <w:ind w:firstLine="720"/>
        <w:jc w:val="both"/>
        <w:rPr>
          <w:sz w:val="28"/>
          <w:szCs w:val="28"/>
        </w:rPr>
      </w:pPr>
      <w:r>
        <w:rPr>
          <w:position w:val="-14"/>
          <w:sz w:val="28"/>
          <w:szCs w:val="28"/>
        </w:rPr>
        <w:pict>
          <v:shape id="_x0000_i1085" type="#_x0000_t75" style="width:84.75pt;height:24.75pt">
            <v:imagedata r:id="rId68" o:title=""/>
          </v:shape>
        </w:pict>
      </w:r>
      <w:r w:rsidR="006A14A5" w:rsidRPr="00B7500C">
        <w:rPr>
          <w:sz w:val="28"/>
          <w:szCs w:val="28"/>
        </w:rPr>
        <w:t xml:space="preserve">      </w:t>
      </w:r>
      <w:r w:rsidR="006A14A5">
        <w:rPr>
          <w:sz w:val="28"/>
          <w:szCs w:val="28"/>
        </w:rPr>
        <w:tab/>
      </w:r>
      <w:r w:rsidR="006A14A5">
        <w:rPr>
          <w:sz w:val="28"/>
          <w:szCs w:val="28"/>
        </w:rPr>
        <w:tab/>
      </w:r>
      <w:r w:rsidR="006A14A5">
        <w:rPr>
          <w:sz w:val="28"/>
          <w:szCs w:val="28"/>
        </w:rPr>
        <w:tab/>
      </w:r>
      <w:r w:rsidR="006A14A5">
        <w:rPr>
          <w:sz w:val="28"/>
          <w:szCs w:val="28"/>
        </w:rPr>
        <w:tab/>
      </w:r>
      <w:r w:rsidR="006A14A5" w:rsidRPr="00B7500C">
        <w:rPr>
          <w:sz w:val="28"/>
          <w:szCs w:val="28"/>
        </w:rPr>
        <w:t xml:space="preserve">                                       (3.3</w:t>
      </w:r>
      <w:r w:rsidR="00187AAB">
        <w:rPr>
          <w:sz w:val="28"/>
          <w:szCs w:val="28"/>
        </w:rPr>
        <w:t>1</w:t>
      </w:r>
      <w:r w:rsidR="006A14A5" w:rsidRPr="00B7500C">
        <w:rPr>
          <w:sz w:val="28"/>
          <w:szCs w:val="28"/>
        </w:rPr>
        <w:t>)</w:t>
      </w:r>
    </w:p>
    <w:p w:rsidR="00126F25" w:rsidRDefault="006A14A5" w:rsidP="003B7498">
      <w:pPr>
        <w:widowControl w:val="0"/>
        <w:spacing w:before="0" w:after="0" w:line="360" w:lineRule="auto"/>
        <w:ind w:firstLine="720"/>
        <w:jc w:val="both"/>
        <w:rPr>
          <w:sz w:val="28"/>
          <w:szCs w:val="28"/>
        </w:rPr>
      </w:pPr>
      <w:r w:rsidRPr="00B7500C">
        <w:rPr>
          <w:sz w:val="28"/>
          <w:szCs w:val="28"/>
        </w:rPr>
        <w:t xml:space="preserve">где </w:t>
      </w:r>
    </w:p>
    <w:p w:rsidR="006A14A5" w:rsidRPr="00B7500C" w:rsidRDefault="006A14A5" w:rsidP="003B7498">
      <w:pPr>
        <w:widowControl w:val="0"/>
        <w:spacing w:before="0" w:after="0" w:line="360" w:lineRule="auto"/>
        <w:ind w:firstLine="720"/>
        <w:jc w:val="both"/>
        <w:rPr>
          <w:sz w:val="28"/>
          <w:szCs w:val="28"/>
        </w:rPr>
      </w:pPr>
      <w:r>
        <w:rPr>
          <w:sz w:val="28"/>
          <w:szCs w:val="28"/>
        </w:rPr>
        <w:t>Э</w:t>
      </w:r>
      <w:r>
        <w:rPr>
          <w:sz w:val="28"/>
          <w:szCs w:val="28"/>
          <w:vertAlign w:val="subscript"/>
        </w:rPr>
        <w:t>З</w:t>
      </w:r>
      <w:r w:rsidRPr="00946B1B">
        <w:rPr>
          <w:sz w:val="28"/>
          <w:szCs w:val="28"/>
          <w:vertAlign w:val="subscript"/>
        </w:rPr>
        <w:t>е</w:t>
      </w:r>
      <w:r w:rsidRPr="00B7500C">
        <w:rPr>
          <w:sz w:val="28"/>
          <w:szCs w:val="28"/>
        </w:rPr>
        <w:t xml:space="preserve"> - экономия затрат на заработную плату при решении задач с использованием нового программного средства в расчете на 100 команд (руб.), рассчитывается по форму</w:t>
      </w:r>
      <w:r w:rsidR="00F718A0">
        <w:rPr>
          <w:sz w:val="28"/>
          <w:szCs w:val="28"/>
        </w:rPr>
        <w:t>ле:</w:t>
      </w:r>
      <w:r w:rsidR="00F718A0">
        <w:rPr>
          <w:sz w:val="28"/>
          <w:szCs w:val="28"/>
        </w:rPr>
        <w:tab/>
      </w:r>
    </w:p>
    <w:p w:rsidR="006A14A5" w:rsidRDefault="002000F6" w:rsidP="003B7498">
      <w:pPr>
        <w:widowControl w:val="0"/>
        <w:spacing w:before="0" w:after="0" w:line="360" w:lineRule="auto"/>
        <w:ind w:firstLine="720"/>
        <w:jc w:val="both"/>
        <w:rPr>
          <w:sz w:val="28"/>
          <w:szCs w:val="28"/>
        </w:rPr>
      </w:pPr>
      <w:r>
        <w:rPr>
          <w:position w:val="-30"/>
          <w:sz w:val="28"/>
          <w:szCs w:val="28"/>
        </w:rPr>
        <w:pict>
          <v:shape id="_x0000_i1086" type="#_x0000_t75" style="width:135pt;height:45pt">
            <v:imagedata r:id="rId69" o:title=""/>
          </v:shape>
        </w:pict>
      </w:r>
      <w:r w:rsidR="006A14A5">
        <w:rPr>
          <w:sz w:val="28"/>
          <w:szCs w:val="28"/>
        </w:rPr>
        <w:tab/>
      </w:r>
      <w:r w:rsidR="006A14A5">
        <w:rPr>
          <w:sz w:val="28"/>
          <w:szCs w:val="28"/>
        </w:rPr>
        <w:tab/>
      </w:r>
      <w:r w:rsidR="006A14A5">
        <w:rPr>
          <w:sz w:val="28"/>
          <w:szCs w:val="28"/>
        </w:rPr>
        <w:tab/>
      </w:r>
      <w:r w:rsidR="006A14A5" w:rsidRPr="00B7500C">
        <w:rPr>
          <w:sz w:val="28"/>
          <w:szCs w:val="28"/>
        </w:rPr>
        <w:tab/>
        <w:t xml:space="preserve">                             (3.3</w:t>
      </w:r>
      <w:r w:rsidR="00187AAB">
        <w:rPr>
          <w:sz w:val="28"/>
          <w:szCs w:val="28"/>
        </w:rPr>
        <w:t>2</w:t>
      </w:r>
      <w:r w:rsidR="006A14A5" w:rsidRPr="00B7500C">
        <w:rPr>
          <w:sz w:val="28"/>
          <w:szCs w:val="28"/>
        </w:rPr>
        <w:t>)</w:t>
      </w:r>
    </w:p>
    <w:p w:rsidR="006A14A5" w:rsidRDefault="006A14A5" w:rsidP="003B7498">
      <w:pPr>
        <w:widowControl w:val="0"/>
        <w:spacing w:before="0" w:after="0" w:line="360" w:lineRule="auto"/>
        <w:ind w:firstLine="720"/>
        <w:jc w:val="both"/>
        <w:rPr>
          <w:sz w:val="28"/>
          <w:szCs w:val="28"/>
        </w:rPr>
      </w:pPr>
      <w:r w:rsidRPr="00B7500C">
        <w:rPr>
          <w:sz w:val="28"/>
          <w:szCs w:val="28"/>
        </w:rPr>
        <w:t>где</w:t>
      </w:r>
    </w:p>
    <w:p w:rsidR="006A14A5" w:rsidRPr="00B7500C" w:rsidRDefault="006A14A5" w:rsidP="003B7498">
      <w:pPr>
        <w:widowControl w:val="0"/>
        <w:spacing w:before="0" w:after="0" w:line="360" w:lineRule="auto"/>
        <w:ind w:firstLine="720"/>
        <w:jc w:val="both"/>
        <w:rPr>
          <w:sz w:val="28"/>
          <w:szCs w:val="28"/>
        </w:rPr>
      </w:pPr>
      <w:r w:rsidRPr="00B7500C">
        <w:rPr>
          <w:sz w:val="28"/>
          <w:szCs w:val="28"/>
        </w:rPr>
        <w:t>З</w:t>
      </w:r>
      <w:r>
        <w:rPr>
          <w:sz w:val="28"/>
          <w:szCs w:val="28"/>
          <w:vertAlign w:val="subscript"/>
        </w:rPr>
        <w:t>С</w:t>
      </w:r>
      <w:r w:rsidRPr="006B447D">
        <w:rPr>
          <w:sz w:val="28"/>
          <w:szCs w:val="28"/>
          <w:vertAlign w:val="subscript"/>
        </w:rPr>
        <w:t>м</w:t>
      </w:r>
      <w:r w:rsidRPr="00B7500C">
        <w:rPr>
          <w:sz w:val="28"/>
          <w:szCs w:val="28"/>
        </w:rPr>
        <w:t xml:space="preserve"> - среднемесячная зарплата одного программиста (руб.);</w:t>
      </w:r>
    </w:p>
    <w:p w:rsidR="006A14A5" w:rsidRPr="00B7500C" w:rsidRDefault="006A14A5" w:rsidP="003B7498">
      <w:pPr>
        <w:widowControl w:val="0"/>
        <w:spacing w:before="0" w:after="0" w:line="360" w:lineRule="auto"/>
        <w:ind w:firstLine="720"/>
        <w:jc w:val="both"/>
        <w:rPr>
          <w:sz w:val="28"/>
          <w:szCs w:val="28"/>
        </w:rPr>
      </w:pPr>
      <w:r w:rsidRPr="00B7500C">
        <w:rPr>
          <w:sz w:val="28"/>
          <w:szCs w:val="28"/>
        </w:rPr>
        <w:t>Т</w:t>
      </w:r>
      <w:r w:rsidRPr="006B447D">
        <w:rPr>
          <w:sz w:val="28"/>
          <w:szCs w:val="28"/>
          <w:vertAlign w:val="subscript"/>
        </w:rPr>
        <w:t>ч</w:t>
      </w:r>
      <w:r w:rsidRPr="00B7500C">
        <w:rPr>
          <w:sz w:val="28"/>
          <w:szCs w:val="28"/>
        </w:rPr>
        <w:t xml:space="preserve"> - </w:t>
      </w:r>
      <w:r w:rsidR="00F718A0">
        <w:rPr>
          <w:sz w:val="28"/>
          <w:szCs w:val="28"/>
        </w:rPr>
        <w:t>количество часов работы в день;</w:t>
      </w:r>
    </w:p>
    <w:p w:rsidR="006A14A5" w:rsidRPr="00B7500C" w:rsidRDefault="006A14A5" w:rsidP="003B7498">
      <w:pPr>
        <w:widowControl w:val="0"/>
        <w:spacing w:before="0" w:after="0" w:line="360" w:lineRule="auto"/>
        <w:ind w:firstLine="720"/>
        <w:jc w:val="both"/>
        <w:rPr>
          <w:sz w:val="28"/>
          <w:szCs w:val="28"/>
        </w:rPr>
      </w:pPr>
      <w:r w:rsidRPr="00B7500C">
        <w:rPr>
          <w:sz w:val="28"/>
          <w:szCs w:val="28"/>
        </w:rPr>
        <w:t>Т</w:t>
      </w:r>
      <w:r w:rsidRPr="006B447D">
        <w:rPr>
          <w:sz w:val="28"/>
          <w:szCs w:val="28"/>
          <w:vertAlign w:val="subscript"/>
        </w:rPr>
        <w:t>1с</w:t>
      </w:r>
      <w:r w:rsidRPr="00B7500C">
        <w:rPr>
          <w:sz w:val="28"/>
          <w:szCs w:val="28"/>
        </w:rPr>
        <w:t>,Т</w:t>
      </w:r>
      <w:r w:rsidRPr="006B447D">
        <w:rPr>
          <w:sz w:val="28"/>
          <w:szCs w:val="28"/>
          <w:vertAlign w:val="subscript"/>
        </w:rPr>
        <w:t>2с</w:t>
      </w:r>
      <w:r w:rsidRPr="00B7500C">
        <w:rPr>
          <w:sz w:val="28"/>
          <w:szCs w:val="28"/>
        </w:rPr>
        <w:t xml:space="preserve"> - снижение трудоемкости работ в расчете на 100 машинных команд (человеко-дней)</w:t>
      </w:r>
      <w:r w:rsidR="00F718A0">
        <w:rPr>
          <w:sz w:val="28"/>
          <w:szCs w:val="28"/>
        </w:rPr>
        <w:t>;</w:t>
      </w:r>
    </w:p>
    <w:p w:rsidR="006A14A5" w:rsidRPr="00B7500C" w:rsidRDefault="006A14A5" w:rsidP="003B7498">
      <w:pPr>
        <w:widowControl w:val="0"/>
        <w:spacing w:before="0" w:after="0" w:line="360" w:lineRule="auto"/>
        <w:ind w:firstLine="720"/>
        <w:jc w:val="both"/>
        <w:rPr>
          <w:sz w:val="28"/>
          <w:szCs w:val="28"/>
        </w:rPr>
      </w:pPr>
      <w:r w:rsidRPr="00B7500C">
        <w:rPr>
          <w:sz w:val="28"/>
          <w:szCs w:val="28"/>
        </w:rPr>
        <w:t>Д</w:t>
      </w:r>
      <w:r w:rsidRPr="006B447D">
        <w:rPr>
          <w:sz w:val="28"/>
          <w:szCs w:val="28"/>
          <w:vertAlign w:val="subscript"/>
        </w:rPr>
        <w:t>р</w:t>
      </w:r>
      <w:r w:rsidRPr="00B7500C">
        <w:rPr>
          <w:sz w:val="28"/>
          <w:szCs w:val="28"/>
        </w:rPr>
        <w:t xml:space="preserve"> - среднемесячное количество рабочих дней;</w:t>
      </w:r>
    </w:p>
    <w:p w:rsidR="006A14A5" w:rsidRPr="00B7500C" w:rsidRDefault="006A14A5" w:rsidP="003B7498">
      <w:pPr>
        <w:widowControl w:val="0"/>
        <w:spacing w:before="0" w:after="0" w:line="360" w:lineRule="auto"/>
        <w:ind w:firstLine="720"/>
        <w:jc w:val="both"/>
        <w:rPr>
          <w:sz w:val="28"/>
          <w:szCs w:val="28"/>
        </w:rPr>
      </w:pPr>
      <w:r w:rsidRPr="00B7500C">
        <w:rPr>
          <w:sz w:val="28"/>
          <w:szCs w:val="28"/>
        </w:rPr>
        <w:t>А</w:t>
      </w:r>
      <w:r w:rsidRPr="006B447D">
        <w:rPr>
          <w:sz w:val="28"/>
          <w:szCs w:val="28"/>
          <w:vertAlign w:val="subscript"/>
        </w:rPr>
        <w:t>2</w:t>
      </w:r>
      <w:r w:rsidRPr="00B7500C">
        <w:rPr>
          <w:sz w:val="28"/>
          <w:szCs w:val="28"/>
        </w:rPr>
        <w:t xml:space="preserve"> - объем выполненных работ с использованием нового программного средства (100 команд)</w:t>
      </w:r>
      <w:r w:rsidR="00143E29">
        <w:rPr>
          <w:sz w:val="28"/>
          <w:szCs w:val="28"/>
        </w:rPr>
        <w:t xml:space="preserve"> </w:t>
      </w:r>
      <w:r w:rsidR="00143E29" w:rsidRPr="009C2103">
        <w:rPr>
          <w:sz w:val="28"/>
          <w:szCs w:val="28"/>
        </w:rPr>
        <w:t>[</w:t>
      </w:r>
      <w:r w:rsidR="00143E29">
        <w:rPr>
          <w:sz w:val="28"/>
          <w:szCs w:val="28"/>
        </w:rPr>
        <w:t>3</w:t>
      </w:r>
      <w:r w:rsidR="00143E29" w:rsidRPr="009C2103">
        <w:rPr>
          <w:sz w:val="28"/>
          <w:szCs w:val="28"/>
        </w:rPr>
        <w:t xml:space="preserve">5, </w:t>
      </w:r>
      <w:r w:rsidR="00143E29">
        <w:rPr>
          <w:sz w:val="28"/>
          <w:szCs w:val="28"/>
          <w:lang w:val="en-US"/>
        </w:rPr>
        <w:t>c</w:t>
      </w:r>
      <w:r w:rsidR="00143E29" w:rsidRPr="009C2103">
        <w:rPr>
          <w:sz w:val="28"/>
          <w:szCs w:val="28"/>
        </w:rPr>
        <w:t xml:space="preserve">. </w:t>
      </w:r>
      <w:r w:rsidR="00143E29">
        <w:rPr>
          <w:sz w:val="28"/>
          <w:szCs w:val="28"/>
        </w:rPr>
        <w:t>66</w:t>
      </w:r>
      <w:r w:rsidR="00143E29" w:rsidRPr="009C2103">
        <w:rPr>
          <w:sz w:val="28"/>
          <w:szCs w:val="28"/>
        </w:rPr>
        <w:t>]</w:t>
      </w:r>
      <w:r w:rsidRPr="00B7500C">
        <w:rPr>
          <w:sz w:val="28"/>
          <w:szCs w:val="28"/>
        </w:rPr>
        <w:t xml:space="preserve">. </w:t>
      </w:r>
    </w:p>
    <w:p w:rsidR="006A14A5" w:rsidRPr="00B7500C" w:rsidRDefault="00F718A0" w:rsidP="003B7498">
      <w:pPr>
        <w:widowControl w:val="0"/>
        <w:spacing w:before="0" w:after="0" w:line="360" w:lineRule="auto"/>
        <w:ind w:firstLine="720"/>
        <w:jc w:val="both"/>
        <w:rPr>
          <w:sz w:val="28"/>
          <w:szCs w:val="28"/>
        </w:rPr>
      </w:pPr>
      <w:r>
        <w:rPr>
          <w:sz w:val="28"/>
          <w:szCs w:val="28"/>
        </w:rPr>
        <w:t>Определяется по формуле:</w:t>
      </w:r>
    </w:p>
    <w:p w:rsidR="006A14A5" w:rsidRDefault="002000F6" w:rsidP="003B7498">
      <w:pPr>
        <w:widowControl w:val="0"/>
        <w:spacing w:before="0" w:after="0" w:line="360" w:lineRule="auto"/>
        <w:ind w:firstLine="720"/>
        <w:jc w:val="both"/>
        <w:rPr>
          <w:sz w:val="28"/>
          <w:szCs w:val="28"/>
        </w:rPr>
      </w:pPr>
      <w:r>
        <w:rPr>
          <w:position w:val="-14"/>
          <w:sz w:val="28"/>
          <w:szCs w:val="28"/>
        </w:rPr>
        <w:pict>
          <v:shape id="_x0000_i1087" type="#_x0000_t75" style="width:83.25pt;height:24.75pt">
            <v:imagedata r:id="rId70" o:title=""/>
          </v:shape>
        </w:pict>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sidRPr="00B7500C">
        <w:rPr>
          <w:sz w:val="28"/>
          <w:szCs w:val="28"/>
        </w:rPr>
        <w:t xml:space="preserve"> (3.3</w:t>
      </w:r>
      <w:r w:rsidR="00187AAB">
        <w:rPr>
          <w:sz w:val="28"/>
          <w:szCs w:val="28"/>
        </w:rPr>
        <w:t>3</w:t>
      </w:r>
      <w:r w:rsidR="006A14A5" w:rsidRPr="00B7500C">
        <w:rPr>
          <w:sz w:val="28"/>
          <w:szCs w:val="28"/>
        </w:rPr>
        <w:t>)</w:t>
      </w:r>
    </w:p>
    <w:p w:rsidR="006A14A5" w:rsidRDefault="006A14A5" w:rsidP="003B7498">
      <w:pPr>
        <w:widowControl w:val="0"/>
        <w:spacing w:before="0" w:after="0" w:line="360" w:lineRule="auto"/>
        <w:ind w:firstLine="720"/>
        <w:jc w:val="both"/>
        <w:rPr>
          <w:sz w:val="28"/>
          <w:szCs w:val="28"/>
        </w:rPr>
      </w:pPr>
      <w:r w:rsidRPr="00B7500C">
        <w:rPr>
          <w:sz w:val="28"/>
          <w:szCs w:val="28"/>
        </w:rPr>
        <w:t>где</w:t>
      </w:r>
    </w:p>
    <w:p w:rsidR="006A14A5" w:rsidRPr="00B7500C" w:rsidRDefault="006A14A5" w:rsidP="003B7498">
      <w:pPr>
        <w:widowControl w:val="0"/>
        <w:spacing w:before="0" w:after="0" w:line="360" w:lineRule="auto"/>
        <w:ind w:firstLine="720"/>
        <w:jc w:val="both"/>
        <w:rPr>
          <w:sz w:val="28"/>
          <w:szCs w:val="28"/>
        </w:rPr>
      </w:pPr>
      <w:r w:rsidRPr="00B7500C">
        <w:rPr>
          <w:sz w:val="28"/>
          <w:szCs w:val="28"/>
        </w:rPr>
        <w:t>З</w:t>
      </w:r>
      <w:r>
        <w:rPr>
          <w:sz w:val="28"/>
          <w:szCs w:val="28"/>
          <w:vertAlign w:val="subscript"/>
        </w:rPr>
        <w:t>Т</w:t>
      </w:r>
      <w:r w:rsidRPr="006B447D">
        <w:rPr>
          <w:sz w:val="20"/>
          <w:szCs w:val="20"/>
          <w:vertAlign w:val="subscript"/>
        </w:rPr>
        <w:t>2</w:t>
      </w:r>
      <w:r w:rsidRPr="00B7500C">
        <w:rPr>
          <w:sz w:val="28"/>
          <w:szCs w:val="28"/>
        </w:rPr>
        <w:t xml:space="preserve"> - количество типовых задач, решаемых за год (задач).</w:t>
      </w:r>
      <w:r w:rsidRPr="00B7500C">
        <w:rPr>
          <w:sz w:val="28"/>
          <w:szCs w:val="28"/>
        </w:rPr>
        <w:tab/>
      </w:r>
    </w:p>
    <w:p w:rsidR="006A14A5" w:rsidRPr="00B7500C" w:rsidRDefault="006A14A5" w:rsidP="003B7498">
      <w:pPr>
        <w:widowControl w:val="0"/>
        <w:spacing w:before="0" w:after="0" w:line="360" w:lineRule="auto"/>
        <w:ind w:firstLine="720"/>
        <w:jc w:val="both"/>
        <w:rPr>
          <w:sz w:val="28"/>
          <w:szCs w:val="28"/>
        </w:rPr>
      </w:pPr>
      <w:r>
        <w:rPr>
          <w:sz w:val="28"/>
          <w:szCs w:val="28"/>
        </w:rPr>
        <w:t>Э</w:t>
      </w:r>
      <w:r>
        <w:rPr>
          <w:sz w:val="28"/>
          <w:szCs w:val="28"/>
          <w:vertAlign w:val="subscript"/>
        </w:rPr>
        <w:t>З</w:t>
      </w:r>
      <w:r w:rsidRPr="006B447D">
        <w:rPr>
          <w:sz w:val="28"/>
          <w:szCs w:val="28"/>
          <w:vertAlign w:val="subscript"/>
        </w:rPr>
        <w:t>е</w:t>
      </w:r>
      <w:r w:rsidR="00F718A0">
        <w:rPr>
          <w:sz w:val="28"/>
          <w:szCs w:val="28"/>
        </w:rPr>
        <w:t xml:space="preserve"> = 72,73 </w:t>
      </w:r>
      <w:r w:rsidRPr="00B7500C">
        <w:rPr>
          <w:sz w:val="28"/>
          <w:szCs w:val="28"/>
        </w:rPr>
        <w:t>руб.,</w:t>
      </w:r>
    </w:p>
    <w:p w:rsidR="006A14A5" w:rsidRPr="00B7500C" w:rsidRDefault="006A14A5" w:rsidP="003B7498">
      <w:pPr>
        <w:widowControl w:val="0"/>
        <w:spacing w:before="0" w:after="0" w:line="360" w:lineRule="auto"/>
        <w:ind w:firstLine="720"/>
        <w:jc w:val="both"/>
        <w:rPr>
          <w:sz w:val="28"/>
          <w:szCs w:val="28"/>
        </w:rPr>
      </w:pPr>
      <w:r w:rsidRPr="00B7500C">
        <w:rPr>
          <w:sz w:val="28"/>
          <w:szCs w:val="28"/>
        </w:rPr>
        <w:t>А</w:t>
      </w:r>
      <w:r w:rsidRPr="006B447D">
        <w:rPr>
          <w:sz w:val="28"/>
          <w:szCs w:val="28"/>
          <w:vertAlign w:val="subscript"/>
        </w:rPr>
        <w:t>2</w:t>
      </w:r>
      <w:r w:rsidR="00F718A0">
        <w:rPr>
          <w:sz w:val="28"/>
          <w:szCs w:val="28"/>
        </w:rPr>
        <w:t xml:space="preserve"> = 72 000,00 </w:t>
      </w:r>
      <w:r w:rsidRPr="00B7500C">
        <w:rPr>
          <w:sz w:val="28"/>
          <w:szCs w:val="28"/>
        </w:rPr>
        <w:t>руб.,</w:t>
      </w:r>
    </w:p>
    <w:p w:rsidR="006A14A5" w:rsidRPr="00B7500C" w:rsidRDefault="006A14A5" w:rsidP="003B7498">
      <w:pPr>
        <w:widowControl w:val="0"/>
        <w:spacing w:before="0" w:after="0" w:line="360" w:lineRule="auto"/>
        <w:ind w:firstLine="720"/>
        <w:jc w:val="both"/>
        <w:rPr>
          <w:sz w:val="28"/>
          <w:szCs w:val="28"/>
        </w:rPr>
      </w:pPr>
      <w:r>
        <w:rPr>
          <w:sz w:val="28"/>
          <w:szCs w:val="28"/>
        </w:rPr>
        <w:t>Э</w:t>
      </w:r>
      <w:r w:rsidRPr="006B447D">
        <w:rPr>
          <w:sz w:val="28"/>
          <w:szCs w:val="28"/>
          <w:vertAlign w:val="subscript"/>
        </w:rPr>
        <w:t>з</w:t>
      </w:r>
      <w:r w:rsidR="00F718A0">
        <w:rPr>
          <w:sz w:val="28"/>
          <w:szCs w:val="28"/>
        </w:rPr>
        <w:t xml:space="preserve"> = </w:t>
      </w:r>
      <w:r w:rsidR="00F718A0">
        <w:rPr>
          <w:sz w:val="28"/>
          <w:szCs w:val="28"/>
        </w:rPr>
        <w:tab/>
        <w:t xml:space="preserve">5236363,64 </w:t>
      </w:r>
      <w:r w:rsidRPr="00B7500C">
        <w:rPr>
          <w:sz w:val="28"/>
          <w:szCs w:val="28"/>
        </w:rPr>
        <w:t>руб.,</w:t>
      </w:r>
    </w:p>
    <w:p w:rsidR="006A14A5" w:rsidRPr="00B7500C" w:rsidRDefault="006A14A5" w:rsidP="003B7498">
      <w:pPr>
        <w:widowControl w:val="0"/>
        <w:spacing w:before="0" w:after="0" w:line="360" w:lineRule="auto"/>
        <w:ind w:firstLine="720"/>
        <w:jc w:val="both"/>
        <w:rPr>
          <w:sz w:val="28"/>
          <w:szCs w:val="28"/>
        </w:rPr>
      </w:pPr>
      <w:r w:rsidRPr="00B7500C">
        <w:rPr>
          <w:sz w:val="28"/>
          <w:szCs w:val="28"/>
        </w:rPr>
        <w:t>Экономия затрат за счет сокращения начислений на заработную плату (</w:t>
      </w:r>
      <w:r>
        <w:rPr>
          <w:sz w:val="28"/>
          <w:szCs w:val="28"/>
        </w:rPr>
        <w:t>Э</w:t>
      </w:r>
      <w:r>
        <w:rPr>
          <w:sz w:val="28"/>
          <w:szCs w:val="28"/>
          <w:vertAlign w:val="subscript"/>
        </w:rPr>
        <w:t>О</w:t>
      </w:r>
      <w:r w:rsidRPr="006B447D">
        <w:rPr>
          <w:sz w:val="28"/>
          <w:szCs w:val="28"/>
          <w:vertAlign w:val="subscript"/>
        </w:rPr>
        <w:t>з</w:t>
      </w:r>
      <w:r w:rsidRPr="00B7500C">
        <w:rPr>
          <w:sz w:val="28"/>
          <w:szCs w:val="28"/>
        </w:rPr>
        <w:t>) при коэффициенте начислений заработной платы (К</w:t>
      </w:r>
      <w:r>
        <w:rPr>
          <w:sz w:val="28"/>
          <w:szCs w:val="28"/>
          <w:vertAlign w:val="subscript"/>
        </w:rPr>
        <w:t>Нз</w:t>
      </w:r>
      <w:r w:rsidRPr="00B7500C">
        <w:rPr>
          <w:sz w:val="28"/>
          <w:szCs w:val="28"/>
        </w:rPr>
        <w:t>) равном 2,0 определяется по формуле:</w:t>
      </w:r>
    </w:p>
    <w:p w:rsidR="006A14A5" w:rsidRDefault="002000F6" w:rsidP="003B7498">
      <w:pPr>
        <w:widowControl w:val="0"/>
        <w:spacing w:before="0" w:after="0" w:line="360" w:lineRule="auto"/>
        <w:ind w:firstLine="720"/>
        <w:jc w:val="both"/>
        <w:rPr>
          <w:sz w:val="28"/>
          <w:szCs w:val="28"/>
        </w:rPr>
      </w:pPr>
      <w:r>
        <w:rPr>
          <w:position w:val="-14"/>
          <w:sz w:val="28"/>
          <w:szCs w:val="28"/>
        </w:rPr>
        <w:pict>
          <v:shape id="_x0000_i1088" type="#_x0000_t75" style="width:86.25pt;height:22.5pt">
            <v:imagedata r:id="rId71" o:title=""/>
          </v:shape>
        </w:pict>
      </w:r>
      <w:r w:rsidR="006A14A5" w:rsidRPr="00B7500C">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t xml:space="preserve">         </w:t>
      </w:r>
      <w:r w:rsidR="006A14A5" w:rsidRPr="00B7500C">
        <w:rPr>
          <w:sz w:val="28"/>
          <w:szCs w:val="28"/>
        </w:rPr>
        <w:t>(3.3</w:t>
      </w:r>
      <w:r w:rsidR="00187AAB">
        <w:rPr>
          <w:sz w:val="28"/>
          <w:szCs w:val="28"/>
        </w:rPr>
        <w:t>4</w:t>
      </w:r>
      <w:r w:rsidR="006A14A5" w:rsidRPr="00B7500C">
        <w:rPr>
          <w:sz w:val="28"/>
          <w:szCs w:val="28"/>
        </w:rPr>
        <w:t>)</w:t>
      </w:r>
    </w:p>
    <w:p w:rsidR="006A14A5" w:rsidRPr="00B7500C" w:rsidRDefault="006A14A5" w:rsidP="003B7498">
      <w:pPr>
        <w:widowControl w:val="0"/>
        <w:spacing w:before="0" w:after="0" w:line="360" w:lineRule="auto"/>
        <w:ind w:firstLine="720"/>
        <w:jc w:val="both"/>
        <w:rPr>
          <w:sz w:val="28"/>
          <w:szCs w:val="28"/>
        </w:rPr>
      </w:pPr>
      <w:r>
        <w:rPr>
          <w:sz w:val="28"/>
          <w:szCs w:val="28"/>
        </w:rPr>
        <w:t>Э</w:t>
      </w:r>
      <w:r>
        <w:rPr>
          <w:sz w:val="28"/>
          <w:szCs w:val="28"/>
          <w:vertAlign w:val="subscript"/>
        </w:rPr>
        <w:t>О</w:t>
      </w:r>
      <w:r w:rsidRPr="006B447D">
        <w:rPr>
          <w:sz w:val="28"/>
          <w:szCs w:val="28"/>
          <w:vertAlign w:val="subscript"/>
        </w:rPr>
        <w:t>з</w:t>
      </w:r>
      <w:r w:rsidRPr="00B7500C">
        <w:rPr>
          <w:sz w:val="28"/>
          <w:szCs w:val="28"/>
        </w:rPr>
        <w:t xml:space="preserve"> =</w:t>
      </w:r>
      <w:r w:rsidRPr="00B7500C">
        <w:rPr>
          <w:sz w:val="28"/>
          <w:szCs w:val="28"/>
        </w:rPr>
        <w:tab/>
        <w:t>10472727,27</w:t>
      </w:r>
      <w:r w:rsidR="00F718A0">
        <w:rPr>
          <w:sz w:val="28"/>
          <w:szCs w:val="28"/>
        </w:rPr>
        <w:t xml:space="preserve"> </w:t>
      </w:r>
      <w:r w:rsidRPr="00B7500C">
        <w:rPr>
          <w:sz w:val="28"/>
          <w:szCs w:val="28"/>
        </w:rPr>
        <w:t>руб.,</w:t>
      </w:r>
    </w:p>
    <w:p w:rsidR="006A14A5" w:rsidRDefault="006A14A5" w:rsidP="003B7498">
      <w:pPr>
        <w:widowControl w:val="0"/>
        <w:spacing w:before="0" w:after="0" w:line="360" w:lineRule="auto"/>
        <w:ind w:firstLine="720"/>
        <w:jc w:val="both"/>
        <w:rPr>
          <w:sz w:val="28"/>
          <w:szCs w:val="28"/>
        </w:rPr>
      </w:pPr>
      <w:r w:rsidRPr="00B7500C">
        <w:rPr>
          <w:sz w:val="28"/>
          <w:szCs w:val="28"/>
        </w:rPr>
        <w:t>Экономии затрат на оплату машинного времени (</w:t>
      </w:r>
      <w:r>
        <w:rPr>
          <w:sz w:val="28"/>
          <w:szCs w:val="28"/>
        </w:rPr>
        <w:t>Э</w:t>
      </w:r>
      <w:r w:rsidRPr="006B447D">
        <w:rPr>
          <w:sz w:val="28"/>
          <w:szCs w:val="28"/>
          <w:vertAlign w:val="subscript"/>
        </w:rPr>
        <w:t>м</w:t>
      </w:r>
      <w:r w:rsidRPr="00B7500C">
        <w:rPr>
          <w:sz w:val="28"/>
          <w:szCs w:val="28"/>
        </w:rPr>
        <w:t>) при использовании нового программного средства в расчете на выполненный об</w:t>
      </w:r>
      <w:r>
        <w:rPr>
          <w:sz w:val="28"/>
          <w:szCs w:val="28"/>
        </w:rPr>
        <w:t>ъ</w:t>
      </w:r>
      <w:r w:rsidRPr="00B7500C">
        <w:rPr>
          <w:sz w:val="28"/>
          <w:szCs w:val="28"/>
        </w:rPr>
        <w:t>ем работ:</w:t>
      </w:r>
    </w:p>
    <w:p w:rsidR="006A14A5" w:rsidRPr="00B7500C" w:rsidRDefault="002000F6" w:rsidP="003B7498">
      <w:pPr>
        <w:widowControl w:val="0"/>
        <w:spacing w:before="0" w:after="0" w:line="360" w:lineRule="auto"/>
        <w:ind w:firstLine="720"/>
        <w:jc w:val="both"/>
        <w:rPr>
          <w:sz w:val="28"/>
          <w:szCs w:val="28"/>
        </w:rPr>
      </w:pPr>
      <w:r>
        <w:rPr>
          <w:position w:val="-14"/>
          <w:sz w:val="28"/>
          <w:szCs w:val="28"/>
        </w:rPr>
        <w:pict>
          <v:shape id="_x0000_i1089" type="#_x0000_t75" style="width:91.5pt;height:24.75pt">
            <v:imagedata r:id="rId72" o:title=""/>
          </v:shape>
        </w:pict>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sidRPr="00B7500C">
        <w:rPr>
          <w:sz w:val="28"/>
          <w:szCs w:val="28"/>
        </w:rPr>
        <w:tab/>
        <w:t xml:space="preserve"> </w:t>
      </w:r>
      <w:r w:rsidR="006A14A5">
        <w:rPr>
          <w:sz w:val="28"/>
          <w:szCs w:val="28"/>
        </w:rPr>
        <w:tab/>
      </w:r>
      <w:r w:rsidR="006A14A5" w:rsidRPr="00B7500C">
        <w:rPr>
          <w:sz w:val="28"/>
          <w:szCs w:val="28"/>
        </w:rPr>
        <w:t xml:space="preserve">                     (3.3</w:t>
      </w:r>
      <w:r w:rsidR="00187AAB">
        <w:rPr>
          <w:sz w:val="28"/>
          <w:szCs w:val="28"/>
        </w:rPr>
        <w:t>5</w:t>
      </w:r>
      <w:r w:rsidR="006A14A5" w:rsidRPr="00B7500C">
        <w:rPr>
          <w:sz w:val="28"/>
          <w:szCs w:val="28"/>
        </w:rPr>
        <w:t>)</w:t>
      </w:r>
    </w:p>
    <w:p w:rsidR="006A14A5" w:rsidRDefault="006A14A5" w:rsidP="003B7498">
      <w:pPr>
        <w:widowControl w:val="0"/>
        <w:spacing w:before="0" w:after="0" w:line="360" w:lineRule="auto"/>
        <w:ind w:firstLine="720"/>
        <w:jc w:val="both"/>
        <w:rPr>
          <w:sz w:val="28"/>
          <w:szCs w:val="28"/>
        </w:rPr>
      </w:pPr>
      <w:r w:rsidRPr="00B7500C">
        <w:rPr>
          <w:sz w:val="28"/>
          <w:szCs w:val="28"/>
        </w:rPr>
        <w:t>где</w:t>
      </w:r>
    </w:p>
    <w:p w:rsidR="006A14A5" w:rsidRPr="00B7500C" w:rsidRDefault="006A14A5" w:rsidP="003B7498">
      <w:pPr>
        <w:widowControl w:val="0"/>
        <w:spacing w:before="0" w:after="0" w:line="360" w:lineRule="auto"/>
        <w:ind w:firstLine="720"/>
        <w:jc w:val="both"/>
        <w:rPr>
          <w:sz w:val="28"/>
          <w:szCs w:val="28"/>
        </w:rPr>
      </w:pPr>
      <w:r>
        <w:rPr>
          <w:sz w:val="28"/>
          <w:szCs w:val="28"/>
        </w:rPr>
        <w:t>Э</w:t>
      </w:r>
      <w:r>
        <w:rPr>
          <w:sz w:val="28"/>
          <w:szCs w:val="28"/>
          <w:vertAlign w:val="subscript"/>
        </w:rPr>
        <w:t>М</w:t>
      </w:r>
      <w:r w:rsidRPr="00722F33">
        <w:rPr>
          <w:sz w:val="28"/>
          <w:szCs w:val="28"/>
          <w:vertAlign w:val="subscript"/>
        </w:rPr>
        <w:t>е</w:t>
      </w:r>
      <w:r w:rsidRPr="00B7500C">
        <w:rPr>
          <w:sz w:val="28"/>
          <w:szCs w:val="28"/>
        </w:rPr>
        <w:t xml:space="preserve"> - экономия затрат на оплату машинного времени при решении задач с использованием нового программного средства в расчете на 100 команд (руб.).</w:t>
      </w:r>
      <w:r w:rsidR="00126F25">
        <w:rPr>
          <w:sz w:val="28"/>
          <w:szCs w:val="28"/>
        </w:rPr>
        <w:t xml:space="preserve"> </w:t>
      </w:r>
      <w:r w:rsidRPr="00B7500C">
        <w:rPr>
          <w:sz w:val="28"/>
          <w:szCs w:val="28"/>
        </w:rPr>
        <w:t>Определяется следующим образом:</w:t>
      </w:r>
    </w:p>
    <w:p w:rsidR="006A14A5" w:rsidRDefault="002000F6" w:rsidP="003B7498">
      <w:pPr>
        <w:widowControl w:val="0"/>
        <w:spacing w:before="0" w:after="0" w:line="360" w:lineRule="auto"/>
        <w:ind w:firstLine="720"/>
        <w:jc w:val="both"/>
        <w:rPr>
          <w:sz w:val="28"/>
          <w:szCs w:val="28"/>
        </w:rPr>
      </w:pPr>
      <w:r>
        <w:rPr>
          <w:position w:val="-14"/>
          <w:sz w:val="28"/>
          <w:szCs w:val="28"/>
        </w:rPr>
        <w:pict>
          <v:shape id="_x0000_i1090" type="#_x0000_t75" style="width:160.5pt;height:25.5pt">
            <v:imagedata r:id="rId73" o:title=""/>
          </v:shape>
        </w:pict>
      </w:r>
      <w:r w:rsidR="006A14A5" w:rsidRPr="00B7500C">
        <w:rPr>
          <w:sz w:val="28"/>
          <w:szCs w:val="28"/>
        </w:rPr>
        <w:tab/>
        <w:t xml:space="preserve">        </w:t>
      </w:r>
      <w:r w:rsidR="006A14A5">
        <w:rPr>
          <w:sz w:val="28"/>
          <w:szCs w:val="28"/>
        </w:rPr>
        <w:tab/>
      </w:r>
      <w:r w:rsidR="006A14A5">
        <w:rPr>
          <w:sz w:val="28"/>
          <w:szCs w:val="28"/>
        </w:rPr>
        <w:tab/>
      </w:r>
      <w:r w:rsidR="006A14A5">
        <w:rPr>
          <w:sz w:val="28"/>
          <w:szCs w:val="28"/>
        </w:rPr>
        <w:tab/>
      </w:r>
      <w:r w:rsidR="006A14A5">
        <w:rPr>
          <w:sz w:val="28"/>
          <w:szCs w:val="28"/>
        </w:rPr>
        <w:tab/>
      </w:r>
      <w:r w:rsidR="006A14A5" w:rsidRPr="00B7500C">
        <w:rPr>
          <w:sz w:val="28"/>
          <w:szCs w:val="28"/>
        </w:rPr>
        <w:t xml:space="preserve">                     (3.</w:t>
      </w:r>
      <w:r w:rsidR="00187AAB">
        <w:rPr>
          <w:sz w:val="28"/>
          <w:szCs w:val="28"/>
        </w:rPr>
        <w:t>36</w:t>
      </w:r>
      <w:r w:rsidR="006A14A5" w:rsidRPr="00B7500C">
        <w:rPr>
          <w:sz w:val="28"/>
          <w:szCs w:val="28"/>
        </w:rPr>
        <w:t>)</w:t>
      </w:r>
    </w:p>
    <w:p w:rsidR="006A14A5" w:rsidRDefault="006A14A5" w:rsidP="003B7498">
      <w:pPr>
        <w:widowControl w:val="0"/>
        <w:spacing w:before="0" w:after="0" w:line="360" w:lineRule="auto"/>
        <w:ind w:firstLine="720"/>
        <w:jc w:val="both"/>
        <w:rPr>
          <w:sz w:val="28"/>
          <w:szCs w:val="28"/>
        </w:rPr>
      </w:pPr>
      <w:r w:rsidRPr="00B7500C">
        <w:rPr>
          <w:sz w:val="28"/>
          <w:szCs w:val="28"/>
        </w:rPr>
        <w:t>где</w:t>
      </w:r>
    </w:p>
    <w:p w:rsidR="006A14A5" w:rsidRPr="00B7500C" w:rsidRDefault="006A14A5" w:rsidP="003B7498">
      <w:pPr>
        <w:widowControl w:val="0"/>
        <w:spacing w:before="0" w:after="0" w:line="360" w:lineRule="auto"/>
        <w:ind w:firstLine="720"/>
        <w:jc w:val="both"/>
        <w:rPr>
          <w:sz w:val="28"/>
          <w:szCs w:val="28"/>
        </w:rPr>
      </w:pPr>
      <w:r w:rsidRPr="00B7500C">
        <w:rPr>
          <w:sz w:val="28"/>
          <w:szCs w:val="28"/>
        </w:rPr>
        <w:t>Ц</w:t>
      </w:r>
      <w:r w:rsidRPr="00DB4578">
        <w:rPr>
          <w:sz w:val="28"/>
          <w:szCs w:val="28"/>
          <w:vertAlign w:val="subscript"/>
        </w:rPr>
        <w:t>м</w:t>
      </w:r>
      <w:r w:rsidRPr="00B7500C">
        <w:rPr>
          <w:sz w:val="28"/>
          <w:szCs w:val="28"/>
        </w:rPr>
        <w:t xml:space="preserve"> - цена одного машино-часа работы ЭВМ (руб.);</w:t>
      </w:r>
    </w:p>
    <w:p w:rsidR="006A14A5" w:rsidRPr="00B7500C" w:rsidRDefault="006A14A5" w:rsidP="003B7498">
      <w:pPr>
        <w:widowControl w:val="0"/>
        <w:spacing w:before="0" w:after="0" w:line="360" w:lineRule="auto"/>
        <w:ind w:firstLine="720"/>
        <w:jc w:val="both"/>
        <w:rPr>
          <w:sz w:val="28"/>
          <w:szCs w:val="28"/>
        </w:rPr>
      </w:pPr>
      <w:r w:rsidRPr="00B7500C">
        <w:rPr>
          <w:sz w:val="28"/>
          <w:szCs w:val="28"/>
        </w:rPr>
        <w:t>Т</w:t>
      </w:r>
      <w:r>
        <w:rPr>
          <w:sz w:val="28"/>
          <w:szCs w:val="28"/>
          <w:vertAlign w:val="subscript"/>
        </w:rPr>
        <w:t>В</w:t>
      </w:r>
      <w:r w:rsidRPr="00DB4578">
        <w:rPr>
          <w:sz w:val="28"/>
          <w:szCs w:val="28"/>
          <w:vertAlign w:val="subscript"/>
        </w:rPr>
        <w:t>1</w:t>
      </w:r>
      <w:r w:rsidRPr="00B7500C">
        <w:rPr>
          <w:sz w:val="28"/>
          <w:szCs w:val="28"/>
        </w:rPr>
        <w:t>, Т</w:t>
      </w:r>
      <w:r>
        <w:rPr>
          <w:sz w:val="28"/>
          <w:szCs w:val="28"/>
          <w:vertAlign w:val="subscript"/>
        </w:rPr>
        <w:t>В</w:t>
      </w:r>
      <w:r w:rsidRPr="00DB4578">
        <w:rPr>
          <w:sz w:val="28"/>
          <w:szCs w:val="28"/>
          <w:vertAlign w:val="subscript"/>
        </w:rPr>
        <w:t>2</w:t>
      </w:r>
      <w:r w:rsidRPr="00B7500C">
        <w:rPr>
          <w:sz w:val="28"/>
          <w:szCs w:val="28"/>
        </w:rPr>
        <w:t xml:space="preserve"> - средний расход машинного времени в расчете на 100 команд при применении программного средства (машино-часов);</w:t>
      </w:r>
    </w:p>
    <w:p w:rsidR="006A14A5" w:rsidRPr="00B7500C" w:rsidRDefault="006A14A5" w:rsidP="003B7498">
      <w:pPr>
        <w:widowControl w:val="0"/>
        <w:spacing w:before="0" w:after="0" w:line="360" w:lineRule="auto"/>
        <w:ind w:firstLine="720"/>
        <w:jc w:val="both"/>
        <w:rPr>
          <w:sz w:val="28"/>
          <w:szCs w:val="28"/>
        </w:rPr>
      </w:pPr>
      <w:r>
        <w:rPr>
          <w:sz w:val="28"/>
          <w:szCs w:val="28"/>
        </w:rPr>
        <w:t>Э</w:t>
      </w:r>
      <w:r>
        <w:rPr>
          <w:sz w:val="28"/>
          <w:szCs w:val="28"/>
          <w:vertAlign w:val="subscript"/>
        </w:rPr>
        <w:t>М</w:t>
      </w:r>
      <w:r w:rsidRPr="00DB4578">
        <w:rPr>
          <w:sz w:val="28"/>
          <w:szCs w:val="28"/>
          <w:vertAlign w:val="subscript"/>
        </w:rPr>
        <w:t>е</w:t>
      </w:r>
      <w:r w:rsidRPr="00B7500C">
        <w:rPr>
          <w:sz w:val="28"/>
          <w:szCs w:val="28"/>
        </w:rPr>
        <w:t xml:space="preserve"> =</w:t>
      </w:r>
      <w:r w:rsidR="00F718A0">
        <w:rPr>
          <w:sz w:val="28"/>
          <w:szCs w:val="28"/>
        </w:rPr>
        <w:t xml:space="preserve"> </w:t>
      </w:r>
      <w:r w:rsidRPr="00B7500C">
        <w:rPr>
          <w:sz w:val="28"/>
          <w:szCs w:val="28"/>
        </w:rPr>
        <w:t>6</w:t>
      </w:r>
      <w:r w:rsidR="00F718A0">
        <w:rPr>
          <w:sz w:val="28"/>
          <w:szCs w:val="28"/>
        </w:rPr>
        <w:t xml:space="preserve"> </w:t>
      </w:r>
      <w:r w:rsidRPr="00B7500C">
        <w:rPr>
          <w:sz w:val="28"/>
          <w:szCs w:val="28"/>
        </w:rPr>
        <w:t>руб.,</w:t>
      </w:r>
    </w:p>
    <w:p w:rsidR="006A14A5" w:rsidRDefault="006A14A5" w:rsidP="003B7498">
      <w:pPr>
        <w:widowControl w:val="0"/>
        <w:spacing w:before="0" w:after="0" w:line="360" w:lineRule="auto"/>
        <w:ind w:firstLine="720"/>
        <w:jc w:val="both"/>
        <w:rPr>
          <w:sz w:val="28"/>
          <w:szCs w:val="28"/>
        </w:rPr>
      </w:pPr>
      <w:r>
        <w:rPr>
          <w:sz w:val="28"/>
          <w:szCs w:val="28"/>
        </w:rPr>
        <w:t>Э</w:t>
      </w:r>
      <w:r w:rsidRPr="00DB4578">
        <w:rPr>
          <w:sz w:val="28"/>
          <w:szCs w:val="28"/>
          <w:vertAlign w:val="subscript"/>
        </w:rPr>
        <w:t>м</w:t>
      </w:r>
      <w:r w:rsidRPr="00B7500C">
        <w:rPr>
          <w:sz w:val="28"/>
          <w:szCs w:val="28"/>
        </w:rPr>
        <w:t xml:space="preserve"> =</w:t>
      </w:r>
      <w:r w:rsidRPr="00B7500C">
        <w:rPr>
          <w:sz w:val="28"/>
          <w:szCs w:val="28"/>
        </w:rPr>
        <w:tab/>
        <w:t>432000,00</w:t>
      </w:r>
      <w:r w:rsidR="00F718A0">
        <w:rPr>
          <w:sz w:val="28"/>
          <w:szCs w:val="28"/>
        </w:rPr>
        <w:t xml:space="preserve"> </w:t>
      </w:r>
      <w:r w:rsidRPr="00B7500C">
        <w:rPr>
          <w:sz w:val="28"/>
          <w:szCs w:val="28"/>
        </w:rPr>
        <w:t>руб.,</w:t>
      </w:r>
    </w:p>
    <w:p w:rsidR="006A14A5" w:rsidRDefault="006A14A5" w:rsidP="003B7498">
      <w:pPr>
        <w:widowControl w:val="0"/>
        <w:spacing w:before="0" w:after="0" w:line="360" w:lineRule="auto"/>
        <w:ind w:firstLine="720"/>
        <w:jc w:val="both"/>
        <w:rPr>
          <w:sz w:val="28"/>
          <w:szCs w:val="28"/>
        </w:rPr>
      </w:pPr>
      <w:r w:rsidRPr="00B7500C">
        <w:rPr>
          <w:sz w:val="28"/>
          <w:szCs w:val="28"/>
        </w:rPr>
        <w:t>Экономия затрат на материалы (</w:t>
      </w:r>
      <w:r>
        <w:rPr>
          <w:sz w:val="28"/>
          <w:szCs w:val="28"/>
        </w:rPr>
        <w:t>Э</w:t>
      </w:r>
      <w:r>
        <w:rPr>
          <w:sz w:val="28"/>
          <w:szCs w:val="28"/>
          <w:vertAlign w:val="subscript"/>
        </w:rPr>
        <w:t>М</w:t>
      </w:r>
      <w:r w:rsidRPr="00DB4578">
        <w:rPr>
          <w:sz w:val="28"/>
          <w:szCs w:val="28"/>
          <w:vertAlign w:val="subscript"/>
        </w:rPr>
        <w:t>т</w:t>
      </w:r>
      <w:r w:rsidRPr="00B7500C">
        <w:rPr>
          <w:sz w:val="28"/>
          <w:szCs w:val="28"/>
        </w:rPr>
        <w:t>) при использовании программного средства в расчете на объем выполненных работ:</w:t>
      </w:r>
    </w:p>
    <w:p w:rsidR="006A14A5" w:rsidRDefault="002000F6" w:rsidP="003B7498">
      <w:pPr>
        <w:widowControl w:val="0"/>
        <w:spacing w:before="0" w:after="0" w:line="360" w:lineRule="auto"/>
        <w:ind w:firstLine="720"/>
        <w:jc w:val="both"/>
        <w:rPr>
          <w:sz w:val="28"/>
          <w:szCs w:val="28"/>
        </w:rPr>
      </w:pPr>
      <w:r>
        <w:rPr>
          <w:position w:val="-14"/>
          <w:sz w:val="28"/>
          <w:szCs w:val="28"/>
        </w:rPr>
        <w:pict>
          <v:shape id="_x0000_i1091" type="#_x0000_t75" style="width:93.75pt;height:22.5pt">
            <v:imagedata r:id="rId74" o:title=""/>
          </v:shape>
        </w:pict>
      </w:r>
      <w:r w:rsidR="006A14A5" w:rsidRPr="00B7500C">
        <w:rPr>
          <w:sz w:val="28"/>
          <w:szCs w:val="28"/>
        </w:rPr>
        <w:tab/>
      </w:r>
      <w:r w:rsidR="006A14A5">
        <w:rPr>
          <w:sz w:val="28"/>
          <w:szCs w:val="28"/>
        </w:rPr>
        <w:tab/>
      </w:r>
      <w:r w:rsidR="006A14A5">
        <w:rPr>
          <w:sz w:val="28"/>
          <w:szCs w:val="28"/>
        </w:rPr>
        <w:tab/>
      </w:r>
      <w:r w:rsidR="006A14A5" w:rsidRPr="00B7500C">
        <w:rPr>
          <w:sz w:val="28"/>
          <w:szCs w:val="28"/>
        </w:rPr>
        <w:t xml:space="preserve">                       </w:t>
      </w:r>
      <w:r w:rsidR="006A14A5">
        <w:rPr>
          <w:sz w:val="28"/>
          <w:szCs w:val="28"/>
        </w:rPr>
        <w:t xml:space="preserve">   </w:t>
      </w:r>
      <w:r w:rsidR="006A14A5" w:rsidRPr="00B7500C">
        <w:rPr>
          <w:sz w:val="28"/>
          <w:szCs w:val="28"/>
        </w:rPr>
        <w:t xml:space="preserve">         </w:t>
      </w:r>
      <w:r w:rsidR="006A14A5">
        <w:rPr>
          <w:sz w:val="28"/>
          <w:szCs w:val="28"/>
        </w:rPr>
        <w:tab/>
      </w:r>
      <w:r w:rsidR="006A14A5">
        <w:rPr>
          <w:sz w:val="28"/>
          <w:szCs w:val="28"/>
        </w:rPr>
        <w:tab/>
      </w:r>
      <w:r w:rsidR="006A14A5">
        <w:rPr>
          <w:sz w:val="28"/>
          <w:szCs w:val="28"/>
        </w:rPr>
        <w:tab/>
      </w:r>
      <w:r w:rsidR="006A14A5" w:rsidRPr="00B7500C">
        <w:rPr>
          <w:sz w:val="28"/>
          <w:szCs w:val="28"/>
        </w:rPr>
        <w:t xml:space="preserve"> (3.</w:t>
      </w:r>
      <w:r w:rsidR="00187AAB">
        <w:rPr>
          <w:sz w:val="28"/>
          <w:szCs w:val="28"/>
        </w:rPr>
        <w:t>37</w:t>
      </w:r>
      <w:r w:rsidR="006A14A5" w:rsidRPr="00B7500C">
        <w:rPr>
          <w:sz w:val="28"/>
          <w:szCs w:val="28"/>
        </w:rPr>
        <w:t>)</w:t>
      </w:r>
    </w:p>
    <w:p w:rsidR="006A14A5" w:rsidRDefault="006A14A5" w:rsidP="003B7498">
      <w:pPr>
        <w:widowControl w:val="0"/>
        <w:spacing w:before="0" w:after="0" w:line="360" w:lineRule="auto"/>
        <w:ind w:firstLine="720"/>
        <w:jc w:val="both"/>
        <w:rPr>
          <w:sz w:val="28"/>
          <w:szCs w:val="28"/>
        </w:rPr>
      </w:pPr>
      <w:r w:rsidRPr="00B7500C">
        <w:rPr>
          <w:sz w:val="28"/>
          <w:szCs w:val="28"/>
        </w:rPr>
        <w:t>где</w:t>
      </w:r>
    </w:p>
    <w:p w:rsidR="006A14A5" w:rsidRPr="00B7500C" w:rsidRDefault="006A14A5" w:rsidP="003B7498">
      <w:pPr>
        <w:widowControl w:val="0"/>
        <w:spacing w:before="0" w:after="0" w:line="360" w:lineRule="auto"/>
        <w:ind w:firstLine="720"/>
        <w:jc w:val="both"/>
        <w:rPr>
          <w:sz w:val="28"/>
          <w:szCs w:val="28"/>
        </w:rPr>
      </w:pPr>
      <w:r>
        <w:rPr>
          <w:sz w:val="28"/>
          <w:szCs w:val="28"/>
        </w:rPr>
        <w:t>Э</w:t>
      </w:r>
      <w:r>
        <w:rPr>
          <w:sz w:val="28"/>
          <w:szCs w:val="28"/>
          <w:vertAlign w:val="subscript"/>
        </w:rPr>
        <w:t>М</w:t>
      </w:r>
      <w:r w:rsidRPr="00DB4578">
        <w:rPr>
          <w:sz w:val="28"/>
          <w:szCs w:val="28"/>
          <w:vertAlign w:val="subscript"/>
        </w:rPr>
        <w:t>те</w:t>
      </w:r>
      <w:r w:rsidRPr="00B7500C">
        <w:rPr>
          <w:sz w:val="28"/>
          <w:szCs w:val="28"/>
        </w:rPr>
        <w:t xml:space="preserve"> - экономия затрат на материалы при использовании программного средства в расчете на 100 команд (руб.). Рассчитывается следующим образом:</w:t>
      </w:r>
    </w:p>
    <w:p w:rsidR="006A14A5" w:rsidRDefault="002000F6" w:rsidP="003B7498">
      <w:pPr>
        <w:widowControl w:val="0"/>
        <w:spacing w:before="0" w:after="0" w:line="360" w:lineRule="auto"/>
        <w:ind w:firstLine="720"/>
        <w:jc w:val="both"/>
        <w:rPr>
          <w:sz w:val="28"/>
          <w:szCs w:val="28"/>
        </w:rPr>
      </w:pPr>
      <w:r>
        <w:rPr>
          <w:position w:val="-14"/>
          <w:sz w:val="28"/>
          <w:szCs w:val="28"/>
        </w:rPr>
        <w:pict>
          <v:shape id="_x0000_i1092" type="#_x0000_t75" style="width:108pt;height:22.5pt">
            <v:imagedata r:id="rId75" o:title=""/>
          </v:shape>
        </w:pict>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Pr>
          <w:sz w:val="28"/>
          <w:szCs w:val="28"/>
        </w:rPr>
        <w:tab/>
      </w:r>
      <w:r w:rsidR="006A14A5" w:rsidRPr="00B7500C">
        <w:rPr>
          <w:sz w:val="28"/>
          <w:szCs w:val="28"/>
        </w:rPr>
        <w:t xml:space="preserve">        </w:t>
      </w:r>
      <w:r w:rsidR="0028213B">
        <w:rPr>
          <w:sz w:val="28"/>
          <w:szCs w:val="28"/>
        </w:rPr>
        <w:t xml:space="preserve"> </w:t>
      </w:r>
      <w:r w:rsidR="006A14A5" w:rsidRPr="00B7500C">
        <w:rPr>
          <w:sz w:val="28"/>
          <w:szCs w:val="28"/>
        </w:rPr>
        <w:t>(3.</w:t>
      </w:r>
      <w:r w:rsidR="00187AAB">
        <w:rPr>
          <w:sz w:val="28"/>
          <w:szCs w:val="28"/>
        </w:rPr>
        <w:t>38</w:t>
      </w:r>
      <w:r w:rsidR="006A14A5" w:rsidRPr="00B7500C">
        <w:rPr>
          <w:sz w:val="28"/>
          <w:szCs w:val="28"/>
        </w:rPr>
        <w:t>)</w:t>
      </w:r>
    </w:p>
    <w:p w:rsidR="006A14A5" w:rsidRDefault="006A14A5" w:rsidP="003B7498">
      <w:pPr>
        <w:widowControl w:val="0"/>
        <w:spacing w:before="0" w:after="0" w:line="360" w:lineRule="auto"/>
        <w:ind w:firstLine="720"/>
        <w:jc w:val="both"/>
        <w:rPr>
          <w:sz w:val="28"/>
          <w:szCs w:val="28"/>
        </w:rPr>
      </w:pPr>
      <w:r w:rsidRPr="00B7500C">
        <w:rPr>
          <w:sz w:val="28"/>
          <w:szCs w:val="28"/>
        </w:rPr>
        <w:t xml:space="preserve">где </w:t>
      </w:r>
    </w:p>
    <w:p w:rsidR="006A14A5" w:rsidRPr="00B7500C" w:rsidRDefault="006A14A5" w:rsidP="003B7498">
      <w:pPr>
        <w:widowControl w:val="0"/>
        <w:spacing w:before="0" w:after="0" w:line="360" w:lineRule="auto"/>
        <w:ind w:firstLine="720"/>
        <w:jc w:val="both"/>
        <w:rPr>
          <w:sz w:val="28"/>
          <w:szCs w:val="28"/>
        </w:rPr>
      </w:pPr>
      <w:r w:rsidRPr="00B7500C">
        <w:rPr>
          <w:sz w:val="28"/>
          <w:szCs w:val="28"/>
        </w:rPr>
        <w:t>М</w:t>
      </w:r>
      <w:r>
        <w:rPr>
          <w:sz w:val="28"/>
          <w:szCs w:val="28"/>
          <w:vertAlign w:val="subscript"/>
        </w:rPr>
        <w:t>Т</w:t>
      </w:r>
      <w:r w:rsidRPr="00DB4578">
        <w:rPr>
          <w:sz w:val="28"/>
          <w:szCs w:val="28"/>
          <w:vertAlign w:val="subscript"/>
        </w:rPr>
        <w:t>1</w:t>
      </w:r>
      <w:r w:rsidRPr="00B7500C">
        <w:rPr>
          <w:sz w:val="28"/>
          <w:szCs w:val="28"/>
        </w:rPr>
        <w:t>,М</w:t>
      </w:r>
      <w:r>
        <w:rPr>
          <w:sz w:val="28"/>
          <w:szCs w:val="28"/>
          <w:vertAlign w:val="subscript"/>
        </w:rPr>
        <w:t>Т</w:t>
      </w:r>
      <w:r w:rsidRPr="00DB4578">
        <w:rPr>
          <w:sz w:val="28"/>
          <w:szCs w:val="28"/>
          <w:vertAlign w:val="subscript"/>
        </w:rPr>
        <w:t>2</w:t>
      </w:r>
      <w:r w:rsidRPr="00B7500C">
        <w:rPr>
          <w:sz w:val="28"/>
          <w:szCs w:val="28"/>
        </w:rPr>
        <w:t xml:space="preserve"> средний расход материалов у пользователя в расчете на 100 команд</w:t>
      </w:r>
      <w:r w:rsidR="00187AAB">
        <w:rPr>
          <w:sz w:val="28"/>
          <w:szCs w:val="28"/>
        </w:rPr>
        <w:t xml:space="preserve"> </w:t>
      </w:r>
      <w:r w:rsidRPr="00B7500C">
        <w:rPr>
          <w:sz w:val="28"/>
          <w:szCs w:val="28"/>
        </w:rPr>
        <w:t>(руб.).</w:t>
      </w:r>
    </w:p>
    <w:p w:rsidR="006A14A5" w:rsidRPr="00B7500C" w:rsidRDefault="006A14A5" w:rsidP="003B7498">
      <w:pPr>
        <w:widowControl w:val="0"/>
        <w:spacing w:before="0" w:after="0" w:line="360" w:lineRule="auto"/>
        <w:ind w:firstLine="720"/>
        <w:jc w:val="both"/>
        <w:rPr>
          <w:sz w:val="28"/>
          <w:szCs w:val="28"/>
        </w:rPr>
      </w:pPr>
      <w:r>
        <w:rPr>
          <w:sz w:val="28"/>
          <w:szCs w:val="28"/>
        </w:rPr>
        <w:t>Э</w:t>
      </w:r>
      <w:r>
        <w:rPr>
          <w:sz w:val="28"/>
          <w:szCs w:val="28"/>
          <w:vertAlign w:val="subscript"/>
        </w:rPr>
        <w:t>М</w:t>
      </w:r>
      <w:r w:rsidRPr="00DB4578">
        <w:rPr>
          <w:sz w:val="28"/>
          <w:szCs w:val="28"/>
          <w:vertAlign w:val="subscript"/>
        </w:rPr>
        <w:t>те</w:t>
      </w:r>
      <w:r w:rsidR="00F718A0">
        <w:rPr>
          <w:sz w:val="28"/>
          <w:szCs w:val="28"/>
        </w:rPr>
        <w:t xml:space="preserve"> = </w:t>
      </w:r>
      <w:r w:rsidRPr="00B7500C">
        <w:rPr>
          <w:sz w:val="28"/>
          <w:szCs w:val="28"/>
        </w:rPr>
        <w:t>15,60</w:t>
      </w:r>
      <w:r w:rsidR="00F718A0">
        <w:rPr>
          <w:sz w:val="28"/>
          <w:szCs w:val="28"/>
        </w:rPr>
        <w:t xml:space="preserve"> </w:t>
      </w:r>
      <w:r w:rsidRPr="00B7500C">
        <w:rPr>
          <w:sz w:val="28"/>
          <w:szCs w:val="28"/>
        </w:rPr>
        <w:t>руб.,</w:t>
      </w:r>
    </w:p>
    <w:p w:rsidR="006A14A5" w:rsidRPr="00B7500C" w:rsidRDefault="006A14A5" w:rsidP="003B7498">
      <w:pPr>
        <w:widowControl w:val="0"/>
        <w:spacing w:before="0" w:after="0" w:line="360" w:lineRule="auto"/>
        <w:ind w:firstLine="720"/>
        <w:jc w:val="both"/>
        <w:rPr>
          <w:sz w:val="28"/>
          <w:szCs w:val="28"/>
        </w:rPr>
      </w:pPr>
      <w:r>
        <w:rPr>
          <w:sz w:val="28"/>
          <w:szCs w:val="28"/>
        </w:rPr>
        <w:t>Э</w:t>
      </w:r>
      <w:r>
        <w:rPr>
          <w:sz w:val="28"/>
          <w:szCs w:val="28"/>
          <w:vertAlign w:val="subscript"/>
        </w:rPr>
        <w:t>М</w:t>
      </w:r>
      <w:r w:rsidRPr="00DB4578">
        <w:rPr>
          <w:sz w:val="28"/>
          <w:szCs w:val="28"/>
          <w:vertAlign w:val="subscript"/>
        </w:rPr>
        <w:t>т</w:t>
      </w:r>
      <w:r w:rsidR="00F718A0">
        <w:rPr>
          <w:sz w:val="28"/>
          <w:szCs w:val="28"/>
        </w:rPr>
        <w:t xml:space="preserve"> = </w:t>
      </w:r>
      <w:r w:rsidRPr="00B7500C">
        <w:rPr>
          <w:sz w:val="28"/>
          <w:szCs w:val="28"/>
        </w:rPr>
        <w:t>1123200,00</w:t>
      </w:r>
      <w:r w:rsidR="00F718A0">
        <w:rPr>
          <w:sz w:val="28"/>
          <w:szCs w:val="28"/>
        </w:rPr>
        <w:t xml:space="preserve"> </w:t>
      </w:r>
      <w:r w:rsidRPr="00B7500C">
        <w:rPr>
          <w:sz w:val="28"/>
          <w:szCs w:val="28"/>
        </w:rPr>
        <w:t>руб.,</w:t>
      </w:r>
    </w:p>
    <w:p w:rsidR="006A14A5" w:rsidRPr="00B7500C" w:rsidRDefault="006A14A5" w:rsidP="003B7498">
      <w:pPr>
        <w:widowControl w:val="0"/>
        <w:spacing w:before="0" w:after="0" w:line="360" w:lineRule="auto"/>
        <w:ind w:firstLine="720"/>
        <w:jc w:val="both"/>
        <w:rPr>
          <w:sz w:val="28"/>
          <w:szCs w:val="28"/>
        </w:rPr>
      </w:pPr>
      <w:r w:rsidRPr="00B7500C">
        <w:rPr>
          <w:sz w:val="28"/>
          <w:szCs w:val="28"/>
        </w:rPr>
        <w:t>Общая годовая экономия текущих затрат, связанных с использованием программного средства (</w:t>
      </w:r>
      <w:r>
        <w:rPr>
          <w:sz w:val="28"/>
          <w:szCs w:val="28"/>
        </w:rPr>
        <w:t>Э</w:t>
      </w:r>
      <w:r w:rsidRPr="00DB4578">
        <w:rPr>
          <w:sz w:val="28"/>
          <w:szCs w:val="28"/>
          <w:vertAlign w:val="subscript"/>
        </w:rPr>
        <w:t>о</w:t>
      </w:r>
      <w:r w:rsidR="00F718A0">
        <w:rPr>
          <w:sz w:val="28"/>
          <w:szCs w:val="28"/>
        </w:rPr>
        <w:t>):</w:t>
      </w:r>
    </w:p>
    <w:p w:rsidR="006A14A5" w:rsidRDefault="002000F6" w:rsidP="003B7498">
      <w:pPr>
        <w:widowControl w:val="0"/>
        <w:spacing w:before="0" w:after="0" w:line="360" w:lineRule="auto"/>
        <w:ind w:firstLine="720"/>
        <w:jc w:val="both"/>
        <w:rPr>
          <w:sz w:val="28"/>
          <w:szCs w:val="28"/>
        </w:rPr>
      </w:pPr>
      <w:r>
        <w:rPr>
          <w:position w:val="-14"/>
          <w:sz w:val="28"/>
          <w:szCs w:val="28"/>
        </w:rPr>
        <w:pict>
          <v:shape id="_x0000_i1093" type="#_x0000_t75" style="width:142.5pt;height:27.75pt">
            <v:imagedata r:id="rId76" o:title=""/>
          </v:shape>
        </w:pict>
      </w:r>
      <w:r w:rsidR="006A14A5">
        <w:rPr>
          <w:sz w:val="28"/>
          <w:szCs w:val="28"/>
        </w:rPr>
        <w:tab/>
      </w:r>
      <w:r w:rsidR="006A14A5">
        <w:rPr>
          <w:sz w:val="28"/>
          <w:szCs w:val="28"/>
        </w:rPr>
        <w:tab/>
      </w:r>
      <w:r w:rsidR="006A14A5">
        <w:rPr>
          <w:sz w:val="28"/>
          <w:szCs w:val="28"/>
        </w:rPr>
        <w:tab/>
      </w:r>
      <w:r w:rsidR="006A14A5" w:rsidRPr="00B7500C">
        <w:rPr>
          <w:sz w:val="28"/>
          <w:szCs w:val="28"/>
        </w:rPr>
        <w:t xml:space="preserve">                                           (3.</w:t>
      </w:r>
      <w:r w:rsidR="00187AAB">
        <w:rPr>
          <w:sz w:val="28"/>
          <w:szCs w:val="28"/>
        </w:rPr>
        <w:t>39</w:t>
      </w:r>
      <w:r w:rsidR="006A14A5" w:rsidRPr="00B7500C">
        <w:rPr>
          <w:sz w:val="28"/>
          <w:szCs w:val="28"/>
        </w:rPr>
        <w:t>)</w:t>
      </w:r>
    </w:p>
    <w:p w:rsidR="006A14A5" w:rsidRPr="00B7500C" w:rsidRDefault="006A14A5" w:rsidP="003B7498">
      <w:pPr>
        <w:widowControl w:val="0"/>
        <w:spacing w:before="0" w:after="0" w:line="360" w:lineRule="auto"/>
        <w:ind w:firstLine="720"/>
        <w:jc w:val="both"/>
        <w:rPr>
          <w:sz w:val="28"/>
          <w:szCs w:val="28"/>
        </w:rPr>
      </w:pPr>
      <w:r>
        <w:rPr>
          <w:sz w:val="28"/>
          <w:szCs w:val="28"/>
        </w:rPr>
        <w:t>Э</w:t>
      </w:r>
      <w:r w:rsidRPr="0040570C">
        <w:rPr>
          <w:sz w:val="28"/>
          <w:szCs w:val="28"/>
          <w:vertAlign w:val="subscript"/>
        </w:rPr>
        <w:t>о</w:t>
      </w:r>
      <w:r w:rsidRPr="00B7500C">
        <w:rPr>
          <w:sz w:val="28"/>
          <w:szCs w:val="28"/>
        </w:rPr>
        <w:t xml:space="preserve"> =</w:t>
      </w:r>
      <w:r w:rsidR="00F718A0">
        <w:rPr>
          <w:sz w:val="28"/>
          <w:szCs w:val="28"/>
        </w:rPr>
        <w:t xml:space="preserve"> </w:t>
      </w:r>
      <w:r w:rsidRPr="00B7500C">
        <w:rPr>
          <w:sz w:val="28"/>
          <w:szCs w:val="28"/>
        </w:rPr>
        <w:t>17264290,91</w:t>
      </w:r>
      <w:r w:rsidR="00F718A0">
        <w:rPr>
          <w:sz w:val="28"/>
          <w:szCs w:val="28"/>
        </w:rPr>
        <w:t xml:space="preserve"> </w:t>
      </w:r>
      <w:r w:rsidRPr="00B7500C">
        <w:rPr>
          <w:sz w:val="28"/>
          <w:szCs w:val="28"/>
        </w:rPr>
        <w:t>руб.,</w:t>
      </w:r>
    </w:p>
    <w:p w:rsidR="006A14A5" w:rsidRPr="00B7500C" w:rsidRDefault="006A14A5" w:rsidP="003B7498">
      <w:pPr>
        <w:widowControl w:val="0"/>
        <w:spacing w:before="0" w:after="0" w:line="360" w:lineRule="auto"/>
        <w:ind w:firstLine="720"/>
        <w:jc w:val="both"/>
        <w:rPr>
          <w:sz w:val="28"/>
          <w:szCs w:val="28"/>
        </w:rPr>
      </w:pPr>
      <w:r w:rsidRPr="00B7500C">
        <w:rPr>
          <w:sz w:val="28"/>
          <w:szCs w:val="28"/>
        </w:rPr>
        <w:t>Внедрение нового программного средства позволит пользователю сэкономить на текущих затратах 17264290,91 руб. Для пользователя в качестве экономического эффекта выступает лишь чистая дополнительная прибыль, оставшаяся в его распоряжении (d</w:t>
      </w:r>
      <w:r w:rsidRPr="00607B8A">
        <w:rPr>
          <w:sz w:val="28"/>
          <w:szCs w:val="28"/>
          <w:vertAlign w:val="subscript"/>
        </w:rPr>
        <w:t>Пч</w:t>
      </w:r>
      <w:r w:rsidRPr="00B7500C">
        <w:rPr>
          <w:sz w:val="28"/>
          <w:szCs w:val="28"/>
        </w:rPr>
        <w:t>), к</w:t>
      </w:r>
      <w:r w:rsidR="00187AAB">
        <w:rPr>
          <w:sz w:val="28"/>
          <w:szCs w:val="28"/>
        </w:rPr>
        <w:t>оторая определяется по формуле:</w:t>
      </w:r>
    </w:p>
    <w:p w:rsidR="006A14A5" w:rsidRDefault="002000F6" w:rsidP="003B7498">
      <w:pPr>
        <w:widowControl w:val="0"/>
        <w:spacing w:before="0" w:after="0" w:line="360" w:lineRule="auto"/>
        <w:ind w:firstLine="720"/>
        <w:jc w:val="both"/>
        <w:rPr>
          <w:sz w:val="28"/>
          <w:szCs w:val="28"/>
        </w:rPr>
      </w:pPr>
      <w:r>
        <w:rPr>
          <w:position w:val="-30"/>
          <w:sz w:val="28"/>
          <w:szCs w:val="28"/>
        </w:rPr>
        <w:pict>
          <v:shape id="_x0000_i1094" type="#_x0000_t75" style="width:102.75pt;height:36pt">
            <v:imagedata r:id="rId77" o:title=""/>
          </v:shape>
        </w:pict>
      </w:r>
      <w:r w:rsidR="006A14A5" w:rsidRPr="00B7500C">
        <w:rPr>
          <w:sz w:val="28"/>
          <w:szCs w:val="28"/>
        </w:rPr>
        <w:tab/>
      </w:r>
      <w:r w:rsidR="006A14A5">
        <w:rPr>
          <w:sz w:val="28"/>
          <w:szCs w:val="28"/>
        </w:rPr>
        <w:tab/>
      </w:r>
      <w:r w:rsidR="006A14A5">
        <w:rPr>
          <w:sz w:val="28"/>
          <w:szCs w:val="28"/>
        </w:rPr>
        <w:tab/>
      </w:r>
      <w:r w:rsidR="006A14A5" w:rsidRPr="00B7500C">
        <w:rPr>
          <w:sz w:val="28"/>
          <w:szCs w:val="28"/>
        </w:rPr>
        <w:tab/>
        <w:t xml:space="preserve">                      </w:t>
      </w:r>
      <w:r w:rsidR="006A14A5">
        <w:rPr>
          <w:sz w:val="28"/>
          <w:szCs w:val="28"/>
        </w:rPr>
        <w:tab/>
      </w:r>
      <w:r w:rsidR="006A14A5">
        <w:rPr>
          <w:sz w:val="28"/>
          <w:szCs w:val="28"/>
        </w:rPr>
        <w:tab/>
      </w:r>
      <w:r w:rsidR="006A14A5" w:rsidRPr="00B7500C">
        <w:rPr>
          <w:sz w:val="28"/>
          <w:szCs w:val="28"/>
        </w:rPr>
        <w:t xml:space="preserve"> (3.4</w:t>
      </w:r>
      <w:r w:rsidR="00187AAB">
        <w:rPr>
          <w:sz w:val="28"/>
          <w:szCs w:val="28"/>
        </w:rPr>
        <w:t>0</w:t>
      </w:r>
      <w:r w:rsidR="006A14A5" w:rsidRPr="00B7500C">
        <w:rPr>
          <w:sz w:val="28"/>
          <w:szCs w:val="28"/>
        </w:rPr>
        <w:t>)</w:t>
      </w:r>
    </w:p>
    <w:p w:rsidR="00903BFF" w:rsidRDefault="00D2297F" w:rsidP="003B7498">
      <w:pPr>
        <w:widowControl w:val="0"/>
        <w:spacing w:before="0" w:after="0" w:line="360" w:lineRule="auto"/>
        <w:ind w:firstLine="720"/>
        <w:jc w:val="both"/>
        <w:rPr>
          <w:sz w:val="28"/>
          <w:szCs w:val="28"/>
        </w:rPr>
      </w:pPr>
      <w:r w:rsidRPr="00B7500C">
        <w:rPr>
          <w:sz w:val="28"/>
          <w:szCs w:val="28"/>
        </w:rPr>
        <w:t>где</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Н</w:t>
      </w:r>
      <w:r w:rsidRPr="00607B8A">
        <w:rPr>
          <w:sz w:val="28"/>
          <w:szCs w:val="28"/>
          <w:vertAlign w:val="subscript"/>
        </w:rPr>
        <w:t>п</w:t>
      </w:r>
      <w:r w:rsidRPr="00B7500C">
        <w:rPr>
          <w:sz w:val="28"/>
          <w:szCs w:val="28"/>
        </w:rPr>
        <w:t xml:space="preserve"> - ставка налога на прибыль</w:t>
      </w:r>
      <w:r w:rsidR="00F718A0">
        <w:rPr>
          <w:sz w:val="28"/>
          <w:szCs w:val="28"/>
        </w:rPr>
        <w:t xml:space="preserve"> </w:t>
      </w:r>
      <w:r w:rsidRPr="00B7500C">
        <w:rPr>
          <w:sz w:val="28"/>
          <w:szCs w:val="28"/>
        </w:rPr>
        <w:t>(Н</w:t>
      </w:r>
      <w:r w:rsidRPr="00607B8A">
        <w:rPr>
          <w:sz w:val="28"/>
          <w:szCs w:val="28"/>
          <w:vertAlign w:val="subscript"/>
        </w:rPr>
        <w:t>п</w:t>
      </w:r>
      <w:r w:rsidRPr="00B7500C">
        <w:rPr>
          <w:sz w:val="28"/>
          <w:szCs w:val="28"/>
        </w:rPr>
        <w:t>=2</w:t>
      </w:r>
      <w:r w:rsidR="006A14A5">
        <w:rPr>
          <w:sz w:val="28"/>
          <w:szCs w:val="28"/>
        </w:rPr>
        <w:t>4</w:t>
      </w:r>
      <w:r w:rsidRPr="00B7500C">
        <w:rPr>
          <w:sz w:val="28"/>
          <w:szCs w:val="28"/>
        </w:rPr>
        <w:t>%).</w:t>
      </w:r>
    </w:p>
    <w:p w:rsidR="00D2297F" w:rsidRPr="00F718A0" w:rsidRDefault="00D2297F" w:rsidP="003B7498">
      <w:pPr>
        <w:widowControl w:val="0"/>
        <w:spacing w:before="0" w:after="0" w:line="360" w:lineRule="auto"/>
        <w:ind w:firstLine="720"/>
        <w:jc w:val="both"/>
        <w:rPr>
          <w:sz w:val="28"/>
          <w:szCs w:val="28"/>
        </w:rPr>
      </w:pPr>
      <w:r w:rsidRPr="00F718A0">
        <w:rPr>
          <w:sz w:val="28"/>
          <w:szCs w:val="28"/>
        </w:rPr>
        <w:t>d</w:t>
      </w:r>
      <w:r w:rsidRPr="00F718A0">
        <w:rPr>
          <w:sz w:val="28"/>
          <w:szCs w:val="28"/>
          <w:vertAlign w:val="subscript"/>
        </w:rPr>
        <w:t>Пч</w:t>
      </w:r>
      <w:r w:rsidRPr="00F718A0">
        <w:rPr>
          <w:sz w:val="28"/>
          <w:szCs w:val="28"/>
        </w:rPr>
        <w:t xml:space="preserve"> =</w:t>
      </w:r>
      <w:r w:rsidR="00F718A0">
        <w:rPr>
          <w:sz w:val="28"/>
          <w:szCs w:val="28"/>
        </w:rPr>
        <w:t xml:space="preserve"> </w:t>
      </w:r>
      <w:r w:rsidR="006A14A5" w:rsidRPr="00F718A0">
        <w:rPr>
          <w:sz w:val="28"/>
          <w:szCs w:val="28"/>
        </w:rPr>
        <w:t>13120861</w:t>
      </w:r>
      <w:r w:rsidR="00F718A0">
        <w:rPr>
          <w:sz w:val="28"/>
          <w:szCs w:val="28"/>
        </w:rPr>
        <w:t xml:space="preserve"> </w:t>
      </w:r>
      <w:r w:rsidR="00187AAB">
        <w:rPr>
          <w:sz w:val="28"/>
          <w:szCs w:val="28"/>
        </w:rPr>
        <w:t>руб.,</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Расчетный коэффициент эффективности капитальных вложений на в</w:t>
      </w:r>
      <w:r w:rsidR="00187AAB">
        <w:rPr>
          <w:sz w:val="28"/>
          <w:szCs w:val="28"/>
        </w:rPr>
        <w:t>недрение программного средства:</w:t>
      </w:r>
    </w:p>
    <w:p w:rsidR="00607B8A" w:rsidRPr="00B7500C" w:rsidRDefault="002000F6" w:rsidP="003B7498">
      <w:pPr>
        <w:widowControl w:val="0"/>
        <w:spacing w:before="0" w:after="0" w:line="360" w:lineRule="auto"/>
        <w:ind w:firstLine="720"/>
        <w:jc w:val="both"/>
        <w:rPr>
          <w:sz w:val="28"/>
          <w:szCs w:val="28"/>
        </w:rPr>
      </w:pPr>
      <w:r>
        <w:rPr>
          <w:position w:val="-30"/>
          <w:sz w:val="28"/>
          <w:szCs w:val="28"/>
        </w:rPr>
        <w:pict>
          <v:shape id="_x0000_i1095" type="#_x0000_t75" style="width:48.75pt;height:35.25pt">
            <v:imagedata r:id="rId78" o:title=""/>
          </v:shape>
        </w:pict>
      </w:r>
      <w:r w:rsidR="00036E39" w:rsidRPr="00B7500C">
        <w:rPr>
          <w:sz w:val="28"/>
          <w:szCs w:val="28"/>
        </w:rPr>
        <w:t xml:space="preserve">                                         </w:t>
      </w:r>
      <w:r w:rsidR="00036E39">
        <w:rPr>
          <w:sz w:val="28"/>
          <w:szCs w:val="28"/>
        </w:rPr>
        <w:tab/>
      </w:r>
      <w:r w:rsidR="00036E39">
        <w:rPr>
          <w:sz w:val="28"/>
          <w:szCs w:val="28"/>
        </w:rPr>
        <w:tab/>
      </w:r>
      <w:r w:rsidR="00036E39">
        <w:rPr>
          <w:sz w:val="28"/>
          <w:szCs w:val="28"/>
        </w:rPr>
        <w:tab/>
      </w:r>
      <w:r w:rsidR="00036E39">
        <w:rPr>
          <w:sz w:val="28"/>
          <w:szCs w:val="28"/>
        </w:rPr>
        <w:tab/>
      </w:r>
      <w:r w:rsidR="00036E39">
        <w:rPr>
          <w:sz w:val="28"/>
          <w:szCs w:val="28"/>
        </w:rPr>
        <w:tab/>
      </w:r>
      <w:r w:rsidR="00036E39">
        <w:rPr>
          <w:sz w:val="28"/>
          <w:szCs w:val="28"/>
        </w:rPr>
        <w:tab/>
      </w:r>
      <w:r w:rsidR="00036E39" w:rsidRPr="00B7500C">
        <w:rPr>
          <w:sz w:val="28"/>
          <w:szCs w:val="28"/>
        </w:rPr>
        <w:t>(3.4</w:t>
      </w:r>
      <w:r w:rsidR="00187AAB">
        <w:rPr>
          <w:sz w:val="28"/>
          <w:szCs w:val="28"/>
        </w:rPr>
        <w:t>1</w:t>
      </w:r>
      <w:r w:rsidR="00036E39" w:rsidRPr="00B7500C">
        <w:rPr>
          <w:sz w:val="28"/>
          <w:szCs w:val="28"/>
        </w:rPr>
        <w:t>)</w:t>
      </w:r>
    </w:p>
    <w:p w:rsidR="006A14A5" w:rsidRPr="006A14A5" w:rsidRDefault="006A14A5" w:rsidP="003B7498">
      <w:pPr>
        <w:widowControl w:val="0"/>
        <w:spacing w:before="0" w:after="0" w:line="360" w:lineRule="auto"/>
        <w:ind w:firstLine="720"/>
        <w:jc w:val="both"/>
        <w:rPr>
          <w:sz w:val="28"/>
          <w:szCs w:val="28"/>
          <w:vertAlign w:val="subscript"/>
        </w:rPr>
      </w:pPr>
      <w:r w:rsidRPr="006A14A5">
        <w:rPr>
          <w:sz w:val="28"/>
          <w:szCs w:val="28"/>
        </w:rPr>
        <w:t>Е</w:t>
      </w:r>
      <w:r w:rsidRPr="006A14A5">
        <w:rPr>
          <w:sz w:val="28"/>
          <w:szCs w:val="28"/>
          <w:vertAlign w:val="subscript"/>
        </w:rPr>
        <w:t xml:space="preserve">р </w:t>
      </w:r>
      <w:r w:rsidRPr="006A14A5">
        <w:rPr>
          <w:sz w:val="28"/>
          <w:szCs w:val="28"/>
        </w:rPr>
        <w:t>= 2,4</w:t>
      </w:r>
      <w:r w:rsidR="00427190">
        <w:rPr>
          <w:sz w:val="28"/>
          <w:szCs w:val="28"/>
        </w:rPr>
        <w:t>5</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Расчетный коэффициент эффективности (Е</w:t>
      </w:r>
      <w:r w:rsidRPr="00607B8A">
        <w:rPr>
          <w:sz w:val="28"/>
          <w:szCs w:val="28"/>
          <w:vertAlign w:val="subscript"/>
        </w:rPr>
        <w:t>р</w:t>
      </w:r>
      <w:r w:rsidRPr="00B7500C">
        <w:rPr>
          <w:sz w:val="28"/>
          <w:szCs w:val="28"/>
        </w:rPr>
        <w:t>) выше нормативного (Е</w:t>
      </w:r>
      <w:r w:rsidRPr="00BC39E4">
        <w:rPr>
          <w:sz w:val="28"/>
          <w:szCs w:val="28"/>
          <w:vertAlign w:val="subscript"/>
        </w:rPr>
        <w:t>н</w:t>
      </w:r>
      <w:r w:rsidRPr="00B7500C">
        <w:rPr>
          <w:sz w:val="28"/>
          <w:szCs w:val="28"/>
        </w:rPr>
        <w:t xml:space="preserve">), </w:t>
      </w:r>
      <w:r w:rsidR="006A14A5">
        <w:rPr>
          <w:sz w:val="28"/>
          <w:szCs w:val="28"/>
        </w:rPr>
        <w:t>2,4</w:t>
      </w:r>
      <w:r w:rsidR="00427190">
        <w:rPr>
          <w:sz w:val="28"/>
          <w:szCs w:val="28"/>
        </w:rPr>
        <w:t>5</w:t>
      </w:r>
      <w:r w:rsidRPr="00B7500C">
        <w:rPr>
          <w:sz w:val="28"/>
          <w:szCs w:val="28"/>
        </w:rPr>
        <w:t xml:space="preserve"> &gt; 0</w:t>
      </w:r>
      <w:r w:rsidR="006A14A5">
        <w:rPr>
          <w:sz w:val="28"/>
          <w:szCs w:val="28"/>
        </w:rPr>
        <w:t>,</w:t>
      </w:r>
      <w:r w:rsidRPr="00B7500C">
        <w:rPr>
          <w:sz w:val="28"/>
          <w:szCs w:val="28"/>
        </w:rPr>
        <w:t>4, т.е. Е</w:t>
      </w:r>
      <w:r w:rsidRPr="00BC39E4">
        <w:rPr>
          <w:sz w:val="28"/>
          <w:szCs w:val="28"/>
          <w:vertAlign w:val="subscript"/>
        </w:rPr>
        <w:t>р</w:t>
      </w:r>
      <w:r w:rsidRPr="00B7500C">
        <w:rPr>
          <w:sz w:val="28"/>
          <w:szCs w:val="28"/>
        </w:rPr>
        <w:t xml:space="preserve"> &gt; Е</w:t>
      </w:r>
      <w:r w:rsidRPr="00BC39E4">
        <w:rPr>
          <w:sz w:val="28"/>
          <w:szCs w:val="28"/>
          <w:vertAlign w:val="subscript"/>
        </w:rPr>
        <w:t>н</w:t>
      </w:r>
      <w:r w:rsidRPr="00B7500C">
        <w:rPr>
          <w:sz w:val="28"/>
          <w:szCs w:val="28"/>
        </w:rPr>
        <w:t>. Следовательно, внедрение нового программного с</w:t>
      </w:r>
      <w:r w:rsidR="00F718A0">
        <w:rPr>
          <w:sz w:val="28"/>
          <w:szCs w:val="28"/>
        </w:rPr>
        <w:t>редства экономически оправдано.</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Разработанное программное средство позволяет обеспечить такие техник</w:t>
      </w:r>
      <w:r w:rsidR="00F718A0">
        <w:rPr>
          <w:sz w:val="28"/>
          <w:szCs w:val="28"/>
        </w:rPr>
        <w:t>о-экономические параметры, как:</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1) сокращение трудоемкости управленческих расчетов;</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2) снижение расходов на материалы (магнитные диски и прочие материалы);</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3) экономия машинного времени;</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4) сокращение расходов на оплату машинного времени и других ресурсов;</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5) сокращение сроков разработки автоматизированной системы;</w:t>
      </w:r>
    </w:p>
    <w:p w:rsidR="00D2297F" w:rsidRPr="00B7500C" w:rsidRDefault="00D2297F" w:rsidP="003B7498">
      <w:pPr>
        <w:widowControl w:val="0"/>
        <w:spacing w:before="0" w:after="0" w:line="360" w:lineRule="auto"/>
        <w:ind w:firstLine="720"/>
        <w:jc w:val="both"/>
        <w:rPr>
          <w:sz w:val="28"/>
          <w:szCs w:val="28"/>
        </w:rPr>
      </w:pPr>
      <w:r w:rsidRPr="00B7500C">
        <w:rPr>
          <w:sz w:val="28"/>
          <w:szCs w:val="28"/>
        </w:rPr>
        <w:t>6) повышение оперативности и точности решения задач.</w:t>
      </w:r>
    </w:p>
    <w:p w:rsidR="00A5533E" w:rsidRPr="00B7500C" w:rsidRDefault="00D2297F" w:rsidP="003B7498">
      <w:pPr>
        <w:widowControl w:val="0"/>
        <w:spacing w:before="0" w:after="0" w:line="360" w:lineRule="auto"/>
        <w:ind w:firstLine="720"/>
        <w:jc w:val="both"/>
        <w:rPr>
          <w:sz w:val="28"/>
          <w:szCs w:val="28"/>
        </w:rPr>
      </w:pPr>
      <w:r w:rsidRPr="00B7500C">
        <w:rPr>
          <w:sz w:val="28"/>
          <w:szCs w:val="28"/>
        </w:rPr>
        <w:t>Все затраты на новое программное средство полностью окупятся на первом году их использования</w:t>
      </w:r>
      <w:r w:rsidR="00A5533E">
        <w:rPr>
          <w:sz w:val="28"/>
          <w:szCs w:val="28"/>
        </w:rPr>
        <w:t>.</w:t>
      </w:r>
    </w:p>
    <w:p w:rsidR="00A5533E" w:rsidRDefault="00A5533E" w:rsidP="003B7498">
      <w:pPr>
        <w:widowControl w:val="0"/>
        <w:spacing w:before="0" w:after="0" w:line="360" w:lineRule="auto"/>
        <w:ind w:firstLine="720"/>
        <w:jc w:val="both"/>
        <w:rPr>
          <w:sz w:val="28"/>
          <w:szCs w:val="28"/>
        </w:rPr>
      </w:pPr>
    </w:p>
    <w:p w:rsidR="004702C5" w:rsidRDefault="004702C5" w:rsidP="003B7498">
      <w:pPr>
        <w:widowControl w:val="0"/>
        <w:spacing w:before="0" w:after="0" w:line="360" w:lineRule="auto"/>
        <w:ind w:firstLine="720"/>
        <w:jc w:val="both"/>
        <w:rPr>
          <w:sz w:val="28"/>
          <w:szCs w:val="28"/>
        </w:rPr>
        <w:sectPr w:rsidR="004702C5" w:rsidSect="008B145A">
          <w:pgSz w:w="11906" w:h="16838"/>
          <w:pgMar w:top="1134" w:right="851" w:bottom="1134" w:left="1701" w:header="709" w:footer="709" w:gutter="0"/>
          <w:cols w:space="708"/>
          <w:docGrid w:linePitch="360"/>
        </w:sectPr>
      </w:pPr>
    </w:p>
    <w:p w:rsidR="000F43A3" w:rsidRPr="00B7500C" w:rsidRDefault="000F43A3" w:rsidP="004702C5">
      <w:pPr>
        <w:pStyle w:val="10"/>
        <w:keepNext w:val="0"/>
        <w:widowControl w:val="0"/>
        <w:ind w:firstLine="720"/>
        <w:rPr>
          <w:b w:val="0"/>
          <w:bCs w:val="0"/>
          <w:caps/>
          <w:sz w:val="28"/>
          <w:szCs w:val="28"/>
        </w:rPr>
      </w:pPr>
      <w:bookmarkStart w:id="27" w:name="_Toc169520916"/>
      <w:r w:rsidRPr="00B7500C">
        <w:rPr>
          <w:b w:val="0"/>
          <w:bCs w:val="0"/>
          <w:caps/>
          <w:sz w:val="28"/>
          <w:szCs w:val="28"/>
        </w:rPr>
        <w:t>Заключение</w:t>
      </w:r>
      <w:bookmarkEnd w:id="27"/>
    </w:p>
    <w:p w:rsidR="00ED2B36" w:rsidRDefault="00ED2B36" w:rsidP="003B7498">
      <w:pPr>
        <w:widowControl w:val="0"/>
        <w:spacing w:before="0" w:after="0" w:line="360" w:lineRule="auto"/>
        <w:ind w:firstLine="720"/>
        <w:jc w:val="both"/>
        <w:rPr>
          <w:sz w:val="28"/>
          <w:szCs w:val="28"/>
        </w:rPr>
      </w:pPr>
    </w:p>
    <w:p w:rsidR="0050459D" w:rsidRPr="00B7500C" w:rsidRDefault="0050459D" w:rsidP="003B7498">
      <w:pPr>
        <w:widowControl w:val="0"/>
        <w:spacing w:before="0" w:after="0" w:line="360" w:lineRule="auto"/>
        <w:ind w:firstLine="720"/>
        <w:jc w:val="both"/>
        <w:rPr>
          <w:sz w:val="28"/>
          <w:szCs w:val="28"/>
        </w:rPr>
      </w:pPr>
      <w:r w:rsidRPr="00B7500C">
        <w:rPr>
          <w:sz w:val="28"/>
          <w:szCs w:val="28"/>
        </w:rPr>
        <w:t xml:space="preserve">В результате </w:t>
      </w:r>
      <w:r w:rsidR="005C2AF3">
        <w:rPr>
          <w:sz w:val="28"/>
          <w:szCs w:val="28"/>
        </w:rPr>
        <w:t xml:space="preserve">изучения теоретических аспектов </w:t>
      </w:r>
      <w:r w:rsidRPr="00B7500C">
        <w:rPr>
          <w:sz w:val="28"/>
          <w:szCs w:val="28"/>
        </w:rPr>
        <w:t xml:space="preserve">дипломной работы </w:t>
      </w:r>
      <w:r w:rsidR="005C2AF3">
        <w:rPr>
          <w:sz w:val="28"/>
          <w:szCs w:val="28"/>
        </w:rPr>
        <w:t>автором</w:t>
      </w:r>
      <w:r w:rsidRPr="00B7500C">
        <w:rPr>
          <w:sz w:val="28"/>
          <w:szCs w:val="28"/>
        </w:rPr>
        <w:t xml:space="preserve"> сделаны следующие выводы.</w:t>
      </w:r>
    </w:p>
    <w:p w:rsidR="00FB7A4E" w:rsidRPr="00B7500C" w:rsidRDefault="005C2AF3" w:rsidP="003B7498">
      <w:pPr>
        <w:widowControl w:val="0"/>
        <w:spacing w:before="0" w:after="0" w:line="360" w:lineRule="auto"/>
        <w:ind w:firstLine="720"/>
        <w:jc w:val="both"/>
        <w:rPr>
          <w:sz w:val="28"/>
          <w:szCs w:val="28"/>
        </w:rPr>
      </w:pPr>
      <w:r>
        <w:rPr>
          <w:sz w:val="28"/>
          <w:szCs w:val="28"/>
        </w:rPr>
        <w:t xml:space="preserve">1. </w:t>
      </w:r>
      <w:r w:rsidR="00FB7A4E">
        <w:rPr>
          <w:sz w:val="28"/>
          <w:szCs w:val="28"/>
        </w:rPr>
        <w:t>В</w:t>
      </w:r>
      <w:r w:rsidR="00FB7A4E" w:rsidRPr="00B7500C">
        <w:rPr>
          <w:sz w:val="28"/>
          <w:szCs w:val="28"/>
        </w:rPr>
        <w:t>алютными операциями считаются:</w:t>
      </w:r>
    </w:p>
    <w:p w:rsidR="00FB7A4E" w:rsidRPr="00B7500C" w:rsidRDefault="00FB7A4E" w:rsidP="003B7498">
      <w:pPr>
        <w:widowControl w:val="0"/>
        <w:spacing w:before="0" w:after="0" w:line="360" w:lineRule="auto"/>
        <w:ind w:firstLine="720"/>
        <w:jc w:val="both"/>
        <w:rPr>
          <w:sz w:val="28"/>
          <w:szCs w:val="28"/>
        </w:rPr>
      </w:pPr>
      <w:r w:rsidRPr="00B7500C">
        <w:rPr>
          <w:sz w:val="28"/>
          <w:szCs w:val="28"/>
        </w:rPr>
        <w:t>- сделки</w:t>
      </w:r>
      <w:r>
        <w:rPr>
          <w:sz w:val="28"/>
          <w:szCs w:val="28"/>
        </w:rPr>
        <w:t xml:space="preserve"> с использованием </w:t>
      </w:r>
      <w:r w:rsidRPr="00B7500C">
        <w:rPr>
          <w:sz w:val="28"/>
          <w:szCs w:val="28"/>
        </w:rPr>
        <w:t>иностранной валюты, ценных бумаг в иностранной валюте, платежных документов в иностранной валюте;</w:t>
      </w:r>
    </w:p>
    <w:p w:rsidR="00FB7A4E" w:rsidRPr="00B7500C" w:rsidRDefault="00FB7A4E" w:rsidP="003B7498">
      <w:pPr>
        <w:widowControl w:val="0"/>
        <w:spacing w:before="0" w:after="0" w:line="360" w:lineRule="auto"/>
        <w:ind w:firstLine="720"/>
        <w:jc w:val="both"/>
        <w:rPr>
          <w:sz w:val="28"/>
          <w:szCs w:val="28"/>
        </w:rPr>
      </w:pPr>
      <w:r w:rsidRPr="00B7500C">
        <w:rPr>
          <w:sz w:val="28"/>
          <w:szCs w:val="28"/>
        </w:rPr>
        <w:t>- сделки между резидентами и нерезидентами</w:t>
      </w:r>
      <w:r>
        <w:rPr>
          <w:sz w:val="28"/>
          <w:szCs w:val="28"/>
        </w:rPr>
        <w:t xml:space="preserve"> с </w:t>
      </w:r>
      <w:r w:rsidRPr="00B7500C">
        <w:rPr>
          <w:sz w:val="28"/>
          <w:szCs w:val="28"/>
        </w:rPr>
        <w:t>использование</w:t>
      </w:r>
      <w:r>
        <w:rPr>
          <w:sz w:val="28"/>
          <w:szCs w:val="28"/>
        </w:rPr>
        <w:t>м</w:t>
      </w:r>
      <w:r w:rsidRPr="00B7500C">
        <w:rPr>
          <w:sz w:val="28"/>
          <w:szCs w:val="28"/>
        </w:rPr>
        <w:t xml:space="preserve"> белорусских рублей, ценных бумаг в белорусских рублях;</w:t>
      </w:r>
    </w:p>
    <w:p w:rsidR="00FB7A4E" w:rsidRPr="00B7500C" w:rsidRDefault="00FB7A4E" w:rsidP="003B7498">
      <w:pPr>
        <w:widowControl w:val="0"/>
        <w:spacing w:before="0" w:after="0" w:line="360" w:lineRule="auto"/>
        <w:ind w:firstLine="720"/>
        <w:jc w:val="both"/>
        <w:rPr>
          <w:sz w:val="28"/>
          <w:szCs w:val="28"/>
        </w:rPr>
      </w:pPr>
      <w:r w:rsidRPr="00B7500C">
        <w:rPr>
          <w:sz w:val="28"/>
          <w:szCs w:val="28"/>
        </w:rPr>
        <w:t>- сделки между нерезидентами</w:t>
      </w:r>
      <w:r>
        <w:rPr>
          <w:sz w:val="28"/>
          <w:szCs w:val="28"/>
        </w:rPr>
        <w:t xml:space="preserve"> с </w:t>
      </w:r>
      <w:r w:rsidRPr="00B7500C">
        <w:rPr>
          <w:sz w:val="28"/>
          <w:szCs w:val="28"/>
        </w:rPr>
        <w:t>использование</w:t>
      </w:r>
      <w:r>
        <w:rPr>
          <w:sz w:val="28"/>
          <w:szCs w:val="28"/>
        </w:rPr>
        <w:t xml:space="preserve">м </w:t>
      </w:r>
      <w:r w:rsidRPr="00B7500C">
        <w:rPr>
          <w:sz w:val="28"/>
          <w:szCs w:val="28"/>
        </w:rPr>
        <w:t>белорусских рублей, ценных бумаг в белорусских рублях, совершаемые на территории Республики Беларусь;</w:t>
      </w:r>
    </w:p>
    <w:p w:rsidR="00FB7A4E" w:rsidRPr="00B7500C" w:rsidRDefault="00FB7A4E" w:rsidP="003B7498">
      <w:pPr>
        <w:widowControl w:val="0"/>
        <w:spacing w:before="0" w:after="0" w:line="360" w:lineRule="auto"/>
        <w:ind w:firstLine="720"/>
        <w:jc w:val="both"/>
        <w:rPr>
          <w:sz w:val="28"/>
          <w:szCs w:val="28"/>
        </w:rPr>
      </w:pPr>
      <w:r w:rsidRPr="00B7500C">
        <w:rPr>
          <w:sz w:val="28"/>
          <w:szCs w:val="28"/>
        </w:rPr>
        <w:t>- ввоз</w:t>
      </w:r>
      <w:r>
        <w:rPr>
          <w:sz w:val="28"/>
          <w:szCs w:val="28"/>
        </w:rPr>
        <w:t xml:space="preserve">-вывоз, </w:t>
      </w:r>
      <w:r w:rsidRPr="00B7500C">
        <w:rPr>
          <w:sz w:val="28"/>
          <w:szCs w:val="28"/>
        </w:rPr>
        <w:t>пересылка в</w:t>
      </w:r>
      <w:r>
        <w:rPr>
          <w:sz w:val="28"/>
          <w:szCs w:val="28"/>
        </w:rPr>
        <w:t>/из</w:t>
      </w:r>
      <w:r w:rsidRPr="00B7500C">
        <w:rPr>
          <w:sz w:val="28"/>
          <w:szCs w:val="28"/>
        </w:rPr>
        <w:t xml:space="preserve"> Р</w:t>
      </w:r>
      <w:r>
        <w:rPr>
          <w:sz w:val="28"/>
          <w:szCs w:val="28"/>
        </w:rPr>
        <w:t>Б</w:t>
      </w:r>
      <w:r w:rsidRPr="00B7500C">
        <w:rPr>
          <w:sz w:val="28"/>
          <w:szCs w:val="28"/>
        </w:rPr>
        <w:t xml:space="preserve"> валютных ценностей;</w:t>
      </w:r>
    </w:p>
    <w:p w:rsidR="00FB7A4E" w:rsidRPr="00B7500C" w:rsidRDefault="00FB7A4E" w:rsidP="003B7498">
      <w:pPr>
        <w:widowControl w:val="0"/>
        <w:spacing w:before="0" w:after="0" w:line="360" w:lineRule="auto"/>
        <w:ind w:firstLine="720"/>
        <w:jc w:val="both"/>
        <w:rPr>
          <w:sz w:val="28"/>
          <w:szCs w:val="28"/>
        </w:rPr>
      </w:pPr>
      <w:r w:rsidRPr="00B7500C">
        <w:rPr>
          <w:sz w:val="28"/>
          <w:szCs w:val="28"/>
        </w:rPr>
        <w:t>- международные банковские переводы;</w:t>
      </w:r>
    </w:p>
    <w:p w:rsidR="00FB7A4E" w:rsidRPr="00B7500C" w:rsidRDefault="00FB7A4E" w:rsidP="003B7498">
      <w:pPr>
        <w:spacing w:before="0" w:after="0" w:line="360" w:lineRule="auto"/>
        <w:ind w:firstLine="720"/>
        <w:jc w:val="both"/>
        <w:rPr>
          <w:sz w:val="28"/>
          <w:szCs w:val="28"/>
        </w:rPr>
      </w:pPr>
      <w:r w:rsidRPr="00B7500C">
        <w:rPr>
          <w:sz w:val="28"/>
          <w:szCs w:val="28"/>
        </w:rPr>
        <w:t>- операции нерезидентов с белорусскими рублями по счетам и вкладам в банк</w:t>
      </w:r>
      <w:r>
        <w:rPr>
          <w:sz w:val="28"/>
          <w:szCs w:val="28"/>
        </w:rPr>
        <w:t>овских учреждениях</w:t>
      </w:r>
      <w:r w:rsidRPr="00B7500C">
        <w:rPr>
          <w:sz w:val="28"/>
          <w:szCs w:val="28"/>
        </w:rPr>
        <w:t>, не влекущие перехода права собственности на эти белорусские рубли;</w:t>
      </w:r>
    </w:p>
    <w:p w:rsidR="00E024E9" w:rsidRDefault="00FB7A4E" w:rsidP="003B7498">
      <w:pPr>
        <w:widowControl w:val="0"/>
        <w:spacing w:before="0" w:after="0" w:line="360" w:lineRule="auto"/>
        <w:ind w:firstLine="720"/>
        <w:jc w:val="both"/>
        <w:rPr>
          <w:sz w:val="28"/>
          <w:szCs w:val="28"/>
        </w:rPr>
      </w:pPr>
      <w:r w:rsidRPr="00B7500C">
        <w:rPr>
          <w:sz w:val="28"/>
          <w:szCs w:val="28"/>
        </w:rPr>
        <w:t>- операции  с иностранной валютой по счетам и вкладам в банк</w:t>
      </w:r>
      <w:r>
        <w:rPr>
          <w:sz w:val="28"/>
          <w:szCs w:val="28"/>
        </w:rPr>
        <w:t>овских учреждениях</w:t>
      </w:r>
      <w:r w:rsidRPr="00B7500C">
        <w:rPr>
          <w:sz w:val="28"/>
          <w:szCs w:val="28"/>
        </w:rPr>
        <w:t xml:space="preserve"> за пределами Республики Беларусь, не влекущие перехода права собственности на эту иностранную валюту</w:t>
      </w:r>
      <w:r>
        <w:rPr>
          <w:sz w:val="28"/>
          <w:szCs w:val="28"/>
        </w:rPr>
        <w:t>.</w:t>
      </w:r>
    </w:p>
    <w:p w:rsidR="00CA4078" w:rsidRDefault="005C2AF3" w:rsidP="003B7498">
      <w:pPr>
        <w:widowControl w:val="0"/>
        <w:spacing w:before="0" w:after="0" w:line="360" w:lineRule="auto"/>
        <w:ind w:firstLine="720"/>
        <w:jc w:val="both"/>
        <w:rPr>
          <w:sz w:val="28"/>
          <w:szCs w:val="28"/>
        </w:rPr>
      </w:pPr>
      <w:r>
        <w:rPr>
          <w:sz w:val="28"/>
          <w:szCs w:val="28"/>
        </w:rPr>
        <w:t xml:space="preserve">2. </w:t>
      </w:r>
      <w:r w:rsidR="00CA4078">
        <w:rPr>
          <w:sz w:val="28"/>
          <w:szCs w:val="28"/>
        </w:rPr>
        <w:t>Валютные операции проводятся на основании выданных Национальным банком лицензий. Для проведения валютных операций банк должен быть оснащен специальными помещениями и техническими средствами.</w:t>
      </w:r>
    </w:p>
    <w:p w:rsidR="00E262EC" w:rsidRDefault="005C2AF3" w:rsidP="003B7498">
      <w:pPr>
        <w:widowControl w:val="0"/>
        <w:spacing w:before="0" w:after="0" w:line="360" w:lineRule="auto"/>
        <w:ind w:firstLine="720"/>
        <w:jc w:val="both"/>
        <w:rPr>
          <w:sz w:val="28"/>
          <w:szCs w:val="28"/>
        </w:rPr>
      </w:pPr>
      <w:r>
        <w:rPr>
          <w:sz w:val="28"/>
          <w:szCs w:val="28"/>
        </w:rPr>
        <w:t xml:space="preserve">3. </w:t>
      </w:r>
      <w:r w:rsidR="00E262EC">
        <w:rPr>
          <w:sz w:val="28"/>
          <w:szCs w:val="28"/>
        </w:rPr>
        <w:t>Операции с иностранной валютой регулируются законодательно на основании нормативных актов о валютном регулировании. В</w:t>
      </w:r>
      <w:r w:rsidR="00E262EC" w:rsidRPr="00B7500C">
        <w:rPr>
          <w:sz w:val="28"/>
          <w:szCs w:val="28"/>
        </w:rPr>
        <w:t>алютн</w:t>
      </w:r>
      <w:r w:rsidR="00E262EC">
        <w:rPr>
          <w:sz w:val="28"/>
          <w:szCs w:val="28"/>
        </w:rPr>
        <w:t>ое</w:t>
      </w:r>
      <w:r w:rsidR="00E262EC" w:rsidRPr="00B7500C">
        <w:rPr>
          <w:sz w:val="28"/>
          <w:szCs w:val="28"/>
        </w:rPr>
        <w:t xml:space="preserve"> регулированием </w:t>
      </w:r>
      <w:r w:rsidR="00E262EC">
        <w:rPr>
          <w:sz w:val="28"/>
          <w:szCs w:val="28"/>
        </w:rPr>
        <w:t xml:space="preserve">представляет собой </w:t>
      </w:r>
      <w:r w:rsidR="00E262EC" w:rsidRPr="00B7500C">
        <w:rPr>
          <w:sz w:val="28"/>
          <w:szCs w:val="28"/>
        </w:rPr>
        <w:t>форм</w:t>
      </w:r>
      <w:r w:rsidR="00E262EC">
        <w:rPr>
          <w:sz w:val="28"/>
          <w:szCs w:val="28"/>
        </w:rPr>
        <w:t>ы</w:t>
      </w:r>
      <w:r w:rsidR="00E262EC" w:rsidRPr="00B7500C">
        <w:rPr>
          <w:sz w:val="28"/>
          <w:szCs w:val="28"/>
        </w:rPr>
        <w:t xml:space="preserve"> организации денежных потоков </w:t>
      </w:r>
      <w:r w:rsidR="00E262EC">
        <w:rPr>
          <w:sz w:val="28"/>
          <w:szCs w:val="28"/>
        </w:rPr>
        <w:t xml:space="preserve">и </w:t>
      </w:r>
      <w:r w:rsidR="00E262EC" w:rsidRPr="00B7500C">
        <w:rPr>
          <w:sz w:val="28"/>
          <w:szCs w:val="28"/>
        </w:rPr>
        <w:t>отток</w:t>
      </w:r>
      <w:r w:rsidR="00E262EC">
        <w:rPr>
          <w:sz w:val="28"/>
          <w:szCs w:val="28"/>
        </w:rPr>
        <w:t>ов</w:t>
      </w:r>
      <w:r w:rsidR="00E262EC" w:rsidRPr="00B7500C">
        <w:rPr>
          <w:sz w:val="28"/>
          <w:szCs w:val="28"/>
        </w:rPr>
        <w:t xml:space="preserve"> </w:t>
      </w:r>
      <w:r w:rsidR="00E262EC">
        <w:rPr>
          <w:sz w:val="28"/>
          <w:szCs w:val="28"/>
        </w:rPr>
        <w:t xml:space="preserve">валютного </w:t>
      </w:r>
      <w:r w:rsidR="00E262EC" w:rsidRPr="00B7500C">
        <w:rPr>
          <w:sz w:val="28"/>
          <w:szCs w:val="28"/>
        </w:rPr>
        <w:t>капитала.</w:t>
      </w:r>
    </w:p>
    <w:p w:rsidR="005C2AF3" w:rsidRDefault="005C2AF3" w:rsidP="003B7498">
      <w:pPr>
        <w:spacing w:before="0" w:after="0" w:line="360" w:lineRule="auto"/>
        <w:ind w:firstLine="720"/>
        <w:jc w:val="both"/>
        <w:rPr>
          <w:sz w:val="28"/>
          <w:szCs w:val="28"/>
        </w:rPr>
      </w:pPr>
      <w:r>
        <w:rPr>
          <w:sz w:val="28"/>
          <w:szCs w:val="28"/>
        </w:rPr>
        <w:t xml:space="preserve">В результате проведенного анализа валютных операций на примере </w:t>
      </w:r>
      <w:r w:rsidR="00ED2B36">
        <w:rPr>
          <w:sz w:val="28"/>
          <w:szCs w:val="28"/>
        </w:rPr>
        <w:t xml:space="preserve">отделения ОАО «Белагропромбанк» </w:t>
      </w:r>
      <w:r>
        <w:rPr>
          <w:sz w:val="28"/>
          <w:szCs w:val="28"/>
        </w:rPr>
        <w:t>автором сделаны следующие выводы:</w:t>
      </w:r>
    </w:p>
    <w:p w:rsidR="005C2AF3" w:rsidRDefault="005C2AF3" w:rsidP="003B7498">
      <w:pPr>
        <w:spacing w:before="0" w:after="0" w:line="360" w:lineRule="auto"/>
        <w:ind w:firstLine="720"/>
        <w:jc w:val="both"/>
        <w:rPr>
          <w:sz w:val="28"/>
          <w:szCs w:val="28"/>
        </w:rPr>
      </w:pPr>
      <w:r>
        <w:rPr>
          <w:sz w:val="28"/>
          <w:szCs w:val="28"/>
        </w:rPr>
        <w:t xml:space="preserve">1. В результате </w:t>
      </w:r>
      <w:r w:rsidRPr="00B7500C">
        <w:rPr>
          <w:sz w:val="28"/>
          <w:szCs w:val="28"/>
        </w:rPr>
        <w:t>открыти</w:t>
      </w:r>
      <w:r>
        <w:rPr>
          <w:sz w:val="28"/>
          <w:szCs w:val="28"/>
        </w:rPr>
        <w:t>я</w:t>
      </w:r>
      <w:r w:rsidRPr="00B7500C">
        <w:rPr>
          <w:sz w:val="28"/>
          <w:szCs w:val="28"/>
        </w:rPr>
        <w:t xml:space="preserve"> третьей валютной кассы </w:t>
      </w:r>
      <w:r>
        <w:rPr>
          <w:sz w:val="28"/>
          <w:szCs w:val="28"/>
        </w:rPr>
        <w:t xml:space="preserve">отделением </w:t>
      </w:r>
      <w:r w:rsidRPr="00B7500C">
        <w:rPr>
          <w:sz w:val="28"/>
          <w:szCs w:val="28"/>
        </w:rPr>
        <w:t>ОАО «Белагропромбанк»</w:t>
      </w:r>
      <w:r>
        <w:rPr>
          <w:sz w:val="28"/>
          <w:szCs w:val="28"/>
        </w:rPr>
        <w:t xml:space="preserve"> и улучшения экономической ситуации в стране обороты по покупке и продаже иностранной валюты имеют тенденцию к увеличению</w:t>
      </w:r>
      <w:r w:rsidR="007D6594">
        <w:rPr>
          <w:sz w:val="28"/>
          <w:szCs w:val="28"/>
        </w:rPr>
        <w:t>, что в свою очередь прямо влияет на увеличение прибыли отделения от проведения данных операций.</w:t>
      </w:r>
      <w:r>
        <w:rPr>
          <w:sz w:val="28"/>
          <w:szCs w:val="28"/>
        </w:rPr>
        <w:t xml:space="preserve"> </w:t>
      </w:r>
    </w:p>
    <w:p w:rsidR="005C2AF3" w:rsidRDefault="007D6594" w:rsidP="003B7498">
      <w:pPr>
        <w:spacing w:before="0" w:after="0" w:line="360" w:lineRule="auto"/>
        <w:ind w:firstLine="720"/>
        <w:jc w:val="both"/>
        <w:rPr>
          <w:sz w:val="28"/>
          <w:szCs w:val="28"/>
        </w:rPr>
      </w:pPr>
      <w:r>
        <w:rPr>
          <w:sz w:val="28"/>
          <w:szCs w:val="28"/>
        </w:rPr>
        <w:t>2</w:t>
      </w:r>
      <w:r w:rsidR="005C2AF3">
        <w:rPr>
          <w:sz w:val="28"/>
          <w:szCs w:val="28"/>
        </w:rPr>
        <w:t>. Основным источником привлечения денежных средств в иностранной валюте являются валютные средства от вкладов и депозитов физических лиц.</w:t>
      </w:r>
    </w:p>
    <w:p w:rsidR="005C2AF3" w:rsidRDefault="007D6594" w:rsidP="003B7498">
      <w:pPr>
        <w:spacing w:before="0" w:after="0" w:line="360" w:lineRule="auto"/>
        <w:ind w:firstLine="720"/>
        <w:jc w:val="both"/>
        <w:rPr>
          <w:sz w:val="28"/>
          <w:szCs w:val="28"/>
        </w:rPr>
      </w:pPr>
      <w:r>
        <w:rPr>
          <w:sz w:val="28"/>
          <w:szCs w:val="28"/>
        </w:rPr>
        <w:t>3</w:t>
      </w:r>
      <w:r w:rsidR="005C2AF3">
        <w:rPr>
          <w:sz w:val="28"/>
          <w:szCs w:val="28"/>
        </w:rPr>
        <w:t xml:space="preserve">. Основными направлениями расходования валютных ресурсов является кредитование </w:t>
      </w:r>
      <w:r>
        <w:rPr>
          <w:sz w:val="28"/>
          <w:szCs w:val="28"/>
        </w:rPr>
        <w:t xml:space="preserve">юридических лиц, кредитование </w:t>
      </w:r>
      <w:r w:rsidR="005C2AF3">
        <w:rPr>
          <w:sz w:val="28"/>
          <w:szCs w:val="28"/>
        </w:rPr>
        <w:t>населения и межфилиальные расчеты.</w:t>
      </w:r>
    </w:p>
    <w:p w:rsidR="005C2AF3" w:rsidRDefault="007D6594" w:rsidP="003B7498">
      <w:pPr>
        <w:spacing w:before="0" w:after="0" w:line="360" w:lineRule="auto"/>
        <w:ind w:firstLine="720"/>
        <w:jc w:val="both"/>
        <w:rPr>
          <w:sz w:val="28"/>
          <w:szCs w:val="28"/>
        </w:rPr>
      </w:pPr>
      <w:r>
        <w:rPr>
          <w:sz w:val="28"/>
          <w:szCs w:val="28"/>
        </w:rPr>
        <w:t>4</w:t>
      </w:r>
      <w:r w:rsidR="005C2AF3">
        <w:rPr>
          <w:sz w:val="28"/>
          <w:szCs w:val="28"/>
        </w:rPr>
        <w:t xml:space="preserve">. </w:t>
      </w:r>
      <w:r>
        <w:rPr>
          <w:sz w:val="28"/>
          <w:szCs w:val="28"/>
        </w:rPr>
        <w:t xml:space="preserve">В связи с повышением спроса на кредитные средства со стороны населения и юридических лиц и дефицитом кредитных ресурсов возрастают </w:t>
      </w:r>
      <w:r w:rsidR="005C2AF3">
        <w:rPr>
          <w:sz w:val="28"/>
          <w:szCs w:val="28"/>
        </w:rPr>
        <w:t>процентны</w:t>
      </w:r>
      <w:r>
        <w:rPr>
          <w:sz w:val="28"/>
          <w:szCs w:val="28"/>
        </w:rPr>
        <w:t>е</w:t>
      </w:r>
      <w:r w:rsidR="005C2AF3">
        <w:rPr>
          <w:sz w:val="28"/>
          <w:szCs w:val="28"/>
        </w:rPr>
        <w:t xml:space="preserve"> став</w:t>
      </w:r>
      <w:r>
        <w:rPr>
          <w:sz w:val="28"/>
          <w:szCs w:val="28"/>
        </w:rPr>
        <w:t>ки</w:t>
      </w:r>
      <w:r w:rsidR="005C2AF3">
        <w:rPr>
          <w:sz w:val="28"/>
          <w:szCs w:val="28"/>
        </w:rPr>
        <w:t xml:space="preserve"> </w:t>
      </w:r>
      <w:r>
        <w:rPr>
          <w:sz w:val="28"/>
          <w:szCs w:val="28"/>
        </w:rPr>
        <w:t>по размещенным валютным ресурсам</w:t>
      </w:r>
      <w:r w:rsidR="005C2AF3">
        <w:rPr>
          <w:sz w:val="28"/>
          <w:szCs w:val="28"/>
        </w:rPr>
        <w:t>.</w:t>
      </w:r>
    </w:p>
    <w:p w:rsidR="005C2AF3" w:rsidRDefault="007D6594" w:rsidP="003B7498">
      <w:pPr>
        <w:spacing w:before="0" w:after="0" w:line="360" w:lineRule="auto"/>
        <w:ind w:firstLine="720"/>
        <w:jc w:val="both"/>
        <w:rPr>
          <w:sz w:val="28"/>
          <w:szCs w:val="28"/>
        </w:rPr>
      </w:pPr>
      <w:r>
        <w:rPr>
          <w:sz w:val="28"/>
          <w:szCs w:val="28"/>
        </w:rPr>
        <w:t>5</w:t>
      </w:r>
      <w:r w:rsidR="005C2AF3">
        <w:rPr>
          <w:sz w:val="28"/>
          <w:szCs w:val="28"/>
        </w:rPr>
        <w:t>. Рост ставок по срочным депозитам объясняется заинтересованностью Банка в дополнительном привлечении иностранной валюты и желанием заинтересовать вкладчиков в привлечении средств на длительное время.</w:t>
      </w:r>
    </w:p>
    <w:p w:rsidR="005C2AF3" w:rsidRDefault="007D6594" w:rsidP="003B7498">
      <w:pPr>
        <w:spacing w:before="0" w:after="0" w:line="360" w:lineRule="auto"/>
        <w:ind w:firstLine="720"/>
        <w:jc w:val="both"/>
        <w:rPr>
          <w:sz w:val="28"/>
          <w:szCs w:val="28"/>
        </w:rPr>
      </w:pPr>
      <w:r>
        <w:rPr>
          <w:sz w:val="28"/>
          <w:szCs w:val="28"/>
        </w:rPr>
        <w:t>6</w:t>
      </w:r>
      <w:r w:rsidR="005C2AF3">
        <w:rPr>
          <w:sz w:val="28"/>
          <w:szCs w:val="28"/>
        </w:rPr>
        <w:t>. Разница в процентных ставках между привлеченными и размещенными ресурсами в иностранной валюте в 1 квартале 2006г. снижается по сравнению с аналогичным периодом прошлого года. Снижение объясняется ростом процентных ставок по валютным кредитам в 1 квартале 2006г.</w:t>
      </w:r>
    </w:p>
    <w:p w:rsidR="005C2AF3" w:rsidRDefault="007D6594" w:rsidP="003B7498">
      <w:pPr>
        <w:widowControl w:val="0"/>
        <w:spacing w:before="0" w:after="0" w:line="360" w:lineRule="auto"/>
        <w:ind w:firstLine="720"/>
        <w:jc w:val="both"/>
        <w:rPr>
          <w:sz w:val="28"/>
          <w:szCs w:val="28"/>
        </w:rPr>
      </w:pPr>
      <w:r>
        <w:rPr>
          <w:sz w:val="28"/>
          <w:szCs w:val="28"/>
        </w:rPr>
        <w:t>В результате изучения проблем совершенствования проведения валютных операций сделаны следующие предложения:</w:t>
      </w:r>
    </w:p>
    <w:p w:rsidR="00851CDD" w:rsidRDefault="00851CDD" w:rsidP="003B7498">
      <w:pPr>
        <w:widowControl w:val="0"/>
        <w:spacing w:before="0" w:after="0" w:line="360" w:lineRule="auto"/>
        <w:ind w:firstLine="720"/>
        <w:jc w:val="both"/>
        <w:rPr>
          <w:sz w:val="28"/>
          <w:szCs w:val="28"/>
        </w:rPr>
      </w:pPr>
      <w:r>
        <w:rPr>
          <w:sz w:val="28"/>
          <w:szCs w:val="28"/>
        </w:rPr>
        <w:t>1.</w:t>
      </w:r>
      <w:r w:rsidRPr="00B7500C">
        <w:rPr>
          <w:sz w:val="28"/>
          <w:szCs w:val="28"/>
        </w:rPr>
        <w:t xml:space="preserve"> Совершенствование механизма функционирования валютного рынка в целом</w:t>
      </w:r>
      <w:r>
        <w:rPr>
          <w:sz w:val="28"/>
          <w:szCs w:val="28"/>
        </w:rPr>
        <w:t>.</w:t>
      </w:r>
    </w:p>
    <w:p w:rsidR="00D2297F" w:rsidRDefault="00851CDD" w:rsidP="003B7498">
      <w:pPr>
        <w:widowControl w:val="0"/>
        <w:spacing w:before="0" w:after="0" w:line="360" w:lineRule="auto"/>
        <w:ind w:firstLine="720"/>
        <w:jc w:val="both"/>
        <w:rPr>
          <w:sz w:val="28"/>
          <w:szCs w:val="28"/>
        </w:rPr>
      </w:pPr>
      <w:r w:rsidRPr="00851CDD">
        <w:rPr>
          <w:sz w:val="28"/>
          <w:szCs w:val="28"/>
        </w:rPr>
        <w:t xml:space="preserve">2. </w:t>
      </w:r>
      <w:r w:rsidR="00D02981">
        <w:rPr>
          <w:sz w:val="28"/>
          <w:szCs w:val="28"/>
        </w:rPr>
        <w:t xml:space="preserve">Совершенствование </w:t>
      </w:r>
      <w:r w:rsidRPr="00851CDD">
        <w:rPr>
          <w:sz w:val="28"/>
          <w:szCs w:val="28"/>
        </w:rPr>
        <w:t>функционирования рынка наличной  иностранной валюты</w:t>
      </w:r>
      <w:r>
        <w:rPr>
          <w:sz w:val="28"/>
          <w:szCs w:val="28"/>
        </w:rPr>
        <w:t>:</w:t>
      </w:r>
      <w:r w:rsidR="00D02981">
        <w:rPr>
          <w:sz w:val="28"/>
          <w:szCs w:val="28"/>
        </w:rPr>
        <w:t xml:space="preserve"> </w:t>
      </w:r>
      <w:r w:rsidR="00D02981" w:rsidRPr="00851CDD">
        <w:rPr>
          <w:sz w:val="28"/>
          <w:szCs w:val="28"/>
        </w:rPr>
        <w:t>банку</w:t>
      </w:r>
      <w:r w:rsidR="00D02981">
        <w:rPr>
          <w:sz w:val="28"/>
          <w:szCs w:val="28"/>
        </w:rPr>
        <w:t xml:space="preserve"> обеспечить наличие собственных валютных ресурсов в достаточном объеме, </w:t>
      </w:r>
      <w:r w:rsidRPr="00B7500C">
        <w:rPr>
          <w:sz w:val="28"/>
          <w:szCs w:val="28"/>
        </w:rPr>
        <w:t>расшир</w:t>
      </w:r>
      <w:r w:rsidR="00D02981">
        <w:rPr>
          <w:sz w:val="28"/>
          <w:szCs w:val="28"/>
        </w:rPr>
        <w:t>ить</w:t>
      </w:r>
      <w:r w:rsidRPr="00B7500C">
        <w:rPr>
          <w:sz w:val="28"/>
          <w:szCs w:val="28"/>
        </w:rPr>
        <w:t xml:space="preserve"> сет</w:t>
      </w:r>
      <w:r w:rsidR="00D02981">
        <w:rPr>
          <w:sz w:val="28"/>
          <w:szCs w:val="28"/>
        </w:rPr>
        <w:t>ь</w:t>
      </w:r>
      <w:r w:rsidRPr="00B7500C">
        <w:rPr>
          <w:sz w:val="28"/>
          <w:szCs w:val="28"/>
        </w:rPr>
        <w:t xml:space="preserve"> обменных пунктов</w:t>
      </w:r>
      <w:r w:rsidR="00D02981">
        <w:rPr>
          <w:sz w:val="28"/>
          <w:szCs w:val="28"/>
        </w:rPr>
        <w:t>, с</w:t>
      </w:r>
      <w:r w:rsidR="00D2297F" w:rsidRPr="00B7500C">
        <w:rPr>
          <w:sz w:val="28"/>
          <w:szCs w:val="28"/>
        </w:rPr>
        <w:t>озда</w:t>
      </w:r>
      <w:r w:rsidR="007D6594">
        <w:rPr>
          <w:sz w:val="28"/>
          <w:szCs w:val="28"/>
        </w:rPr>
        <w:t>ть</w:t>
      </w:r>
      <w:r w:rsidR="00D2297F" w:rsidRPr="00B7500C">
        <w:rPr>
          <w:sz w:val="28"/>
          <w:szCs w:val="28"/>
        </w:rPr>
        <w:t xml:space="preserve"> модульн</w:t>
      </w:r>
      <w:r w:rsidR="007D6594">
        <w:rPr>
          <w:sz w:val="28"/>
          <w:szCs w:val="28"/>
        </w:rPr>
        <w:t>ое</w:t>
      </w:r>
      <w:r w:rsidR="00D2297F" w:rsidRPr="00B7500C">
        <w:rPr>
          <w:sz w:val="28"/>
          <w:szCs w:val="28"/>
        </w:rPr>
        <w:t xml:space="preserve"> программн</w:t>
      </w:r>
      <w:r w:rsidR="007D6594">
        <w:rPr>
          <w:sz w:val="28"/>
          <w:szCs w:val="28"/>
        </w:rPr>
        <w:t>ое</w:t>
      </w:r>
      <w:r w:rsidR="00D2297F" w:rsidRPr="00B7500C">
        <w:rPr>
          <w:sz w:val="28"/>
          <w:szCs w:val="28"/>
        </w:rPr>
        <w:t xml:space="preserve"> обеспечени</w:t>
      </w:r>
      <w:r w:rsidR="007D6594">
        <w:rPr>
          <w:sz w:val="28"/>
          <w:szCs w:val="28"/>
        </w:rPr>
        <w:t>е</w:t>
      </w:r>
      <w:r w:rsidR="00D2297F" w:rsidRPr="00B7500C">
        <w:rPr>
          <w:sz w:val="28"/>
          <w:szCs w:val="28"/>
        </w:rPr>
        <w:t xml:space="preserve"> банка. </w:t>
      </w:r>
    </w:p>
    <w:p w:rsidR="00D02981" w:rsidRDefault="00D02981" w:rsidP="003B7498">
      <w:pPr>
        <w:widowControl w:val="0"/>
        <w:snapToGrid w:val="0"/>
        <w:spacing w:before="0" w:after="0" w:line="360" w:lineRule="auto"/>
        <w:ind w:firstLine="720"/>
        <w:jc w:val="both"/>
        <w:rPr>
          <w:sz w:val="28"/>
          <w:szCs w:val="28"/>
        </w:rPr>
      </w:pPr>
      <w:r>
        <w:rPr>
          <w:sz w:val="28"/>
          <w:szCs w:val="28"/>
        </w:rPr>
        <w:t>Р</w:t>
      </w:r>
      <w:r w:rsidR="00D2297F" w:rsidRPr="00B7500C">
        <w:rPr>
          <w:sz w:val="28"/>
          <w:szCs w:val="28"/>
        </w:rPr>
        <w:t xml:space="preserve">еализация </w:t>
      </w:r>
      <w:r>
        <w:rPr>
          <w:sz w:val="28"/>
          <w:szCs w:val="28"/>
        </w:rPr>
        <w:t xml:space="preserve">данных направлений </w:t>
      </w:r>
      <w:r w:rsidRPr="00B7500C">
        <w:rPr>
          <w:sz w:val="28"/>
          <w:szCs w:val="28"/>
        </w:rPr>
        <w:t>позволит банку увеличить производительность труда работников, сократить время совершения и оформления банковской операции, повысить прибыльность работы, а следовательно, и повысить  свой рейтинг и имидж</w:t>
      </w:r>
      <w:r>
        <w:rPr>
          <w:sz w:val="28"/>
          <w:szCs w:val="28"/>
        </w:rPr>
        <w:t>.</w:t>
      </w:r>
    </w:p>
    <w:p w:rsidR="008977F0" w:rsidRPr="00B7500C" w:rsidRDefault="008977F0" w:rsidP="003B7498">
      <w:pPr>
        <w:widowControl w:val="0"/>
        <w:spacing w:before="0" w:after="0" w:line="360" w:lineRule="auto"/>
        <w:ind w:firstLine="720"/>
        <w:jc w:val="both"/>
        <w:rPr>
          <w:sz w:val="28"/>
          <w:szCs w:val="28"/>
        </w:rPr>
      </w:pPr>
    </w:p>
    <w:p w:rsidR="005D1BCA" w:rsidRDefault="005D1BCA" w:rsidP="003B7498">
      <w:pPr>
        <w:widowControl w:val="0"/>
        <w:spacing w:before="0" w:after="0" w:line="360" w:lineRule="auto"/>
        <w:ind w:firstLine="720"/>
        <w:jc w:val="both"/>
        <w:rPr>
          <w:sz w:val="28"/>
          <w:szCs w:val="28"/>
        </w:rPr>
        <w:sectPr w:rsidR="005D1BCA" w:rsidSect="008B145A">
          <w:pgSz w:w="11906" w:h="16838"/>
          <w:pgMar w:top="1134" w:right="851" w:bottom="1134" w:left="1701" w:header="709" w:footer="709" w:gutter="0"/>
          <w:cols w:space="708"/>
          <w:docGrid w:linePitch="360"/>
        </w:sectPr>
      </w:pPr>
    </w:p>
    <w:p w:rsidR="000F43A3" w:rsidRPr="00B7500C" w:rsidRDefault="000F43A3" w:rsidP="00546D01">
      <w:pPr>
        <w:pStyle w:val="10"/>
        <w:keepNext w:val="0"/>
        <w:widowControl w:val="0"/>
        <w:ind w:firstLine="720"/>
        <w:rPr>
          <w:b w:val="0"/>
          <w:bCs w:val="0"/>
          <w:caps/>
          <w:sz w:val="28"/>
          <w:szCs w:val="28"/>
        </w:rPr>
      </w:pPr>
      <w:bookmarkStart w:id="28" w:name="_Toc169520917"/>
      <w:r w:rsidRPr="00B7500C">
        <w:rPr>
          <w:b w:val="0"/>
          <w:bCs w:val="0"/>
          <w:caps/>
          <w:sz w:val="28"/>
          <w:szCs w:val="28"/>
        </w:rPr>
        <w:t xml:space="preserve">Список </w:t>
      </w:r>
      <w:r w:rsidR="00A30DD1" w:rsidRPr="00B7500C">
        <w:rPr>
          <w:b w:val="0"/>
          <w:bCs w:val="0"/>
          <w:caps/>
          <w:sz w:val="28"/>
          <w:szCs w:val="28"/>
        </w:rPr>
        <w:t>использованных источников</w:t>
      </w:r>
      <w:bookmarkEnd w:id="28"/>
    </w:p>
    <w:p w:rsidR="003A01DC" w:rsidRDefault="003A01DC" w:rsidP="003B7498">
      <w:pPr>
        <w:widowControl w:val="0"/>
        <w:shd w:val="clear" w:color="auto" w:fill="FFFFFF"/>
        <w:tabs>
          <w:tab w:val="left" w:pos="576"/>
        </w:tabs>
        <w:autoSpaceDE w:val="0"/>
        <w:autoSpaceDN w:val="0"/>
        <w:adjustRightInd w:val="0"/>
        <w:spacing w:before="0" w:after="0" w:line="360" w:lineRule="auto"/>
        <w:ind w:firstLine="720"/>
        <w:jc w:val="both"/>
        <w:rPr>
          <w:spacing w:val="-27"/>
          <w:sz w:val="28"/>
          <w:szCs w:val="28"/>
        </w:rPr>
      </w:pPr>
    </w:p>
    <w:p w:rsidR="009D605C" w:rsidRPr="00FC17BE" w:rsidRDefault="00BA61B7"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1. </w:t>
      </w:r>
      <w:r w:rsidR="00FC17BE" w:rsidRPr="00FC17BE">
        <w:rPr>
          <w:sz w:val="28"/>
          <w:szCs w:val="28"/>
        </w:rPr>
        <w:t>Банковский кодекс Республики Беларусь от 25.10.2000 № 441-</w:t>
      </w:r>
      <w:r>
        <w:rPr>
          <w:sz w:val="28"/>
          <w:szCs w:val="28"/>
        </w:rPr>
        <w:t>3</w:t>
      </w:r>
      <w:r w:rsidR="00D02981" w:rsidRPr="00FC17BE">
        <w:rPr>
          <w:sz w:val="28"/>
          <w:szCs w:val="28"/>
        </w:rPr>
        <w:t>.</w:t>
      </w:r>
    </w:p>
    <w:p w:rsidR="00D40C39" w:rsidRPr="00D40C39" w:rsidRDefault="00D40C39" w:rsidP="00546D01">
      <w:pPr>
        <w:widowControl w:val="0"/>
        <w:autoSpaceDE w:val="0"/>
        <w:autoSpaceDN w:val="0"/>
        <w:adjustRightInd w:val="0"/>
        <w:spacing w:before="0" w:after="0" w:line="360" w:lineRule="auto"/>
        <w:ind w:left="360" w:hanging="360"/>
        <w:jc w:val="both"/>
        <w:rPr>
          <w:sz w:val="28"/>
          <w:szCs w:val="28"/>
        </w:rPr>
      </w:pPr>
      <w:r w:rsidRPr="00D40C39">
        <w:rPr>
          <w:sz w:val="28"/>
          <w:szCs w:val="28"/>
        </w:rPr>
        <w:t>2. Постановление Правления Национального Банка Республики Беларусь от 28.06.2004 № 92 «Об утверждении инструкции об экономических нормативах для банков и небанковских кредитно-финансовых организаций»</w:t>
      </w:r>
      <w:r>
        <w:rPr>
          <w:sz w:val="28"/>
          <w:szCs w:val="28"/>
        </w:rPr>
        <w:t>.</w:t>
      </w:r>
    </w:p>
    <w:p w:rsidR="009D605C" w:rsidRPr="00B7500C" w:rsidRDefault="00D40C39"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3. </w:t>
      </w:r>
      <w:r w:rsidRPr="00B7500C">
        <w:rPr>
          <w:sz w:val="28"/>
          <w:szCs w:val="28"/>
        </w:rPr>
        <w:t>Постановление Министерства финансов Республики Беларусь, Министерств</w:t>
      </w:r>
      <w:r>
        <w:rPr>
          <w:sz w:val="28"/>
          <w:szCs w:val="28"/>
        </w:rPr>
        <w:t>а</w:t>
      </w:r>
      <w:r w:rsidRPr="00B7500C">
        <w:rPr>
          <w:sz w:val="28"/>
          <w:szCs w:val="28"/>
        </w:rPr>
        <w:t xml:space="preserve"> экономики Республики Беларусь, Министерств</w:t>
      </w:r>
      <w:r>
        <w:rPr>
          <w:sz w:val="28"/>
          <w:szCs w:val="28"/>
        </w:rPr>
        <w:t>а</w:t>
      </w:r>
      <w:r w:rsidRPr="00B7500C">
        <w:rPr>
          <w:sz w:val="28"/>
          <w:szCs w:val="28"/>
        </w:rPr>
        <w:t xml:space="preserve"> статистики и анализа Республики Беларусь от 14.05.2004. №81/128/65</w:t>
      </w:r>
      <w:r>
        <w:rPr>
          <w:sz w:val="28"/>
          <w:szCs w:val="28"/>
        </w:rPr>
        <w:t xml:space="preserve"> «Об утверждении инструкции </w:t>
      </w:r>
      <w:r w:rsidR="009D605C" w:rsidRPr="00B7500C">
        <w:rPr>
          <w:sz w:val="28"/>
          <w:szCs w:val="28"/>
        </w:rPr>
        <w:t>по анализу и контролю за финансовым состоянием и платежеспособностью субъектов предпринимательской деятельности</w:t>
      </w:r>
      <w:r>
        <w:rPr>
          <w:sz w:val="28"/>
          <w:szCs w:val="28"/>
        </w:rPr>
        <w:t>»</w:t>
      </w:r>
      <w:r w:rsidR="009D605C" w:rsidRPr="00B7500C">
        <w:rPr>
          <w:sz w:val="28"/>
          <w:szCs w:val="28"/>
        </w:rPr>
        <w:t>.</w:t>
      </w:r>
    </w:p>
    <w:p w:rsidR="008F33B9" w:rsidRPr="008F33B9" w:rsidRDefault="008F33B9" w:rsidP="00546D01">
      <w:pPr>
        <w:autoSpaceDE w:val="0"/>
        <w:autoSpaceDN w:val="0"/>
        <w:adjustRightInd w:val="0"/>
        <w:spacing w:before="0" w:after="0" w:line="360" w:lineRule="auto"/>
        <w:ind w:left="360" w:hanging="360"/>
        <w:jc w:val="both"/>
        <w:rPr>
          <w:sz w:val="28"/>
          <w:szCs w:val="28"/>
        </w:rPr>
      </w:pPr>
      <w:r w:rsidRPr="008F33B9">
        <w:rPr>
          <w:sz w:val="28"/>
          <w:szCs w:val="28"/>
        </w:rPr>
        <w:t>4. Постановление Совета Министров Республики Беларусь</w:t>
      </w:r>
      <w:r>
        <w:rPr>
          <w:sz w:val="28"/>
          <w:szCs w:val="28"/>
        </w:rPr>
        <w:t xml:space="preserve"> и</w:t>
      </w:r>
      <w:r w:rsidRPr="008F33B9">
        <w:rPr>
          <w:sz w:val="28"/>
          <w:szCs w:val="28"/>
        </w:rPr>
        <w:t xml:space="preserve"> Национального </w:t>
      </w:r>
      <w:r>
        <w:rPr>
          <w:sz w:val="28"/>
          <w:szCs w:val="28"/>
        </w:rPr>
        <w:t>б</w:t>
      </w:r>
      <w:r w:rsidRPr="008F33B9">
        <w:rPr>
          <w:sz w:val="28"/>
          <w:szCs w:val="28"/>
        </w:rPr>
        <w:t>анка Республики Беларусь</w:t>
      </w:r>
      <w:r>
        <w:rPr>
          <w:sz w:val="28"/>
          <w:szCs w:val="28"/>
        </w:rPr>
        <w:t xml:space="preserve"> от </w:t>
      </w:r>
      <w:r w:rsidRPr="008F33B9">
        <w:rPr>
          <w:sz w:val="28"/>
          <w:szCs w:val="28"/>
        </w:rPr>
        <w:t>26</w:t>
      </w:r>
      <w:r>
        <w:rPr>
          <w:sz w:val="28"/>
          <w:szCs w:val="28"/>
        </w:rPr>
        <w:t>.06.</w:t>
      </w:r>
      <w:r w:rsidRPr="008F33B9">
        <w:rPr>
          <w:sz w:val="28"/>
          <w:szCs w:val="28"/>
        </w:rPr>
        <w:t>2002 № 1007/20</w:t>
      </w:r>
      <w:r>
        <w:rPr>
          <w:sz w:val="28"/>
          <w:szCs w:val="28"/>
        </w:rPr>
        <w:t xml:space="preserve"> «</w:t>
      </w:r>
      <w:r w:rsidRPr="008F33B9">
        <w:rPr>
          <w:sz w:val="28"/>
          <w:szCs w:val="28"/>
        </w:rPr>
        <w:t>Об утверждении программы мероприятий по реализации</w:t>
      </w:r>
      <w:r>
        <w:rPr>
          <w:sz w:val="28"/>
          <w:szCs w:val="28"/>
        </w:rPr>
        <w:t xml:space="preserve"> </w:t>
      </w:r>
      <w:r w:rsidRPr="008F33B9">
        <w:rPr>
          <w:sz w:val="28"/>
          <w:szCs w:val="28"/>
        </w:rPr>
        <w:t>концепции развития банковской системы</w:t>
      </w:r>
      <w:r>
        <w:rPr>
          <w:sz w:val="28"/>
          <w:szCs w:val="28"/>
        </w:rPr>
        <w:t xml:space="preserve"> </w:t>
      </w:r>
      <w:r w:rsidRPr="008F33B9">
        <w:rPr>
          <w:sz w:val="28"/>
          <w:szCs w:val="28"/>
        </w:rPr>
        <w:t xml:space="preserve">Республики Беларусь </w:t>
      </w:r>
      <w:r>
        <w:rPr>
          <w:sz w:val="28"/>
          <w:szCs w:val="28"/>
        </w:rPr>
        <w:t>на 2001-2010 г</w:t>
      </w:r>
      <w:r w:rsidRPr="008F33B9">
        <w:rPr>
          <w:sz w:val="28"/>
          <w:szCs w:val="28"/>
        </w:rPr>
        <w:t>оды</w:t>
      </w:r>
      <w:r>
        <w:rPr>
          <w:sz w:val="28"/>
          <w:szCs w:val="28"/>
        </w:rPr>
        <w:t>».</w:t>
      </w:r>
    </w:p>
    <w:p w:rsidR="009D605C" w:rsidRPr="00B7500C" w:rsidRDefault="008F33B9" w:rsidP="00546D01">
      <w:pPr>
        <w:autoSpaceDE w:val="0"/>
        <w:autoSpaceDN w:val="0"/>
        <w:adjustRightInd w:val="0"/>
        <w:spacing w:before="0" w:after="0" w:line="360" w:lineRule="auto"/>
        <w:ind w:left="360" w:hanging="360"/>
        <w:jc w:val="both"/>
        <w:rPr>
          <w:sz w:val="28"/>
          <w:szCs w:val="28"/>
        </w:rPr>
      </w:pPr>
      <w:r>
        <w:rPr>
          <w:sz w:val="28"/>
          <w:szCs w:val="28"/>
        </w:rPr>
        <w:t xml:space="preserve">5. </w:t>
      </w:r>
      <w:r w:rsidRPr="00B7500C">
        <w:rPr>
          <w:sz w:val="28"/>
          <w:szCs w:val="28"/>
        </w:rPr>
        <w:t xml:space="preserve">Постановлением Совета Министров Республики Беларусь и Национального банка Республики Беларусь </w:t>
      </w:r>
      <w:r>
        <w:rPr>
          <w:sz w:val="28"/>
          <w:szCs w:val="28"/>
        </w:rPr>
        <w:t xml:space="preserve">от </w:t>
      </w:r>
      <w:r w:rsidRPr="00B7500C">
        <w:rPr>
          <w:sz w:val="28"/>
          <w:szCs w:val="28"/>
        </w:rPr>
        <w:t>23.05.2002 №</w:t>
      </w:r>
      <w:r>
        <w:rPr>
          <w:sz w:val="28"/>
          <w:szCs w:val="28"/>
        </w:rPr>
        <w:t xml:space="preserve"> </w:t>
      </w:r>
      <w:r w:rsidRPr="00B7500C">
        <w:rPr>
          <w:sz w:val="28"/>
          <w:szCs w:val="28"/>
        </w:rPr>
        <w:t>661/13</w:t>
      </w:r>
      <w:r>
        <w:rPr>
          <w:sz w:val="28"/>
          <w:szCs w:val="28"/>
        </w:rPr>
        <w:t xml:space="preserve"> «</w:t>
      </w:r>
      <w:r w:rsidR="009D605C" w:rsidRPr="00B7500C">
        <w:rPr>
          <w:sz w:val="28"/>
          <w:szCs w:val="28"/>
        </w:rPr>
        <w:t>Положение об организации и проведении рейтинговой оценки деятельности банков, зарегистрированных на территории Республики Беларусь</w:t>
      </w:r>
      <w:r>
        <w:rPr>
          <w:sz w:val="28"/>
          <w:szCs w:val="28"/>
        </w:rPr>
        <w:t>»</w:t>
      </w:r>
      <w:r w:rsidR="009D605C" w:rsidRPr="00B7500C">
        <w:rPr>
          <w:sz w:val="28"/>
          <w:szCs w:val="28"/>
        </w:rPr>
        <w:t>.</w:t>
      </w:r>
    </w:p>
    <w:p w:rsidR="009D605C" w:rsidRPr="00B7500C" w:rsidRDefault="008F33B9"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6. </w:t>
      </w:r>
      <w:r w:rsidR="009D605C" w:rsidRPr="00B7500C">
        <w:rPr>
          <w:sz w:val="28"/>
          <w:szCs w:val="28"/>
        </w:rPr>
        <w:t>Постановление Правления Национального банка Республики Беларусь от 26.08.2004 №135 «Об утверждении форм отчетности и Инструкции о порядке составления банками и небанковскими кредитно-финансовыми организациями пруденциальной отчетности и ее представления в Национальный банк Республики Беларусь»</w:t>
      </w:r>
      <w:r>
        <w:rPr>
          <w:sz w:val="28"/>
          <w:szCs w:val="28"/>
        </w:rPr>
        <w:t>.</w:t>
      </w:r>
    </w:p>
    <w:p w:rsidR="00B27FB0" w:rsidRPr="00B7500C" w:rsidRDefault="008F33B9"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7. Постановление правления Национального банка Республики Беларусь </w:t>
      </w:r>
      <w:r w:rsidRPr="00B7500C">
        <w:rPr>
          <w:sz w:val="28"/>
          <w:szCs w:val="28"/>
        </w:rPr>
        <w:t>от 24</w:t>
      </w:r>
      <w:r>
        <w:rPr>
          <w:sz w:val="28"/>
          <w:szCs w:val="28"/>
        </w:rPr>
        <w:t>.05.</w:t>
      </w:r>
      <w:r w:rsidRPr="00B7500C">
        <w:rPr>
          <w:sz w:val="28"/>
          <w:szCs w:val="28"/>
        </w:rPr>
        <w:t xml:space="preserve">2001 №118 </w:t>
      </w:r>
      <w:r>
        <w:rPr>
          <w:sz w:val="28"/>
          <w:szCs w:val="28"/>
        </w:rPr>
        <w:t>«Об утверждении Правил</w:t>
      </w:r>
      <w:r w:rsidR="00B27FB0" w:rsidRPr="00B7500C">
        <w:rPr>
          <w:sz w:val="28"/>
          <w:szCs w:val="28"/>
        </w:rPr>
        <w:t xml:space="preserve"> выпуска и обращения депозитных и сберегательных сертификатов</w:t>
      </w:r>
      <w:r>
        <w:rPr>
          <w:sz w:val="28"/>
          <w:szCs w:val="28"/>
        </w:rPr>
        <w:t>»</w:t>
      </w:r>
      <w:r w:rsidR="00B27FB0" w:rsidRPr="00B7500C">
        <w:rPr>
          <w:sz w:val="28"/>
          <w:szCs w:val="28"/>
        </w:rPr>
        <w:t>.</w:t>
      </w:r>
    </w:p>
    <w:p w:rsidR="00B27FB0" w:rsidRPr="00B7500C" w:rsidRDefault="0074124E"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8. Постановление правления Национального банка Республики Беларусь </w:t>
      </w:r>
      <w:r w:rsidRPr="00B7500C">
        <w:rPr>
          <w:sz w:val="28"/>
          <w:szCs w:val="28"/>
        </w:rPr>
        <w:t>от 29</w:t>
      </w:r>
      <w:r>
        <w:rPr>
          <w:sz w:val="28"/>
          <w:szCs w:val="28"/>
        </w:rPr>
        <w:t>.03.</w:t>
      </w:r>
      <w:r w:rsidRPr="00B7500C">
        <w:rPr>
          <w:sz w:val="28"/>
          <w:szCs w:val="28"/>
        </w:rPr>
        <w:t xml:space="preserve">2001 №75 </w:t>
      </w:r>
      <w:r>
        <w:rPr>
          <w:sz w:val="28"/>
          <w:szCs w:val="28"/>
        </w:rPr>
        <w:t>«Об утверждении Правил</w:t>
      </w:r>
      <w:r w:rsidRPr="00B7500C">
        <w:rPr>
          <w:sz w:val="28"/>
          <w:szCs w:val="28"/>
        </w:rPr>
        <w:t xml:space="preserve"> </w:t>
      </w:r>
      <w:r w:rsidR="00B27FB0" w:rsidRPr="00B7500C">
        <w:rPr>
          <w:sz w:val="28"/>
          <w:szCs w:val="28"/>
        </w:rPr>
        <w:t>гарантирования возврата привлекаемых банками средств физических лиц</w:t>
      </w:r>
      <w:r>
        <w:rPr>
          <w:sz w:val="28"/>
          <w:szCs w:val="28"/>
        </w:rPr>
        <w:t>».</w:t>
      </w:r>
    </w:p>
    <w:p w:rsidR="00B27FB0" w:rsidRPr="00B7500C" w:rsidRDefault="00562E8E" w:rsidP="00546D01">
      <w:pPr>
        <w:autoSpaceDE w:val="0"/>
        <w:autoSpaceDN w:val="0"/>
        <w:adjustRightInd w:val="0"/>
        <w:spacing w:before="0" w:after="0" w:line="360" w:lineRule="auto"/>
        <w:ind w:left="360" w:hanging="360"/>
        <w:jc w:val="both"/>
        <w:rPr>
          <w:sz w:val="28"/>
          <w:szCs w:val="28"/>
        </w:rPr>
      </w:pPr>
      <w:r w:rsidRPr="00562E8E">
        <w:rPr>
          <w:sz w:val="28"/>
          <w:szCs w:val="28"/>
        </w:rPr>
        <w:t xml:space="preserve">9. Постановление </w:t>
      </w:r>
      <w:r>
        <w:rPr>
          <w:sz w:val="28"/>
          <w:szCs w:val="28"/>
        </w:rPr>
        <w:t>правления Национального б</w:t>
      </w:r>
      <w:r w:rsidRPr="00562E8E">
        <w:rPr>
          <w:sz w:val="28"/>
          <w:szCs w:val="28"/>
        </w:rPr>
        <w:t>анка Республики Беларусь</w:t>
      </w:r>
      <w:r>
        <w:rPr>
          <w:sz w:val="28"/>
          <w:szCs w:val="28"/>
        </w:rPr>
        <w:t xml:space="preserve"> от </w:t>
      </w:r>
      <w:r w:rsidRPr="00562E8E">
        <w:rPr>
          <w:sz w:val="28"/>
          <w:szCs w:val="28"/>
        </w:rPr>
        <w:t>30</w:t>
      </w:r>
      <w:r>
        <w:rPr>
          <w:sz w:val="28"/>
          <w:szCs w:val="28"/>
        </w:rPr>
        <w:t>.12.2003</w:t>
      </w:r>
      <w:r w:rsidRPr="00562E8E">
        <w:rPr>
          <w:sz w:val="28"/>
          <w:szCs w:val="28"/>
        </w:rPr>
        <w:t xml:space="preserve"> № 226</w:t>
      </w:r>
      <w:r>
        <w:rPr>
          <w:sz w:val="28"/>
          <w:szCs w:val="28"/>
        </w:rPr>
        <w:t xml:space="preserve"> «О</w:t>
      </w:r>
      <w:r w:rsidRPr="00562E8E">
        <w:rPr>
          <w:sz w:val="28"/>
          <w:szCs w:val="28"/>
        </w:rPr>
        <w:t>б утверждении инструкции о порядке предоставления</w:t>
      </w:r>
      <w:r>
        <w:rPr>
          <w:sz w:val="28"/>
          <w:szCs w:val="28"/>
        </w:rPr>
        <w:t xml:space="preserve"> </w:t>
      </w:r>
      <w:r w:rsidRPr="00562E8E">
        <w:rPr>
          <w:sz w:val="28"/>
          <w:szCs w:val="28"/>
        </w:rPr>
        <w:t>(размещения) банками денежных средств в форме кредита</w:t>
      </w:r>
      <w:r>
        <w:rPr>
          <w:sz w:val="28"/>
          <w:szCs w:val="28"/>
        </w:rPr>
        <w:t xml:space="preserve"> </w:t>
      </w:r>
      <w:r w:rsidRPr="00562E8E">
        <w:rPr>
          <w:sz w:val="28"/>
          <w:szCs w:val="28"/>
        </w:rPr>
        <w:t>и их возврата</w:t>
      </w:r>
      <w:r>
        <w:rPr>
          <w:sz w:val="28"/>
          <w:szCs w:val="28"/>
        </w:rPr>
        <w:t>».</w:t>
      </w:r>
    </w:p>
    <w:p w:rsidR="00B27FB0" w:rsidRPr="00B7500C" w:rsidRDefault="00562E8E"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10. </w:t>
      </w:r>
      <w:r w:rsidRPr="00562E8E">
        <w:rPr>
          <w:sz w:val="28"/>
          <w:szCs w:val="28"/>
        </w:rPr>
        <w:t xml:space="preserve">Постановление </w:t>
      </w:r>
      <w:r>
        <w:rPr>
          <w:sz w:val="28"/>
          <w:szCs w:val="28"/>
        </w:rPr>
        <w:t>правления Национального б</w:t>
      </w:r>
      <w:r w:rsidRPr="00562E8E">
        <w:rPr>
          <w:sz w:val="28"/>
          <w:szCs w:val="28"/>
        </w:rPr>
        <w:t>анка Республики Беларусь</w:t>
      </w:r>
      <w:r>
        <w:rPr>
          <w:sz w:val="28"/>
          <w:szCs w:val="28"/>
        </w:rPr>
        <w:t xml:space="preserve"> от </w:t>
      </w:r>
      <w:r w:rsidRPr="00B7500C">
        <w:rPr>
          <w:sz w:val="28"/>
          <w:szCs w:val="28"/>
        </w:rPr>
        <w:t>19</w:t>
      </w:r>
      <w:r>
        <w:rPr>
          <w:sz w:val="28"/>
          <w:szCs w:val="28"/>
        </w:rPr>
        <w:t>.02.</w:t>
      </w:r>
      <w:r w:rsidRPr="00B7500C">
        <w:rPr>
          <w:sz w:val="28"/>
          <w:szCs w:val="28"/>
        </w:rPr>
        <w:t xml:space="preserve">2001 №33 </w:t>
      </w:r>
      <w:r>
        <w:rPr>
          <w:sz w:val="28"/>
          <w:szCs w:val="28"/>
        </w:rPr>
        <w:t>«О</w:t>
      </w:r>
      <w:r w:rsidRPr="00562E8E">
        <w:rPr>
          <w:sz w:val="28"/>
          <w:szCs w:val="28"/>
        </w:rPr>
        <w:t xml:space="preserve">б утверждении </w:t>
      </w:r>
      <w:r w:rsidR="00B27FB0" w:rsidRPr="00B7500C">
        <w:rPr>
          <w:sz w:val="28"/>
          <w:szCs w:val="28"/>
        </w:rPr>
        <w:t>Правил формирования и использования специального резерва на покрытие возможных убытков по активам банка, подверженным кредитному риску</w:t>
      </w:r>
      <w:r>
        <w:rPr>
          <w:sz w:val="28"/>
          <w:szCs w:val="28"/>
        </w:rPr>
        <w:t>»</w:t>
      </w:r>
      <w:r w:rsidR="00B27FB0" w:rsidRPr="00B7500C">
        <w:rPr>
          <w:sz w:val="28"/>
          <w:szCs w:val="28"/>
        </w:rPr>
        <w:t>.</w:t>
      </w:r>
    </w:p>
    <w:p w:rsidR="004539CE" w:rsidRPr="00B7500C" w:rsidRDefault="00562E8E"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11. </w:t>
      </w:r>
      <w:r w:rsidR="004539CE" w:rsidRPr="00B7500C">
        <w:rPr>
          <w:sz w:val="28"/>
          <w:szCs w:val="28"/>
        </w:rPr>
        <w:t>Анализ деятельности банков: Учеб</w:t>
      </w:r>
      <w:r w:rsidR="00D02981">
        <w:rPr>
          <w:sz w:val="28"/>
          <w:szCs w:val="28"/>
        </w:rPr>
        <w:t>ное</w:t>
      </w:r>
      <w:r w:rsidR="004539CE" w:rsidRPr="00B7500C">
        <w:rPr>
          <w:sz w:val="28"/>
          <w:szCs w:val="28"/>
        </w:rPr>
        <w:t xml:space="preserve"> пособие / И.К.Козлова, Т.А.Купрюшина, О.А.Богданкевич, Т.В.Немаева; Под </w:t>
      </w:r>
      <w:r w:rsidR="00E05628">
        <w:rPr>
          <w:sz w:val="28"/>
          <w:szCs w:val="28"/>
        </w:rPr>
        <w:t>р</w:t>
      </w:r>
      <w:r w:rsidR="004539CE" w:rsidRPr="00B7500C">
        <w:rPr>
          <w:sz w:val="28"/>
          <w:szCs w:val="28"/>
        </w:rPr>
        <w:t>ед. И.К.Козловой. - Мн.: Выш</w:t>
      </w:r>
      <w:r w:rsidR="00D02981">
        <w:rPr>
          <w:sz w:val="28"/>
          <w:szCs w:val="28"/>
        </w:rPr>
        <w:t>эйшая</w:t>
      </w:r>
      <w:r w:rsidR="004539CE" w:rsidRPr="00B7500C">
        <w:rPr>
          <w:sz w:val="28"/>
          <w:szCs w:val="28"/>
        </w:rPr>
        <w:t xml:space="preserve"> шк</w:t>
      </w:r>
      <w:r w:rsidR="00D02981">
        <w:rPr>
          <w:sz w:val="28"/>
          <w:szCs w:val="28"/>
        </w:rPr>
        <w:t>ола</w:t>
      </w:r>
      <w:r w:rsidR="004539CE" w:rsidRPr="00B7500C">
        <w:rPr>
          <w:sz w:val="28"/>
          <w:szCs w:val="28"/>
        </w:rPr>
        <w:t xml:space="preserve">, 2003. </w:t>
      </w:r>
      <w:r w:rsidR="00E05628">
        <w:rPr>
          <w:sz w:val="28"/>
          <w:szCs w:val="28"/>
        </w:rPr>
        <w:t>–</w:t>
      </w:r>
      <w:r w:rsidR="004539CE" w:rsidRPr="00B7500C">
        <w:rPr>
          <w:sz w:val="28"/>
          <w:szCs w:val="28"/>
        </w:rPr>
        <w:t xml:space="preserve"> 240</w:t>
      </w:r>
      <w:r w:rsidR="00E05628">
        <w:rPr>
          <w:sz w:val="28"/>
          <w:szCs w:val="28"/>
        </w:rPr>
        <w:t xml:space="preserve"> </w:t>
      </w:r>
      <w:r w:rsidR="004539CE" w:rsidRPr="00B7500C">
        <w:rPr>
          <w:sz w:val="28"/>
          <w:szCs w:val="28"/>
        </w:rPr>
        <w:t>с.</w:t>
      </w:r>
    </w:p>
    <w:p w:rsidR="004539CE" w:rsidRPr="00B7500C" w:rsidRDefault="00E05628"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12. </w:t>
      </w:r>
      <w:r w:rsidR="004539CE" w:rsidRPr="00B7500C">
        <w:rPr>
          <w:sz w:val="28"/>
          <w:szCs w:val="28"/>
        </w:rPr>
        <w:t>Антонов Н.Г., Пессель М.А. Денежное обращение, кредит и банки. – М.: АО Финстатинформ, 2002. – 296</w:t>
      </w:r>
      <w:r>
        <w:rPr>
          <w:sz w:val="28"/>
          <w:szCs w:val="28"/>
        </w:rPr>
        <w:t xml:space="preserve"> </w:t>
      </w:r>
      <w:r w:rsidR="004539CE" w:rsidRPr="00B7500C">
        <w:rPr>
          <w:sz w:val="28"/>
          <w:szCs w:val="28"/>
        </w:rPr>
        <w:t>с.</w:t>
      </w:r>
    </w:p>
    <w:p w:rsidR="004539CE" w:rsidRPr="00B7500C" w:rsidRDefault="00E05628"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13. </w:t>
      </w:r>
      <w:r w:rsidR="004539CE" w:rsidRPr="00B7500C">
        <w:rPr>
          <w:sz w:val="28"/>
          <w:szCs w:val="28"/>
        </w:rPr>
        <w:t>Бабаев Д.Б. Ценные бумаги: Учебное пособие. – Мн.</w:t>
      </w:r>
      <w:r w:rsidR="00493707">
        <w:rPr>
          <w:sz w:val="28"/>
          <w:szCs w:val="28"/>
        </w:rPr>
        <w:t xml:space="preserve">: </w:t>
      </w:r>
      <w:r w:rsidR="00493707" w:rsidRPr="00B7500C">
        <w:rPr>
          <w:sz w:val="28"/>
          <w:szCs w:val="28"/>
        </w:rPr>
        <w:t>Выш</w:t>
      </w:r>
      <w:r w:rsidR="00493707">
        <w:rPr>
          <w:sz w:val="28"/>
          <w:szCs w:val="28"/>
        </w:rPr>
        <w:t>эйшая</w:t>
      </w:r>
      <w:r w:rsidR="00493707" w:rsidRPr="00B7500C">
        <w:rPr>
          <w:sz w:val="28"/>
          <w:szCs w:val="28"/>
        </w:rPr>
        <w:t xml:space="preserve"> шк</w:t>
      </w:r>
      <w:r w:rsidR="00493707">
        <w:rPr>
          <w:sz w:val="28"/>
          <w:szCs w:val="28"/>
        </w:rPr>
        <w:t>ола</w:t>
      </w:r>
      <w:r w:rsidR="004539CE" w:rsidRPr="00B7500C">
        <w:rPr>
          <w:sz w:val="28"/>
          <w:szCs w:val="28"/>
        </w:rPr>
        <w:t>, 2000</w:t>
      </w:r>
      <w:r w:rsidR="00320193">
        <w:rPr>
          <w:sz w:val="28"/>
          <w:szCs w:val="28"/>
        </w:rPr>
        <w:t>.</w:t>
      </w:r>
      <w:r w:rsidR="00493707">
        <w:rPr>
          <w:sz w:val="28"/>
          <w:szCs w:val="28"/>
        </w:rPr>
        <w:t xml:space="preserve"> – 274</w:t>
      </w:r>
      <w:r>
        <w:rPr>
          <w:sz w:val="28"/>
          <w:szCs w:val="28"/>
        </w:rPr>
        <w:t xml:space="preserve"> </w:t>
      </w:r>
      <w:r w:rsidR="00493707">
        <w:rPr>
          <w:sz w:val="28"/>
          <w:szCs w:val="28"/>
        </w:rPr>
        <w:t>с</w:t>
      </w:r>
      <w:r w:rsidR="004539CE" w:rsidRPr="00B7500C">
        <w:rPr>
          <w:sz w:val="28"/>
          <w:szCs w:val="28"/>
        </w:rPr>
        <w:t>.</w:t>
      </w:r>
    </w:p>
    <w:p w:rsidR="004539CE" w:rsidRPr="00B7500C" w:rsidRDefault="00E05628"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14. Буевич. С.Ю. </w:t>
      </w:r>
      <w:r w:rsidR="004539CE" w:rsidRPr="00B7500C">
        <w:rPr>
          <w:sz w:val="28"/>
          <w:szCs w:val="28"/>
        </w:rPr>
        <w:t xml:space="preserve">Банки и банковская деятельность // Банковские услуги. – 2004- №1. -  </w:t>
      </w:r>
      <w:r>
        <w:rPr>
          <w:sz w:val="28"/>
          <w:szCs w:val="28"/>
        </w:rPr>
        <w:t>С</w:t>
      </w:r>
      <w:r w:rsidR="004539CE" w:rsidRPr="00B7500C">
        <w:rPr>
          <w:sz w:val="28"/>
          <w:szCs w:val="28"/>
        </w:rPr>
        <w:t>.</w:t>
      </w:r>
      <w:r>
        <w:rPr>
          <w:sz w:val="28"/>
          <w:szCs w:val="28"/>
        </w:rPr>
        <w:t xml:space="preserve"> </w:t>
      </w:r>
      <w:r w:rsidR="004539CE" w:rsidRPr="00B7500C">
        <w:rPr>
          <w:sz w:val="28"/>
          <w:szCs w:val="28"/>
        </w:rPr>
        <w:t>26.</w:t>
      </w:r>
    </w:p>
    <w:p w:rsidR="004539CE" w:rsidRPr="00B7500C" w:rsidRDefault="00E05628"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15. </w:t>
      </w:r>
      <w:r w:rsidR="004539CE" w:rsidRPr="00B7500C">
        <w:rPr>
          <w:sz w:val="28"/>
          <w:szCs w:val="28"/>
        </w:rPr>
        <w:t>Банки и банковские операции: Учебник для вузов / Под ред. Е.Ф.Жукова. – М.: Банки и биржи, ЮНИТИ, 2003</w:t>
      </w:r>
      <w:r w:rsidR="00320193">
        <w:rPr>
          <w:sz w:val="28"/>
          <w:szCs w:val="28"/>
        </w:rPr>
        <w:t>.</w:t>
      </w:r>
      <w:r w:rsidR="004539CE" w:rsidRPr="00B7500C">
        <w:rPr>
          <w:sz w:val="28"/>
          <w:szCs w:val="28"/>
        </w:rPr>
        <w:t xml:space="preserve"> – 471</w:t>
      </w:r>
      <w:r>
        <w:rPr>
          <w:sz w:val="28"/>
          <w:szCs w:val="28"/>
        </w:rPr>
        <w:t xml:space="preserve"> </w:t>
      </w:r>
      <w:r w:rsidR="004539CE" w:rsidRPr="00B7500C">
        <w:rPr>
          <w:sz w:val="28"/>
          <w:szCs w:val="28"/>
        </w:rPr>
        <w:t>с.</w:t>
      </w:r>
    </w:p>
    <w:p w:rsidR="004539CE" w:rsidRPr="00B7500C" w:rsidRDefault="00E05628"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16. Богданкевич О.А. </w:t>
      </w:r>
      <w:r w:rsidR="004539CE" w:rsidRPr="00B7500C">
        <w:rPr>
          <w:sz w:val="28"/>
          <w:szCs w:val="28"/>
        </w:rPr>
        <w:t xml:space="preserve">Банковская система // Бизнес и банки. – 2001 – №20 – </w:t>
      </w:r>
      <w:r w:rsidR="00320193">
        <w:rPr>
          <w:sz w:val="28"/>
          <w:szCs w:val="28"/>
        </w:rPr>
        <w:t>С</w:t>
      </w:r>
      <w:r w:rsidR="004539CE" w:rsidRPr="00B7500C">
        <w:rPr>
          <w:sz w:val="28"/>
          <w:szCs w:val="28"/>
        </w:rPr>
        <w:t>.</w:t>
      </w:r>
      <w:r w:rsidR="00320193">
        <w:rPr>
          <w:sz w:val="28"/>
          <w:szCs w:val="28"/>
        </w:rPr>
        <w:t xml:space="preserve"> </w:t>
      </w:r>
      <w:r w:rsidR="004539CE" w:rsidRPr="00B7500C">
        <w:rPr>
          <w:sz w:val="28"/>
          <w:szCs w:val="28"/>
        </w:rPr>
        <w:t>10.</w:t>
      </w:r>
    </w:p>
    <w:p w:rsidR="004539CE" w:rsidRPr="00B7500C" w:rsidRDefault="00320193"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17. </w:t>
      </w:r>
      <w:r w:rsidR="004539CE" w:rsidRPr="00B7500C">
        <w:rPr>
          <w:sz w:val="28"/>
          <w:szCs w:val="28"/>
        </w:rPr>
        <w:t>Банковские операции: Учеб</w:t>
      </w:r>
      <w:r w:rsidR="00493707">
        <w:rPr>
          <w:sz w:val="28"/>
          <w:szCs w:val="28"/>
        </w:rPr>
        <w:t>ное</w:t>
      </w:r>
      <w:r w:rsidR="004539CE" w:rsidRPr="00B7500C">
        <w:rPr>
          <w:sz w:val="28"/>
          <w:szCs w:val="28"/>
        </w:rPr>
        <w:t xml:space="preserve"> пособие / С.И.Пупликов, М.А.Коноплицкая, С.С.Шмарловская и др.; Под общ. ред. С.И.Пупликова. - Мн.: </w:t>
      </w:r>
      <w:r w:rsidR="00493707" w:rsidRPr="00B7500C">
        <w:rPr>
          <w:sz w:val="28"/>
          <w:szCs w:val="28"/>
        </w:rPr>
        <w:t>Выш</w:t>
      </w:r>
      <w:r w:rsidR="00493707">
        <w:rPr>
          <w:sz w:val="28"/>
          <w:szCs w:val="28"/>
        </w:rPr>
        <w:t>эйшая</w:t>
      </w:r>
      <w:r w:rsidR="00493707" w:rsidRPr="00B7500C">
        <w:rPr>
          <w:sz w:val="28"/>
          <w:szCs w:val="28"/>
        </w:rPr>
        <w:t xml:space="preserve"> шк</w:t>
      </w:r>
      <w:r w:rsidR="00493707">
        <w:rPr>
          <w:sz w:val="28"/>
          <w:szCs w:val="28"/>
        </w:rPr>
        <w:t>ола</w:t>
      </w:r>
      <w:r w:rsidR="004539CE" w:rsidRPr="00B7500C">
        <w:rPr>
          <w:sz w:val="28"/>
          <w:szCs w:val="28"/>
        </w:rPr>
        <w:t>, 2003</w:t>
      </w:r>
      <w:r>
        <w:rPr>
          <w:sz w:val="28"/>
          <w:szCs w:val="28"/>
        </w:rPr>
        <w:t>.</w:t>
      </w:r>
      <w:r w:rsidR="004539CE" w:rsidRPr="00B7500C">
        <w:rPr>
          <w:sz w:val="28"/>
          <w:szCs w:val="28"/>
        </w:rPr>
        <w:t xml:space="preserve"> </w:t>
      </w:r>
      <w:r w:rsidR="00493707">
        <w:rPr>
          <w:sz w:val="28"/>
          <w:szCs w:val="28"/>
        </w:rPr>
        <w:t xml:space="preserve">- </w:t>
      </w:r>
      <w:r w:rsidR="004539CE" w:rsidRPr="00B7500C">
        <w:rPr>
          <w:sz w:val="28"/>
          <w:szCs w:val="28"/>
        </w:rPr>
        <w:t>351 с.</w:t>
      </w:r>
    </w:p>
    <w:p w:rsidR="004539CE" w:rsidRPr="00B7500C" w:rsidRDefault="00320193"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18. </w:t>
      </w:r>
      <w:r w:rsidR="004539CE" w:rsidRPr="00B7500C">
        <w:rPr>
          <w:sz w:val="28"/>
          <w:szCs w:val="28"/>
        </w:rPr>
        <w:t>Банковский надзор и аудит / под ред. Ефремовой Л.С. - Мн.: БГЭУ, 2002</w:t>
      </w:r>
      <w:r>
        <w:rPr>
          <w:sz w:val="28"/>
          <w:szCs w:val="28"/>
        </w:rPr>
        <w:t>. – 427 с.</w:t>
      </w:r>
      <w:r w:rsidR="004539CE" w:rsidRPr="00B7500C">
        <w:rPr>
          <w:sz w:val="28"/>
          <w:szCs w:val="28"/>
        </w:rPr>
        <w:t xml:space="preserve"> </w:t>
      </w:r>
    </w:p>
    <w:p w:rsidR="004539CE" w:rsidRPr="00B7500C" w:rsidRDefault="00320193"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19. </w:t>
      </w:r>
      <w:r w:rsidR="004539CE" w:rsidRPr="00B7500C">
        <w:rPr>
          <w:sz w:val="28"/>
          <w:szCs w:val="28"/>
        </w:rPr>
        <w:t>Банковское дело / Под ред. О.И.Лаврушина. – М.: Роспотребрезерв, 2000</w:t>
      </w:r>
      <w:r>
        <w:rPr>
          <w:sz w:val="28"/>
          <w:szCs w:val="28"/>
        </w:rPr>
        <w:t>.</w:t>
      </w:r>
      <w:r w:rsidR="004539CE" w:rsidRPr="00B7500C">
        <w:rPr>
          <w:sz w:val="28"/>
          <w:szCs w:val="28"/>
        </w:rPr>
        <w:t xml:space="preserve"> – 432</w:t>
      </w:r>
      <w:r>
        <w:rPr>
          <w:sz w:val="28"/>
          <w:szCs w:val="28"/>
        </w:rPr>
        <w:t xml:space="preserve"> </w:t>
      </w:r>
      <w:r w:rsidR="004539CE" w:rsidRPr="00B7500C">
        <w:rPr>
          <w:sz w:val="28"/>
          <w:szCs w:val="28"/>
        </w:rPr>
        <w:t>с.</w:t>
      </w:r>
    </w:p>
    <w:p w:rsidR="004539CE" w:rsidRPr="00B7500C" w:rsidRDefault="00320193"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20. </w:t>
      </w:r>
      <w:r w:rsidR="004539CE" w:rsidRPr="00B7500C">
        <w:rPr>
          <w:sz w:val="28"/>
          <w:szCs w:val="28"/>
        </w:rPr>
        <w:t>Банковское дело: Учебник</w:t>
      </w:r>
      <w:r w:rsidR="00C62455">
        <w:rPr>
          <w:sz w:val="28"/>
          <w:szCs w:val="28"/>
        </w:rPr>
        <w:t xml:space="preserve"> </w:t>
      </w:r>
      <w:r>
        <w:rPr>
          <w:sz w:val="28"/>
          <w:szCs w:val="28"/>
        </w:rPr>
        <w:t>/</w:t>
      </w:r>
      <w:r w:rsidR="00B75099">
        <w:rPr>
          <w:sz w:val="28"/>
          <w:szCs w:val="28"/>
        </w:rPr>
        <w:t xml:space="preserve"> </w:t>
      </w:r>
      <w:r>
        <w:rPr>
          <w:sz w:val="28"/>
          <w:szCs w:val="28"/>
        </w:rPr>
        <w:t>Под ред. В.И.</w:t>
      </w:r>
      <w:r w:rsidR="004539CE" w:rsidRPr="00B7500C">
        <w:rPr>
          <w:sz w:val="28"/>
          <w:szCs w:val="28"/>
        </w:rPr>
        <w:t>Колесникова. – М.: Финансы и статистика, 1997</w:t>
      </w:r>
      <w:r>
        <w:rPr>
          <w:sz w:val="28"/>
          <w:szCs w:val="28"/>
        </w:rPr>
        <w:t>.</w:t>
      </w:r>
      <w:r w:rsidR="004539CE" w:rsidRPr="00B7500C">
        <w:rPr>
          <w:sz w:val="28"/>
          <w:szCs w:val="28"/>
        </w:rPr>
        <w:t xml:space="preserve"> </w:t>
      </w:r>
      <w:r w:rsidR="00493707">
        <w:rPr>
          <w:sz w:val="28"/>
          <w:szCs w:val="28"/>
        </w:rPr>
        <w:t>– 476</w:t>
      </w:r>
      <w:r>
        <w:rPr>
          <w:sz w:val="28"/>
          <w:szCs w:val="28"/>
        </w:rPr>
        <w:t xml:space="preserve"> </w:t>
      </w:r>
      <w:r w:rsidR="00493707">
        <w:rPr>
          <w:sz w:val="28"/>
          <w:szCs w:val="28"/>
        </w:rPr>
        <w:t>с</w:t>
      </w:r>
      <w:r w:rsidR="004539CE" w:rsidRPr="00B7500C">
        <w:rPr>
          <w:sz w:val="28"/>
          <w:szCs w:val="28"/>
        </w:rPr>
        <w:t>.</w:t>
      </w:r>
    </w:p>
    <w:p w:rsidR="004539CE" w:rsidRPr="00B7500C" w:rsidRDefault="00320193"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21. </w:t>
      </w:r>
      <w:r w:rsidR="004539CE" w:rsidRPr="00B7500C">
        <w:rPr>
          <w:sz w:val="28"/>
          <w:szCs w:val="28"/>
        </w:rPr>
        <w:t>Беляцкий Н.П., Семенов Б.Д., Вермеенко С.Д. Банковский менеджмент: Учеб</w:t>
      </w:r>
      <w:r w:rsidR="00C62455">
        <w:rPr>
          <w:sz w:val="28"/>
          <w:szCs w:val="28"/>
        </w:rPr>
        <w:t>ное</w:t>
      </w:r>
      <w:r w:rsidR="004539CE" w:rsidRPr="00B7500C">
        <w:rPr>
          <w:sz w:val="28"/>
          <w:szCs w:val="28"/>
        </w:rPr>
        <w:t xml:space="preserve"> пособие. Мн.: БГЭУ, 2004</w:t>
      </w:r>
      <w:r>
        <w:rPr>
          <w:sz w:val="28"/>
          <w:szCs w:val="28"/>
        </w:rPr>
        <w:t>.</w:t>
      </w:r>
      <w:r w:rsidR="00493707">
        <w:rPr>
          <w:sz w:val="28"/>
          <w:szCs w:val="28"/>
        </w:rPr>
        <w:t xml:space="preserve"> - </w:t>
      </w:r>
      <w:r w:rsidR="004539CE" w:rsidRPr="00B7500C">
        <w:rPr>
          <w:sz w:val="28"/>
          <w:szCs w:val="28"/>
        </w:rPr>
        <w:t xml:space="preserve"> 267 с.</w:t>
      </w:r>
    </w:p>
    <w:p w:rsidR="004539CE" w:rsidRPr="00B7500C" w:rsidRDefault="00320193"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22. </w:t>
      </w:r>
      <w:r w:rsidR="004539CE" w:rsidRPr="00B7500C">
        <w:rPr>
          <w:sz w:val="28"/>
          <w:szCs w:val="28"/>
        </w:rPr>
        <w:t xml:space="preserve">Биржевая деятельность: Учебник для </w:t>
      </w:r>
      <w:r>
        <w:rPr>
          <w:sz w:val="28"/>
          <w:szCs w:val="28"/>
        </w:rPr>
        <w:t>студентов ВУЗов / Под ред. А.Т.</w:t>
      </w:r>
      <w:r w:rsidR="004539CE" w:rsidRPr="00B7500C">
        <w:rPr>
          <w:sz w:val="28"/>
          <w:szCs w:val="28"/>
        </w:rPr>
        <w:t>Грязновой. – М.: Финансы и статистика, 1996</w:t>
      </w:r>
      <w:r>
        <w:rPr>
          <w:sz w:val="28"/>
          <w:szCs w:val="28"/>
        </w:rPr>
        <w:t>.</w:t>
      </w:r>
      <w:r w:rsidR="00493707">
        <w:rPr>
          <w:sz w:val="28"/>
          <w:szCs w:val="28"/>
        </w:rPr>
        <w:t xml:space="preserve"> – 194</w:t>
      </w:r>
      <w:r>
        <w:rPr>
          <w:sz w:val="28"/>
          <w:szCs w:val="28"/>
        </w:rPr>
        <w:t xml:space="preserve"> </w:t>
      </w:r>
      <w:r w:rsidR="00493707">
        <w:rPr>
          <w:sz w:val="28"/>
          <w:szCs w:val="28"/>
        </w:rPr>
        <w:t>с.</w:t>
      </w:r>
      <w:r w:rsidR="004539CE" w:rsidRPr="00B7500C">
        <w:rPr>
          <w:sz w:val="28"/>
          <w:szCs w:val="28"/>
        </w:rPr>
        <w:t xml:space="preserve"> </w:t>
      </w:r>
    </w:p>
    <w:p w:rsidR="004539CE" w:rsidRPr="00B7500C" w:rsidRDefault="00320193"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23. </w:t>
      </w:r>
      <w:r w:rsidR="004539CE" w:rsidRPr="00B7500C">
        <w:rPr>
          <w:sz w:val="28"/>
          <w:szCs w:val="28"/>
        </w:rPr>
        <w:t>Буевич С.Ю., Королев О.Г. Анализ финансовых результатов банковской деятельности: Уч</w:t>
      </w:r>
      <w:r w:rsidR="00493707">
        <w:rPr>
          <w:sz w:val="28"/>
          <w:szCs w:val="28"/>
        </w:rPr>
        <w:t>ебное</w:t>
      </w:r>
      <w:r w:rsidR="004539CE" w:rsidRPr="00B7500C">
        <w:rPr>
          <w:sz w:val="28"/>
          <w:szCs w:val="28"/>
        </w:rPr>
        <w:t xml:space="preserve"> пособие. - М.: КНОРУС, 2004</w:t>
      </w:r>
      <w:r>
        <w:rPr>
          <w:sz w:val="28"/>
          <w:szCs w:val="28"/>
        </w:rPr>
        <w:t>.</w:t>
      </w:r>
      <w:r w:rsidR="00493707">
        <w:rPr>
          <w:sz w:val="28"/>
          <w:szCs w:val="28"/>
        </w:rPr>
        <w:t xml:space="preserve"> -</w:t>
      </w:r>
      <w:r w:rsidR="004539CE" w:rsidRPr="00B7500C">
        <w:rPr>
          <w:sz w:val="28"/>
          <w:szCs w:val="28"/>
        </w:rPr>
        <w:t xml:space="preserve"> 160 с.</w:t>
      </w:r>
    </w:p>
    <w:p w:rsidR="004539CE" w:rsidRPr="00B7500C" w:rsidRDefault="00320193"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24. </w:t>
      </w:r>
      <w:r w:rsidR="004539CE" w:rsidRPr="00B7500C">
        <w:rPr>
          <w:sz w:val="28"/>
          <w:szCs w:val="28"/>
        </w:rPr>
        <w:t>Введение в банковское дело: Учеб</w:t>
      </w:r>
      <w:r>
        <w:rPr>
          <w:sz w:val="28"/>
          <w:szCs w:val="28"/>
        </w:rPr>
        <w:t>ное</w:t>
      </w:r>
      <w:r w:rsidR="004539CE" w:rsidRPr="00B7500C">
        <w:rPr>
          <w:sz w:val="28"/>
          <w:szCs w:val="28"/>
        </w:rPr>
        <w:t xml:space="preserve"> пособие / </w:t>
      </w:r>
      <w:r>
        <w:rPr>
          <w:sz w:val="28"/>
          <w:szCs w:val="28"/>
        </w:rPr>
        <w:t>Под ред</w:t>
      </w:r>
      <w:r w:rsidR="004539CE" w:rsidRPr="00B7500C">
        <w:rPr>
          <w:sz w:val="28"/>
          <w:szCs w:val="28"/>
        </w:rPr>
        <w:t xml:space="preserve">. Г.Асхауэр. – М.: </w:t>
      </w:r>
      <w:r>
        <w:rPr>
          <w:sz w:val="28"/>
          <w:szCs w:val="28"/>
        </w:rPr>
        <w:t>Ф</w:t>
      </w:r>
      <w:r w:rsidR="00493707" w:rsidRPr="00B7500C">
        <w:rPr>
          <w:sz w:val="28"/>
          <w:szCs w:val="28"/>
        </w:rPr>
        <w:t>инансы и статистика</w:t>
      </w:r>
      <w:r w:rsidR="00493707">
        <w:rPr>
          <w:sz w:val="28"/>
          <w:szCs w:val="28"/>
        </w:rPr>
        <w:t xml:space="preserve">, </w:t>
      </w:r>
      <w:r w:rsidR="004539CE" w:rsidRPr="00B7500C">
        <w:rPr>
          <w:sz w:val="28"/>
          <w:szCs w:val="28"/>
        </w:rPr>
        <w:t>2003</w:t>
      </w:r>
      <w:r>
        <w:rPr>
          <w:sz w:val="28"/>
          <w:szCs w:val="28"/>
        </w:rPr>
        <w:t>.</w:t>
      </w:r>
      <w:r w:rsidR="004539CE" w:rsidRPr="00B7500C">
        <w:rPr>
          <w:sz w:val="28"/>
          <w:szCs w:val="28"/>
        </w:rPr>
        <w:t xml:space="preserve"> – 627</w:t>
      </w:r>
      <w:r>
        <w:rPr>
          <w:sz w:val="28"/>
          <w:szCs w:val="28"/>
        </w:rPr>
        <w:t xml:space="preserve"> </w:t>
      </w:r>
      <w:r w:rsidR="004539CE" w:rsidRPr="00B7500C">
        <w:rPr>
          <w:sz w:val="28"/>
          <w:szCs w:val="28"/>
        </w:rPr>
        <w:t>с.</w:t>
      </w:r>
    </w:p>
    <w:p w:rsidR="004539CE" w:rsidRPr="00B7500C" w:rsidRDefault="00320193"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25. </w:t>
      </w:r>
      <w:r w:rsidR="004539CE" w:rsidRPr="00B7500C">
        <w:rPr>
          <w:sz w:val="28"/>
          <w:szCs w:val="28"/>
        </w:rPr>
        <w:t>Дробозина Л.А., Можайсков О.В. Финансовая и денежно-кредитная система. - М.: Финансы, 2000</w:t>
      </w:r>
      <w:r>
        <w:rPr>
          <w:sz w:val="28"/>
          <w:szCs w:val="28"/>
        </w:rPr>
        <w:t>.</w:t>
      </w:r>
      <w:r w:rsidR="004539CE" w:rsidRPr="00B7500C">
        <w:rPr>
          <w:sz w:val="28"/>
          <w:szCs w:val="28"/>
        </w:rPr>
        <w:t xml:space="preserve"> – 326</w:t>
      </w:r>
      <w:r>
        <w:rPr>
          <w:sz w:val="28"/>
          <w:szCs w:val="28"/>
        </w:rPr>
        <w:t xml:space="preserve"> </w:t>
      </w:r>
      <w:r w:rsidR="004539CE" w:rsidRPr="00B7500C">
        <w:rPr>
          <w:sz w:val="28"/>
          <w:szCs w:val="28"/>
        </w:rPr>
        <w:t>с.</w:t>
      </w:r>
    </w:p>
    <w:p w:rsidR="004539CE" w:rsidRPr="00B7500C" w:rsidRDefault="00320193"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26. </w:t>
      </w:r>
      <w:r w:rsidR="004539CE" w:rsidRPr="00B7500C">
        <w:rPr>
          <w:sz w:val="28"/>
          <w:szCs w:val="28"/>
        </w:rPr>
        <w:t>Жуков Е.Ф. Ценные бумаги и фондовые рынки.: Учебное пособие для экономических ВУЗов. – М.: Банки и биржи</w:t>
      </w:r>
      <w:r>
        <w:rPr>
          <w:sz w:val="28"/>
          <w:szCs w:val="28"/>
        </w:rPr>
        <w:t>,</w:t>
      </w:r>
      <w:r w:rsidR="004539CE" w:rsidRPr="00B7500C">
        <w:rPr>
          <w:sz w:val="28"/>
          <w:szCs w:val="28"/>
        </w:rPr>
        <w:t xml:space="preserve"> ЮНИТИ, 1995</w:t>
      </w:r>
      <w:r>
        <w:rPr>
          <w:sz w:val="28"/>
          <w:szCs w:val="28"/>
        </w:rPr>
        <w:t>.</w:t>
      </w:r>
      <w:r w:rsidR="00493707">
        <w:rPr>
          <w:sz w:val="28"/>
          <w:szCs w:val="28"/>
        </w:rPr>
        <w:t xml:space="preserve"> – 247</w:t>
      </w:r>
      <w:r>
        <w:rPr>
          <w:sz w:val="28"/>
          <w:szCs w:val="28"/>
        </w:rPr>
        <w:t xml:space="preserve"> </w:t>
      </w:r>
      <w:r w:rsidR="00493707">
        <w:rPr>
          <w:sz w:val="28"/>
          <w:szCs w:val="28"/>
        </w:rPr>
        <w:t>с</w:t>
      </w:r>
      <w:r w:rsidR="004539CE" w:rsidRPr="00B7500C">
        <w:rPr>
          <w:sz w:val="28"/>
          <w:szCs w:val="28"/>
        </w:rPr>
        <w:t>.</w:t>
      </w:r>
    </w:p>
    <w:p w:rsidR="004539CE" w:rsidRPr="00B7500C" w:rsidRDefault="00320193"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27. </w:t>
      </w:r>
      <w:r w:rsidR="004539CE" w:rsidRPr="00B7500C">
        <w:rPr>
          <w:sz w:val="28"/>
          <w:szCs w:val="28"/>
        </w:rPr>
        <w:t xml:space="preserve">Захаров В.С. Коммерческие банки: проблемы и пути развития // Деньги и кредит. – 2001. - №9. – </w:t>
      </w:r>
      <w:r>
        <w:rPr>
          <w:sz w:val="28"/>
          <w:szCs w:val="28"/>
        </w:rPr>
        <w:t>С</w:t>
      </w:r>
      <w:r w:rsidR="004539CE" w:rsidRPr="00B7500C">
        <w:rPr>
          <w:sz w:val="28"/>
          <w:szCs w:val="28"/>
        </w:rPr>
        <w:t>.</w:t>
      </w:r>
      <w:r>
        <w:rPr>
          <w:sz w:val="28"/>
          <w:szCs w:val="28"/>
        </w:rPr>
        <w:t xml:space="preserve"> </w:t>
      </w:r>
      <w:r w:rsidR="004539CE" w:rsidRPr="00B7500C">
        <w:rPr>
          <w:sz w:val="28"/>
          <w:szCs w:val="28"/>
        </w:rPr>
        <w:t>9-13.</w:t>
      </w:r>
    </w:p>
    <w:p w:rsidR="004539CE" w:rsidRPr="00B7500C" w:rsidRDefault="00320193"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28. </w:t>
      </w:r>
      <w:r w:rsidR="004539CE" w:rsidRPr="00B7500C">
        <w:rPr>
          <w:sz w:val="28"/>
          <w:szCs w:val="28"/>
        </w:rPr>
        <w:t>Иванов Л.Н.</w:t>
      </w:r>
      <w:r>
        <w:rPr>
          <w:sz w:val="28"/>
          <w:szCs w:val="28"/>
        </w:rPr>
        <w:t>,</w:t>
      </w:r>
      <w:r w:rsidR="004539CE" w:rsidRPr="00B7500C">
        <w:rPr>
          <w:sz w:val="28"/>
          <w:szCs w:val="28"/>
        </w:rPr>
        <w:t xml:space="preserve"> Иванов А.Н. Оценка финансовой деятельности по материалам бухгалтерской отчетности.- Мн.: Жасскон, 1999</w:t>
      </w:r>
      <w:r>
        <w:rPr>
          <w:sz w:val="28"/>
          <w:szCs w:val="28"/>
        </w:rPr>
        <w:t>.</w:t>
      </w:r>
      <w:r w:rsidR="00493707">
        <w:rPr>
          <w:sz w:val="28"/>
          <w:szCs w:val="28"/>
        </w:rPr>
        <w:t xml:space="preserve"> – 262</w:t>
      </w:r>
      <w:r>
        <w:rPr>
          <w:sz w:val="28"/>
          <w:szCs w:val="28"/>
        </w:rPr>
        <w:t xml:space="preserve"> </w:t>
      </w:r>
      <w:r w:rsidR="00493707">
        <w:rPr>
          <w:sz w:val="28"/>
          <w:szCs w:val="28"/>
        </w:rPr>
        <w:t>с</w:t>
      </w:r>
      <w:r w:rsidR="004539CE" w:rsidRPr="00B7500C">
        <w:rPr>
          <w:sz w:val="28"/>
          <w:szCs w:val="28"/>
        </w:rPr>
        <w:t>.</w:t>
      </w:r>
    </w:p>
    <w:p w:rsidR="004539CE" w:rsidRPr="00B7500C" w:rsidRDefault="00320193"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29. </w:t>
      </w:r>
      <w:r w:rsidR="004539CE" w:rsidRPr="00B7500C">
        <w:rPr>
          <w:sz w:val="28"/>
          <w:szCs w:val="28"/>
        </w:rPr>
        <w:t>Каратуев А.Г. Ценные бумаги: виды и разновидности.: Учебное пособие. - Мн.: Вышэйшая школа, 1998</w:t>
      </w:r>
      <w:r>
        <w:rPr>
          <w:sz w:val="28"/>
          <w:szCs w:val="28"/>
        </w:rPr>
        <w:t>.</w:t>
      </w:r>
      <w:r w:rsidR="00493707">
        <w:rPr>
          <w:sz w:val="28"/>
          <w:szCs w:val="28"/>
        </w:rPr>
        <w:t xml:space="preserve"> – 184</w:t>
      </w:r>
      <w:r>
        <w:rPr>
          <w:sz w:val="28"/>
          <w:szCs w:val="28"/>
        </w:rPr>
        <w:t xml:space="preserve"> </w:t>
      </w:r>
      <w:r w:rsidR="00493707">
        <w:rPr>
          <w:sz w:val="28"/>
          <w:szCs w:val="28"/>
        </w:rPr>
        <w:t>с</w:t>
      </w:r>
      <w:r>
        <w:rPr>
          <w:sz w:val="28"/>
          <w:szCs w:val="28"/>
        </w:rPr>
        <w:t>.</w:t>
      </w:r>
    </w:p>
    <w:p w:rsidR="004539CE" w:rsidRPr="00B7500C" w:rsidRDefault="00320193"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30. </w:t>
      </w:r>
      <w:r w:rsidR="004539CE" w:rsidRPr="00B7500C">
        <w:rPr>
          <w:sz w:val="28"/>
          <w:szCs w:val="28"/>
        </w:rPr>
        <w:t>Ковалев В.В. Финансовый анализ: Управление капиталом. Выбор инвестиций. Анализ отчетности. – М.: Финансы и статистика, 1997</w:t>
      </w:r>
      <w:r>
        <w:rPr>
          <w:sz w:val="28"/>
          <w:szCs w:val="28"/>
        </w:rPr>
        <w:t>.</w:t>
      </w:r>
      <w:r w:rsidR="00493707">
        <w:rPr>
          <w:sz w:val="28"/>
          <w:szCs w:val="28"/>
        </w:rPr>
        <w:t xml:space="preserve"> – 326</w:t>
      </w:r>
      <w:r>
        <w:rPr>
          <w:sz w:val="28"/>
          <w:szCs w:val="28"/>
        </w:rPr>
        <w:t xml:space="preserve"> </w:t>
      </w:r>
      <w:r w:rsidR="00493707">
        <w:rPr>
          <w:sz w:val="28"/>
          <w:szCs w:val="28"/>
        </w:rPr>
        <w:t>с</w:t>
      </w:r>
      <w:r w:rsidR="004539CE" w:rsidRPr="00B7500C">
        <w:rPr>
          <w:sz w:val="28"/>
          <w:szCs w:val="28"/>
        </w:rPr>
        <w:t>.</w:t>
      </w:r>
    </w:p>
    <w:p w:rsidR="00504956" w:rsidRPr="00B7500C" w:rsidRDefault="00320193"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31. </w:t>
      </w:r>
      <w:r w:rsidR="00504956">
        <w:rPr>
          <w:sz w:val="28"/>
          <w:szCs w:val="28"/>
        </w:rPr>
        <w:t>Консолидированная бухгалтерская и финансовая отчетность отделения ОАО «Белагропомбанк» в г. Браславе.</w:t>
      </w:r>
    </w:p>
    <w:p w:rsidR="004539CE" w:rsidRPr="00B7500C" w:rsidRDefault="00504956"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32. </w:t>
      </w:r>
      <w:r w:rsidR="004539CE" w:rsidRPr="00B7500C">
        <w:rPr>
          <w:sz w:val="28"/>
          <w:szCs w:val="28"/>
        </w:rPr>
        <w:t>Костикова Е., Черкашина М. Привилегированные акции.// Экономика и жизнь, 1996</w:t>
      </w:r>
      <w:r w:rsidR="000D6A30">
        <w:rPr>
          <w:sz w:val="28"/>
          <w:szCs w:val="28"/>
        </w:rPr>
        <w:t>.</w:t>
      </w:r>
      <w:r>
        <w:rPr>
          <w:sz w:val="28"/>
          <w:szCs w:val="28"/>
        </w:rPr>
        <w:t xml:space="preserve"> -</w:t>
      </w:r>
      <w:r w:rsidR="004539CE" w:rsidRPr="00B7500C">
        <w:rPr>
          <w:sz w:val="28"/>
          <w:szCs w:val="28"/>
        </w:rPr>
        <w:t xml:space="preserve"> 17 апр</w:t>
      </w:r>
      <w:r>
        <w:rPr>
          <w:sz w:val="28"/>
          <w:szCs w:val="28"/>
        </w:rPr>
        <w:t>еля.</w:t>
      </w:r>
      <w:r w:rsidR="00493707">
        <w:rPr>
          <w:sz w:val="28"/>
          <w:szCs w:val="28"/>
        </w:rPr>
        <w:t xml:space="preserve"> – </w:t>
      </w:r>
      <w:r>
        <w:rPr>
          <w:sz w:val="28"/>
          <w:szCs w:val="28"/>
        </w:rPr>
        <w:t>С</w:t>
      </w:r>
      <w:r w:rsidR="00493707">
        <w:rPr>
          <w:sz w:val="28"/>
          <w:szCs w:val="28"/>
        </w:rPr>
        <w:t>. 23.</w:t>
      </w:r>
    </w:p>
    <w:p w:rsidR="004539CE" w:rsidRPr="00B7500C" w:rsidRDefault="00504956"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33. </w:t>
      </w:r>
      <w:r w:rsidR="004539CE" w:rsidRPr="00B7500C">
        <w:rPr>
          <w:sz w:val="28"/>
          <w:szCs w:val="28"/>
        </w:rPr>
        <w:t>Костюк В.Н. К определению современного коммерческого банка // Банковское дело. – 2002</w:t>
      </w:r>
      <w:r>
        <w:rPr>
          <w:sz w:val="28"/>
          <w:szCs w:val="28"/>
        </w:rPr>
        <w:t>.</w:t>
      </w:r>
      <w:r w:rsidR="004539CE" w:rsidRPr="00B7500C">
        <w:rPr>
          <w:sz w:val="28"/>
          <w:szCs w:val="28"/>
        </w:rPr>
        <w:t xml:space="preserve"> - №11. – </w:t>
      </w:r>
      <w:r>
        <w:rPr>
          <w:sz w:val="28"/>
          <w:szCs w:val="28"/>
        </w:rPr>
        <w:t>С</w:t>
      </w:r>
      <w:r w:rsidR="004539CE" w:rsidRPr="00B7500C">
        <w:rPr>
          <w:sz w:val="28"/>
          <w:szCs w:val="28"/>
        </w:rPr>
        <w:t>.</w:t>
      </w:r>
      <w:r>
        <w:rPr>
          <w:sz w:val="28"/>
          <w:szCs w:val="28"/>
        </w:rPr>
        <w:t xml:space="preserve"> </w:t>
      </w:r>
      <w:r w:rsidR="004539CE" w:rsidRPr="00B7500C">
        <w:rPr>
          <w:sz w:val="28"/>
          <w:szCs w:val="28"/>
        </w:rPr>
        <w:t>20.</w:t>
      </w:r>
    </w:p>
    <w:p w:rsidR="004539CE" w:rsidRPr="00B7500C" w:rsidRDefault="00504956"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34. </w:t>
      </w:r>
      <w:r w:rsidR="004539CE" w:rsidRPr="00B7500C">
        <w:rPr>
          <w:sz w:val="28"/>
          <w:szCs w:val="28"/>
        </w:rPr>
        <w:t xml:space="preserve">Ларионова И.В. Управление активами и пассивами в коммерческом банке </w:t>
      </w:r>
      <w:r w:rsidR="00493707">
        <w:rPr>
          <w:sz w:val="28"/>
          <w:szCs w:val="28"/>
        </w:rPr>
        <w:t xml:space="preserve">- </w:t>
      </w:r>
      <w:r w:rsidR="004539CE" w:rsidRPr="00B7500C">
        <w:rPr>
          <w:sz w:val="28"/>
          <w:szCs w:val="28"/>
        </w:rPr>
        <w:t>М.</w:t>
      </w:r>
      <w:r w:rsidR="00493707">
        <w:rPr>
          <w:sz w:val="28"/>
          <w:szCs w:val="28"/>
        </w:rPr>
        <w:t>:</w:t>
      </w:r>
      <w:r w:rsidR="004539CE" w:rsidRPr="00B7500C">
        <w:rPr>
          <w:sz w:val="28"/>
          <w:szCs w:val="28"/>
        </w:rPr>
        <w:t xml:space="preserve"> </w:t>
      </w:r>
      <w:r w:rsidR="00493707">
        <w:rPr>
          <w:sz w:val="28"/>
          <w:szCs w:val="28"/>
        </w:rPr>
        <w:t xml:space="preserve">Финансы, </w:t>
      </w:r>
      <w:r w:rsidR="004539CE" w:rsidRPr="00B7500C">
        <w:rPr>
          <w:sz w:val="28"/>
          <w:szCs w:val="28"/>
        </w:rPr>
        <w:t>2003</w:t>
      </w:r>
      <w:r>
        <w:rPr>
          <w:sz w:val="28"/>
          <w:szCs w:val="28"/>
        </w:rPr>
        <w:t>.</w:t>
      </w:r>
      <w:r w:rsidR="00493707">
        <w:rPr>
          <w:sz w:val="28"/>
          <w:szCs w:val="28"/>
        </w:rPr>
        <w:t xml:space="preserve"> – 262</w:t>
      </w:r>
      <w:r w:rsidR="000D6A30">
        <w:rPr>
          <w:sz w:val="28"/>
          <w:szCs w:val="28"/>
        </w:rPr>
        <w:t xml:space="preserve"> </w:t>
      </w:r>
      <w:r w:rsidR="00493707">
        <w:rPr>
          <w:sz w:val="28"/>
          <w:szCs w:val="28"/>
        </w:rPr>
        <w:t>с.</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35. </w:t>
      </w:r>
      <w:r w:rsidR="004539CE" w:rsidRPr="00B7500C">
        <w:rPr>
          <w:sz w:val="28"/>
          <w:szCs w:val="28"/>
        </w:rPr>
        <w:t>Лемешевский И. Основы анализа финансового положения филиала банка // Вестник ассоциации белорусских банков</w:t>
      </w:r>
      <w:r w:rsidR="00493707">
        <w:rPr>
          <w:sz w:val="28"/>
          <w:szCs w:val="28"/>
        </w:rPr>
        <w:t xml:space="preserve">, </w:t>
      </w:r>
      <w:r w:rsidR="004539CE" w:rsidRPr="00B7500C">
        <w:rPr>
          <w:sz w:val="28"/>
          <w:szCs w:val="28"/>
        </w:rPr>
        <w:t xml:space="preserve"> 2001</w:t>
      </w:r>
      <w:r>
        <w:rPr>
          <w:sz w:val="28"/>
          <w:szCs w:val="28"/>
        </w:rPr>
        <w:t>. -</w:t>
      </w:r>
      <w:r w:rsidR="004539CE" w:rsidRPr="00B7500C">
        <w:rPr>
          <w:sz w:val="28"/>
          <w:szCs w:val="28"/>
        </w:rPr>
        <w:t xml:space="preserve"> №8-9. </w:t>
      </w:r>
      <w:r>
        <w:rPr>
          <w:sz w:val="28"/>
          <w:szCs w:val="28"/>
        </w:rPr>
        <w:t>- С</w:t>
      </w:r>
      <w:r w:rsidR="004539CE" w:rsidRPr="00B7500C">
        <w:rPr>
          <w:sz w:val="28"/>
          <w:szCs w:val="28"/>
        </w:rPr>
        <w:t>. 57-73.</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36. </w:t>
      </w:r>
      <w:r w:rsidR="004539CE" w:rsidRPr="00B7500C">
        <w:rPr>
          <w:sz w:val="28"/>
          <w:szCs w:val="28"/>
        </w:rPr>
        <w:t>Масленченков Ю.С. Финансовый менеджмент банка: Учеб</w:t>
      </w:r>
      <w:r w:rsidR="00493707">
        <w:rPr>
          <w:sz w:val="28"/>
          <w:szCs w:val="28"/>
        </w:rPr>
        <w:t>ное</w:t>
      </w:r>
      <w:r w:rsidR="004539CE" w:rsidRPr="00B7500C">
        <w:rPr>
          <w:sz w:val="28"/>
          <w:szCs w:val="28"/>
        </w:rPr>
        <w:t xml:space="preserve"> пособие. М.: </w:t>
      </w:r>
      <w:r w:rsidR="00493707" w:rsidRPr="00B7500C">
        <w:rPr>
          <w:sz w:val="28"/>
          <w:szCs w:val="28"/>
        </w:rPr>
        <w:t>Юнити - Дана</w:t>
      </w:r>
      <w:r w:rsidR="004539CE" w:rsidRPr="00B7500C">
        <w:rPr>
          <w:sz w:val="28"/>
          <w:szCs w:val="28"/>
        </w:rPr>
        <w:t>, 2003</w:t>
      </w:r>
      <w:r>
        <w:rPr>
          <w:sz w:val="28"/>
          <w:szCs w:val="28"/>
        </w:rPr>
        <w:t>.</w:t>
      </w:r>
      <w:r w:rsidR="00493707">
        <w:rPr>
          <w:sz w:val="28"/>
          <w:szCs w:val="28"/>
        </w:rPr>
        <w:t xml:space="preserve"> - </w:t>
      </w:r>
      <w:r w:rsidR="004539CE" w:rsidRPr="00B7500C">
        <w:rPr>
          <w:sz w:val="28"/>
          <w:szCs w:val="28"/>
        </w:rPr>
        <w:t>399 с.</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37. </w:t>
      </w:r>
      <w:r w:rsidR="004539CE" w:rsidRPr="00B7500C">
        <w:rPr>
          <w:sz w:val="28"/>
          <w:szCs w:val="28"/>
        </w:rPr>
        <w:t xml:space="preserve">Митрофанов В. Банки как действенный фактор стабилизации экономики: опыт Германии // Финансы. – 2002. - №1. – </w:t>
      </w:r>
      <w:r w:rsidR="00B75099">
        <w:rPr>
          <w:sz w:val="28"/>
          <w:szCs w:val="28"/>
        </w:rPr>
        <w:t>С</w:t>
      </w:r>
      <w:r w:rsidR="004539CE" w:rsidRPr="00B7500C">
        <w:rPr>
          <w:sz w:val="28"/>
          <w:szCs w:val="28"/>
        </w:rPr>
        <w:t>.</w:t>
      </w:r>
      <w:r w:rsidR="00B75099">
        <w:rPr>
          <w:sz w:val="28"/>
          <w:szCs w:val="28"/>
        </w:rPr>
        <w:t xml:space="preserve"> </w:t>
      </w:r>
      <w:r w:rsidR="004539CE" w:rsidRPr="00B7500C">
        <w:rPr>
          <w:sz w:val="28"/>
          <w:szCs w:val="28"/>
        </w:rPr>
        <w:t xml:space="preserve">53. </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38. </w:t>
      </w:r>
      <w:r w:rsidR="004539CE" w:rsidRPr="00B7500C">
        <w:rPr>
          <w:sz w:val="28"/>
          <w:szCs w:val="28"/>
        </w:rPr>
        <w:t>Организация деятельности коммерческих банков: Учебник / Г.И. Кравцова, Н.К. Василенко, И.К. Козлова и др.; Под ред. Г.И.Кравцовой. 2-е изд., перераб. и доп. - Мн.: БГЭУ, 2002</w:t>
      </w:r>
      <w:r>
        <w:rPr>
          <w:sz w:val="28"/>
          <w:szCs w:val="28"/>
        </w:rPr>
        <w:t>.</w:t>
      </w:r>
      <w:r w:rsidR="00493707">
        <w:rPr>
          <w:sz w:val="28"/>
          <w:szCs w:val="28"/>
        </w:rPr>
        <w:t xml:space="preserve"> -</w:t>
      </w:r>
      <w:r w:rsidR="004539CE" w:rsidRPr="00B7500C">
        <w:rPr>
          <w:sz w:val="28"/>
          <w:szCs w:val="28"/>
        </w:rPr>
        <w:t xml:space="preserve"> 504 с.</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39. </w:t>
      </w:r>
      <w:r w:rsidR="004539CE" w:rsidRPr="00B7500C">
        <w:rPr>
          <w:sz w:val="28"/>
          <w:szCs w:val="28"/>
        </w:rPr>
        <w:t xml:space="preserve">Организация и финансирование инвестиций / </w:t>
      </w:r>
      <w:r>
        <w:rPr>
          <w:sz w:val="28"/>
          <w:szCs w:val="28"/>
        </w:rPr>
        <w:t>П</w:t>
      </w:r>
      <w:r w:rsidR="004539CE" w:rsidRPr="00B7500C">
        <w:rPr>
          <w:sz w:val="28"/>
          <w:szCs w:val="28"/>
        </w:rPr>
        <w:t>од ред. Савчук Т. К. - Мн.: БГЭУ, 2002</w:t>
      </w:r>
      <w:r w:rsidR="00493707">
        <w:rPr>
          <w:sz w:val="28"/>
          <w:szCs w:val="28"/>
        </w:rPr>
        <w:t xml:space="preserve"> – 176</w:t>
      </w:r>
      <w:r w:rsidR="00B75099">
        <w:rPr>
          <w:sz w:val="28"/>
          <w:szCs w:val="28"/>
        </w:rPr>
        <w:t xml:space="preserve"> </w:t>
      </w:r>
      <w:r w:rsidR="00493707">
        <w:rPr>
          <w:sz w:val="28"/>
          <w:szCs w:val="28"/>
        </w:rPr>
        <w:t>с.</w:t>
      </w:r>
    </w:p>
    <w:p w:rsidR="004539CE" w:rsidRPr="00B7500C" w:rsidRDefault="000D6A30" w:rsidP="00546D01">
      <w:pPr>
        <w:widowControl w:val="0"/>
        <w:autoSpaceDE w:val="0"/>
        <w:autoSpaceDN w:val="0"/>
        <w:adjustRightInd w:val="0"/>
        <w:spacing w:before="0" w:after="0" w:line="360" w:lineRule="auto"/>
        <w:ind w:left="360" w:hanging="360"/>
        <w:jc w:val="both"/>
        <w:rPr>
          <w:spacing w:val="-2"/>
          <w:sz w:val="28"/>
          <w:szCs w:val="28"/>
        </w:rPr>
      </w:pPr>
      <w:r>
        <w:rPr>
          <w:spacing w:val="-2"/>
          <w:sz w:val="28"/>
          <w:szCs w:val="28"/>
        </w:rPr>
        <w:t xml:space="preserve">40. </w:t>
      </w:r>
      <w:r w:rsidR="004539CE" w:rsidRPr="00B7500C">
        <w:rPr>
          <w:spacing w:val="-2"/>
          <w:sz w:val="28"/>
          <w:szCs w:val="28"/>
        </w:rPr>
        <w:t>Основы банковской деятельности (Банковское дело): Учеб</w:t>
      </w:r>
      <w:r w:rsidR="00493707">
        <w:rPr>
          <w:spacing w:val="-2"/>
          <w:sz w:val="28"/>
          <w:szCs w:val="28"/>
        </w:rPr>
        <w:t>ное</w:t>
      </w:r>
      <w:r w:rsidR="004539CE" w:rsidRPr="00B7500C">
        <w:rPr>
          <w:spacing w:val="-2"/>
          <w:sz w:val="28"/>
          <w:szCs w:val="28"/>
        </w:rPr>
        <w:t xml:space="preserve">  пособие / К.Р. Тагирбеков, Н.Г. Журкина, Р.Г. Тагирбеков и др.; Под общ. ред. К.Р.Тагирбекова. М.: Издательский Дом ИНФРА</w:t>
      </w:r>
      <w:r w:rsidR="00493707">
        <w:rPr>
          <w:spacing w:val="-2"/>
          <w:sz w:val="28"/>
          <w:szCs w:val="28"/>
        </w:rPr>
        <w:t>,</w:t>
      </w:r>
      <w:r w:rsidR="004539CE" w:rsidRPr="00B7500C">
        <w:rPr>
          <w:spacing w:val="-2"/>
          <w:sz w:val="28"/>
          <w:szCs w:val="28"/>
        </w:rPr>
        <w:t xml:space="preserve"> 2001</w:t>
      </w:r>
      <w:r>
        <w:rPr>
          <w:spacing w:val="-2"/>
          <w:sz w:val="28"/>
          <w:szCs w:val="28"/>
        </w:rPr>
        <w:t>.</w:t>
      </w:r>
      <w:r w:rsidR="00493707">
        <w:rPr>
          <w:spacing w:val="-2"/>
          <w:sz w:val="28"/>
          <w:szCs w:val="28"/>
        </w:rPr>
        <w:t xml:space="preserve"> -</w:t>
      </w:r>
      <w:r w:rsidR="004539CE" w:rsidRPr="00B7500C">
        <w:rPr>
          <w:spacing w:val="-2"/>
          <w:sz w:val="28"/>
          <w:szCs w:val="28"/>
        </w:rPr>
        <w:t xml:space="preserve"> 720 с.</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41. </w:t>
      </w:r>
      <w:r w:rsidR="004539CE" w:rsidRPr="00B7500C">
        <w:rPr>
          <w:sz w:val="28"/>
          <w:szCs w:val="28"/>
        </w:rPr>
        <w:t>Панова Г.С. Анализ финансового состояния коммерческого предприятия. - М.: Финансы и статистика, 1996</w:t>
      </w:r>
      <w:r>
        <w:rPr>
          <w:sz w:val="28"/>
          <w:szCs w:val="28"/>
        </w:rPr>
        <w:t>.</w:t>
      </w:r>
      <w:r w:rsidR="00493707">
        <w:rPr>
          <w:sz w:val="28"/>
          <w:szCs w:val="28"/>
        </w:rPr>
        <w:t xml:space="preserve"> – 314</w:t>
      </w:r>
      <w:r>
        <w:rPr>
          <w:sz w:val="28"/>
          <w:szCs w:val="28"/>
        </w:rPr>
        <w:t xml:space="preserve"> </w:t>
      </w:r>
      <w:r w:rsidR="00493707">
        <w:rPr>
          <w:sz w:val="28"/>
          <w:szCs w:val="28"/>
        </w:rPr>
        <w:t>с</w:t>
      </w:r>
      <w:r w:rsidR="004539CE" w:rsidRPr="00B7500C">
        <w:rPr>
          <w:sz w:val="28"/>
          <w:szCs w:val="28"/>
        </w:rPr>
        <w:t>.</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42. </w:t>
      </w:r>
      <w:r w:rsidR="004539CE" w:rsidRPr="00B7500C">
        <w:rPr>
          <w:sz w:val="28"/>
          <w:szCs w:val="28"/>
        </w:rPr>
        <w:t>Поморина М.А. Планирование как основа управления деятельностью банка</w:t>
      </w:r>
      <w:r>
        <w:rPr>
          <w:sz w:val="28"/>
          <w:szCs w:val="28"/>
        </w:rPr>
        <w:t>.</w:t>
      </w:r>
      <w:r w:rsidR="004539CE" w:rsidRPr="00B7500C">
        <w:rPr>
          <w:sz w:val="28"/>
          <w:szCs w:val="28"/>
        </w:rPr>
        <w:t xml:space="preserve"> </w:t>
      </w:r>
      <w:r>
        <w:rPr>
          <w:sz w:val="28"/>
          <w:szCs w:val="28"/>
        </w:rPr>
        <w:t xml:space="preserve">- </w:t>
      </w:r>
      <w:r w:rsidR="004539CE" w:rsidRPr="00B7500C">
        <w:rPr>
          <w:sz w:val="28"/>
          <w:szCs w:val="28"/>
        </w:rPr>
        <w:t>М.</w:t>
      </w:r>
      <w:r>
        <w:rPr>
          <w:sz w:val="28"/>
          <w:szCs w:val="28"/>
        </w:rPr>
        <w:t>:</w:t>
      </w:r>
      <w:r w:rsidR="004539CE" w:rsidRPr="00B7500C">
        <w:rPr>
          <w:sz w:val="28"/>
          <w:szCs w:val="28"/>
        </w:rPr>
        <w:t xml:space="preserve"> Финансы и статистика, 2002</w:t>
      </w:r>
      <w:r>
        <w:rPr>
          <w:sz w:val="28"/>
          <w:szCs w:val="28"/>
        </w:rPr>
        <w:t xml:space="preserve">. </w:t>
      </w:r>
      <w:r w:rsidR="00493707">
        <w:rPr>
          <w:sz w:val="28"/>
          <w:szCs w:val="28"/>
        </w:rPr>
        <w:t xml:space="preserve"> – 179с</w:t>
      </w:r>
      <w:r w:rsidR="004539CE" w:rsidRPr="00B7500C">
        <w:rPr>
          <w:sz w:val="28"/>
          <w:szCs w:val="28"/>
        </w:rPr>
        <w:t>.</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43. </w:t>
      </w:r>
      <w:r w:rsidR="004539CE" w:rsidRPr="00B7500C">
        <w:rPr>
          <w:sz w:val="28"/>
          <w:szCs w:val="28"/>
        </w:rPr>
        <w:t>Рыжов С. Инвестиции в привилегированные акции // Рынок ценных бумаг,  1996</w:t>
      </w:r>
      <w:r>
        <w:rPr>
          <w:sz w:val="28"/>
          <w:szCs w:val="28"/>
        </w:rPr>
        <w:t>. -</w:t>
      </w:r>
      <w:r w:rsidR="004539CE" w:rsidRPr="00B7500C">
        <w:rPr>
          <w:sz w:val="28"/>
          <w:szCs w:val="28"/>
        </w:rPr>
        <w:t xml:space="preserve"> № 3</w:t>
      </w:r>
      <w:r w:rsidR="00493707">
        <w:rPr>
          <w:sz w:val="28"/>
          <w:szCs w:val="28"/>
        </w:rPr>
        <w:t xml:space="preserve"> - с</w:t>
      </w:r>
      <w:r w:rsidR="004539CE" w:rsidRPr="00B7500C">
        <w:rPr>
          <w:sz w:val="28"/>
          <w:szCs w:val="28"/>
        </w:rPr>
        <w:t>.</w:t>
      </w:r>
      <w:r>
        <w:rPr>
          <w:sz w:val="28"/>
          <w:szCs w:val="28"/>
        </w:rPr>
        <w:t xml:space="preserve"> </w:t>
      </w:r>
      <w:r w:rsidR="00493707">
        <w:rPr>
          <w:sz w:val="28"/>
          <w:szCs w:val="28"/>
        </w:rPr>
        <w:t>14.</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44. </w:t>
      </w:r>
      <w:r w:rsidR="004539CE" w:rsidRPr="00B7500C">
        <w:rPr>
          <w:sz w:val="28"/>
          <w:szCs w:val="28"/>
        </w:rPr>
        <w:t xml:space="preserve">Рынок ценных бумаг. Часть 14. Специальное приложение к журналу </w:t>
      </w:r>
      <w:r w:rsidR="00493707">
        <w:rPr>
          <w:sz w:val="28"/>
          <w:szCs w:val="28"/>
        </w:rPr>
        <w:t>«</w:t>
      </w:r>
      <w:r w:rsidR="004539CE" w:rsidRPr="00B7500C">
        <w:rPr>
          <w:sz w:val="28"/>
          <w:szCs w:val="28"/>
        </w:rPr>
        <w:t>Финансы</w:t>
      </w:r>
      <w:r w:rsidR="00493707">
        <w:rPr>
          <w:sz w:val="28"/>
          <w:szCs w:val="28"/>
        </w:rPr>
        <w:t>»</w:t>
      </w:r>
      <w:r w:rsidR="004539CE" w:rsidRPr="00B7500C">
        <w:rPr>
          <w:sz w:val="28"/>
          <w:szCs w:val="28"/>
        </w:rPr>
        <w:t>. - М.: Финансы, 1997</w:t>
      </w:r>
      <w:r>
        <w:rPr>
          <w:sz w:val="28"/>
          <w:szCs w:val="28"/>
        </w:rPr>
        <w:t>.</w:t>
      </w:r>
      <w:r w:rsidR="00493707">
        <w:rPr>
          <w:sz w:val="28"/>
          <w:szCs w:val="28"/>
        </w:rPr>
        <w:t xml:space="preserve"> – 192</w:t>
      </w:r>
      <w:r>
        <w:rPr>
          <w:sz w:val="28"/>
          <w:szCs w:val="28"/>
        </w:rPr>
        <w:t xml:space="preserve"> </w:t>
      </w:r>
      <w:r w:rsidR="00493707">
        <w:rPr>
          <w:sz w:val="28"/>
          <w:szCs w:val="28"/>
        </w:rPr>
        <w:t>с</w:t>
      </w:r>
      <w:r w:rsidR="004539CE" w:rsidRPr="00B7500C">
        <w:rPr>
          <w:sz w:val="28"/>
          <w:szCs w:val="28"/>
        </w:rPr>
        <w:t>.</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45. </w:t>
      </w:r>
      <w:r w:rsidR="004539CE" w:rsidRPr="00B7500C">
        <w:rPr>
          <w:sz w:val="28"/>
          <w:szCs w:val="28"/>
        </w:rPr>
        <w:t xml:space="preserve">Сабанти Б.М. Теория финансов: Учебное пособие. </w:t>
      </w:r>
      <w:r w:rsidR="00C62455">
        <w:rPr>
          <w:sz w:val="28"/>
          <w:szCs w:val="28"/>
        </w:rPr>
        <w:t>- Мн.: Новое время, 1998</w:t>
      </w:r>
      <w:r>
        <w:rPr>
          <w:sz w:val="28"/>
          <w:szCs w:val="28"/>
        </w:rPr>
        <w:t>.</w:t>
      </w:r>
      <w:r w:rsidR="00C62455">
        <w:rPr>
          <w:sz w:val="28"/>
          <w:szCs w:val="28"/>
        </w:rPr>
        <w:t xml:space="preserve"> – 216</w:t>
      </w:r>
      <w:r>
        <w:rPr>
          <w:sz w:val="28"/>
          <w:szCs w:val="28"/>
        </w:rPr>
        <w:t xml:space="preserve"> </w:t>
      </w:r>
      <w:r w:rsidR="00C62455">
        <w:rPr>
          <w:sz w:val="28"/>
          <w:szCs w:val="28"/>
        </w:rPr>
        <w:t>с.</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46. </w:t>
      </w:r>
      <w:r w:rsidR="004539CE" w:rsidRPr="00B7500C">
        <w:rPr>
          <w:sz w:val="28"/>
          <w:szCs w:val="28"/>
        </w:rPr>
        <w:t>Савицкая Г.В. Анализ хозяйственной деятельности предприятия: Учеб</w:t>
      </w:r>
      <w:r>
        <w:rPr>
          <w:sz w:val="28"/>
          <w:szCs w:val="28"/>
        </w:rPr>
        <w:t xml:space="preserve">ное </w:t>
      </w:r>
      <w:r w:rsidR="004539CE" w:rsidRPr="00B7500C">
        <w:rPr>
          <w:sz w:val="28"/>
          <w:szCs w:val="28"/>
        </w:rPr>
        <w:t xml:space="preserve"> пособие. </w:t>
      </w:r>
      <w:r>
        <w:rPr>
          <w:sz w:val="28"/>
          <w:szCs w:val="28"/>
        </w:rPr>
        <w:t xml:space="preserve">- </w:t>
      </w:r>
      <w:r w:rsidR="004539CE" w:rsidRPr="00B7500C">
        <w:rPr>
          <w:sz w:val="28"/>
          <w:szCs w:val="28"/>
        </w:rPr>
        <w:t>Мн.: ООО Новое знание, 2001</w:t>
      </w:r>
      <w:r>
        <w:rPr>
          <w:sz w:val="28"/>
          <w:szCs w:val="28"/>
        </w:rPr>
        <w:t>.</w:t>
      </w:r>
      <w:r w:rsidR="004539CE" w:rsidRPr="00B7500C">
        <w:rPr>
          <w:sz w:val="28"/>
          <w:szCs w:val="28"/>
        </w:rPr>
        <w:t xml:space="preserve"> </w:t>
      </w:r>
      <w:r>
        <w:rPr>
          <w:sz w:val="28"/>
          <w:szCs w:val="28"/>
        </w:rPr>
        <w:t>–</w:t>
      </w:r>
      <w:r w:rsidR="00C62455">
        <w:rPr>
          <w:sz w:val="28"/>
          <w:szCs w:val="28"/>
        </w:rPr>
        <w:t xml:space="preserve"> </w:t>
      </w:r>
      <w:r w:rsidR="004539CE" w:rsidRPr="00B7500C">
        <w:rPr>
          <w:sz w:val="28"/>
          <w:szCs w:val="28"/>
        </w:rPr>
        <w:t>704</w:t>
      </w:r>
      <w:r>
        <w:rPr>
          <w:sz w:val="28"/>
          <w:szCs w:val="28"/>
        </w:rPr>
        <w:t xml:space="preserve"> </w:t>
      </w:r>
      <w:r w:rsidR="004539CE" w:rsidRPr="00B7500C">
        <w:rPr>
          <w:sz w:val="28"/>
          <w:szCs w:val="28"/>
        </w:rPr>
        <w:t>с.</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47. </w:t>
      </w:r>
      <w:r w:rsidR="004539CE" w:rsidRPr="00B7500C">
        <w:rPr>
          <w:sz w:val="28"/>
          <w:szCs w:val="28"/>
        </w:rPr>
        <w:t>Смирнов А.В. Управление ресурсами и финансово-аналитическая работа в коммерческом банке. - М.: Издательская группа БДЦ - пресс, 2002</w:t>
      </w:r>
      <w:r>
        <w:rPr>
          <w:sz w:val="28"/>
          <w:szCs w:val="28"/>
        </w:rPr>
        <w:t>.</w:t>
      </w:r>
      <w:r w:rsidR="00C62455">
        <w:rPr>
          <w:sz w:val="28"/>
          <w:szCs w:val="28"/>
        </w:rPr>
        <w:t xml:space="preserve">- </w:t>
      </w:r>
      <w:r w:rsidR="004539CE" w:rsidRPr="00B7500C">
        <w:rPr>
          <w:sz w:val="28"/>
          <w:szCs w:val="28"/>
        </w:rPr>
        <w:t xml:space="preserve"> 176</w:t>
      </w:r>
      <w:r>
        <w:rPr>
          <w:sz w:val="28"/>
          <w:szCs w:val="28"/>
        </w:rPr>
        <w:t xml:space="preserve"> </w:t>
      </w:r>
      <w:r w:rsidR="004539CE" w:rsidRPr="00B7500C">
        <w:rPr>
          <w:sz w:val="28"/>
          <w:szCs w:val="28"/>
        </w:rPr>
        <w:t>с.</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48. </w:t>
      </w:r>
      <w:r w:rsidR="004539CE" w:rsidRPr="00B7500C">
        <w:rPr>
          <w:sz w:val="28"/>
          <w:szCs w:val="28"/>
        </w:rPr>
        <w:t>Управление деятельностью коммерческого банка (Банковский менеджмент): Учеб</w:t>
      </w:r>
      <w:r w:rsidR="00C62455">
        <w:rPr>
          <w:sz w:val="28"/>
          <w:szCs w:val="28"/>
        </w:rPr>
        <w:t>ник</w:t>
      </w:r>
      <w:r w:rsidR="004539CE" w:rsidRPr="00B7500C">
        <w:rPr>
          <w:sz w:val="28"/>
          <w:szCs w:val="28"/>
        </w:rPr>
        <w:t xml:space="preserve"> / О.И.Лаврушин, И.Д.Мамонов, Н.И.Валенцева и др.; Под общ. ред. О.И.Лаврушина. М.: </w:t>
      </w:r>
      <w:r w:rsidR="00C62455">
        <w:rPr>
          <w:sz w:val="28"/>
          <w:szCs w:val="28"/>
        </w:rPr>
        <w:t>Ю</w:t>
      </w:r>
      <w:r w:rsidR="00C62455" w:rsidRPr="00B7500C">
        <w:rPr>
          <w:sz w:val="28"/>
          <w:szCs w:val="28"/>
        </w:rPr>
        <w:t>ристъ</w:t>
      </w:r>
      <w:r w:rsidR="004539CE" w:rsidRPr="00B7500C">
        <w:rPr>
          <w:sz w:val="28"/>
          <w:szCs w:val="28"/>
        </w:rPr>
        <w:t>, 2002</w:t>
      </w:r>
      <w:r>
        <w:rPr>
          <w:sz w:val="28"/>
          <w:szCs w:val="28"/>
        </w:rPr>
        <w:t>.</w:t>
      </w:r>
      <w:r w:rsidR="00C62455">
        <w:rPr>
          <w:sz w:val="28"/>
          <w:szCs w:val="28"/>
        </w:rPr>
        <w:t xml:space="preserve"> -</w:t>
      </w:r>
      <w:r w:rsidR="004539CE" w:rsidRPr="00B7500C">
        <w:rPr>
          <w:sz w:val="28"/>
          <w:szCs w:val="28"/>
        </w:rPr>
        <w:t xml:space="preserve"> 688 с.</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49. </w:t>
      </w:r>
      <w:r w:rsidR="004539CE" w:rsidRPr="00B7500C">
        <w:rPr>
          <w:sz w:val="28"/>
          <w:szCs w:val="28"/>
        </w:rPr>
        <w:t>Усоскин В.М. Современный коммерческий банк: управление и операции. – М.: ИПЦ Вазар-Ферро, 2002</w:t>
      </w:r>
      <w:r>
        <w:rPr>
          <w:sz w:val="28"/>
          <w:szCs w:val="28"/>
        </w:rPr>
        <w:t>.</w:t>
      </w:r>
      <w:r w:rsidR="004539CE" w:rsidRPr="00B7500C">
        <w:rPr>
          <w:sz w:val="28"/>
          <w:szCs w:val="28"/>
        </w:rPr>
        <w:t xml:space="preserve"> – 320</w:t>
      </w:r>
      <w:r>
        <w:rPr>
          <w:sz w:val="28"/>
          <w:szCs w:val="28"/>
        </w:rPr>
        <w:t xml:space="preserve"> </w:t>
      </w:r>
      <w:r w:rsidR="004539CE" w:rsidRPr="00B7500C">
        <w:rPr>
          <w:sz w:val="28"/>
          <w:szCs w:val="28"/>
        </w:rPr>
        <w:t>с.</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50. </w:t>
      </w:r>
      <w:r w:rsidR="004539CE" w:rsidRPr="00B7500C">
        <w:rPr>
          <w:sz w:val="28"/>
          <w:szCs w:val="28"/>
        </w:rPr>
        <w:t xml:space="preserve">Финансы. Денежное обращение. Кредит.: Учебник для вузов / </w:t>
      </w:r>
      <w:r>
        <w:rPr>
          <w:sz w:val="28"/>
          <w:szCs w:val="28"/>
        </w:rPr>
        <w:t>П</w:t>
      </w:r>
      <w:r w:rsidR="004539CE" w:rsidRPr="00B7500C">
        <w:rPr>
          <w:sz w:val="28"/>
          <w:szCs w:val="28"/>
        </w:rPr>
        <w:t>од ред. проф. Л.А.Дробозиной. – М.: Финансы, ЮНИТИ, 1997</w:t>
      </w:r>
      <w:r>
        <w:rPr>
          <w:sz w:val="28"/>
          <w:szCs w:val="28"/>
        </w:rPr>
        <w:t>.</w:t>
      </w:r>
      <w:r w:rsidR="004539CE" w:rsidRPr="00B7500C">
        <w:rPr>
          <w:sz w:val="28"/>
          <w:szCs w:val="28"/>
        </w:rPr>
        <w:t xml:space="preserve"> – 479</w:t>
      </w:r>
      <w:r>
        <w:rPr>
          <w:sz w:val="28"/>
          <w:szCs w:val="28"/>
        </w:rPr>
        <w:t xml:space="preserve"> </w:t>
      </w:r>
      <w:r w:rsidR="004539CE" w:rsidRPr="00B7500C">
        <w:rPr>
          <w:sz w:val="28"/>
          <w:szCs w:val="28"/>
        </w:rPr>
        <w:t>с.</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51. </w:t>
      </w:r>
      <w:r w:rsidR="004539CE" w:rsidRPr="00B7500C">
        <w:rPr>
          <w:sz w:val="28"/>
          <w:szCs w:val="28"/>
        </w:rPr>
        <w:t>Финансы. Денежное обращение. Кредит: Учебник для ВУЗов</w:t>
      </w:r>
      <w:r w:rsidR="00C62455">
        <w:rPr>
          <w:sz w:val="28"/>
          <w:szCs w:val="28"/>
        </w:rPr>
        <w:t xml:space="preserve"> </w:t>
      </w:r>
      <w:r w:rsidR="004539CE" w:rsidRPr="00B7500C">
        <w:rPr>
          <w:sz w:val="28"/>
          <w:szCs w:val="28"/>
        </w:rPr>
        <w:t>/</w:t>
      </w:r>
      <w:r>
        <w:rPr>
          <w:sz w:val="28"/>
          <w:szCs w:val="28"/>
        </w:rPr>
        <w:t xml:space="preserve"> </w:t>
      </w:r>
      <w:r w:rsidR="004539CE" w:rsidRPr="00B7500C">
        <w:rPr>
          <w:sz w:val="28"/>
          <w:szCs w:val="28"/>
        </w:rPr>
        <w:t xml:space="preserve">Под ред. </w:t>
      </w:r>
      <w:r w:rsidRPr="00B7500C">
        <w:rPr>
          <w:sz w:val="28"/>
          <w:szCs w:val="28"/>
        </w:rPr>
        <w:t>Л.А.</w:t>
      </w:r>
      <w:r w:rsidR="004539CE" w:rsidRPr="00B7500C">
        <w:rPr>
          <w:sz w:val="28"/>
          <w:szCs w:val="28"/>
        </w:rPr>
        <w:t xml:space="preserve">Дробозиной </w:t>
      </w:r>
      <w:r>
        <w:rPr>
          <w:sz w:val="28"/>
          <w:szCs w:val="28"/>
        </w:rPr>
        <w:t xml:space="preserve">- </w:t>
      </w:r>
      <w:r w:rsidR="004539CE" w:rsidRPr="00B7500C">
        <w:rPr>
          <w:sz w:val="28"/>
          <w:szCs w:val="28"/>
        </w:rPr>
        <w:t>М.: Финансы, ЮНИТИ, 1997</w:t>
      </w:r>
      <w:r>
        <w:rPr>
          <w:sz w:val="28"/>
          <w:szCs w:val="28"/>
        </w:rPr>
        <w:t>. – 527 с.</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52. </w:t>
      </w:r>
      <w:r w:rsidR="004539CE" w:rsidRPr="00B7500C">
        <w:rPr>
          <w:sz w:val="28"/>
          <w:szCs w:val="28"/>
        </w:rPr>
        <w:t>Ценные бумаги:</w:t>
      </w:r>
      <w:r>
        <w:rPr>
          <w:sz w:val="28"/>
          <w:szCs w:val="28"/>
        </w:rPr>
        <w:t xml:space="preserve"> </w:t>
      </w:r>
      <w:r w:rsidR="004539CE" w:rsidRPr="00B7500C">
        <w:rPr>
          <w:sz w:val="28"/>
          <w:szCs w:val="28"/>
        </w:rPr>
        <w:t>Учебник / Под ред. В.И.</w:t>
      </w:r>
      <w:r>
        <w:rPr>
          <w:sz w:val="28"/>
          <w:szCs w:val="28"/>
        </w:rPr>
        <w:t>Колесникова</w:t>
      </w:r>
      <w:r w:rsidR="004539CE" w:rsidRPr="00B7500C">
        <w:rPr>
          <w:sz w:val="28"/>
          <w:szCs w:val="28"/>
        </w:rPr>
        <w:t xml:space="preserve"> – М.: Русская Деловая Литература, 1998</w:t>
      </w:r>
      <w:r>
        <w:rPr>
          <w:sz w:val="28"/>
          <w:szCs w:val="28"/>
        </w:rPr>
        <w:t>.  -  284 с</w:t>
      </w:r>
      <w:r w:rsidR="004539CE" w:rsidRPr="00B7500C">
        <w:rPr>
          <w:sz w:val="28"/>
          <w:szCs w:val="28"/>
        </w:rPr>
        <w:t>.</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53. </w:t>
      </w:r>
      <w:r w:rsidR="004539CE" w:rsidRPr="00B7500C">
        <w:rPr>
          <w:sz w:val="28"/>
          <w:szCs w:val="28"/>
        </w:rPr>
        <w:t>Шаталов А. Акции: история, теория и практика.// Рынок ценных бумаг 1995</w:t>
      </w:r>
      <w:r>
        <w:rPr>
          <w:sz w:val="28"/>
          <w:szCs w:val="28"/>
        </w:rPr>
        <w:t>. -</w:t>
      </w:r>
      <w:r w:rsidR="004539CE" w:rsidRPr="00B7500C">
        <w:rPr>
          <w:sz w:val="28"/>
          <w:szCs w:val="28"/>
        </w:rPr>
        <w:t xml:space="preserve"> № 20</w:t>
      </w:r>
      <w:r w:rsidR="00C62455">
        <w:rPr>
          <w:sz w:val="28"/>
          <w:szCs w:val="28"/>
        </w:rPr>
        <w:t xml:space="preserve"> – </w:t>
      </w:r>
      <w:r>
        <w:rPr>
          <w:sz w:val="28"/>
          <w:szCs w:val="28"/>
        </w:rPr>
        <w:t>С</w:t>
      </w:r>
      <w:r w:rsidR="00C62455">
        <w:rPr>
          <w:sz w:val="28"/>
          <w:szCs w:val="28"/>
        </w:rPr>
        <w:t>.</w:t>
      </w:r>
      <w:r>
        <w:rPr>
          <w:sz w:val="28"/>
          <w:szCs w:val="28"/>
        </w:rPr>
        <w:t xml:space="preserve"> </w:t>
      </w:r>
      <w:r w:rsidR="00C62455">
        <w:rPr>
          <w:sz w:val="28"/>
          <w:szCs w:val="28"/>
        </w:rPr>
        <w:t>16</w:t>
      </w:r>
      <w:r w:rsidR="004539CE" w:rsidRPr="00B7500C">
        <w:rPr>
          <w:sz w:val="28"/>
          <w:szCs w:val="28"/>
        </w:rPr>
        <w:t>.</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54. </w:t>
      </w:r>
      <w:r w:rsidR="004539CE" w:rsidRPr="00B7500C">
        <w:rPr>
          <w:sz w:val="28"/>
          <w:szCs w:val="28"/>
        </w:rPr>
        <w:t>Шеремет А.Д., Щербакова Г.Н. Финансовый анализ в коммерческом банке. -</w:t>
      </w:r>
      <w:r>
        <w:rPr>
          <w:sz w:val="28"/>
          <w:szCs w:val="28"/>
        </w:rPr>
        <w:t xml:space="preserve"> </w:t>
      </w:r>
      <w:r w:rsidR="004539CE" w:rsidRPr="00B7500C">
        <w:rPr>
          <w:sz w:val="28"/>
          <w:szCs w:val="28"/>
        </w:rPr>
        <w:t>М.: Финансы и статистика, 2002</w:t>
      </w:r>
      <w:r>
        <w:rPr>
          <w:sz w:val="28"/>
          <w:szCs w:val="28"/>
        </w:rPr>
        <w:t>.</w:t>
      </w:r>
      <w:r w:rsidR="00C62455">
        <w:rPr>
          <w:sz w:val="28"/>
          <w:szCs w:val="28"/>
        </w:rPr>
        <w:t xml:space="preserve"> - </w:t>
      </w:r>
      <w:r>
        <w:rPr>
          <w:sz w:val="28"/>
          <w:szCs w:val="28"/>
        </w:rPr>
        <w:t>256 с.</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55. </w:t>
      </w:r>
      <w:r w:rsidR="004539CE" w:rsidRPr="00B7500C">
        <w:rPr>
          <w:sz w:val="28"/>
          <w:szCs w:val="28"/>
        </w:rPr>
        <w:t>Экономический анализ: ситуации, тесты, примеры, задачи, выбор оптимальных решений, финансовое прогнозирование: Учеб</w:t>
      </w:r>
      <w:r w:rsidR="00C62455">
        <w:rPr>
          <w:sz w:val="28"/>
          <w:szCs w:val="28"/>
        </w:rPr>
        <w:t>ное</w:t>
      </w:r>
      <w:r w:rsidR="004539CE" w:rsidRPr="00B7500C">
        <w:rPr>
          <w:sz w:val="28"/>
          <w:szCs w:val="28"/>
        </w:rPr>
        <w:t xml:space="preserve"> пособие / </w:t>
      </w:r>
      <w:r>
        <w:rPr>
          <w:sz w:val="28"/>
          <w:szCs w:val="28"/>
        </w:rPr>
        <w:t>П</w:t>
      </w:r>
      <w:r w:rsidR="004539CE" w:rsidRPr="00B7500C">
        <w:rPr>
          <w:sz w:val="28"/>
          <w:szCs w:val="28"/>
        </w:rPr>
        <w:t>од ред. М.И</w:t>
      </w:r>
      <w:r>
        <w:rPr>
          <w:sz w:val="28"/>
          <w:szCs w:val="28"/>
        </w:rPr>
        <w:t>.Баканова</w:t>
      </w:r>
      <w:r w:rsidR="004539CE" w:rsidRPr="00B7500C">
        <w:rPr>
          <w:sz w:val="28"/>
          <w:szCs w:val="28"/>
        </w:rPr>
        <w:t xml:space="preserve"> - </w:t>
      </w:r>
      <w:r w:rsidR="00C62455">
        <w:rPr>
          <w:sz w:val="28"/>
          <w:szCs w:val="28"/>
        </w:rPr>
        <w:t>М</w:t>
      </w:r>
      <w:r w:rsidR="004539CE" w:rsidRPr="00B7500C">
        <w:rPr>
          <w:sz w:val="28"/>
          <w:szCs w:val="28"/>
        </w:rPr>
        <w:t>.: Финансы и статистика, 2001</w:t>
      </w:r>
      <w:r>
        <w:rPr>
          <w:sz w:val="28"/>
          <w:szCs w:val="28"/>
        </w:rPr>
        <w:t>.</w:t>
      </w:r>
      <w:r w:rsidR="00C62455">
        <w:rPr>
          <w:sz w:val="28"/>
          <w:szCs w:val="28"/>
        </w:rPr>
        <w:t xml:space="preserve"> -</w:t>
      </w:r>
      <w:r w:rsidR="004539CE" w:rsidRPr="00B7500C">
        <w:rPr>
          <w:sz w:val="28"/>
          <w:szCs w:val="28"/>
        </w:rPr>
        <w:t xml:space="preserve"> 656 с.</w:t>
      </w:r>
    </w:p>
    <w:p w:rsidR="004539CE" w:rsidRPr="00B7500C" w:rsidRDefault="000D6A30" w:rsidP="00546D01">
      <w:pPr>
        <w:widowControl w:val="0"/>
        <w:autoSpaceDE w:val="0"/>
        <w:autoSpaceDN w:val="0"/>
        <w:adjustRightInd w:val="0"/>
        <w:spacing w:before="0" w:after="0" w:line="360" w:lineRule="auto"/>
        <w:ind w:left="360" w:hanging="360"/>
        <w:jc w:val="both"/>
        <w:rPr>
          <w:sz w:val="28"/>
          <w:szCs w:val="28"/>
        </w:rPr>
      </w:pPr>
      <w:r>
        <w:rPr>
          <w:sz w:val="28"/>
          <w:szCs w:val="28"/>
        </w:rPr>
        <w:t xml:space="preserve">56. </w:t>
      </w:r>
      <w:r w:rsidR="004539CE" w:rsidRPr="00B7500C">
        <w:rPr>
          <w:sz w:val="28"/>
          <w:szCs w:val="28"/>
        </w:rPr>
        <w:t>Энциклопедия финансового риск - менеджмента / А.А. Лобанов, А.В. Чугунов, В.Е</w:t>
      </w:r>
      <w:r>
        <w:rPr>
          <w:sz w:val="28"/>
          <w:szCs w:val="28"/>
        </w:rPr>
        <w:t xml:space="preserve"> Барбаумов и др.; Под ред. А.А.</w:t>
      </w:r>
      <w:r w:rsidR="0051152B">
        <w:rPr>
          <w:sz w:val="28"/>
          <w:szCs w:val="28"/>
        </w:rPr>
        <w:t xml:space="preserve">Лобанова </w:t>
      </w:r>
      <w:r>
        <w:rPr>
          <w:sz w:val="28"/>
          <w:szCs w:val="28"/>
        </w:rPr>
        <w:t xml:space="preserve">- </w:t>
      </w:r>
      <w:r w:rsidR="004539CE" w:rsidRPr="00B7500C">
        <w:rPr>
          <w:sz w:val="28"/>
          <w:szCs w:val="28"/>
        </w:rPr>
        <w:t>М.: Альпина Паблишер, 2003</w:t>
      </w:r>
      <w:r>
        <w:rPr>
          <w:sz w:val="28"/>
          <w:szCs w:val="28"/>
        </w:rPr>
        <w:t>.</w:t>
      </w:r>
      <w:r w:rsidR="00C62455">
        <w:rPr>
          <w:sz w:val="28"/>
          <w:szCs w:val="28"/>
        </w:rPr>
        <w:t xml:space="preserve"> </w:t>
      </w:r>
      <w:r>
        <w:rPr>
          <w:sz w:val="28"/>
          <w:szCs w:val="28"/>
        </w:rPr>
        <w:t>–</w:t>
      </w:r>
      <w:r w:rsidR="00C62455">
        <w:rPr>
          <w:sz w:val="28"/>
          <w:szCs w:val="28"/>
        </w:rPr>
        <w:t xml:space="preserve"> </w:t>
      </w:r>
      <w:r w:rsidR="004539CE" w:rsidRPr="00B7500C">
        <w:rPr>
          <w:sz w:val="28"/>
          <w:szCs w:val="28"/>
        </w:rPr>
        <w:t>786</w:t>
      </w:r>
      <w:r>
        <w:rPr>
          <w:sz w:val="28"/>
          <w:szCs w:val="28"/>
        </w:rPr>
        <w:t xml:space="preserve"> </w:t>
      </w:r>
      <w:r w:rsidR="004539CE" w:rsidRPr="00B7500C">
        <w:rPr>
          <w:sz w:val="28"/>
          <w:szCs w:val="28"/>
        </w:rPr>
        <w:t>с.</w:t>
      </w:r>
    </w:p>
    <w:p w:rsidR="009D605C" w:rsidRPr="00B7500C" w:rsidRDefault="009D605C" w:rsidP="003B7498">
      <w:pPr>
        <w:widowControl w:val="0"/>
        <w:spacing w:before="0" w:after="0" w:line="360" w:lineRule="auto"/>
        <w:ind w:firstLine="720"/>
        <w:jc w:val="both"/>
        <w:rPr>
          <w:sz w:val="28"/>
          <w:szCs w:val="28"/>
        </w:rPr>
      </w:pPr>
    </w:p>
    <w:p w:rsidR="009A2A1A" w:rsidRPr="00B7500C" w:rsidRDefault="009A2A1A" w:rsidP="00546D01">
      <w:pPr>
        <w:widowControl w:val="0"/>
        <w:spacing w:before="0" w:after="0" w:line="360" w:lineRule="auto"/>
        <w:ind w:firstLine="720"/>
        <w:jc w:val="right"/>
        <w:rPr>
          <w:sz w:val="28"/>
          <w:szCs w:val="28"/>
        </w:rPr>
      </w:pPr>
      <w:r w:rsidRPr="00B7500C">
        <w:rPr>
          <w:sz w:val="28"/>
          <w:szCs w:val="28"/>
        </w:rPr>
        <w:br w:type="page"/>
        <w:t>ПРИЛОЖЕНИЕ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2275"/>
        <w:gridCol w:w="2250"/>
        <w:gridCol w:w="2296"/>
      </w:tblGrid>
      <w:tr w:rsidR="009A2A1A" w:rsidRPr="00D931E8">
        <w:trPr>
          <w:trHeight w:val="140"/>
        </w:trPr>
        <w:tc>
          <w:tcPr>
            <w:tcW w:w="2389" w:type="dxa"/>
          </w:tcPr>
          <w:p w:rsidR="009A2A1A" w:rsidRPr="00D931E8" w:rsidRDefault="009A2A1A" w:rsidP="00546D01">
            <w:pPr>
              <w:widowControl w:val="0"/>
              <w:spacing w:before="0" w:after="0"/>
              <w:jc w:val="both"/>
              <w:rPr>
                <w:sz w:val="20"/>
                <w:szCs w:val="20"/>
              </w:rPr>
            </w:pPr>
            <w:r w:rsidRPr="00D931E8">
              <w:rPr>
                <w:sz w:val="20"/>
                <w:szCs w:val="20"/>
              </w:rPr>
              <w:t>Наименование валюты</w:t>
            </w:r>
          </w:p>
        </w:tc>
        <w:tc>
          <w:tcPr>
            <w:tcW w:w="2275" w:type="dxa"/>
          </w:tcPr>
          <w:p w:rsidR="009A2A1A" w:rsidRPr="00D931E8" w:rsidRDefault="009A2A1A" w:rsidP="00546D01">
            <w:pPr>
              <w:widowControl w:val="0"/>
              <w:spacing w:before="0" w:after="0"/>
              <w:jc w:val="both"/>
              <w:rPr>
                <w:sz w:val="20"/>
                <w:szCs w:val="20"/>
              </w:rPr>
            </w:pPr>
            <w:r w:rsidRPr="00D931E8">
              <w:rPr>
                <w:sz w:val="20"/>
                <w:szCs w:val="20"/>
              </w:rPr>
              <w:t>Буквенное обозначение</w:t>
            </w:r>
          </w:p>
        </w:tc>
        <w:tc>
          <w:tcPr>
            <w:tcW w:w="2250" w:type="dxa"/>
          </w:tcPr>
          <w:p w:rsidR="009A2A1A" w:rsidRPr="00D931E8" w:rsidRDefault="009A2A1A" w:rsidP="00546D01">
            <w:pPr>
              <w:widowControl w:val="0"/>
              <w:spacing w:before="0" w:after="0"/>
              <w:jc w:val="both"/>
              <w:rPr>
                <w:sz w:val="20"/>
                <w:szCs w:val="20"/>
              </w:rPr>
            </w:pPr>
            <w:r w:rsidRPr="00D931E8">
              <w:rPr>
                <w:sz w:val="20"/>
                <w:szCs w:val="20"/>
              </w:rPr>
              <w:t>Код валюты</w:t>
            </w:r>
          </w:p>
        </w:tc>
        <w:tc>
          <w:tcPr>
            <w:tcW w:w="2296" w:type="dxa"/>
          </w:tcPr>
          <w:p w:rsidR="009A2A1A" w:rsidRPr="00D931E8" w:rsidRDefault="009A2A1A" w:rsidP="00546D01">
            <w:pPr>
              <w:widowControl w:val="0"/>
              <w:spacing w:before="0" w:after="0"/>
              <w:jc w:val="both"/>
              <w:rPr>
                <w:sz w:val="20"/>
                <w:szCs w:val="20"/>
              </w:rPr>
            </w:pPr>
            <w:r w:rsidRPr="00D931E8">
              <w:rPr>
                <w:sz w:val="20"/>
                <w:szCs w:val="20"/>
              </w:rPr>
              <w:t>Периодичность установления</w:t>
            </w:r>
          </w:p>
        </w:tc>
      </w:tr>
      <w:tr w:rsidR="009A2A1A" w:rsidRPr="00D931E8">
        <w:trPr>
          <w:trHeight w:val="70"/>
        </w:trPr>
        <w:tc>
          <w:tcPr>
            <w:tcW w:w="9210" w:type="dxa"/>
            <w:gridSpan w:val="4"/>
          </w:tcPr>
          <w:p w:rsidR="009A2A1A" w:rsidRPr="00D931E8" w:rsidRDefault="009A2A1A" w:rsidP="00546D01">
            <w:pPr>
              <w:widowControl w:val="0"/>
              <w:spacing w:before="0" w:after="0" w:line="360" w:lineRule="auto"/>
              <w:jc w:val="both"/>
              <w:rPr>
                <w:sz w:val="20"/>
                <w:szCs w:val="20"/>
              </w:rPr>
            </w:pPr>
            <w:r w:rsidRPr="00D931E8">
              <w:rPr>
                <w:sz w:val="20"/>
                <w:szCs w:val="20"/>
              </w:rPr>
              <w:t xml:space="preserve">                             Группа первая – свободно конвертируемые валюты</w:t>
            </w:r>
          </w:p>
        </w:tc>
      </w:tr>
      <w:tr w:rsidR="009A2A1A" w:rsidRPr="00D931E8">
        <w:trPr>
          <w:trHeight w:val="14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Австралийский доллар</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AUD</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036</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Ежедневно</w:t>
            </w:r>
          </w:p>
        </w:tc>
      </w:tr>
      <w:tr w:rsidR="009A2A1A" w:rsidRPr="00D931E8">
        <w:trPr>
          <w:trHeight w:val="146"/>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Австрийский шиллинг</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ATS</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040</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_</w:t>
            </w:r>
          </w:p>
        </w:tc>
      </w:tr>
      <w:tr w:rsidR="009A2A1A" w:rsidRPr="00D931E8">
        <w:trPr>
          <w:trHeight w:val="140"/>
        </w:trPr>
        <w:tc>
          <w:tcPr>
            <w:tcW w:w="2389" w:type="dxa"/>
          </w:tcPr>
          <w:p w:rsidR="009A2A1A" w:rsidRPr="00D931E8" w:rsidRDefault="009A2A1A" w:rsidP="00546D01">
            <w:pPr>
              <w:widowControl w:val="0"/>
              <w:spacing w:before="0" w:after="0"/>
              <w:jc w:val="both"/>
              <w:rPr>
                <w:sz w:val="20"/>
                <w:szCs w:val="20"/>
              </w:rPr>
            </w:pPr>
            <w:r w:rsidRPr="00D931E8">
              <w:rPr>
                <w:sz w:val="20"/>
                <w:szCs w:val="20"/>
              </w:rPr>
              <w:t>Английский фунт стерлингов</w:t>
            </w:r>
          </w:p>
        </w:tc>
        <w:tc>
          <w:tcPr>
            <w:tcW w:w="2275" w:type="dxa"/>
          </w:tcPr>
          <w:p w:rsidR="009A2A1A" w:rsidRPr="00D931E8" w:rsidRDefault="009A2A1A" w:rsidP="00546D01">
            <w:pPr>
              <w:widowControl w:val="0"/>
              <w:spacing w:before="0" w:after="0"/>
              <w:jc w:val="both"/>
              <w:rPr>
                <w:sz w:val="20"/>
                <w:szCs w:val="20"/>
                <w:lang w:val="en-US"/>
              </w:rPr>
            </w:pPr>
            <w:r w:rsidRPr="00D931E8">
              <w:rPr>
                <w:sz w:val="20"/>
                <w:szCs w:val="20"/>
                <w:lang w:val="en-US"/>
              </w:rPr>
              <w:t>GBP</w:t>
            </w:r>
          </w:p>
        </w:tc>
        <w:tc>
          <w:tcPr>
            <w:tcW w:w="2250" w:type="dxa"/>
          </w:tcPr>
          <w:p w:rsidR="009A2A1A" w:rsidRPr="00D931E8" w:rsidRDefault="009A2A1A" w:rsidP="00546D01">
            <w:pPr>
              <w:widowControl w:val="0"/>
              <w:spacing w:before="0" w:after="0"/>
              <w:jc w:val="both"/>
              <w:rPr>
                <w:sz w:val="20"/>
                <w:szCs w:val="20"/>
                <w:lang w:val="en-US"/>
              </w:rPr>
            </w:pPr>
            <w:r w:rsidRPr="00D931E8">
              <w:rPr>
                <w:sz w:val="20"/>
                <w:szCs w:val="20"/>
                <w:lang w:val="en-US"/>
              </w:rPr>
              <w:t>826</w:t>
            </w:r>
          </w:p>
        </w:tc>
        <w:tc>
          <w:tcPr>
            <w:tcW w:w="2296" w:type="dxa"/>
          </w:tcPr>
          <w:p w:rsidR="009A2A1A" w:rsidRPr="00D931E8" w:rsidRDefault="009A2A1A" w:rsidP="00546D01">
            <w:pPr>
              <w:widowControl w:val="0"/>
              <w:spacing w:before="0" w:after="0"/>
              <w:jc w:val="both"/>
              <w:rPr>
                <w:sz w:val="20"/>
                <w:szCs w:val="20"/>
              </w:rPr>
            </w:pPr>
            <w:r w:rsidRPr="00D931E8">
              <w:rPr>
                <w:sz w:val="20"/>
                <w:szCs w:val="20"/>
              </w:rPr>
              <w:t>_</w:t>
            </w:r>
          </w:p>
        </w:tc>
      </w:tr>
      <w:tr w:rsidR="009A2A1A" w:rsidRPr="00D931E8">
        <w:trPr>
          <w:trHeight w:val="14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Бельгийский франк</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BE</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056</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146"/>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Венгерский форинт</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HUF</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348</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Ежемесячно</w:t>
            </w:r>
          </w:p>
        </w:tc>
      </w:tr>
      <w:tr w:rsidR="009A2A1A" w:rsidRPr="00D931E8">
        <w:trPr>
          <w:trHeight w:val="7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Греческая драхма</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GRD</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300</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Ежедневно</w:t>
            </w:r>
          </w:p>
        </w:tc>
      </w:tr>
      <w:tr w:rsidR="009A2A1A" w:rsidRPr="00D931E8">
        <w:trPr>
          <w:trHeight w:val="64"/>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Датская крона</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DKK</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208</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7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Доллар США</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USD</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840</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7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Евро</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EUR</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978</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14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Израильский шекель</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ILS</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376</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Ежемесячно</w:t>
            </w:r>
          </w:p>
        </w:tc>
      </w:tr>
      <w:tr w:rsidR="009A2A1A" w:rsidRPr="00D931E8">
        <w:trPr>
          <w:trHeight w:val="7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Ирландский фунт</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IEP</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372</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Ежедневно</w:t>
            </w:r>
          </w:p>
        </w:tc>
      </w:tr>
      <w:tr w:rsidR="009A2A1A" w:rsidRPr="00D931E8">
        <w:trPr>
          <w:trHeight w:val="7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Исландская крона</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ISK</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352</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14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Канадский доллар</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CAD</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124</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146"/>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Люксембургский франк</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LUF</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442</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14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Нидерландский гульден</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NLG</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528</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14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Новозеландский доллар</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NZD</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554</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Ежемесячно</w:t>
            </w:r>
          </w:p>
        </w:tc>
      </w:tr>
      <w:tr w:rsidR="009A2A1A" w:rsidRPr="00D931E8">
        <w:trPr>
          <w:trHeight w:val="146"/>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Норвежская крона</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NOK</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578</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Ежедневно</w:t>
            </w:r>
          </w:p>
        </w:tc>
      </w:tr>
      <w:tr w:rsidR="009A2A1A" w:rsidRPr="00D931E8">
        <w:trPr>
          <w:trHeight w:val="7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Польский злотый</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PLN</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616</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14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Португальское эскудо</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PTE</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985</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7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Турецкая лира</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TRL</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792</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14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Финляндская марка</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FIM</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46</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14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Французский франк</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FRF</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250</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76"/>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Чешская крона</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CZK</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203</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7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Шведская крона</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SEK</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752</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14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Швейцарский франк</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CHF</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756</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7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Японская Йена</w:t>
            </w:r>
          </w:p>
        </w:tc>
        <w:tc>
          <w:tcPr>
            <w:tcW w:w="2275"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JPY</w:t>
            </w:r>
          </w:p>
        </w:tc>
        <w:tc>
          <w:tcPr>
            <w:tcW w:w="2250" w:type="dxa"/>
          </w:tcPr>
          <w:p w:rsidR="009A2A1A" w:rsidRPr="00D931E8" w:rsidRDefault="009A2A1A" w:rsidP="00546D01">
            <w:pPr>
              <w:widowControl w:val="0"/>
              <w:spacing w:before="0" w:after="0" w:line="360" w:lineRule="auto"/>
              <w:jc w:val="both"/>
              <w:rPr>
                <w:sz w:val="20"/>
                <w:szCs w:val="20"/>
                <w:lang w:val="en-US"/>
              </w:rPr>
            </w:pPr>
            <w:r w:rsidRPr="00D931E8">
              <w:rPr>
                <w:sz w:val="20"/>
                <w:szCs w:val="20"/>
                <w:lang w:val="en-US"/>
              </w:rPr>
              <w:t>392</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70"/>
        </w:trPr>
        <w:tc>
          <w:tcPr>
            <w:tcW w:w="9210" w:type="dxa"/>
            <w:gridSpan w:val="4"/>
          </w:tcPr>
          <w:p w:rsidR="009A2A1A" w:rsidRPr="00D931E8" w:rsidRDefault="009A2A1A" w:rsidP="00546D01">
            <w:pPr>
              <w:widowControl w:val="0"/>
              <w:spacing w:before="0" w:after="0" w:line="360" w:lineRule="auto"/>
              <w:jc w:val="both"/>
              <w:rPr>
                <w:sz w:val="20"/>
                <w:szCs w:val="20"/>
              </w:rPr>
            </w:pPr>
            <w:r w:rsidRPr="00D931E8">
              <w:rPr>
                <w:sz w:val="20"/>
                <w:szCs w:val="20"/>
              </w:rPr>
              <w:t xml:space="preserve">                       Группа вторая – ограниченно конвертируемые валюты</w:t>
            </w:r>
          </w:p>
        </w:tc>
      </w:tr>
      <w:tr w:rsidR="009A2A1A" w:rsidRPr="00D931E8">
        <w:trPr>
          <w:trHeight w:val="14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Азербайджанский манат</w:t>
            </w:r>
          </w:p>
        </w:tc>
        <w:tc>
          <w:tcPr>
            <w:tcW w:w="2275" w:type="dxa"/>
          </w:tcPr>
          <w:p w:rsidR="009A2A1A" w:rsidRPr="00D931E8" w:rsidRDefault="009A2A1A" w:rsidP="00546D01">
            <w:pPr>
              <w:widowControl w:val="0"/>
              <w:spacing w:before="0" w:after="0" w:line="360" w:lineRule="auto"/>
              <w:jc w:val="both"/>
              <w:rPr>
                <w:sz w:val="20"/>
                <w:szCs w:val="20"/>
              </w:rPr>
            </w:pPr>
            <w:r w:rsidRPr="00D931E8">
              <w:rPr>
                <w:sz w:val="20"/>
                <w:szCs w:val="20"/>
                <w:lang w:val="en-US"/>
              </w:rPr>
              <w:t>AZM</w:t>
            </w:r>
          </w:p>
        </w:tc>
        <w:tc>
          <w:tcPr>
            <w:tcW w:w="2250" w:type="dxa"/>
          </w:tcPr>
          <w:p w:rsidR="009A2A1A" w:rsidRPr="00D931E8" w:rsidRDefault="009A2A1A" w:rsidP="00546D01">
            <w:pPr>
              <w:widowControl w:val="0"/>
              <w:spacing w:before="0" w:after="0" w:line="360" w:lineRule="auto"/>
              <w:jc w:val="both"/>
              <w:rPr>
                <w:sz w:val="20"/>
                <w:szCs w:val="20"/>
              </w:rPr>
            </w:pPr>
            <w:r w:rsidRPr="00D931E8">
              <w:rPr>
                <w:sz w:val="20"/>
                <w:szCs w:val="20"/>
              </w:rPr>
              <w:t>031</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Ежемесячно</w:t>
            </w:r>
          </w:p>
        </w:tc>
      </w:tr>
      <w:tr w:rsidR="009A2A1A" w:rsidRPr="00D931E8">
        <w:trPr>
          <w:trHeight w:val="7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Албанский лек</w:t>
            </w:r>
          </w:p>
        </w:tc>
        <w:tc>
          <w:tcPr>
            <w:tcW w:w="2275" w:type="dxa"/>
          </w:tcPr>
          <w:p w:rsidR="009A2A1A" w:rsidRPr="00D931E8" w:rsidRDefault="009A2A1A" w:rsidP="00546D01">
            <w:pPr>
              <w:widowControl w:val="0"/>
              <w:spacing w:before="0" w:after="0" w:line="360" w:lineRule="auto"/>
              <w:jc w:val="both"/>
              <w:rPr>
                <w:sz w:val="20"/>
                <w:szCs w:val="20"/>
              </w:rPr>
            </w:pPr>
            <w:r w:rsidRPr="00D931E8">
              <w:rPr>
                <w:sz w:val="20"/>
                <w:szCs w:val="20"/>
                <w:lang w:val="en-US"/>
              </w:rPr>
              <w:t>ALL</w:t>
            </w:r>
          </w:p>
        </w:tc>
        <w:tc>
          <w:tcPr>
            <w:tcW w:w="2250" w:type="dxa"/>
          </w:tcPr>
          <w:p w:rsidR="009A2A1A" w:rsidRPr="00D931E8" w:rsidRDefault="009A2A1A" w:rsidP="00546D01">
            <w:pPr>
              <w:widowControl w:val="0"/>
              <w:spacing w:before="0" w:after="0" w:line="360" w:lineRule="auto"/>
              <w:jc w:val="both"/>
              <w:rPr>
                <w:sz w:val="20"/>
                <w:szCs w:val="20"/>
              </w:rPr>
            </w:pPr>
            <w:r w:rsidRPr="00D931E8">
              <w:rPr>
                <w:sz w:val="20"/>
                <w:szCs w:val="20"/>
              </w:rPr>
              <w:t>008</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9A2A1A" w:rsidRPr="00D931E8">
        <w:trPr>
          <w:trHeight w:val="70"/>
        </w:trPr>
        <w:tc>
          <w:tcPr>
            <w:tcW w:w="2389" w:type="dxa"/>
          </w:tcPr>
          <w:p w:rsidR="009A2A1A" w:rsidRPr="00D931E8" w:rsidRDefault="009A2A1A" w:rsidP="00546D01">
            <w:pPr>
              <w:widowControl w:val="0"/>
              <w:spacing w:before="0" w:after="0" w:line="360" w:lineRule="auto"/>
              <w:jc w:val="both"/>
              <w:rPr>
                <w:sz w:val="20"/>
                <w:szCs w:val="20"/>
              </w:rPr>
            </w:pPr>
            <w:r w:rsidRPr="00D931E8">
              <w:rPr>
                <w:sz w:val="20"/>
                <w:szCs w:val="20"/>
              </w:rPr>
              <w:t>Алжирский динар</w:t>
            </w:r>
          </w:p>
        </w:tc>
        <w:tc>
          <w:tcPr>
            <w:tcW w:w="2275" w:type="dxa"/>
          </w:tcPr>
          <w:p w:rsidR="009A2A1A" w:rsidRPr="00D931E8" w:rsidRDefault="009A2A1A" w:rsidP="00546D01">
            <w:pPr>
              <w:widowControl w:val="0"/>
              <w:spacing w:before="0" w:after="0" w:line="360" w:lineRule="auto"/>
              <w:jc w:val="both"/>
              <w:rPr>
                <w:sz w:val="20"/>
                <w:szCs w:val="20"/>
              </w:rPr>
            </w:pPr>
            <w:r w:rsidRPr="00D931E8">
              <w:rPr>
                <w:sz w:val="20"/>
                <w:szCs w:val="20"/>
                <w:lang w:val="en-US"/>
              </w:rPr>
              <w:t>DZD</w:t>
            </w:r>
          </w:p>
        </w:tc>
        <w:tc>
          <w:tcPr>
            <w:tcW w:w="2250" w:type="dxa"/>
          </w:tcPr>
          <w:p w:rsidR="009A2A1A" w:rsidRPr="00D931E8" w:rsidRDefault="009A2A1A" w:rsidP="00546D01">
            <w:pPr>
              <w:widowControl w:val="0"/>
              <w:spacing w:before="0" w:after="0" w:line="360" w:lineRule="auto"/>
              <w:jc w:val="both"/>
              <w:rPr>
                <w:sz w:val="20"/>
                <w:szCs w:val="20"/>
              </w:rPr>
            </w:pPr>
            <w:r w:rsidRPr="00D931E8">
              <w:rPr>
                <w:sz w:val="20"/>
                <w:szCs w:val="20"/>
              </w:rPr>
              <w:t>012</w:t>
            </w:r>
          </w:p>
        </w:tc>
        <w:tc>
          <w:tcPr>
            <w:tcW w:w="2296" w:type="dxa"/>
          </w:tcPr>
          <w:p w:rsidR="009A2A1A" w:rsidRPr="00D931E8" w:rsidRDefault="009A2A1A" w:rsidP="00546D01">
            <w:pPr>
              <w:widowControl w:val="0"/>
              <w:spacing w:before="0" w:after="0" w:line="360" w:lineRule="auto"/>
              <w:jc w:val="both"/>
              <w:rPr>
                <w:sz w:val="20"/>
                <w:szCs w:val="20"/>
              </w:rPr>
            </w:pPr>
            <w:r w:rsidRPr="00D931E8">
              <w:rPr>
                <w:sz w:val="20"/>
                <w:szCs w:val="20"/>
              </w:rPr>
              <w:t>-</w:t>
            </w:r>
          </w:p>
        </w:tc>
      </w:tr>
      <w:tr w:rsidR="005D1BCA" w:rsidRPr="00D931E8">
        <w:trPr>
          <w:trHeight w:val="140"/>
        </w:trPr>
        <w:tc>
          <w:tcPr>
            <w:tcW w:w="2389" w:type="dxa"/>
          </w:tcPr>
          <w:p w:rsidR="005D1BCA" w:rsidRPr="00D931E8" w:rsidRDefault="005D1BCA" w:rsidP="00546D01">
            <w:pPr>
              <w:widowControl w:val="0"/>
              <w:spacing w:before="0" w:after="0" w:line="360" w:lineRule="auto"/>
              <w:jc w:val="both"/>
              <w:rPr>
                <w:sz w:val="20"/>
                <w:szCs w:val="20"/>
              </w:rPr>
            </w:pPr>
            <w:r w:rsidRPr="00D931E8">
              <w:rPr>
                <w:sz w:val="20"/>
                <w:szCs w:val="20"/>
              </w:rPr>
              <w:t>Аргентинское песо</w:t>
            </w:r>
          </w:p>
        </w:tc>
        <w:tc>
          <w:tcPr>
            <w:tcW w:w="2275" w:type="dxa"/>
          </w:tcPr>
          <w:p w:rsidR="005D1BCA" w:rsidRPr="00D931E8" w:rsidRDefault="005D1BCA" w:rsidP="00546D01">
            <w:pPr>
              <w:widowControl w:val="0"/>
              <w:spacing w:before="0" w:after="0" w:line="360" w:lineRule="auto"/>
              <w:jc w:val="both"/>
              <w:rPr>
                <w:sz w:val="20"/>
                <w:szCs w:val="20"/>
              </w:rPr>
            </w:pPr>
            <w:r w:rsidRPr="00D931E8">
              <w:rPr>
                <w:sz w:val="20"/>
                <w:szCs w:val="20"/>
                <w:lang w:val="en-US"/>
              </w:rPr>
              <w:t>ARS</w:t>
            </w:r>
          </w:p>
        </w:tc>
        <w:tc>
          <w:tcPr>
            <w:tcW w:w="2250" w:type="dxa"/>
          </w:tcPr>
          <w:p w:rsidR="005D1BCA" w:rsidRPr="00D931E8" w:rsidRDefault="005D1BCA" w:rsidP="00546D01">
            <w:pPr>
              <w:widowControl w:val="0"/>
              <w:spacing w:before="0" w:after="0" w:line="360" w:lineRule="auto"/>
              <w:jc w:val="both"/>
              <w:rPr>
                <w:sz w:val="20"/>
                <w:szCs w:val="20"/>
              </w:rPr>
            </w:pPr>
            <w:r w:rsidRPr="00D931E8">
              <w:rPr>
                <w:sz w:val="20"/>
                <w:szCs w:val="20"/>
              </w:rPr>
              <w:t>032</w:t>
            </w:r>
          </w:p>
        </w:tc>
        <w:tc>
          <w:tcPr>
            <w:tcW w:w="2296" w:type="dxa"/>
          </w:tcPr>
          <w:p w:rsidR="005D1BCA" w:rsidRPr="00D931E8" w:rsidRDefault="005D1BCA" w:rsidP="00546D01">
            <w:pPr>
              <w:widowControl w:val="0"/>
              <w:spacing w:before="0" w:after="0" w:line="360" w:lineRule="auto"/>
              <w:jc w:val="both"/>
              <w:rPr>
                <w:sz w:val="20"/>
                <w:szCs w:val="20"/>
              </w:rPr>
            </w:pPr>
            <w:r w:rsidRPr="00D931E8">
              <w:rPr>
                <w:sz w:val="20"/>
                <w:szCs w:val="20"/>
              </w:rPr>
              <w:t>-</w:t>
            </w:r>
          </w:p>
        </w:tc>
      </w:tr>
      <w:tr w:rsidR="005D1BCA" w:rsidRPr="00D931E8">
        <w:trPr>
          <w:trHeight w:val="70"/>
        </w:trPr>
        <w:tc>
          <w:tcPr>
            <w:tcW w:w="2389" w:type="dxa"/>
          </w:tcPr>
          <w:p w:rsidR="005D1BCA" w:rsidRPr="00D931E8" w:rsidRDefault="005D1BCA" w:rsidP="00546D01">
            <w:pPr>
              <w:widowControl w:val="0"/>
              <w:spacing w:before="0" w:after="0" w:line="360" w:lineRule="auto"/>
              <w:jc w:val="both"/>
              <w:rPr>
                <w:sz w:val="20"/>
                <w:szCs w:val="20"/>
              </w:rPr>
            </w:pPr>
            <w:r w:rsidRPr="00D931E8">
              <w:rPr>
                <w:sz w:val="20"/>
                <w:szCs w:val="20"/>
              </w:rPr>
              <w:t>Армянский драм</w:t>
            </w:r>
          </w:p>
        </w:tc>
        <w:tc>
          <w:tcPr>
            <w:tcW w:w="2275" w:type="dxa"/>
          </w:tcPr>
          <w:p w:rsidR="005D1BCA" w:rsidRPr="00D931E8" w:rsidRDefault="005D1BCA" w:rsidP="00546D01">
            <w:pPr>
              <w:widowControl w:val="0"/>
              <w:spacing w:before="0" w:after="0" w:line="360" w:lineRule="auto"/>
              <w:jc w:val="both"/>
              <w:rPr>
                <w:sz w:val="20"/>
                <w:szCs w:val="20"/>
              </w:rPr>
            </w:pPr>
            <w:r w:rsidRPr="00D931E8">
              <w:rPr>
                <w:sz w:val="20"/>
                <w:szCs w:val="20"/>
                <w:lang w:val="en-US"/>
              </w:rPr>
              <w:t>AMD</w:t>
            </w:r>
          </w:p>
        </w:tc>
        <w:tc>
          <w:tcPr>
            <w:tcW w:w="2250" w:type="dxa"/>
          </w:tcPr>
          <w:p w:rsidR="005D1BCA" w:rsidRPr="00D931E8" w:rsidRDefault="005D1BCA" w:rsidP="00546D01">
            <w:pPr>
              <w:widowControl w:val="0"/>
              <w:spacing w:before="0" w:after="0" w:line="360" w:lineRule="auto"/>
              <w:jc w:val="both"/>
              <w:rPr>
                <w:sz w:val="20"/>
                <w:szCs w:val="20"/>
              </w:rPr>
            </w:pPr>
            <w:r w:rsidRPr="00D931E8">
              <w:rPr>
                <w:sz w:val="20"/>
                <w:szCs w:val="20"/>
              </w:rPr>
              <w:t>0581</w:t>
            </w:r>
          </w:p>
        </w:tc>
        <w:tc>
          <w:tcPr>
            <w:tcW w:w="2296" w:type="dxa"/>
          </w:tcPr>
          <w:p w:rsidR="005D1BCA" w:rsidRPr="00D931E8" w:rsidRDefault="005D1BCA" w:rsidP="00546D01">
            <w:pPr>
              <w:widowControl w:val="0"/>
              <w:spacing w:before="0" w:after="0" w:line="360" w:lineRule="auto"/>
              <w:jc w:val="both"/>
              <w:rPr>
                <w:sz w:val="20"/>
                <w:szCs w:val="20"/>
              </w:rPr>
            </w:pPr>
            <w:r w:rsidRPr="00D931E8">
              <w:rPr>
                <w:sz w:val="20"/>
                <w:szCs w:val="20"/>
              </w:rPr>
              <w:t>-</w:t>
            </w:r>
          </w:p>
        </w:tc>
      </w:tr>
      <w:tr w:rsidR="005D1BCA" w:rsidRPr="00D931E8">
        <w:trPr>
          <w:trHeight w:val="140"/>
        </w:trPr>
        <w:tc>
          <w:tcPr>
            <w:tcW w:w="2389" w:type="dxa"/>
          </w:tcPr>
          <w:p w:rsidR="005D1BCA" w:rsidRPr="00D931E8" w:rsidRDefault="005D1BCA" w:rsidP="00546D01">
            <w:pPr>
              <w:widowControl w:val="0"/>
              <w:spacing w:before="0" w:after="0" w:line="360" w:lineRule="auto"/>
              <w:jc w:val="both"/>
              <w:rPr>
                <w:sz w:val="20"/>
                <w:szCs w:val="20"/>
              </w:rPr>
            </w:pPr>
            <w:r w:rsidRPr="00D931E8">
              <w:rPr>
                <w:sz w:val="20"/>
                <w:szCs w:val="20"/>
              </w:rPr>
              <w:t xml:space="preserve">Афганские афгали </w:t>
            </w:r>
          </w:p>
        </w:tc>
        <w:tc>
          <w:tcPr>
            <w:tcW w:w="2275" w:type="dxa"/>
          </w:tcPr>
          <w:p w:rsidR="005D1BCA" w:rsidRPr="00D931E8" w:rsidRDefault="005D1BCA" w:rsidP="00546D01">
            <w:pPr>
              <w:widowControl w:val="0"/>
              <w:spacing w:before="0" w:after="0" w:line="360" w:lineRule="auto"/>
              <w:jc w:val="both"/>
              <w:rPr>
                <w:sz w:val="20"/>
                <w:szCs w:val="20"/>
              </w:rPr>
            </w:pPr>
            <w:r w:rsidRPr="00D931E8">
              <w:rPr>
                <w:sz w:val="20"/>
                <w:szCs w:val="20"/>
                <w:lang w:val="en-US"/>
              </w:rPr>
              <w:t>AFA</w:t>
            </w:r>
          </w:p>
        </w:tc>
        <w:tc>
          <w:tcPr>
            <w:tcW w:w="2250" w:type="dxa"/>
          </w:tcPr>
          <w:p w:rsidR="005D1BCA" w:rsidRPr="00D931E8" w:rsidRDefault="005D1BCA" w:rsidP="00546D01">
            <w:pPr>
              <w:widowControl w:val="0"/>
              <w:spacing w:before="0" w:after="0" w:line="360" w:lineRule="auto"/>
              <w:jc w:val="both"/>
              <w:rPr>
                <w:sz w:val="20"/>
                <w:szCs w:val="20"/>
              </w:rPr>
            </w:pPr>
            <w:r w:rsidRPr="00D931E8">
              <w:rPr>
                <w:sz w:val="20"/>
                <w:szCs w:val="20"/>
              </w:rPr>
              <w:t>004</w:t>
            </w:r>
          </w:p>
        </w:tc>
        <w:tc>
          <w:tcPr>
            <w:tcW w:w="2296" w:type="dxa"/>
          </w:tcPr>
          <w:p w:rsidR="005D1BCA" w:rsidRPr="00D931E8" w:rsidRDefault="005D1BCA" w:rsidP="00546D01">
            <w:pPr>
              <w:widowControl w:val="0"/>
              <w:spacing w:before="0" w:after="0" w:line="360" w:lineRule="auto"/>
              <w:jc w:val="both"/>
              <w:rPr>
                <w:sz w:val="20"/>
                <w:szCs w:val="20"/>
              </w:rPr>
            </w:pPr>
            <w:r w:rsidRPr="00D931E8">
              <w:rPr>
                <w:sz w:val="20"/>
                <w:szCs w:val="20"/>
              </w:rPr>
              <w:t>-</w:t>
            </w:r>
          </w:p>
        </w:tc>
      </w:tr>
      <w:tr w:rsidR="005D1BCA" w:rsidRPr="00D931E8">
        <w:trPr>
          <w:trHeight w:val="70"/>
        </w:trPr>
        <w:tc>
          <w:tcPr>
            <w:tcW w:w="2389" w:type="dxa"/>
          </w:tcPr>
          <w:p w:rsidR="005D1BCA" w:rsidRPr="00D931E8" w:rsidRDefault="005D1BCA" w:rsidP="00546D01">
            <w:pPr>
              <w:widowControl w:val="0"/>
              <w:spacing w:before="0" w:after="0" w:line="360" w:lineRule="auto"/>
              <w:jc w:val="both"/>
              <w:rPr>
                <w:sz w:val="20"/>
                <w:szCs w:val="20"/>
              </w:rPr>
            </w:pPr>
            <w:r w:rsidRPr="00D931E8">
              <w:rPr>
                <w:sz w:val="20"/>
                <w:szCs w:val="20"/>
              </w:rPr>
              <w:t>Бразильский реал</w:t>
            </w:r>
          </w:p>
        </w:tc>
        <w:tc>
          <w:tcPr>
            <w:tcW w:w="2275" w:type="dxa"/>
          </w:tcPr>
          <w:p w:rsidR="005D1BCA" w:rsidRPr="00D931E8" w:rsidRDefault="005D1BCA" w:rsidP="00546D01">
            <w:pPr>
              <w:widowControl w:val="0"/>
              <w:spacing w:before="0" w:after="0" w:line="360" w:lineRule="auto"/>
              <w:jc w:val="both"/>
              <w:rPr>
                <w:sz w:val="20"/>
                <w:szCs w:val="20"/>
              </w:rPr>
            </w:pPr>
            <w:r w:rsidRPr="00D931E8">
              <w:rPr>
                <w:sz w:val="20"/>
                <w:szCs w:val="20"/>
                <w:lang w:val="en-US"/>
              </w:rPr>
              <w:t>BRL</w:t>
            </w:r>
          </w:p>
        </w:tc>
        <w:tc>
          <w:tcPr>
            <w:tcW w:w="2250" w:type="dxa"/>
          </w:tcPr>
          <w:p w:rsidR="005D1BCA" w:rsidRPr="00D931E8" w:rsidRDefault="005D1BCA" w:rsidP="00546D01">
            <w:pPr>
              <w:widowControl w:val="0"/>
              <w:spacing w:before="0" w:after="0" w:line="360" w:lineRule="auto"/>
              <w:jc w:val="both"/>
              <w:rPr>
                <w:sz w:val="20"/>
                <w:szCs w:val="20"/>
              </w:rPr>
            </w:pPr>
            <w:r w:rsidRPr="00D931E8">
              <w:rPr>
                <w:sz w:val="20"/>
                <w:szCs w:val="20"/>
              </w:rPr>
              <w:t>986</w:t>
            </w:r>
          </w:p>
        </w:tc>
        <w:tc>
          <w:tcPr>
            <w:tcW w:w="2296" w:type="dxa"/>
          </w:tcPr>
          <w:p w:rsidR="005D1BCA" w:rsidRPr="00D931E8" w:rsidRDefault="005D1BCA" w:rsidP="00546D01">
            <w:pPr>
              <w:widowControl w:val="0"/>
              <w:spacing w:before="0" w:after="0" w:line="360" w:lineRule="auto"/>
              <w:jc w:val="both"/>
              <w:rPr>
                <w:sz w:val="20"/>
                <w:szCs w:val="20"/>
              </w:rPr>
            </w:pPr>
            <w:r w:rsidRPr="00D931E8">
              <w:rPr>
                <w:sz w:val="20"/>
                <w:szCs w:val="20"/>
              </w:rPr>
              <w:t>Ежемесячно</w:t>
            </w:r>
          </w:p>
        </w:tc>
      </w:tr>
      <w:tr w:rsidR="005D1BCA" w:rsidRPr="00D931E8">
        <w:trPr>
          <w:trHeight w:val="140"/>
        </w:trPr>
        <w:tc>
          <w:tcPr>
            <w:tcW w:w="2389" w:type="dxa"/>
          </w:tcPr>
          <w:p w:rsidR="005D1BCA" w:rsidRPr="00D931E8" w:rsidRDefault="005D1BCA" w:rsidP="00546D01">
            <w:pPr>
              <w:widowControl w:val="0"/>
              <w:spacing w:before="0" w:after="0" w:line="360" w:lineRule="auto"/>
              <w:jc w:val="both"/>
              <w:rPr>
                <w:sz w:val="20"/>
                <w:szCs w:val="20"/>
              </w:rPr>
            </w:pPr>
            <w:r w:rsidRPr="00D931E8">
              <w:rPr>
                <w:sz w:val="20"/>
                <w:szCs w:val="20"/>
              </w:rPr>
              <w:t>Вьетнамский донг</w:t>
            </w:r>
          </w:p>
        </w:tc>
        <w:tc>
          <w:tcPr>
            <w:tcW w:w="2275" w:type="dxa"/>
          </w:tcPr>
          <w:p w:rsidR="005D1BCA" w:rsidRPr="00D931E8" w:rsidRDefault="005D1BCA" w:rsidP="00546D01">
            <w:pPr>
              <w:widowControl w:val="0"/>
              <w:spacing w:before="0" w:after="0" w:line="360" w:lineRule="auto"/>
              <w:jc w:val="both"/>
              <w:rPr>
                <w:sz w:val="20"/>
                <w:szCs w:val="20"/>
              </w:rPr>
            </w:pPr>
            <w:r w:rsidRPr="00D931E8">
              <w:rPr>
                <w:sz w:val="20"/>
                <w:szCs w:val="20"/>
                <w:lang w:val="en-US"/>
              </w:rPr>
              <w:t>VND</w:t>
            </w:r>
          </w:p>
        </w:tc>
        <w:tc>
          <w:tcPr>
            <w:tcW w:w="2250" w:type="dxa"/>
          </w:tcPr>
          <w:p w:rsidR="005D1BCA" w:rsidRPr="00D931E8" w:rsidRDefault="005D1BCA" w:rsidP="00546D01">
            <w:pPr>
              <w:widowControl w:val="0"/>
              <w:spacing w:before="0" w:after="0" w:line="360" w:lineRule="auto"/>
              <w:jc w:val="both"/>
              <w:rPr>
                <w:sz w:val="20"/>
                <w:szCs w:val="20"/>
              </w:rPr>
            </w:pPr>
            <w:r w:rsidRPr="00D931E8">
              <w:rPr>
                <w:sz w:val="20"/>
                <w:szCs w:val="20"/>
              </w:rPr>
              <w:t>704</w:t>
            </w:r>
          </w:p>
        </w:tc>
        <w:tc>
          <w:tcPr>
            <w:tcW w:w="2296" w:type="dxa"/>
          </w:tcPr>
          <w:p w:rsidR="005D1BCA" w:rsidRPr="00D931E8" w:rsidRDefault="005D1BCA" w:rsidP="00546D01">
            <w:pPr>
              <w:widowControl w:val="0"/>
              <w:spacing w:before="0" w:after="0" w:line="360" w:lineRule="auto"/>
              <w:jc w:val="both"/>
              <w:rPr>
                <w:sz w:val="20"/>
                <w:szCs w:val="20"/>
              </w:rPr>
            </w:pPr>
            <w:r w:rsidRPr="00D931E8">
              <w:rPr>
                <w:sz w:val="20"/>
                <w:szCs w:val="20"/>
              </w:rPr>
              <w:t>-</w:t>
            </w:r>
          </w:p>
        </w:tc>
      </w:tr>
      <w:tr w:rsidR="005D1BCA" w:rsidRPr="00D931E8">
        <w:trPr>
          <w:trHeight w:val="70"/>
        </w:trPr>
        <w:tc>
          <w:tcPr>
            <w:tcW w:w="2389" w:type="dxa"/>
          </w:tcPr>
          <w:p w:rsidR="005D1BCA" w:rsidRPr="00D931E8" w:rsidRDefault="005D1BCA" w:rsidP="00546D01">
            <w:pPr>
              <w:widowControl w:val="0"/>
              <w:spacing w:before="0" w:after="0" w:line="360" w:lineRule="auto"/>
              <w:jc w:val="both"/>
              <w:rPr>
                <w:sz w:val="20"/>
                <w:szCs w:val="20"/>
              </w:rPr>
            </w:pPr>
            <w:r w:rsidRPr="00D931E8">
              <w:rPr>
                <w:sz w:val="20"/>
                <w:szCs w:val="20"/>
              </w:rPr>
              <w:t>Грузинский лари</w:t>
            </w:r>
          </w:p>
        </w:tc>
        <w:tc>
          <w:tcPr>
            <w:tcW w:w="2275" w:type="dxa"/>
          </w:tcPr>
          <w:p w:rsidR="005D1BCA" w:rsidRPr="00D931E8" w:rsidRDefault="005D1BCA" w:rsidP="00546D01">
            <w:pPr>
              <w:widowControl w:val="0"/>
              <w:spacing w:before="0" w:after="0" w:line="360" w:lineRule="auto"/>
              <w:jc w:val="both"/>
              <w:rPr>
                <w:sz w:val="20"/>
                <w:szCs w:val="20"/>
              </w:rPr>
            </w:pPr>
            <w:r w:rsidRPr="00D931E8">
              <w:rPr>
                <w:sz w:val="20"/>
                <w:szCs w:val="20"/>
                <w:lang w:val="en-US"/>
              </w:rPr>
              <w:t>GEL</w:t>
            </w:r>
          </w:p>
        </w:tc>
        <w:tc>
          <w:tcPr>
            <w:tcW w:w="2250" w:type="dxa"/>
          </w:tcPr>
          <w:p w:rsidR="005D1BCA" w:rsidRPr="00D931E8" w:rsidRDefault="005D1BCA" w:rsidP="00546D01">
            <w:pPr>
              <w:widowControl w:val="0"/>
              <w:spacing w:before="0" w:after="0" w:line="360" w:lineRule="auto"/>
              <w:jc w:val="both"/>
              <w:rPr>
                <w:sz w:val="20"/>
                <w:szCs w:val="20"/>
              </w:rPr>
            </w:pPr>
            <w:r w:rsidRPr="00D931E8">
              <w:rPr>
                <w:sz w:val="20"/>
                <w:szCs w:val="20"/>
              </w:rPr>
              <w:t>981</w:t>
            </w:r>
          </w:p>
        </w:tc>
        <w:tc>
          <w:tcPr>
            <w:tcW w:w="2296" w:type="dxa"/>
          </w:tcPr>
          <w:p w:rsidR="005D1BCA" w:rsidRPr="00D931E8" w:rsidRDefault="005D1BCA" w:rsidP="00546D01">
            <w:pPr>
              <w:widowControl w:val="0"/>
              <w:spacing w:before="0" w:after="0" w:line="360" w:lineRule="auto"/>
              <w:jc w:val="both"/>
              <w:rPr>
                <w:sz w:val="20"/>
                <w:szCs w:val="20"/>
              </w:rPr>
            </w:pPr>
            <w:r w:rsidRPr="00D931E8">
              <w:rPr>
                <w:sz w:val="20"/>
                <w:szCs w:val="20"/>
              </w:rPr>
              <w:t>-</w:t>
            </w:r>
          </w:p>
        </w:tc>
      </w:tr>
      <w:tr w:rsidR="005D1BCA" w:rsidRPr="00D931E8">
        <w:trPr>
          <w:trHeight w:val="70"/>
        </w:trPr>
        <w:tc>
          <w:tcPr>
            <w:tcW w:w="2389" w:type="dxa"/>
          </w:tcPr>
          <w:p w:rsidR="005D1BCA" w:rsidRPr="00D931E8" w:rsidRDefault="005D1BCA" w:rsidP="00546D01">
            <w:pPr>
              <w:widowControl w:val="0"/>
              <w:spacing w:before="0" w:after="0" w:line="360" w:lineRule="auto"/>
              <w:jc w:val="both"/>
              <w:rPr>
                <w:sz w:val="20"/>
                <w:szCs w:val="20"/>
              </w:rPr>
            </w:pPr>
          </w:p>
        </w:tc>
        <w:tc>
          <w:tcPr>
            <w:tcW w:w="2275" w:type="dxa"/>
          </w:tcPr>
          <w:p w:rsidR="005D1BCA" w:rsidRPr="00D931E8" w:rsidRDefault="005D1BCA" w:rsidP="00546D01">
            <w:pPr>
              <w:widowControl w:val="0"/>
              <w:spacing w:before="0" w:after="0" w:line="360" w:lineRule="auto"/>
              <w:jc w:val="both"/>
              <w:rPr>
                <w:sz w:val="20"/>
                <w:szCs w:val="20"/>
                <w:lang w:val="en-US"/>
              </w:rPr>
            </w:pPr>
          </w:p>
        </w:tc>
        <w:tc>
          <w:tcPr>
            <w:tcW w:w="2250" w:type="dxa"/>
          </w:tcPr>
          <w:p w:rsidR="005D1BCA" w:rsidRPr="00D931E8" w:rsidRDefault="005D1BCA" w:rsidP="00546D01">
            <w:pPr>
              <w:widowControl w:val="0"/>
              <w:spacing w:before="0" w:after="0" w:line="360" w:lineRule="auto"/>
              <w:jc w:val="both"/>
              <w:rPr>
                <w:sz w:val="20"/>
                <w:szCs w:val="20"/>
              </w:rPr>
            </w:pPr>
          </w:p>
        </w:tc>
        <w:tc>
          <w:tcPr>
            <w:tcW w:w="2296" w:type="dxa"/>
          </w:tcPr>
          <w:p w:rsidR="005D1BCA" w:rsidRPr="00D931E8" w:rsidRDefault="005D1BCA" w:rsidP="00546D01">
            <w:pPr>
              <w:widowControl w:val="0"/>
              <w:spacing w:before="0" w:after="0" w:line="360" w:lineRule="auto"/>
              <w:jc w:val="both"/>
              <w:rPr>
                <w:sz w:val="20"/>
                <w:szCs w:val="20"/>
              </w:rPr>
            </w:pPr>
          </w:p>
        </w:tc>
      </w:tr>
    </w:tbl>
    <w:p w:rsidR="009A2A1A" w:rsidRPr="00D931E8" w:rsidRDefault="009A2A1A" w:rsidP="00546D01">
      <w:pPr>
        <w:widowControl w:val="0"/>
        <w:spacing w:before="0" w:after="0" w:line="360" w:lineRule="auto"/>
        <w:jc w:val="right"/>
        <w:rPr>
          <w:sz w:val="20"/>
          <w:szCs w:val="20"/>
        </w:rPr>
      </w:pPr>
      <w:r w:rsidRPr="00D931E8">
        <w:rPr>
          <w:sz w:val="20"/>
          <w:szCs w:val="20"/>
        </w:rPr>
        <w:t>Продолжение   ПРИЛОЖЕНИЯ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2281"/>
        <w:gridCol w:w="2281"/>
        <w:gridCol w:w="2281"/>
      </w:tblGrid>
      <w:tr w:rsidR="009A2A1A" w:rsidRPr="00D931E8">
        <w:trPr>
          <w:trHeight w:val="194"/>
        </w:trPr>
        <w:tc>
          <w:tcPr>
            <w:tcW w:w="2279" w:type="dxa"/>
          </w:tcPr>
          <w:p w:rsidR="009A2A1A" w:rsidRPr="00D931E8" w:rsidRDefault="009A2A1A" w:rsidP="00546D01">
            <w:pPr>
              <w:widowControl w:val="0"/>
              <w:spacing w:before="0" w:after="0"/>
              <w:jc w:val="both"/>
              <w:rPr>
                <w:sz w:val="20"/>
                <w:szCs w:val="20"/>
              </w:rPr>
            </w:pPr>
            <w:r w:rsidRPr="00D931E8">
              <w:rPr>
                <w:sz w:val="20"/>
                <w:szCs w:val="20"/>
              </w:rPr>
              <w:t>Дирхам ОАЭ</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AED</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784</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94"/>
        </w:trPr>
        <w:tc>
          <w:tcPr>
            <w:tcW w:w="2279" w:type="dxa"/>
          </w:tcPr>
          <w:p w:rsidR="009A2A1A" w:rsidRPr="00D931E8" w:rsidRDefault="009A2A1A" w:rsidP="00546D01">
            <w:pPr>
              <w:widowControl w:val="0"/>
              <w:spacing w:before="0" w:after="0"/>
              <w:jc w:val="both"/>
              <w:rPr>
                <w:sz w:val="20"/>
                <w:szCs w:val="20"/>
              </w:rPr>
            </w:pPr>
            <w:r w:rsidRPr="00D931E8">
              <w:rPr>
                <w:sz w:val="20"/>
                <w:szCs w:val="20"/>
              </w:rPr>
              <w:t>Египетский фунт</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EGP</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818</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76"/>
        </w:trPr>
        <w:tc>
          <w:tcPr>
            <w:tcW w:w="2279" w:type="dxa"/>
          </w:tcPr>
          <w:p w:rsidR="009A2A1A" w:rsidRPr="00D931E8" w:rsidRDefault="009A2A1A" w:rsidP="00546D01">
            <w:pPr>
              <w:widowControl w:val="0"/>
              <w:spacing w:before="0" w:after="0"/>
              <w:jc w:val="both"/>
              <w:rPr>
                <w:sz w:val="20"/>
                <w:szCs w:val="20"/>
              </w:rPr>
            </w:pPr>
            <w:r w:rsidRPr="00D931E8">
              <w:rPr>
                <w:sz w:val="20"/>
                <w:szCs w:val="20"/>
              </w:rPr>
              <w:t>Индийская рупия</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INR</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356</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94"/>
        </w:trPr>
        <w:tc>
          <w:tcPr>
            <w:tcW w:w="2279" w:type="dxa"/>
          </w:tcPr>
          <w:p w:rsidR="009A2A1A" w:rsidRPr="00D931E8" w:rsidRDefault="009A2A1A" w:rsidP="00546D01">
            <w:pPr>
              <w:widowControl w:val="0"/>
              <w:spacing w:before="0" w:after="0"/>
              <w:jc w:val="both"/>
              <w:rPr>
                <w:sz w:val="20"/>
                <w:szCs w:val="20"/>
              </w:rPr>
            </w:pPr>
            <w:r w:rsidRPr="00D931E8">
              <w:rPr>
                <w:sz w:val="20"/>
                <w:szCs w:val="20"/>
              </w:rPr>
              <w:t>Иорданский динар</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JOD</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400</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94"/>
        </w:trPr>
        <w:tc>
          <w:tcPr>
            <w:tcW w:w="2279" w:type="dxa"/>
          </w:tcPr>
          <w:p w:rsidR="009A2A1A" w:rsidRPr="00D931E8" w:rsidRDefault="009A2A1A" w:rsidP="00546D01">
            <w:pPr>
              <w:widowControl w:val="0"/>
              <w:spacing w:before="0" w:after="0"/>
              <w:jc w:val="both"/>
              <w:rPr>
                <w:sz w:val="20"/>
                <w:szCs w:val="20"/>
              </w:rPr>
            </w:pPr>
            <w:r w:rsidRPr="00D931E8">
              <w:rPr>
                <w:sz w:val="20"/>
                <w:szCs w:val="20"/>
              </w:rPr>
              <w:t>Иракский динар</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IQD</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368</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94"/>
        </w:trPr>
        <w:tc>
          <w:tcPr>
            <w:tcW w:w="2279" w:type="dxa"/>
          </w:tcPr>
          <w:p w:rsidR="009A2A1A" w:rsidRPr="00D931E8" w:rsidRDefault="009A2A1A" w:rsidP="00546D01">
            <w:pPr>
              <w:widowControl w:val="0"/>
              <w:spacing w:before="0" w:after="0"/>
              <w:jc w:val="both"/>
              <w:rPr>
                <w:sz w:val="20"/>
                <w:szCs w:val="20"/>
              </w:rPr>
            </w:pPr>
            <w:r w:rsidRPr="00D931E8">
              <w:rPr>
                <w:sz w:val="20"/>
                <w:szCs w:val="20"/>
              </w:rPr>
              <w:t>Иранский реал</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IRR</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364</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94"/>
        </w:trPr>
        <w:tc>
          <w:tcPr>
            <w:tcW w:w="2279" w:type="dxa"/>
          </w:tcPr>
          <w:p w:rsidR="009A2A1A" w:rsidRPr="00D931E8" w:rsidRDefault="009A2A1A" w:rsidP="00546D01">
            <w:pPr>
              <w:widowControl w:val="0"/>
              <w:spacing w:before="0" w:after="0"/>
              <w:jc w:val="both"/>
              <w:rPr>
                <w:sz w:val="20"/>
                <w:szCs w:val="20"/>
              </w:rPr>
            </w:pPr>
            <w:r w:rsidRPr="00D931E8">
              <w:rPr>
                <w:sz w:val="20"/>
                <w:szCs w:val="20"/>
              </w:rPr>
              <w:t>Казахский тенге</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KZT</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398</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Ежедневно</w:t>
            </w:r>
          </w:p>
        </w:tc>
      </w:tr>
      <w:tr w:rsidR="009A2A1A" w:rsidRPr="00D931E8">
        <w:trPr>
          <w:trHeight w:val="194"/>
        </w:trPr>
        <w:tc>
          <w:tcPr>
            <w:tcW w:w="2279" w:type="dxa"/>
          </w:tcPr>
          <w:p w:rsidR="009A2A1A" w:rsidRPr="00D931E8" w:rsidRDefault="009A2A1A" w:rsidP="00546D01">
            <w:pPr>
              <w:widowControl w:val="0"/>
              <w:spacing w:before="0" w:after="0"/>
              <w:jc w:val="both"/>
              <w:rPr>
                <w:sz w:val="20"/>
                <w:szCs w:val="20"/>
              </w:rPr>
            </w:pPr>
            <w:r w:rsidRPr="00D931E8">
              <w:rPr>
                <w:sz w:val="20"/>
                <w:szCs w:val="20"/>
              </w:rPr>
              <w:t>Кенийский шиллинг</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KES</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404</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Ежемесячно</w:t>
            </w:r>
          </w:p>
        </w:tc>
      </w:tr>
      <w:tr w:rsidR="009A2A1A" w:rsidRPr="00D931E8">
        <w:trPr>
          <w:trHeight w:val="176"/>
        </w:trPr>
        <w:tc>
          <w:tcPr>
            <w:tcW w:w="2279" w:type="dxa"/>
          </w:tcPr>
          <w:p w:rsidR="009A2A1A" w:rsidRPr="00D931E8" w:rsidRDefault="009A2A1A" w:rsidP="00546D01">
            <w:pPr>
              <w:widowControl w:val="0"/>
              <w:spacing w:before="0" w:after="0"/>
              <w:jc w:val="both"/>
              <w:rPr>
                <w:sz w:val="20"/>
                <w:szCs w:val="20"/>
              </w:rPr>
            </w:pPr>
            <w:r w:rsidRPr="00D931E8">
              <w:rPr>
                <w:sz w:val="20"/>
                <w:szCs w:val="20"/>
              </w:rPr>
              <w:t>Кипрский фунт</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CYP</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196</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94"/>
        </w:trPr>
        <w:tc>
          <w:tcPr>
            <w:tcW w:w="2279" w:type="dxa"/>
          </w:tcPr>
          <w:p w:rsidR="009A2A1A" w:rsidRPr="00D931E8" w:rsidRDefault="009A2A1A" w:rsidP="00546D01">
            <w:pPr>
              <w:widowControl w:val="0"/>
              <w:spacing w:before="0" w:after="0"/>
              <w:jc w:val="both"/>
              <w:rPr>
                <w:sz w:val="20"/>
                <w:szCs w:val="20"/>
              </w:rPr>
            </w:pPr>
            <w:r w:rsidRPr="00D931E8">
              <w:rPr>
                <w:sz w:val="20"/>
                <w:szCs w:val="20"/>
              </w:rPr>
              <w:t>Китайский юань</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CNY</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156</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30"/>
        </w:trPr>
        <w:tc>
          <w:tcPr>
            <w:tcW w:w="2279" w:type="dxa"/>
          </w:tcPr>
          <w:p w:rsidR="009A2A1A" w:rsidRPr="00D931E8" w:rsidRDefault="009A2A1A" w:rsidP="00546D01">
            <w:pPr>
              <w:widowControl w:val="0"/>
              <w:spacing w:before="0" w:after="0"/>
              <w:jc w:val="both"/>
              <w:rPr>
                <w:sz w:val="20"/>
                <w:szCs w:val="20"/>
              </w:rPr>
            </w:pPr>
            <w:r w:rsidRPr="00D931E8">
              <w:rPr>
                <w:sz w:val="20"/>
                <w:szCs w:val="20"/>
              </w:rPr>
              <w:t>Колумбийское песо</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COP</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170</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30"/>
        </w:trPr>
        <w:tc>
          <w:tcPr>
            <w:tcW w:w="2279" w:type="dxa"/>
          </w:tcPr>
          <w:p w:rsidR="009A2A1A" w:rsidRPr="00D931E8" w:rsidRDefault="009A2A1A" w:rsidP="00546D01">
            <w:pPr>
              <w:widowControl w:val="0"/>
              <w:spacing w:before="0" w:after="0"/>
              <w:jc w:val="both"/>
              <w:rPr>
                <w:sz w:val="20"/>
                <w:szCs w:val="20"/>
              </w:rPr>
            </w:pPr>
            <w:r w:rsidRPr="00D931E8">
              <w:rPr>
                <w:sz w:val="20"/>
                <w:szCs w:val="20"/>
              </w:rPr>
              <w:t>Кувейтский динар</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KWD</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414</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Ежедневно</w:t>
            </w:r>
          </w:p>
        </w:tc>
      </w:tr>
      <w:tr w:rsidR="009A2A1A" w:rsidRPr="00D931E8">
        <w:trPr>
          <w:trHeight w:val="194"/>
        </w:trPr>
        <w:tc>
          <w:tcPr>
            <w:tcW w:w="2279" w:type="dxa"/>
          </w:tcPr>
          <w:p w:rsidR="009A2A1A" w:rsidRPr="00D931E8" w:rsidRDefault="009A2A1A" w:rsidP="00546D01">
            <w:pPr>
              <w:widowControl w:val="0"/>
              <w:spacing w:before="0" w:after="0"/>
              <w:jc w:val="both"/>
              <w:rPr>
                <w:sz w:val="20"/>
                <w:szCs w:val="20"/>
              </w:rPr>
            </w:pPr>
            <w:r w:rsidRPr="00D931E8">
              <w:rPr>
                <w:sz w:val="20"/>
                <w:szCs w:val="20"/>
              </w:rPr>
              <w:t>Кыргыский сом</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KGS</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417</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94"/>
        </w:trPr>
        <w:tc>
          <w:tcPr>
            <w:tcW w:w="2279" w:type="dxa"/>
          </w:tcPr>
          <w:p w:rsidR="009A2A1A" w:rsidRPr="00D931E8" w:rsidRDefault="009A2A1A" w:rsidP="00546D01">
            <w:pPr>
              <w:widowControl w:val="0"/>
              <w:spacing w:before="0" w:after="0"/>
              <w:jc w:val="both"/>
              <w:rPr>
                <w:sz w:val="20"/>
                <w:szCs w:val="20"/>
              </w:rPr>
            </w:pPr>
            <w:r w:rsidRPr="00D931E8">
              <w:rPr>
                <w:sz w:val="20"/>
                <w:szCs w:val="20"/>
              </w:rPr>
              <w:t>Лаосский  кип</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LAK</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418</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Ежемесячно</w:t>
            </w:r>
          </w:p>
        </w:tc>
      </w:tr>
      <w:tr w:rsidR="009A2A1A" w:rsidRPr="00D931E8">
        <w:trPr>
          <w:trHeight w:val="176"/>
        </w:trPr>
        <w:tc>
          <w:tcPr>
            <w:tcW w:w="2279" w:type="dxa"/>
          </w:tcPr>
          <w:p w:rsidR="009A2A1A" w:rsidRPr="00D931E8" w:rsidRDefault="009A2A1A" w:rsidP="00546D01">
            <w:pPr>
              <w:widowControl w:val="0"/>
              <w:spacing w:before="0" w:after="0"/>
              <w:jc w:val="both"/>
              <w:rPr>
                <w:sz w:val="20"/>
                <w:szCs w:val="20"/>
              </w:rPr>
            </w:pPr>
            <w:r w:rsidRPr="00D931E8">
              <w:rPr>
                <w:sz w:val="20"/>
                <w:szCs w:val="20"/>
              </w:rPr>
              <w:t>Латвийский лат</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LVL</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428</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Ежедневно</w:t>
            </w:r>
          </w:p>
        </w:tc>
      </w:tr>
      <w:tr w:rsidR="009A2A1A" w:rsidRPr="00D931E8">
        <w:trPr>
          <w:trHeight w:val="194"/>
        </w:trPr>
        <w:tc>
          <w:tcPr>
            <w:tcW w:w="2279" w:type="dxa"/>
          </w:tcPr>
          <w:p w:rsidR="009A2A1A" w:rsidRPr="00D931E8" w:rsidRDefault="009A2A1A" w:rsidP="00546D01">
            <w:pPr>
              <w:widowControl w:val="0"/>
              <w:spacing w:before="0" w:after="0"/>
              <w:jc w:val="both"/>
              <w:rPr>
                <w:sz w:val="20"/>
                <w:szCs w:val="20"/>
              </w:rPr>
            </w:pPr>
            <w:r w:rsidRPr="00D931E8">
              <w:rPr>
                <w:sz w:val="20"/>
                <w:szCs w:val="20"/>
              </w:rPr>
              <w:t>Ливанский фунт</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LBP</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422</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Ежемесячно</w:t>
            </w:r>
          </w:p>
        </w:tc>
      </w:tr>
      <w:tr w:rsidR="009A2A1A" w:rsidRPr="00D931E8">
        <w:trPr>
          <w:trHeight w:val="130"/>
        </w:trPr>
        <w:tc>
          <w:tcPr>
            <w:tcW w:w="2279" w:type="dxa"/>
          </w:tcPr>
          <w:p w:rsidR="009A2A1A" w:rsidRPr="00D931E8" w:rsidRDefault="009A2A1A" w:rsidP="00546D01">
            <w:pPr>
              <w:widowControl w:val="0"/>
              <w:spacing w:before="0" w:after="0"/>
              <w:jc w:val="both"/>
              <w:rPr>
                <w:sz w:val="20"/>
                <w:szCs w:val="20"/>
              </w:rPr>
            </w:pPr>
            <w:r w:rsidRPr="00D931E8">
              <w:rPr>
                <w:sz w:val="20"/>
                <w:szCs w:val="20"/>
              </w:rPr>
              <w:t>Ливийский динар</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LYD</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434</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76"/>
        </w:trPr>
        <w:tc>
          <w:tcPr>
            <w:tcW w:w="2279" w:type="dxa"/>
          </w:tcPr>
          <w:p w:rsidR="009A2A1A" w:rsidRPr="00D931E8" w:rsidRDefault="009A2A1A" w:rsidP="00546D01">
            <w:pPr>
              <w:widowControl w:val="0"/>
              <w:spacing w:before="0" w:after="0"/>
              <w:jc w:val="both"/>
              <w:rPr>
                <w:sz w:val="20"/>
                <w:szCs w:val="20"/>
              </w:rPr>
            </w:pPr>
            <w:r w:rsidRPr="00D931E8">
              <w:rPr>
                <w:sz w:val="20"/>
                <w:szCs w:val="20"/>
              </w:rPr>
              <w:t>Литовский лит</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LTL</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440</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Ежедневно</w:t>
            </w:r>
          </w:p>
        </w:tc>
      </w:tr>
      <w:tr w:rsidR="009A2A1A" w:rsidRPr="00D931E8">
        <w:trPr>
          <w:trHeight w:val="130"/>
        </w:trPr>
        <w:tc>
          <w:tcPr>
            <w:tcW w:w="2279" w:type="dxa"/>
          </w:tcPr>
          <w:p w:rsidR="009A2A1A" w:rsidRPr="00D931E8" w:rsidRDefault="009A2A1A" w:rsidP="00546D01">
            <w:pPr>
              <w:widowControl w:val="0"/>
              <w:spacing w:before="0" w:after="0"/>
              <w:jc w:val="both"/>
              <w:rPr>
                <w:sz w:val="20"/>
                <w:szCs w:val="20"/>
              </w:rPr>
            </w:pPr>
            <w:r w:rsidRPr="00D931E8">
              <w:rPr>
                <w:sz w:val="20"/>
                <w:szCs w:val="20"/>
              </w:rPr>
              <w:t>Марокканский дирхам</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MAD</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504</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Ежемесячно</w:t>
            </w:r>
          </w:p>
        </w:tc>
      </w:tr>
      <w:tr w:rsidR="009A2A1A" w:rsidRPr="00D931E8">
        <w:trPr>
          <w:trHeight w:val="130"/>
        </w:trPr>
        <w:tc>
          <w:tcPr>
            <w:tcW w:w="2279" w:type="dxa"/>
          </w:tcPr>
          <w:p w:rsidR="009A2A1A" w:rsidRPr="00D931E8" w:rsidRDefault="009A2A1A" w:rsidP="00546D01">
            <w:pPr>
              <w:widowControl w:val="0"/>
              <w:spacing w:before="0" w:after="0"/>
              <w:jc w:val="both"/>
              <w:rPr>
                <w:sz w:val="20"/>
                <w:szCs w:val="20"/>
              </w:rPr>
            </w:pPr>
            <w:r w:rsidRPr="00D931E8">
              <w:rPr>
                <w:sz w:val="20"/>
                <w:szCs w:val="20"/>
              </w:rPr>
              <w:t>Мексиканское новое песо</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MXN</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484</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30"/>
        </w:trPr>
        <w:tc>
          <w:tcPr>
            <w:tcW w:w="2279" w:type="dxa"/>
          </w:tcPr>
          <w:p w:rsidR="009A2A1A" w:rsidRPr="00D931E8" w:rsidRDefault="009A2A1A" w:rsidP="00546D01">
            <w:pPr>
              <w:widowControl w:val="0"/>
              <w:spacing w:before="0" w:after="0"/>
              <w:jc w:val="both"/>
              <w:rPr>
                <w:sz w:val="20"/>
                <w:szCs w:val="20"/>
              </w:rPr>
            </w:pPr>
            <w:r w:rsidRPr="00D931E8">
              <w:rPr>
                <w:sz w:val="20"/>
                <w:szCs w:val="20"/>
              </w:rPr>
              <w:t>Монгольский тугрик</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MNT</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496</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94"/>
        </w:trPr>
        <w:tc>
          <w:tcPr>
            <w:tcW w:w="2279" w:type="dxa"/>
          </w:tcPr>
          <w:p w:rsidR="009A2A1A" w:rsidRPr="00D931E8" w:rsidRDefault="009A2A1A" w:rsidP="00546D01">
            <w:pPr>
              <w:widowControl w:val="0"/>
              <w:spacing w:before="0" w:after="0"/>
              <w:jc w:val="both"/>
              <w:rPr>
                <w:sz w:val="20"/>
                <w:szCs w:val="20"/>
              </w:rPr>
            </w:pPr>
            <w:r w:rsidRPr="00D931E8">
              <w:rPr>
                <w:sz w:val="20"/>
                <w:szCs w:val="20"/>
              </w:rPr>
              <w:t>Молдавский лей</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MDL</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498</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Ежедневно</w:t>
            </w:r>
          </w:p>
        </w:tc>
      </w:tr>
      <w:tr w:rsidR="009A2A1A" w:rsidRPr="00D931E8">
        <w:trPr>
          <w:trHeight w:val="130"/>
        </w:trPr>
        <w:tc>
          <w:tcPr>
            <w:tcW w:w="2279" w:type="dxa"/>
          </w:tcPr>
          <w:p w:rsidR="009A2A1A" w:rsidRPr="00D931E8" w:rsidRDefault="009A2A1A" w:rsidP="00546D01">
            <w:pPr>
              <w:widowControl w:val="0"/>
              <w:spacing w:before="0" w:after="0"/>
              <w:jc w:val="both"/>
              <w:rPr>
                <w:sz w:val="20"/>
                <w:szCs w:val="20"/>
              </w:rPr>
            </w:pPr>
            <w:r w:rsidRPr="00D931E8">
              <w:rPr>
                <w:sz w:val="20"/>
                <w:szCs w:val="20"/>
              </w:rPr>
              <w:t>Непальская рупия</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NPR</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524</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Ежемесячно</w:t>
            </w:r>
          </w:p>
        </w:tc>
      </w:tr>
      <w:tr w:rsidR="009A2A1A" w:rsidRPr="00D931E8">
        <w:trPr>
          <w:trHeight w:val="130"/>
        </w:trPr>
        <w:tc>
          <w:tcPr>
            <w:tcW w:w="2279" w:type="dxa"/>
          </w:tcPr>
          <w:p w:rsidR="009A2A1A" w:rsidRPr="00D931E8" w:rsidRDefault="009A2A1A" w:rsidP="00546D01">
            <w:pPr>
              <w:widowControl w:val="0"/>
              <w:spacing w:before="0" w:after="0"/>
              <w:jc w:val="both"/>
              <w:rPr>
                <w:sz w:val="20"/>
                <w:szCs w:val="20"/>
              </w:rPr>
            </w:pPr>
            <w:r w:rsidRPr="00D931E8">
              <w:rPr>
                <w:sz w:val="20"/>
                <w:szCs w:val="20"/>
              </w:rPr>
              <w:t>Нигерийская найра</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NGN</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566</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30"/>
        </w:trPr>
        <w:tc>
          <w:tcPr>
            <w:tcW w:w="2279" w:type="dxa"/>
          </w:tcPr>
          <w:p w:rsidR="009A2A1A" w:rsidRPr="00D931E8" w:rsidRDefault="009A2A1A" w:rsidP="00546D01">
            <w:pPr>
              <w:widowControl w:val="0"/>
              <w:spacing w:before="0" w:after="0"/>
              <w:jc w:val="both"/>
              <w:rPr>
                <w:sz w:val="20"/>
                <w:szCs w:val="20"/>
              </w:rPr>
            </w:pPr>
            <w:r w:rsidRPr="00D931E8">
              <w:rPr>
                <w:sz w:val="20"/>
                <w:szCs w:val="20"/>
              </w:rPr>
              <w:t>Пакистанская рупия</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PKR</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586</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Ежемесячно</w:t>
            </w:r>
          </w:p>
        </w:tc>
      </w:tr>
      <w:tr w:rsidR="009A2A1A" w:rsidRPr="00D931E8">
        <w:trPr>
          <w:trHeight w:val="130"/>
        </w:trPr>
        <w:tc>
          <w:tcPr>
            <w:tcW w:w="2279" w:type="dxa"/>
          </w:tcPr>
          <w:p w:rsidR="009A2A1A" w:rsidRPr="00D931E8" w:rsidRDefault="009A2A1A" w:rsidP="00546D01">
            <w:pPr>
              <w:widowControl w:val="0"/>
              <w:spacing w:before="0" w:after="0"/>
              <w:jc w:val="both"/>
              <w:rPr>
                <w:sz w:val="20"/>
                <w:szCs w:val="20"/>
              </w:rPr>
            </w:pPr>
            <w:r w:rsidRPr="00D931E8">
              <w:rPr>
                <w:sz w:val="20"/>
                <w:szCs w:val="20"/>
              </w:rPr>
              <w:t>Перуанский новый соль</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REN</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604</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30"/>
        </w:trPr>
        <w:tc>
          <w:tcPr>
            <w:tcW w:w="2279" w:type="dxa"/>
          </w:tcPr>
          <w:p w:rsidR="009A2A1A" w:rsidRPr="00D931E8" w:rsidRDefault="009A2A1A" w:rsidP="00546D01">
            <w:pPr>
              <w:widowControl w:val="0"/>
              <w:spacing w:before="0" w:after="0"/>
              <w:jc w:val="both"/>
              <w:rPr>
                <w:sz w:val="20"/>
                <w:szCs w:val="20"/>
              </w:rPr>
            </w:pPr>
            <w:r w:rsidRPr="00D931E8">
              <w:rPr>
                <w:sz w:val="20"/>
                <w:szCs w:val="20"/>
              </w:rPr>
              <w:t>Российский рубль</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RUB</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643</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Ежедневно</w:t>
            </w:r>
          </w:p>
        </w:tc>
      </w:tr>
      <w:tr w:rsidR="009A2A1A" w:rsidRPr="00D931E8">
        <w:trPr>
          <w:trHeight w:val="194"/>
        </w:trPr>
        <w:tc>
          <w:tcPr>
            <w:tcW w:w="2279" w:type="dxa"/>
          </w:tcPr>
          <w:p w:rsidR="009A2A1A" w:rsidRPr="00D931E8" w:rsidRDefault="009A2A1A" w:rsidP="00546D01">
            <w:pPr>
              <w:widowControl w:val="0"/>
              <w:spacing w:before="0" w:after="0"/>
              <w:jc w:val="both"/>
              <w:rPr>
                <w:sz w:val="20"/>
                <w:szCs w:val="20"/>
              </w:rPr>
            </w:pPr>
            <w:r w:rsidRPr="00D931E8">
              <w:rPr>
                <w:sz w:val="20"/>
                <w:szCs w:val="20"/>
              </w:rPr>
              <w:t>Румынский лей</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ROL</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642</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Ежемесячно</w:t>
            </w:r>
          </w:p>
        </w:tc>
      </w:tr>
      <w:tr w:rsidR="009A2A1A" w:rsidRPr="00D931E8">
        <w:trPr>
          <w:trHeight w:val="194"/>
        </w:trPr>
        <w:tc>
          <w:tcPr>
            <w:tcW w:w="2279" w:type="dxa"/>
          </w:tcPr>
          <w:p w:rsidR="009A2A1A" w:rsidRPr="00D931E8" w:rsidRDefault="009A2A1A" w:rsidP="00546D01">
            <w:pPr>
              <w:widowControl w:val="0"/>
              <w:spacing w:before="0" w:after="0"/>
              <w:jc w:val="both"/>
              <w:rPr>
                <w:sz w:val="20"/>
                <w:szCs w:val="20"/>
              </w:rPr>
            </w:pPr>
            <w:r w:rsidRPr="00D931E8">
              <w:rPr>
                <w:sz w:val="20"/>
                <w:szCs w:val="20"/>
              </w:rPr>
              <w:t>Саудовский реал</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SAR</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682</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94"/>
        </w:trPr>
        <w:tc>
          <w:tcPr>
            <w:tcW w:w="2279" w:type="dxa"/>
          </w:tcPr>
          <w:p w:rsidR="009A2A1A" w:rsidRPr="00D931E8" w:rsidRDefault="009A2A1A" w:rsidP="00546D01">
            <w:pPr>
              <w:widowControl w:val="0"/>
              <w:spacing w:before="0" w:after="0"/>
              <w:jc w:val="both"/>
              <w:rPr>
                <w:sz w:val="20"/>
                <w:szCs w:val="20"/>
              </w:rPr>
            </w:pPr>
            <w:r w:rsidRPr="00D931E8">
              <w:rPr>
                <w:sz w:val="20"/>
                <w:szCs w:val="20"/>
              </w:rPr>
              <w:t>Сирийский фунт</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SYP</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760</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w:t>
            </w:r>
          </w:p>
        </w:tc>
      </w:tr>
      <w:tr w:rsidR="009A2A1A" w:rsidRPr="00D931E8">
        <w:trPr>
          <w:trHeight w:val="130"/>
        </w:trPr>
        <w:tc>
          <w:tcPr>
            <w:tcW w:w="2279" w:type="dxa"/>
          </w:tcPr>
          <w:p w:rsidR="009A2A1A" w:rsidRPr="00D931E8" w:rsidRDefault="009A2A1A" w:rsidP="00546D01">
            <w:pPr>
              <w:widowControl w:val="0"/>
              <w:spacing w:before="0" w:after="0"/>
              <w:jc w:val="both"/>
              <w:rPr>
                <w:sz w:val="20"/>
                <w:szCs w:val="20"/>
              </w:rPr>
            </w:pPr>
            <w:r w:rsidRPr="00D931E8">
              <w:rPr>
                <w:sz w:val="20"/>
                <w:szCs w:val="20"/>
              </w:rPr>
              <w:t>Сингапурский доллар</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SGD</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702</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Ежедневно</w:t>
            </w:r>
          </w:p>
        </w:tc>
      </w:tr>
      <w:tr w:rsidR="009A2A1A" w:rsidRPr="00D931E8">
        <w:trPr>
          <w:trHeight w:val="194"/>
        </w:trPr>
        <w:tc>
          <w:tcPr>
            <w:tcW w:w="2279" w:type="dxa"/>
          </w:tcPr>
          <w:p w:rsidR="009A2A1A" w:rsidRPr="00D931E8" w:rsidRDefault="009A2A1A" w:rsidP="00546D01">
            <w:pPr>
              <w:widowControl w:val="0"/>
              <w:spacing w:before="0" w:after="0"/>
              <w:jc w:val="both"/>
              <w:rPr>
                <w:sz w:val="20"/>
                <w:szCs w:val="20"/>
              </w:rPr>
            </w:pPr>
            <w:r w:rsidRPr="00D931E8">
              <w:rPr>
                <w:sz w:val="20"/>
                <w:szCs w:val="20"/>
              </w:rPr>
              <w:t>Словацкая крона</w:t>
            </w:r>
          </w:p>
        </w:tc>
        <w:tc>
          <w:tcPr>
            <w:tcW w:w="2281" w:type="dxa"/>
          </w:tcPr>
          <w:p w:rsidR="009A2A1A" w:rsidRPr="00D931E8" w:rsidRDefault="009A2A1A" w:rsidP="00546D01">
            <w:pPr>
              <w:widowControl w:val="0"/>
              <w:spacing w:before="0" w:after="0"/>
              <w:jc w:val="both"/>
              <w:rPr>
                <w:sz w:val="20"/>
                <w:szCs w:val="20"/>
              </w:rPr>
            </w:pPr>
            <w:r w:rsidRPr="00D931E8">
              <w:rPr>
                <w:sz w:val="20"/>
                <w:szCs w:val="20"/>
                <w:lang w:val="en-US"/>
              </w:rPr>
              <w:t>SKK</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703</w:t>
            </w:r>
          </w:p>
        </w:tc>
        <w:tc>
          <w:tcPr>
            <w:tcW w:w="2281" w:type="dxa"/>
          </w:tcPr>
          <w:p w:rsidR="009A2A1A" w:rsidRPr="00D931E8" w:rsidRDefault="009A2A1A" w:rsidP="00546D01">
            <w:pPr>
              <w:widowControl w:val="0"/>
              <w:spacing w:before="0" w:after="0"/>
              <w:jc w:val="both"/>
              <w:rPr>
                <w:sz w:val="20"/>
                <w:szCs w:val="20"/>
              </w:rPr>
            </w:pPr>
            <w:r w:rsidRPr="00D931E8">
              <w:rPr>
                <w:sz w:val="20"/>
                <w:szCs w:val="20"/>
              </w:rPr>
              <w:t>Ежемесячно</w:t>
            </w:r>
          </w:p>
        </w:tc>
      </w:tr>
      <w:tr w:rsidR="005D1BCA" w:rsidRPr="00D931E8">
        <w:trPr>
          <w:trHeight w:val="130"/>
        </w:trPr>
        <w:tc>
          <w:tcPr>
            <w:tcW w:w="2279" w:type="dxa"/>
          </w:tcPr>
          <w:p w:rsidR="005D1BCA" w:rsidRPr="00D931E8" w:rsidRDefault="005D1BCA" w:rsidP="00546D01">
            <w:pPr>
              <w:widowControl w:val="0"/>
              <w:spacing w:before="0" w:after="0"/>
              <w:jc w:val="both"/>
              <w:rPr>
                <w:sz w:val="20"/>
                <w:szCs w:val="20"/>
              </w:rPr>
            </w:pPr>
            <w:r w:rsidRPr="00D931E8">
              <w:rPr>
                <w:sz w:val="20"/>
                <w:szCs w:val="20"/>
              </w:rPr>
              <w:t>Словенский толар</w:t>
            </w:r>
          </w:p>
        </w:tc>
        <w:tc>
          <w:tcPr>
            <w:tcW w:w="2281" w:type="dxa"/>
          </w:tcPr>
          <w:p w:rsidR="005D1BCA" w:rsidRPr="00D931E8" w:rsidRDefault="005D1BCA" w:rsidP="00546D01">
            <w:pPr>
              <w:widowControl w:val="0"/>
              <w:spacing w:before="0" w:after="0"/>
              <w:jc w:val="both"/>
              <w:rPr>
                <w:sz w:val="20"/>
                <w:szCs w:val="20"/>
              </w:rPr>
            </w:pPr>
            <w:r w:rsidRPr="00D931E8">
              <w:rPr>
                <w:sz w:val="20"/>
                <w:szCs w:val="20"/>
                <w:lang w:val="en-US"/>
              </w:rPr>
              <w:t>SIT</w:t>
            </w:r>
          </w:p>
        </w:tc>
        <w:tc>
          <w:tcPr>
            <w:tcW w:w="2281" w:type="dxa"/>
          </w:tcPr>
          <w:p w:rsidR="005D1BCA" w:rsidRPr="00D931E8" w:rsidRDefault="005D1BCA" w:rsidP="00546D01">
            <w:pPr>
              <w:widowControl w:val="0"/>
              <w:spacing w:before="0" w:after="0"/>
              <w:jc w:val="both"/>
              <w:rPr>
                <w:sz w:val="20"/>
                <w:szCs w:val="20"/>
              </w:rPr>
            </w:pPr>
            <w:r w:rsidRPr="00D931E8">
              <w:rPr>
                <w:sz w:val="20"/>
                <w:szCs w:val="20"/>
              </w:rPr>
              <w:t>705</w:t>
            </w:r>
          </w:p>
        </w:tc>
        <w:tc>
          <w:tcPr>
            <w:tcW w:w="2281" w:type="dxa"/>
          </w:tcPr>
          <w:p w:rsidR="005D1BCA" w:rsidRPr="00D931E8" w:rsidRDefault="005D1BCA" w:rsidP="00546D01">
            <w:pPr>
              <w:widowControl w:val="0"/>
              <w:spacing w:before="0" w:after="0"/>
              <w:jc w:val="both"/>
              <w:rPr>
                <w:sz w:val="20"/>
                <w:szCs w:val="20"/>
              </w:rPr>
            </w:pPr>
            <w:r w:rsidRPr="00D931E8">
              <w:rPr>
                <w:sz w:val="20"/>
                <w:szCs w:val="20"/>
              </w:rPr>
              <w:t>-</w:t>
            </w:r>
          </w:p>
        </w:tc>
      </w:tr>
      <w:tr w:rsidR="005D1BCA" w:rsidRPr="00D931E8">
        <w:trPr>
          <w:trHeight w:val="130"/>
        </w:trPr>
        <w:tc>
          <w:tcPr>
            <w:tcW w:w="2279" w:type="dxa"/>
          </w:tcPr>
          <w:p w:rsidR="005D1BCA" w:rsidRPr="00D931E8" w:rsidRDefault="005D1BCA" w:rsidP="00546D01">
            <w:pPr>
              <w:widowControl w:val="0"/>
              <w:spacing w:before="0" w:after="0"/>
              <w:jc w:val="both"/>
              <w:rPr>
                <w:sz w:val="20"/>
                <w:szCs w:val="20"/>
              </w:rPr>
            </w:pPr>
            <w:r w:rsidRPr="00D931E8">
              <w:rPr>
                <w:sz w:val="20"/>
                <w:szCs w:val="20"/>
              </w:rPr>
              <w:t>Суданский динар</w:t>
            </w:r>
          </w:p>
        </w:tc>
        <w:tc>
          <w:tcPr>
            <w:tcW w:w="2281" w:type="dxa"/>
          </w:tcPr>
          <w:p w:rsidR="005D1BCA" w:rsidRPr="00D931E8" w:rsidRDefault="005D1BCA" w:rsidP="00546D01">
            <w:pPr>
              <w:widowControl w:val="0"/>
              <w:spacing w:before="0" w:after="0"/>
              <w:jc w:val="both"/>
              <w:rPr>
                <w:sz w:val="20"/>
                <w:szCs w:val="20"/>
              </w:rPr>
            </w:pPr>
            <w:r w:rsidRPr="00D931E8">
              <w:rPr>
                <w:sz w:val="20"/>
                <w:szCs w:val="20"/>
                <w:lang w:val="en-US"/>
              </w:rPr>
              <w:t>SDD</w:t>
            </w:r>
          </w:p>
        </w:tc>
        <w:tc>
          <w:tcPr>
            <w:tcW w:w="2281" w:type="dxa"/>
          </w:tcPr>
          <w:p w:rsidR="005D1BCA" w:rsidRPr="00D931E8" w:rsidRDefault="005D1BCA" w:rsidP="00546D01">
            <w:pPr>
              <w:widowControl w:val="0"/>
              <w:spacing w:before="0" w:after="0"/>
              <w:jc w:val="both"/>
              <w:rPr>
                <w:sz w:val="20"/>
                <w:szCs w:val="20"/>
              </w:rPr>
            </w:pPr>
            <w:r w:rsidRPr="00D931E8">
              <w:rPr>
                <w:sz w:val="20"/>
                <w:szCs w:val="20"/>
              </w:rPr>
              <w:t>736</w:t>
            </w:r>
          </w:p>
        </w:tc>
        <w:tc>
          <w:tcPr>
            <w:tcW w:w="2281" w:type="dxa"/>
          </w:tcPr>
          <w:p w:rsidR="005D1BCA" w:rsidRPr="00D931E8" w:rsidRDefault="005D1BCA" w:rsidP="00546D01">
            <w:pPr>
              <w:widowControl w:val="0"/>
              <w:spacing w:before="0" w:after="0"/>
              <w:jc w:val="both"/>
              <w:rPr>
                <w:sz w:val="20"/>
                <w:szCs w:val="20"/>
              </w:rPr>
            </w:pPr>
            <w:r w:rsidRPr="00D931E8">
              <w:rPr>
                <w:sz w:val="20"/>
                <w:szCs w:val="20"/>
              </w:rPr>
              <w:t>-</w:t>
            </w:r>
          </w:p>
        </w:tc>
      </w:tr>
      <w:tr w:rsidR="005D1BCA" w:rsidRPr="00D931E8">
        <w:trPr>
          <w:trHeight w:val="130"/>
        </w:trPr>
        <w:tc>
          <w:tcPr>
            <w:tcW w:w="2279" w:type="dxa"/>
          </w:tcPr>
          <w:p w:rsidR="005D1BCA" w:rsidRPr="00D931E8" w:rsidRDefault="005D1BCA" w:rsidP="00546D01">
            <w:pPr>
              <w:widowControl w:val="0"/>
              <w:spacing w:before="0" w:after="0"/>
              <w:jc w:val="both"/>
              <w:rPr>
                <w:sz w:val="20"/>
                <w:szCs w:val="20"/>
              </w:rPr>
            </w:pPr>
            <w:r w:rsidRPr="00D931E8">
              <w:rPr>
                <w:sz w:val="20"/>
                <w:szCs w:val="20"/>
              </w:rPr>
              <w:t>Таджикский сомони</w:t>
            </w:r>
          </w:p>
        </w:tc>
        <w:tc>
          <w:tcPr>
            <w:tcW w:w="2281" w:type="dxa"/>
          </w:tcPr>
          <w:p w:rsidR="005D1BCA" w:rsidRPr="00D931E8" w:rsidRDefault="005D1BCA" w:rsidP="00546D01">
            <w:pPr>
              <w:widowControl w:val="0"/>
              <w:spacing w:before="0" w:after="0"/>
              <w:jc w:val="both"/>
              <w:rPr>
                <w:sz w:val="20"/>
                <w:szCs w:val="20"/>
              </w:rPr>
            </w:pPr>
            <w:r w:rsidRPr="00D931E8">
              <w:rPr>
                <w:sz w:val="20"/>
                <w:szCs w:val="20"/>
                <w:lang w:val="en-US"/>
              </w:rPr>
              <w:t>TJS</w:t>
            </w:r>
          </w:p>
        </w:tc>
        <w:tc>
          <w:tcPr>
            <w:tcW w:w="2281" w:type="dxa"/>
          </w:tcPr>
          <w:p w:rsidR="005D1BCA" w:rsidRPr="00D931E8" w:rsidRDefault="005D1BCA" w:rsidP="00546D01">
            <w:pPr>
              <w:widowControl w:val="0"/>
              <w:spacing w:before="0" w:after="0"/>
              <w:jc w:val="both"/>
              <w:rPr>
                <w:sz w:val="20"/>
                <w:szCs w:val="20"/>
              </w:rPr>
            </w:pPr>
            <w:r w:rsidRPr="00D931E8">
              <w:rPr>
                <w:sz w:val="20"/>
                <w:szCs w:val="20"/>
              </w:rPr>
              <w:t>972</w:t>
            </w:r>
          </w:p>
        </w:tc>
        <w:tc>
          <w:tcPr>
            <w:tcW w:w="2281" w:type="dxa"/>
          </w:tcPr>
          <w:p w:rsidR="005D1BCA" w:rsidRPr="00D931E8" w:rsidRDefault="005D1BCA" w:rsidP="00546D01">
            <w:pPr>
              <w:widowControl w:val="0"/>
              <w:spacing w:before="0" w:after="0"/>
              <w:jc w:val="both"/>
              <w:rPr>
                <w:sz w:val="20"/>
                <w:szCs w:val="20"/>
              </w:rPr>
            </w:pPr>
            <w:r w:rsidRPr="00D931E8">
              <w:rPr>
                <w:sz w:val="20"/>
                <w:szCs w:val="20"/>
              </w:rPr>
              <w:t>-</w:t>
            </w:r>
          </w:p>
        </w:tc>
      </w:tr>
      <w:tr w:rsidR="005D1BCA" w:rsidRPr="00D931E8">
        <w:trPr>
          <w:trHeight w:val="194"/>
        </w:trPr>
        <w:tc>
          <w:tcPr>
            <w:tcW w:w="2279" w:type="dxa"/>
          </w:tcPr>
          <w:p w:rsidR="005D1BCA" w:rsidRPr="00D931E8" w:rsidRDefault="005D1BCA" w:rsidP="00546D01">
            <w:pPr>
              <w:widowControl w:val="0"/>
              <w:spacing w:before="0" w:after="0"/>
              <w:jc w:val="both"/>
              <w:rPr>
                <w:sz w:val="20"/>
                <w:szCs w:val="20"/>
              </w:rPr>
            </w:pPr>
            <w:r w:rsidRPr="00D931E8">
              <w:rPr>
                <w:sz w:val="20"/>
                <w:szCs w:val="20"/>
              </w:rPr>
              <w:t>Таиландский бат</w:t>
            </w:r>
          </w:p>
        </w:tc>
        <w:tc>
          <w:tcPr>
            <w:tcW w:w="2281" w:type="dxa"/>
          </w:tcPr>
          <w:p w:rsidR="005D1BCA" w:rsidRPr="00D931E8" w:rsidRDefault="005D1BCA" w:rsidP="00546D01">
            <w:pPr>
              <w:widowControl w:val="0"/>
              <w:spacing w:before="0" w:after="0"/>
              <w:jc w:val="both"/>
              <w:rPr>
                <w:sz w:val="20"/>
                <w:szCs w:val="20"/>
              </w:rPr>
            </w:pPr>
            <w:r w:rsidRPr="00D931E8">
              <w:rPr>
                <w:sz w:val="20"/>
                <w:szCs w:val="20"/>
                <w:lang w:val="en-US"/>
              </w:rPr>
              <w:t>THB</w:t>
            </w:r>
          </w:p>
        </w:tc>
        <w:tc>
          <w:tcPr>
            <w:tcW w:w="2281" w:type="dxa"/>
          </w:tcPr>
          <w:p w:rsidR="005D1BCA" w:rsidRPr="00D931E8" w:rsidRDefault="005D1BCA" w:rsidP="00546D01">
            <w:pPr>
              <w:widowControl w:val="0"/>
              <w:spacing w:before="0" w:after="0"/>
              <w:jc w:val="both"/>
              <w:rPr>
                <w:sz w:val="20"/>
                <w:szCs w:val="20"/>
              </w:rPr>
            </w:pPr>
            <w:r w:rsidRPr="00D931E8">
              <w:rPr>
                <w:sz w:val="20"/>
                <w:szCs w:val="20"/>
              </w:rPr>
              <w:t>764</w:t>
            </w:r>
          </w:p>
        </w:tc>
        <w:tc>
          <w:tcPr>
            <w:tcW w:w="2281" w:type="dxa"/>
          </w:tcPr>
          <w:p w:rsidR="005D1BCA" w:rsidRPr="00D931E8" w:rsidRDefault="005D1BCA" w:rsidP="00546D01">
            <w:pPr>
              <w:widowControl w:val="0"/>
              <w:spacing w:before="0" w:after="0"/>
              <w:jc w:val="both"/>
              <w:rPr>
                <w:sz w:val="20"/>
                <w:szCs w:val="20"/>
              </w:rPr>
            </w:pPr>
            <w:r w:rsidRPr="00D931E8">
              <w:rPr>
                <w:sz w:val="20"/>
                <w:szCs w:val="20"/>
              </w:rPr>
              <w:t>-</w:t>
            </w:r>
          </w:p>
        </w:tc>
      </w:tr>
      <w:tr w:rsidR="005D1BCA" w:rsidRPr="00D931E8">
        <w:trPr>
          <w:trHeight w:val="387"/>
        </w:trPr>
        <w:tc>
          <w:tcPr>
            <w:tcW w:w="2279" w:type="dxa"/>
          </w:tcPr>
          <w:p w:rsidR="005D1BCA" w:rsidRPr="00D931E8" w:rsidRDefault="005D1BCA" w:rsidP="00546D01">
            <w:pPr>
              <w:widowControl w:val="0"/>
              <w:spacing w:before="0" w:after="0"/>
              <w:jc w:val="both"/>
              <w:rPr>
                <w:sz w:val="20"/>
                <w:szCs w:val="20"/>
              </w:rPr>
            </w:pPr>
            <w:r w:rsidRPr="00D931E8">
              <w:rPr>
                <w:sz w:val="20"/>
                <w:szCs w:val="20"/>
              </w:rPr>
              <w:t>Тайваньский новый доллар</w:t>
            </w:r>
          </w:p>
        </w:tc>
        <w:tc>
          <w:tcPr>
            <w:tcW w:w="2281" w:type="dxa"/>
          </w:tcPr>
          <w:p w:rsidR="005D1BCA" w:rsidRPr="00D931E8" w:rsidRDefault="005D1BCA" w:rsidP="00546D01">
            <w:pPr>
              <w:widowControl w:val="0"/>
              <w:spacing w:before="0" w:after="0"/>
              <w:jc w:val="both"/>
              <w:rPr>
                <w:sz w:val="20"/>
                <w:szCs w:val="20"/>
              </w:rPr>
            </w:pPr>
            <w:r w:rsidRPr="00D931E8">
              <w:rPr>
                <w:sz w:val="20"/>
                <w:szCs w:val="20"/>
                <w:lang w:val="en-US"/>
              </w:rPr>
              <w:t>TWD</w:t>
            </w:r>
          </w:p>
        </w:tc>
        <w:tc>
          <w:tcPr>
            <w:tcW w:w="2281" w:type="dxa"/>
          </w:tcPr>
          <w:p w:rsidR="005D1BCA" w:rsidRPr="00D931E8" w:rsidRDefault="005D1BCA" w:rsidP="00546D01">
            <w:pPr>
              <w:widowControl w:val="0"/>
              <w:spacing w:before="0" w:after="0"/>
              <w:jc w:val="both"/>
              <w:rPr>
                <w:sz w:val="20"/>
                <w:szCs w:val="20"/>
              </w:rPr>
            </w:pPr>
            <w:r w:rsidRPr="00D931E8">
              <w:rPr>
                <w:sz w:val="20"/>
                <w:szCs w:val="20"/>
              </w:rPr>
              <w:t>901</w:t>
            </w:r>
          </w:p>
        </w:tc>
        <w:tc>
          <w:tcPr>
            <w:tcW w:w="2281" w:type="dxa"/>
          </w:tcPr>
          <w:p w:rsidR="005D1BCA" w:rsidRPr="00D931E8" w:rsidRDefault="005D1BCA" w:rsidP="00546D01">
            <w:pPr>
              <w:widowControl w:val="0"/>
              <w:spacing w:before="0" w:after="0"/>
              <w:jc w:val="both"/>
              <w:rPr>
                <w:sz w:val="20"/>
                <w:szCs w:val="20"/>
              </w:rPr>
            </w:pPr>
            <w:r w:rsidRPr="00D931E8">
              <w:rPr>
                <w:sz w:val="20"/>
                <w:szCs w:val="20"/>
              </w:rPr>
              <w:t>-</w:t>
            </w:r>
          </w:p>
        </w:tc>
      </w:tr>
      <w:tr w:rsidR="005D1BCA" w:rsidRPr="00D931E8">
        <w:trPr>
          <w:trHeight w:val="194"/>
        </w:trPr>
        <w:tc>
          <w:tcPr>
            <w:tcW w:w="2279" w:type="dxa"/>
          </w:tcPr>
          <w:p w:rsidR="005D1BCA" w:rsidRPr="00D931E8" w:rsidRDefault="005D1BCA" w:rsidP="00546D01">
            <w:pPr>
              <w:widowControl w:val="0"/>
              <w:spacing w:before="0" w:after="0"/>
              <w:jc w:val="both"/>
              <w:rPr>
                <w:sz w:val="20"/>
                <w:szCs w:val="20"/>
              </w:rPr>
            </w:pPr>
          </w:p>
        </w:tc>
        <w:tc>
          <w:tcPr>
            <w:tcW w:w="2281" w:type="dxa"/>
          </w:tcPr>
          <w:p w:rsidR="005D1BCA" w:rsidRPr="00D931E8" w:rsidRDefault="005D1BCA" w:rsidP="00546D01">
            <w:pPr>
              <w:widowControl w:val="0"/>
              <w:spacing w:before="0" w:after="0"/>
              <w:jc w:val="both"/>
              <w:rPr>
                <w:sz w:val="20"/>
                <w:szCs w:val="20"/>
                <w:lang w:val="en-US"/>
              </w:rPr>
            </w:pPr>
          </w:p>
        </w:tc>
        <w:tc>
          <w:tcPr>
            <w:tcW w:w="2281" w:type="dxa"/>
          </w:tcPr>
          <w:p w:rsidR="005D1BCA" w:rsidRPr="00D931E8" w:rsidRDefault="005D1BCA" w:rsidP="00546D01">
            <w:pPr>
              <w:widowControl w:val="0"/>
              <w:spacing w:before="0" w:after="0"/>
              <w:jc w:val="both"/>
              <w:rPr>
                <w:sz w:val="20"/>
                <w:szCs w:val="20"/>
              </w:rPr>
            </w:pPr>
          </w:p>
        </w:tc>
        <w:tc>
          <w:tcPr>
            <w:tcW w:w="2281" w:type="dxa"/>
          </w:tcPr>
          <w:p w:rsidR="005D1BCA" w:rsidRPr="00D931E8" w:rsidRDefault="005D1BCA" w:rsidP="00546D01">
            <w:pPr>
              <w:widowControl w:val="0"/>
              <w:spacing w:before="0" w:after="0"/>
              <w:jc w:val="both"/>
              <w:rPr>
                <w:sz w:val="20"/>
                <w:szCs w:val="20"/>
              </w:rPr>
            </w:pPr>
          </w:p>
        </w:tc>
      </w:tr>
      <w:tr w:rsidR="008B145A" w:rsidRPr="00D931E8">
        <w:trPr>
          <w:trHeight w:val="194"/>
        </w:trPr>
        <w:tc>
          <w:tcPr>
            <w:tcW w:w="2279" w:type="dxa"/>
          </w:tcPr>
          <w:p w:rsidR="008B145A" w:rsidRPr="00D931E8" w:rsidRDefault="008B145A" w:rsidP="0001531C">
            <w:pPr>
              <w:widowControl w:val="0"/>
              <w:spacing w:before="0" w:after="0"/>
              <w:jc w:val="both"/>
              <w:rPr>
                <w:sz w:val="20"/>
                <w:szCs w:val="20"/>
              </w:rPr>
            </w:pPr>
            <w:r w:rsidRPr="00D931E8">
              <w:rPr>
                <w:sz w:val="20"/>
                <w:szCs w:val="20"/>
              </w:rPr>
              <w:t>Тунисский динар</w:t>
            </w:r>
          </w:p>
        </w:tc>
        <w:tc>
          <w:tcPr>
            <w:tcW w:w="2281" w:type="dxa"/>
          </w:tcPr>
          <w:p w:rsidR="008B145A" w:rsidRPr="00D931E8" w:rsidRDefault="008B145A" w:rsidP="0001531C">
            <w:pPr>
              <w:widowControl w:val="0"/>
              <w:spacing w:before="0" w:after="0"/>
              <w:jc w:val="both"/>
              <w:rPr>
                <w:sz w:val="20"/>
                <w:szCs w:val="20"/>
              </w:rPr>
            </w:pPr>
            <w:r w:rsidRPr="00D931E8">
              <w:rPr>
                <w:sz w:val="20"/>
                <w:szCs w:val="20"/>
                <w:lang w:val="en-US"/>
              </w:rPr>
              <w:t>TND</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788</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w:t>
            </w:r>
          </w:p>
        </w:tc>
      </w:tr>
      <w:tr w:rsidR="008B145A" w:rsidRPr="00D931E8">
        <w:trPr>
          <w:trHeight w:val="194"/>
        </w:trPr>
        <w:tc>
          <w:tcPr>
            <w:tcW w:w="2279" w:type="dxa"/>
          </w:tcPr>
          <w:p w:rsidR="008B145A" w:rsidRPr="00D931E8" w:rsidRDefault="008B145A" w:rsidP="0001531C">
            <w:pPr>
              <w:widowControl w:val="0"/>
              <w:spacing w:before="0" w:after="0"/>
              <w:jc w:val="both"/>
              <w:rPr>
                <w:sz w:val="20"/>
                <w:szCs w:val="20"/>
              </w:rPr>
            </w:pPr>
            <w:r w:rsidRPr="00D931E8">
              <w:rPr>
                <w:sz w:val="20"/>
                <w:szCs w:val="20"/>
              </w:rPr>
              <w:t>Туркменский манат</w:t>
            </w:r>
          </w:p>
        </w:tc>
        <w:tc>
          <w:tcPr>
            <w:tcW w:w="2281" w:type="dxa"/>
          </w:tcPr>
          <w:p w:rsidR="008B145A" w:rsidRPr="00D931E8" w:rsidRDefault="008B145A" w:rsidP="0001531C">
            <w:pPr>
              <w:widowControl w:val="0"/>
              <w:spacing w:before="0" w:after="0"/>
              <w:jc w:val="both"/>
              <w:rPr>
                <w:sz w:val="20"/>
                <w:szCs w:val="20"/>
              </w:rPr>
            </w:pPr>
            <w:r w:rsidRPr="00D931E8">
              <w:rPr>
                <w:sz w:val="20"/>
                <w:szCs w:val="20"/>
                <w:lang w:val="en-US"/>
              </w:rPr>
              <w:t>TMM</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795</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w:t>
            </w:r>
          </w:p>
        </w:tc>
      </w:tr>
      <w:tr w:rsidR="008B145A" w:rsidRPr="00D931E8">
        <w:trPr>
          <w:trHeight w:val="194"/>
        </w:trPr>
        <w:tc>
          <w:tcPr>
            <w:tcW w:w="2279" w:type="dxa"/>
          </w:tcPr>
          <w:p w:rsidR="008B145A" w:rsidRPr="00D931E8" w:rsidRDefault="008B145A" w:rsidP="0001531C">
            <w:pPr>
              <w:widowControl w:val="0"/>
              <w:spacing w:before="0" w:after="0"/>
              <w:jc w:val="both"/>
              <w:rPr>
                <w:sz w:val="20"/>
                <w:szCs w:val="20"/>
              </w:rPr>
            </w:pPr>
            <w:r w:rsidRPr="00D931E8">
              <w:rPr>
                <w:sz w:val="20"/>
                <w:szCs w:val="20"/>
              </w:rPr>
              <w:t>Украинская гривна</w:t>
            </w:r>
          </w:p>
        </w:tc>
        <w:tc>
          <w:tcPr>
            <w:tcW w:w="2281" w:type="dxa"/>
          </w:tcPr>
          <w:p w:rsidR="008B145A" w:rsidRPr="00D931E8" w:rsidRDefault="008B145A" w:rsidP="0001531C">
            <w:pPr>
              <w:widowControl w:val="0"/>
              <w:spacing w:before="0" w:after="0"/>
              <w:jc w:val="both"/>
              <w:rPr>
                <w:sz w:val="20"/>
                <w:szCs w:val="20"/>
              </w:rPr>
            </w:pPr>
            <w:r w:rsidRPr="00D931E8">
              <w:rPr>
                <w:sz w:val="20"/>
                <w:szCs w:val="20"/>
                <w:lang w:val="en-US"/>
              </w:rPr>
              <w:t>UAN</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980</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Ежедневно</w:t>
            </w:r>
          </w:p>
        </w:tc>
      </w:tr>
      <w:tr w:rsidR="008B145A" w:rsidRPr="00D931E8">
        <w:trPr>
          <w:trHeight w:val="194"/>
        </w:trPr>
        <w:tc>
          <w:tcPr>
            <w:tcW w:w="2279" w:type="dxa"/>
          </w:tcPr>
          <w:p w:rsidR="008B145A" w:rsidRPr="00D931E8" w:rsidRDefault="008B145A" w:rsidP="0001531C">
            <w:pPr>
              <w:widowControl w:val="0"/>
              <w:spacing w:before="0" w:after="0"/>
              <w:jc w:val="both"/>
              <w:rPr>
                <w:sz w:val="20"/>
                <w:szCs w:val="20"/>
              </w:rPr>
            </w:pPr>
            <w:r w:rsidRPr="00D931E8">
              <w:rPr>
                <w:sz w:val="20"/>
                <w:szCs w:val="20"/>
              </w:rPr>
              <w:t>Узбекский сум</w:t>
            </w:r>
          </w:p>
        </w:tc>
        <w:tc>
          <w:tcPr>
            <w:tcW w:w="2281" w:type="dxa"/>
          </w:tcPr>
          <w:p w:rsidR="008B145A" w:rsidRPr="00D931E8" w:rsidRDefault="008B145A" w:rsidP="0001531C">
            <w:pPr>
              <w:widowControl w:val="0"/>
              <w:spacing w:before="0" w:after="0"/>
              <w:jc w:val="both"/>
              <w:rPr>
                <w:sz w:val="20"/>
                <w:szCs w:val="20"/>
              </w:rPr>
            </w:pPr>
            <w:r w:rsidRPr="00D931E8">
              <w:rPr>
                <w:sz w:val="20"/>
                <w:szCs w:val="20"/>
                <w:lang w:val="en-US"/>
              </w:rPr>
              <w:t>UZS</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860</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Ежемесячно</w:t>
            </w:r>
          </w:p>
        </w:tc>
      </w:tr>
      <w:tr w:rsidR="008B145A" w:rsidRPr="00D931E8">
        <w:trPr>
          <w:trHeight w:val="194"/>
        </w:trPr>
        <w:tc>
          <w:tcPr>
            <w:tcW w:w="2279" w:type="dxa"/>
          </w:tcPr>
          <w:p w:rsidR="008B145A" w:rsidRPr="00D931E8" w:rsidRDefault="008B145A" w:rsidP="0001531C">
            <w:pPr>
              <w:widowControl w:val="0"/>
              <w:spacing w:before="0" w:after="0"/>
              <w:jc w:val="both"/>
              <w:rPr>
                <w:sz w:val="20"/>
                <w:szCs w:val="20"/>
              </w:rPr>
            </w:pPr>
            <w:r w:rsidRPr="00D931E8">
              <w:rPr>
                <w:sz w:val="20"/>
                <w:szCs w:val="20"/>
              </w:rPr>
              <w:t>Уругвайское песо</w:t>
            </w:r>
          </w:p>
        </w:tc>
        <w:tc>
          <w:tcPr>
            <w:tcW w:w="2281" w:type="dxa"/>
          </w:tcPr>
          <w:p w:rsidR="008B145A" w:rsidRPr="00D931E8" w:rsidRDefault="008B145A" w:rsidP="0001531C">
            <w:pPr>
              <w:widowControl w:val="0"/>
              <w:spacing w:before="0" w:after="0"/>
              <w:jc w:val="both"/>
              <w:rPr>
                <w:sz w:val="20"/>
                <w:szCs w:val="20"/>
              </w:rPr>
            </w:pPr>
            <w:r w:rsidRPr="00D931E8">
              <w:rPr>
                <w:sz w:val="20"/>
                <w:szCs w:val="20"/>
                <w:lang w:val="en-US"/>
              </w:rPr>
              <w:t>UYU</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858</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w:t>
            </w:r>
          </w:p>
        </w:tc>
      </w:tr>
      <w:tr w:rsidR="008B145A" w:rsidRPr="00D931E8">
        <w:trPr>
          <w:trHeight w:val="194"/>
        </w:trPr>
        <w:tc>
          <w:tcPr>
            <w:tcW w:w="2279" w:type="dxa"/>
          </w:tcPr>
          <w:p w:rsidR="008B145A" w:rsidRPr="00D931E8" w:rsidRDefault="008B145A" w:rsidP="0001531C">
            <w:pPr>
              <w:widowControl w:val="0"/>
              <w:spacing w:before="0" w:after="0"/>
              <w:jc w:val="both"/>
              <w:rPr>
                <w:sz w:val="20"/>
                <w:szCs w:val="20"/>
              </w:rPr>
            </w:pPr>
            <w:r w:rsidRPr="00D931E8">
              <w:rPr>
                <w:sz w:val="20"/>
                <w:szCs w:val="20"/>
              </w:rPr>
              <w:t>Филиппинское песо</w:t>
            </w:r>
          </w:p>
        </w:tc>
        <w:tc>
          <w:tcPr>
            <w:tcW w:w="2281" w:type="dxa"/>
          </w:tcPr>
          <w:p w:rsidR="008B145A" w:rsidRPr="00D931E8" w:rsidRDefault="008B145A" w:rsidP="0001531C">
            <w:pPr>
              <w:widowControl w:val="0"/>
              <w:spacing w:before="0" w:after="0"/>
              <w:jc w:val="both"/>
              <w:rPr>
                <w:sz w:val="20"/>
                <w:szCs w:val="20"/>
              </w:rPr>
            </w:pPr>
            <w:r w:rsidRPr="00D931E8">
              <w:rPr>
                <w:sz w:val="20"/>
                <w:szCs w:val="20"/>
                <w:lang w:val="en-US"/>
              </w:rPr>
              <w:t>PHP</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608</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w:t>
            </w:r>
          </w:p>
        </w:tc>
      </w:tr>
      <w:tr w:rsidR="008B145A" w:rsidRPr="00D931E8">
        <w:trPr>
          <w:trHeight w:val="194"/>
        </w:trPr>
        <w:tc>
          <w:tcPr>
            <w:tcW w:w="2279" w:type="dxa"/>
          </w:tcPr>
          <w:p w:rsidR="008B145A" w:rsidRPr="00D931E8" w:rsidRDefault="008B145A" w:rsidP="0001531C">
            <w:pPr>
              <w:widowControl w:val="0"/>
              <w:spacing w:before="0" w:after="0"/>
              <w:jc w:val="both"/>
              <w:rPr>
                <w:sz w:val="20"/>
                <w:szCs w:val="20"/>
              </w:rPr>
            </w:pPr>
            <w:r w:rsidRPr="00D931E8">
              <w:rPr>
                <w:sz w:val="20"/>
                <w:szCs w:val="20"/>
              </w:rPr>
              <w:t>Чилийское песо</w:t>
            </w:r>
          </w:p>
        </w:tc>
        <w:tc>
          <w:tcPr>
            <w:tcW w:w="2281" w:type="dxa"/>
          </w:tcPr>
          <w:p w:rsidR="008B145A" w:rsidRPr="00D931E8" w:rsidRDefault="008B145A" w:rsidP="0001531C">
            <w:pPr>
              <w:widowControl w:val="0"/>
              <w:spacing w:before="0" w:after="0"/>
              <w:jc w:val="both"/>
              <w:rPr>
                <w:sz w:val="20"/>
                <w:szCs w:val="20"/>
              </w:rPr>
            </w:pPr>
            <w:r w:rsidRPr="00D931E8">
              <w:rPr>
                <w:sz w:val="20"/>
                <w:szCs w:val="20"/>
                <w:lang w:val="en-US"/>
              </w:rPr>
              <w:t>CLP</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152</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w:t>
            </w:r>
          </w:p>
        </w:tc>
      </w:tr>
      <w:tr w:rsidR="008B145A" w:rsidRPr="00D931E8">
        <w:trPr>
          <w:trHeight w:val="194"/>
        </w:trPr>
        <w:tc>
          <w:tcPr>
            <w:tcW w:w="2279" w:type="dxa"/>
          </w:tcPr>
          <w:p w:rsidR="008B145A" w:rsidRPr="00D931E8" w:rsidRDefault="008B145A" w:rsidP="0001531C">
            <w:pPr>
              <w:widowControl w:val="0"/>
              <w:spacing w:before="0" w:after="0"/>
              <w:jc w:val="both"/>
              <w:rPr>
                <w:sz w:val="20"/>
                <w:szCs w:val="20"/>
              </w:rPr>
            </w:pPr>
            <w:r w:rsidRPr="00D931E8">
              <w:rPr>
                <w:sz w:val="20"/>
                <w:szCs w:val="20"/>
              </w:rPr>
              <w:t>Шри-Ланкийская рупия</w:t>
            </w:r>
          </w:p>
        </w:tc>
        <w:tc>
          <w:tcPr>
            <w:tcW w:w="2281" w:type="dxa"/>
          </w:tcPr>
          <w:p w:rsidR="008B145A" w:rsidRPr="00D931E8" w:rsidRDefault="008B145A" w:rsidP="0001531C">
            <w:pPr>
              <w:widowControl w:val="0"/>
              <w:spacing w:before="0" w:after="0"/>
              <w:jc w:val="both"/>
              <w:rPr>
                <w:sz w:val="20"/>
                <w:szCs w:val="20"/>
              </w:rPr>
            </w:pPr>
            <w:r w:rsidRPr="00D931E8">
              <w:rPr>
                <w:sz w:val="20"/>
                <w:szCs w:val="20"/>
                <w:lang w:val="en-US"/>
              </w:rPr>
              <w:t>LKR</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144</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w:t>
            </w:r>
          </w:p>
        </w:tc>
      </w:tr>
      <w:tr w:rsidR="008B145A" w:rsidRPr="00D931E8">
        <w:trPr>
          <w:trHeight w:val="194"/>
        </w:trPr>
        <w:tc>
          <w:tcPr>
            <w:tcW w:w="2279" w:type="dxa"/>
          </w:tcPr>
          <w:p w:rsidR="008B145A" w:rsidRPr="00D931E8" w:rsidRDefault="008B145A" w:rsidP="0001531C">
            <w:pPr>
              <w:widowControl w:val="0"/>
              <w:spacing w:before="0" w:after="0"/>
              <w:jc w:val="both"/>
              <w:rPr>
                <w:sz w:val="20"/>
                <w:szCs w:val="20"/>
              </w:rPr>
            </w:pPr>
            <w:r w:rsidRPr="00D931E8">
              <w:rPr>
                <w:sz w:val="20"/>
                <w:szCs w:val="20"/>
              </w:rPr>
              <w:t>Эстонская крона</w:t>
            </w:r>
          </w:p>
        </w:tc>
        <w:tc>
          <w:tcPr>
            <w:tcW w:w="2281" w:type="dxa"/>
          </w:tcPr>
          <w:p w:rsidR="008B145A" w:rsidRPr="00D931E8" w:rsidRDefault="008B145A" w:rsidP="0001531C">
            <w:pPr>
              <w:widowControl w:val="0"/>
              <w:spacing w:before="0" w:after="0"/>
              <w:jc w:val="both"/>
              <w:rPr>
                <w:sz w:val="20"/>
                <w:szCs w:val="20"/>
              </w:rPr>
            </w:pPr>
            <w:r w:rsidRPr="00D931E8">
              <w:rPr>
                <w:sz w:val="20"/>
                <w:szCs w:val="20"/>
                <w:lang w:val="en-US"/>
              </w:rPr>
              <w:t>EEK</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233</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Ежедневно</w:t>
            </w:r>
          </w:p>
        </w:tc>
      </w:tr>
      <w:tr w:rsidR="008B145A" w:rsidRPr="00D931E8">
        <w:trPr>
          <w:trHeight w:val="194"/>
        </w:trPr>
        <w:tc>
          <w:tcPr>
            <w:tcW w:w="2279" w:type="dxa"/>
          </w:tcPr>
          <w:p w:rsidR="008B145A" w:rsidRPr="00D931E8" w:rsidRDefault="008B145A" w:rsidP="0001531C">
            <w:pPr>
              <w:widowControl w:val="0"/>
              <w:spacing w:before="0" w:after="0"/>
              <w:jc w:val="both"/>
              <w:rPr>
                <w:sz w:val="20"/>
                <w:szCs w:val="20"/>
              </w:rPr>
            </w:pPr>
            <w:r w:rsidRPr="00D931E8">
              <w:rPr>
                <w:sz w:val="20"/>
                <w:szCs w:val="20"/>
              </w:rPr>
              <w:t>Эфиопский быр</w:t>
            </w:r>
          </w:p>
        </w:tc>
        <w:tc>
          <w:tcPr>
            <w:tcW w:w="2281" w:type="dxa"/>
          </w:tcPr>
          <w:p w:rsidR="008B145A" w:rsidRPr="00D931E8" w:rsidRDefault="008B145A" w:rsidP="0001531C">
            <w:pPr>
              <w:widowControl w:val="0"/>
              <w:spacing w:before="0" w:after="0"/>
              <w:jc w:val="both"/>
              <w:rPr>
                <w:sz w:val="20"/>
                <w:szCs w:val="20"/>
              </w:rPr>
            </w:pPr>
            <w:r w:rsidRPr="00D931E8">
              <w:rPr>
                <w:sz w:val="20"/>
                <w:szCs w:val="20"/>
                <w:lang w:val="en-US"/>
              </w:rPr>
              <w:t>ETB</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230</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Ежемесячно</w:t>
            </w:r>
          </w:p>
        </w:tc>
      </w:tr>
      <w:tr w:rsidR="008B145A" w:rsidRPr="00D931E8">
        <w:trPr>
          <w:trHeight w:val="194"/>
        </w:trPr>
        <w:tc>
          <w:tcPr>
            <w:tcW w:w="2279" w:type="dxa"/>
          </w:tcPr>
          <w:p w:rsidR="008B145A" w:rsidRPr="00D931E8" w:rsidRDefault="008B145A" w:rsidP="0001531C">
            <w:pPr>
              <w:widowControl w:val="0"/>
              <w:spacing w:before="0" w:after="0"/>
              <w:jc w:val="both"/>
              <w:rPr>
                <w:sz w:val="20"/>
                <w:szCs w:val="20"/>
              </w:rPr>
            </w:pPr>
            <w:r w:rsidRPr="00D931E8">
              <w:rPr>
                <w:sz w:val="20"/>
                <w:szCs w:val="20"/>
              </w:rPr>
              <w:t>Югославский динар</w:t>
            </w:r>
          </w:p>
        </w:tc>
        <w:tc>
          <w:tcPr>
            <w:tcW w:w="2281" w:type="dxa"/>
          </w:tcPr>
          <w:p w:rsidR="008B145A" w:rsidRPr="00D931E8" w:rsidRDefault="008B145A" w:rsidP="0001531C">
            <w:pPr>
              <w:widowControl w:val="0"/>
              <w:spacing w:before="0" w:after="0"/>
              <w:jc w:val="both"/>
              <w:rPr>
                <w:sz w:val="20"/>
                <w:szCs w:val="20"/>
              </w:rPr>
            </w:pPr>
            <w:r w:rsidRPr="00D931E8">
              <w:rPr>
                <w:sz w:val="20"/>
                <w:szCs w:val="20"/>
                <w:lang w:val="en-US"/>
              </w:rPr>
              <w:t>UM</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891</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w:t>
            </w:r>
          </w:p>
        </w:tc>
      </w:tr>
      <w:tr w:rsidR="008B145A" w:rsidRPr="00D931E8">
        <w:trPr>
          <w:trHeight w:val="194"/>
        </w:trPr>
        <w:tc>
          <w:tcPr>
            <w:tcW w:w="2279" w:type="dxa"/>
          </w:tcPr>
          <w:p w:rsidR="008B145A" w:rsidRPr="00D931E8" w:rsidRDefault="008B145A" w:rsidP="0001531C">
            <w:pPr>
              <w:widowControl w:val="0"/>
              <w:spacing w:before="0" w:after="0"/>
              <w:jc w:val="both"/>
              <w:rPr>
                <w:sz w:val="20"/>
                <w:szCs w:val="20"/>
              </w:rPr>
            </w:pPr>
            <w:r w:rsidRPr="00D931E8">
              <w:rPr>
                <w:sz w:val="20"/>
                <w:szCs w:val="20"/>
              </w:rPr>
              <w:t>Южноафриканский ранд</w:t>
            </w:r>
          </w:p>
        </w:tc>
        <w:tc>
          <w:tcPr>
            <w:tcW w:w="2281" w:type="dxa"/>
          </w:tcPr>
          <w:p w:rsidR="008B145A" w:rsidRPr="00D931E8" w:rsidRDefault="008B145A" w:rsidP="0001531C">
            <w:pPr>
              <w:widowControl w:val="0"/>
              <w:spacing w:before="0" w:after="0"/>
              <w:jc w:val="both"/>
              <w:rPr>
                <w:sz w:val="20"/>
                <w:szCs w:val="20"/>
              </w:rPr>
            </w:pPr>
            <w:r w:rsidRPr="00D931E8">
              <w:rPr>
                <w:sz w:val="20"/>
                <w:szCs w:val="20"/>
                <w:lang w:val="en-US"/>
              </w:rPr>
              <w:t>ZAR</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710</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w:t>
            </w:r>
          </w:p>
        </w:tc>
      </w:tr>
      <w:tr w:rsidR="008B145A" w:rsidRPr="00D931E8">
        <w:trPr>
          <w:trHeight w:val="194"/>
        </w:trPr>
        <w:tc>
          <w:tcPr>
            <w:tcW w:w="2279" w:type="dxa"/>
          </w:tcPr>
          <w:p w:rsidR="008B145A" w:rsidRPr="00D931E8" w:rsidRDefault="008B145A" w:rsidP="0001531C">
            <w:pPr>
              <w:widowControl w:val="0"/>
              <w:spacing w:before="0" w:after="0"/>
              <w:jc w:val="both"/>
              <w:rPr>
                <w:sz w:val="20"/>
                <w:szCs w:val="20"/>
              </w:rPr>
            </w:pPr>
            <w:r w:rsidRPr="00D931E8">
              <w:rPr>
                <w:sz w:val="20"/>
                <w:szCs w:val="20"/>
              </w:rPr>
              <w:t>Южнокорейская вона</w:t>
            </w:r>
          </w:p>
        </w:tc>
        <w:tc>
          <w:tcPr>
            <w:tcW w:w="2281" w:type="dxa"/>
          </w:tcPr>
          <w:p w:rsidR="008B145A" w:rsidRPr="00D931E8" w:rsidRDefault="008B145A" w:rsidP="0001531C">
            <w:pPr>
              <w:widowControl w:val="0"/>
              <w:spacing w:before="0" w:after="0"/>
              <w:jc w:val="both"/>
              <w:rPr>
                <w:sz w:val="20"/>
                <w:szCs w:val="20"/>
              </w:rPr>
            </w:pPr>
            <w:r w:rsidRPr="00D931E8">
              <w:rPr>
                <w:sz w:val="20"/>
                <w:szCs w:val="20"/>
                <w:lang w:val="en-US"/>
              </w:rPr>
              <w:t>KRW</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410</w:t>
            </w:r>
          </w:p>
        </w:tc>
        <w:tc>
          <w:tcPr>
            <w:tcW w:w="2281" w:type="dxa"/>
          </w:tcPr>
          <w:p w:rsidR="008B145A" w:rsidRPr="00D931E8" w:rsidRDefault="008B145A" w:rsidP="0001531C">
            <w:pPr>
              <w:widowControl w:val="0"/>
              <w:spacing w:before="0" w:after="0"/>
              <w:jc w:val="both"/>
              <w:rPr>
                <w:sz w:val="20"/>
                <w:szCs w:val="20"/>
              </w:rPr>
            </w:pPr>
            <w:r w:rsidRPr="00D931E8">
              <w:rPr>
                <w:sz w:val="20"/>
                <w:szCs w:val="20"/>
              </w:rPr>
              <w:t>-</w:t>
            </w:r>
          </w:p>
        </w:tc>
      </w:tr>
    </w:tbl>
    <w:p w:rsidR="00546D01" w:rsidRDefault="00546D01" w:rsidP="00546D01">
      <w:pPr>
        <w:widowControl w:val="0"/>
        <w:spacing w:before="0" w:after="0" w:line="360" w:lineRule="auto"/>
        <w:jc w:val="both"/>
        <w:rPr>
          <w:sz w:val="28"/>
          <w:szCs w:val="28"/>
        </w:rPr>
      </w:pPr>
      <w:bookmarkStart w:id="29" w:name="_GoBack"/>
      <w:bookmarkEnd w:id="29"/>
    </w:p>
    <w:sectPr w:rsidR="00546D01" w:rsidSect="008B145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AD4" w:rsidRDefault="006D5AD4">
      <w:pPr>
        <w:spacing w:before="0" w:after="0"/>
      </w:pPr>
      <w:r>
        <w:separator/>
      </w:r>
    </w:p>
  </w:endnote>
  <w:endnote w:type="continuationSeparator" w:id="0">
    <w:p w:rsidR="006D5AD4" w:rsidRDefault="006D5A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AD4" w:rsidRDefault="006D5AD4">
      <w:pPr>
        <w:spacing w:before="0" w:after="0"/>
      </w:pPr>
      <w:r>
        <w:separator/>
      </w:r>
    </w:p>
  </w:footnote>
  <w:footnote w:type="continuationSeparator" w:id="0">
    <w:p w:rsidR="006D5AD4" w:rsidRDefault="006D5AD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98" w:rsidRDefault="00AD7BCF" w:rsidP="0075096C">
    <w:pPr>
      <w:pStyle w:val="af3"/>
      <w:framePr w:wrap="auto" w:vAnchor="text" w:hAnchor="margin" w:xAlign="right" w:y="1"/>
      <w:rPr>
        <w:rStyle w:val="ad"/>
      </w:rPr>
    </w:pPr>
    <w:r>
      <w:rPr>
        <w:rStyle w:val="ad"/>
        <w:noProof/>
      </w:rPr>
      <w:t>5</w:t>
    </w:r>
  </w:p>
  <w:p w:rsidR="003B7498" w:rsidRDefault="003B7498" w:rsidP="001D37C7">
    <w:pPr>
      <w:pStyle w:val="af3"/>
      <w:tabs>
        <w:tab w:val="clear" w:pos="4677"/>
        <w:tab w:val="clear" w:pos="9355"/>
        <w:tab w:val="left" w:pos="3690"/>
      </w:tab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98" w:rsidRDefault="00D931E8" w:rsidP="001470CC">
    <w:pPr>
      <w:pStyle w:val="af3"/>
      <w:framePr w:wrap="auto" w:vAnchor="text" w:hAnchor="margin" w:xAlign="right" w:y="1"/>
      <w:rPr>
        <w:rStyle w:val="ad"/>
      </w:rPr>
    </w:pPr>
    <w:r>
      <w:rPr>
        <w:rStyle w:val="ad"/>
        <w:noProof/>
      </w:rPr>
      <w:t>109</w:t>
    </w:r>
  </w:p>
  <w:p w:rsidR="003B7498" w:rsidRDefault="003B7498" w:rsidP="001D37C7">
    <w:pPr>
      <w:pStyle w:val="af3"/>
      <w:tabs>
        <w:tab w:val="clear" w:pos="4677"/>
        <w:tab w:val="clear" w:pos="9355"/>
        <w:tab w:val="left" w:pos="369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D5528"/>
    <w:multiLevelType w:val="hybridMultilevel"/>
    <w:tmpl w:val="C4A232F8"/>
    <w:lvl w:ilvl="0" w:tplc="8D927B26">
      <w:start w:val="1"/>
      <w:numFmt w:val="decimal"/>
      <w:lvlText w:val="%1)"/>
      <w:lvlJc w:val="left"/>
      <w:pPr>
        <w:tabs>
          <w:tab w:val="num" w:pos="2385"/>
        </w:tabs>
        <w:ind w:left="2385" w:hanging="405"/>
      </w:pPr>
      <w:rPr>
        <w:rFonts w:cs="Times New Roman" w:hint="default"/>
      </w:rPr>
    </w:lvl>
    <w:lvl w:ilvl="1" w:tplc="04190019">
      <w:start w:val="1"/>
      <w:numFmt w:val="lowerLetter"/>
      <w:lvlText w:val="%2."/>
      <w:lvlJc w:val="left"/>
      <w:pPr>
        <w:tabs>
          <w:tab w:val="num" w:pos="3060"/>
        </w:tabs>
        <w:ind w:left="3060" w:hanging="360"/>
      </w:pPr>
      <w:rPr>
        <w:rFonts w:cs="Times New Roman"/>
      </w:rPr>
    </w:lvl>
    <w:lvl w:ilvl="2" w:tplc="0419001B">
      <w:start w:val="1"/>
      <w:numFmt w:val="lowerRoman"/>
      <w:lvlText w:val="%3."/>
      <w:lvlJc w:val="right"/>
      <w:pPr>
        <w:tabs>
          <w:tab w:val="num" w:pos="3780"/>
        </w:tabs>
        <w:ind w:left="3780" w:hanging="180"/>
      </w:pPr>
      <w:rPr>
        <w:rFonts w:cs="Times New Roman"/>
      </w:rPr>
    </w:lvl>
    <w:lvl w:ilvl="3" w:tplc="0419000F">
      <w:start w:val="1"/>
      <w:numFmt w:val="decimal"/>
      <w:lvlText w:val="%4."/>
      <w:lvlJc w:val="left"/>
      <w:pPr>
        <w:tabs>
          <w:tab w:val="num" w:pos="4500"/>
        </w:tabs>
        <w:ind w:left="4500" w:hanging="360"/>
      </w:pPr>
      <w:rPr>
        <w:rFonts w:cs="Times New Roman"/>
      </w:rPr>
    </w:lvl>
    <w:lvl w:ilvl="4" w:tplc="04190019">
      <w:start w:val="1"/>
      <w:numFmt w:val="lowerLetter"/>
      <w:lvlText w:val="%5."/>
      <w:lvlJc w:val="left"/>
      <w:pPr>
        <w:tabs>
          <w:tab w:val="num" w:pos="5220"/>
        </w:tabs>
        <w:ind w:left="5220" w:hanging="360"/>
      </w:pPr>
      <w:rPr>
        <w:rFonts w:cs="Times New Roman"/>
      </w:rPr>
    </w:lvl>
    <w:lvl w:ilvl="5" w:tplc="0419001B">
      <w:start w:val="1"/>
      <w:numFmt w:val="lowerRoman"/>
      <w:lvlText w:val="%6."/>
      <w:lvlJc w:val="right"/>
      <w:pPr>
        <w:tabs>
          <w:tab w:val="num" w:pos="5940"/>
        </w:tabs>
        <w:ind w:left="5940" w:hanging="180"/>
      </w:pPr>
      <w:rPr>
        <w:rFonts w:cs="Times New Roman"/>
      </w:rPr>
    </w:lvl>
    <w:lvl w:ilvl="6" w:tplc="0419000F">
      <w:start w:val="1"/>
      <w:numFmt w:val="decimal"/>
      <w:lvlText w:val="%7."/>
      <w:lvlJc w:val="left"/>
      <w:pPr>
        <w:tabs>
          <w:tab w:val="num" w:pos="6660"/>
        </w:tabs>
        <w:ind w:left="6660" w:hanging="360"/>
      </w:pPr>
      <w:rPr>
        <w:rFonts w:cs="Times New Roman"/>
      </w:rPr>
    </w:lvl>
    <w:lvl w:ilvl="7" w:tplc="04190019">
      <w:start w:val="1"/>
      <w:numFmt w:val="lowerLetter"/>
      <w:lvlText w:val="%8."/>
      <w:lvlJc w:val="left"/>
      <w:pPr>
        <w:tabs>
          <w:tab w:val="num" w:pos="7380"/>
        </w:tabs>
        <w:ind w:left="7380" w:hanging="360"/>
      </w:pPr>
      <w:rPr>
        <w:rFonts w:cs="Times New Roman"/>
      </w:rPr>
    </w:lvl>
    <w:lvl w:ilvl="8" w:tplc="0419001B">
      <w:start w:val="1"/>
      <w:numFmt w:val="lowerRoman"/>
      <w:lvlText w:val="%9."/>
      <w:lvlJc w:val="right"/>
      <w:pPr>
        <w:tabs>
          <w:tab w:val="num" w:pos="8100"/>
        </w:tabs>
        <w:ind w:left="8100" w:hanging="180"/>
      </w:pPr>
      <w:rPr>
        <w:rFonts w:cs="Times New Roman"/>
      </w:rPr>
    </w:lvl>
  </w:abstractNum>
  <w:abstractNum w:abstractNumId="1">
    <w:nsid w:val="14C036C3"/>
    <w:multiLevelType w:val="hybridMultilevel"/>
    <w:tmpl w:val="EDB2862E"/>
    <w:lvl w:ilvl="0" w:tplc="8D2E8DE4">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200"/>
        </w:tabs>
        <w:ind w:left="1200" w:hanging="360"/>
      </w:pPr>
      <w:rPr>
        <w:rFonts w:ascii="Courier New" w:hAnsi="Courier New" w:hint="default"/>
      </w:rPr>
    </w:lvl>
    <w:lvl w:ilvl="2" w:tplc="04190005">
      <w:start w:val="1"/>
      <w:numFmt w:val="bullet"/>
      <w:lvlText w:val=""/>
      <w:lvlJc w:val="left"/>
      <w:pPr>
        <w:tabs>
          <w:tab w:val="num" w:pos="1920"/>
        </w:tabs>
        <w:ind w:left="1920" w:hanging="360"/>
      </w:pPr>
      <w:rPr>
        <w:rFonts w:ascii="Wingdings" w:hAnsi="Wingdings" w:hint="default"/>
      </w:rPr>
    </w:lvl>
    <w:lvl w:ilvl="3" w:tplc="04190001">
      <w:start w:val="1"/>
      <w:numFmt w:val="bullet"/>
      <w:lvlText w:val=""/>
      <w:lvlJc w:val="left"/>
      <w:pPr>
        <w:tabs>
          <w:tab w:val="num" w:pos="2640"/>
        </w:tabs>
        <w:ind w:left="2640" w:hanging="360"/>
      </w:pPr>
      <w:rPr>
        <w:rFonts w:ascii="Symbol" w:hAnsi="Symbol" w:hint="default"/>
      </w:rPr>
    </w:lvl>
    <w:lvl w:ilvl="4" w:tplc="04190003">
      <w:start w:val="1"/>
      <w:numFmt w:val="bullet"/>
      <w:lvlText w:val="o"/>
      <w:lvlJc w:val="left"/>
      <w:pPr>
        <w:tabs>
          <w:tab w:val="num" w:pos="3360"/>
        </w:tabs>
        <w:ind w:left="3360" w:hanging="360"/>
      </w:pPr>
      <w:rPr>
        <w:rFonts w:ascii="Courier New" w:hAnsi="Courier New" w:hint="default"/>
      </w:rPr>
    </w:lvl>
    <w:lvl w:ilvl="5" w:tplc="04190005">
      <w:start w:val="1"/>
      <w:numFmt w:val="bullet"/>
      <w:lvlText w:val=""/>
      <w:lvlJc w:val="left"/>
      <w:pPr>
        <w:tabs>
          <w:tab w:val="num" w:pos="4080"/>
        </w:tabs>
        <w:ind w:left="4080" w:hanging="360"/>
      </w:pPr>
      <w:rPr>
        <w:rFonts w:ascii="Wingdings" w:hAnsi="Wingdings" w:hint="default"/>
      </w:rPr>
    </w:lvl>
    <w:lvl w:ilvl="6" w:tplc="04190001">
      <w:start w:val="1"/>
      <w:numFmt w:val="bullet"/>
      <w:lvlText w:val=""/>
      <w:lvlJc w:val="left"/>
      <w:pPr>
        <w:tabs>
          <w:tab w:val="num" w:pos="4800"/>
        </w:tabs>
        <w:ind w:left="4800" w:hanging="360"/>
      </w:pPr>
      <w:rPr>
        <w:rFonts w:ascii="Symbol" w:hAnsi="Symbol" w:hint="default"/>
      </w:rPr>
    </w:lvl>
    <w:lvl w:ilvl="7" w:tplc="04190003">
      <w:start w:val="1"/>
      <w:numFmt w:val="bullet"/>
      <w:lvlText w:val="o"/>
      <w:lvlJc w:val="left"/>
      <w:pPr>
        <w:tabs>
          <w:tab w:val="num" w:pos="5520"/>
        </w:tabs>
        <w:ind w:left="5520" w:hanging="360"/>
      </w:pPr>
      <w:rPr>
        <w:rFonts w:ascii="Courier New" w:hAnsi="Courier New" w:hint="default"/>
      </w:rPr>
    </w:lvl>
    <w:lvl w:ilvl="8" w:tplc="04190005">
      <w:start w:val="1"/>
      <w:numFmt w:val="bullet"/>
      <w:lvlText w:val=""/>
      <w:lvlJc w:val="left"/>
      <w:pPr>
        <w:tabs>
          <w:tab w:val="num" w:pos="6240"/>
        </w:tabs>
        <w:ind w:left="6240" w:hanging="360"/>
      </w:pPr>
      <w:rPr>
        <w:rFonts w:ascii="Wingdings" w:hAnsi="Wingdings" w:hint="default"/>
      </w:rPr>
    </w:lvl>
  </w:abstractNum>
  <w:abstractNum w:abstractNumId="2">
    <w:nsid w:val="1796195A"/>
    <w:multiLevelType w:val="multilevel"/>
    <w:tmpl w:val="A2E6ECE0"/>
    <w:lvl w:ilvl="0">
      <w:start w:val="1"/>
      <w:numFmt w:val="decimal"/>
      <w:lvlText w:val="%1"/>
      <w:lvlJc w:val="left"/>
      <w:pPr>
        <w:ind w:left="450" w:hanging="450"/>
      </w:pPr>
      <w:rPr>
        <w:rFonts w:cs="Times New Roman" w:hint="default"/>
      </w:rPr>
    </w:lvl>
    <w:lvl w:ilvl="1">
      <w:start w:val="1"/>
      <w:numFmt w:val="decimal"/>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17D453F8"/>
    <w:multiLevelType w:val="multilevel"/>
    <w:tmpl w:val="1C648CF2"/>
    <w:lvl w:ilvl="0">
      <w:start w:val="1"/>
      <w:numFmt w:val="bullet"/>
      <w:lvlText w:val="−"/>
      <w:lvlJc w:val="left"/>
      <w:pPr>
        <w:tabs>
          <w:tab w:val="num" w:pos="1259"/>
        </w:tabs>
        <w:ind w:left="1259" w:hanging="360"/>
      </w:pPr>
      <w:rPr>
        <w:rFonts w:ascii="Times New Roman" w:hAnsi="Times New Roman" w:hint="default"/>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4">
    <w:nsid w:val="187F6BE2"/>
    <w:multiLevelType w:val="multilevel"/>
    <w:tmpl w:val="1C648CF2"/>
    <w:lvl w:ilvl="0">
      <w:start w:val="1"/>
      <w:numFmt w:val="bullet"/>
      <w:lvlText w:val="−"/>
      <w:lvlJc w:val="left"/>
      <w:pPr>
        <w:tabs>
          <w:tab w:val="num" w:pos="1259"/>
        </w:tabs>
        <w:ind w:left="1259" w:hanging="360"/>
      </w:pPr>
      <w:rPr>
        <w:rFonts w:ascii="Times New Roman" w:hAnsi="Times New Roman" w:hint="default"/>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5">
    <w:nsid w:val="1E6831F2"/>
    <w:multiLevelType w:val="hybridMultilevel"/>
    <w:tmpl w:val="78AE23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2055F81"/>
    <w:multiLevelType w:val="singleLevel"/>
    <w:tmpl w:val="0E7C2462"/>
    <w:lvl w:ilvl="0">
      <w:numFmt w:val="none"/>
      <w:lvlText w:val=""/>
      <w:lvlJc w:val="left"/>
      <w:pPr>
        <w:tabs>
          <w:tab w:val="num" w:pos="360"/>
        </w:tabs>
      </w:pPr>
      <w:rPr>
        <w:rFonts w:cs="Times New Roman"/>
      </w:rPr>
    </w:lvl>
  </w:abstractNum>
  <w:abstractNum w:abstractNumId="7">
    <w:nsid w:val="26F82A8A"/>
    <w:multiLevelType w:val="hybridMultilevel"/>
    <w:tmpl w:val="04A0B3AE"/>
    <w:lvl w:ilvl="0" w:tplc="5A1ECD0C">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7C30B29"/>
    <w:multiLevelType w:val="multilevel"/>
    <w:tmpl w:val="B6C2CD0A"/>
    <w:lvl w:ilvl="0">
      <w:start w:val="1"/>
      <w:numFmt w:val="decimal"/>
      <w:lvlText w:val="%1."/>
      <w:lvlJc w:val="left"/>
      <w:pPr>
        <w:tabs>
          <w:tab w:val="num" w:pos="440"/>
        </w:tabs>
        <w:ind w:left="440" w:hanging="440"/>
      </w:pPr>
      <w:rPr>
        <w:rFonts w:cs="Times New Roman" w:hint="default"/>
      </w:rPr>
    </w:lvl>
    <w:lvl w:ilvl="1">
      <w:start w:val="1"/>
      <w:numFmt w:val="decimal"/>
      <w:pStyle w:val="1"/>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EA1182C"/>
    <w:multiLevelType w:val="multilevel"/>
    <w:tmpl w:val="EDB2862E"/>
    <w:lvl w:ilvl="0">
      <w:numFmt w:val="bullet"/>
      <w:lvlText w:val="-"/>
      <w:lvlJc w:val="left"/>
      <w:pPr>
        <w:tabs>
          <w:tab w:val="num" w:pos="480"/>
        </w:tabs>
        <w:ind w:left="480" w:hanging="360"/>
      </w:pPr>
      <w:rPr>
        <w:rFonts w:ascii="Times New Roman" w:eastAsia="Times New Roman" w:hAnsi="Times New Roman" w:hint="default"/>
      </w:rPr>
    </w:lvl>
    <w:lvl w:ilvl="1">
      <w:start w:val="1"/>
      <w:numFmt w:val="bullet"/>
      <w:lvlText w:val="o"/>
      <w:lvlJc w:val="left"/>
      <w:pPr>
        <w:tabs>
          <w:tab w:val="num" w:pos="1200"/>
        </w:tabs>
        <w:ind w:left="1200" w:hanging="360"/>
      </w:pPr>
      <w:rPr>
        <w:rFonts w:ascii="Courier New" w:hAnsi="Courier New"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10">
    <w:nsid w:val="36453B5D"/>
    <w:multiLevelType w:val="hybridMultilevel"/>
    <w:tmpl w:val="434872A8"/>
    <w:lvl w:ilvl="0" w:tplc="972AC550">
      <w:start w:val="1"/>
      <w:numFmt w:val="decimal"/>
      <w:lvlText w:val="%1)"/>
      <w:lvlJc w:val="left"/>
      <w:pPr>
        <w:tabs>
          <w:tab w:val="num" w:pos="2145"/>
        </w:tabs>
        <w:ind w:left="2145" w:hanging="450"/>
      </w:pPr>
      <w:rPr>
        <w:rFonts w:cs="Times New Roman" w:hint="default"/>
      </w:rPr>
    </w:lvl>
    <w:lvl w:ilvl="1" w:tplc="04190019">
      <w:start w:val="1"/>
      <w:numFmt w:val="lowerLetter"/>
      <w:lvlText w:val="%2."/>
      <w:lvlJc w:val="left"/>
      <w:pPr>
        <w:tabs>
          <w:tab w:val="num" w:pos="2775"/>
        </w:tabs>
        <w:ind w:left="2775" w:hanging="360"/>
      </w:pPr>
      <w:rPr>
        <w:rFonts w:cs="Times New Roman"/>
      </w:rPr>
    </w:lvl>
    <w:lvl w:ilvl="2" w:tplc="0419001B">
      <w:start w:val="1"/>
      <w:numFmt w:val="lowerRoman"/>
      <w:lvlText w:val="%3."/>
      <w:lvlJc w:val="right"/>
      <w:pPr>
        <w:tabs>
          <w:tab w:val="num" w:pos="3495"/>
        </w:tabs>
        <w:ind w:left="3495" w:hanging="180"/>
      </w:pPr>
      <w:rPr>
        <w:rFonts w:cs="Times New Roman"/>
      </w:rPr>
    </w:lvl>
    <w:lvl w:ilvl="3" w:tplc="0419000F">
      <w:start w:val="1"/>
      <w:numFmt w:val="decimal"/>
      <w:lvlText w:val="%4."/>
      <w:lvlJc w:val="left"/>
      <w:pPr>
        <w:tabs>
          <w:tab w:val="num" w:pos="4215"/>
        </w:tabs>
        <w:ind w:left="4215" w:hanging="360"/>
      </w:pPr>
      <w:rPr>
        <w:rFonts w:cs="Times New Roman"/>
      </w:rPr>
    </w:lvl>
    <w:lvl w:ilvl="4" w:tplc="04190019">
      <w:start w:val="1"/>
      <w:numFmt w:val="lowerLetter"/>
      <w:lvlText w:val="%5."/>
      <w:lvlJc w:val="left"/>
      <w:pPr>
        <w:tabs>
          <w:tab w:val="num" w:pos="4935"/>
        </w:tabs>
        <w:ind w:left="4935" w:hanging="360"/>
      </w:pPr>
      <w:rPr>
        <w:rFonts w:cs="Times New Roman"/>
      </w:rPr>
    </w:lvl>
    <w:lvl w:ilvl="5" w:tplc="0419001B">
      <w:start w:val="1"/>
      <w:numFmt w:val="lowerRoman"/>
      <w:lvlText w:val="%6."/>
      <w:lvlJc w:val="right"/>
      <w:pPr>
        <w:tabs>
          <w:tab w:val="num" w:pos="5655"/>
        </w:tabs>
        <w:ind w:left="5655" w:hanging="180"/>
      </w:pPr>
      <w:rPr>
        <w:rFonts w:cs="Times New Roman"/>
      </w:rPr>
    </w:lvl>
    <w:lvl w:ilvl="6" w:tplc="0419000F">
      <w:start w:val="1"/>
      <w:numFmt w:val="decimal"/>
      <w:lvlText w:val="%7."/>
      <w:lvlJc w:val="left"/>
      <w:pPr>
        <w:tabs>
          <w:tab w:val="num" w:pos="6375"/>
        </w:tabs>
        <w:ind w:left="6375" w:hanging="360"/>
      </w:pPr>
      <w:rPr>
        <w:rFonts w:cs="Times New Roman"/>
      </w:rPr>
    </w:lvl>
    <w:lvl w:ilvl="7" w:tplc="04190019">
      <w:start w:val="1"/>
      <w:numFmt w:val="lowerLetter"/>
      <w:lvlText w:val="%8."/>
      <w:lvlJc w:val="left"/>
      <w:pPr>
        <w:tabs>
          <w:tab w:val="num" w:pos="7095"/>
        </w:tabs>
        <w:ind w:left="7095" w:hanging="360"/>
      </w:pPr>
      <w:rPr>
        <w:rFonts w:cs="Times New Roman"/>
      </w:rPr>
    </w:lvl>
    <w:lvl w:ilvl="8" w:tplc="0419001B">
      <w:start w:val="1"/>
      <w:numFmt w:val="lowerRoman"/>
      <w:lvlText w:val="%9."/>
      <w:lvlJc w:val="right"/>
      <w:pPr>
        <w:tabs>
          <w:tab w:val="num" w:pos="7815"/>
        </w:tabs>
        <w:ind w:left="7815" w:hanging="180"/>
      </w:pPr>
      <w:rPr>
        <w:rFonts w:cs="Times New Roman"/>
      </w:rPr>
    </w:lvl>
  </w:abstractNum>
  <w:abstractNum w:abstractNumId="11">
    <w:nsid w:val="37630A1F"/>
    <w:multiLevelType w:val="hybridMultilevel"/>
    <w:tmpl w:val="D08883B2"/>
    <w:lvl w:ilvl="0" w:tplc="04190001">
      <w:start w:val="1"/>
      <w:numFmt w:val="bullet"/>
      <w:lvlText w:val=""/>
      <w:lvlJc w:val="left"/>
      <w:pPr>
        <w:tabs>
          <w:tab w:val="num" w:pos="1755"/>
        </w:tabs>
        <w:ind w:left="1755" w:hanging="360"/>
      </w:pPr>
      <w:rPr>
        <w:rFonts w:ascii="Symbol" w:hAnsi="Symbol" w:hint="default"/>
      </w:rPr>
    </w:lvl>
    <w:lvl w:ilvl="1" w:tplc="04190003">
      <w:start w:val="1"/>
      <w:numFmt w:val="bullet"/>
      <w:lvlText w:val="o"/>
      <w:lvlJc w:val="left"/>
      <w:pPr>
        <w:tabs>
          <w:tab w:val="num" w:pos="2475"/>
        </w:tabs>
        <w:ind w:left="2475" w:hanging="360"/>
      </w:pPr>
      <w:rPr>
        <w:rFonts w:ascii="Courier New" w:hAnsi="Courier New" w:hint="default"/>
      </w:rPr>
    </w:lvl>
    <w:lvl w:ilvl="2" w:tplc="04190005">
      <w:start w:val="1"/>
      <w:numFmt w:val="bullet"/>
      <w:lvlText w:val=""/>
      <w:lvlJc w:val="left"/>
      <w:pPr>
        <w:tabs>
          <w:tab w:val="num" w:pos="3195"/>
        </w:tabs>
        <w:ind w:left="3195" w:hanging="360"/>
      </w:pPr>
      <w:rPr>
        <w:rFonts w:ascii="Wingdings" w:hAnsi="Wingdings" w:hint="default"/>
      </w:rPr>
    </w:lvl>
    <w:lvl w:ilvl="3" w:tplc="04190001">
      <w:start w:val="1"/>
      <w:numFmt w:val="bullet"/>
      <w:lvlText w:val=""/>
      <w:lvlJc w:val="left"/>
      <w:pPr>
        <w:tabs>
          <w:tab w:val="num" w:pos="3915"/>
        </w:tabs>
        <w:ind w:left="3915" w:hanging="360"/>
      </w:pPr>
      <w:rPr>
        <w:rFonts w:ascii="Symbol" w:hAnsi="Symbol" w:hint="default"/>
      </w:rPr>
    </w:lvl>
    <w:lvl w:ilvl="4" w:tplc="04190003">
      <w:start w:val="1"/>
      <w:numFmt w:val="bullet"/>
      <w:lvlText w:val="o"/>
      <w:lvlJc w:val="left"/>
      <w:pPr>
        <w:tabs>
          <w:tab w:val="num" w:pos="4635"/>
        </w:tabs>
        <w:ind w:left="4635" w:hanging="360"/>
      </w:pPr>
      <w:rPr>
        <w:rFonts w:ascii="Courier New" w:hAnsi="Courier New" w:hint="default"/>
      </w:rPr>
    </w:lvl>
    <w:lvl w:ilvl="5" w:tplc="04190005">
      <w:start w:val="1"/>
      <w:numFmt w:val="bullet"/>
      <w:lvlText w:val=""/>
      <w:lvlJc w:val="left"/>
      <w:pPr>
        <w:tabs>
          <w:tab w:val="num" w:pos="5355"/>
        </w:tabs>
        <w:ind w:left="5355" w:hanging="360"/>
      </w:pPr>
      <w:rPr>
        <w:rFonts w:ascii="Wingdings" w:hAnsi="Wingdings" w:hint="default"/>
      </w:rPr>
    </w:lvl>
    <w:lvl w:ilvl="6" w:tplc="04190001">
      <w:start w:val="1"/>
      <w:numFmt w:val="bullet"/>
      <w:lvlText w:val=""/>
      <w:lvlJc w:val="left"/>
      <w:pPr>
        <w:tabs>
          <w:tab w:val="num" w:pos="6075"/>
        </w:tabs>
        <w:ind w:left="6075" w:hanging="360"/>
      </w:pPr>
      <w:rPr>
        <w:rFonts w:ascii="Symbol" w:hAnsi="Symbol" w:hint="default"/>
      </w:rPr>
    </w:lvl>
    <w:lvl w:ilvl="7" w:tplc="04190003">
      <w:start w:val="1"/>
      <w:numFmt w:val="bullet"/>
      <w:lvlText w:val="o"/>
      <w:lvlJc w:val="left"/>
      <w:pPr>
        <w:tabs>
          <w:tab w:val="num" w:pos="6795"/>
        </w:tabs>
        <w:ind w:left="6795" w:hanging="360"/>
      </w:pPr>
      <w:rPr>
        <w:rFonts w:ascii="Courier New" w:hAnsi="Courier New" w:hint="default"/>
      </w:rPr>
    </w:lvl>
    <w:lvl w:ilvl="8" w:tplc="04190005">
      <w:start w:val="1"/>
      <w:numFmt w:val="bullet"/>
      <w:lvlText w:val=""/>
      <w:lvlJc w:val="left"/>
      <w:pPr>
        <w:tabs>
          <w:tab w:val="num" w:pos="7515"/>
        </w:tabs>
        <w:ind w:left="7515" w:hanging="360"/>
      </w:pPr>
      <w:rPr>
        <w:rFonts w:ascii="Wingdings" w:hAnsi="Wingdings" w:hint="default"/>
      </w:rPr>
    </w:lvl>
  </w:abstractNum>
  <w:abstractNum w:abstractNumId="12">
    <w:nsid w:val="39DA14BF"/>
    <w:multiLevelType w:val="hybridMultilevel"/>
    <w:tmpl w:val="1C648CF2"/>
    <w:lvl w:ilvl="0" w:tplc="65B2C1B0">
      <w:start w:val="1"/>
      <w:numFmt w:val="bullet"/>
      <w:lvlText w:val="−"/>
      <w:lvlJc w:val="left"/>
      <w:pPr>
        <w:tabs>
          <w:tab w:val="num" w:pos="1259"/>
        </w:tabs>
        <w:ind w:left="1259" w:hanging="360"/>
      </w:pPr>
      <w:rPr>
        <w:rFonts w:ascii="Times New Roman" w:hAnsi="Times New Roman"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3">
    <w:nsid w:val="3BFD06F1"/>
    <w:multiLevelType w:val="hybridMultilevel"/>
    <w:tmpl w:val="ECF04C12"/>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4">
    <w:nsid w:val="41370B03"/>
    <w:multiLevelType w:val="multilevel"/>
    <w:tmpl w:val="1C648CF2"/>
    <w:lvl w:ilvl="0">
      <w:start w:val="1"/>
      <w:numFmt w:val="bullet"/>
      <w:lvlText w:val="−"/>
      <w:lvlJc w:val="left"/>
      <w:pPr>
        <w:tabs>
          <w:tab w:val="num" w:pos="1259"/>
        </w:tabs>
        <w:ind w:left="1259" w:hanging="360"/>
      </w:pPr>
      <w:rPr>
        <w:rFonts w:ascii="Times New Roman" w:hAnsi="Times New Roman" w:hint="default"/>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5">
    <w:nsid w:val="43997BCD"/>
    <w:multiLevelType w:val="hybridMultilevel"/>
    <w:tmpl w:val="273C7C0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82319B5"/>
    <w:multiLevelType w:val="hybridMultilevel"/>
    <w:tmpl w:val="9AA89390"/>
    <w:lvl w:ilvl="0" w:tplc="04190001">
      <w:start w:val="1"/>
      <w:numFmt w:val="bullet"/>
      <w:lvlText w:val=""/>
      <w:lvlJc w:val="left"/>
      <w:pPr>
        <w:tabs>
          <w:tab w:val="num" w:pos="1684"/>
        </w:tabs>
        <w:ind w:left="1684" w:hanging="360"/>
      </w:pPr>
      <w:rPr>
        <w:rFonts w:ascii="Symbol" w:hAnsi="Symbol" w:hint="default"/>
      </w:rPr>
    </w:lvl>
    <w:lvl w:ilvl="1" w:tplc="04190003">
      <w:start w:val="1"/>
      <w:numFmt w:val="bullet"/>
      <w:lvlText w:val="o"/>
      <w:lvlJc w:val="left"/>
      <w:pPr>
        <w:tabs>
          <w:tab w:val="num" w:pos="2404"/>
        </w:tabs>
        <w:ind w:left="2404" w:hanging="360"/>
      </w:pPr>
      <w:rPr>
        <w:rFonts w:ascii="Courier New" w:hAnsi="Courier New" w:hint="default"/>
      </w:rPr>
    </w:lvl>
    <w:lvl w:ilvl="2" w:tplc="04190005">
      <w:start w:val="1"/>
      <w:numFmt w:val="bullet"/>
      <w:lvlText w:val=""/>
      <w:lvlJc w:val="left"/>
      <w:pPr>
        <w:tabs>
          <w:tab w:val="num" w:pos="3124"/>
        </w:tabs>
        <w:ind w:left="3124" w:hanging="360"/>
      </w:pPr>
      <w:rPr>
        <w:rFonts w:ascii="Wingdings" w:hAnsi="Wingdings" w:hint="default"/>
      </w:rPr>
    </w:lvl>
    <w:lvl w:ilvl="3" w:tplc="04190001">
      <w:start w:val="1"/>
      <w:numFmt w:val="bullet"/>
      <w:lvlText w:val=""/>
      <w:lvlJc w:val="left"/>
      <w:pPr>
        <w:tabs>
          <w:tab w:val="num" w:pos="3844"/>
        </w:tabs>
        <w:ind w:left="3844" w:hanging="360"/>
      </w:pPr>
      <w:rPr>
        <w:rFonts w:ascii="Symbol" w:hAnsi="Symbol" w:hint="default"/>
      </w:rPr>
    </w:lvl>
    <w:lvl w:ilvl="4" w:tplc="04190003">
      <w:start w:val="1"/>
      <w:numFmt w:val="bullet"/>
      <w:lvlText w:val="o"/>
      <w:lvlJc w:val="left"/>
      <w:pPr>
        <w:tabs>
          <w:tab w:val="num" w:pos="4564"/>
        </w:tabs>
        <w:ind w:left="4564" w:hanging="360"/>
      </w:pPr>
      <w:rPr>
        <w:rFonts w:ascii="Courier New" w:hAnsi="Courier New" w:hint="default"/>
      </w:rPr>
    </w:lvl>
    <w:lvl w:ilvl="5" w:tplc="04190005">
      <w:start w:val="1"/>
      <w:numFmt w:val="bullet"/>
      <w:lvlText w:val=""/>
      <w:lvlJc w:val="left"/>
      <w:pPr>
        <w:tabs>
          <w:tab w:val="num" w:pos="5284"/>
        </w:tabs>
        <w:ind w:left="5284" w:hanging="360"/>
      </w:pPr>
      <w:rPr>
        <w:rFonts w:ascii="Wingdings" w:hAnsi="Wingdings" w:hint="default"/>
      </w:rPr>
    </w:lvl>
    <w:lvl w:ilvl="6" w:tplc="04190001">
      <w:start w:val="1"/>
      <w:numFmt w:val="bullet"/>
      <w:lvlText w:val=""/>
      <w:lvlJc w:val="left"/>
      <w:pPr>
        <w:tabs>
          <w:tab w:val="num" w:pos="6004"/>
        </w:tabs>
        <w:ind w:left="6004" w:hanging="360"/>
      </w:pPr>
      <w:rPr>
        <w:rFonts w:ascii="Symbol" w:hAnsi="Symbol" w:hint="default"/>
      </w:rPr>
    </w:lvl>
    <w:lvl w:ilvl="7" w:tplc="04190003">
      <w:start w:val="1"/>
      <w:numFmt w:val="bullet"/>
      <w:lvlText w:val="o"/>
      <w:lvlJc w:val="left"/>
      <w:pPr>
        <w:tabs>
          <w:tab w:val="num" w:pos="6724"/>
        </w:tabs>
        <w:ind w:left="6724" w:hanging="360"/>
      </w:pPr>
      <w:rPr>
        <w:rFonts w:ascii="Courier New" w:hAnsi="Courier New" w:hint="default"/>
      </w:rPr>
    </w:lvl>
    <w:lvl w:ilvl="8" w:tplc="04190005">
      <w:start w:val="1"/>
      <w:numFmt w:val="bullet"/>
      <w:lvlText w:val=""/>
      <w:lvlJc w:val="left"/>
      <w:pPr>
        <w:tabs>
          <w:tab w:val="num" w:pos="7444"/>
        </w:tabs>
        <w:ind w:left="7444" w:hanging="360"/>
      </w:pPr>
      <w:rPr>
        <w:rFonts w:ascii="Wingdings" w:hAnsi="Wingdings" w:hint="default"/>
      </w:rPr>
    </w:lvl>
  </w:abstractNum>
  <w:abstractNum w:abstractNumId="17">
    <w:nsid w:val="491D33C7"/>
    <w:multiLevelType w:val="multilevel"/>
    <w:tmpl w:val="EDB2862E"/>
    <w:lvl w:ilvl="0">
      <w:numFmt w:val="bullet"/>
      <w:lvlText w:val="-"/>
      <w:lvlJc w:val="left"/>
      <w:pPr>
        <w:tabs>
          <w:tab w:val="num" w:pos="480"/>
        </w:tabs>
        <w:ind w:left="480" w:hanging="360"/>
      </w:pPr>
      <w:rPr>
        <w:rFonts w:ascii="Times New Roman" w:eastAsia="Times New Roman" w:hAnsi="Times New Roman" w:hint="default"/>
      </w:rPr>
    </w:lvl>
    <w:lvl w:ilvl="1">
      <w:start w:val="1"/>
      <w:numFmt w:val="bullet"/>
      <w:lvlText w:val="o"/>
      <w:lvlJc w:val="left"/>
      <w:pPr>
        <w:tabs>
          <w:tab w:val="num" w:pos="1200"/>
        </w:tabs>
        <w:ind w:left="1200" w:hanging="360"/>
      </w:pPr>
      <w:rPr>
        <w:rFonts w:ascii="Courier New" w:hAnsi="Courier New"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18">
    <w:nsid w:val="4C3141A4"/>
    <w:multiLevelType w:val="multilevel"/>
    <w:tmpl w:val="78AE23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E972B06"/>
    <w:multiLevelType w:val="multilevel"/>
    <w:tmpl w:val="EB665FA4"/>
    <w:styleLink w:val="a"/>
    <w:lvl w:ilvl="0">
      <w:start w:val="1"/>
      <w:numFmt w:val="bullet"/>
      <w:lvlText w:val="–"/>
      <w:lvlJc w:val="left"/>
      <w:pPr>
        <w:tabs>
          <w:tab w:val="num" w:pos="284"/>
        </w:tabs>
        <w:ind w:left="284" w:hanging="284"/>
      </w:pPr>
      <w:rPr>
        <w:rFonts w:ascii="Times New Roman" w:hAnsi="Times New Roman"/>
        <w:dstrike w:val="0"/>
        <w:color w:val="auto"/>
        <w:sz w:val="24"/>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48E0F08"/>
    <w:multiLevelType w:val="hybridMultilevel"/>
    <w:tmpl w:val="69FA35A0"/>
    <w:lvl w:ilvl="0" w:tplc="04190001">
      <w:start w:val="1"/>
      <w:numFmt w:val="bullet"/>
      <w:lvlText w:val=""/>
      <w:lvlJc w:val="left"/>
      <w:pPr>
        <w:tabs>
          <w:tab w:val="num" w:pos="1684"/>
        </w:tabs>
        <w:ind w:left="1684" w:hanging="360"/>
      </w:pPr>
      <w:rPr>
        <w:rFonts w:ascii="Symbol" w:hAnsi="Symbol" w:hint="default"/>
      </w:rPr>
    </w:lvl>
    <w:lvl w:ilvl="1" w:tplc="04190003">
      <w:start w:val="1"/>
      <w:numFmt w:val="bullet"/>
      <w:lvlText w:val="o"/>
      <w:lvlJc w:val="left"/>
      <w:pPr>
        <w:tabs>
          <w:tab w:val="num" w:pos="2404"/>
        </w:tabs>
        <w:ind w:left="2404" w:hanging="360"/>
      </w:pPr>
      <w:rPr>
        <w:rFonts w:ascii="Courier New" w:hAnsi="Courier New" w:hint="default"/>
      </w:rPr>
    </w:lvl>
    <w:lvl w:ilvl="2" w:tplc="04190005">
      <w:start w:val="1"/>
      <w:numFmt w:val="bullet"/>
      <w:lvlText w:val=""/>
      <w:lvlJc w:val="left"/>
      <w:pPr>
        <w:tabs>
          <w:tab w:val="num" w:pos="3124"/>
        </w:tabs>
        <w:ind w:left="3124" w:hanging="360"/>
      </w:pPr>
      <w:rPr>
        <w:rFonts w:ascii="Wingdings" w:hAnsi="Wingdings" w:hint="default"/>
      </w:rPr>
    </w:lvl>
    <w:lvl w:ilvl="3" w:tplc="04190001">
      <w:start w:val="1"/>
      <w:numFmt w:val="bullet"/>
      <w:lvlText w:val=""/>
      <w:lvlJc w:val="left"/>
      <w:pPr>
        <w:tabs>
          <w:tab w:val="num" w:pos="3844"/>
        </w:tabs>
        <w:ind w:left="3844" w:hanging="360"/>
      </w:pPr>
      <w:rPr>
        <w:rFonts w:ascii="Symbol" w:hAnsi="Symbol" w:hint="default"/>
      </w:rPr>
    </w:lvl>
    <w:lvl w:ilvl="4" w:tplc="04190003">
      <w:start w:val="1"/>
      <w:numFmt w:val="bullet"/>
      <w:lvlText w:val="o"/>
      <w:lvlJc w:val="left"/>
      <w:pPr>
        <w:tabs>
          <w:tab w:val="num" w:pos="4564"/>
        </w:tabs>
        <w:ind w:left="4564" w:hanging="360"/>
      </w:pPr>
      <w:rPr>
        <w:rFonts w:ascii="Courier New" w:hAnsi="Courier New" w:hint="default"/>
      </w:rPr>
    </w:lvl>
    <w:lvl w:ilvl="5" w:tplc="04190005">
      <w:start w:val="1"/>
      <w:numFmt w:val="bullet"/>
      <w:lvlText w:val=""/>
      <w:lvlJc w:val="left"/>
      <w:pPr>
        <w:tabs>
          <w:tab w:val="num" w:pos="5284"/>
        </w:tabs>
        <w:ind w:left="5284" w:hanging="360"/>
      </w:pPr>
      <w:rPr>
        <w:rFonts w:ascii="Wingdings" w:hAnsi="Wingdings" w:hint="default"/>
      </w:rPr>
    </w:lvl>
    <w:lvl w:ilvl="6" w:tplc="04190001">
      <w:start w:val="1"/>
      <w:numFmt w:val="bullet"/>
      <w:lvlText w:val=""/>
      <w:lvlJc w:val="left"/>
      <w:pPr>
        <w:tabs>
          <w:tab w:val="num" w:pos="6004"/>
        </w:tabs>
        <w:ind w:left="6004" w:hanging="360"/>
      </w:pPr>
      <w:rPr>
        <w:rFonts w:ascii="Symbol" w:hAnsi="Symbol" w:hint="default"/>
      </w:rPr>
    </w:lvl>
    <w:lvl w:ilvl="7" w:tplc="04190003">
      <w:start w:val="1"/>
      <w:numFmt w:val="bullet"/>
      <w:lvlText w:val="o"/>
      <w:lvlJc w:val="left"/>
      <w:pPr>
        <w:tabs>
          <w:tab w:val="num" w:pos="6724"/>
        </w:tabs>
        <w:ind w:left="6724" w:hanging="360"/>
      </w:pPr>
      <w:rPr>
        <w:rFonts w:ascii="Courier New" w:hAnsi="Courier New" w:hint="default"/>
      </w:rPr>
    </w:lvl>
    <w:lvl w:ilvl="8" w:tplc="04190005">
      <w:start w:val="1"/>
      <w:numFmt w:val="bullet"/>
      <w:lvlText w:val=""/>
      <w:lvlJc w:val="left"/>
      <w:pPr>
        <w:tabs>
          <w:tab w:val="num" w:pos="7444"/>
        </w:tabs>
        <w:ind w:left="7444" w:hanging="360"/>
      </w:pPr>
      <w:rPr>
        <w:rFonts w:ascii="Wingdings" w:hAnsi="Wingdings" w:hint="default"/>
      </w:rPr>
    </w:lvl>
  </w:abstractNum>
  <w:abstractNum w:abstractNumId="21">
    <w:nsid w:val="56460D67"/>
    <w:multiLevelType w:val="multilevel"/>
    <w:tmpl w:val="CBEA605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6F6623D"/>
    <w:multiLevelType w:val="multilevel"/>
    <w:tmpl w:val="1C648CF2"/>
    <w:lvl w:ilvl="0">
      <w:start w:val="1"/>
      <w:numFmt w:val="bullet"/>
      <w:lvlText w:val="−"/>
      <w:lvlJc w:val="left"/>
      <w:pPr>
        <w:tabs>
          <w:tab w:val="num" w:pos="1259"/>
        </w:tabs>
        <w:ind w:left="1259" w:hanging="360"/>
      </w:pPr>
      <w:rPr>
        <w:rFonts w:ascii="Times New Roman" w:hAnsi="Times New Roman" w:hint="default"/>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23">
    <w:nsid w:val="57872D46"/>
    <w:multiLevelType w:val="hybridMultilevel"/>
    <w:tmpl w:val="11D8CB1A"/>
    <w:lvl w:ilvl="0" w:tplc="80F23A9C">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600452F3"/>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5">
    <w:nsid w:val="686374E8"/>
    <w:multiLevelType w:val="multilevel"/>
    <w:tmpl w:val="CBEA605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C774F73"/>
    <w:multiLevelType w:val="hybridMultilevel"/>
    <w:tmpl w:val="4BD497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6EBC0309"/>
    <w:multiLevelType w:val="hybridMultilevel"/>
    <w:tmpl w:val="CBEA6050"/>
    <w:lvl w:ilvl="0" w:tplc="E04C6E2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2AE4247"/>
    <w:multiLevelType w:val="hybridMultilevel"/>
    <w:tmpl w:val="65B419F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nsid w:val="786173DD"/>
    <w:multiLevelType w:val="multilevel"/>
    <w:tmpl w:val="ECF04C12"/>
    <w:lvl w:ilvl="0">
      <w:start w:val="1"/>
      <w:numFmt w:val="bullet"/>
      <w:lvlText w:val=""/>
      <w:lvlJc w:val="left"/>
      <w:pPr>
        <w:tabs>
          <w:tab w:val="num" w:pos="1259"/>
        </w:tabs>
        <w:ind w:left="1259" w:hanging="360"/>
      </w:pPr>
      <w:rPr>
        <w:rFonts w:ascii="Symbol" w:hAnsi="Symbol" w:hint="default"/>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30">
    <w:nsid w:val="7CC26CFB"/>
    <w:multiLevelType w:val="hybridMultilevel"/>
    <w:tmpl w:val="B6042F62"/>
    <w:lvl w:ilvl="0" w:tplc="F86E5776">
      <w:start w:val="1"/>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num w:numId="1">
    <w:abstractNumId w:val="19"/>
  </w:num>
  <w:num w:numId="2">
    <w:abstractNumId w:val="8"/>
  </w:num>
  <w:num w:numId="3">
    <w:abstractNumId w:val="23"/>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8"/>
  </w:num>
  <w:num w:numId="7">
    <w:abstractNumId w:val="16"/>
  </w:num>
  <w:num w:numId="8">
    <w:abstractNumId w:val="11"/>
  </w:num>
  <w:num w:numId="9">
    <w:abstractNumId w:val="20"/>
  </w:num>
  <w:num w:numId="10">
    <w:abstractNumId w:val="26"/>
  </w:num>
  <w:num w:numId="11">
    <w:abstractNumId w:val="13"/>
  </w:num>
  <w:num w:numId="12">
    <w:abstractNumId w:val="29"/>
  </w:num>
  <w:num w:numId="13">
    <w:abstractNumId w:val="12"/>
  </w:num>
  <w:num w:numId="14">
    <w:abstractNumId w:val="27"/>
  </w:num>
  <w:num w:numId="15">
    <w:abstractNumId w:val="7"/>
  </w:num>
  <w:num w:numId="16">
    <w:abstractNumId w:val="15"/>
  </w:num>
  <w:num w:numId="17">
    <w:abstractNumId w:val="10"/>
  </w:num>
  <w:num w:numId="18">
    <w:abstractNumId w:val="0"/>
  </w:num>
  <w:num w:numId="19">
    <w:abstractNumId w:val="6"/>
  </w:num>
  <w:num w:numId="20">
    <w:abstractNumId w:val="30"/>
  </w:num>
  <w:num w:numId="21">
    <w:abstractNumId w:val="1"/>
  </w:num>
  <w:num w:numId="22">
    <w:abstractNumId w:val="24"/>
  </w:num>
  <w:num w:numId="23">
    <w:abstractNumId w:val="22"/>
  </w:num>
  <w:num w:numId="24">
    <w:abstractNumId w:val="3"/>
  </w:num>
  <w:num w:numId="25">
    <w:abstractNumId w:val="14"/>
  </w:num>
  <w:num w:numId="26">
    <w:abstractNumId w:val="4"/>
  </w:num>
  <w:num w:numId="27">
    <w:abstractNumId w:val="25"/>
  </w:num>
  <w:num w:numId="28">
    <w:abstractNumId w:val="21"/>
  </w:num>
  <w:num w:numId="29">
    <w:abstractNumId w:val="17"/>
  </w:num>
  <w:num w:numId="30">
    <w:abstractNumId w:val="9"/>
  </w:num>
  <w:num w:numId="31">
    <w:abstractNumId w:val="1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035"/>
    <w:rsid w:val="000008BB"/>
    <w:rsid w:val="00005045"/>
    <w:rsid w:val="00007E46"/>
    <w:rsid w:val="00012C54"/>
    <w:rsid w:val="00013140"/>
    <w:rsid w:val="0001531C"/>
    <w:rsid w:val="00016C05"/>
    <w:rsid w:val="00023BB7"/>
    <w:rsid w:val="000305FA"/>
    <w:rsid w:val="00036E39"/>
    <w:rsid w:val="00043210"/>
    <w:rsid w:val="0004462D"/>
    <w:rsid w:val="00045069"/>
    <w:rsid w:val="00060FFC"/>
    <w:rsid w:val="00062293"/>
    <w:rsid w:val="00070F36"/>
    <w:rsid w:val="000716A3"/>
    <w:rsid w:val="000739E6"/>
    <w:rsid w:val="00095B28"/>
    <w:rsid w:val="000A26DD"/>
    <w:rsid w:val="000A2A76"/>
    <w:rsid w:val="000A395E"/>
    <w:rsid w:val="000A5083"/>
    <w:rsid w:val="000A695B"/>
    <w:rsid w:val="000C06A9"/>
    <w:rsid w:val="000C2EBB"/>
    <w:rsid w:val="000C44AC"/>
    <w:rsid w:val="000D201D"/>
    <w:rsid w:val="000D6A30"/>
    <w:rsid w:val="000D7070"/>
    <w:rsid w:val="000D73DD"/>
    <w:rsid w:val="000E00B3"/>
    <w:rsid w:val="000E1237"/>
    <w:rsid w:val="000E36BA"/>
    <w:rsid w:val="000E37DE"/>
    <w:rsid w:val="000E50C4"/>
    <w:rsid w:val="000F43A3"/>
    <w:rsid w:val="00102ABC"/>
    <w:rsid w:val="00103058"/>
    <w:rsid w:val="00113622"/>
    <w:rsid w:val="00115A5B"/>
    <w:rsid w:val="00123D43"/>
    <w:rsid w:val="00126F25"/>
    <w:rsid w:val="00134490"/>
    <w:rsid w:val="00142444"/>
    <w:rsid w:val="00143E29"/>
    <w:rsid w:val="001470CC"/>
    <w:rsid w:val="00157AA5"/>
    <w:rsid w:val="00161505"/>
    <w:rsid w:val="001647CF"/>
    <w:rsid w:val="00166DE5"/>
    <w:rsid w:val="001715D2"/>
    <w:rsid w:val="00173B45"/>
    <w:rsid w:val="001802EB"/>
    <w:rsid w:val="00181AAC"/>
    <w:rsid w:val="0018591E"/>
    <w:rsid w:val="0018744A"/>
    <w:rsid w:val="00187AAB"/>
    <w:rsid w:val="00192863"/>
    <w:rsid w:val="001A0702"/>
    <w:rsid w:val="001A30A3"/>
    <w:rsid w:val="001A7E82"/>
    <w:rsid w:val="001B3E5D"/>
    <w:rsid w:val="001B51FF"/>
    <w:rsid w:val="001D1896"/>
    <w:rsid w:val="001D37C7"/>
    <w:rsid w:val="001D3CA2"/>
    <w:rsid w:val="001E385E"/>
    <w:rsid w:val="001E416D"/>
    <w:rsid w:val="001F0592"/>
    <w:rsid w:val="001F3E8A"/>
    <w:rsid w:val="001F705E"/>
    <w:rsid w:val="002000F6"/>
    <w:rsid w:val="00206BE2"/>
    <w:rsid w:val="002075E1"/>
    <w:rsid w:val="0021214F"/>
    <w:rsid w:val="00214568"/>
    <w:rsid w:val="00215E7D"/>
    <w:rsid w:val="00217ED4"/>
    <w:rsid w:val="002329C9"/>
    <w:rsid w:val="00233EFB"/>
    <w:rsid w:val="00235FD1"/>
    <w:rsid w:val="00240D19"/>
    <w:rsid w:val="00244098"/>
    <w:rsid w:val="002455BC"/>
    <w:rsid w:val="002521DB"/>
    <w:rsid w:val="0025501B"/>
    <w:rsid w:val="00260C9A"/>
    <w:rsid w:val="00261D34"/>
    <w:rsid w:val="0028213B"/>
    <w:rsid w:val="00287C3B"/>
    <w:rsid w:val="00291A44"/>
    <w:rsid w:val="00293389"/>
    <w:rsid w:val="00294ED3"/>
    <w:rsid w:val="002971A6"/>
    <w:rsid w:val="002A0233"/>
    <w:rsid w:val="002A2640"/>
    <w:rsid w:val="002B385A"/>
    <w:rsid w:val="002B3C05"/>
    <w:rsid w:val="002B4808"/>
    <w:rsid w:val="002B5757"/>
    <w:rsid w:val="002B5B12"/>
    <w:rsid w:val="002C1AC3"/>
    <w:rsid w:val="002D2FA4"/>
    <w:rsid w:val="002D60C2"/>
    <w:rsid w:val="002D6D3E"/>
    <w:rsid w:val="002E0737"/>
    <w:rsid w:val="002E30CD"/>
    <w:rsid w:val="002F4FEA"/>
    <w:rsid w:val="002F7DFF"/>
    <w:rsid w:val="00300B12"/>
    <w:rsid w:val="00304D65"/>
    <w:rsid w:val="00310BE8"/>
    <w:rsid w:val="00320193"/>
    <w:rsid w:val="0032229A"/>
    <w:rsid w:val="003227EB"/>
    <w:rsid w:val="0033051E"/>
    <w:rsid w:val="00330B27"/>
    <w:rsid w:val="003312C9"/>
    <w:rsid w:val="0033144C"/>
    <w:rsid w:val="00331FE1"/>
    <w:rsid w:val="003413A6"/>
    <w:rsid w:val="00344298"/>
    <w:rsid w:val="00347310"/>
    <w:rsid w:val="0035335B"/>
    <w:rsid w:val="003562AA"/>
    <w:rsid w:val="00366F6E"/>
    <w:rsid w:val="003709AD"/>
    <w:rsid w:val="003823E3"/>
    <w:rsid w:val="0038251A"/>
    <w:rsid w:val="003832B7"/>
    <w:rsid w:val="00384FB9"/>
    <w:rsid w:val="0038528C"/>
    <w:rsid w:val="00387AA4"/>
    <w:rsid w:val="003911ED"/>
    <w:rsid w:val="00393687"/>
    <w:rsid w:val="0039659B"/>
    <w:rsid w:val="003A01DC"/>
    <w:rsid w:val="003A077B"/>
    <w:rsid w:val="003A0DE0"/>
    <w:rsid w:val="003A1F32"/>
    <w:rsid w:val="003A1FB8"/>
    <w:rsid w:val="003A4B3D"/>
    <w:rsid w:val="003B2246"/>
    <w:rsid w:val="003B7498"/>
    <w:rsid w:val="003C76E0"/>
    <w:rsid w:val="003D6E68"/>
    <w:rsid w:val="003E1E5F"/>
    <w:rsid w:val="003E3E14"/>
    <w:rsid w:val="003E5487"/>
    <w:rsid w:val="003E5755"/>
    <w:rsid w:val="003F18BF"/>
    <w:rsid w:val="003F375B"/>
    <w:rsid w:val="003F3812"/>
    <w:rsid w:val="003F5822"/>
    <w:rsid w:val="003F70E3"/>
    <w:rsid w:val="0040499F"/>
    <w:rsid w:val="0040570C"/>
    <w:rsid w:val="0041244B"/>
    <w:rsid w:val="004133C4"/>
    <w:rsid w:val="004138AF"/>
    <w:rsid w:val="00415A00"/>
    <w:rsid w:val="0041647E"/>
    <w:rsid w:val="00420BFB"/>
    <w:rsid w:val="00421CE3"/>
    <w:rsid w:val="00427190"/>
    <w:rsid w:val="004349DB"/>
    <w:rsid w:val="00437988"/>
    <w:rsid w:val="004400E5"/>
    <w:rsid w:val="00444694"/>
    <w:rsid w:val="004450A3"/>
    <w:rsid w:val="00451B24"/>
    <w:rsid w:val="004539CE"/>
    <w:rsid w:val="004559D5"/>
    <w:rsid w:val="00455C66"/>
    <w:rsid w:val="00462AC3"/>
    <w:rsid w:val="004668AE"/>
    <w:rsid w:val="004702C5"/>
    <w:rsid w:val="00473759"/>
    <w:rsid w:val="004750EC"/>
    <w:rsid w:val="0048267C"/>
    <w:rsid w:val="004827BE"/>
    <w:rsid w:val="00486B93"/>
    <w:rsid w:val="00490CDA"/>
    <w:rsid w:val="00493707"/>
    <w:rsid w:val="004A1584"/>
    <w:rsid w:val="004B637C"/>
    <w:rsid w:val="004C3946"/>
    <w:rsid w:val="004C3FF7"/>
    <w:rsid w:val="004C41B7"/>
    <w:rsid w:val="004C5362"/>
    <w:rsid w:val="004C7689"/>
    <w:rsid w:val="004D6DEF"/>
    <w:rsid w:val="004E19B9"/>
    <w:rsid w:val="004E1BB9"/>
    <w:rsid w:val="004E2093"/>
    <w:rsid w:val="004F4546"/>
    <w:rsid w:val="005018A9"/>
    <w:rsid w:val="005019FD"/>
    <w:rsid w:val="0050459D"/>
    <w:rsid w:val="00504956"/>
    <w:rsid w:val="005069A4"/>
    <w:rsid w:val="00507266"/>
    <w:rsid w:val="0051152B"/>
    <w:rsid w:val="00517C8E"/>
    <w:rsid w:val="00535246"/>
    <w:rsid w:val="00535F71"/>
    <w:rsid w:val="00541B6C"/>
    <w:rsid w:val="0054682F"/>
    <w:rsid w:val="00546D01"/>
    <w:rsid w:val="005471B2"/>
    <w:rsid w:val="0055004D"/>
    <w:rsid w:val="00551889"/>
    <w:rsid w:val="00552DBF"/>
    <w:rsid w:val="00561C72"/>
    <w:rsid w:val="005626EC"/>
    <w:rsid w:val="00562E8E"/>
    <w:rsid w:val="00567EEB"/>
    <w:rsid w:val="005750D2"/>
    <w:rsid w:val="0057609D"/>
    <w:rsid w:val="00584B4C"/>
    <w:rsid w:val="00586282"/>
    <w:rsid w:val="00590E94"/>
    <w:rsid w:val="00595940"/>
    <w:rsid w:val="005A5DC3"/>
    <w:rsid w:val="005B1476"/>
    <w:rsid w:val="005B2FA6"/>
    <w:rsid w:val="005B637D"/>
    <w:rsid w:val="005B6E4F"/>
    <w:rsid w:val="005C2AF3"/>
    <w:rsid w:val="005C35F4"/>
    <w:rsid w:val="005C3777"/>
    <w:rsid w:val="005C43F8"/>
    <w:rsid w:val="005C729B"/>
    <w:rsid w:val="005D0609"/>
    <w:rsid w:val="005D0AC1"/>
    <w:rsid w:val="005D1BCA"/>
    <w:rsid w:val="005D2BC2"/>
    <w:rsid w:val="005D5E4B"/>
    <w:rsid w:val="005E1CB5"/>
    <w:rsid w:val="005E3DE2"/>
    <w:rsid w:val="005F5519"/>
    <w:rsid w:val="005F6ECB"/>
    <w:rsid w:val="00600057"/>
    <w:rsid w:val="006014FB"/>
    <w:rsid w:val="00605AE1"/>
    <w:rsid w:val="00607B8A"/>
    <w:rsid w:val="00610000"/>
    <w:rsid w:val="00611071"/>
    <w:rsid w:val="0061115E"/>
    <w:rsid w:val="00611943"/>
    <w:rsid w:val="00622383"/>
    <w:rsid w:val="00633116"/>
    <w:rsid w:val="00643015"/>
    <w:rsid w:val="00643855"/>
    <w:rsid w:val="0064673D"/>
    <w:rsid w:val="0064776F"/>
    <w:rsid w:val="00650FCD"/>
    <w:rsid w:val="006511D5"/>
    <w:rsid w:val="006629E5"/>
    <w:rsid w:val="00665003"/>
    <w:rsid w:val="006758BC"/>
    <w:rsid w:val="00675E22"/>
    <w:rsid w:val="00676199"/>
    <w:rsid w:val="0067791B"/>
    <w:rsid w:val="00681923"/>
    <w:rsid w:val="006830B8"/>
    <w:rsid w:val="0068479D"/>
    <w:rsid w:val="00684E51"/>
    <w:rsid w:val="00690146"/>
    <w:rsid w:val="0069121C"/>
    <w:rsid w:val="00694F94"/>
    <w:rsid w:val="00697BA3"/>
    <w:rsid w:val="006A14A5"/>
    <w:rsid w:val="006A5F53"/>
    <w:rsid w:val="006A6C10"/>
    <w:rsid w:val="006B447D"/>
    <w:rsid w:val="006B4529"/>
    <w:rsid w:val="006B6FAF"/>
    <w:rsid w:val="006D381C"/>
    <w:rsid w:val="006D3C91"/>
    <w:rsid w:val="006D5AD4"/>
    <w:rsid w:val="006D5E0F"/>
    <w:rsid w:val="006E7436"/>
    <w:rsid w:val="006F3E98"/>
    <w:rsid w:val="006F47C4"/>
    <w:rsid w:val="006F6349"/>
    <w:rsid w:val="0070408F"/>
    <w:rsid w:val="00714A10"/>
    <w:rsid w:val="007153DF"/>
    <w:rsid w:val="00717A56"/>
    <w:rsid w:val="00720E43"/>
    <w:rsid w:val="00722427"/>
    <w:rsid w:val="00722F33"/>
    <w:rsid w:val="00732E63"/>
    <w:rsid w:val="0074124E"/>
    <w:rsid w:val="0075096C"/>
    <w:rsid w:val="00753BCD"/>
    <w:rsid w:val="007551E4"/>
    <w:rsid w:val="0076037F"/>
    <w:rsid w:val="0076114C"/>
    <w:rsid w:val="00763B4B"/>
    <w:rsid w:val="00772358"/>
    <w:rsid w:val="0077515D"/>
    <w:rsid w:val="0078178B"/>
    <w:rsid w:val="00781C5A"/>
    <w:rsid w:val="0078444A"/>
    <w:rsid w:val="00784AD0"/>
    <w:rsid w:val="007861C8"/>
    <w:rsid w:val="0078667D"/>
    <w:rsid w:val="007947CF"/>
    <w:rsid w:val="007967C4"/>
    <w:rsid w:val="00796D90"/>
    <w:rsid w:val="007A21E6"/>
    <w:rsid w:val="007A29F0"/>
    <w:rsid w:val="007A540A"/>
    <w:rsid w:val="007B750E"/>
    <w:rsid w:val="007C4AF6"/>
    <w:rsid w:val="007D34D7"/>
    <w:rsid w:val="007D46CF"/>
    <w:rsid w:val="007D50FD"/>
    <w:rsid w:val="007D6594"/>
    <w:rsid w:val="007E33D6"/>
    <w:rsid w:val="007F7FF0"/>
    <w:rsid w:val="00800314"/>
    <w:rsid w:val="0080213B"/>
    <w:rsid w:val="0082027C"/>
    <w:rsid w:val="00830282"/>
    <w:rsid w:val="0083194F"/>
    <w:rsid w:val="00832644"/>
    <w:rsid w:val="00834AC5"/>
    <w:rsid w:val="00835702"/>
    <w:rsid w:val="00836814"/>
    <w:rsid w:val="00842A15"/>
    <w:rsid w:val="00847451"/>
    <w:rsid w:val="008513A3"/>
    <w:rsid w:val="00851CDD"/>
    <w:rsid w:val="00851D6F"/>
    <w:rsid w:val="00853F12"/>
    <w:rsid w:val="00864A2D"/>
    <w:rsid w:val="00865524"/>
    <w:rsid w:val="008712BA"/>
    <w:rsid w:val="00877A5E"/>
    <w:rsid w:val="008825AE"/>
    <w:rsid w:val="00884687"/>
    <w:rsid w:val="00885249"/>
    <w:rsid w:val="008936A8"/>
    <w:rsid w:val="00895271"/>
    <w:rsid w:val="008957D9"/>
    <w:rsid w:val="00896B11"/>
    <w:rsid w:val="008977F0"/>
    <w:rsid w:val="008A068F"/>
    <w:rsid w:val="008A31D8"/>
    <w:rsid w:val="008A52D2"/>
    <w:rsid w:val="008B145A"/>
    <w:rsid w:val="008B3A81"/>
    <w:rsid w:val="008B3C7D"/>
    <w:rsid w:val="008B77C1"/>
    <w:rsid w:val="008C017E"/>
    <w:rsid w:val="008C053C"/>
    <w:rsid w:val="008C766C"/>
    <w:rsid w:val="008D1350"/>
    <w:rsid w:val="008D526C"/>
    <w:rsid w:val="008D567A"/>
    <w:rsid w:val="008D6EB0"/>
    <w:rsid w:val="008D7E90"/>
    <w:rsid w:val="008E1D56"/>
    <w:rsid w:val="008E1E62"/>
    <w:rsid w:val="008E68F8"/>
    <w:rsid w:val="008F00F0"/>
    <w:rsid w:val="008F21A9"/>
    <w:rsid w:val="008F2553"/>
    <w:rsid w:val="008F33B9"/>
    <w:rsid w:val="008F3914"/>
    <w:rsid w:val="008F6AF7"/>
    <w:rsid w:val="008F6C72"/>
    <w:rsid w:val="00901408"/>
    <w:rsid w:val="00903BFF"/>
    <w:rsid w:val="00905292"/>
    <w:rsid w:val="00907246"/>
    <w:rsid w:val="00911F08"/>
    <w:rsid w:val="0091650E"/>
    <w:rsid w:val="00925BD3"/>
    <w:rsid w:val="009260B0"/>
    <w:rsid w:val="00927D28"/>
    <w:rsid w:val="00927FC9"/>
    <w:rsid w:val="009314C9"/>
    <w:rsid w:val="00936194"/>
    <w:rsid w:val="0093686D"/>
    <w:rsid w:val="00937A50"/>
    <w:rsid w:val="009465C1"/>
    <w:rsid w:val="00946B1B"/>
    <w:rsid w:val="009501AE"/>
    <w:rsid w:val="009577DA"/>
    <w:rsid w:val="00961FAB"/>
    <w:rsid w:val="00966D70"/>
    <w:rsid w:val="00971CE7"/>
    <w:rsid w:val="00982690"/>
    <w:rsid w:val="00987B35"/>
    <w:rsid w:val="00995263"/>
    <w:rsid w:val="009A2A1A"/>
    <w:rsid w:val="009B02F3"/>
    <w:rsid w:val="009B0BBA"/>
    <w:rsid w:val="009B3DF1"/>
    <w:rsid w:val="009B512D"/>
    <w:rsid w:val="009C0F1A"/>
    <w:rsid w:val="009C2103"/>
    <w:rsid w:val="009C34A8"/>
    <w:rsid w:val="009D2207"/>
    <w:rsid w:val="009D3AA8"/>
    <w:rsid w:val="009D4F8B"/>
    <w:rsid w:val="009D605C"/>
    <w:rsid w:val="009E0F4C"/>
    <w:rsid w:val="009E2DB6"/>
    <w:rsid w:val="009E3D00"/>
    <w:rsid w:val="00A03D5B"/>
    <w:rsid w:val="00A040CA"/>
    <w:rsid w:val="00A16DC0"/>
    <w:rsid w:val="00A20D87"/>
    <w:rsid w:val="00A25578"/>
    <w:rsid w:val="00A25C53"/>
    <w:rsid w:val="00A26D87"/>
    <w:rsid w:val="00A26EBA"/>
    <w:rsid w:val="00A27DB7"/>
    <w:rsid w:val="00A30DD1"/>
    <w:rsid w:val="00A36664"/>
    <w:rsid w:val="00A42C9F"/>
    <w:rsid w:val="00A451BE"/>
    <w:rsid w:val="00A550BE"/>
    <w:rsid w:val="00A5533E"/>
    <w:rsid w:val="00A56BE4"/>
    <w:rsid w:val="00A66C4F"/>
    <w:rsid w:val="00A94041"/>
    <w:rsid w:val="00AA0DE8"/>
    <w:rsid w:val="00AA2E31"/>
    <w:rsid w:val="00AA3CE7"/>
    <w:rsid w:val="00AA4019"/>
    <w:rsid w:val="00AB2B68"/>
    <w:rsid w:val="00AB4566"/>
    <w:rsid w:val="00AB5877"/>
    <w:rsid w:val="00AC18E5"/>
    <w:rsid w:val="00AC519D"/>
    <w:rsid w:val="00AC5738"/>
    <w:rsid w:val="00AD2ECB"/>
    <w:rsid w:val="00AD478B"/>
    <w:rsid w:val="00AD7632"/>
    <w:rsid w:val="00AD7BCF"/>
    <w:rsid w:val="00AE0DE8"/>
    <w:rsid w:val="00AE378E"/>
    <w:rsid w:val="00AE7D72"/>
    <w:rsid w:val="00AF4B91"/>
    <w:rsid w:val="00B02060"/>
    <w:rsid w:val="00B12197"/>
    <w:rsid w:val="00B139C6"/>
    <w:rsid w:val="00B14BE3"/>
    <w:rsid w:val="00B15782"/>
    <w:rsid w:val="00B176A1"/>
    <w:rsid w:val="00B24C76"/>
    <w:rsid w:val="00B27FB0"/>
    <w:rsid w:val="00B328B3"/>
    <w:rsid w:val="00B34D73"/>
    <w:rsid w:val="00B34F1D"/>
    <w:rsid w:val="00B57B33"/>
    <w:rsid w:val="00B64E27"/>
    <w:rsid w:val="00B66244"/>
    <w:rsid w:val="00B674F2"/>
    <w:rsid w:val="00B70824"/>
    <w:rsid w:val="00B71256"/>
    <w:rsid w:val="00B7500C"/>
    <w:rsid w:val="00B75099"/>
    <w:rsid w:val="00B8061B"/>
    <w:rsid w:val="00B815CA"/>
    <w:rsid w:val="00B91046"/>
    <w:rsid w:val="00B92322"/>
    <w:rsid w:val="00B96164"/>
    <w:rsid w:val="00BA25D8"/>
    <w:rsid w:val="00BA3585"/>
    <w:rsid w:val="00BA61B7"/>
    <w:rsid w:val="00BB025A"/>
    <w:rsid w:val="00BB4ABB"/>
    <w:rsid w:val="00BB5489"/>
    <w:rsid w:val="00BB620D"/>
    <w:rsid w:val="00BC08E9"/>
    <w:rsid w:val="00BC1226"/>
    <w:rsid w:val="00BC21E9"/>
    <w:rsid w:val="00BC39E4"/>
    <w:rsid w:val="00BC40B1"/>
    <w:rsid w:val="00BC782A"/>
    <w:rsid w:val="00BD2E47"/>
    <w:rsid w:val="00BE4768"/>
    <w:rsid w:val="00BF1C30"/>
    <w:rsid w:val="00BF46FF"/>
    <w:rsid w:val="00BF4976"/>
    <w:rsid w:val="00BF7241"/>
    <w:rsid w:val="00C0417B"/>
    <w:rsid w:val="00C141D4"/>
    <w:rsid w:val="00C204DA"/>
    <w:rsid w:val="00C2385F"/>
    <w:rsid w:val="00C26D8F"/>
    <w:rsid w:val="00C332CA"/>
    <w:rsid w:val="00C407CB"/>
    <w:rsid w:val="00C42EDD"/>
    <w:rsid w:val="00C5006C"/>
    <w:rsid w:val="00C55531"/>
    <w:rsid w:val="00C56420"/>
    <w:rsid w:val="00C5733F"/>
    <w:rsid w:val="00C62455"/>
    <w:rsid w:val="00C6253D"/>
    <w:rsid w:val="00C707E2"/>
    <w:rsid w:val="00C70B70"/>
    <w:rsid w:val="00C70F7B"/>
    <w:rsid w:val="00C723AE"/>
    <w:rsid w:val="00C734A9"/>
    <w:rsid w:val="00C81332"/>
    <w:rsid w:val="00C84D83"/>
    <w:rsid w:val="00C875D7"/>
    <w:rsid w:val="00C97F2E"/>
    <w:rsid w:val="00CA01C4"/>
    <w:rsid w:val="00CA0ACE"/>
    <w:rsid w:val="00CA0F04"/>
    <w:rsid w:val="00CA2D72"/>
    <w:rsid w:val="00CA33F2"/>
    <w:rsid w:val="00CA397A"/>
    <w:rsid w:val="00CA4078"/>
    <w:rsid w:val="00CB0035"/>
    <w:rsid w:val="00CB410B"/>
    <w:rsid w:val="00CC7A69"/>
    <w:rsid w:val="00CD03D7"/>
    <w:rsid w:val="00CD3B1B"/>
    <w:rsid w:val="00CD4D1C"/>
    <w:rsid w:val="00CE0718"/>
    <w:rsid w:val="00CE3F8C"/>
    <w:rsid w:val="00CE46C5"/>
    <w:rsid w:val="00CE5F99"/>
    <w:rsid w:val="00CE6DAF"/>
    <w:rsid w:val="00CE7073"/>
    <w:rsid w:val="00CF2742"/>
    <w:rsid w:val="00CF61E2"/>
    <w:rsid w:val="00CF6482"/>
    <w:rsid w:val="00D0179F"/>
    <w:rsid w:val="00D02981"/>
    <w:rsid w:val="00D0328F"/>
    <w:rsid w:val="00D05EC8"/>
    <w:rsid w:val="00D077D4"/>
    <w:rsid w:val="00D13FEB"/>
    <w:rsid w:val="00D2297F"/>
    <w:rsid w:val="00D238CF"/>
    <w:rsid w:val="00D34F6E"/>
    <w:rsid w:val="00D40C39"/>
    <w:rsid w:val="00D418C2"/>
    <w:rsid w:val="00D47822"/>
    <w:rsid w:val="00D51281"/>
    <w:rsid w:val="00D6076F"/>
    <w:rsid w:val="00D62CEE"/>
    <w:rsid w:val="00D64E57"/>
    <w:rsid w:val="00D73CA6"/>
    <w:rsid w:val="00D73D9D"/>
    <w:rsid w:val="00D90114"/>
    <w:rsid w:val="00D931E8"/>
    <w:rsid w:val="00D9607F"/>
    <w:rsid w:val="00D970A0"/>
    <w:rsid w:val="00DA4E52"/>
    <w:rsid w:val="00DA6B49"/>
    <w:rsid w:val="00DB4578"/>
    <w:rsid w:val="00DB5349"/>
    <w:rsid w:val="00DB53BA"/>
    <w:rsid w:val="00DB78C9"/>
    <w:rsid w:val="00DC0D75"/>
    <w:rsid w:val="00DC123D"/>
    <w:rsid w:val="00DC367B"/>
    <w:rsid w:val="00DD6162"/>
    <w:rsid w:val="00DD64B7"/>
    <w:rsid w:val="00E014FC"/>
    <w:rsid w:val="00E024E9"/>
    <w:rsid w:val="00E0478E"/>
    <w:rsid w:val="00E05628"/>
    <w:rsid w:val="00E12A97"/>
    <w:rsid w:val="00E1341F"/>
    <w:rsid w:val="00E16CE6"/>
    <w:rsid w:val="00E24A54"/>
    <w:rsid w:val="00E262EC"/>
    <w:rsid w:val="00E3163F"/>
    <w:rsid w:val="00E31F00"/>
    <w:rsid w:val="00E34749"/>
    <w:rsid w:val="00E34CD0"/>
    <w:rsid w:val="00E35C82"/>
    <w:rsid w:val="00E43C3E"/>
    <w:rsid w:val="00E4498C"/>
    <w:rsid w:val="00E46011"/>
    <w:rsid w:val="00E470E7"/>
    <w:rsid w:val="00E5410B"/>
    <w:rsid w:val="00E60394"/>
    <w:rsid w:val="00E6408A"/>
    <w:rsid w:val="00E64C28"/>
    <w:rsid w:val="00E65461"/>
    <w:rsid w:val="00E66DCA"/>
    <w:rsid w:val="00E71630"/>
    <w:rsid w:val="00E72139"/>
    <w:rsid w:val="00E8791B"/>
    <w:rsid w:val="00EA2C06"/>
    <w:rsid w:val="00EA52BC"/>
    <w:rsid w:val="00EA5D91"/>
    <w:rsid w:val="00EB13B0"/>
    <w:rsid w:val="00EB4AB3"/>
    <w:rsid w:val="00EB53D1"/>
    <w:rsid w:val="00EB5660"/>
    <w:rsid w:val="00EB5C38"/>
    <w:rsid w:val="00EB70FE"/>
    <w:rsid w:val="00EB7854"/>
    <w:rsid w:val="00EC2096"/>
    <w:rsid w:val="00EC5517"/>
    <w:rsid w:val="00ED2B36"/>
    <w:rsid w:val="00ED2D11"/>
    <w:rsid w:val="00ED2FBD"/>
    <w:rsid w:val="00ED4B8C"/>
    <w:rsid w:val="00ED5A86"/>
    <w:rsid w:val="00ED63FD"/>
    <w:rsid w:val="00EE0445"/>
    <w:rsid w:val="00EE2A69"/>
    <w:rsid w:val="00EE4992"/>
    <w:rsid w:val="00EF6821"/>
    <w:rsid w:val="00F05076"/>
    <w:rsid w:val="00F12300"/>
    <w:rsid w:val="00F13956"/>
    <w:rsid w:val="00F14406"/>
    <w:rsid w:val="00F15816"/>
    <w:rsid w:val="00F2354B"/>
    <w:rsid w:val="00F30CF1"/>
    <w:rsid w:val="00F34FC8"/>
    <w:rsid w:val="00F42429"/>
    <w:rsid w:val="00F52001"/>
    <w:rsid w:val="00F52601"/>
    <w:rsid w:val="00F60727"/>
    <w:rsid w:val="00F60F34"/>
    <w:rsid w:val="00F62C11"/>
    <w:rsid w:val="00F65C80"/>
    <w:rsid w:val="00F70BC2"/>
    <w:rsid w:val="00F718A0"/>
    <w:rsid w:val="00F75D14"/>
    <w:rsid w:val="00F767CE"/>
    <w:rsid w:val="00F77E2A"/>
    <w:rsid w:val="00F80D23"/>
    <w:rsid w:val="00F8205B"/>
    <w:rsid w:val="00F833C5"/>
    <w:rsid w:val="00F84AE1"/>
    <w:rsid w:val="00F87E79"/>
    <w:rsid w:val="00F92AEA"/>
    <w:rsid w:val="00FA418D"/>
    <w:rsid w:val="00FA4FD5"/>
    <w:rsid w:val="00FA67F7"/>
    <w:rsid w:val="00FB2BEA"/>
    <w:rsid w:val="00FB59F0"/>
    <w:rsid w:val="00FB5EFC"/>
    <w:rsid w:val="00FB7A4E"/>
    <w:rsid w:val="00FC0874"/>
    <w:rsid w:val="00FC17BE"/>
    <w:rsid w:val="00FC23C2"/>
    <w:rsid w:val="00FD419F"/>
    <w:rsid w:val="00FD5093"/>
    <w:rsid w:val="00FE1687"/>
    <w:rsid w:val="00FE4238"/>
    <w:rsid w:val="00FE4B61"/>
    <w:rsid w:val="00FE7D03"/>
    <w:rsid w:val="00FF15E5"/>
    <w:rsid w:val="00FF3D2B"/>
    <w:rsid w:val="00FF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efaultImageDpi w14:val="0"/>
  <w15:chartTrackingRefBased/>
  <w15:docId w15:val="{65AFA676-EE6D-487F-A1BA-EA271821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01C4"/>
    <w:pPr>
      <w:spacing w:before="100" w:after="100"/>
    </w:pPr>
    <w:rPr>
      <w:sz w:val="24"/>
      <w:szCs w:val="24"/>
    </w:rPr>
  </w:style>
  <w:style w:type="paragraph" w:styleId="10">
    <w:name w:val="heading 1"/>
    <w:basedOn w:val="a0"/>
    <w:next w:val="a0"/>
    <w:link w:val="11"/>
    <w:uiPriority w:val="99"/>
    <w:qFormat/>
    <w:rsid w:val="000F43A3"/>
    <w:pPr>
      <w:keepNext/>
      <w:spacing w:before="0" w:after="0" w:line="360" w:lineRule="auto"/>
      <w:jc w:val="center"/>
      <w:outlineLvl w:val="0"/>
    </w:pPr>
    <w:rPr>
      <w:b/>
      <w:bCs/>
    </w:rPr>
  </w:style>
  <w:style w:type="paragraph" w:styleId="2">
    <w:name w:val="heading 2"/>
    <w:basedOn w:val="a0"/>
    <w:next w:val="a0"/>
    <w:link w:val="20"/>
    <w:uiPriority w:val="99"/>
    <w:qFormat/>
    <w:rsid w:val="000F43A3"/>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CA01C4"/>
    <w:pPr>
      <w:keepNext/>
      <w:spacing w:before="240" w:after="60"/>
      <w:outlineLvl w:val="2"/>
    </w:pPr>
    <w:rPr>
      <w:rFonts w:ascii="Arial" w:hAnsi="Arial" w:cs="Arial"/>
      <w:b/>
      <w:bCs/>
      <w:sz w:val="26"/>
      <w:szCs w:val="26"/>
    </w:rPr>
  </w:style>
  <w:style w:type="paragraph" w:styleId="4">
    <w:name w:val="heading 4"/>
    <w:basedOn w:val="a0"/>
    <w:link w:val="40"/>
    <w:uiPriority w:val="99"/>
    <w:qFormat/>
    <w:rsid w:val="000F43A3"/>
    <w:pPr>
      <w:spacing w:beforeAutospacing="1" w:afterAutospacing="1"/>
      <w:outlineLvl w:val="3"/>
    </w:pPr>
    <w:rPr>
      <w:b/>
      <w:bCs/>
      <w:color w:val="666666"/>
    </w:rPr>
  </w:style>
  <w:style w:type="paragraph" w:styleId="5">
    <w:name w:val="heading 5"/>
    <w:basedOn w:val="a0"/>
    <w:next w:val="a0"/>
    <w:link w:val="50"/>
    <w:uiPriority w:val="99"/>
    <w:qFormat/>
    <w:rsid w:val="00CA01C4"/>
    <w:pPr>
      <w:spacing w:before="240" w:after="60"/>
      <w:outlineLvl w:val="4"/>
    </w:pPr>
    <w:rPr>
      <w:b/>
      <w:bCs/>
      <w:i/>
      <w:iCs/>
      <w:sz w:val="26"/>
      <w:szCs w:val="26"/>
    </w:rPr>
  </w:style>
  <w:style w:type="paragraph" w:styleId="6">
    <w:name w:val="heading 6"/>
    <w:basedOn w:val="a0"/>
    <w:next w:val="a0"/>
    <w:link w:val="60"/>
    <w:uiPriority w:val="99"/>
    <w:qFormat/>
    <w:rsid w:val="00CA01C4"/>
    <w:pPr>
      <w:spacing w:before="240" w:after="60"/>
      <w:outlineLvl w:val="5"/>
    </w:pPr>
    <w:rPr>
      <w:b/>
      <w:bCs/>
      <w:sz w:val="22"/>
      <w:szCs w:val="22"/>
    </w:rPr>
  </w:style>
  <w:style w:type="paragraph" w:styleId="7">
    <w:name w:val="heading 7"/>
    <w:basedOn w:val="a0"/>
    <w:next w:val="a0"/>
    <w:link w:val="70"/>
    <w:uiPriority w:val="99"/>
    <w:qFormat/>
    <w:rsid w:val="00CA01C4"/>
    <w:pPr>
      <w:spacing w:before="240" w:after="60"/>
      <w:outlineLvl w:val="6"/>
    </w:pPr>
  </w:style>
  <w:style w:type="paragraph" w:styleId="9">
    <w:name w:val="heading 9"/>
    <w:basedOn w:val="a0"/>
    <w:next w:val="a0"/>
    <w:link w:val="90"/>
    <w:uiPriority w:val="99"/>
    <w:qFormat/>
    <w:rsid w:val="00CA01C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fulltext">
    <w:name w:val="fulltext"/>
    <w:basedOn w:val="a0"/>
    <w:uiPriority w:val="99"/>
    <w:rsid w:val="000F43A3"/>
    <w:pPr>
      <w:spacing w:beforeAutospacing="1" w:afterAutospacing="1"/>
    </w:pPr>
  </w:style>
  <w:style w:type="paragraph" w:styleId="a4">
    <w:name w:val="footnote text"/>
    <w:basedOn w:val="a0"/>
    <w:link w:val="a5"/>
    <w:uiPriority w:val="99"/>
    <w:semiHidden/>
    <w:rsid w:val="00CD4D1C"/>
    <w:pPr>
      <w:spacing w:before="0" w:after="0"/>
    </w:pPr>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CD4D1C"/>
    <w:rPr>
      <w:rFonts w:cs="Times New Roman"/>
      <w:vertAlign w:val="superscript"/>
    </w:rPr>
  </w:style>
  <w:style w:type="paragraph" w:styleId="a7">
    <w:name w:val="Body Text Indent"/>
    <w:basedOn w:val="a0"/>
    <w:link w:val="a8"/>
    <w:uiPriority w:val="99"/>
    <w:rsid w:val="00CD4D1C"/>
    <w:pPr>
      <w:spacing w:before="0" w:after="0" w:line="360" w:lineRule="auto"/>
      <w:ind w:firstLine="720"/>
      <w:jc w:val="both"/>
    </w:pPr>
    <w:rPr>
      <w:sz w:val="28"/>
      <w:szCs w:val="28"/>
    </w:rPr>
  </w:style>
  <w:style w:type="character" w:customStyle="1" w:styleId="a8">
    <w:name w:val="Основной текст с отступом Знак"/>
    <w:link w:val="a7"/>
    <w:uiPriority w:val="99"/>
    <w:semiHidden/>
    <w:locked/>
    <w:rPr>
      <w:rFonts w:cs="Times New Roman"/>
      <w:sz w:val="24"/>
      <w:szCs w:val="24"/>
    </w:rPr>
  </w:style>
  <w:style w:type="paragraph" w:customStyle="1" w:styleId="31">
    <w:name w:val="Обычный (веб)3"/>
    <w:basedOn w:val="a0"/>
    <w:uiPriority w:val="99"/>
    <w:rsid w:val="00CD4D1C"/>
    <w:pPr>
      <w:spacing w:before="0" w:line="360" w:lineRule="atLeast"/>
      <w:ind w:left="600" w:right="600"/>
    </w:pPr>
  </w:style>
  <w:style w:type="paragraph" w:styleId="12">
    <w:name w:val="toc 1"/>
    <w:basedOn w:val="a0"/>
    <w:next w:val="a0"/>
    <w:autoRedefine/>
    <w:uiPriority w:val="99"/>
    <w:semiHidden/>
    <w:rsid w:val="00FA418D"/>
    <w:pPr>
      <w:tabs>
        <w:tab w:val="right" w:leader="dot" w:pos="9360"/>
      </w:tabs>
      <w:spacing w:before="0" w:after="0" w:line="283" w:lineRule="auto"/>
      <w:ind w:left="360" w:right="533" w:hanging="360"/>
    </w:pPr>
    <w:rPr>
      <w:caps/>
      <w:noProof/>
      <w:sz w:val="28"/>
      <w:szCs w:val="28"/>
    </w:rPr>
  </w:style>
  <w:style w:type="paragraph" w:styleId="21">
    <w:name w:val="toc 2"/>
    <w:basedOn w:val="a0"/>
    <w:next w:val="a0"/>
    <w:autoRedefine/>
    <w:uiPriority w:val="99"/>
    <w:semiHidden/>
    <w:rsid w:val="00842A15"/>
    <w:pPr>
      <w:tabs>
        <w:tab w:val="right" w:leader="dot" w:pos="9345"/>
      </w:tabs>
      <w:spacing w:before="0" w:after="0" w:line="324" w:lineRule="auto"/>
      <w:ind w:left="238" w:right="176"/>
    </w:pPr>
  </w:style>
  <w:style w:type="character" w:styleId="a9">
    <w:name w:val="Hyperlink"/>
    <w:uiPriority w:val="99"/>
    <w:rsid w:val="00D62CEE"/>
    <w:rPr>
      <w:rFonts w:cs="Times New Roman"/>
      <w:color w:val="0000FF"/>
      <w:u w:val="single"/>
    </w:rPr>
  </w:style>
  <w:style w:type="paragraph" w:styleId="aa">
    <w:name w:val="Normal (Web)"/>
    <w:basedOn w:val="a0"/>
    <w:uiPriority w:val="99"/>
    <w:rsid w:val="00043210"/>
    <w:pPr>
      <w:spacing w:beforeAutospacing="1" w:afterAutospacing="1"/>
    </w:pPr>
    <w:rPr>
      <w:color w:val="000000"/>
    </w:rPr>
  </w:style>
  <w:style w:type="paragraph" w:styleId="ab">
    <w:name w:val="footer"/>
    <w:basedOn w:val="a0"/>
    <w:link w:val="ac"/>
    <w:uiPriority w:val="99"/>
    <w:rsid w:val="00E1341F"/>
    <w:pPr>
      <w:tabs>
        <w:tab w:val="center" w:pos="4677"/>
        <w:tab w:val="right" w:pos="9355"/>
      </w:tabs>
      <w:spacing w:before="0" w:after="0"/>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E1341F"/>
    <w:rPr>
      <w:rFonts w:cs="Times New Roman"/>
    </w:rPr>
  </w:style>
  <w:style w:type="paragraph" w:customStyle="1" w:styleId="ConsPlusNormal">
    <w:name w:val="ConsPlusNormal"/>
    <w:uiPriority w:val="99"/>
    <w:rsid w:val="00714A10"/>
    <w:pPr>
      <w:widowControl w:val="0"/>
      <w:autoSpaceDE w:val="0"/>
      <w:autoSpaceDN w:val="0"/>
      <w:adjustRightInd w:val="0"/>
      <w:ind w:firstLine="720"/>
    </w:pPr>
    <w:rPr>
      <w:rFonts w:ascii="Arial" w:hAnsi="Arial" w:cs="Arial"/>
    </w:rPr>
  </w:style>
  <w:style w:type="paragraph" w:styleId="ae">
    <w:name w:val="Balloon Text"/>
    <w:basedOn w:val="a0"/>
    <w:link w:val="af"/>
    <w:uiPriority w:val="99"/>
    <w:semiHidden/>
    <w:rsid w:val="00FC0874"/>
    <w:pPr>
      <w:spacing w:before="0" w:after="0"/>
    </w:pPr>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styleId="af0">
    <w:name w:val="Body Text"/>
    <w:basedOn w:val="a0"/>
    <w:link w:val="af1"/>
    <w:uiPriority w:val="99"/>
    <w:rsid w:val="0078444A"/>
    <w:pPr>
      <w:spacing w:before="0" w:after="120"/>
    </w:pPr>
  </w:style>
  <w:style w:type="character" w:customStyle="1" w:styleId="af1">
    <w:name w:val="Основной текст Знак"/>
    <w:link w:val="af0"/>
    <w:uiPriority w:val="99"/>
    <w:semiHidden/>
    <w:locked/>
    <w:rPr>
      <w:rFonts w:cs="Times New Roman"/>
      <w:sz w:val="24"/>
      <w:szCs w:val="24"/>
    </w:rPr>
  </w:style>
  <w:style w:type="paragraph" w:customStyle="1" w:styleId="FR1">
    <w:name w:val="FR1"/>
    <w:uiPriority w:val="99"/>
    <w:rsid w:val="00864A2D"/>
    <w:pPr>
      <w:widowControl w:val="0"/>
      <w:autoSpaceDE w:val="0"/>
      <w:autoSpaceDN w:val="0"/>
      <w:adjustRightInd w:val="0"/>
      <w:spacing w:line="460" w:lineRule="auto"/>
      <w:ind w:left="480" w:right="400"/>
      <w:jc w:val="center"/>
    </w:pPr>
    <w:rPr>
      <w:rFonts w:ascii="Arial" w:hAnsi="Arial" w:cs="Arial"/>
      <w:b/>
      <w:bCs/>
      <w:i/>
      <w:iCs/>
      <w:sz w:val="28"/>
      <w:szCs w:val="28"/>
    </w:rPr>
  </w:style>
  <w:style w:type="paragraph" w:styleId="22">
    <w:name w:val="Body Text 2"/>
    <w:basedOn w:val="a0"/>
    <w:link w:val="23"/>
    <w:uiPriority w:val="99"/>
    <w:rsid w:val="005F6ECB"/>
    <w:pPr>
      <w:spacing w:before="0" w:after="120" w:line="480" w:lineRule="auto"/>
    </w:pPr>
  </w:style>
  <w:style w:type="character" w:customStyle="1" w:styleId="23">
    <w:name w:val="Основной текст 2 Знак"/>
    <w:link w:val="22"/>
    <w:uiPriority w:val="99"/>
    <w:semiHidden/>
    <w:locked/>
    <w:rPr>
      <w:rFonts w:cs="Times New Roman"/>
      <w:sz w:val="24"/>
      <w:szCs w:val="24"/>
    </w:rPr>
  </w:style>
  <w:style w:type="paragraph" w:customStyle="1" w:styleId="ConsNormal">
    <w:name w:val="ConsNormal"/>
    <w:uiPriority w:val="99"/>
    <w:rsid w:val="005F6ECB"/>
    <w:pPr>
      <w:widowControl w:val="0"/>
      <w:ind w:firstLine="720"/>
    </w:pPr>
    <w:rPr>
      <w:rFonts w:ascii="Arial" w:hAnsi="Arial" w:cs="Arial"/>
    </w:rPr>
  </w:style>
  <w:style w:type="table" w:styleId="af2">
    <w:name w:val="Table Grid"/>
    <w:basedOn w:val="a2"/>
    <w:uiPriority w:val="99"/>
    <w:rsid w:val="005F6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0"/>
    <w:link w:val="25"/>
    <w:uiPriority w:val="99"/>
    <w:rsid w:val="00CA01C4"/>
    <w:pPr>
      <w:spacing w:before="0" w:after="120" w:line="480" w:lineRule="auto"/>
      <w:ind w:left="283"/>
    </w:pPr>
  </w:style>
  <w:style w:type="character" w:customStyle="1" w:styleId="25">
    <w:name w:val="Основной текст с отступом 2 Знак"/>
    <w:link w:val="24"/>
    <w:uiPriority w:val="99"/>
    <w:semiHidden/>
    <w:locked/>
    <w:rPr>
      <w:rFonts w:cs="Times New Roman"/>
      <w:sz w:val="24"/>
      <w:szCs w:val="24"/>
    </w:rPr>
  </w:style>
  <w:style w:type="paragraph" w:styleId="32">
    <w:name w:val="Body Text 3"/>
    <w:basedOn w:val="a0"/>
    <w:link w:val="33"/>
    <w:uiPriority w:val="99"/>
    <w:rsid w:val="00CA01C4"/>
    <w:pPr>
      <w:spacing w:before="0" w:after="120"/>
    </w:pPr>
    <w:rPr>
      <w:sz w:val="16"/>
      <w:szCs w:val="16"/>
    </w:rPr>
  </w:style>
  <w:style w:type="character" w:customStyle="1" w:styleId="33">
    <w:name w:val="Основной текст 3 Знак"/>
    <w:link w:val="32"/>
    <w:uiPriority w:val="99"/>
    <w:semiHidden/>
    <w:locked/>
    <w:rPr>
      <w:rFonts w:cs="Times New Roman"/>
      <w:sz w:val="16"/>
      <w:szCs w:val="16"/>
    </w:rPr>
  </w:style>
  <w:style w:type="paragraph" w:styleId="af3">
    <w:name w:val="header"/>
    <w:basedOn w:val="a0"/>
    <w:link w:val="af4"/>
    <w:uiPriority w:val="99"/>
    <w:rsid w:val="00CA01C4"/>
    <w:pPr>
      <w:tabs>
        <w:tab w:val="center" w:pos="4677"/>
        <w:tab w:val="right" w:pos="9355"/>
      </w:tabs>
      <w:spacing w:before="0" w:after="0"/>
    </w:pPr>
  </w:style>
  <w:style w:type="character" w:customStyle="1" w:styleId="af4">
    <w:name w:val="Верхний колонтитул Знак"/>
    <w:link w:val="af3"/>
    <w:uiPriority w:val="99"/>
    <w:semiHidden/>
    <w:locked/>
    <w:rPr>
      <w:rFonts w:cs="Times New Roman"/>
      <w:sz w:val="24"/>
      <w:szCs w:val="24"/>
    </w:rPr>
  </w:style>
  <w:style w:type="paragraph" w:styleId="af5">
    <w:name w:val="Title"/>
    <w:basedOn w:val="a0"/>
    <w:link w:val="af6"/>
    <w:uiPriority w:val="99"/>
    <w:qFormat/>
    <w:rsid w:val="00CA01C4"/>
    <w:pPr>
      <w:spacing w:before="0" w:after="0" w:line="360" w:lineRule="auto"/>
      <w:jc w:val="center"/>
    </w:pPr>
    <w:rPr>
      <w:sz w:val="28"/>
      <w:szCs w:val="28"/>
    </w:rPr>
  </w:style>
  <w:style w:type="character" w:customStyle="1" w:styleId="af6">
    <w:name w:val="Название Знак"/>
    <w:link w:val="af5"/>
    <w:uiPriority w:val="10"/>
    <w:locked/>
    <w:rPr>
      <w:rFonts w:ascii="Cambria" w:eastAsia="Times New Roman" w:hAnsi="Cambria" w:cs="Times New Roman"/>
      <w:b/>
      <w:bCs/>
      <w:kern w:val="28"/>
      <w:sz w:val="32"/>
      <w:szCs w:val="32"/>
    </w:rPr>
  </w:style>
  <w:style w:type="paragraph" w:styleId="af7">
    <w:name w:val="Plain Text"/>
    <w:basedOn w:val="a0"/>
    <w:link w:val="af8"/>
    <w:uiPriority w:val="99"/>
    <w:rsid w:val="00CA01C4"/>
    <w:pPr>
      <w:overflowPunct w:val="0"/>
      <w:autoSpaceDE w:val="0"/>
      <w:autoSpaceDN w:val="0"/>
      <w:adjustRightInd w:val="0"/>
      <w:spacing w:before="0" w:after="0"/>
    </w:pPr>
    <w:rPr>
      <w:rFonts w:ascii="Courier New" w:hAnsi="Courier New" w:cs="Courier New"/>
      <w:sz w:val="20"/>
      <w:szCs w:val="20"/>
    </w:rPr>
  </w:style>
  <w:style w:type="character" w:customStyle="1" w:styleId="af8">
    <w:name w:val="Текст Знак"/>
    <w:link w:val="af7"/>
    <w:uiPriority w:val="99"/>
    <w:semiHidden/>
    <w:locked/>
    <w:rPr>
      <w:rFonts w:ascii="Courier New" w:hAnsi="Courier New" w:cs="Courier New"/>
      <w:sz w:val="20"/>
      <w:szCs w:val="20"/>
    </w:rPr>
  </w:style>
  <w:style w:type="character" w:styleId="af9">
    <w:name w:val="FollowedHyperlink"/>
    <w:uiPriority w:val="99"/>
    <w:rsid w:val="00CA01C4"/>
    <w:rPr>
      <w:rFonts w:cs="Times New Roman"/>
      <w:color w:val="800080"/>
      <w:u w:val="single"/>
    </w:rPr>
  </w:style>
  <w:style w:type="paragraph" w:customStyle="1" w:styleId="1">
    <w:name w:val="заголовок 1"/>
    <w:basedOn w:val="a0"/>
    <w:next w:val="a0"/>
    <w:uiPriority w:val="99"/>
    <w:rsid w:val="00CA01C4"/>
    <w:pPr>
      <w:keepNext/>
      <w:numPr>
        <w:ilvl w:val="1"/>
        <w:numId w:val="2"/>
      </w:numPr>
      <w:autoSpaceDE w:val="0"/>
      <w:autoSpaceDN w:val="0"/>
      <w:spacing w:before="120" w:after="120"/>
      <w:jc w:val="center"/>
    </w:pPr>
    <w:rPr>
      <w:b/>
      <w:bCs/>
      <w:kern w:val="28"/>
      <w:sz w:val="28"/>
      <w:szCs w:val="28"/>
    </w:rPr>
  </w:style>
  <w:style w:type="paragraph" w:customStyle="1" w:styleId="Default">
    <w:name w:val="Default"/>
    <w:uiPriority w:val="99"/>
    <w:rsid w:val="00ED4B8C"/>
    <w:pPr>
      <w:widowControl w:val="0"/>
      <w:autoSpaceDE w:val="0"/>
      <w:autoSpaceDN w:val="0"/>
      <w:adjustRightInd w:val="0"/>
    </w:pPr>
    <w:rPr>
      <w:color w:val="000000"/>
      <w:sz w:val="24"/>
      <w:szCs w:val="24"/>
    </w:rPr>
  </w:style>
  <w:style w:type="table" w:styleId="51">
    <w:name w:val="Table Grid 5"/>
    <w:basedOn w:val="a2"/>
    <w:uiPriority w:val="99"/>
    <w:rsid w:val="009D605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a">
    <w:name w:val="òåêñò ñíîñêè"/>
    <w:basedOn w:val="a0"/>
    <w:uiPriority w:val="99"/>
    <w:rsid w:val="008F6C72"/>
    <w:pPr>
      <w:autoSpaceDE w:val="0"/>
      <w:autoSpaceDN w:val="0"/>
      <w:adjustRightInd w:val="0"/>
      <w:spacing w:before="0" w:after="0"/>
    </w:pPr>
    <w:rPr>
      <w:rFonts w:eastAsia="MS Mincho"/>
      <w:sz w:val="20"/>
      <w:szCs w:val="20"/>
      <w:lang w:eastAsia="ja-JP"/>
    </w:rPr>
  </w:style>
  <w:style w:type="paragraph" w:customStyle="1" w:styleId="26">
    <w:name w:val="Îñíîâíîé òåêñò 2"/>
    <w:basedOn w:val="a0"/>
    <w:uiPriority w:val="99"/>
    <w:rsid w:val="008F6C72"/>
    <w:pPr>
      <w:autoSpaceDE w:val="0"/>
      <w:autoSpaceDN w:val="0"/>
      <w:adjustRightInd w:val="0"/>
      <w:spacing w:before="0" w:after="0"/>
      <w:ind w:firstLine="567"/>
    </w:pPr>
    <w:rPr>
      <w:rFonts w:eastAsia="MS Mincho"/>
      <w:sz w:val="28"/>
      <w:szCs w:val="28"/>
      <w:lang w:eastAsia="ja-JP"/>
    </w:rPr>
  </w:style>
  <w:style w:type="paragraph" w:styleId="afb">
    <w:name w:val="Block Text"/>
    <w:basedOn w:val="a0"/>
    <w:uiPriority w:val="99"/>
    <w:rsid w:val="005069A4"/>
    <w:pPr>
      <w:spacing w:before="0" w:after="0"/>
      <w:ind w:left="540" w:right="175" w:firstLine="360"/>
      <w:jc w:val="both"/>
    </w:pPr>
  </w:style>
  <w:style w:type="paragraph" w:styleId="HTML">
    <w:name w:val="HTML Preformatted"/>
    <w:basedOn w:val="a0"/>
    <w:link w:val="HTML0"/>
    <w:uiPriority w:val="99"/>
    <w:rsid w:val="00506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34">
    <w:name w:val="Body Text Indent 3"/>
    <w:basedOn w:val="a0"/>
    <w:link w:val="35"/>
    <w:uiPriority w:val="99"/>
    <w:rsid w:val="001B51FF"/>
    <w:pPr>
      <w:spacing w:before="0" w:after="120"/>
      <w:ind w:left="283"/>
    </w:pPr>
    <w:rPr>
      <w:sz w:val="16"/>
      <w:szCs w:val="16"/>
    </w:rPr>
  </w:style>
  <w:style w:type="character" w:customStyle="1" w:styleId="35">
    <w:name w:val="Основной текст с отступом 3 Знак"/>
    <w:link w:val="34"/>
    <w:uiPriority w:val="99"/>
    <w:semiHidden/>
    <w:locked/>
    <w:rPr>
      <w:rFonts w:cs="Times New Roman"/>
      <w:sz w:val="16"/>
      <w:szCs w:val="16"/>
    </w:rPr>
  </w:style>
  <w:style w:type="paragraph" w:styleId="afc">
    <w:name w:val="caption"/>
    <w:basedOn w:val="a0"/>
    <w:next w:val="a0"/>
    <w:uiPriority w:val="99"/>
    <w:qFormat/>
    <w:rsid w:val="001B51FF"/>
    <w:pPr>
      <w:widowControl w:val="0"/>
      <w:spacing w:before="0" w:after="0" w:line="360" w:lineRule="auto"/>
      <w:jc w:val="both"/>
    </w:pPr>
  </w:style>
  <w:style w:type="paragraph" w:customStyle="1" w:styleId="13">
    <w:name w:val="Обычный1"/>
    <w:uiPriority w:val="99"/>
    <w:rsid w:val="001B51FF"/>
    <w:pPr>
      <w:widowControl w:val="0"/>
    </w:pPr>
  </w:style>
  <w:style w:type="paragraph" w:customStyle="1" w:styleId="afd">
    <w:name w:val="Формула"/>
    <w:basedOn w:val="a0"/>
    <w:uiPriority w:val="99"/>
    <w:rsid w:val="00D2297F"/>
    <w:pPr>
      <w:widowControl w:val="0"/>
      <w:tabs>
        <w:tab w:val="left" w:pos="1701"/>
        <w:tab w:val="left" w:pos="7938"/>
      </w:tabs>
      <w:spacing w:before="360" w:after="480"/>
    </w:pPr>
    <w:rPr>
      <w:sz w:val="28"/>
      <w:szCs w:val="28"/>
    </w:rPr>
  </w:style>
  <w:style w:type="paragraph" w:customStyle="1" w:styleId="afe">
    <w:name w:val="Табличный"/>
    <w:basedOn w:val="a0"/>
    <w:uiPriority w:val="99"/>
    <w:rsid w:val="00D2297F"/>
    <w:pPr>
      <w:widowControl w:val="0"/>
      <w:tabs>
        <w:tab w:val="left" w:pos="1985"/>
        <w:tab w:val="right" w:pos="8505"/>
      </w:tabs>
      <w:spacing w:before="0" w:after="0" w:line="360" w:lineRule="auto"/>
    </w:pPr>
    <w:rPr>
      <w:sz w:val="28"/>
      <w:szCs w:val="28"/>
    </w:rPr>
  </w:style>
  <w:style w:type="paragraph" w:customStyle="1" w:styleId="ConsTitle">
    <w:name w:val="ConsTitle"/>
    <w:uiPriority w:val="99"/>
    <w:rsid w:val="00FC17BE"/>
    <w:pPr>
      <w:widowControl w:val="0"/>
      <w:autoSpaceDE w:val="0"/>
      <w:autoSpaceDN w:val="0"/>
      <w:adjustRightInd w:val="0"/>
    </w:pPr>
    <w:rPr>
      <w:rFonts w:ascii="Arial" w:hAnsi="Arial" w:cs="Arial"/>
      <w:b/>
      <w:bCs/>
      <w:sz w:val="18"/>
      <w:szCs w:val="18"/>
    </w:rPr>
  </w:style>
  <w:style w:type="numbering" w:customStyle="1" w:styleId="a">
    <w:name w:val="Маркированный"/>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300567">
      <w:marLeft w:val="0"/>
      <w:marRight w:val="0"/>
      <w:marTop w:val="0"/>
      <w:marBottom w:val="0"/>
      <w:divBdr>
        <w:top w:val="none" w:sz="0" w:space="0" w:color="auto"/>
        <w:left w:val="none" w:sz="0" w:space="0" w:color="auto"/>
        <w:bottom w:val="none" w:sz="0" w:space="0" w:color="auto"/>
        <w:right w:val="none" w:sz="0" w:space="0" w:color="auto"/>
      </w:divBdr>
    </w:div>
    <w:div w:id="2139300569">
      <w:marLeft w:val="0"/>
      <w:marRight w:val="0"/>
      <w:marTop w:val="0"/>
      <w:marBottom w:val="0"/>
      <w:divBdr>
        <w:top w:val="none" w:sz="0" w:space="0" w:color="auto"/>
        <w:left w:val="none" w:sz="0" w:space="0" w:color="auto"/>
        <w:bottom w:val="none" w:sz="0" w:space="0" w:color="auto"/>
        <w:right w:val="none" w:sz="0" w:space="0" w:color="auto"/>
      </w:divBdr>
    </w:div>
    <w:div w:id="2139300570">
      <w:marLeft w:val="0"/>
      <w:marRight w:val="0"/>
      <w:marTop w:val="0"/>
      <w:marBottom w:val="0"/>
      <w:divBdr>
        <w:top w:val="none" w:sz="0" w:space="0" w:color="auto"/>
        <w:left w:val="none" w:sz="0" w:space="0" w:color="auto"/>
        <w:bottom w:val="none" w:sz="0" w:space="0" w:color="auto"/>
        <w:right w:val="none" w:sz="0" w:space="0" w:color="auto"/>
      </w:divBdr>
    </w:div>
    <w:div w:id="2139300571">
      <w:marLeft w:val="0"/>
      <w:marRight w:val="0"/>
      <w:marTop w:val="0"/>
      <w:marBottom w:val="0"/>
      <w:divBdr>
        <w:top w:val="none" w:sz="0" w:space="0" w:color="auto"/>
        <w:left w:val="none" w:sz="0" w:space="0" w:color="auto"/>
        <w:bottom w:val="none" w:sz="0" w:space="0" w:color="auto"/>
        <w:right w:val="none" w:sz="0" w:space="0" w:color="auto"/>
      </w:divBdr>
    </w:div>
    <w:div w:id="2139300572">
      <w:marLeft w:val="0"/>
      <w:marRight w:val="0"/>
      <w:marTop w:val="0"/>
      <w:marBottom w:val="0"/>
      <w:divBdr>
        <w:top w:val="none" w:sz="0" w:space="0" w:color="auto"/>
        <w:left w:val="none" w:sz="0" w:space="0" w:color="auto"/>
        <w:bottom w:val="none" w:sz="0" w:space="0" w:color="auto"/>
        <w:right w:val="none" w:sz="0" w:space="0" w:color="auto"/>
      </w:divBdr>
    </w:div>
    <w:div w:id="2139300573">
      <w:marLeft w:val="0"/>
      <w:marRight w:val="0"/>
      <w:marTop w:val="0"/>
      <w:marBottom w:val="0"/>
      <w:divBdr>
        <w:top w:val="none" w:sz="0" w:space="0" w:color="auto"/>
        <w:left w:val="none" w:sz="0" w:space="0" w:color="auto"/>
        <w:bottom w:val="none" w:sz="0" w:space="0" w:color="auto"/>
        <w:right w:val="none" w:sz="0" w:space="0" w:color="auto"/>
      </w:divBdr>
      <w:divsChild>
        <w:div w:id="2139300574">
          <w:marLeft w:val="0"/>
          <w:marRight w:val="0"/>
          <w:marTop w:val="0"/>
          <w:marBottom w:val="0"/>
          <w:divBdr>
            <w:top w:val="none" w:sz="0" w:space="0" w:color="auto"/>
            <w:left w:val="none" w:sz="0" w:space="0" w:color="auto"/>
            <w:bottom w:val="none" w:sz="0" w:space="0" w:color="auto"/>
            <w:right w:val="none" w:sz="0" w:space="0" w:color="auto"/>
          </w:divBdr>
          <w:divsChild>
            <w:div w:id="2139300586">
              <w:marLeft w:val="0"/>
              <w:marRight w:val="0"/>
              <w:marTop w:val="0"/>
              <w:marBottom w:val="0"/>
              <w:divBdr>
                <w:top w:val="none" w:sz="0" w:space="0" w:color="auto"/>
                <w:left w:val="none" w:sz="0" w:space="0" w:color="auto"/>
                <w:bottom w:val="none" w:sz="0" w:space="0" w:color="auto"/>
                <w:right w:val="none" w:sz="0" w:space="0" w:color="auto"/>
              </w:divBdr>
              <w:divsChild>
                <w:div w:id="2139300568">
                  <w:marLeft w:val="0"/>
                  <w:marRight w:val="0"/>
                  <w:marTop w:val="0"/>
                  <w:marBottom w:val="0"/>
                  <w:divBdr>
                    <w:top w:val="none" w:sz="0" w:space="0" w:color="auto"/>
                    <w:left w:val="none" w:sz="0" w:space="0" w:color="auto"/>
                    <w:bottom w:val="none" w:sz="0" w:space="0" w:color="auto"/>
                    <w:right w:val="none" w:sz="0" w:space="0" w:color="auto"/>
                  </w:divBdr>
                </w:div>
                <w:div w:id="2139300584">
                  <w:marLeft w:val="0"/>
                  <w:marRight w:val="43"/>
                  <w:marTop w:val="64"/>
                  <w:marBottom w:val="0"/>
                  <w:divBdr>
                    <w:top w:val="none" w:sz="0" w:space="0" w:color="auto"/>
                    <w:left w:val="none" w:sz="0" w:space="0" w:color="auto"/>
                    <w:bottom w:val="none" w:sz="0" w:space="0" w:color="auto"/>
                    <w:right w:val="none" w:sz="0" w:space="0" w:color="auto"/>
                  </w:divBdr>
                </w:div>
              </w:divsChild>
            </w:div>
          </w:divsChild>
        </w:div>
        <w:div w:id="2139300575">
          <w:marLeft w:val="0"/>
          <w:marRight w:val="0"/>
          <w:marTop w:val="537"/>
          <w:marBottom w:val="0"/>
          <w:divBdr>
            <w:top w:val="none" w:sz="0" w:space="0" w:color="auto"/>
            <w:left w:val="none" w:sz="0" w:space="0" w:color="auto"/>
            <w:bottom w:val="none" w:sz="0" w:space="0" w:color="auto"/>
            <w:right w:val="none" w:sz="0" w:space="0" w:color="auto"/>
          </w:divBdr>
        </w:div>
        <w:div w:id="2139300581">
          <w:marLeft w:val="0"/>
          <w:marRight w:val="0"/>
          <w:marTop w:val="0"/>
          <w:marBottom w:val="0"/>
          <w:divBdr>
            <w:top w:val="none" w:sz="0" w:space="0" w:color="auto"/>
            <w:left w:val="none" w:sz="0" w:space="0" w:color="auto"/>
            <w:bottom w:val="none" w:sz="0" w:space="0" w:color="auto"/>
            <w:right w:val="none" w:sz="0" w:space="0" w:color="auto"/>
          </w:divBdr>
        </w:div>
      </w:divsChild>
    </w:div>
    <w:div w:id="2139300576">
      <w:marLeft w:val="0"/>
      <w:marRight w:val="0"/>
      <w:marTop w:val="0"/>
      <w:marBottom w:val="0"/>
      <w:divBdr>
        <w:top w:val="none" w:sz="0" w:space="0" w:color="auto"/>
        <w:left w:val="none" w:sz="0" w:space="0" w:color="auto"/>
        <w:bottom w:val="none" w:sz="0" w:space="0" w:color="auto"/>
        <w:right w:val="none" w:sz="0" w:space="0" w:color="auto"/>
      </w:divBdr>
    </w:div>
    <w:div w:id="2139300577">
      <w:marLeft w:val="0"/>
      <w:marRight w:val="0"/>
      <w:marTop w:val="0"/>
      <w:marBottom w:val="0"/>
      <w:divBdr>
        <w:top w:val="none" w:sz="0" w:space="0" w:color="auto"/>
        <w:left w:val="none" w:sz="0" w:space="0" w:color="auto"/>
        <w:bottom w:val="none" w:sz="0" w:space="0" w:color="auto"/>
        <w:right w:val="none" w:sz="0" w:space="0" w:color="auto"/>
      </w:divBdr>
    </w:div>
    <w:div w:id="2139300578">
      <w:marLeft w:val="0"/>
      <w:marRight w:val="0"/>
      <w:marTop w:val="0"/>
      <w:marBottom w:val="0"/>
      <w:divBdr>
        <w:top w:val="none" w:sz="0" w:space="0" w:color="auto"/>
        <w:left w:val="none" w:sz="0" w:space="0" w:color="auto"/>
        <w:bottom w:val="none" w:sz="0" w:space="0" w:color="auto"/>
        <w:right w:val="none" w:sz="0" w:space="0" w:color="auto"/>
      </w:divBdr>
    </w:div>
    <w:div w:id="2139300579">
      <w:marLeft w:val="0"/>
      <w:marRight w:val="0"/>
      <w:marTop w:val="0"/>
      <w:marBottom w:val="0"/>
      <w:divBdr>
        <w:top w:val="none" w:sz="0" w:space="0" w:color="auto"/>
        <w:left w:val="none" w:sz="0" w:space="0" w:color="auto"/>
        <w:bottom w:val="none" w:sz="0" w:space="0" w:color="auto"/>
        <w:right w:val="none" w:sz="0" w:space="0" w:color="auto"/>
      </w:divBdr>
    </w:div>
    <w:div w:id="2139300580">
      <w:marLeft w:val="0"/>
      <w:marRight w:val="0"/>
      <w:marTop w:val="0"/>
      <w:marBottom w:val="0"/>
      <w:divBdr>
        <w:top w:val="none" w:sz="0" w:space="0" w:color="auto"/>
        <w:left w:val="none" w:sz="0" w:space="0" w:color="auto"/>
        <w:bottom w:val="none" w:sz="0" w:space="0" w:color="auto"/>
        <w:right w:val="none" w:sz="0" w:space="0" w:color="auto"/>
      </w:divBdr>
    </w:div>
    <w:div w:id="2139300582">
      <w:marLeft w:val="0"/>
      <w:marRight w:val="0"/>
      <w:marTop w:val="0"/>
      <w:marBottom w:val="0"/>
      <w:divBdr>
        <w:top w:val="none" w:sz="0" w:space="0" w:color="auto"/>
        <w:left w:val="none" w:sz="0" w:space="0" w:color="auto"/>
        <w:bottom w:val="none" w:sz="0" w:space="0" w:color="auto"/>
        <w:right w:val="none" w:sz="0" w:space="0" w:color="auto"/>
      </w:divBdr>
    </w:div>
    <w:div w:id="2139300583">
      <w:marLeft w:val="0"/>
      <w:marRight w:val="0"/>
      <w:marTop w:val="0"/>
      <w:marBottom w:val="0"/>
      <w:divBdr>
        <w:top w:val="none" w:sz="0" w:space="0" w:color="auto"/>
        <w:left w:val="none" w:sz="0" w:space="0" w:color="auto"/>
        <w:bottom w:val="none" w:sz="0" w:space="0" w:color="auto"/>
        <w:right w:val="none" w:sz="0" w:space="0" w:color="auto"/>
      </w:divBdr>
    </w:div>
    <w:div w:id="2139300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8.emf"/><Relationship Id="rId39" Type="http://schemas.openxmlformats.org/officeDocument/2006/relationships/image" Target="media/image31.wmf"/><Relationship Id="rId21" Type="http://schemas.openxmlformats.org/officeDocument/2006/relationships/image" Target="media/image14.e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image" Target="media/image55.wmf"/><Relationship Id="rId68" Type="http://schemas.openxmlformats.org/officeDocument/2006/relationships/image" Target="media/image60.wmf"/><Relationship Id="rId76" Type="http://schemas.openxmlformats.org/officeDocument/2006/relationships/image" Target="media/image68.wmf"/><Relationship Id="rId7" Type="http://schemas.openxmlformats.org/officeDocument/2006/relationships/header" Target="header1.xml"/><Relationship Id="rId71" Type="http://schemas.openxmlformats.org/officeDocument/2006/relationships/image" Target="media/image63.wmf"/><Relationship Id="rId2" Type="http://schemas.openxmlformats.org/officeDocument/2006/relationships/styles" Target="styles.xml"/><Relationship Id="rId16" Type="http://schemas.openxmlformats.org/officeDocument/2006/relationships/image" Target="media/image9.emf"/><Relationship Id="rId29" Type="http://schemas.openxmlformats.org/officeDocument/2006/relationships/image" Target="media/image21.emf"/><Relationship Id="rId11" Type="http://schemas.openxmlformats.org/officeDocument/2006/relationships/image" Target="media/image4.emf"/><Relationship Id="rId24" Type="http://schemas.openxmlformats.org/officeDocument/2006/relationships/image" Target="media/image16.e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66" Type="http://schemas.openxmlformats.org/officeDocument/2006/relationships/image" Target="media/image58.wmf"/><Relationship Id="rId74" Type="http://schemas.openxmlformats.org/officeDocument/2006/relationships/image" Target="media/image66.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3.w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wmf"/><Relationship Id="rId27" Type="http://schemas.openxmlformats.org/officeDocument/2006/relationships/image" Target="media/image19.e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77" Type="http://schemas.openxmlformats.org/officeDocument/2006/relationships/image" Target="media/image69.wmf"/><Relationship Id="rId8" Type="http://schemas.openxmlformats.org/officeDocument/2006/relationships/image" Target="media/image1.emf"/><Relationship Id="rId51" Type="http://schemas.openxmlformats.org/officeDocument/2006/relationships/image" Target="media/image43.wmf"/><Relationship Id="rId72" Type="http://schemas.openxmlformats.org/officeDocument/2006/relationships/image" Target="media/image64.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7.e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20" Type="http://schemas.openxmlformats.org/officeDocument/2006/relationships/image" Target="media/image13.e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emf"/><Relationship Id="rId23" Type="http://schemas.openxmlformats.org/officeDocument/2006/relationships/header" Target="header2.xml"/><Relationship Id="rId28" Type="http://schemas.openxmlformats.org/officeDocument/2006/relationships/image" Target="media/image20.e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23906</Words>
  <Characters>136265</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МАФИЯ</Company>
  <LinksUpToDate>false</LinksUpToDate>
  <CharactersWithSpaces>159852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Пантера</dc:creator>
  <cp:keywords/>
  <dc:description/>
  <cp:lastModifiedBy>admin</cp:lastModifiedBy>
  <cp:revision>2</cp:revision>
  <cp:lastPrinted>2007-06-22T13:12:00Z</cp:lastPrinted>
  <dcterms:created xsi:type="dcterms:W3CDTF">2014-03-13T16:59:00Z</dcterms:created>
  <dcterms:modified xsi:type="dcterms:W3CDTF">2014-03-13T16:59:00Z</dcterms:modified>
</cp:coreProperties>
</file>