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7B1" w:rsidRDefault="009E4362" w:rsidP="00DA5BCF">
      <w:pPr>
        <w:jc w:val="center"/>
        <w:rPr>
          <w:b/>
          <w:bCs/>
          <w:sz w:val="28"/>
          <w:szCs w:val="28"/>
        </w:rPr>
      </w:pPr>
      <w:r>
        <w:rPr>
          <w:b/>
          <w:bCs/>
          <w:sz w:val="28"/>
          <w:szCs w:val="28"/>
        </w:rPr>
        <w:t>СОДЕРЖАНИЕ</w:t>
      </w:r>
    </w:p>
    <w:p w:rsidR="00D637B1" w:rsidRPr="009E4362" w:rsidRDefault="00D637B1" w:rsidP="009E4362">
      <w:pPr>
        <w:rPr>
          <w:sz w:val="28"/>
          <w:szCs w:val="28"/>
        </w:rPr>
      </w:pPr>
    </w:p>
    <w:p w:rsidR="001E70B2" w:rsidRDefault="001E70B2" w:rsidP="001E70B2">
      <w:pPr>
        <w:pStyle w:val="11"/>
        <w:rPr>
          <w:kern w:val="0"/>
          <w:sz w:val="24"/>
          <w:szCs w:val="24"/>
        </w:rPr>
      </w:pPr>
      <w:r w:rsidRPr="00BA7D0A">
        <w:rPr>
          <w:rStyle w:val="af9"/>
        </w:rPr>
        <w:t>ВВЕДЕНИЕ</w:t>
      </w:r>
      <w:r>
        <w:rPr>
          <w:webHidden/>
        </w:rPr>
        <w:tab/>
        <w:t>3</w:t>
      </w:r>
    </w:p>
    <w:p w:rsidR="001E70B2" w:rsidRDefault="001E70B2" w:rsidP="001E70B2">
      <w:pPr>
        <w:pStyle w:val="11"/>
        <w:rPr>
          <w:kern w:val="0"/>
          <w:sz w:val="24"/>
          <w:szCs w:val="24"/>
        </w:rPr>
      </w:pPr>
      <w:r w:rsidRPr="00BA7D0A">
        <w:rPr>
          <w:rStyle w:val="af9"/>
        </w:rPr>
        <w:t>ГЛАВА 1.ТЕОРЕТИЧЕСКИЕ ОСНОВЫ ЛИЗИНГА</w:t>
      </w:r>
      <w:r>
        <w:rPr>
          <w:webHidden/>
        </w:rPr>
        <w:tab/>
        <w:t>6</w:t>
      </w:r>
    </w:p>
    <w:p w:rsidR="001E70B2" w:rsidRDefault="001E70B2" w:rsidP="001E70B2">
      <w:pPr>
        <w:pStyle w:val="11"/>
        <w:rPr>
          <w:kern w:val="0"/>
          <w:sz w:val="24"/>
          <w:szCs w:val="24"/>
        </w:rPr>
      </w:pPr>
      <w:r w:rsidRPr="00BA7D0A">
        <w:rPr>
          <w:rStyle w:val="af9"/>
        </w:rPr>
        <w:t>1.1.Сущность лизинговых отношений</w:t>
      </w:r>
      <w:r>
        <w:rPr>
          <w:webHidden/>
        </w:rPr>
        <w:tab/>
        <w:t>6</w:t>
      </w:r>
    </w:p>
    <w:p w:rsidR="001E70B2" w:rsidRDefault="001E70B2" w:rsidP="001E70B2">
      <w:pPr>
        <w:pStyle w:val="11"/>
        <w:rPr>
          <w:kern w:val="0"/>
          <w:sz w:val="24"/>
          <w:szCs w:val="24"/>
        </w:rPr>
      </w:pPr>
      <w:r w:rsidRPr="00BA7D0A">
        <w:rPr>
          <w:rStyle w:val="af9"/>
        </w:rPr>
        <w:t>1.2. Понятие лизингового платежа, его состав</w:t>
      </w:r>
      <w:r>
        <w:rPr>
          <w:webHidden/>
        </w:rPr>
        <w:tab/>
        <w:t>14</w:t>
      </w:r>
    </w:p>
    <w:p w:rsidR="001E70B2" w:rsidRDefault="001E70B2" w:rsidP="001E70B2">
      <w:pPr>
        <w:pStyle w:val="11"/>
        <w:rPr>
          <w:kern w:val="0"/>
          <w:sz w:val="24"/>
          <w:szCs w:val="24"/>
        </w:rPr>
      </w:pPr>
      <w:r w:rsidRPr="00BA7D0A">
        <w:rPr>
          <w:rStyle w:val="af9"/>
        </w:rPr>
        <w:t>1.3. Преимущества лизинга перед другими формами финансирования.</w:t>
      </w:r>
      <w:r>
        <w:rPr>
          <w:webHidden/>
        </w:rPr>
        <w:tab/>
        <w:t>17</w:t>
      </w:r>
    </w:p>
    <w:p w:rsidR="001E70B2" w:rsidRDefault="001E70B2" w:rsidP="001E70B2">
      <w:pPr>
        <w:pStyle w:val="11"/>
        <w:rPr>
          <w:kern w:val="0"/>
          <w:sz w:val="24"/>
          <w:szCs w:val="24"/>
        </w:rPr>
      </w:pPr>
      <w:r w:rsidRPr="00BA7D0A">
        <w:rPr>
          <w:rStyle w:val="af9"/>
        </w:rPr>
        <w:t>ГЛАВА 2. АНАЛИЗ ФИНАНСОВО-ХОЗЯЙСТВЕННОЙ ДЕЯТЕЛЬНОСТИ ЗАО «ЗИНВЕСТ»</w:t>
      </w:r>
      <w:r>
        <w:rPr>
          <w:webHidden/>
        </w:rPr>
        <w:tab/>
        <w:t>27</w:t>
      </w:r>
    </w:p>
    <w:p w:rsidR="001E70B2" w:rsidRDefault="001E70B2" w:rsidP="001E70B2">
      <w:pPr>
        <w:pStyle w:val="11"/>
        <w:rPr>
          <w:kern w:val="0"/>
          <w:sz w:val="24"/>
          <w:szCs w:val="24"/>
        </w:rPr>
      </w:pPr>
      <w:r w:rsidRPr="00BA7D0A">
        <w:rPr>
          <w:rStyle w:val="af9"/>
        </w:rPr>
        <w:t>2.1. Общая характеристика ЗАО «ЗИНВЕСТ»</w:t>
      </w:r>
      <w:r>
        <w:rPr>
          <w:webHidden/>
        </w:rPr>
        <w:tab/>
        <w:t>27</w:t>
      </w:r>
    </w:p>
    <w:p w:rsidR="001E70B2" w:rsidRPr="001E70B2" w:rsidRDefault="001E70B2" w:rsidP="001E70B2">
      <w:pPr>
        <w:pStyle w:val="11"/>
        <w:rPr>
          <w:kern w:val="0"/>
          <w:sz w:val="24"/>
          <w:szCs w:val="24"/>
        </w:rPr>
      </w:pPr>
      <w:r w:rsidRPr="00BA7D0A">
        <w:rPr>
          <w:rStyle w:val="af9"/>
        </w:rPr>
        <w:t>2.2.Анализ использования трудовых ресурсов предприятия</w:t>
      </w:r>
      <w:r w:rsidRPr="001E70B2">
        <w:rPr>
          <w:webHidden/>
        </w:rPr>
        <w:tab/>
        <w:t>43</w:t>
      </w:r>
    </w:p>
    <w:p w:rsidR="001E70B2" w:rsidRDefault="001E70B2" w:rsidP="001E70B2">
      <w:pPr>
        <w:pStyle w:val="11"/>
        <w:rPr>
          <w:kern w:val="0"/>
          <w:sz w:val="24"/>
          <w:szCs w:val="24"/>
        </w:rPr>
      </w:pPr>
      <w:r w:rsidRPr="00BA7D0A">
        <w:rPr>
          <w:rStyle w:val="af9"/>
        </w:rPr>
        <w:t>2.3.  Расчет лизинговых платежей согласно методическим рекомендациям Минэкономики РФ</w:t>
      </w:r>
      <w:r>
        <w:rPr>
          <w:webHidden/>
        </w:rPr>
        <w:tab/>
        <w:t>45</w:t>
      </w:r>
    </w:p>
    <w:p w:rsidR="001E70B2" w:rsidRDefault="001E70B2" w:rsidP="001E70B2">
      <w:pPr>
        <w:pStyle w:val="11"/>
        <w:rPr>
          <w:kern w:val="0"/>
          <w:sz w:val="24"/>
          <w:szCs w:val="24"/>
        </w:rPr>
      </w:pPr>
      <w:r w:rsidRPr="00BA7D0A">
        <w:rPr>
          <w:rStyle w:val="af9"/>
        </w:rPr>
        <w:t>2.4. Анализ приобретения оборудования строительным  предприятием на условиях лизинга и кредита</w:t>
      </w:r>
      <w:r>
        <w:rPr>
          <w:webHidden/>
        </w:rPr>
        <w:tab/>
        <w:t>53</w:t>
      </w:r>
    </w:p>
    <w:p w:rsidR="001E70B2" w:rsidRDefault="001E70B2" w:rsidP="001E70B2">
      <w:pPr>
        <w:pStyle w:val="11"/>
        <w:rPr>
          <w:kern w:val="0"/>
          <w:sz w:val="24"/>
          <w:szCs w:val="24"/>
        </w:rPr>
      </w:pPr>
      <w:r w:rsidRPr="00BA7D0A">
        <w:rPr>
          <w:rStyle w:val="af9"/>
        </w:rPr>
        <w:t>ГЛАВА 3.СРАВНИТЕЛЬНЫЙ АНАЛИЗ ПРАВОВОГО ОБЕСПЕЧЕНИЯ МЕЖДУНАРОДНЫХ И РОССИЙСКИХ ЛИЗИНГОВЫХ ОПЕРАЦИЙ</w:t>
      </w:r>
      <w:r>
        <w:rPr>
          <w:webHidden/>
        </w:rPr>
        <w:tab/>
        <w:t>61</w:t>
      </w:r>
    </w:p>
    <w:p w:rsidR="001E70B2" w:rsidRDefault="001E70B2" w:rsidP="001E70B2">
      <w:pPr>
        <w:pStyle w:val="11"/>
        <w:rPr>
          <w:kern w:val="0"/>
          <w:sz w:val="24"/>
          <w:szCs w:val="24"/>
        </w:rPr>
      </w:pPr>
      <w:r w:rsidRPr="00BA7D0A">
        <w:rPr>
          <w:rStyle w:val="af9"/>
        </w:rPr>
        <w:t>3.1. Регулирование лизинговых отношений российским законодательством</w:t>
      </w:r>
      <w:r>
        <w:rPr>
          <w:webHidden/>
        </w:rPr>
        <w:tab/>
        <w:t>61</w:t>
      </w:r>
    </w:p>
    <w:p w:rsidR="001E70B2" w:rsidRDefault="001E70B2" w:rsidP="001E70B2">
      <w:pPr>
        <w:pStyle w:val="11"/>
        <w:rPr>
          <w:kern w:val="0"/>
          <w:sz w:val="24"/>
          <w:szCs w:val="24"/>
        </w:rPr>
      </w:pPr>
      <w:r w:rsidRPr="00BA7D0A">
        <w:rPr>
          <w:rStyle w:val="af9"/>
        </w:rPr>
        <w:t>3.2. Регулирование лизинговых отношений Конвенцией УНИДРУА о международном финансовом лизинге</w:t>
      </w:r>
      <w:r>
        <w:rPr>
          <w:webHidden/>
        </w:rPr>
        <w:tab/>
        <w:t>72</w:t>
      </w:r>
    </w:p>
    <w:p w:rsidR="001E70B2" w:rsidRDefault="001E70B2" w:rsidP="001E70B2">
      <w:pPr>
        <w:pStyle w:val="11"/>
        <w:rPr>
          <w:kern w:val="0"/>
          <w:sz w:val="24"/>
          <w:szCs w:val="24"/>
        </w:rPr>
      </w:pPr>
      <w:r w:rsidRPr="00BA7D0A">
        <w:rPr>
          <w:rStyle w:val="af9"/>
        </w:rPr>
        <w:t>3.3. Сравнительный анализ регулирования лизинговых отношений международным и российским законодательством</w:t>
      </w:r>
      <w:r>
        <w:rPr>
          <w:webHidden/>
        </w:rPr>
        <w:tab/>
        <w:t>78</w:t>
      </w:r>
    </w:p>
    <w:p w:rsidR="001E70B2" w:rsidRDefault="001E70B2" w:rsidP="001E70B2">
      <w:pPr>
        <w:pStyle w:val="11"/>
        <w:rPr>
          <w:kern w:val="0"/>
          <w:sz w:val="24"/>
          <w:szCs w:val="24"/>
        </w:rPr>
      </w:pPr>
      <w:r w:rsidRPr="00BA7D0A">
        <w:rPr>
          <w:rStyle w:val="af9"/>
        </w:rPr>
        <w:t>ГЛАВА 4. РАЗРАБОТКА ПРОГНОЗА ФИНАНСОВОГО РАЗВИТИЯ ПРЕДПРИЯТИЯ</w:t>
      </w:r>
      <w:r>
        <w:rPr>
          <w:webHidden/>
        </w:rPr>
        <w:tab/>
        <w:t>85</w:t>
      </w:r>
    </w:p>
    <w:p w:rsidR="001E70B2" w:rsidRDefault="001E70B2" w:rsidP="001E70B2">
      <w:pPr>
        <w:pStyle w:val="11"/>
        <w:rPr>
          <w:kern w:val="0"/>
          <w:sz w:val="24"/>
          <w:szCs w:val="24"/>
        </w:rPr>
      </w:pPr>
      <w:r w:rsidRPr="00BA7D0A">
        <w:rPr>
          <w:rStyle w:val="af9"/>
        </w:rPr>
        <w:t>ЗАКЛЮЧЕНИЕ</w:t>
      </w:r>
      <w:r>
        <w:rPr>
          <w:webHidden/>
        </w:rPr>
        <w:tab/>
        <w:t>90</w:t>
      </w:r>
    </w:p>
    <w:p w:rsidR="001E70B2" w:rsidRDefault="001E70B2" w:rsidP="001E70B2">
      <w:pPr>
        <w:pStyle w:val="11"/>
        <w:rPr>
          <w:kern w:val="0"/>
          <w:sz w:val="24"/>
          <w:szCs w:val="24"/>
        </w:rPr>
      </w:pPr>
      <w:r w:rsidRPr="00BA7D0A">
        <w:rPr>
          <w:rStyle w:val="af9"/>
        </w:rPr>
        <w:t>ЛИТЕРАТУРА</w:t>
      </w:r>
      <w:r>
        <w:rPr>
          <w:webHidden/>
        </w:rPr>
        <w:tab/>
        <w:t>95</w:t>
      </w:r>
    </w:p>
    <w:p w:rsidR="0000136F" w:rsidRDefault="0000136F" w:rsidP="0000136F">
      <w:pPr>
        <w:rPr>
          <w:noProof/>
          <w:kern w:val="32"/>
          <w:sz w:val="28"/>
          <w:szCs w:val="28"/>
        </w:rPr>
      </w:pPr>
    </w:p>
    <w:p w:rsidR="0000136F" w:rsidRDefault="0000136F" w:rsidP="00AD3EE6">
      <w:pPr>
        <w:pStyle w:val="1"/>
      </w:pPr>
    </w:p>
    <w:p w:rsidR="0000136F" w:rsidRDefault="0000136F" w:rsidP="00DA5BCF">
      <w:pPr>
        <w:spacing w:line="360" w:lineRule="auto"/>
        <w:ind w:firstLine="709"/>
        <w:jc w:val="both"/>
        <w:rPr>
          <w:b/>
          <w:bCs/>
          <w:sz w:val="28"/>
          <w:szCs w:val="28"/>
        </w:rPr>
      </w:pPr>
    </w:p>
    <w:p w:rsidR="0000136F" w:rsidRPr="009E4362" w:rsidRDefault="0000136F" w:rsidP="00AD3EE6">
      <w:pPr>
        <w:pStyle w:val="1"/>
      </w:pPr>
      <w:bookmarkStart w:id="0" w:name="_Toc105676315"/>
      <w:r w:rsidRPr="009E4362">
        <w:lastRenderedPageBreak/>
        <w:t>ВВЕДЕНИЕ</w:t>
      </w:r>
      <w:bookmarkEnd w:id="0"/>
    </w:p>
    <w:p w:rsidR="00DA5BCF" w:rsidRDefault="00DA5BCF" w:rsidP="00DA5BCF">
      <w:pPr>
        <w:spacing w:line="360" w:lineRule="auto"/>
        <w:ind w:firstLine="709"/>
        <w:jc w:val="both"/>
        <w:rPr>
          <w:sz w:val="28"/>
          <w:szCs w:val="28"/>
        </w:rPr>
      </w:pPr>
      <w:r>
        <w:rPr>
          <w:b/>
          <w:bCs/>
          <w:sz w:val="28"/>
          <w:szCs w:val="28"/>
        </w:rPr>
        <w:t>Актуальность исследования.</w:t>
      </w:r>
      <w:r>
        <w:rPr>
          <w:sz w:val="28"/>
          <w:szCs w:val="28"/>
        </w:rPr>
        <w:t xml:space="preserve"> В условиях становления рыночных отношений в России и острой необходимости ускоренной реконструкции устаревшей материально-технической базы производства особое значение в практической работе по структурной перестройке экономики страны приобретает лизинг как форма предпринимательской деятельности, более полно отвечающая требованиям научно-технического прогресса и гармоничного сочетания частных, групповых и общественных интересов и позволяющая при финансовых затруднениях преодолеть отчуждение инициативных работников от новейших технологий и современного оборудования.</w:t>
      </w:r>
    </w:p>
    <w:p w:rsidR="00DA5BCF" w:rsidRDefault="00DA5BCF" w:rsidP="00DA5BCF">
      <w:pPr>
        <w:spacing w:line="360" w:lineRule="auto"/>
        <w:ind w:firstLine="709"/>
        <w:jc w:val="both"/>
        <w:rPr>
          <w:sz w:val="28"/>
          <w:szCs w:val="28"/>
        </w:rPr>
      </w:pPr>
      <w:r>
        <w:rPr>
          <w:sz w:val="28"/>
          <w:szCs w:val="28"/>
        </w:rPr>
        <w:t>Лизинг формирует новые, более мощные мотивационные стимулы в предпринимательстве. Он открывает широкий простор для инициативы и предприимчивости, рационального использования материальных, финансовых и трудовых ресурсов, превращает каждого работника в реального хозяина несобственных средств производства, который самостоятельно принимает технические, технологические и организационные решения с полной экономической ответственностью за их последствия. В результате лизинг позволяет возвысить личность в иерархической структуре мотивационных стимулов поведения от первичного стремления удовлетворить базовые физиологические потребности до высшего уровня мотивации, когда вся совокупность интересов сводится уже к самореализации личного интеллектуального потенциала. Он способствует массовому перемещению интересов людей от неурегулированной спекулятивной купли-продажи к сфере материального производства, которая в стабильной экономике обеспечит устойчивые и намного более высокие доходы всем слоям населения.</w:t>
      </w:r>
    </w:p>
    <w:p w:rsidR="00DA5BCF" w:rsidRDefault="00DA5BCF" w:rsidP="00DA5BCF">
      <w:pPr>
        <w:spacing w:line="360" w:lineRule="auto"/>
        <w:ind w:firstLine="709"/>
        <w:jc w:val="both"/>
        <w:rPr>
          <w:sz w:val="28"/>
          <w:szCs w:val="28"/>
        </w:rPr>
      </w:pPr>
      <w:r>
        <w:rPr>
          <w:sz w:val="28"/>
          <w:szCs w:val="28"/>
        </w:rPr>
        <w:t>Привлекательность лизинговых услуг состоит также и в том, что применение их в хозяйственной практике позволяет начинающим предпринимателям открыть или значительно расширить собственное дело даже при весьма ограниченном личном стартовом капитале.</w:t>
      </w:r>
    </w:p>
    <w:p w:rsidR="00DA5BCF" w:rsidRDefault="00DA5BCF" w:rsidP="00DA5BCF">
      <w:pPr>
        <w:spacing w:line="360" w:lineRule="auto"/>
        <w:ind w:firstLine="709"/>
        <w:jc w:val="both"/>
        <w:rPr>
          <w:sz w:val="28"/>
          <w:szCs w:val="28"/>
        </w:rPr>
      </w:pPr>
      <w:r>
        <w:rPr>
          <w:sz w:val="28"/>
          <w:szCs w:val="28"/>
        </w:rPr>
        <w:t>При использовании лизингового механизма имеющиеся у предпринимателя денежные средства можно направить, например, на закупку необходимого сырья, а лизинговые выплаты осуществлять из прибыли, полученной в результате эксплуатации арендуемого оборудования. Эффективность многостороннего воздействия лизинга на экономику определяется тем, что он одновременно активизирует инвестиции частного капитала в сферу производства, улучшает финансовое состояние непосредственных товаропроизводителей и повышает конкурентоспособность малого и среднего отечественного бизнеса.</w:t>
      </w:r>
    </w:p>
    <w:p w:rsidR="00DA5BCF" w:rsidRDefault="00DA5BCF" w:rsidP="00DA5BCF">
      <w:pPr>
        <w:spacing w:line="360" w:lineRule="auto"/>
        <w:ind w:firstLine="709"/>
        <w:jc w:val="both"/>
        <w:rPr>
          <w:sz w:val="28"/>
          <w:szCs w:val="28"/>
        </w:rPr>
      </w:pPr>
      <w:r>
        <w:rPr>
          <w:b/>
          <w:bCs/>
          <w:sz w:val="28"/>
          <w:szCs w:val="28"/>
        </w:rPr>
        <w:t>Предмет исследования.</w:t>
      </w:r>
      <w:r>
        <w:rPr>
          <w:sz w:val="28"/>
          <w:szCs w:val="28"/>
        </w:rPr>
        <w:t xml:space="preserve"> Экономическая природа лизинга, сохраняющая в себе кредитные отношения, инвестиционную и арендную деятельность.</w:t>
      </w:r>
    </w:p>
    <w:p w:rsidR="00DA5BCF" w:rsidRDefault="00DA5BCF" w:rsidP="00DA5BCF">
      <w:pPr>
        <w:spacing w:line="360" w:lineRule="auto"/>
        <w:ind w:firstLine="709"/>
        <w:jc w:val="both"/>
        <w:rPr>
          <w:sz w:val="28"/>
          <w:szCs w:val="28"/>
        </w:rPr>
      </w:pPr>
      <w:r>
        <w:rPr>
          <w:b/>
          <w:bCs/>
          <w:sz w:val="28"/>
          <w:szCs w:val="28"/>
        </w:rPr>
        <w:t>Объект исследования.</w:t>
      </w:r>
      <w:r>
        <w:rPr>
          <w:sz w:val="28"/>
          <w:szCs w:val="28"/>
        </w:rPr>
        <w:t xml:space="preserve"> Государственное и муниципальное имущество, как объект лизинга</w:t>
      </w:r>
      <w:r w:rsidR="00FF025F">
        <w:rPr>
          <w:sz w:val="28"/>
          <w:szCs w:val="28"/>
        </w:rPr>
        <w:t>.</w:t>
      </w:r>
    </w:p>
    <w:p w:rsidR="00DA5BCF" w:rsidRDefault="00DA5BCF" w:rsidP="00DA5BCF">
      <w:pPr>
        <w:spacing w:line="360" w:lineRule="auto"/>
        <w:ind w:firstLine="709"/>
        <w:jc w:val="both"/>
        <w:rPr>
          <w:sz w:val="28"/>
          <w:szCs w:val="28"/>
        </w:rPr>
      </w:pPr>
      <w:r>
        <w:rPr>
          <w:b/>
          <w:bCs/>
          <w:sz w:val="28"/>
          <w:szCs w:val="28"/>
        </w:rPr>
        <w:t>Цель исследования.</w:t>
      </w:r>
      <w:r>
        <w:rPr>
          <w:sz w:val="28"/>
          <w:szCs w:val="28"/>
        </w:rPr>
        <w:t xml:space="preserve"> Совершенствование механизма лизинга имущественных комплексов для предприятий в России.</w:t>
      </w:r>
    </w:p>
    <w:p w:rsidR="00DA5BCF" w:rsidRDefault="00DA5BCF" w:rsidP="00DA5BCF">
      <w:pPr>
        <w:spacing w:line="360" w:lineRule="auto"/>
        <w:ind w:firstLine="709"/>
        <w:jc w:val="both"/>
        <w:rPr>
          <w:sz w:val="28"/>
          <w:szCs w:val="28"/>
        </w:rPr>
      </w:pPr>
      <w:r>
        <w:rPr>
          <w:sz w:val="28"/>
          <w:szCs w:val="28"/>
        </w:rPr>
        <w:t xml:space="preserve">Для достижения поставленной цели, в работе необходимо решить следующие </w:t>
      </w:r>
      <w:r>
        <w:rPr>
          <w:b/>
          <w:bCs/>
          <w:sz w:val="28"/>
          <w:szCs w:val="28"/>
        </w:rPr>
        <w:t>задачи:</w:t>
      </w:r>
    </w:p>
    <w:p w:rsidR="00DA5BCF" w:rsidRDefault="00DA5BCF" w:rsidP="00D637B1">
      <w:pPr>
        <w:numPr>
          <w:ilvl w:val="0"/>
          <w:numId w:val="7"/>
        </w:numPr>
        <w:tabs>
          <w:tab w:val="clear" w:pos="1429"/>
          <w:tab w:val="num" w:pos="0"/>
        </w:tabs>
        <w:spacing w:line="360" w:lineRule="auto"/>
        <w:ind w:left="448" w:hanging="420"/>
        <w:jc w:val="both"/>
        <w:rPr>
          <w:sz w:val="28"/>
          <w:szCs w:val="28"/>
        </w:rPr>
      </w:pPr>
      <w:r>
        <w:rPr>
          <w:sz w:val="28"/>
          <w:szCs w:val="28"/>
        </w:rPr>
        <w:t>Рассмотреть экономико-правовые особенности лизинга и исследовать сегодняшнее состояние института лизинговых отношений.</w:t>
      </w:r>
    </w:p>
    <w:p w:rsidR="00DA5BCF" w:rsidRDefault="00DA5BCF" w:rsidP="00D637B1">
      <w:pPr>
        <w:numPr>
          <w:ilvl w:val="0"/>
          <w:numId w:val="7"/>
        </w:numPr>
        <w:tabs>
          <w:tab w:val="clear" w:pos="1429"/>
          <w:tab w:val="num" w:pos="0"/>
        </w:tabs>
        <w:spacing w:line="360" w:lineRule="auto"/>
        <w:ind w:left="448" w:hanging="420"/>
        <w:jc w:val="both"/>
        <w:rPr>
          <w:sz w:val="28"/>
          <w:szCs w:val="28"/>
        </w:rPr>
      </w:pPr>
      <w:r>
        <w:rPr>
          <w:sz w:val="28"/>
          <w:szCs w:val="28"/>
        </w:rPr>
        <w:t>Перечислить основные преимущества для участников лизинговых операций и определить экономические предпосылки развития лизинга в России.</w:t>
      </w:r>
    </w:p>
    <w:p w:rsidR="00DA5BCF" w:rsidRDefault="00DA5BCF" w:rsidP="00D637B1">
      <w:pPr>
        <w:numPr>
          <w:ilvl w:val="0"/>
          <w:numId w:val="7"/>
        </w:numPr>
        <w:tabs>
          <w:tab w:val="clear" w:pos="1429"/>
          <w:tab w:val="num" w:pos="0"/>
        </w:tabs>
        <w:spacing w:line="360" w:lineRule="auto"/>
        <w:ind w:left="448" w:hanging="420"/>
        <w:jc w:val="both"/>
        <w:rPr>
          <w:sz w:val="28"/>
          <w:szCs w:val="28"/>
        </w:rPr>
      </w:pPr>
      <w:r>
        <w:rPr>
          <w:sz w:val="28"/>
          <w:szCs w:val="28"/>
        </w:rPr>
        <w:t>Обобщить имеющийся опыт, а также выяснить возможности и перспективы  использования лизинга имущественных комплексов государственных и муниципальных предприятий.</w:t>
      </w:r>
    </w:p>
    <w:p w:rsidR="00DA5BCF" w:rsidRDefault="00DA5BCF" w:rsidP="00D637B1">
      <w:pPr>
        <w:numPr>
          <w:ilvl w:val="0"/>
          <w:numId w:val="7"/>
        </w:numPr>
        <w:tabs>
          <w:tab w:val="clear" w:pos="1429"/>
          <w:tab w:val="num" w:pos="0"/>
        </w:tabs>
        <w:spacing w:line="360" w:lineRule="auto"/>
        <w:ind w:left="448" w:hanging="420"/>
        <w:jc w:val="both"/>
        <w:rPr>
          <w:sz w:val="28"/>
          <w:szCs w:val="28"/>
        </w:rPr>
      </w:pPr>
      <w:r>
        <w:rPr>
          <w:sz w:val="28"/>
          <w:szCs w:val="28"/>
        </w:rPr>
        <w:t>Выполнить сравнительный анализ лизинга с другими формами финансирования инвестиционных проектов предприятий.</w:t>
      </w:r>
    </w:p>
    <w:p w:rsidR="00DA5BCF" w:rsidRDefault="00DA5BCF" w:rsidP="00DA5BCF">
      <w:pPr>
        <w:spacing w:line="360" w:lineRule="auto"/>
        <w:ind w:firstLine="709"/>
        <w:jc w:val="both"/>
        <w:rPr>
          <w:sz w:val="28"/>
          <w:szCs w:val="28"/>
        </w:rPr>
      </w:pPr>
      <w:r>
        <w:rPr>
          <w:sz w:val="28"/>
          <w:szCs w:val="28"/>
        </w:rPr>
        <w:t>При написании работы были использованы законодательные акты, научные и учебные издания по управлению лизингом и экономическому анализу, материалы периодических изданий, посвященные вопросам микро и макроэкономики и управления государственным и муниципальным имуществом.</w:t>
      </w:r>
    </w:p>
    <w:p w:rsidR="00DA5BCF" w:rsidRPr="004C24A8" w:rsidRDefault="00DA5BCF" w:rsidP="004C24A8">
      <w:pPr>
        <w:spacing w:line="360" w:lineRule="auto"/>
        <w:ind w:firstLine="709"/>
        <w:jc w:val="center"/>
        <w:rPr>
          <w:rStyle w:val="10"/>
          <w:sz w:val="28"/>
          <w:szCs w:val="28"/>
        </w:rPr>
      </w:pPr>
      <w:r w:rsidRPr="004C24A8">
        <w:rPr>
          <w:sz w:val="28"/>
          <w:szCs w:val="28"/>
        </w:rPr>
        <w:t>Структура работы включает введение, три главы, заключение, список литературы.</w:t>
      </w:r>
      <w:r w:rsidRPr="004C24A8">
        <w:rPr>
          <w:rStyle w:val="10"/>
          <w:sz w:val="28"/>
          <w:szCs w:val="28"/>
        </w:rPr>
        <w:br w:type="page"/>
      </w:r>
      <w:bookmarkStart w:id="1" w:name="_Toc105676316"/>
      <w:r w:rsidRPr="004C24A8">
        <w:rPr>
          <w:rStyle w:val="10"/>
          <w:sz w:val="28"/>
          <w:szCs w:val="28"/>
        </w:rPr>
        <w:t>ГЛАВА 1.</w:t>
      </w:r>
      <w:r w:rsidR="0000136F">
        <w:rPr>
          <w:rStyle w:val="10"/>
          <w:sz w:val="28"/>
          <w:szCs w:val="28"/>
        </w:rPr>
        <w:t>ТЕОРЕТИЧЕСКИЕ ОСНОВЫ ЛИЗИНГА</w:t>
      </w:r>
      <w:bookmarkEnd w:id="1"/>
    </w:p>
    <w:p w:rsidR="00DA5BCF" w:rsidRDefault="0024403B" w:rsidP="0024403B">
      <w:pPr>
        <w:pStyle w:val="1"/>
      </w:pPr>
      <w:bookmarkStart w:id="2" w:name="_Toc105676317"/>
      <w:r>
        <w:t>1.1.</w:t>
      </w:r>
      <w:r w:rsidR="00DA5BCF">
        <w:t>Сущность лизинговых отношений</w:t>
      </w:r>
      <w:bookmarkEnd w:id="2"/>
    </w:p>
    <w:p w:rsidR="0024403B" w:rsidRPr="0024403B" w:rsidRDefault="0024403B" w:rsidP="0024403B"/>
    <w:p w:rsidR="00DA5BCF" w:rsidRDefault="00DA5BCF" w:rsidP="00DA5BCF">
      <w:pPr>
        <w:pStyle w:val="23"/>
        <w:spacing w:after="0" w:line="360" w:lineRule="auto"/>
        <w:ind w:left="0" w:firstLine="709"/>
        <w:jc w:val="both"/>
        <w:rPr>
          <w:sz w:val="28"/>
          <w:szCs w:val="28"/>
        </w:rPr>
      </w:pPr>
      <w:r>
        <w:rPr>
          <w:sz w:val="28"/>
          <w:szCs w:val="28"/>
        </w:rPr>
        <w:t>Первое упоминание о лизинговой сделке относится к 1066 г., когда Вильгельм Завоеватель арендовал у нормандских судовла</w:t>
      </w:r>
      <w:r>
        <w:rPr>
          <w:sz w:val="28"/>
          <w:szCs w:val="28"/>
        </w:rPr>
        <w:softHyphen/>
        <w:t>дельцев корабли для вторжения на Британские острова. Этот опыт получил продолжение в подготовке последующих крестовых походов</w:t>
      </w:r>
      <w:r w:rsidR="0024403B">
        <w:rPr>
          <w:sz w:val="28"/>
          <w:szCs w:val="28"/>
        </w:rPr>
        <w:t xml:space="preserve"> </w:t>
      </w:r>
      <w:r w:rsidR="0024403B" w:rsidRPr="0024403B">
        <w:rPr>
          <w:sz w:val="28"/>
          <w:szCs w:val="28"/>
        </w:rPr>
        <w:t>[19]</w:t>
      </w:r>
      <w:r>
        <w:rPr>
          <w:sz w:val="28"/>
          <w:szCs w:val="28"/>
        </w:rPr>
        <w:t>.</w:t>
      </w:r>
    </w:p>
    <w:p w:rsidR="00DA5BCF" w:rsidRDefault="00DA5BCF" w:rsidP="00DA5BCF">
      <w:pPr>
        <w:pStyle w:val="23"/>
        <w:spacing w:after="0" w:line="360" w:lineRule="auto"/>
        <w:ind w:left="0" w:firstLine="709"/>
        <w:jc w:val="both"/>
        <w:rPr>
          <w:sz w:val="28"/>
          <w:szCs w:val="28"/>
        </w:rPr>
      </w:pPr>
      <w:r>
        <w:rPr>
          <w:sz w:val="28"/>
          <w:szCs w:val="28"/>
        </w:rPr>
        <w:t>При раскрытии тео</w:t>
      </w:r>
      <w:r>
        <w:rPr>
          <w:sz w:val="28"/>
          <w:szCs w:val="28"/>
        </w:rPr>
        <w:softHyphen/>
        <w:t>рии лизинга приводят широко известное высказывание Аристотеля о том, что «богатство заключается  чаще всего в рентабельном использовании собственности,  а не в обладании ею как таковой»</w:t>
      </w:r>
      <w:r w:rsidR="0024403B" w:rsidRPr="0024403B">
        <w:rPr>
          <w:sz w:val="28"/>
          <w:szCs w:val="28"/>
        </w:rPr>
        <w:t xml:space="preserve"> [16]</w:t>
      </w:r>
      <w:r>
        <w:rPr>
          <w:sz w:val="28"/>
          <w:szCs w:val="28"/>
        </w:rPr>
        <w:t>. Данное высказывание достаточно точно раскрывает сущность лизинга и, указывает на непосред</w:t>
      </w:r>
      <w:r>
        <w:rPr>
          <w:sz w:val="28"/>
          <w:szCs w:val="28"/>
        </w:rPr>
        <w:softHyphen/>
        <w:t>ственные причины возникновения этого правового институ</w:t>
      </w:r>
      <w:r>
        <w:rPr>
          <w:sz w:val="28"/>
          <w:szCs w:val="28"/>
        </w:rPr>
        <w:softHyphen/>
        <w:t>та: для извлечения прибыли посредством использования оп</w:t>
      </w:r>
      <w:r>
        <w:rPr>
          <w:sz w:val="28"/>
          <w:szCs w:val="28"/>
        </w:rPr>
        <w:softHyphen/>
        <w:t>ределенного имущества совсем не обязательно иметь его в собственности, достаточно лишь иметь право его использо</w:t>
      </w:r>
      <w:r>
        <w:rPr>
          <w:sz w:val="28"/>
          <w:szCs w:val="28"/>
        </w:rPr>
        <w:softHyphen/>
        <w:t>вать в целях извлечения прибыли. Однако, несмотря на различные теории, в том виде, в ко</w:t>
      </w:r>
      <w:r>
        <w:rPr>
          <w:sz w:val="28"/>
          <w:szCs w:val="28"/>
        </w:rPr>
        <w:softHyphen/>
        <w:t>тором лизинг существует сейчас, он сформировался в США примерно в середине XX века. Как известно, в это время эко</w:t>
      </w:r>
      <w:r>
        <w:rPr>
          <w:sz w:val="28"/>
          <w:szCs w:val="28"/>
        </w:rPr>
        <w:softHyphen/>
        <w:t>номика страны остро нуждалась в инвестициях, которые позволили бы предприятиям развиваться, не опираясь исключительно на поддержку государства.</w:t>
      </w:r>
    </w:p>
    <w:p w:rsidR="00DA5BCF" w:rsidRDefault="00DA5BCF" w:rsidP="00DA5BCF">
      <w:pPr>
        <w:pStyle w:val="23"/>
        <w:spacing w:after="0" w:line="360" w:lineRule="auto"/>
        <w:ind w:left="0" w:firstLine="709"/>
        <w:jc w:val="both"/>
        <w:rPr>
          <w:sz w:val="28"/>
          <w:szCs w:val="28"/>
        </w:rPr>
      </w:pPr>
      <w:r>
        <w:rPr>
          <w:sz w:val="28"/>
          <w:szCs w:val="28"/>
        </w:rPr>
        <w:t>Толчком к широкому применению лизинга в США и За</w:t>
      </w:r>
      <w:r>
        <w:rPr>
          <w:sz w:val="28"/>
          <w:szCs w:val="28"/>
        </w:rPr>
        <w:softHyphen/>
        <w:t>падной Европе послужило развитие железнодорожного транспорта: железнодорожные компании, желая уйти от из</w:t>
      </w:r>
      <w:r>
        <w:rPr>
          <w:sz w:val="28"/>
          <w:szCs w:val="28"/>
        </w:rPr>
        <w:softHyphen/>
        <w:t>лишних обременительных расходов, стремились приобре</w:t>
      </w:r>
      <w:r>
        <w:rPr>
          <w:sz w:val="28"/>
          <w:szCs w:val="28"/>
        </w:rPr>
        <w:softHyphen/>
        <w:t>тать локомотивы и вагоны не в собственность (по договорам купли-продажи), а лишь в пользование. В этих целях на первоначальном этапе применялся институт доверительной собственности. Затем активная заинтересованность компа</w:t>
      </w:r>
      <w:r>
        <w:rPr>
          <w:sz w:val="28"/>
          <w:szCs w:val="28"/>
        </w:rPr>
        <w:softHyphen/>
        <w:t>ний - производителей транспортных средств - в реализации произведённой ими продукции, а финансовых - в выгодном вложении капитала привела к изменению системы инвести</w:t>
      </w:r>
      <w:r>
        <w:rPr>
          <w:sz w:val="28"/>
          <w:szCs w:val="28"/>
        </w:rPr>
        <w:softHyphen/>
        <w:t>рования</w:t>
      </w:r>
      <w:r w:rsidR="0024403B" w:rsidRPr="0024403B">
        <w:rPr>
          <w:sz w:val="28"/>
          <w:szCs w:val="28"/>
        </w:rPr>
        <w:t xml:space="preserve"> [28]</w:t>
      </w:r>
      <w:r>
        <w:rPr>
          <w:sz w:val="28"/>
          <w:szCs w:val="28"/>
        </w:rPr>
        <w:t>.</w:t>
      </w:r>
    </w:p>
    <w:p w:rsidR="00DA5BCF" w:rsidRDefault="00DA5BCF" w:rsidP="00DA5BCF">
      <w:pPr>
        <w:pStyle w:val="23"/>
        <w:spacing w:after="0" w:line="360" w:lineRule="auto"/>
        <w:ind w:left="0" w:firstLine="709"/>
        <w:jc w:val="both"/>
        <w:rPr>
          <w:sz w:val="28"/>
          <w:szCs w:val="28"/>
        </w:rPr>
      </w:pPr>
      <w:r>
        <w:rPr>
          <w:sz w:val="28"/>
          <w:szCs w:val="28"/>
        </w:rPr>
        <w:t>Финансовые компании стали приобретать транспорт</w:t>
      </w:r>
      <w:r>
        <w:rPr>
          <w:sz w:val="28"/>
          <w:szCs w:val="28"/>
        </w:rPr>
        <w:softHyphen/>
        <w:t>ные средства и иное оборудование, необходимое транспорт</w:t>
      </w:r>
      <w:r>
        <w:rPr>
          <w:sz w:val="28"/>
          <w:szCs w:val="28"/>
        </w:rPr>
        <w:softHyphen/>
        <w:t>ным компаниям, у определённого производителя по просьбе эксплуатирующих организаций с передачей их последним в аренду. В начале 50-х гг. XX века массовый характер в США приобрела сдача на основе лизинга эксплуатирую</w:t>
      </w:r>
      <w:r>
        <w:rPr>
          <w:sz w:val="28"/>
          <w:szCs w:val="28"/>
        </w:rPr>
        <w:softHyphen/>
        <w:t>щим организациям технологического оборудования, ма</w:t>
      </w:r>
      <w:r>
        <w:rPr>
          <w:sz w:val="28"/>
          <w:szCs w:val="28"/>
        </w:rPr>
        <w:softHyphen/>
        <w:t>шин, морских судов, самолётов и т.д. В роли лизингодате</w:t>
      </w:r>
      <w:r>
        <w:rPr>
          <w:sz w:val="28"/>
          <w:szCs w:val="28"/>
        </w:rPr>
        <w:softHyphen/>
        <w:t>лей стали выступать дочерние фирмы коммерческих банков США. С разрешения Федеральной резервной системы США банки создавали эти дочерние фирмы специально для осу</w:t>
      </w:r>
      <w:r>
        <w:rPr>
          <w:sz w:val="28"/>
          <w:szCs w:val="28"/>
        </w:rPr>
        <w:softHyphen/>
        <w:t>ществления лизинговых операций. Так появились лизинго</w:t>
      </w:r>
      <w:r>
        <w:rPr>
          <w:sz w:val="28"/>
          <w:szCs w:val="28"/>
        </w:rPr>
        <w:softHyphen/>
        <w:t>вые компании.</w:t>
      </w:r>
    </w:p>
    <w:p w:rsidR="00DA5BCF" w:rsidRDefault="00DA5BCF" w:rsidP="00DA5BCF">
      <w:pPr>
        <w:pStyle w:val="23"/>
        <w:spacing w:after="0" w:line="360" w:lineRule="auto"/>
        <w:ind w:left="0" w:firstLine="709"/>
        <w:jc w:val="both"/>
        <w:rPr>
          <w:sz w:val="28"/>
          <w:szCs w:val="28"/>
        </w:rPr>
      </w:pPr>
      <w:r>
        <w:rPr>
          <w:sz w:val="28"/>
          <w:szCs w:val="28"/>
        </w:rPr>
        <w:t>Опыт лизинговой деятельности США и других стран в СССР не использовался. Только во время Второй мировой войны советские граждане познакомились с понятием ли</w:t>
      </w:r>
      <w:r>
        <w:rPr>
          <w:sz w:val="28"/>
          <w:szCs w:val="28"/>
        </w:rPr>
        <w:softHyphen/>
        <w:t>зинга (lend-lease). Однако сразу после войны слово «лизинг» ис</w:t>
      </w:r>
      <w:r>
        <w:rPr>
          <w:sz w:val="28"/>
          <w:szCs w:val="28"/>
        </w:rPr>
        <w:softHyphen/>
        <w:t>чезло из русского лексикона больше чем на четыре десятиле</w:t>
      </w:r>
      <w:r>
        <w:rPr>
          <w:sz w:val="28"/>
          <w:szCs w:val="28"/>
        </w:rPr>
        <w:softHyphen/>
        <w:t>тия. И только в начале 90-х гг. российское правительство об</w:t>
      </w:r>
      <w:r>
        <w:rPr>
          <w:sz w:val="28"/>
          <w:szCs w:val="28"/>
        </w:rPr>
        <w:softHyphen/>
        <w:t>ратило внимание на лизинг, используя его для стимулирова</w:t>
      </w:r>
      <w:r>
        <w:rPr>
          <w:sz w:val="28"/>
          <w:szCs w:val="28"/>
        </w:rPr>
        <w:softHyphen/>
        <w:t>ния инвестиционной деятельности. В данный момент объем лизинговых сделок в России продолжает расти</w:t>
      </w:r>
      <w:r w:rsidR="0024403B" w:rsidRPr="0024403B">
        <w:rPr>
          <w:sz w:val="28"/>
          <w:szCs w:val="28"/>
        </w:rPr>
        <w:t xml:space="preserve"> [19]</w:t>
      </w:r>
      <w:r>
        <w:rPr>
          <w:sz w:val="28"/>
          <w:szCs w:val="28"/>
        </w:rPr>
        <w:t>.</w:t>
      </w:r>
    </w:p>
    <w:p w:rsidR="00DA5BCF" w:rsidRDefault="00DA5BCF" w:rsidP="00DA5BCF">
      <w:pPr>
        <w:pStyle w:val="23"/>
        <w:spacing w:after="0" w:line="360" w:lineRule="auto"/>
        <w:ind w:left="0" w:firstLine="709"/>
        <w:jc w:val="both"/>
        <w:rPr>
          <w:sz w:val="28"/>
          <w:szCs w:val="28"/>
        </w:rPr>
      </w:pPr>
      <w:r>
        <w:rPr>
          <w:sz w:val="28"/>
          <w:szCs w:val="28"/>
        </w:rPr>
        <w:t>Изменения, которые ускорили развитие лизинга, связа</w:t>
      </w:r>
      <w:r>
        <w:rPr>
          <w:sz w:val="28"/>
          <w:szCs w:val="28"/>
        </w:rPr>
        <w:softHyphen/>
        <w:t>ны с улучшением макроэкономической и политической си</w:t>
      </w:r>
      <w:r>
        <w:rPr>
          <w:sz w:val="28"/>
          <w:szCs w:val="28"/>
        </w:rPr>
        <w:softHyphen/>
        <w:t>туации. Российские и иностранные инвесторы, предприятия и банки проявляют все больший интерес к инвестициям в средства производства российской индустрии.</w:t>
      </w:r>
    </w:p>
    <w:p w:rsidR="00DA5BCF" w:rsidRDefault="00DA5BCF" w:rsidP="00DA5BCF">
      <w:pPr>
        <w:pStyle w:val="23"/>
        <w:spacing w:after="0" w:line="360" w:lineRule="auto"/>
        <w:ind w:left="0" w:firstLine="709"/>
        <w:jc w:val="both"/>
        <w:rPr>
          <w:sz w:val="28"/>
          <w:szCs w:val="28"/>
        </w:rPr>
      </w:pPr>
      <w:r>
        <w:rPr>
          <w:sz w:val="28"/>
          <w:szCs w:val="28"/>
        </w:rPr>
        <w:t>Термин «лизинг происходит от английского «lease» -аренда. Когда в России стали возникать ранее неизвестные правовые и экономические институты (например, финансовая аренда), то естественная необходимость отделить именно этот вид от</w:t>
      </w:r>
      <w:r>
        <w:rPr>
          <w:sz w:val="28"/>
          <w:szCs w:val="28"/>
        </w:rPr>
        <w:softHyphen/>
        <w:t>ношений стала определяющим фактором  для введения в за</w:t>
      </w:r>
      <w:r>
        <w:rPr>
          <w:sz w:val="28"/>
          <w:szCs w:val="28"/>
        </w:rPr>
        <w:softHyphen/>
        <w:t>конодательство нового термина «лизинг». В ГК РФ термин «лизинг» обозначает то же самое, что и тер</w:t>
      </w:r>
      <w:r>
        <w:rPr>
          <w:sz w:val="28"/>
          <w:szCs w:val="28"/>
        </w:rPr>
        <w:softHyphen/>
        <w:t>мины «финансовый лизинг» и «финансовая аренда». То есть Гражданским кодексом лизинг представляется как один из видов арендных отношений</w:t>
      </w:r>
      <w:r w:rsidR="0024403B" w:rsidRPr="0024403B">
        <w:rPr>
          <w:sz w:val="28"/>
          <w:szCs w:val="28"/>
        </w:rPr>
        <w:t xml:space="preserve"> [3]</w:t>
      </w:r>
      <w:r>
        <w:rPr>
          <w:sz w:val="28"/>
          <w:szCs w:val="28"/>
        </w:rPr>
        <w:t xml:space="preserve">. </w:t>
      </w:r>
    </w:p>
    <w:p w:rsidR="00DA5BCF" w:rsidRDefault="00DA5BCF" w:rsidP="00DA5BCF">
      <w:pPr>
        <w:pStyle w:val="23"/>
        <w:spacing w:after="0" w:line="360" w:lineRule="auto"/>
        <w:ind w:left="0" w:firstLine="709"/>
        <w:jc w:val="both"/>
        <w:rPr>
          <w:sz w:val="28"/>
          <w:szCs w:val="28"/>
        </w:rPr>
      </w:pPr>
      <w:r>
        <w:rPr>
          <w:sz w:val="28"/>
          <w:szCs w:val="28"/>
        </w:rPr>
        <w:t>Как правило, ли</w:t>
      </w:r>
      <w:r>
        <w:rPr>
          <w:sz w:val="28"/>
          <w:szCs w:val="28"/>
        </w:rPr>
        <w:softHyphen/>
        <w:t>зинг представляет собой трехсторонний комплекс отноше</w:t>
      </w:r>
      <w:r>
        <w:rPr>
          <w:sz w:val="28"/>
          <w:szCs w:val="28"/>
        </w:rPr>
        <w:softHyphen/>
        <w:t>ний, в состав которого входят два договора: договор купли-продажи на приобретение имущества арендодателем и непо</w:t>
      </w:r>
      <w:r>
        <w:rPr>
          <w:sz w:val="28"/>
          <w:szCs w:val="28"/>
        </w:rPr>
        <w:softHyphen/>
        <w:t>средственно договор лизинга между арендодателем и аренда</w:t>
      </w:r>
      <w:r>
        <w:rPr>
          <w:sz w:val="28"/>
          <w:szCs w:val="28"/>
        </w:rPr>
        <w:softHyphen/>
        <w:t>тором. В упрощенном виде схему договора лизинга можно изло</w:t>
      </w:r>
      <w:r>
        <w:rPr>
          <w:sz w:val="28"/>
          <w:szCs w:val="28"/>
        </w:rPr>
        <w:softHyphen/>
        <w:t>жить следующим образом: потенциальный арендатор, у кото</w:t>
      </w:r>
      <w:r>
        <w:rPr>
          <w:sz w:val="28"/>
          <w:szCs w:val="28"/>
        </w:rPr>
        <w:softHyphen/>
        <w:t>рого нет свободных финансовых средств, обращается к потен</w:t>
      </w:r>
      <w:r>
        <w:rPr>
          <w:sz w:val="28"/>
          <w:szCs w:val="28"/>
        </w:rPr>
        <w:softHyphen/>
        <w:t>циальному арендодателю (как правило, в этой роли выступает лизинговая компания) с предложением о заключении лизин</w:t>
      </w:r>
      <w:r>
        <w:rPr>
          <w:sz w:val="28"/>
          <w:szCs w:val="28"/>
        </w:rPr>
        <w:softHyphen/>
        <w:t>говой сделки.</w:t>
      </w:r>
    </w:p>
    <w:p w:rsidR="00DA5BCF" w:rsidRDefault="00DA5BCF" w:rsidP="00DA5BCF">
      <w:pPr>
        <w:pStyle w:val="23"/>
        <w:spacing w:after="0" w:line="360" w:lineRule="auto"/>
        <w:ind w:left="0" w:firstLine="709"/>
        <w:jc w:val="both"/>
        <w:rPr>
          <w:sz w:val="28"/>
          <w:szCs w:val="28"/>
        </w:rPr>
      </w:pPr>
      <w:r>
        <w:rPr>
          <w:sz w:val="28"/>
          <w:szCs w:val="28"/>
        </w:rPr>
        <w:t>Лизинговая деятельность в нашей стране является одним из видов инвестиционной деятельности по приобретению имущества и пере</w:t>
      </w:r>
      <w:r>
        <w:rPr>
          <w:sz w:val="28"/>
          <w:szCs w:val="28"/>
        </w:rPr>
        <w:softHyphen/>
        <w:t>даче его в лизинг. Другими словами, суть лизинга заключается в ин</w:t>
      </w:r>
      <w:r>
        <w:rPr>
          <w:sz w:val="28"/>
          <w:szCs w:val="28"/>
        </w:rPr>
        <w:softHyphen/>
        <w:t>вестировании лизингодателем временно свободных собственных и(или) привлеченных финансовых средств в экономику лизингопо</w:t>
      </w:r>
      <w:r>
        <w:rPr>
          <w:sz w:val="28"/>
          <w:szCs w:val="28"/>
        </w:rPr>
        <w:softHyphen/>
        <w:t>лучателя. При этом лизингодатель приобретает в собственность обус</w:t>
      </w:r>
      <w:r>
        <w:rPr>
          <w:sz w:val="28"/>
          <w:szCs w:val="28"/>
        </w:rPr>
        <w:softHyphen/>
        <w:t>ловленное договором имущество (основные фонды) у определенно</w:t>
      </w:r>
      <w:r>
        <w:rPr>
          <w:sz w:val="28"/>
          <w:szCs w:val="28"/>
        </w:rPr>
        <w:softHyphen/>
        <w:t>го продавца и предоставляет это имущество лизингополучателю за плату во временное владение и пользование и в соответствии с дей</w:t>
      </w:r>
      <w:r>
        <w:rPr>
          <w:sz w:val="28"/>
          <w:szCs w:val="28"/>
        </w:rPr>
        <w:softHyphen/>
        <w:t>ствующим российским законодательством — для предприниматель</w:t>
      </w:r>
      <w:r>
        <w:rPr>
          <w:sz w:val="28"/>
          <w:szCs w:val="28"/>
        </w:rPr>
        <w:softHyphen/>
        <w:t>ских целей. Иначе говоря, лизингодатель, приобретая имущество для лизингополучателя, финансирует будущее пользование имуществом, а затем возмещает свои затраты и получает вознаграждение через периодические лизинговые платежи. В результате за счет инвестици</w:t>
      </w:r>
      <w:r>
        <w:rPr>
          <w:sz w:val="28"/>
          <w:szCs w:val="28"/>
        </w:rPr>
        <w:softHyphen/>
        <w:t>онной деятельности лизингодателя пополняется основной капитал у лизингополучателя.</w:t>
      </w:r>
    </w:p>
    <w:p w:rsidR="00DA5BCF" w:rsidRDefault="00DA5BCF" w:rsidP="00DA5BCF">
      <w:pPr>
        <w:pStyle w:val="23"/>
        <w:spacing w:after="0" w:line="360" w:lineRule="auto"/>
        <w:ind w:left="0" w:firstLine="709"/>
        <w:jc w:val="both"/>
        <w:rPr>
          <w:sz w:val="28"/>
          <w:szCs w:val="28"/>
        </w:rPr>
      </w:pPr>
      <w:r>
        <w:rPr>
          <w:sz w:val="28"/>
          <w:szCs w:val="28"/>
        </w:rPr>
        <w:t>Инвестиционная направленность лизинговой деятельности ха</w:t>
      </w:r>
      <w:r>
        <w:rPr>
          <w:sz w:val="28"/>
          <w:szCs w:val="28"/>
        </w:rPr>
        <w:softHyphen/>
        <w:t>рактерна для лизинга во многих странах мира. Вместе с тем в каждой стране имеются определенные особенности, различия в понимании сущности лизинга, механизмах, обеспечивающих развитие лизинго</w:t>
      </w:r>
      <w:r>
        <w:rPr>
          <w:sz w:val="28"/>
          <w:szCs w:val="28"/>
        </w:rPr>
        <w:softHyphen/>
        <w:t>вого бизнеса. С учетом законодательных и нормативно-правовых ак</w:t>
      </w:r>
      <w:r>
        <w:rPr>
          <w:sz w:val="28"/>
          <w:szCs w:val="28"/>
        </w:rPr>
        <w:softHyphen/>
        <w:t>тов той или иной страны заключаются и разнообразные договоры лизинга. В соответствии с российским законодательством лизинг пред</w:t>
      </w:r>
      <w:r>
        <w:rPr>
          <w:sz w:val="28"/>
          <w:szCs w:val="28"/>
        </w:rPr>
        <w:softHyphen/>
        <w:t>ставляет собой совокупность экономических и правовых отношений, возникающих в связи с реализацией договора лизинга, в том числе и в связи с приобретением предмета лизинга.</w:t>
      </w:r>
    </w:p>
    <w:p w:rsidR="00DA5BCF" w:rsidRDefault="00DA5BCF" w:rsidP="00DA5BCF">
      <w:pPr>
        <w:pStyle w:val="23"/>
        <w:spacing w:after="0" w:line="360" w:lineRule="auto"/>
        <w:ind w:left="0" w:firstLine="709"/>
        <w:jc w:val="both"/>
        <w:rPr>
          <w:sz w:val="28"/>
          <w:szCs w:val="28"/>
        </w:rPr>
      </w:pPr>
      <w:r>
        <w:rPr>
          <w:sz w:val="28"/>
          <w:szCs w:val="28"/>
        </w:rPr>
        <w:t>Отношения по договору лизинга можно рассматривать как разновидность кредитных отношений: три принципа кредитных отношений - срочность, возвратность и плат</w:t>
      </w:r>
      <w:r>
        <w:rPr>
          <w:sz w:val="28"/>
          <w:szCs w:val="28"/>
        </w:rPr>
        <w:softHyphen/>
        <w:t>ность - применимы и к лизинговым отношениям. Конечный итог движения денежных средств при лизинге аналогичен кредиту: здесь тоже необходимо возвратить кредитору основ</w:t>
      </w:r>
      <w:r>
        <w:rPr>
          <w:sz w:val="28"/>
          <w:szCs w:val="28"/>
        </w:rPr>
        <w:softHyphen/>
        <w:t>ной долг и уплачивать по процентам.</w:t>
      </w:r>
    </w:p>
    <w:p w:rsidR="00DA5BCF" w:rsidRDefault="00DA5BCF" w:rsidP="00DA5BCF">
      <w:pPr>
        <w:pStyle w:val="23"/>
        <w:spacing w:after="0" w:line="360" w:lineRule="auto"/>
        <w:ind w:left="0" w:firstLine="709"/>
        <w:jc w:val="both"/>
        <w:rPr>
          <w:sz w:val="28"/>
          <w:szCs w:val="28"/>
        </w:rPr>
      </w:pPr>
      <w:r>
        <w:rPr>
          <w:sz w:val="28"/>
          <w:szCs w:val="28"/>
        </w:rPr>
        <w:t>Договор лизинга — это договор, в соответствии с которым лизингодатель обязуется приобрести в собственность указанное лизингополучателем имущество у определенного им продавца и предоставить лизингополучателю это имущество за плату во временное владение и пользование. Договором лизинга может быть предусмотрено, что вы</w:t>
      </w:r>
      <w:r>
        <w:rPr>
          <w:sz w:val="28"/>
          <w:szCs w:val="28"/>
        </w:rPr>
        <w:softHyphen/>
        <w:t>бор продавца и приобретаемого имущества осуществляется лизинго</w:t>
      </w:r>
      <w:r>
        <w:rPr>
          <w:sz w:val="28"/>
          <w:szCs w:val="28"/>
        </w:rPr>
        <w:softHyphen/>
        <w:t>дателем</w:t>
      </w:r>
      <w:r w:rsidR="0024403B" w:rsidRPr="0024403B">
        <w:rPr>
          <w:sz w:val="28"/>
          <w:szCs w:val="28"/>
        </w:rPr>
        <w:t xml:space="preserve"> [23]</w:t>
      </w:r>
      <w:r>
        <w:rPr>
          <w:sz w:val="28"/>
          <w:szCs w:val="28"/>
        </w:rPr>
        <w:t>.</w:t>
      </w:r>
    </w:p>
    <w:p w:rsidR="00DA5BCF" w:rsidRDefault="00DA5BCF" w:rsidP="00DA5BCF">
      <w:pPr>
        <w:pStyle w:val="23"/>
        <w:spacing w:after="0" w:line="360" w:lineRule="auto"/>
        <w:ind w:left="0" w:firstLine="709"/>
        <w:jc w:val="both"/>
        <w:rPr>
          <w:sz w:val="28"/>
          <w:szCs w:val="28"/>
        </w:rPr>
      </w:pPr>
      <w:r>
        <w:rPr>
          <w:sz w:val="28"/>
          <w:szCs w:val="28"/>
        </w:rPr>
        <w:t>Следовательно, существо лизинговых отношений не сводится только к отношениям сторон, определенных рамками договора ли</w:t>
      </w:r>
      <w:r>
        <w:rPr>
          <w:sz w:val="28"/>
          <w:szCs w:val="28"/>
        </w:rPr>
        <w:softHyphen/>
        <w:t>зинга. Для того чтобы лизинг состоялся, обязательно должны быть заключены как минимум два договора — непосредственно сам до</w:t>
      </w:r>
      <w:r>
        <w:rPr>
          <w:sz w:val="28"/>
          <w:szCs w:val="28"/>
        </w:rPr>
        <w:softHyphen/>
        <w:t>говор лизинга между лизингодателем и лизингополучателем и до</w:t>
      </w:r>
      <w:r>
        <w:rPr>
          <w:sz w:val="28"/>
          <w:szCs w:val="28"/>
        </w:rPr>
        <w:softHyphen/>
        <w:t>говор купли-продажи между лизингодателем и продавцом имуще</w:t>
      </w:r>
      <w:r>
        <w:rPr>
          <w:sz w:val="28"/>
          <w:szCs w:val="28"/>
        </w:rPr>
        <w:softHyphen/>
        <w:t>ства.</w:t>
      </w:r>
    </w:p>
    <w:p w:rsidR="00DA5BCF" w:rsidRDefault="00DA5BCF" w:rsidP="00DA5BCF">
      <w:pPr>
        <w:pStyle w:val="23"/>
        <w:spacing w:after="0" w:line="360" w:lineRule="auto"/>
        <w:ind w:left="0" w:firstLine="709"/>
        <w:jc w:val="both"/>
        <w:rPr>
          <w:sz w:val="28"/>
          <w:szCs w:val="28"/>
        </w:rPr>
      </w:pPr>
      <w:r>
        <w:rPr>
          <w:sz w:val="28"/>
          <w:szCs w:val="28"/>
        </w:rPr>
        <w:t>В соответствии с Гражданским кодексом Российской Федерации и Федеральным законом «О финансовой аренде (лизинге)» предме</w:t>
      </w:r>
      <w:r>
        <w:rPr>
          <w:sz w:val="28"/>
          <w:szCs w:val="28"/>
        </w:rPr>
        <w:softHyphen/>
        <w:t>том договора лизинга могут быть любые непотребляемые вещи, в том числе предприятия и другие имущественные комплексы, здания, сооружения, оборудование, транспортные средства и другое движи</w:t>
      </w:r>
      <w:r>
        <w:rPr>
          <w:sz w:val="28"/>
          <w:szCs w:val="28"/>
        </w:rPr>
        <w:softHyphen/>
        <w:t>мое и недвижимое имущество. Предметом лизинга не могут быть земельные уча</w:t>
      </w:r>
      <w:r>
        <w:rPr>
          <w:sz w:val="28"/>
          <w:szCs w:val="28"/>
        </w:rPr>
        <w:softHyphen/>
        <w:t>стки и другие природные объекты, а также имущество, которое фе</w:t>
      </w:r>
      <w:r>
        <w:rPr>
          <w:sz w:val="28"/>
          <w:szCs w:val="28"/>
        </w:rPr>
        <w:softHyphen/>
        <w:t>деральными законами запрещено для свободного обращения или для которого установлен особый порядок обращения.</w:t>
      </w:r>
    </w:p>
    <w:p w:rsidR="00DA5BCF" w:rsidRDefault="00DA5BCF" w:rsidP="00DA5BCF">
      <w:pPr>
        <w:pStyle w:val="23"/>
        <w:spacing w:after="0" w:line="360" w:lineRule="auto"/>
        <w:ind w:left="0" w:firstLine="709"/>
        <w:jc w:val="both"/>
        <w:rPr>
          <w:sz w:val="28"/>
          <w:szCs w:val="28"/>
        </w:rPr>
      </w:pPr>
      <w:r>
        <w:rPr>
          <w:sz w:val="28"/>
          <w:szCs w:val="28"/>
        </w:rPr>
        <w:t>Все участники лизинговых операций делятся на прямых и кос</w:t>
      </w:r>
      <w:r>
        <w:rPr>
          <w:sz w:val="28"/>
          <w:szCs w:val="28"/>
        </w:rPr>
        <w:softHyphen/>
        <w:t>венных. К прямым участникам лизинговой сделки, т.е. к так называе</w:t>
      </w:r>
      <w:r>
        <w:rPr>
          <w:sz w:val="28"/>
          <w:szCs w:val="28"/>
        </w:rPr>
        <w:softHyphen/>
        <w:t>мым субъектам лизинга, относятся только три участника: лизинго</w:t>
      </w:r>
      <w:r>
        <w:rPr>
          <w:sz w:val="28"/>
          <w:szCs w:val="28"/>
        </w:rPr>
        <w:softHyphen/>
        <w:t>получатель, лизингодатель, продавец (поставщик) лизингового иму</w:t>
      </w:r>
      <w:r>
        <w:rPr>
          <w:sz w:val="28"/>
          <w:szCs w:val="28"/>
        </w:rPr>
        <w:softHyphen/>
        <w:t>щества.</w:t>
      </w:r>
    </w:p>
    <w:p w:rsidR="00DA5BCF" w:rsidRPr="0024403B" w:rsidRDefault="00DA5BCF" w:rsidP="00DA5BCF">
      <w:pPr>
        <w:pStyle w:val="23"/>
        <w:spacing w:after="0" w:line="360" w:lineRule="auto"/>
        <w:ind w:left="0" w:firstLine="709"/>
        <w:jc w:val="both"/>
        <w:rPr>
          <w:sz w:val="28"/>
          <w:szCs w:val="28"/>
        </w:rPr>
      </w:pPr>
      <w:r>
        <w:rPr>
          <w:sz w:val="28"/>
          <w:szCs w:val="28"/>
        </w:rPr>
        <w:t>Лизингополучатель — физическое или юридическое лицо, кото</w:t>
      </w:r>
      <w:r>
        <w:rPr>
          <w:sz w:val="28"/>
          <w:szCs w:val="28"/>
        </w:rPr>
        <w:softHyphen/>
        <w:t>рое в соответствии с договором лизинга обязано принять предмет лизинга за определенную плату, на определенный срок и на опреде</w:t>
      </w:r>
      <w:r>
        <w:rPr>
          <w:sz w:val="28"/>
          <w:szCs w:val="28"/>
        </w:rPr>
        <w:softHyphen/>
        <w:t>ленных условиях во временное владение и в пользование в соответ</w:t>
      </w:r>
      <w:r>
        <w:rPr>
          <w:sz w:val="28"/>
          <w:szCs w:val="28"/>
        </w:rPr>
        <w:softHyphen/>
        <w:t>ствии с договором лизинга</w:t>
      </w:r>
      <w:r w:rsidR="0024403B" w:rsidRPr="0024403B">
        <w:rPr>
          <w:sz w:val="28"/>
          <w:szCs w:val="28"/>
        </w:rPr>
        <w:t xml:space="preserve"> [23]</w:t>
      </w:r>
      <w:r w:rsidR="0024403B">
        <w:rPr>
          <w:sz w:val="28"/>
          <w:szCs w:val="28"/>
        </w:rPr>
        <w:t>.</w:t>
      </w:r>
    </w:p>
    <w:p w:rsidR="00DA5BCF" w:rsidRDefault="00DA5BCF" w:rsidP="00DA5BCF">
      <w:pPr>
        <w:pStyle w:val="23"/>
        <w:spacing w:after="0" w:line="360" w:lineRule="auto"/>
        <w:ind w:left="0" w:firstLine="709"/>
        <w:jc w:val="both"/>
        <w:rPr>
          <w:sz w:val="28"/>
          <w:szCs w:val="28"/>
        </w:rPr>
      </w:pPr>
      <w:r>
        <w:rPr>
          <w:sz w:val="28"/>
          <w:szCs w:val="28"/>
        </w:rPr>
        <w:t>Лизингодатель — физическое или юридическое лицо, которое за счет привлеченных и(или) собственных денежных средств приобре</w:t>
      </w:r>
      <w:r>
        <w:rPr>
          <w:sz w:val="28"/>
          <w:szCs w:val="28"/>
        </w:rPr>
        <w:softHyphen/>
        <w:t>тает в ходе реализации лизинговой сделки в собственность имуще</w:t>
      </w:r>
      <w:r>
        <w:rPr>
          <w:sz w:val="28"/>
          <w:szCs w:val="28"/>
        </w:rPr>
        <w:softHyphen/>
        <w:t>ство и предоставляет его в качестве предмета лизинга лизингополу</w:t>
      </w:r>
      <w:r>
        <w:rPr>
          <w:sz w:val="28"/>
          <w:szCs w:val="28"/>
        </w:rPr>
        <w:softHyphen/>
        <w:t>чателю за определенную плату, на определенный срок и на опреде</w:t>
      </w:r>
      <w:r>
        <w:rPr>
          <w:sz w:val="28"/>
          <w:szCs w:val="28"/>
        </w:rPr>
        <w:softHyphen/>
        <w:t>ленных условиях во временное владение и в пользование с перехо</w:t>
      </w:r>
      <w:r>
        <w:rPr>
          <w:sz w:val="28"/>
          <w:szCs w:val="28"/>
        </w:rPr>
        <w:softHyphen/>
        <w:t>дом или без перехода к лизингополучателю права собственности на предмет лизинга</w:t>
      </w:r>
      <w:r w:rsidR="0024403B" w:rsidRPr="0024403B">
        <w:rPr>
          <w:sz w:val="28"/>
          <w:szCs w:val="28"/>
        </w:rPr>
        <w:t>[</w:t>
      </w:r>
      <w:r w:rsidR="0024403B">
        <w:rPr>
          <w:sz w:val="28"/>
          <w:szCs w:val="28"/>
        </w:rPr>
        <w:t>23</w:t>
      </w:r>
      <w:r w:rsidR="0024403B" w:rsidRPr="0024403B">
        <w:rPr>
          <w:sz w:val="28"/>
          <w:szCs w:val="28"/>
        </w:rPr>
        <w:t>]</w:t>
      </w:r>
      <w:r>
        <w:rPr>
          <w:sz w:val="28"/>
          <w:szCs w:val="28"/>
        </w:rPr>
        <w:t>.</w:t>
      </w:r>
    </w:p>
    <w:p w:rsidR="00DA5BCF" w:rsidRDefault="00DA5BCF" w:rsidP="00DA5BCF">
      <w:pPr>
        <w:pStyle w:val="23"/>
        <w:spacing w:after="0" w:line="360" w:lineRule="auto"/>
        <w:ind w:left="0" w:firstLine="709"/>
        <w:jc w:val="both"/>
        <w:rPr>
          <w:sz w:val="28"/>
          <w:szCs w:val="28"/>
        </w:rPr>
      </w:pPr>
      <w:r>
        <w:rPr>
          <w:sz w:val="28"/>
          <w:szCs w:val="28"/>
        </w:rPr>
        <w:t>Продавец (поставщик) — физическое или юридическое лицо, которое в соответствии с договором купли-продажи с лизингодате</w:t>
      </w:r>
      <w:r>
        <w:rPr>
          <w:sz w:val="28"/>
          <w:szCs w:val="28"/>
        </w:rPr>
        <w:softHyphen/>
        <w:t>лем продает лизингодателю в обусловленный срок имущество, являющееся предметом лизинга. Продавец (поставщик) обязан передать предмет лизинга лизингодателю или лизингополучателю в соответ</w:t>
      </w:r>
      <w:r>
        <w:rPr>
          <w:sz w:val="28"/>
          <w:szCs w:val="28"/>
        </w:rPr>
        <w:softHyphen/>
        <w:t>ствии с условиями договора купли-продажи</w:t>
      </w:r>
      <w:r w:rsidR="0024403B" w:rsidRPr="0024403B">
        <w:rPr>
          <w:sz w:val="28"/>
          <w:szCs w:val="28"/>
        </w:rPr>
        <w:t>[</w:t>
      </w:r>
      <w:r w:rsidR="0024403B">
        <w:rPr>
          <w:sz w:val="28"/>
          <w:szCs w:val="28"/>
        </w:rPr>
        <w:t>23</w:t>
      </w:r>
      <w:r w:rsidR="0024403B" w:rsidRPr="0024403B">
        <w:rPr>
          <w:sz w:val="28"/>
          <w:szCs w:val="28"/>
        </w:rPr>
        <w:t>]</w:t>
      </w:r>
      <w:r>
        <w:rPr>
          <w:sz w:val="28"/>
          <w:szCs w:val="28"/>
        </w:rPr>
        <w:t>.</w:t>
      </w:r>
    </w:p>
    <w:p w:rsidR="00DA5BCF" w:rsidRDefault="00DA5BCF" w:rsidP="00DA5BCF">
      <w:pPr>
        <w:pStyle w:val="23"/>
        <w:spacing w:after="0" w:line="360" w:lineRule="auto"/>
        <w:ind w:left="0" w:firstLine="709"/>
        <w:jc w:val="both"/>
        <w:rPr>
          <w:sz w:val="28"/>
          <w:szCs w:val="28"/>
        </w:rPr>
      </w:pPr>
      <w:r>
        <w:rPr>
          <w:sz w:val="28"/>
          <w:szCs w:val="28"/>
        </w:rPr>
        <w:t>В нашей стране любой из субъектов лизинга может быть резиден</w:t>
      </w:r>
      <w:r>
        <w:rPr>
          <w:sz w:val="28"/>
          <w:szCs w:val="28"/>
        </w:rPr>
        <w:softHyphen/>
        <w:t>том или нерезидентом Российской Федерации, а также субъектом предпринимательской деятельности с участием иностранного инве</w:t>
      </w:r>
      <w:r>
        <w:rPr>
          <w:sz w:val="28"/>
          <w:szCs w:val="28"/>
        </w:rPr>
        <w:softHyphen/>
        <w:t>стора, осуществляющим свою деятельность в соответствии с законо</w:t>
      </w:r>
      <w:r>
        <w:rPr>
          <w:sz w:val="28"/>
          <w:szCs w:val="28"/>
        </w:rPr>
        <w:softHyphen/>
        <w:t>дательством Российской Федерации</w:t>
      </w:r>
    </w:p>
    <w:p w:rsidR="00DA5BCF" w:rsidRDefault="00DA5BCF" w:rsidP="00DA5BCF">
      <w:pPr>
        <w:shd w:val="clear" w:color="auto" w:fill="FFFFFF"/>
        <w:spacing w:line="360" w:lineRule="auto"/>
        <w:ind w:firstLine="709"/>
        <w:jc w:val="both"/>
        <w:rPr>
          <w:sz w:val="28"/>
          <w:szCs w:val="28"/>
        </w:rPr>
      </w:pPr>
      <w:r>
        <w:rPr>
          <w:sz w:val="28"/>
          <w:szCs w:val="28"/>
        </w:rPr>
        <w:t>Таким образом, лизинг имеет следующую принципиальную схе</w:t>
      </w:r>
      <w:r>
        <w:rPr>
          <w:sz w:val="28"/>
          <w:szCs w:val="28"/>
        </w:rPr>
        <w:softHyphen/>
        <w:t>му, предусматривающую одновременное заключение, как минимум двух контрактов — договора лизинга между лизингодателем (т.е. ли</w:t>
      </w:r>
      <w:r>
        <w:rPr>
          <w:sz w:val="28"/>
          <w:szCs w:val="28"/>
        </w:rPr>
        <w:softHyphen/>
        <w:t>зинговой компанией) и лизингополучателем и договора купли-про</w:t>
      </w:r>
      <w:r>
        <w:rPr>
          <w:sz w:val="28"/>
          <w:szCs w:val="28"/>
        </w:rPr>
        <w:softHyphen/>
        <w:t>дажи между лизингодателем и продавцом (поставщиком) имуще</w:t>
      </w:r>
      <w:r>
        <w:rPr>
          <w:sz w:val="28"/>
          <w:szCs w:val="28"/>
        </w:rPr>
        <w:softHyphen/>
        <w:t>ства (рис.1).</w:t>
      </w:r>
    </w:p>
    <w:p w:rsidR="00DA5BCF" w:rsidRDefault="00DA5BCF" w:rsidP="00DA5BCF">
      <w:pPr>
        <w:pStyle w:val="23"/>
        <w:spacing w:after="0" w:line="360" w:lineRule="auto"/>
        <w:ind w:left="0" w:firstLine="709"/>
        <w:jc w:val="both"/>
        <w:rPr>
          <w:sz w:val="28"/>
          <w:szCs w:val="28"/>
        </w:rPr>
      </w:pPr>
    </w:p>
    <w:p w:rsidR="00DD09C9" w:rsidRDefault="00DD09C9" w:rsidP="00DA5BCF">
      <w:pPr>
        <w:shd w:val="clear" w:color="auto" w:fill="FFFFFF"/>
        <w:spacing w:line="360" w:lineRule="auto"/>
        <w:ind w:firstLine="709"/>
        <w:jc w:val="both"/>
        <w:rPr>
          <w:sz w:val="28"/>
          <w:szCs w:val="28"/>
        </w:rPr>
      </w:pPr>
    </w:p>
    <w:p w:rsidR="00DD09C9" w:rsidRDefault="00CF51AA" w:rsidP="00DA5BCF">
      <w:pPr>
        <w:shd w:val="clear" w:color="auto" w:fill="FFFFFF"/>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43.4pt;margin-top:2.45pt;width:368.85pt;height:171pt;z-index:251662848;visibility:visible;mso-wrap-edited:f">
            <v:imagedata r:id="rId7" o:title=""/>
          </v:shape>
        </w:pict>
      </w:r>
    </w:p>
    <w:p w:rsidR="00DD09C9" w:rsidRDefault="00DD09C9" w:rsidP="00DA5BCF">
      <w:pPr>
        <w:shd w:val="clear" w:color="auto" w:fill="FFFFFF"/>
        <w:spacing w:line="360" w:lineRule="auto"/>
        <w:ind w:firstLine="709"/>
        <w:jc w:val="both"/>
        <w:rPr>
          <w:sz w:val="28"/>
          <w:szCs w:val="28"/>
        </w:rPr>
      </w:pPr>
    </w:p>
    <w:p w:rsidR="00DD09C9" w:rsidRDefault="00DD09C9" w:rsidP="00DA5BCF">
      <w:pPr>
        <w:shd w:val="clear" w:color="auto" w:fill="FFFFFF"/>
        <w:spacing w:line="360" w:lineRule="auto"/>
        <w:ind w:firstLine="709"/>
        <w:jc w:val="both"/>
        <w:rPr>
          <w:sz w:val="28"/>
          <w:szCs w:val="28"/>
        </w:rPr>
      </w:pPr>
    </w:p>
    <w:p w:rsidR="00DD09C9" w:rsidRDefault="00DD09C9" w:rsidP="00DA5BCF">
      <w:pPr>
        <w:shd w:val="clear" w:color="auto" w:fill="FFFFFF"/>
        <w:spacing w:line="360" w:lineRule="auto"/>
        <w:ind w:firstLine="709"/>
        <w:jc w:val="both"/>
        <w:rPr>
          <w:sz w:val="28"/>
          <w:szCs w:val="28"/>
        </w:rPr>
      </w:pPr>
    </w:p>
    <w:p w:rsidR="00DD09C9" w:rsidRDefault="00DD09C9" w:rsidP="00DA5BCF">
      <w:pPr>
        <w:shd w:val="clear" w:color="auto" w:fill="FFFFFF"/>
        <w:spacing w:line="360" w:lineRule="auto"/>
        <w:ind w:firstLine="709"/>
        <w:jc w:val="both"/>
        <w:rPr>
          <w:sz w:val="28"/>
          <w:szCs w:val="28"/>
        </w:rPr>
      </w:pPr>
    </w:p>
    <w:p w:rsidR="00DD09C9" w:rsidRDefault="00DD09C9" w:rsidP="00DA5BCF">
      <w:pPr>
        <w:shd w:val="clear" w:color="auto" w:fill="FFFFFF"/>
        <w:spacing w:line="360" w:lineRule="auto"/>
        <w:ind w:firstLine="709"/>
        <w:jc w:val="both"/>
        <w:rPr>
          <w:sz w:val="28"/>
          <w:szCs w:val="28"/>
        </w:rPr>
      </w:pPr>
    </w:p>
    <w:p w:rsidR="00DA5BCF" w:rsidRDefault="00DA5BCF" w:rsidP="00DA5BCF">
      <w:pPr>
        <w:shd w:val="clear" w:color="auto" w:fill="FFFFFF"/>
        <w:spacing w:line="360" w:lineRule="auto"/>
        <w:ind w:firstLine="709"/>
        <w:jc w:val="both"/>
        <w:rPr>
          <w:sz w:val="28"/>
          <w:szCs w:val="28"/>
        </w:rPr>
      </w:pPr>
    </w:p>
    <w:p w:rsidR="00DA5BCF" w:rsidRDefault="00DA5BCF" w:rsidP="00DA5BCF">
      <w:pPr>
        <w:shd w:val="clear" w:color="auto" w:fill="FFFFFF"/>
        <w:spacing w:line="360" w:lineRule="auto"/>
        <w:ind w:firstLine="709"/>
        <w:jc w:val="both"/>
        <w:rPr>
          <w:sz w:val="28"/>
          <w:szCs w:val="28"/>
        </w:rPr>
      </w:pPr>
    </w:p>
    <w:p w:rsidR="00D637B1" w:rsidRDefault="00D637B1" w:rsidP="00D637B1">
      <w:pPr>
        <w:shd w:val="clear" w:color="auto" w:fill="FFFFFF"/>
        <w:spacing w:line="360" w:lineRule="auto"/>
        <w:ind w:firstLine="709"/>
        <w:jc w:val="center"/>
        <w:rPr>
          <w:sz w:val="28"/>
          <w:szCs w:val="28"/>
        </w:rPr>
      </w:pPr>
      <w:r>
        <w:rPr>
          <w:sz w:val="28"/>
          <w:szCs w:val="28"/>
        </w:rPr>
        <w:t>Рис. 1. Принципиальная схема финансового лизинга.</w:t>
      </w:r>
    </w:p>
    <w:p w:rsidR="00DA5BCF" w:rsidRDefault="00DA5BCF" w:rsidP="00DA5BCF">
      <w:pPr>
        <w:shd w:val="clear" w:color="auto" w:fill="FFFFFF"/>
        <w:spacing w:line="360" w:lineRule="auto"/>
        <w:ind w:firstLine="709"/>
        <w:jc w:val="both"/>
        <w:rPr>
          <w:sz w:val="28"/>
          <w:szCs w:val="28"/>
        </w:rPr>
      </w:pPr>
    </w:p>
    <w:p w:rsidR="00DA5BCF" w:rsidRDefault="00DA5BCF" w:rsidP="00DA5BCF">
      <w:pPr>
        <w:pStyle w:val="a5"/>
        <w:spacing w:after="0" w:line="360" w:lineRule="auto"/>
        <w:ind w:firstLine="709"/>
        <w:jc w:val="both"/>
        <w:rPr>
          <w:sz w:val="28"/>
          <w:szCs w:val="28"/>
        </w:rPr>
      </w:pPr>
      <w:r>
        <w:rPr>
          <w:sz w:val="28"/>
          <w:szCs w:val="28"/>
        </w:rPr>
        <w:t>Лизинг имеет сходство с кредитом, который предоставлен пред</w:t>
      </w:r>
      <w:r>
        <w:rPr>
          <w:sz w:val="28"/>
          <w:szCs w:val="28"/>
        </w:rPr>
        <w:softHyphen/>
        <w:t>приятию на приобретение необходимого ему имущества. Действи</w:t>
      </w:r>
      <w:r>
        <w:rPr>
          <w:sz w:val="28"/>
          <w:szCs w:val="28"/>
        </w:rPr>
        <w:softHyphen/>
        <w:t>тельно, исходя из приведенного определения лизинг можно рас</w:t>
      </w:r>
      <w:r>
        <w:rPr>
          <w:sz w:val="28"/>
          <w:szCs w:val="28"/>
        </w:rPr>
        <w:softHyphen/>
        <w:t>сматривать как имущественные отношения на основе предоставле</w:t>
      </w:r>
      <w:r>
        <w:rPr>
          <w:sz w:val="28"/>
          <w:szCs w:val="28"/>
        </w:rPr>
        <w:softHyphen/>
        <w:t>ния лизинговой компанией кредита лизингополучателю на услови</w:t>
      </w:r>
      <w:r>
        <w:rPr>
          <w:sz w:val="28"/>
          <w:szCs w:val="28"/>
        </w:rPr>
        <w:softHyphen/>
        <w:t>ях соблюдения классических принципов: срочности, возвратности и платности. Однако это только одна из характеристик лизинга. Дру</w:t>
      </w:r>
      <w:r>
        <w:rPr>
          <w:sz w:val="28"/>
          <w:szCs w:val="28"/>
        </w:rPr>
        <w:softHyphen/>
        <w:t>гая основная характеристика лизинга базируется на отношениях соб</w:t>
      </w:r>
      <w:r>
        <w:rPr>
          <w:sz w:val="28"/>
          <w:szCs w:val="28"/>
        </w:rPr>
        <w:softHyphen/>
        <w:t xml:space="preserve">ственности. </w:t>
      </w:r>
    </w:p>
    <w:p w:rsidR="00DA5BCF" w:rsidRDefault="00DA5BCF" w:rsidP="00DA5BCF">
      <w:pPr>
        <w:pStyle w:val="a5"/>
        <w:spacing w:after="0" w:line="360" w:lineRule="auto"/>
        <w:ind w:firstLine="709"/>
        <w:jc w:val="both"/>
        <w:rPr>
          <w:sz w:val="28"/>
          <w:szCs w:val="28"/>
        </w:rPr>
      </w:pPr>
      <w:r>
        <w:rPr>
          <w:sz w:val="28"/>
          <w:szCs w:val="28"/>
        </w:rPr>
        <w:t>В течение срока договора лизинга собственность на предмет аренды сохраняется за лизингодателем, а лизингополучатель имеет лишь право временного владения и пользования этим имуществом. За обладание этим правом лизингополучатель платит лизинговой компании соответствующие суммы — лизинговые платежи, размер, вид и гра</w:t>
      </w:r>
      <w:r>
        <w:rPr>
          <w:sz w:val="28"/>
          <w:szCs w:val="28"/>
        </w:rPr>
        <w:softHyphen/>
        <w:t>фик перечисления которых определяется условиями двустороннего лизингового договора.</w:t>
      </w:r>
    </w:p>
    <w:p w:rsidR="00DA5BCF" w:rsidRDefault="00DA5BCF" w:rsidP="00DA5BCF">
      <w:pPr>
        <w:pStyle w:val="a5"/>
        <w:spacing w:after="0" w:line="360" w:lineRule="auto"/>
        <w:ind w:firstLine="709"/>
        <w:jc w:val="both"/>
        <w:rPr>
          <w:sz w:val="28"/>
          <w:szCs w:val="28"/>
        </w:rPr>
      </w:pPr>
      <w:r>
        <w:rPr>
          <w:sz w:val="28"/>
          <w:szCs w:val="28"/>
        </w:rPr>
        <w:t>По истечении срока лизингового договора возможны три сцена</w:t>
      </w:r>
      <w:r>
        <w:rPr>
          <w:sz w:val="28"/>
          <w:szCs w:val="28"/>
        </w:rPr>
        <w:softHyphen/>
        <w:t>рия развития событий во взаимоотношениях партнеров. Лизингополуча</w:t>
      </w:r>
      <w:r>
        <w:rPr>
          <w:sz w:val="28"/>
          <w:szCs w:val="28"/>
        </w:rPr>
        <w:softHyphen/>
        <w:t>тель может в зависимости от того, как он договорится с лизинговой компанией:</w:t>
      </w:r>
    </w:p>
    <w:p w:rsidR="00DA5BCF" w:rsidRDefault="00DA5BCF" w:rsidP="00DA5BCF">
      <w:pPr>
        <w:pStyle w:val="aa"/>
        <w:numPr>
          <w:ilvl w:val="0"/>
          <w:numId w:val="8"/>
        </w:numPr>
        <w:spacing w:line="360" w:lineRule="auto"/>
        <w:ind w:left="720"/>
        <w:jc w:val="both"/>
        <w:rPr>
          <w:sz w:val="28"/>
          <w:szCs w:val="28"/>
        </w:rPr>
      </w:pPr>
      <w:r>
        <w:rPr>
          <w:sz w:val="28"/>
          <w:szCs w:val="28"/>
        </w:rPr>
        <w:t>приобрести объект сделки по согласованной цене (остаточной стоимости имущества) в собственность;</w:t>
      </w:r>
    </w:p>
    <w:p w:rsidR="00DA5BCF" w:rsidRDefault="00DA5BCF" w:rsidP="00DA5BCF">
      <w:pPr>
        <w:pStyle w:val="aa"/>
        <w:numPr>
          <w:ilvl w:val="0"/>
          <w:numId w:val="8"/>
        </w:numPr>
        <w:spacing w:line="360" w:lineRule="auto"/>
        <w:ind w:left="720"/>
        <w:jc w:val="both"/>
        <w:rPr>
          <w:sz w:val="28"/>
          <w:szCs w:val="28"/>
        </w:rPr>
      </w:pPr>
      <w:r>
        <w:rPr>
          <w:sz w:val="28"/>
          <w:szCs w:val="28"/>
        </w:rPr>
        <w:t>продлить лизинговый договор на прежних или на иных, скорректированных условиях, как правило, более льготных по сравне</w:t>
      </w:r>
      <w:r>
        <w:rPr>
          <w:sz w:val="28"/>
          <w:szCs w:val="28"/>
        </w:rPr>
        <w:softHyphen/>
        <w:t>нию с первоначальными;</w:t>
      </w:r>
    </w:p>
    <w:p w:rsidR="00DA5BCF" w:rsidRDefault="00DA5BCF" w:rsidP="00DA5BCF">
      <w:pPr>
        <w:pStyle w:val="aa"/>
        <w:numPr>
          <w:ilvl w:val="0"/>
          <w:numId w:val="8"/>
        </w:numPr>
        <w:spacing w:line="360" w:lineRule="auto"/>
        <w:ind w:left="720"/>
        <w:jc w:val="both"/>
        <w:rPr>
          <w:sz w:val="28"/>
          <w:szCs w:val="28"/>
        </w:rPr>
      </w:pPr>
      <w:r>
        <w:rPr>
          <w:sz w:val="28"/>
          <w:szCs w:val="28"/>
        </w:rPr>
        <w:t>вернуть оборудование собственнику — лизинговой компании по истечении срока договора.</w:t>
      </w:r>
    </w:p>
    <w:p w:rsidR="00DA5BCF" w:rsidRDefault="00DA5BCF" w:rsidP="00DA5BCF">
      <w:pPr>
        <w:pStyle w:val="a5"/>
        <w:spacing w:after="0" w:line="360" w:lineRule="auto"/>
        <w:ind w:firstLine="709"/>
        <w:jc w:val="both"/>
        <w:rPr>
          <w:sz w:val="28"/>
          <w:szCs w:val="28"/>
        </w:rPr>
      </w:pPr>
      <w:r>
        <w:rPr>
          <w:sz w:val="28"/>
          <w:szCs w:val="28"/>
        </w:rPr>
        <w:t>На практике чаще всего при операциях финансового лизинга используется первый из перечисленных выше вариантов. По данным Группы по развитию лизинга Международной финансовой корпора</w:t>
      </w:r>
      <w:r>
        <w:rPr>
          <w:sz w:val="28"/>
          <w:szCs w:val="28"/>
        </w:rPr>
        <w:softHyphen/>
        <w:t xml:space="preserve">ции, в </w:t>
      </w:r>
      <w:r w:rsidR="00BC35A5">
        <w:rPr>
          <w:sz w:val="28"/>
          <w:szCs w:val="28"/>
        </w:rPr>
        <w:t>200</w:t>
      </w:r>
      <w:r w:rsidR="0024403B">
        <w:rPr>
          <w:sz w:val="28"/>
          <w:szCs w:val="28"/>
        </w:rPr>
        <w:t>4</w:t>
      </w:r>
      <w:r>
        <w:rPr>
          <w:sz w:val="28"/>
          <w:szCs w:val="28"/>
        </w:rPr>
        <w:t xml:space="preserve"> г. 97% лизинговых договоров в России предполагали выкуп имущества лизингополучателем и только в 3% сделок предмет ли</w:t>
      </w:r>
      <w:r>
        <w:rPr>
          <w:sz w:val="28"/>
          <w:szCs w:val="28"/>
        </w:rPr>
        <w:softHyphen/>
        <w:t>зинга возвращался к лизингодателю</w:t>
      </w:r>
      <w:r w:rsidR="0024403B" w:rsidRPr="0024403B">
        <w:rPr>
          <w:sz w:val="28"/>
          <w:szCs w:val="28"/>
        </w:rPr>
        <w:t>[</w:t>
      </w:r>
      <w:r w:rsidR="0024403B">
        <w:rPr>
          <w:sz w:val="28"/>
          <w:szCs w:val="28"/>
        </w:rPr>
        <w:t>22</w:t>
      </w:r>
      <w:r w:rsidR="0024403B" w:rsidRPr="0024403B">
        <w:rPr>
          <w:sz w:val="28"/>
          <w:szCs w:val="28"/>
        </w:rPr>
        <w:t>]</w:t>
      </w:r>
      <w:r>
        <w:rPr>
          <w:sz w:val="28"/>
          <w:szCs w:val="28"/>
        </w:rPr>
        <w:t>.</w:t>
      </w:r>
    </w:p>
    <w:p w:rsidR="00DA5BCF" w:rsidRDefault="00DA5BCF" w:rsidP="00DA5BCF">
      <w:pPr>
        <w:pStyle w:val="a5"/>
        <w:spacing w:after="0" w:line="360" w:lineRule="auto"/>
        <w:ind w:firstLine="709"/>
        <w:jc w:val="both"/>
        <w:rPr>
          <w:sz w:val="28"/>
          <w:szCs w:val="28"/>
        </w:rPr>
      </w:pPr>
      <w:r>
        <w:rPr>
          <w:sz w:val="28"/>
          <w:szCs w:val="28"/>
        </w:rPr>
        <w:t>Активно повлиять на процесс заключения и выполнения догово</w:t>
      </w:r>
      <w:r>
        <w:rPr>
          <w:sz w:val="28"/>
          <w:szCs w:val="28"/>
        </w:rPr>
        <w:softHyphen/>
        <w:t>ра купли-продажи и договора лизинга могут также договоры банков</w:t>
      </w:r>
      <w:r>
        <w:rPr>
          <w:sz w:val="28"/>
          <w:szCs w:val="28"/>
        </w:rPr>
        <w:softHyphen/>
        <w:t>ского кредита между банком и лизинговой компанией или коммер</w:t>
      </w:r>
      <w:r>
        <w:rPr>
          <w:sz w:val="28"/>
          <w:szCs w:val="28"/>
        </w:rPr>
        <w:softHyphen/>
        <w:t>ческого кредита между поставщиком имущества и лизинговой ком</w:t>
      </w:r>
      <w:r>
        <w:rPr>
          <w:sz w:val="28"/>
          <w:szCs w:val="28"/>
        </w:rPr>
        <w:softHyphen/>
        <w:t>панией; договоры страхования различных видов рисков, которые могут возникнуть в ходе реализации договора лизинга; договоры залога, поручительства; договор поставки продукции, изготовленной на обо</w:t>
      </w:r>
      <w:r>
        <w:rPr>
          <w:sz w:val="28"/>
          <w:szCs w:val="28"/>
        </w:rPr>
        <w:softHyphen/>
        <w:t>рудовании, переданном в лизинг; договор на оказание услуг лизин</w:t>
      </w:r>
      <w:r>
        <w:rPr>
          <w:sz w:val="28"/>
          <w:szCs w:val="28"/>
        </w:rPr>
        <w:softHyphen/>
        <w:t>гового брокера и др.</w:t>
      </w:r>
    </w:p>
    <w:p w:rsidR="00DA5BCF" w:rsidRDefault="00DA5BCF" w:rsidP="00DA5BCF">
      <w:pPr>
        <w:pStyle w:val="a5"/>
        <w:spacing w:after="0" w:line="360" w:lineRule="auto"/>
        <w:ind w:firstLine="709"/>
        <w:jc w:val="both"/>
        <w:rPr>
          <w:sz w:val="28"/>
          <w:szCs w:val="28"/>
        </w:rPr>
      </w:pPr>
      <w:r>
        <w:rPr>
          <w:sz w:val="28"/>
          <w:szCs w:val="28"/>
        </w:rPr>
        <w:t>Несмотря на то что обязательными для лизинга являются только два договора, тем не менее</w:t>
      </w:r>
      <w:r w:rsidR="004C24A8">
        <w:rPr>
          <w:sz w:val="28"/>
          <w:szCs w:val="28"/>
        </w:rPr>
        <w:t>,</w:t>
      </w:r>
      <w:r>
        <w:rPr>
          <w:sz w:val="28"/>
          <w:szCs w:val="28"/>
        </w:rPr>
        <w:t xml:space="preserve"> лизинговая операция может и не состо</w:t>
      </w:r>
      <w:r>
        <w:rPr>
          <w:sz w:val="28"/>
          <w:szCs w:val="28"/>
        </w:rPr>
        <w:softHyphen/>
        <w:t>яться, если не будет заключен или не выполнен какой-либо из при</w:t>
      </w:r>
      <w:r>
        <w:rPr>
          <w:sz w:val="28"/>
          <w:szCs w:val="28"/>
        </w:rPr>
        <w:softHyphen/>
        <w:t>веденных выше договоров. Например, в том случае, если лизинговой компании не удастся заключить с банком договор кредита, то у нее может не оказаться необходимых средств для заключения с продав</w:t>
      </w:r>
      <w:r>
        <w:rPr>
          <w:sz w:val="28"/>
          <w:szCs w:val="28"/>
        </w:rPr>
        <w:softHyphen/>
        <w:t>цом договора купли-продажи оборудования. Тогда соответственно не будет заключен и договор лизинга. Если лизингополучатель не зак</w:t>
      </w:r>
      <w:r>
        <w:rPr>
          <w:sz w:val="28"/>
          <w:szCs w:val="28"/>
        </w:rPr>
        <w:softHyphen/>
        <w:t>лючит договор поставки продукции, изготовленной на лизинговом оборудовании, то у него возникнет большая проблема по своевре</w:t>
      </w:r>
      <w:r>
        <w:rPr>
          <w:sz w:val="28"/>
          <w:szCs w:val="28"/>
        </w:rPr>
        <w:softHyphen/>
        <w:t>менной уплате лизинговых платежей, что может привести к растор</w:t>
      </w:r>
      <w:r>
        <w:rPr>
          <w:sz w:val="28"/>
          <w:szCs w:val="28"/>
        </w:rPr>
        <w:softHyphen/>
        <w:t>жению договора лизинга и т.д.</w:t>
      </w:r>
    </w:p>
    <w:p w:rsidR="00DA5BCF" w:rsidRDefault="00DA5BCF" w:rsidP="00DA5BCF">
      <w:pPr>
        <w:pStyle w:val="a5"/>
        <w:spacing w:after="0" w:line="360" w:lineRule="auto"/>
        <w:ind w:firstLine="709"/>
        <w:jc w:val="both"/>
        <w:rPr>
          <w:sz w:val="28"/>
          <w:szCs w:val="28"/>
        </w:rPr>
      </w:pPr>
      <w:r>
        <w:rPr>
          <w:sz w:val="28"/>
          <w:szCs w:val="28"/>
        </w:rPr>
        <w:t>Следовательно, лизинговая сделка представляет собой комплекс договорных отношений. Причем все эти договоры взаимосвязаны между собой и взаимообусловлены.</w:t>
      </w:r>
    </w:p>
    <w:p w:rsidR="00DA5BCF" w:rsidRDefault="00DA5BCF" w:rsidP="00DA5BCF">
      <w:pPr>
        <w:pStyle w:val="a5"/>
        <w:spacing w:after="0" w:line="360" w:lineRule="auto"/>
        <w:ind w:firstLine="709"/>
        <w:jc w:val="both"/>
        <w:rPr>
          <w:sz w:val="28"/>
          <w:szCs w:val="28"/>
        </w:rPr>
      </w:pPr>
      <w:r>
        <w:rPr>
          <w:sz w:val="28"/>
          <w:szCs w:val="28"/>
        </w:rPr>
        <w:t>Косвенными участниками лизинговой сделки считаются коммер</w:t>
      </w:r>
      <w:r>
        <w:rPr>
          <w:sz w:val="28"/>
          <w:szCs w:val="28"/>
        </w:rPr>
        <w:softHyphen/>
        <w:t>ческие и инвестиционные банки, которые кредитуют лизингодателя, гаранты лизинговых сделок, страховые компании, консалтинговые фирмы, посредники, лизинговые брокеры и другие хозяйствующие субъекты, которые принимают активное участие в организации и проведении лизинговой сделки, но тем не менее не относятся к ее прямым участникам.</w:t>
      </w:r>
    </w:p>
    <w:p w:rsidR="00DA5BCF" w:rsidRDefault="00DA5BCF" w:rsidP="00DA5BCF">
      <w:pPr>
        <w:pStyle w:val="a5"/>
        <w:spacing w:after="0" w:line="360" w:lineRule="auto"/>
        <w:ind w:firstLine="709"/>
        <w:jc w:val="both"/>
        <w:rPr>
          <w:sz w:val="28"/>
          <w:szCs w:val="28"/>
        </w:rPr>
      </w:pPr>
      <w:r>
        <w:rPr>
          <w:sz w:val="28"/>
          <w:szCs w:val="28"/>
        </w:rPr>
        <w:t>Все участники лизинговой операции осуществляют свою дея</w:t>
      </w:r>
      <w:r>
        <w:rPr>
          <w:sz w:val="28"/>
          <w:szCs w:val="28"/>
        </w:rPr>
        <w:softHyphen/>
        <w:t>тельность, предварительно определив экономические интересы. Мо</w:t>
      </w:r>
      <w:r>
        <w:rPr>
          <w:sz w:val="28"/>
          <w:szCs w:val="28"/>
        </w:rPr>
        <w:softHyphen/>
        <w:t>тивация сторон реализуется в соответствии с правами и обязанностя</w:t>
      </w:r>
      <w:r>
        <w:rPr>
          <w:sz w:val="28"/>
          <w:szCs w:val="28"/>
        </w:rPr>
        <w:softHyphen/>
        <w:t>ми, установленными в договорах между ними.</w:t>
      </w:r>
    </w:p>
    <w:p w:rsidR="00DA5BCF" w:rsidRDefault="00DA5BCF" w:rsidP="00DA5BCF">
      <w:pPr>
        <w:pStyle w:val="a5"/>
        <w:spacing w:after="0" w:line="360" w:lineRule="auto"/>
        <w:ind w:firstLine="709"/>
        <w:jc w:val="both"/>
        <w:rPr>
          <w:sz w:val="28"/>
          <w:szCs w:val="28"/>
        </w:rPr>
      </w:pPr>
      <w:r>
        <w:rPr>
          <w:sz w:val="28"/>
          <w:szCs w:val="28"/>
        </w:rPr>
        <w:t>Таким образом, в зависимости от конкретных условий состав участников лизинговой сделки может меняться. Он расширяется при задействовании в сделке финансовых институтов (банков), страхо</w:t>
      </w:r>
      <w:r>
        <w:rPr>
          <w:sz w:val="28"/>
          <w:szCs w:val="28"/>
        </w:rPr>
        <w:softHyphen/>
        <w:t>вых компаний, посреднических структур и др. В таком случае принци</w:t>
      </w:r>
      <w:r>
        <w:rPr>
          <w:sz w:val="28"/>
          <w:szCs w:val="28"/>
        </w:rPr>
        <w:softHyphen/>
        <w:t>пиальная схема финансового лизинга на практике трансформирует</w:t>
      </w:r>
      <w:r>
        <w:rPr>
          <w:sz w:val="28"/>
          <w:szCs w:val="28"/>
        </w:rPr>
        <w:softHyphen/>
        <w:t>ся в значительно более сложную схему с учетом специфики каждой конкретной операции, в которой, как мы выяснили, помимо пря</w:t>
      </w:r>
      <w:r>
        <w:rPr>
          <w:sz w:val="28"/>
          <w:szCs w:val="28"/>
        </w:rPr>
        <w:softHyphen/>
        <w:t>мых участников может быть представлено большое количество и кос</w:t>
      </w:r>
      <w:r>
        <w:rPr>
          <w:sz w:val="28"/>
          <w:szCs w:val="28"/>
        </w:rPr>
        <w:softHyphen/>
        <w:t>венных участников лизинговой сделки. Сложность этих схем во мно</w:t>
      </w:r>
      <w:r>
        <w:rPr>
          <w:sz w:val="28"/>
          <w:szCs w:val="28"/>
        </w:rPr>
        <w:softHyphen/>
        <w:t>гом обусловлена необходимостью согласовать интересы многих уча</w:t>
      </w:r>
      <w:r>
        <w:rPr>
          <w:sz w:val="28"/>
          <w:szCs w:val="28"/>
        </w:rPr>
        <w:softHyphen/>
        <w:t>стников. Это обстоятельство предусматривает заключение большого количества договоров.</w:t>
      </w:r>
    </w:p>
    <w:p w:rsidR="00D637B1" w:rsidRDefault="00D637B1" w:rsidP="00DA5BCF">
      <w:pPr>
        <w:pStyle w:val="a5"/>
        <w:spacing w:after="0" w:line="360" w:lineRule="auto"/>
        <w:ind w:firstLine="709"/>
        <w:jc w:val="both"/>
        <w:rPr>
          <w:sz w:val="28"/>
          <w:szCs w:val="28"/>
        </w:rPr>
      </w:pPr>
    </w:p>
    <w:p w:rsidR="0024403B" w:rsidRDefault="0024403B" w:rsidP="00DA5BCF">
      <w:pPr>
        <w:pStyle w:val="a5"/>
        <w:spacing w:after="0" w:line="360" w:lineRule="auto"/>
        <w:ind w:firstLine="709"/>
        <w:jc w:val="both"/>
        <w:rPr>
          <w:sz w:val="28"/>
          <w:szCs w:val="28"/>
        </w:rPr>
      </w:pPr>
    </w:p>
    <w:p w:rsidR="0024403B" w:rsidRDefault="0024403B" w:rsidP="00DA5BCF">
      <w:pPr>
        <w:pStyle w:val="a5"/>
        <w:spacing w:after="0" w:line="360" w:lineRule="auto"/>
        <w:ind w:firstLine="709"/>
        <w:jc w:val="both"/>
        <w:rPr>
          <w:sz w:val="28"/>
          <w:szCs w:val="28"/>
        </w:rPr>
      </w:pPr>
    </w:p>
    <w:p w:rsidR="00EC6345" w:rsidRDefault="00EC6345" w:rsidP="00AD3EE6">
      <w:pPr>
        <w:pStyle w:val="1"/>
      </w:pPr>
      <w:bookmarkStart w:id="3" w:name="_Toc502576410"/>
      <w:bookmarkStart w:id="4" w:name="_Toc105676318"/>
      <w:r>
        <w:t>1.2. Понятие лизингового платежа, его состав</w:t>
      </w:r>
      <w:bookmarkEnd w:id="3"/>
      <w:bookmarkEnd w:id="4"/>
    </w:p>
    <w:p w:rsidR="00EC6345" w:rsidRDefault="00EC6345" w:rsidP="00EC6345">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Под лизинговыми платежами понимается общая  сумма, выплачиваемая лизингополучателем лизингодателю за предоставленное ему право пользования имуществом - предметом договора. Посредством лизинговых платежей лизингодатель возмещает свои финансовые затраты на покупку имущества и получает прибыль.</w:t>
      </w:r>
    </w:p>
    <w:p w:rsidR="00EC6345" w:rsidRDefault="00EC6345" w:rsidP="00EC6345">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 лизинговые платежи включаются:</w:t>
      </w:r>
    </w:p>
    <w:p w:rsidR="00EC6345" w:rsidRDefault="00EC6345" w:rsidP="00986108">
      <w:pPr>
        <w:pStyle w:val="afa"/>
        <w:numPr>
          <w:ilvl w:val="0"/>
          <w:numId w:val="46"/>
        </w:numPr>
        <w:tabs>
          <w:tab w:val="clear" w:pos="1080"/>
          <w:tab w:val="num" w:pos="-56"/>
        </w:tabs>
        <w:spacing w:line="360" w:lineRule="auto"/>
        <w:ind w:left="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амортизация лизингового имущества за весь срок  действия договора лизинга, </w:t>
      </w:r>
    </w:p>
    <w:p w:rsidR="00EC6345" w:rsidRDefault="00EC6345" w:rsidP="00986108">
      <w:pPr>
        <w:pStyle w:val="afa"/>
        <w:numPr>
          <w:ilvl w:val="0"/>
          <w:numId w:val="46"/>
        </w:numPr>
        <w:tabs>
          <w:tab w:val="clear" w:pos="1080"/>
          <w:tab w:val="num" w:pos="-56"/>
        </w:tabs>
        <w:spacing w:line="360" w:lineRule="auto"/>
        <w:ind w:left="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компенсация платы лизингодателя за использованные им заемные средства, </w:t>
      </w:r>
    </w:p>
    <w:p w:rsidR="00EC6345" w:rsidRDefault="00EC6345" w:rsidP="00986108">
      <w:pPr>
        <w:pStyle w:val="afa"/>
        <w:numPr>
          <w:ilvl w:val="0"/>
          <w:numId w:val="46"/>
        </w:numPr>
        <w:tabs>
          <w:tab w:val="clear" w:pos="1080"/>
          <w:tab w:val="num" w:pos="-56"/>
        </w:tabs>
        <w:spacing w:line="360" w:lineRule="auto"/>
        <w:ind w:left="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комиссионное вознаграждение лизингодателю, </w:t>
      </w:r>
    </w:p>
    <w:p w:rsidR="00EC6345" w:rsidRDefault="00EC6345" w:rsidP="00986108">
      <w:pPr>
        <w:pStyle w:val="afa"/>
        <w:numPr>
          <w:ilvl w:val="0"/>
          <w:numId w:val="46"/>
        </w:numPr>
        <w:tabs>
          <w:tab w:val="clear" w:pos="1080"/>
          <w:tab w:val="num" w:pos="-56"/>
        </w:tabs>
        <w:spacing w:line="360" w:lineRule="auto"/>
        <w:ind w:left="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плата за дополнительные услуги лизингодателя, предусмотренные договором лизинга, </w:t>
      </w:r>
    </w:p>
    <w:p w:rsidR="00EC6345" w:rsidRDefault="00EC6345" w:rsidP="00986108">
      <w:pPr>
        <w:pStyle w:val="afa"/>
        <w:numPr>
          <w:ilvl w:val="0"/>
          <w:numId w:val="46"/>
        </w:numPr>
        <w:tabs>
          <w:tab w:val="clear" w:pos="1080"/>
          <w:tab w:val="num" w:pos="-56"/>
        </w:tabs>
        <w:spacing w:line="360" w:lineRule="auto"/>
        <w:ind w:left="0"/>
        <w:jc w:val="both"/>
        <w:rPr>
          <w:rFonts w:ascii="Times New Roman" w:eastAsia="MS Mincho" w:hAnsi="Times New Roman" w:cs="Times New Roman"/>
          <w:sz w:val="28"/>
          <w:szCs w:val="28"/>
        </w:rPr>
      </w:pPr>
      <w:r>
        <w:rPr>
          <w:rFonts w:ascii="Times New Roman" w:eastAsia="MS Mincho" w:hAnsi="Times New Roman" w:cs="Times New Roman"/>
          <w:sz w:val="28"/>
          <w:szCs w:val="28"/>
        </w:rPr>
        <w:t>стоимость выкупаемого имущества, если договором предусмотрен выкуп и порядок выплат  указанной  стоимости  в  виде  долей  в  составе лизинговых платежей,</w:t>
      </w:r>
    </w:p>
    <w:p w:rsidR="00EC6345" w:rsidRDefault="00EC6345" w:rsidP="00986108">
      <w:pPr>
        <w:pStyle w:val="afa"/>
        <w:numPr>
          <w:ilvl w:val="0"/>
          <w:numId w:val="46"/>
        </w:numPr>
        <w:tabs>
          <w:tab w:val="clear" w:pos="1080"/>
          <w:tab w:val="num" w:pos="-56"/>
        </w:tabs>
        <w:spacing w:line="360" w:lineRule="auto"/>
        <w:ind w:left="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сумма налога на лизинговое имущество. </w:t>
      </w:r>
    </w:p>
    <w:p w:rsidR="00EC6345" w:rsidRDefault="00EC6345" w:rsidP="00EC6345">
      <w:pPr>
        <w:spacing w:line="360" w:lineRule="auto"/>
        <w:ind w:firstLine="720"/>
        <w:jc w:val="both"/>
        <w:rPr>
          <w:sz w:val="28"/>
          <w:szCs w:val="28"/>
        </w:rPr>
      </w:pPr>
      <w:r>
        <w:rPr>
          <w:sz w:val="28"/>
          <w:szCs w:val="28"/>
        </w:rPr>
        <w:t>В лизинговых платежах в настоящее время учитываются налог на имущество, налог на пользователей автомобильных дорог, налог на содержание жилищного фонда и объектов социально-культурной сферы, который лизингодатель должен будет уплатить, а также налог на приобретение автотранспортных средств, если в лизинг будут сдаваться автотранспортные средства. На практике первые три из перечисленных налогов учитываются в комиссионном вознаграждении лизингодателя, а налог на приобретение транспортных средств - в стоимости имущества или дополнительных затратах лизингодателя.</w:t>
      </w:r>
    </w:p>
    <w:p w:rsidR="00EC6345" w:rsidRDefault="00EC6345" w:rsidP="00EC6345">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При заключении договора стороны устанавливают общую сумму лизинговых платежей, форму, метод начисления, периодичность уплаты взносов, а также способы их уплаты.</w:t>
      </w:r>
    </w:p>
    <w:p w:rsidR="00EC6345" w:rsidRDefault="00EC6345" w:rsidP="00EC6345">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i/>
          <w:iCs/>
          <w:sz w:val="28"/>
          <w:szCs w:val="28"/>
        </w:rPr>
        <w:t>По форме платежа</w:t>
      </w:r>
      <w:r>
        <w:rPr>
          <w:rFonts w:ascii="Times New Roman" w:eastAsia="MS Mincho" w:hAnsi="Times New Roman" w:cs="Times New Roman"/>
          <w:sz w:val="28"/>
          <w:szCs w:val="28"/>
        </w:rPr>
        <w:t xml:space="preserve"> лизинговые платежи могут осуществляться в денежной форме, компенсационной форме  (продукцией  или  услугами  лизингополучателя),  а  также в смешанной   форме.   При   этом   цена   продукции    или    услуг лизингополучателя  устанавливается  в  соответствии  с действующим законодательством. Преобладает денежная форма расчета.</w:t>
      </w:r>
    </w:p>
    <w:p w:rsidR="00EC6345" w:rsidRDefault="00EC6345" w:rsidP="00EC6345">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i/>
          <w:iCs/>
          <w:sz w:val="28"/>
          <w:szCs w:val="28"/>
        </w:rPr>
        <w:t>По методу начисления</w:t>
      </w:r>
      <w:r>
        <w:rPr>
          <w:rFonts w:ascii="Times New Roman" w:eastAsia="MS Mincho" w:hAnsi="Times New Roman" w:cs="Times New Roman"/>
          <w:sz w:val="28"/>
          <w:szCs w:val="28"/>
        </w:rPr>
        <w:t xml:space="preserve"> лизинговых платежей стороны могут выбрать:</w:t>
      </w:r>
    </w:p>
    <w:p w:rsidR="00EC6345" w:rsidRDefault="00EC6345" w:rsidP="00EC6345">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метод "с   фиксированной  общей  суммой",  когда  общая  сумма платежей начисляется равными долями в течение всего срока договора в соответствии с согласованной сторонами периодичностью (это наиболее часто применяемый на практике метод начисления лизинговых платежей);</w:t>
      </w:r>
    </w:p>
    <w:p w:rsidR="00EC6345" w:rsidRDefault="00EC6345" w:rsidP="00EC6345">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метод "с  авансом",  когда  лизингополучатель  при  заключении договора выплачивает лизингодателю аванс в согласованном сторонами размере,  а остальная часть общей суммы  лизинговых  платежей  (за минусом   аванса)  начисляется  и  уплачивается  в  течение  срока действия договора,  как и при начислении платежей с  фиксированной общей суммой;</w:t>
      </w:r>
    </w:p>
    <w:p w:rsidR="00EC6345" w:rsidRDefault="00EC6345" w:rsidP="00EC6345">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метод "минимальных платежей",  когда в  общую  сумму  платежей включаются  сумма  амортизации  лизингового имущества за весь срок действия договора,  плата за использованные лизингодателем заемные средства,  комиссионное  вознаграждение и  плата за дополнительные услуги лизингодателя, предусмотренные договором, а также стоимость выкупаемого   лизингового   имущества,   если  выкуп  предусмотрен договором.</w:t>
      </w:r>
    </w:p>
    <w:p w:rsidR="00EC6345" w:rsidRDefault="00EC6345" w:rsidP="00EC6345">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договоре лизинга стороны устанавливают </w:t>
      </w:r>
      <w:r>
        <w:rPr>
          <w:rFonts w:ascii="Times New Roman" w:eastAsia="MS Mincho" w:hAnsi="Times New Roman" w:cs="Times New Roman"/>
          <w:i/>
          <w:iCs/>
          <w:sz w:val="28"/>
          <w:szCs w:val="28"/>
        </w:rPr>
        <w:t>периодичность выплат</w:t>
      </w:r>
      <w:r>
        <w:rPr>
          <w:rFonts w:ascii="Times New Roman" w:eastAsia="MS Mincho" w:hAnsi="Times New Roman" w:cs="Times New Roman"/>
          <w:sz w:val="28"/>
          <w:szCs w:val="28"/>
        </w:rPr>
        <w:t xml:space="preserve"> (ежегодно,   ежеквартально,   ежемесячно, еженедельно), а также сроки внесения платы по числам месяца.</w:t>
      </w:r>
    </w:p>
    <w:p w:rsidR="00EC6345" w:rsidRDefault="00EC6345" w:rsidP="00EC6345">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 основном применяются периодические платежи, хотя возможны и единовременные. Но способ расчета с периодическим возмещением стоимости имущества более всего соответствует сущности финансового лизинга.</w:t>
      </w:r>
    </w:p>
    <w:p w:rsidR="00EC6345" w:rsidRDefault="00EC6345" w:rsidP="00EC6345">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Единовременная форма платежа превращает лизинговую сделку в простую покупку имущества, что невыгодно предприятиям, закупающим оборудование на условиях финансового лизинга.  </w:t>
      </w:r>
    </w:p>
    <w:p w:rsidR="00EC6345" w:rsidRDefault="00EC6345" w:rsidP="00EC6345">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i/>
          <w:iCs/>
          <w:sz w:val="28"/>
          <w:szCs w:val="28"/>
        </w:rPr>
        <w:t>По способу внесения</w:t>
      </w:r>
      <w:r>
        <w:rPr>
          <w:rFonts w:ascii="Times New Roman" w:eastAsia="MS Mincho" w:hAnsi="Times New Roman" w:cs="Times New Roman"/>
          <w:sz w:val="28"/>
          <w:szCs w:val="28"/>
        </w:rPr>
        <w:t xml:space="preserve"> лизинговых платежей различается внесение равными либо изменяющимися долями. При этом могут использоваться способ с прогрессивными (увеличивающимися) размерами платежей и способы с регрессивными (уменьшающимися) размерами долей лизингового платежа.</w:t>
      </w:r>
    </w:p>
    <w:p w:rsidR="00EC6345" w:rsidRDefault="00EC6345" w:rsidP="00EC6345">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На практике оба способа внесения лизинговых платежей применяются достаточно часто. В основном все зависит от финансового состояния и платежеспособности лизингополучателя.</w:t>
      </w:r>
    </w:p>
    <w:p w:rsidR="00EC6345" w:rsidRDefault="00EC6345" w:rsidP="00EC6345">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Выбор способа платежа – это одно из важнейших условий лизингового договора.</w:t>
      </w:r>
    </w:p>
    <w:p w:rsidR="00EC6345" w:rsidRDefault="00EC6345" w:rsidP="00EC6345">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 первое время эксплуатации лизингового оборудования у лизингополучателя еще может быть недостаточно денежных средств. Лизинговая компания в этом случае может пойти навстречу интересам лизингополучателя и в договоре предусмотреть уменьшенные размеры лизинговых платежей. </w:t>
      </w:r>
    </w:p>
    <w:p w:rsidR="00EC6345" w:rsidRDefault="00EC6345" w:rsidP="00EC6345">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Если финансовое положение лизингополучателя хорошее, он может погасить большую часть полагающейся ему по договору к уплате общей суммы лизинговых платежей. В этом случае в договоре финансового лизинга можно предусмотреть аванс.</w:t>
      </w:r>
    </w:p>
    <w:p w:rsidR="00EC6345" w:rsidRDefault="00EC6345" w:rsidP="00EC6345">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При любом применяемом способе внесения лизинговых платежей неотъемлемую часть лизингового договора составляет график лизинговых платежей с указанием конкретных дат выплат. Нарушение лизингополучателем сроков графика выплат лизинговых платежей приводит к экономическим санкциям.</w:t>
      </w:r>
    </w:p>
    <w:p w:rsidR="00EC6345" w:rsidRDefault="00EC6345" w:rsidP="00EC6345">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 основе выбора наиболее приемлемой формы расчетов лежит величина общей суммы лизинговых платежей. Эта величина не постоянная, а зависит от тех критериев, которые будут выбраны для обоснования методики расчета лизинговых платежей. Чем быстрее такой методикой будет предусмотрено возмещение стоимости лизингового оборудования, тем меньшая сумма процентов будет начисляться на оставшуюся его стоимость.</w:t>
      </w:r>
    </w:p>
    <w:p w:rsidR="00EC6345" w:rsidRDefault="00EC6345" w:rsidP="00EC6345">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Если же лизингополучатель переносит выплату первых платежей на более поздний срок, то первоначальная стоимость оборудования увеличивается за счет начисленных процентов на лизинговое оборудование и кредит.</w:t>
      </w:r>
    </w:p>
    <w:p w:rsidR="00EC6345" w:rsidRDefault="00EC6345" w:rsidP="00EC6345">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 договоре финансового лизинга может быть предусмотрен выкуп лизингового имущества. В этом случае по согласованию сторон остаточная стоимость равными или неравными долями включается в лизинговые платежи.</w:t>
      </w:r>
    </w:p>
    <w:p w:rsidR="00EC6345" w:rsidRDefault="00EC6345" w:rsidP="00EC6345">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Вообще, с точки зрения лизингополучателя применение любой методики расчета лизинговых платежей должно преследовать одну цель – использовать лизинговую сделку как ресурсосберегающий фактор для проведения собственных инвестиций.</w:t>
      </w:r>
    </w:p>
    <w:p w:rsidR="00DA5BCF" w:rsidRDefault="00DA5BCF" w:rsidP="00DA5BCF">
      <w:pPr>
        <w:pStyle w:val="a5"/>
        <w:spacing w:after="0" w:line="360" w:lineRule="auto"/>
        <w:ind w:firstLine="709"/>
        <w:jc w:val="both"/>
        <w:rPr>
          <w:sz w:val="28"/>
          <w:szCs w:val="28"/>
        </w:rPr>
      </w:pPr>
    </w:p>
    <w:p w:rsidR="00EC6345" w:rsidRDefault="00EC6345" w:rsidP="00AD3EE6">
      <w:pPr>
        <w:pStyle w:val="1"/>
      </w:pPr>
    </w:p>
    <w:p w:rsidR="00DA5BCF" w:rsidRDefault="00DA5BCF" w:rsidP="00AD3EE6">
      <w:pPr>
        <w:pStyle w:val="1"/>
      </w:pPr>
      <w:r>
        <w:t xml:space="preserve"> </w:t>
      </w:r>
      <w:bookmarkStart w:id="5" w:name="_Toc105676319"/>
      <w:r>
        <w:t>1.3. Преимущества лизинга перед другими формами финансирования.</w:t>
      </w:r>
      <w:bookmarkEnd w:id="5"/>
    </w:p>
    <w:p w:rsidR="00DA5BCF" w:rsidRDefault="00DA5BCF" w:rsidP="00DA5BCF">
      <w:pPr>
        <w:tabs>
          <w:tab w:val="left" w:pos="534"/>
          <w:tab w:val="left" w:pos="9180"/>
          <w:tab w:val="left" w:pos="9889"/>
        </w:tabs>
        <w:spacing w:line="480" w:lineRule="atLeast"/>
        <w:ind w:left="-318"/>
        <w:rPr>
          <w:sz w:val="28"/>
          <w:szCs w:val="28"/>
        </w:rPr>
      </w:pPr>
      <w:r>
        <w:rPr>
          <w:sz w:val="28"/>
          <w:szCs w:val="28"/>
        </w:rPr>
        <w:tab/>
      </w:r>
    </w:p>
    <w:p w:rsidR="00DA5BCF" w:rsidRDefault="00DA5BCF" w:rsidP="00DA5BCF">
      <w:pPr>
        <w:pStyle w:val="25"/>
        <w:spacing w:line="360" w:lineRule="auto"/>
        <w:ind w:firstLine="709"/>
      </w:pPr>
      <w:r>
        <w:t xml:space="preserve">Наиболее часто лизинг сравнивают с обычной арендой. Такие сравнения обусловлены и тем, что лизинг по ГК РФ является разновидностью именно арендных отношений. Приведем общие характеристики аренды и лизинга, а также отличия лизинга от аренды в обычном ее понимании. </w:t>
      </w:r>
    </w:p>
    <w:p w:rsidR="00DA5BCF" w:rsidRDefault="00DA5BCF" w:rsidP="00DA5BCF">
      <w:pPr>
        <w:shd w:val="clear" w:color="auto" w:fill="FFFFFF"/>
        <w:ind w:firstLine="709"/>
        <w:jc w:val="both"/>
        <w:rPr>
          <w:sz w:val="28"/>
          <w:szCs w:val="28"/>
        </w:rPr>
      </w:pPr>
    </w:p>
    <w:p w:rsidR="00DA5BCF" w:rsidRDefault="00DA5BCF" w:rsidP="00DA5BCF">
      <w:pPr>
        <w:pStyle w:val="23"/>
        <w:spacing w:after="0" w:line="360" w:lineRule="auto"/>
        <w:ind w:left="0" w:firstLine="709"/>
        <w:jc w:val="both"/>
        <w:rPr>
          <w:sz w:val="28"/>
          <w:szCs w:val="28"/>
        </w:rPr>
      </w:pPr>
      <w:r>
        <w:rPr>
          <w:sz w:val="28"/>
          <w:szCs w:val="28"/>
        </w:rPr>
        <w:t>Причиной широкого распространения лизинга явля</w:t>
      </w:r>
      <w:r>
        <w:rPr>
          <w:sz w:val="28"/>
          <w:szCs w:val="28"/>
        </w:rPr>
        <w:softHyphen/>
        <w:t>ется ряд его преимуществ по сравнению с другими форма</w:t>
      </w:r>
      <w:r>
        <w:rPr>
          <w:sz w:val="28"/>
          <w:szCs w:val="28"/>
        </w:rPr>
        <w:softHyphen/>
        <w:t>ми инвестирования. Основными из них являются:</w:t>
      </w:r>
    </w:p>
    <w:p w:rsidR="00DA5BCF" w:rsidRDefault="00DA5BCF" w:rsidP="00DA5BCF">
      <w:pPr>
        <w:pStyle w:val="23"/>
        <w:spacing w:after="0" w:line="360" w:lineRule="auto"/>
        <w:ind w:left="0" w:firstLine="709"/>
        <w:jc w:val="both"/>
        <w:rPr>
          <w:b/>
          <w:bCs/>
          <w:i/>
          <w:iCs/>
          <w:sz w:val="28"/>
          <w:szCs w:val="28"/>
        </w:rPr>
      </w:pPr>
      <w:r>
        <w:rPr>
          <w:b/>
          <w:bCs/>
          <w:i/>
          <w:iCs/>
          <w:sz w:val="28"/>
          <w:szCs w:val="28"/>
        </w:rPr>
        <w:t>Преимущества лизинга для предприятий - арендаторов.</w:t>
      </w:r>
    </w:p>
    <w:p w:rsidR="00A41FAA" w:rsidRDefault="00DA5BCF" w:rsidP="00D637B1">
      <w:pPr>
        <w:spacing w:line="360" w:lineRule="auto"/>
        <w:ind w:firstLine="616"/>
        <w:jc w:val="both"/>
        <w:rPr>
          <w:sz w:val="28"/>
          <w:szCs w:val="28"/>
        </w:rPr>
      </w:pPr>
      <w:r w:rsidRPr="00D637B1">
        <w:rPr>
          <w:sz w:val="28"/>
          <w:szCs w:val="28"/>
        </w:rPr>
        <w:t>Лизинг дает возможность предприятию – лизингополучателю расширить производство и наладить обслуживание оборудования без крупных единовременных затрат и необходимости привлечения заемных</w:t>
      </w:r>
      <w:r w:rsidR="00D637B1" w:rsidRPr="00D637B1">
        <w:rPr>
          <w:sz w:val="28"/>
          <w:szCs w:val="28"/>
        </w:rPr>
        <w:t xml:space="preserve"> </w:t>
      </w:r>
      <w:r w:rsidR="00D637B1" w:rsidRPr="00DA5BCF">
        <w:rPr>
          <w:sz w:val="28"/>
          <w:szCs w:val="28"/>
        </w:rPr>
        <w:t>средств.</w:t>
      </w:r>
      <w:r w:rsidR="00A41FAA" w:rsidRPr="00A41FAA">
        <w:rPr>
          <w:sz w:val="28"/>
          <w:szCs w:val="28"/>
        </w:rPr>
        <w:t xml:space="preserve"> </w:t>
      </w:r>
    </w:p>
    <w:p w:rsidR="00D637B1" w:rsidRDefault="00A41FAA" w:rsidP="00A41FAA">
      <w:pPr>
        <w:spacing w:line="360" w:lineRule="auto"/>
        <w:ind w:firstLine="616"/>
        <w:jc w:val="center"/>
        <w:rPr>
          <w:sz w:val="28"/>
          <w:szCs w:val="28"/>
        </w:rPr>
      </w:pPr>
      <w:r w:rsidRPr="00D637B1">
        <w:rPr>
          <w:sz w:val="28"/>
          <w:szCs w:val="28"/>
        </w:rPr>
        <w:t>Взаимосвязь и отличия арендных и лизинговых отношений</w:t>
      </w:r>
      <w:r w:rsidR="00527B98" w:rsidRPr="0024403B">
        <w:rPr>
          <w:sz w:val="28"/>
          <w:szCs w:val="28"/>
        </w:rPr>
        <w:t>[</w:t>
      </w:r>
      <w:r w:rsidR="00527B98">
        <w:rPr>
          <w:sz w:val="28"/>
          <w:szCs w:val="28"/>
        </w:rPr>
        <w:t>18</w:t>
      </w:r>
      <w:r w:rsidR="00527B98" w:rsidRPr="0024403B">
        <w:rPr>
          <w:sz w:val="28"/>
          <w:szCs w:val="28"/>
        </w:rPr>
        <w:t>]</w:t>
      </w:r>
    </w:p>
    <w:p w:rsidR="00D637B1" w:rsidRPr="00D637B1" w:rsidRDefault="00CF51AA" w:rsidP="00CA2547">
      <w:pPr>
        <w:spacing w:line="360" w:lineRule="auto"/>
        <w:ind w:hanging="56"/>
        <w:jc w:val="both"/>
        <w:rPr>
          <w:sz w:val="28"/>
          <w:szCs w:val="28"/>
        </w:rPr>
      </w:pPr>
      <w:r>
        <w:rPr>
          <w:sz w:val="28"/>
          <w:szCs w:val="28"/>
        </w:rPr>
        <w:pict>
          <v:shape id="_x0000_i1025" type="#_x0000_t75" style="width:495.75pt;height:591.75pt">
            <v:imagedata r:id="rId8" o:title=""/>
          </v:shape>
        </w:pict>
      </w:r>
    </w:p>
    <w:p w:rsidR="00DA5BCF" w:rsidRPr="00D637B1" w:rsidRDefault="00DA5BCF" w:rsidP="00553063">
      <w:pPr>
        <w:spacing w:line="360" w:lineRule="auto"/>
        <w:ind w:firstLine="616"/>
        <w:jc w:val="center"/>
        <w:rPr>
          <w:sz w:val="28"/>
          <w:szCs w:val="28"/>
        </w:rPr>
      </w:pPr>
      <w:r w:rsidRPr="00D637B1">
        <w:rPr>
          <w:sz w:val="28"/>
          <w:szCs w:val="28"/>
        </w:rPr>
        <w:t>.</w:t>
      </w:r>
    </w:p>
    <w:p w:rsidR="00DA5BCF" w:rsidRDefault="00DA5BCF" w:rsidP="00DA5BCF">
      <w:pPr>
        <w:pStyle w:val="25"/>
        <w:spacing w:line="240" w:lineRule="auto"/>
        <w:ind w:firstLine="709"/>
      </w:pPr>
    </w:p>
    <w:p w:rsidR="00D637B1" w:rsidRDefault="00D637B1" w:rsidP="00DA5BCF">
      <w:pPr>
        <w:spacing w:line="360" w:lineRule="auto"/>
        <w:jc w:val="both"/>
        <w:rPr>
          <w:sz w:val="28"/>
          <w:szCs w:val="28"/>
        </w:rPr>
      </w:pPr>
    </w:p>
    <w:p w:rsidR="00DA5BCF" w:rsidRDefault="00DA5BCF" w:rsidP="00DA5BCF">
      <w:pPr>
        <w:spacing w:line="360" w:lineRule="auto"/>
        <w:jc w:val="both"/>
        <w:rPr>
          <w:sz w:val="28"/>
          <w:szCs w:val="28"/>
        </w:rPr>
      </w:pPr>
      <w:r w:rsidRPr="00DA5BCF">
        <w:rPr>
          <w:sz w:val="28"/>
          <w:szCs w:val="28"/>
        </w:rPr>
        <w:t>Лизинг допускает 100-процентное финансирование и не требует быстрого возврата всей суммы долга;</w:t>
      </w:r>
      <w:r>
        <w:rPr>
          <w:sz w:val="28"/>
          <w:szCs w:val="28"/>
        </w:rPr>
        <w:t>Лизинг обеспечивает финансирование лизингополучателя в точном соответствии с потребностями в финансируемых активах. Это особенно выгодно мелким заемщикам, для которых просто невозможно столь удобное и гибкое финансирование посредством ссуды или возобновляемого кредита, какое получают более солидные компании. Лизинговое соглашение может быть разработано с учетом специфических особенностей лизингополучателей;</w:t>
      </w:r>
    </w:p>
    <w:p w:rsidR="00DA5BCF" w:rsidRDefault="00DA5BCF" w:rsidP="00DA5BCF">
      <w:pPr>
        <w:numPr>
          <w:ilvl w:val="0"/>
          <w:numId w:val="16"/>
        </w:numPr>
        <w:spacing w:line="360" w:lineRule="auto"/>
        <w:jc w:val="both"/>
        <w:rPr>
          <w:sz w:val="28"/>
          <w:szCs w:val="28"/>
        </w:rPr>
      </w:pPr>
      <w:r>
        <w:rPr>
          <w:sz w:val="28"/>
          <w:szCs w:val="28"/>
        </w:rPr>
        <w:t>Многие лизингополучатели имеют долгосрочные финансовые планы в течение реализации, которых их финансовые возможности в значительной степени ограничены. Лизинг позволяет преодолеть такие ограничения и тем самым способствует большей мобильности при инвестиционном и финансовом планировании;</w:t>
      </w:r>
    </w:p>
    <w:p w:rsidR="00DA5BCF" w:rsidRDefault="00DA5BCF" w:rsidP="00DA5BCF">
      <w:pPr>
        <w:numPr>
          <w:ilvl w:val="0"/>
          <w:numId w:val="16"/>
        </w:numPr>
        <w:spacing w:line="360" w:lineRule="auto"/>
        <w:jc w:val="both"/>
        <w:rPr>
          <w:sz w:val="28"/>
          <w:szCs w:val="28"/>
        </w:rPr>
      </w:pPr>
      <w:r>
        <w:rPr>
          <w:sz w:val="28"/>
          <w:szCs w:val="28"/>
        </w:rPr>
        <w:t>При лизинге вопросы приобретения и финансирования активов решается одновременно;</w:t>
      </w:r>
    </w:p>
    <w:p w:rsidR="00DA5BCF" w:rsidRDefault="00DA5BCF" w:rsidP="00DA5BCF">
      <w:pPr>
        <w:numPr>
          <w:ilvl w:val="0"/>
          <w:numId w:val="16"/>
        </w:numPr>
        <w:spacing w:line="360" w:lineRule="auto"/>
        <w:jc w:val="both"/>
        <w:rPr>
          <w:sz w:val="28"/>
          <w:szCs w:val="28"/>
        </w:rPr>
      </w:pPr>
      <w:r>
        <w:rPr>
          <w:sz w:val="28"/>
          <w:szCs w:val="28"/>
        </w:rPr>
        <w:t>Приобретение активов посредством лизинга выполняет "золотое правило финансирования", согласно которому финансирование должно осуществляться в течение всего срока использования актива. Если при покупке актива используется заемный капитал, то обычно требуется более быстрое погашение ссуды, чем срок эксплуатации актива;</w:t>
      </w:r>
    </w:p>
    <w:p w:rsidR="00DA5BCF" w:rsidRDefault="00DA5BCF" w:rsidP="00DA5BCF">
      <w:pPr>
        <w:numPr>
          <w:ilvl w:val="0"/>
          <w:numId w:val="16"/>
        </w:numPr>
        <w:spacing w:line="360" w:lineRule="auto"/>
        <w:jc w:val="both"/>
        <w:rPr>
          <w:sz w:val="28"/>
          <w:szCs w:val="28"/>
        </w:rPr>
      </w:pPr>
      <w:r>
        <w:rPr>
          <w:sz w:val="28"/>
          <w:szCs w:val="28"/>
        </w:rPr>
        <w:t>Лизинг повышает гибкость лизингополучателя в принятии решений. В то время, как при покупке существует только альтернатива "не покупать", при лизинге лизингополучатель имеет более широкий выбор. Из лизинговых контрактов с различными условиями лизингополучатель может выбрать тот, который наиболее точно отвечает его потребностям и возможностям;</w:t>
      </w:r>
    </w:p>
    <w:p w:rsidR="00DA5BCF" w:rsidRDefault="00DA5BCF" w:rsidP="00DA5BCF">
      <w:pPr>
        <w:numPr>
          <w:ilvl w:val="0"/>
          <w:numId w:val="16"/>
        </w:numPr>
        <w:spacing w:line="360" w:lineRule="auto"/>
        <w:jc w:val="both"/>
        <w:rPr>
          <w:sz w:val="28"/>
          <w:szCs w:val="28"/>
        </w:rPr>
      </w:pPr>
      <w:r>
        <w:rPr>
          <w:sz w:val="28"/>
          <w:szCs w:val="28"/>
        </w:rPr>
        <w:t>В виду того, что лизинговые платежи осуществляются по фиксированному графику, лизингополучатель имеет больше возможности координировать затраты на финансирование капитальных вложений и поступления от реализации продукции, обеспечивая тем самым большую стабильность финансовых планов, чем это имеет место при покупке оборудования;</w:t>
      </w:r>
    </w:p>
    <w:p w:rsidR="00DA5BCF" w:rsidRDefault="00DA5BCF" w:rsidP="00DA5BCF">
      <w:pPr>
        <w:numPr>
          <w:ilvl w:val="0"/>
          <w:numId w:val="16"/>
        </w:numPr>
        <w:spacing w:line="360" w:lineRule="auto"/>
        <w:jc w:val="both"/>
        <w:rPr>
          <w:sz w:val="28"/>
          <w:szCs w:val="28"/>
        </w:rPr>
      </w:pPr>
      <w:r>
        <w:rPr>
          <w:sz w:val="28"/>
          <w:szCs w:val="28"/>
        </w:rPr>
        <w:t>В виду того, что частью обеспечения возвратности инвестированных средств считается предмет лизинга, являющийся собственностью лизингодателя, проще получить контракт по лизингу, чем альтернативную ему ссуду на приобретение тех же активов;</w:t>
      </w:r>
    </w:p>
    <w:p w:rsidR="00DA5BCF" w:rsidRDefault="00DA5BCF" w:rsidP="00DA5BCF">
      <w:pPr>
        <w:numPr>
          <w:ilvl w:val="0"/>
          <w:numId w:val="16"/>
        </w:numPr>
        <w:spacing w:line="360" w:lineRule="auto"/>
        <w:jc w:val="both"/>
        <w:rPr>
          <w:sz w:val="28"/>
          <w:szCs w:val="28"/>
        </w:rPr>
      </w:pPr>
      <w:r>
        <w:rPr>
          <w:sz w:val="28"/>
          <w:szCs w:val="28"/>
        </w:rPr>
        <w:t>При использовании лизинга, лизингополучатель может использовать больше производственных мощностей, чем при покупке того же актива. Временно высвобожденные финансовые ресурсы лизингополучатель может использовать на другие цели;</w:t>
      </w:r>
    </w:p>
    <w:p w:rsidR="00DA5BCF" w:rsidRDefault="00DA5BCF" w:rsidP="00DA5BCF">
      <w:pPr>
        <w:numPr>
          <w:ilvl w:val="0"/>
          <w:numId w:val="16"/>
        </w:numPr>
        <w:spacing w:line="360" w:lineRule="auto"/>
        <w:jc w:val="both"/>
        <w:rPr>
          <w:sz w:val="28"/>
          <w:szCs w:val="28"/>
        </w:rPr>
      </w:pPr>
      <w:r>
        <w:rPr>
          <w:sz w:val="28"/>
          <w:szCs w:val="28"/>
        </w:rPr>
        <w:t>Так как лизинг долгое время служит средством реализации продукции производства, то государственная политика, как правило, направлена на поощрение и расширение лизинговых операций;</w:t>
      </w:r>
    </w:p>
    <w:p w:rsidR="00DA5BCF" w:rsidRDefault="00DA5BCF" w:rsidP="00DA5BCF">
      <w:pPr>
        <w:numPr>
          <w:ilvl w:val="0"/>
          <w:numId w:val="16"/>
        </w:numPr>
        <w:spacing w:line="360" w:lineRule="auto"/>
        <w:jc w:val="both"/>
        <w:rPr>
          <w:sz w:val="28"/>
          <w:szCs w:val="28"/>
        </w:rPr>
      </w:pPr>
      <w:r>
        <w:rPr>
          <w:sz w:val="28"/>
          <w:szCs w:val="28"/>
        </w:rPr>
        <w:t>В случае низкой доходности лизингополучатель может воспользоваться возвратным лизингом, дающим возможность получения льготного налогообложения прибыли;</w:t>
      </w:r>
    </w:p>
    <w:p w:rsidR="00DA5BCF" w:rsidRDefault="00DA5BCF" w:rsidP="00DA5BCF">
      <w:pPr>
        <w:numPr>
          <w:ilvl w:val="0"/>
          <w:numId w:val="16"/>
        </w:numPr>
        <w:spacing w:line="360" w:lineRule="auto"/>
        <w:jc w:val="both"/>
        <w:rPr>
          <w:sz w:val="28"/>
          <w:szCs w:val="28"/>
        </w:rPr>
      </w:pPr>
      <w:r>
        <w:rPr>
          <w:sz w:val="28"/>
          <w:szCs w:val="28"/>
        </w:rPr>
        <w:t>Лизинг позволяет лизингополучателю, не имеющему значительных финансовых ресурсов, начать крупный проект;</w:t>
      </w:r>
    </w:p>
    <w:p w:rsidR="00DA5BCF" w:rsidRDefault="00DA5BCF" w:rsidP="00DA5BCF">
      <w:pPr>
        <w:numPr>
          <w:ilvl w:val="0"/>
          <w:numId w:val="16"/>
        </w:numPr>
        <w:spacing w:line="360" w:lineRule="auto"/>
        <w:jc w:val="both"/>
        <w:rPr>
          <w:sz w:val="28"/>
          <w:szCs w:val="28"/>
        </w:rPr>
      </w:pPr>
      <w:r>
        <w:rPr>
          <w:sz w:val="28"/>
          <w:szCs w:val="28"/>
        </w:rPr>
        <w:t>Возможность получения высокой ликвидационной стоимости предмета лизинга в конце контракта является во многих случаях определяющим для принятия лизинга арендаторами.</w:t>
      </w:r>
    </w:p>
    <w:p w:rsidR="00DA5BCF" w:rsidRDefault="00DA5BCF" w:rsidP="00DA5BCF">
      <w:pPr>
        <w:numPr>
          <w:ilvl w:val="0"/>
          <w:numId w:val="16"/>
        </w:numPr>
        <w:spacing w:line="360" w:lineRule="auto"/>
        <w:jc w:val="both"/>
        <w:rPr>
          <w:sz w:val="28"/>
          <w:szCs w:val="28"/>
        </w:rPr>
      </w:pPr>
      <w:r>
        <w:rPr>
          <w:sz w:val="28"/>
          <w:szCs w:val="28"/>
        </w:rPr>
        <w:t>Все лизинговые платежи у лизингополучателя относятся на себестоимость, тем самым, уменьшая налогооблагаемую базу по налогу на прибыль.</w:t>
      </w:r>
    </w:p>
    <w:p w:rsidR="00DA5BCF" w:rsidRDefault="00DA5BCF" w:rsidP="00DA5BCF">
      <w:pPr>
        <w:numPr>
          <w:ilvl w:val="0"/>
          <w:numId w:val="16"/>
        </w:numPr>
        <w:spacing w:line="360" w:lineRule="auto"/>
        <w:jc w:val="both"/>
        <w:rPr>
          <w:sz w:val="28"/>
          <w:szCs w:val="28"/>
        </w:rPr>
      </w:pPr>
      <w:r>
        <w:rPr>
          <w:sz w:val="28"/>
          <w:szCs w:val="28"/>
        </w:rPr>
        <w:t>Как правило, в Российской практике, находясь на балансе лизингодателя, объект лизинга не увеличивает размер налога на имущество. Тем самым лизингополучатель возмещая лизингодателю расходы по уплате налога на имущества, у себя так же относит их на результаты хозяйственной деятельности.</w:t>
      </w:r>
    </w:p>
    <w:p w:rsidR="00DA5BCF" w:rsidRDefault="00DA5BCF" w:rsidP="00DA5BCF">
      <w:pPr>
        <w:numPr>
          <w:ilvl w:val="0"/>
          <w:numId w:val="16"/>
        </w:numPr>
        <w:spacing w:line="360" w:lineRule="auto"/>
        <w:jc w:val="both"/>
        <w:rPr>
          <w:sz w:val="28"/>
          <w:szCs w:val="28"/>
        </w:rPr>
      </w:pPr>
      <w:r>
        <w:rPr>
          <w:sz w:val="28"/>
          <w:szCs w:val="28"/>
        </w:rPr>
        <w:t>Предмет лизинга числится у лизингополучателя на забалансовых счетах, тем самым, в случае если бы это имущество приобреталось на ссудные средства, в его бухгалтерском балансе не происходит увеличения кредиторской задолженности. Данное обстоятельство позволяет лизингополучателю увеличить свой кредитный рейтинг в финансовых структурах, то есть возможности лизингополучателя по получению дополнительных займов не снижается.</w:t>
      </w:r>
    </w:p>
    <w:p w:rsidR="00DA5BCF" w:rsidRDefault="00DA5BCF" w:rsidP="00DA5BCF">
      <w:pPr>
        <w:numPr>
          <w:ilvl w:val="0"/>
          <w:numId w:val="16"/>
        </w:numPr>
        <w:spacing w:line="360" w:lineRule="auto"/>
        <w:jc w:val="both"/>
        <w:rPr>
          <w:sz w:val="28"/>
          <w:szCs w:val="28"/>
        </w:rPr>
      </w:pPr>
      <w:r>
        <w:rPr>
          <w:sz w:val="28"/>
          <w:szCs w:val="28"/>
        </w:rPr>
        <w:t>Срок лизинга, как правило, соответствует периоду амортизации предмета лизинга, но срок лизингового контракта обычно бывает меньше. Чем больше срок лизинга и соответственно, ниже остаточная стоимость имущества, тем свободнее условия эксплуатации имущества и дальнейшего его использования.</w:t>
      </w:r>
    </w:p>
    <w:p w:rsidR="00DA5BCF" w:rsidRDefault="00DA5BCF" w:rsidP="00DA5BCF">
      <w:pPr>
        <w:spacing w:line="360" w:lineRule="auto"/>
        <w:ind w:firstLine="709"/>
        <w:jc w:val="both"/>
        <w:rPr>
          <w:b/>
          <w:bCs/>
          <w:i/>
          <w:iCs/>
          <w:sz w:val="28"/>
          <w:szCs w:val="28"/>
        </w:rPr>
      </w:pPr>
      <w:r>
        <w:rPr>
          <w:b/>
          <w:bCs/>
          <w:i/>
          <w:iCs/>
          <w:sz w:val="28"/>
          <w:szCs w:val="28"/>
        </w:rPr>
        <w:t xml:space="preserve"> Преимущества лизинга для лизинговых компаний.</w:t>
      </w:r>
    </w:p>
    <w:p w:rsidR="00DA5BCF" w:rsidRDefault="00DA5BCF" w:rsidP="00DA5BCF">
      <w:pPr>
        <w:numPr>
          <w:ilvl w:val="0"/>
          <w:numId w:val="10"/>
        </w:numPr>
        <w:spacing w:line="360" w:lineRule="auto"/>
        <w:jc w:val="both"/>
        <w:rPr>
          <w:sz w:val="28"/>
          <w:szCs w:val="28"/>
        </w:rPr>
      </w:pPr>
      <w:r>
        <w:rPr>
          <w:sz w:val="28"/>
          <w:szCs w:val="28"/>
        </w:rPr>
        <w:t>Право собственности на передаваемое в лизинг имущество дает существенные налоговые льготы. Компании с высоким уровнем облагаемой налогом прибыли не забирают часть налоговых льгот у лизингополучателей с льготным режимом налогообложения прибыли через более низкую ставку арендной платы, чем проценты по кредиту на приобретение того же имущества.</w:t>
      </w:r>
    </w:p>
    <w:p w:rsidR="00DA5BCF" w:rsidRDefault="00DA5BCF" w:rsidP="00DA5BCF">
      <w:pPr>
        <w:numPr>
          <w:ilvl w:val="0"/>
          <w:numId w:val="10"/>
        </w:numPr>
        <w:spacing w:line="360" w:lineRule="auto"/>
        <w:jc w:val="both"/>
        <w:rPr>
          <w:sz w:val="28"/>
          <w:szCs w:val="28"/>
        </w:rPr>
      </w:pPr>
      <w:r>
        <w:rPr>
          <w:sz w:val="28"/>
          <w:szCs w:val="28"/>
        </w:rPr>
        <w:t>Поскольку передаваемое в лизинг имущество остается в собственности лизингодателя, последний может использовать это имущество в непроизводственных целях (например, в качестве дополнительного обеспечения возвратности кредитных средств).</w:t>
      </w:r>
    </w:p>
    <w:p w:rsidR="00DA5BCF" w:rsidRDefault="00DA5BCF" w:rsidP="00DA5BCF">
      <w:pPr>
        <w:numPr>
          <w:ilvl w:val="0"/>
          <w:numId w:val="10"/>
        </w:numPr>
        <w:spacing w:line="360" w:lineRule="auto"/>
        <w:jc w:val="both"/>
        <w:rPr>
          <w:sz w:val="28"/>
          <w:szCs w:val="28"/>
        </w:rPr>
      </w:pPr>
      <w:r>
        <w:rPr>
          <w:sz w:val="28"/>
          <w:szCs w:val="28"/>
        </w:rPr>
        <w:t>Высокая ликвидационная стоимость после ускоренной амортизации предмета лизинга. Возврат ее части после реализации предмета лизинга может принести достаточно большую прибыль.</w:t>
      </w:r>
    </w:p>
    <w:p w:rsidR="00DA5BCF" w:rsidRDefault="00DA5BCF" w:rsidP="00DA5BCF">
      <w:pPr>
        <w:numPr>
          <w:ilvl w:val="0"/>
          <w:numId w:val="10"/>
        </w:numPr>
        <w:spacing w:line="360" w:lineRule="auto"/>
        <w:jc w:val="both"/>
        <w:rPr>
          <w:sz w:val="28"/>
          <w:szCs w:val="28"/>
        </w:rPr>
      </w:pPr>
      <w:r>
        <w:rPr>
          <w:sz w:val="28"/>
          <w:szCs w:val="28"/>
        </w:rPr>
        <w:t>Помощь в продаже продавцу предмета лизинга со стороны лизингодателя. В соответствии с такими соглашениями продавец от лица лизингодателя предлагает клиентам финансирование поставок своей продукции с помощью лизинга.</w:t>
      </w:r>
    </w:p>
    <w:p w:rsidR="00DA5BCF" w:rsidRDefault="00DA5BCF" w:rsidP="00DA5BCF">
      <w:pPr>
        <w:numPr>
          <w:ilvl w:val="0"/>
          <w:numId w:val="10"/>
        </w:numPr>
        <w:spacing w:line="360" w:lineRule="auto"/>
        <w:jc w:val="both"/>
        <w:rPr>
          <w:sz w:val="28"/>
          <w:szCs w:val="28"/>
        </w:rPr>
      </w:pPr>
      <w:r>
        <w:rPr>
          <w:sz w:val="28"/>
          <w:szCs w:val="28"/>
        </w:rPr>
        <w:t>Инвестиции в форме имущества, в отличие от денежного кредита, снижают риск невозврата средств, так как лизингодатель сохраняет право собственности на переданное в лизинг имущество.</w:t>
      </w:r>
    </w:p>
    <w:p w:rsidR="00DA5BCF" w:rsidRDefault="00DA5BCF" w:rsidP="00DA5BCF">
      <w:pPr>
        <w:numPr>
          <w:ilvl w:val="0"/>
          <w:numId w:val="10"/>
        </w:numPr>
        <w:spacing w:line="360" w:lineRule="auto"/>
        <w:jc w:val="both"/>
        <w:rPr>
          <w:sz w:val="28"/>
          <w:szCs w:val="28"/>
        </w:rPr>
      </w:pPr>
      <w:r>
        <w:rPr>
          <w:sz w:val="28"/>
          <w:szCs w:val="28"/>
        </w:rPr>
        <w:t>Основная роль при подготовке и проведении лизинговой операции остается за лизингодателем. Стоимость этих услуг занимает не малую долю комиссионного вознаграждения лизингодателя.</w:t>
      </w:r>
    </w:p>
    <w:p w:rsidR="00DA5BCF" w:rsidRDefault="00DA5BCF" w:rsidP="00DA5BCF">
      <w:pPr>
        <w:numPr>
          <w:ilvl w:val="0"/>
          <w:numId w:val="10"/>
        </w:numPr>
        <w:spacing w:line="360" w:lineRule="auto"/>
        <w:jc w:val="both"/>
        <w:rPr>
          <w:sz w:val="28"/>
          <w:szCs w:val="28"/>
        </w:rPr>
      </w:pPr>
      <w:r>
        <w:rPr>
          <w:sz w:val="28"/>
          <w:szCs w:val="28"/>
        </w:rPr>
        <w:t>Лизингодатель имеет возможность изыскивать дополнительные финансовые ресурсы для продолжения и расширения деятельности, закладывая сданное в лизинг имущество или уступая право требования лизинговых платежей.</w:t>
      </w:r>
    </w:p>
    <w:p w:rsidR="00DA5BCF" w:rsidRDefault="00DA5BCF" w:rsidP="00DA5BCF">
      <w:pPr>
        <w:numPr>
          <w:ilvl w:val="0"/>
          <w:numId w:val="10"/>
        </w:numPr>
        <w:spacing w:line="360" w:lineRule="auto"/>
        <w:jc w:val="both"/>
        <w:rPr>
          <w:sz w:val="28"/>
          <w:szCs w:val="28"/>
        </w:rPr>
      </w:pPr>
      <w:r>
        <w:rPr>
          <w:sz w:val="28"/>
          <w:szCs w:val="28"/>
        </w:rPr>
        <w:t>Лизинг направляет финансовые ресурсы непосредственно на приобретение материальных активов, тем самым, снимая проблему нецелевого использования кредитных средств (т.е. прозрачность сделки).</w:t>
      </w:r>
    </w:p>
    <w:p w:rsidR="00DA5BCF" w:rsidRDefault="00DA5BCF" w:rsidP="00DA5BCF">
      <w:pPr>
        <w:numPr>
          <w:ilvl w:val="0"/>
          <w:numId w:val="10"/>
        </w:numPr>
        <w:spacing w:line="360" w:lineRule="auto"/>
        <w:jc w:val="both"/>
        <w:rPr>
          <w:sz w:val="28"/>
          <w:szCs w:val="28"/>
        </w:rPr>
      </w:pPr>
      <w:r>
        <w:rPr>
          <w:sz w:val="28"/>
          <w:szCs w:val="28"/>
        </w:rPr>
        <w:t>Инвестиции в производственное оборудование посредством лизинга гарантирует генерирование дохода, покрывающего обязательства по лизингу.</w:t>
      </w:r>
    </w:p>
    <w:p w:rsidR="00DA5BCF" w:rsidRDefault="00DA5BCF" w:rsidP="00DA5BCF">
      <w:pPr>
        <w:spacing w:line="360" w:lineRule="auto"/>
        <w:jc w:val="center"/>
        <w:rPr>
          <w:i/>
          <w:iCs/>
          <w:sz w:val="28"/>
          <w:szCs w:val="28"/>
        </w:rPr>
      </w:pPr>
      <w:r>
        <w:rPr>
          <w:b/>
          <w:bCs/>
          <w:i/>
          <w:iCs/>
          <w:sz w:val="28"/>
          <w:szCs w:val="28"/>
        </w:rPr>
        <w:t>Преимущества лизинга для продавца лизингового имущества.</w:t>
      </w:r>
    </w:p>
    <w:p w:rsidR="00DA5BCF" w:rsidRDefault="00DA5BCF" w:rsidP="00DA5BCF">
      <w:pPr>
        <w:numPr>
          <w:ilvl w:val="0"/>
          <w:numId w:val="11"/>
        </w:numPr>
        <w:spacing w:line="360" w:lineRule="auto"/>
        <w:jc w:val="both"/>
        <w:rPr>
          <w:sz w:val="28"/>
          <w:szCs w:val="28"/>
        </w:rPr>
      </w:pPr>
      <w:r>
        <w:rPr>
          <w:sz w:val="28"/>
          <w:szCs w:val="28"/>
        </w:rPr>
        <w:t>Лизинг позволяет самым выгодным образом согласовать интересы производителей и потребителей.</w:t>
      </w:r>
    </w:p>
    <w:p w:rsidR="00DA5BCF" w:rsidRDefault="00DA5BCF" w:rsidP="00DA5BCF">
      <w:pPr>
        <w:numPr>
          <w:ilvl w:val="0"/>
          <w:numId w:val="11"/>
        </w:numPr>
        <w:spacing w:line="360" w:lineRule="auto"/>
        <w:jc w:val="both"/>
        <w:rPr>
          <w:sz w:val="28"/>
          <w:szCs w:val="28"/>
        </w:rPr>
      </w:pPr>
      <w:r>
        <w:rPr>
          <w:sz w:val="28"/>
          <w:szCs w:val="28"/>
        </w:rPr>
        <w:t>В условиях недостаточной заинтересованности со стороны коммерческих банков инвестировать в производство, неразвитости вторичного рынка корпоративных бумаг, боязни "российских" рисков со стороны западных инвесторов, производственные предприятия имеют крайне ограниченные возможности привлечения средств на приобретение нужного им технологического оборудования.</w:t>
      </w:r>
    </w:p>
    <w:p w:rsidR="00DA5BCF" w:rsidRDefault="00DA5BCF" w:rsidP="00DA5BCF">
      <w:pPr>
        <w:numPr>
          <w:ilvl w:val="0"/>
          <w:numId w:val="11"/>
        </w:numPr>
        <w:spacing w:line="360" w:lineRule="auto"/>
        <w:jc w:val="both"/>
        <w:rPr>
          <w:sz w:val="28"/>
          <w:szCs w:val="28"/>
        </w:rPr>
      </w:pPr>
      <w:r>
        <w:rPr>
          <w:sz w:val="28"/>
          <w:szCs w:val="28"/>
        </w:rPr>
        <w:t>Вместе с тем, даже крупные компании-поставщики оборудования не обладают таким объемом оборотного капитала, который необходим для осуществления системного финансирования своих клиентов в России на покупку оборудования путем предоставления рассрочки платежей на срок более 12-18 месяцев. Общеизвестно, что капиталоёмкие проекты физически не могут окупиться за 3-6 месяцев, на которые поставщики порой соглашаются дать рассрочку. Помимо замораживания собственных оборотных средств, рассрочка влечет принятие поставщиком целого букета кредитных рисков, для квалифицированной оценки и последующего управления которыми требуется определенная методология и инфраструктура.</w:t>
      </w:r>
    </w:p>
    <w:p w:rsidR="00DA5BCF" w:rsidRDefault="00DA5BCF" w:rsidP="00DA5BCF">
      <w:pPr>
        <w:numPr>
          <w:ilvl w:val="0"/>
          <w:numId w:val="11"/>
        </w:numPr>
        <w:spacing w:line="360" w:lineRule="auto"/>
        <w:jc w:val="both"/>
        <w:rPr>
          <w:sz w:val="28"/>
          <w:szCs w:val="28"/>
        </w:rPr>
      </w:pPr>
      <w:r>
        <w:rPr>
          <w:sz w:val="28"/>
          <w:szCs w:val="28"/>
        </w:rPr>
        <w:t>Разрыв между поставщиками оборудования и конечными производителями должны заполнять кредитные учреждения и лизинговые компании. Например, по оценкам специалистов, более трети всех продаж оборудования в США конечным производителям финансируется именно с помощью лизинга.</w:t>
      </w:r>
    </w:p>
    <w:p w:rsidR="00DA5BCF" w:rsidRDefault="00DA5BCF" w:rsidP="00DA5BCF">
      <w:pPr>
        <w:spacing w:line="360" w:lineRule="auto"/>
        <w:jc w:val="both"/>
        <w:rPr>
          <w:sz w:val="28"/>
          <w:szCs w:val="28"/>
        </w:rPr>
      </w:pPr>
    </w:p>
    <w:p w:rsidR="00DA5BCF" w:rsidRDefault="00DA5BCF" w:rsidP="00DA5BCF">
      <w:pPr>
        <w:spacing w:line="360" w:lineRule="auto"/>
        <w:ind w:firstLine="709"/>
        <w:jc w:val="center"/>
        <w:rPr>
          <w:b/>
          <w:bCs/>
          <w:i/>
          <w:iCs/>
          <w:sz w:val="28"/>
          <w:szCs w:val="28"/>
        </w:rPr>
      </w:pPr>
      <w:r>
        <w:rPr>
          <w:b/>
          <w:bCs/>
          <w:i/>
          <w:iCs/>
          <w:sz w:val="28"/>
          <w:szCs w:val="28"/>
        </w:rPr>
        <w:t>Для поставщиков оборудования партнерство с лизинговыми компаниями дает следующие преимущества:</w:t>
      </w:r>
    </w:p>
    <w:p w:rsidR="00DA5BCF" w:rsidRDefault="00DA5BCF" w:rsidP="00DA5BCF">
      <w:pPr>
        <w:numPr>
          <w:ilvl w:val="0"/>
          <w:numId w:val="12"/>
        </w:numPr>
        <w:spacing w:line="360" w:lineRule="auto"/>
        <w:jc w:val="both"/>
        <w:rPr>
          <w:sz w:val="28"/>
          <w:szCs w:val="28"/>
        </w:rPr>
      </w:pPr>
      <w:r>
        <w:rPr>
          <w:sz w:val="28"/>
          <w:szCs w:val="28"/>
        </w:rPr>
        <w:t>Лизинг – финансовый инструмент, с помощью которого поставщик оборудования может значительно увеличить объемы своих продаж, так как потенциальный покупатель оборудования, имея лишь 25-30% от стоимости оборудования, с помощью лизинговой компании и ее средств может приобрести оборудование за его полную стоимость;</w:t>
      </w:r>
    </w:p>
    <w:p w:rsidR="00DA5BCF" w:rsidRDefault="00DA5BCF" w:rsidP="00DA5BCF">
      <w:pPr>
        <w:numPr>
          <w:ilvl w:val="0"/>
          <w:numId w:val="12"/>
        </w:numPr>
        <w:spacing w:line="360" w:lineRule="auto"/>
        <w:jc w:val="both"/>
        <w:rPr>
          <w:sz w:val="28"/>
          <w:szCs w:val="28"/>
        </w:rPr>
      </w:pPr>
      <w:r>
        <w:rPr>
          <w:sz w:val="28"/>
          <w:szCs w:val="28"/>
        </w:rPr>
        <w:t>Лизинг влечет интенсивное расширение клиентской базы – клиенты, которые не могли или не хотели отвлекать оборотные средства на покупку оборудования, теперь могут стать вашими покупателями. У поставщика, сотрудничающего с лизинговой компанией, появляется лизинговый механизм финансирования для своих клиентов. При этом поставщик осуществляет поставку без каких-либо рассрочек платежей за оборудование;</w:t>
      </w:r>
    </w:p>
    <w:p w:rsidR="00DA5BCF" w:rsidRDefault="00DA5BCF" w:rsidP="00DA5BCF">
      <w:pPr>
        <w:numPr>
          <w:ilvl w:val="0"/>
          <w:numId w:val="12"/>
        </w:numPr>
        <w:spacing w:line="360" w:lineRule="auto"/>
        <w:jc w:val="both"/>
        <w:rPr>
          <w:sz w:val="28"/>
          <w:szCs w:val="28"/>
        </w:rPr>
      </w:pPr>
      <w:r>
        <w:rPr>
          <w:sz w:val="28"/>
          <w:szCs w:val="28"/>
        </w:rPr>
        <w:t>Формирование у поставщика сильного конкурентного преимущества – лишь немногие поставщики оборудования на российском рынке предлагают лизинг для своих клиентов. Обращение к рынку с заявлением о наличии подобной услуги (продажи оборудования в лизинг) – это мощный рывок вперед, позволяющий привлечь клиентуру конкурентов;</w:t>
      </w:r>
    </w:p>
    <w:p w:rsidR="00DA5BCF" w:rsidRDefault="00DA5BCF" w:rsidP="00DA5BCF">
      <w:pPr>
        <w:numPr>
          <w:ilvl w:val="0"/>
          <w:numId w:val="12"/>
        </w:numPr>
        <w:spacing w:line="360" w:lineRule="auto"/>
        <w:jc w:val="both"/>
        <w:rPr>
          <w:sz w:val="28"/>
          <w:szCs w:val="28"/>
        </w:rPr>
      </w:pPr>
      <w:r>
        <w:rPr>
          <w:sz w:val="28"/>
          <w:szCs w:val="28"/>
        </w:rPr>
        <w:t>Лизинг создает возможность получения дополнительных доходов на сервисе оборудования, переданного в лизинг, а также при повторной продаже изъятого лизингодателем у лизингополучателей – неплательщиков и возвращенного поставщику оборудования. Обязательным условием совместной работы является обязательство обратного выкупа оборудования поставщиком по заранее согласованной дисконтированной стоимости в случае дефолта со стороны клиента после изъятия его лизингодателем.</w:t>
      </w:r>
    </w:p>
    <w:p w:rsidR="00DA5BCF" w:rsidRDefault="00DA5BCF" w:rsidP="00DA5BCF">
      <w:pPr>
        <w:numPr>
          <w:ilvl w:val="0"/>
          <w:numId w:val="12"/>
        </w:numPr>
        <w:spacing w:line="360" w:lineRule="auto"/>
        <w:jc w:val="both"/>
        <w:rPr>
          <w:sz w:val="28"/>
          <w:szCs w:val="28"/>
        </w:rPr>
      </w:pPr>
      <w:r>
        <w:rPr>
          <w:sz w:val="28"/>
          <w:szCs w:val="28"/>
        </w:rPr>
        <w:t>Основным преимуществом сотрудничества с лизинговыми компаниями является то, что с лизинговыми компаниями поставщики оборудования могут посоветовать своим клиентам не только самое лучшее оборудование, но и предложить реальный способ финансирования этой покупки.</w:t>
      </w:r>
    </w:p>
    <w:p w:rsidR="00DA5BCF" w:rsidRDefault="00DA5BCF" w:rsidP="00DA5BCF">
      <w:pPr>
        <w:numPr>
          <w:ilvl w:val="0"/>
          <w:numId w:val="12"/>
        </w:numPr>
        <w:spacing w:line="360" w:lineRule="auto"/>
        <w:jc w:val="both"/>
        <w:rPr>
          <w:sz w:val="28"/>
          <w:szCs w:val="28"/>
        </w:rPr>
      </w:pPr>
      <w:r>
        <w:rPr>
          <w:sz w:val="28"/>
          <w:szCs w:val="28"/>
        </w:rPr>
        <w:t>Сделка для продавца выглядит менее рискованной, так как лизингодатель берет на себя риск возврата стоимости имущества через лизинговые платежи.</w:t>
      </w:r>
    </w:p>
    <w:p w:rsidR="00DA5BCF" w:rsidRDefault="00DA5BCF" w:rsidP="00DA5BCF">
      <w:pPr>
        <w:spacing w:line="360" w:lineRule="auto"/>
        <w:ind w:firstLine="709"/>
        <w:jc w:val="center"/>
        <w:rPr>
          <w:b/>
          <w:bCs/>
          <w:i/>
          <w:iCs/>
          <w:sz w:val="28"/>
          <w:szCs w:val="28"/>
        </w:rPr>
      </w:pPr>
      <w:r>
        <w:rPr>
          <w:b/>
          <w:bCs/>
          <w:i/>
          <w:iCs/>
          <w:sz w:val="28"/>
          <w:szCs w:val="28"/>
        </w:rPr>
        <w:t>Для банков участвующих в лизинговых операциях возможны следующие преимущества:</w:t>
      </w:r>
    </w:p>
    <w:p w:rsidR="00DA5BCF" w:rsidRDefault="00DA5BCF" w:rsidP="00DA5BCF">
      <w:pPr>
        <w:numPr>
          <w:ilvl w:val="0"/>
          <w:numId w:val="17"/>
        </w:numPr>
        <w:spacing w:line="360" w:lineRule="auto"/>
        <w:jc w:val="both"/>
        <w:rPr>
          <w:sz w:val="28"/>
          <w:szCs w:val="28"/>
        </w:rPr>
      </w:pPr>
      <w:r>
        <w:rPr>
          <w:sz w:val="28"/>
          <w:szCs w:val="28"/>
        </w:rPr>
        <w:t>Первое, на что указывают банки, – это значительные налоговые преимущества, которые позволяют значительно снизить стоимость сделки. Именно этот фактор способствовал развитию лизинга в западных странах. Более низкая стоимость сделки дает возможность повысить вероятность осуществления проектов и снижает бремя долгов для заемщиков, и, как результат, повышает качество предоставляемых займов;</w:t>
      </w:r>
    </w:p>
    <w:p w:rsidR="00DA5BCF" w:rsidRDefault="00DA5BCF" w:rsidP="00DA5BCF">
      <w:pPr>
        <w:numPr>
          <w:ilvl w:val="0"/>
          <w:numId w:val="17"/>
        </w:numPr>
        <w:spacing w:line="360" w:lineRule="auto"/>
        <w:jc w:val="both"/>
        <w:rPr>
          <w:sz w:val="28"/>
          <w:szCs w:val="28"/>
        </w:rPr>
      </w:pPr>
      <w:r>
        <w:rPr>
          <w:sz w:val="28"/>
          <w:szCs w:val="28"/>
        </w:rPr>
        <w:t>Второе преимущество, действующие на территории России в настоящее время, заключается в том, что законодательные акты недостаточно проработаны для того, чтобы принятая процедура по обращению взыскания на обеспечение не превращалась в затруднительный процесс, занимающий подчас долгое время и в итоге не приносящий ощущения полной уверенности в положительном результате. Лизинг, отчасти, может устранить указанную проблему, поскольку кредитор сохраняет за собой право собственности на обеспечение. Возможность усиления права банка по обращению взыскания на обеспечение, должно привести к качественному улучшению кредита и сделать жизнеспособными большее число инвестиционных проектов;</w:t>
      </w:r>
    </w:p>
    <w:p w:rsidR="00DA5BCF" w:rsidRDefault="00DA5BCF" w:rsidP="00DA5BCF">
      <w:pPr>
        <w:numPr>
          <w:ilvl w:val="0"/>
          <w:numId w:val="17"/>
        </w:numPr>
        <w:spacing w:line="360" w:lineRule="auto"/>
        <w:jc w:val="both"/>
        <w:rPr>
          <w:sz w:val="28"/>
          <w:szCs w:val="28"/>
        </w:rPr>
      </w:pPr>
      <w:r>
        <w:rPr>
          <w:sz w:val="28"/>
          <w:szCs w:val="28"/>
        </w:rPr>
        <w:t>Передача в лизинг оборудования, произведенного за рубежом, позволит привлечь более дешевые денежные средства от иностранных финансовых учреждений или денежные фонды государств, заинтересованных в экспорте продукции своей промышленности в Россию;</w:t>
      </w:r>
    </w:p>
    <w:p w:rsidR="00DA5BCF" w:rsidRDefault="00DA5BCF" w:rsidP="00DA5BCF">
      <w:pPr>
        <w:numPr>
          <w:ilvl w:val="0"/>
          <w:numId w:val="17"/>
        </w:numPr>
        <w:spacing w:line="360" w:lineRule="auto"/>
        <w:jc w:val="both"/>
        <w:rPr>
          <w:sz w:val="28"/>
          <w:szCs w:val="28"/>
        </w:rPr>
      </w:pPr>
      <w:r>
        <w:rPr>
          <w:sz w:val="28"/>
          <w:szCs w:val="28"/>
        </w:rPr>
        <w:t>Лизинг – относительно новый вид финансирования для нашей страны, способствующий организациям (клиентам банка) осуществлять реорганизацию производства не отвлекая при этом больших денежных ресурсов из оборотных средств;</w:t>
      </w:r>
    </w:p>
    <w:p w:rsidR="00DA5BCF" w:rsidRDefault="00DA5BCF" w:rsidP="00DA5BCF">
      <w:pPr>
        <w:numPr>
          <w:ilvl w:val="0"/>
          <w:numId w:val="17"/>
        </w:numPr>
        <w:spacing w:line="360" w:lineRule="auto"/>
        <w:jc w:val="both"/>
        <w:rPr>
          <w:sz w:val="28"/>
          <w:szCs w:val="28"/>
        </w:rPr>
      </w:pPr>
      <w:r>
        <w:rPr>
          <w:sz w:val="28"/>
          <w:szCs w:val="28"/>
        </w:rPr>
        <w:t>Возможность банка достичь более высокой степени ликвидности кредитного портфеля.</w:t>
      </w:r>
    </w:p>
    <w:p w:rsidR="00DA5BCF" w:rsidRDefault="00DA5BCF" w:rsidP="00DA5BCF">
      <w:pPr>
        <w:spacing w:line="360" w:lineRule="auto"/>
        <w:jc w:val="center"/>
        <w:rPr>
          <w:b/>
          <w:bCs/>
          <w:i/>
          <w:iCs/>
          <w:sz w:val="28"/>
          <w:szCs w:val="28"/>
        </w:rPr>
      </w:pPr>
      <w:r>
        <w:rPr>
          <w:b/>
          <w:bCs/>
          <w:i/>
          <w:iCs/>
          <w:sz w:val="28"/>
          <w:szCs w:val="28"/>
        </w:rPr>
        <w:t>Преимущества лизинга для страны лизингополучателя:</w:t>
      </w:r>
    </w:p>
    <w:p w:rsidR="00DA5BCF" w:rsidRDefault="00DA5BCF" w:rsidP="00DA5BCF">
      <w:pPr>
        <w:numPr>
          <w:ilvl w:val="0"/>
          <w:numId w:val="13"/>
        </w:numPr>
        <w:spacing w:line="360" w:lineRule="auto"/>
        <w:jc w:val="both"/>
        <w:rPr>
          <w:sz w:val="28"/>
          <w:szCs w:val="28"/>
        </w:rPr>
      </w:pPr>
      <w:r>
        <w:rPr>
          <w:sz w:val="28"/>
          <w:szCs w:val="28"/>
        </w:rPr>
        <w:t>Лизинг увеличивает конкуренцию между источниками финансирования;</w:t>
      </w:r>
    </w:p>
    <w:p w:rsidR="00DA5BCF" w:rsidRDefault="00DA5BCF" w:rsidP="00DA5BCF">
      <w:pPr>
        <w:numPr>
          <w:ilvl w:val="0"/>
          <w:numId w:val="13"/>
        </w:numPr>
        <w:spacing w:line="360" w:lineRule="auto"/>
        <w:jc w:val="both"/>
        <w:rPr>
          <w:sz w:val="28"/>
          <w:szCs w:val="28"/>
        </w:rPr>
      </w:pPr>
      <w:r>
        <w:rPr>
          <w:sz w:val="28"/>
          <w:szCs w:val="28"/>
        </w:rPr>
        <w:t>Лизинг повышает общий уровень капиталовложений;</w:t>
      </w:r>
    </w:p>
    <w:p w:rsidR="00DA5BCF" w:rsidRDefault="00DA5BCF" w:rsidP="00DA5BCF">
      <w:pPr>
        <w:numPr>
          <w:ilvl w:val="0"/>
          <w:numId w:val="13"/>
        </w:numPr>
        <w:spacing w:line="360" w:lineRule="auto"/>
        <w:jc w:val="both"/>
        <w:rPr>
          <w:sz w:val="28"/>
          <w:szCs w:val="28"/>
        </w:rPr>
      </w:pPr>
      <w:r>
        <w:rPr>
          <w:sz w:val="28"/>
          <w:szCs w:val="28"/>
        </w:rPr>
        <w:t>Сумма лизинговых сделок не учитывается в подсчете национальной задолженности, то есть появляется возможность превысить лимиты кредиторской задолженности установленные Международным валютным фондом по отдельным странам.</w:t>
      </w:r>
    </w:p>
    <w:p w:rsidR="00DA5BCF" w:rsidRDefault="00DA5BCF" w:rsidP="00DA5BCF">
      <w:pPr>
        <w:spacing w:line="360" w:lineRule="auto"/>
        <w:ind w:firstLine="709"/>
        <w:jc w:val="center"/>
        <w:rPr>
          <w:b/>
          <w:bCs/>
          <w:i/>
          <w:iCs/>
          <w:sz w:val="28"/>
          <w:szCs w:val="28"/>
        </w:rPr>
      </w:pPr>
      <w:r>
        <w:rPr>
          <w:b/>
          <w:bCs/>
          <w:i/>
          <w:iCs/>
          <w:sz w:val="28"/>
          <w:szCs w:val="28"/>
        </w:rPr>
        <w:t>Недостатки лизинга:</w:t>
      </w:r>
    </w:p>
    <w:p w:rsidR="00DA5BCF" w:rsidRDefault="00DA5BCF" w:rsidP="00DA5BCF">
      <w:pPr>
        <w:spacing w:line="360" w:lineRule="auto"/>
        <w:jc w:val="both"/>
        <w:rPr>
          <w:sz w:val="28"/>
          <w:szCs w:val="28"/>
        </w:rPr>
      </w:pPr>
      <w:r>
        <w:rPr>
          <w:sz w:val="28"/>
          <w:szCs w:val="28"/>
        </w:rPr>
        <w:t xml:space="preserve">Вместе с перечисленными выше преимуществами, лизинг имеет и </w:t>
      </w:r>
      <w:r>
        <w:rPr>
          <w:b/>
          <w:bCs/>
          <w:sz w:val="28"/>
          <w:szCs w:val="28"/>
        </w:rPr>
        <w:t>недостатки</w:t>
      </w:r>
      <w:r>
        <w:rPr>
          <w:sz w:val="28"/>
          <w:szCs w:val="28"/>
        </w:rPr>
        <w:t>, проявляющиеся в финансово – кредитной сфере и нерешенных бухгалтерских проблемах:</w:t>
      </w:r>
    </w:p>
    <w:p w:rsidR="00DA5BCF" w:rsidRDefault="00DA5BCF" w:rsidP="00986108">
      <w:pPr>
        <w:numPr>
          <w:ilvl w:val="0"/>
          <w:numId w:val="14"/>
        </w:numPr>
        <w:tabs>
          <w:tab w:val="clear" w:pos="1200"/>
          <w:tab w:val="num" w:pos="1092"/>
        </w:tabs>
        <w:spacing w:line="360" w:lineRule="auto"/>
        <w:ind w:left="0"/>
        <w:jc w:val="both"/>
        <w:rPr>
          <w:sz w:val="28"/>
          <w:szCs w:val="28"/>
        </w:rPr>
      </w:pPr>
      <w:r>
        <w:rPr>
          <w:sz w:val="28"/>
          <w:szCs w:val="28"/>
        </w:rPr>
        <w:t>От долгосрочного кредита лизинг отличается повышенной сложностью организации, которая заключается в большем количестве участников.</w:t>
      </w:r>
    </w:p>
    <w:p w:rsidR="00DA5BCF" w:rsidRDefault="00DA5BCF" w:rsidP="00986108">
      <w:pPr>
        <w:numPr>
          <w:ilvl w:val="0"/>
          <w:numId w:val="14"/>
        </w:numPr>
        <w:tabs>
          <w:tab w:val="clear" w:pos="1200"/>
          <w:tab w:val="left" w:pos="1036"/>
          <w:tab w:val="num" w:pos="1148"/>
        </w:tabs>
        <w:spacing w:line="360" w:lineRule="auto"/>
        <w:ind w:left="28"/>
        <w:jc w:val="both"/>
        <w:rPr>
          <w:sz w:val="28"/>
          <w:szCs w:val="28"/>
        </w:rPr>
      </w:pPr>
      <w:r>
        <w:rPr>
          <w:sz w:val="28"/>
          <w:szCs w:val="28"/>
        </w:rPr>
        <w:t>Для лизингополучателя лизинг может нести в себе ряд недостатков, таких как:</w:t>
      </w:r>
    </w:p>
    <w:p w:rsidR="00DA5BCF" w:rsidRDefault="00DA5BCF" w:rsidP="00DA5BCF">
      <w:pPr>
        <w:numPr>
          <w:ilvl w:val="0"/>
          <w:numId w:val="15"/>
        </w:numPr>
        <w:spacing w:line="360" w:lineRule="auto"/>
        <w:jc w:val="both"/>
        <w:rPr>
          <w:sz w:val="28"/>
          <w:szCs w:val="28"/>
        </w:rPr>
      </w:pPr>
      <w:r>
        <w:rPr>
          <w:sz w:val="28"/>
          <w:szCs w:val="28"/>
        </w:rPr>
        <w:t>при финансовом лизинге арендные платежи не прекращаются до конца контракта, даже если научно-технический прогресс делает лизинговое имущество устаревшим;</w:t>
      </w:r>
    </w:p>
    <w:p w:rsidR="00DA5BCF" w:rsidRDefault="00DA5BCF" w:rsidP="00DA5BCF">
      <w:pPr>
        <w:numPr>
          <w:ilvl w:val="0"/>
          <w:numId w:val="15"/>
        </w:numPr>
        <w:spacing w:line="360" w:lineRule="auto"/>
        <w:jc w:val="both"/>
        <w:rPr>
          <w:sz w:val="28"/>
          <w:szCs w:val="28"/>
        </w:rPr>
      </w:pPr>
      <w:r>
        <w:rPr>
          <w:sz w:val="28"/>
          <w:szCs w:val="28"/>
        </w:rPr>
        <w:t>лизингополучатель не выигрывает на повышении остаточной стоимости оборудования.</w:t>
      </w:r>
    </w:p>
    <w:p w:rsidR="00DA5BCF" w:rsidRDefault="00DA5BCF" w:rsidP="00DA5BCF">
      <w:pPr>
        <w:numPr>
          <w:ilvl w:val="0"/>
          <w:numId w:val="15"/>
        </w:numPr>
        <w:spacing w:line="360" w:lineRule="auto"/>
        <w:jc w:val="both"/>
        <w:rPr>
          <w:sz w:val="28"/>
          <w:szCs w:val="28"/>
        </w:rPr>
      </w:pPr>
      <w:r>
        <w:rPr>
          <w:sz w:val="28"/>
          <w:szCs w:val="28"/>
        </w:rPr>
        <w:t>возвратный международный лизинг, построенный на налоговой основе, периодически оборачивается убытками для страны лизингодателя.</w:t>
      </w:r>
    </w:p>
    <w:p w:rsidR="00DA5BCF" w:rsidRDefault="00DA5BCF" w:rsidP="00DA5BCF">
      <w:pPr>
        <w:numPr>
          <w:ilvl w:val="0"/>
          <w:numId w:val="15"/>
        </w:numPr>
        <w:spacing w:line="360" w:lineRule="auto"/>
        <w:jc w:val="both"/>
        <w:rPr>
          <w:sz w:val="28"/>
          <w:szCs w:val="28"/>
        </w:rPr>
      </w:pPr>
      <w:r>
        <w:rPr>
          <w:sz w:val="28"/>
          <w:szCs w:val="28"/>
        </w:rPr>
        <w:t>при международных мультивалютных лизинговых сделках отсутствуют полные гарантии от валютных рисков), проблема переносится с одного участника на другого).</w:t>
      </w:r>
    </w:p>
    <w:p w:rsidR="00DA5BCF" w:rsidRDefault="00DA5BCF" w:rsidP="00DA5BCF">
      <w:pPr>
        <w:spacing w:line="360" w:lineRule="auto"/>
        <w:ind w:firstLine="720"/>
        <w:jc w:val="both"/>
        <w:rPr>
          <w:sz w:val="28"/>
          <w:szCs w:val="28"/>
        </w:rPr>
      </w:pPr>
      <w:r>
        <w:rPr>
          <w:sz w:val="28"/>
          <w:szCs w:val="28"/>
        </w:rPr>
        <w:t>Однако положительных моментов, присущих лизингу, намного больше, чем отрицательных, а исторический опыт развития лизинга во многих странах подтверждает его важную роль в обновлении производства, расширении сбыта продукции и активизации инвестиционной деятельности. Особенно привлекательным лизинг становился с введением налоговых и амортизационных льгот.</w:t>
      </w:r>
    </w:p>
    <w:p w:rsidR="005E2F13" w:rsidRDefault="005E2F13" w:rsidP="00DA5BCF">
      <w:pPr>
        <w:spacing w:line="360" w:lineRule="auto"/>
        <w:ind w:firstLine="720"/>
        <w:jc w:val="both"/>
        <w:rPr>
          <w:sz w:val="28"/>
          <w:szCs w:val="28"/>
        </w:rPr>
      </w:pPr>
    </w:p>
    <w:p w:rsidR="005E2F13" w:rsidRDefault="005E2F13" w:rsidP="00DA5BCF">
      <w:pPr>
        <w:spacing w:line="360" w:lineRule="auto"/>
        <w:ind w:firstLine="720"/>
        <w:jc w:val="both"/>
        <w:rPr>
          <w:sz w:val="28"/>
          <w:szCs w:val="28"/>
        </w:rPr>
      </w:pPr>
    </w:p>
    <w:p w:rsidR="005E2F13" w:rsidRDefault="005E2F13" w:rsidP="00DA5BCF">
      <w:pPr>
        <w:spacing w:line="360" w:lineRule="auto"/>
        <w:ind w:firstLine="720"/>
        <w:jc w:val="both"/>
        <w:rPr>
          <w:sz w:val="28"/>
          <w:szCs w:val="28"/>
        </w:rPr>
      </w:pPr>
    </w:p>
    <w:p w:rsidR="005E2F13" w:rsidRDefault="005E2F13" w:rsidP="00DA5BCF">
      <w:pPr>
        <w:spacing w:line="360" w:lineRule="auto"/>
        <w:ind w:firstLine="720"/>
        <w:jc w:val="both"/>
        <w:rPr>
          <w:sz w:val="28"/>
          <w:szCs w:val="28"/>
        </w:rPr>
      </w:pPr>
    </w:p>
    <w:p w:rsidR="005E2F13" w:rsidRDefault="005E2F13" w:rsidP="00DA5BCF">
      <w:pPr>
        <w:spacing w:line="360" w:lineRule="auto"/>
        <w:ind w:firstLine="720"/>
        <w:jc w:val="both"/>
        <w:rPr>
          <w:sz w:val="28"/>
          <w:szCs w:val="28"/>
        </w:rPr>
      </w:pPr>
    </w:p>
    <w:p w:rsidR="005E2F13" w:rsidRDefault="005E2F13" w:rsidP="00DA5BCF">
      <w:pPr>
        <w:spacing w:line="360" w:lineRule="auto"/>
        <w:ind w:firstLine="720"/>
        <w:jc w:val="both"/>
        <w:rPr>
          <w:sz w:val="28"/>
          <w:szCs w:val="28"/>
        </w:rPr>
      </w:pPr>
    </w:p>
    <w:p w:rsidR="005E2F13" w:rsidRDefault="005E2F13" w:rsidP="00DA5BCF">
      <w:pPr>
        <w:spacing w:line="360" w:lineRule="auto"/>
        <w:ind w:firstLine="720"/>
        <w:jc w:val="both"/>
        <w:rPr>
          <w:sz w:val="28"/>
          <w:szCs w:val="28"/>
        </w:rPr>
      </w:pPr>
    </w:p>
    <w:p w:rsidR="00FF025F" w:rsidRDefault="00FF025F" w:rsidP="00DA5BCF">
      <w:pPr>
        <w:spacing w:line="360" w:lineRule="auto"/>
        <w:ind w:firstLine="720"/>
        <w:jc w:val="both"/>
        <w:rPr>
          <w:sz w:val="28"/>
          <w:szCs w:val="28"/>
        </w:rPr>
      </w:pPr>
    </w:p>
    <w:p w:rsidR="00FF025F" w:rsidRDefault="00FF025F" w:rsidP="00DA5BCF">
      <w:pPr>
        <w:spacing w:line="360" w:lineRule="auto"/>
        <w:ind w:firstLine="720"/>
        <w:jc w:val="both"/>
        <w:rPr>
          <w:sz w:val="28"/>
          <w:szCs w:val="28"/>
        </w:rPr>
      </w:pPr>
    </w:p>
    <w:p w:rsidR="00FF025F" w:rsidRDefault="00FF025F" w:rsidP="00DA5BCF">
      <w:pPr>
        <w:spacing w:line="360" w:lineRule="auto"/>
        <w:ind w:firstLine="720"/>
        <w:jc w:val="both"/>
        <w:rPr>
          <w:sz w:val="28"/>
          <w:szCs w:val="28"/>
        </w:rPr>
      </w:pPr>
    </w:p>
    <w:p w:rsidR="00FF025F" w:rsidRDefault="00FF025F" w:rsidP="00DA5BCF">
      <w:pPr>
        <w:spacing w:line="360" w:lineRule="auto"/>
        <w:ind w:firstLine="720"/>
        <w:jc w:val="both"/>
        <w:rPr>
          <w:sz w:val="28"/>
          <w:szCs w:val="28"/>
        </w:rPr>
      </w:pPr>
    </w:p>
    <w:p w:rsidR="005E2F13" w:rsidRDefault="005E2F13" w:rsidP="00AD3EE6">
      <w:pPr>
        <w:pStyle w:val="1"/>
      </w:pPr>
      <w:bookmarkStart w:id="6" w:name="_Toc105676320"/>
      <w:bookmarkStart w:id="7" w:name="_Toc90834225"/>
      <w:bookmarkStart w:id="8" w:name="_Toc95226679"/>
      <w:r>
        <w:t>ГЛАВА 2.</w:t>
      </w:r>
      <w:r w:rsidR="00D637B1">
        <w:t xml:space="preserve"> </w:t>
      </w:r>
      <w:r w:rsidR="0000136F">
        <w:t>АНАЛИЗ ФИНАНСОВО-ХОЗЯЙСТВЕННОЙ ДЕЯТЕЛЬНОСТИ</w:t>
      </w:r>
      <w:r w:rsidR="0000136F" w:rsidRPr="0000136F">
        <w:t xml:space="preserve"> </w:t>
      </w:r>
      <w:r w:rsidR="0000136F">
        <w:t>ЗАО «ЗИНВЕСТ»</w:t>
      </w:r>
      <w:bookmarkEnd w:id="6"/>
    </w:p>
    <w:p w:rsidR="005E2F13" w:rsidRPr="00DD485F" w:rsidRDefault="005E2F13" w:rsidP="00AD3EE6">
      <w:pPr>
        <w:pStyle w:val="1"/>
      </w:pPr>
      <w:bookmarkStart w:id="9" w:name="_Toc105676321"/>
      <w:r>
        <w:t>2.1</w:t>
      </w:r>
      <w:r w:rsidRPr="00DD485F">
        <w:t>.</w:t>
      </w:r>
      <w:r w:rsidRPr="00525344">
        <w:t xml:space="preserve"> </w:t>
      </w:r>
      <w:bookmarkEnd w:id="7"/>
      <w:r w:rsidRPr="00525344">
        <w:t xml:space="preserve">Общая характеристика </w:t>
      </w:r>
      <w:r>
        <w:t>ЗАО «</w:t>
      </w:r>
      <w:r w:rsidR="004C24A8">
        <w:t>ЗИНВЕСТ</w:t>
      </w:r>
      <w:r>
        <w:t>»</w:t>
      </w:r>
      <w:bookmarkEnd w:id="8"/>
      <w:bookmarkEnd w:id="9"/>
    </w:p>
    <w:p w:rsidR="005E2F13" w:rsidRPr="00DD485F" w:rsidRDefault="005E2F13" w:rsidP="005E2F13"/>
    <w:p w:rsidR="005E2F13" w:rsidRDefault="005E2F13" w:rsidP="005E2F13">
      <w:pPr>
        <w:spacing w:line="360" w:lineRule="auto"/>
        <w:ind w:firstLine="709"/>
        <w:jc w:val="both"/>
        <w:rPr>
          <w:sz w:val="28"/>
          <w:szCs w:val="28"/>
        </w:rPr>
      </w:pPr>
      <w:r w:rsidRPr="00525344">
        <w:rPr>
          <w:sz w:val="28"/>
          <w:szCs w:val="28"/>
        </w:rPr>
        <w:t>Предприятие</w:t>
      </w:r>
      <w:r w:rsidRPr="004F0552">
        <w:rPr>
          <w:b/>
          <w:bCs/>
          <w:kern w:val="32"/>
          <w:sz w:val="28"/>
          <w:szCs w:val="28"/>
        </w:rPr>
        <w:t xml:space="preserve"> </w:t>
      </w:r>
      <w:r w:rsidRPr="004F0552">
        <w:rPr>
          <w:kern w:val="32"/>
          <w:sz w:val="28"/>
          <w:szCs w:val="28"/>
        </w:rPr>
        <w:t>ЗАО</w:t>
      </w:r>
      <w:r>
        <w:rPr>
          <w:sz w:val="28"/>
          <w:szCs w:val="28"/>
        </w:rPr>
        <w:t xml:space="preserve"> «</w:t>
      </w:r>
      <w:r w:rsidR="004C24A8">
        <w:rPr>
          <w:sz w:val="28"/>
          <w:szCs w:val="28"/>
        </w:rPr>
        <w:t>Зинвест</w:t>
      </w:r>
      <w:r>
        <w:rPr>
          <w:sz w:val="28"/>
          <w:szCs w:val="28"/>
        </w:rPr>
        <w:t>»</w:t>
      </w:r>
      <w:r w:rsidRPr="00525344">
        <w:rPr>
          <w:sz w:val="28"/>
          <w:szCs w:val="28"/>
        </w:rPr>
        <w:t xml:space="preserve"> было образовано в 1985 г. В 1995 году оно было преобразовано в </w:t>
      </w:r>
      <w:r>
        <w:rPr>
          <w:sz w:val="28"/>
          <w:szCs w:val="28"/>
        </w:rPr>
        <w:t xml:space="preserve">закрытое акционерное </w:t>
      </w:r>
      <w:r w:rsidRPr="00525344">
        <w:rPr>
          <w:sz w:val="28"/>
          <w:szCs w:val="28"/>
        </w:rPr>
        <w:t>общество.</w:t>
      </w:r>
    </w:p>
    <w:p w:rsidR="005E2F13" w:rsidRDefault="005E2F13" w:rsidP="005E2F13">
      <w:pPr>
        <w:spacing w:line="360" w:lineRule="auto"/>
        <w:ind w:firstLine="709"/>
        <w:jc w:val="both"/>
        <w:rPr>
          <w:sz w:val="28"/>
          <w:szCs w:val="28"/>
        </w:rPr>
      </w:pPr>
      <w:r>
        <w:rPr>
          <w:sz w:val="28"/>
          <w:szCs w:val="28"/>
        </w:rPr>
        <w:t>Юридический адрес: г.Москва, Волгоградский проспект, 21, стр. 2.</w:t>
      </w:r>
    </w:p>
    <w:p w:rsidR="005E2F13" w:rsidRPr="00525344" w:rsidRDefault="005E2F13" w:rsidP="005E2F13">
      <w:pPr>
        <w:shd w:val="clear" w:color="auto" w:fill="FFFFFF"/>
        <w:spacing w:line="360" w:lineRule="auto"/>
        <w:ind w:firstLine="709"/>
        <w:jc w:val="both"/>
        <w:rPr>
          <w:sz w:val="28"/>
          <w:szCs w:val="28"/>
        </w:rPr>
      </w:pPr>
      <w:r w:rsidRPr="00C847D5">
        <w:rPr>
          <w:color w:val="000000"/>
          <w:sz w:val="28"/>
          <w:szCs w:val="28"/>
        </w:rPr>
        <w:t>Учредительным документом акционерного общества является</w:t>
      </w:r>
      <w:r w:rsidRPr="00525344">
        <w:rPr>
          <w:color w:val="000000"/>
          <w:sz w:val="28"/>
          <w:szCs w:val="28"/>
        </w:rPr>
        <w:t xml:space="preserve"> устав, требования которого обязательны для исполнения всеми орга</w:t>
      </w:r>
      <w:r w:rsidRPr="00525344">
        <w:rPr>
          <w:color w:val="000000"/>
          <w:sz w:val="28"/>
          <w:szCs w:val="28"/>
        </w:rPr>
        <w:softHyphen/>
        <w:t>нами общества и его акционерами. Устав общества должен содер</w:t>
      </w:r>
      <w:r w:rsidRPr="00525344">
        <w:rPr>
          <w:color w:val="000000"/>
          <w:sz w:val="28"/>
          <w:szCs w:val="28"/>
        </w:rPr>
        <w:softHyphen/>
        <w:t>жать следующие сведения:</w:t>
      </w:r>
    </w:p>
    <w:p w:rsidR="005E2F13" w:rsidRPr="00525344" w:rsidRDefault="005E2F13" w:rsidP="00986108">
      <w:pPr>
        <w:widowControl w:val="0"/>
        <w:numPr>
          <w:ilvl w:val="0"/>
          <w:numId w:val="18"/>
        </w:numPr>
        <w:shd w:val="clear" w:color="auto" w:fill="FFFFFF"/>
        <w:tabs>
          <w:tab w:val="left" w:pos="571"/>
        </w:tabs>
        <w:autoSpaceDE w:val="0"/>
        <w:autoSpaceDN w:val="0"/>
        <w:adjustRightInd w:val="0"/>
        <w:spacing w:line="360" w:lineRule="auto"/>
        <w:ind w:firstLine="709"/>
        <w:jc w:val="both"/>
        <w:rPr>
          <w:color w:val="000000"/>
          <w:sz w:val="28"/>
          <w:szCs w:val="28"/>
        </w:rPr>
      </w:pPr>
      <w:r w:rsidRPr="00525344">
        <w:rPr>
          <w:color w:val="000000"/>
          <w:sz w:val="28"/>
          <w:szCs w:val="28"/>
        </w:rPr>
        <w:t>полное и сокращенное фирменное наименование общества;</w:t>
      </w:r>
    </w:p>
    <w:p w:rsidR="005E2F13" w:rsidRPr="00525344" w:rsidRDefault="005E2F13" w:rsidP="00986108">
      <w:pPr>
        <w:widowControl w:val="0"/>
        <w:numPr>
          <w:ilvl w:val="0"/>
          <w:numId w:val="18"/>
        </w:numPr>
        <w:shd w:val="clear" w:color="auto" w:fill="FFFFFF"/>
        <w:tabs>
          <w:tab w:val="left" w:pos="571"/>
        </w:tabs>
        <w:autoSpaceDE w:val="0"/>
        <w:autoSpaceDN w:val="0"/>
        <w:adjustRightInd w:val="0"/>
        <w:spacing w:line="360" w:lineRule="auto"/>
        <w:ind w:firstLine="709"/>
        <w:jc w:val="both"/>
        <w:rPr>
          <w:color w:val="000000"/>
          <w:sz w:val="28"/>
          <w:szCs w:val="28"/>
        </w:rPr>
      </w:pPr>
      <w:r w:rsidRPr="00525344">
        <w:rPr>
          <w:color w:val="000000"/>
          <w:sz w:val="28"/>
          <w:szCs w:val="28"/>
        </w:rPr>
        <w:t>место нахождения общества;</w:t>
      </w:r>
    </w:p>
    <w:p w:rsidR="005E2F13" w:rsidRPr="00525344" w:rsidRDefault="005E2F13" w:rsidP="00986108">
      <w:pPr>
        <w:widowControl w:val="0"/>
        <w:numPr>
          <w:ilvl w:val="0"/>
          <w:numId w:val="18"/>
        </w:numPr>
        <w:shd w:val="clear" w:color="auto" w:fill="FFFFFF"/>
        <w:tabs>
          <w:tab w:val="left" w:pos="571"/>
        </w:tabs>
        <w:autoSpaceDE w:val="0"/>
        <w:autoSpaceDN w:val="0"/>
        <w:adjustRightInd w:val="0"/>
        <w:spacing w:line="360" w:lineRule="auto"/>
        <w:ind w:firstLine="709"/>
        <w:jc w:val="both"/>
        <w:rPr>
          <w:color w:val="000000"/>
          <w:sz w:val="28"/>
          <w:szCs w:val="28"/>
        </w:rPr>
      </w:pPr>
      <w:r w:rsidRPr="00525344">
        <w:rPr>
          <w:color w:val="000000"/>
          <w:sz w:val="28"/>
          <w:szCs w:val="28"/>
        </w:rPr>
        <w:t>тип общества;</w:t>
      </w:r>
    </w:p>
    <w:p w:rsidR="005E2F13" w:rsidRPr="00525344" w:rsidRDefault="005E2F13" w:rsidP="00986108">
      <w:pPr>
        <w:widowControl w:val="0"/>
        <w:numPr>
          <w:ilvl w:val="0"/>
          <w:numId w:val="18"/>
        </w:numPr>
        <w:shd w:val="clear" w:color="auto" w:fill="FFFFFF"/>
        <w:tabs>
          <w:tab w:val="left" w:pos="571"/>
        </w:tabs>
        <w:autoSpaceDE w:val="0"/>
        <w:autoSpaceDN w:val="0"/>
        <w:adjustRightInd w:val="0"/>
        <w:spacing w:line="360" w:lineRule="auto"/>
        <w:ind w:firstLine="709"/>
        <w:jc w:val="both"/>
        <w:rPr>
          <w:color w:val="000000"/>
          <w:sz w:val="28"/>
          <w:szCs w:val="28"/>
        </w:rPr>
      </w:pPr>
      <w:r w:rsidRPr="00525344">
        <w:rPr>
          <w:color w:val="000000"/>
          <w:sz w:val="28"/>
          <w:szCs w:val="28"/>
        </w:rPr>
        <w:t>количество, номинальную стоимость, категории  акций;</w:t>
      </w:r>
    </w:p>
    <w:p w:rsidR="005E2F13" w:rsidRPr="00525344" w:rsidRDefault="005E2F13" w:rsidP="00986108">
      <w:pPr>
        <w:widowControl w:val="0"/>
        <w:numPr>
          <w:ilvl w:val="0"/>
          <w:numId w:val="18"/>
        </w:numPr>
        <w:shd w:val="clear" w:color="auto" w:fill="FFFFFF"/>
        <w:tabs>
          <w:tab w:val="left" w:pos="571"/>
        </w:tabs>
        <w:autoSpaceDE w:val="0"/>
        <w:autoSpaceDN w:val="0"/>
        <w:adjustRightInd w:val="0"/>
        <w:spacing w:line="360" w:lineRule="auto"/>
        <w:ind w:firstLine="709"/>
        <w:jc w:val="both"/>
        <w:rPr>
          <w:color w:val="000000"/>
          <w:sz w:val="28"/>
          <w:szCs w:val="28"/>
        </w:rPr>
      </w:pPr>
      <w:r w:rsidRPr="00525344">
        <w:rPr>
          <w:color w:val="000000"/>
          <w:sz w:val="28"/>
          <w:szCs w:val="28"/>
        </w:rPr>
        <w:t>права акционеров;</w:t>
      </w:r>
    </w:p>
    <w:p w:rsidR="005E2F13" w:rsidRPr="00525344" w:rsidRDefault="005E2F13" w:rsidP="00986108">
      <w:pPr>
        <w:widowControl w:val="0"/>
        <w:numPr>
          <w:ilvl w:val="0"/>
          <w:numId w:val="18"/>
        </w:numPr>
        <w:shd w:val="clear" w:color="auto" w:fill="FFFFFF"/>
        <w:tabs>
          <w:tab w:val="left" w:pos="571"/>
        </w:tabs>
        <w:autoSpaceDE w:val="0"/>
        <w:autoSpaceDN w:val="0"/>
        <w:adjustRightInd w:val="0"/>
        <w:spacing w:line="360" w:lineRule="auto"/>
        <w:ind w:firstLine="709"/>
        <w:jc w:val="both"/>
        <w:rPr>
          <w:color w:val="000000"/>
          <w:sz w:val="28"/>
          <w:szCs w:val="28"/>
        </w:rPr>
      </w:pPr>
      <w:r w:rsidRPr="00525344">
        <w:rPr>
          <w:color w:val="000000"/>
          <w:sz w:val="28"/>
          <w:szCs w:val="28"/>
        </w:rPr>
        <w:t>размер уставного капитала общества;</w:t>
      </w:r>
    </w:p>
    <w:p w:rsidR="005E2F13" w:rsidRPr="00525344" w:rsidRDefault="005E2F13" w:rsidP="00986108">
      <w:pPr>
        <w:widowControl w:val="0"/>
        <w:numPr>
          <w:ilvl w:val="0"/>
          <w:numId w:val="18"/>
        </w:numPr>
        <w:shd w:val="clear" w:color="auto" w:fill="FFFFFF"/>
        <w:tabs>
          <w:tab w:val="left" w:pos="571"/>
        </w:tabs>
        <w:autoSpaceDE w:val="0"/>
        <w:autoSpaceDN w:val="0"/>
        <w:adjustRightInd w:val="0"/>
        <w:spacing w:line="360" w:lineRule="auto"/>
        <w:ind w:firstLine="709"/>
        <w:jc w:val="both"/>
        <w:rPr>
          <w:color w:val="000000"/>
          <w:sz w:val="28"/>
          <w:szCs w:val="28"/>
        </w:rPr>
      </w:pPr>
      <w:r w:rsidRPr="00525344">
        <w:rPr>
          <w:color w:val="000000"/>
          <w:sz w:val="28"/>
          <w:szCs w:val="28"/>
        </w:rPr>
        <w:t>структуру и компетенцию органов управления общества и</w:t>
      </w:r>
      <w:r w:rsidRPr="00525344">
        <w:rPr>
          <w:color w:val="000000"/>
          <w:sz w:val="28"/>
          <w:szCs w:val="28"/>
        </w:rPr>
        <w:br/>
        <w:t>порядок принятия ими решений;</w:t>
      </w:r>
    </w:p>
    <w:p w:rsidR="005E2F13" w:rsidRPr="00525344" w:rsidRDefault="005E2F13" w:rsidP="00986108">
      <w:pPr>
        <w:widowControl w:val="0"/>
        <w:numPr>
          <w:ilvl w:val="0"/>
          <w:numId w:val="18"/>
        </w:numPr>
        <w:shd w:val="clear" w:color="auto" w:fill="FFFFFF"/>
        <w:tabs>
          <w:tab w:val="left" w:pos="571"/>
        </w:tabs>
        <w:autoSpaceDE w:val="0"/>
        <w:autoSpaceDN w:val="0"/>
        <w:adjustRightInd w:val="0"/>
        <w:spacing w:line="360" w:lineRule="auto"/>
        <w:ind w:firstLine="709"/>
        <w:jc w:val="both"/>
        <w:rPr>
          <w:color w:val="000000"/>
          <w:sz w:val="28"/>
          <w:szCs w:val="28"/>
        </w:rPr>
      </w:pPr>
      <w:r w:rsidRPr="00525344">
        <w:rPr>
          <w:color w:val="000000"/>
          <w:sz w:val="28"/>
          <w:szCs w:val="28"/>
        </w:rPr>
        <w:t>порядок подготовки и проведения общего собрания акционеров, в том числе перечень вопросов, решение по кото</w:t>
      </w:r>
      <w:r w:rsidRPr="00525344">
        <w:rPr>
          <w:color w:val="000000"/>
          <w:sz w:val="28"/>
          <w:szCs w:val="28"/>
        </w:rPr>
        <w:softHyphen/>
        <w:t>рым принимается органами управления общества квалифи</w:t>
      </w:r>
      <w:r w:rsidRPr="00525344">
        <w:rPr>
          <w:color w:val="000000"/>
          <w:sz w:val="28"/>
          <w:szCs w:val="28"/>
        </w:rPr>
        <w:softHyphen/>
        <w:t>цированным большинством голосов или единогласно;</w:t>
      </w:r>
    </w:p>
    <w:p w:rsidR="005E2F13" w:rsidRPr="00525344" w:rsidRDefault="005E2F13" w:rsidP="005E2F13">
      <w:pPr>
        <w:shd w:val="clear" w:color="auto" w:fill="FFFFFF"/>
        <w:spacing w:line="360" w:lineRule="auto"/>
        <w:ind w:firstLine="709"/>
        <w:jc w:val="both"/>
        <w:rPr>
          <w:sz w:val="28"/>
          <w:szCs w:val="28"/>
        </w:rPr>
      </w:pPr>
      <w:r w:rsidRPr="00525344">
        <w:rPr>
          <w:color w:val="000000"/>
          <w:sz w:val="28"/>
          <w:szCs w:val="28"/>
        </w:rPr>
        <w:t xml:space="preserve">  •   сведения о филиалах и представительствах общества.</w:t>
      </w:r>
    </w:p>
    <w:p w:rsidR="005E2F13" w:rsidRPr="00525344" w:rsidRDefault="005E2F13" w:rsidP="005E2F13">
      <w:pPr>
        <w:shd w:val="clear" w:color="auto" w:fill="FFFFFF"/>
        <w:spacing w:line="360" w:lineRule="auto"/>
        <w:ind w:firstLine="709"/>
        <w:jc w:val="both"/>
        <w:rPr>
          <w:sz w:val="28"/>
          <w:szCs w:val="28"/>
        </w:rPr>
      </w:pPr>
      <w:r w:rsidRPr="00525344">
        <w:rPr>
          <w:color w:val="000000"/>
          <w:sz w:val="28"/>
          <w:szCs w:val="28"/>
        </w:rPr>
        <w:t>Органами управления акционерного общества являются общее собрание акционеров</w:t>
      </w:r>
      <w:r>
        <w:rPr>
          <w:color w:val="000000"/>
          <w:sz w:val="28"/>
          <w:szCs w:val="28"/>
        </w:rPr>
        <w:t xml:space="preserve"> и</w:t>
      </w:r>
      <w:r w:rsidRPr="00525344">
        <w:rPr>
          <w:color w:val="000000"/>
          <w:sz w:val="28"/>
          <w:szCs w:val="28"/>
        </w:rPr>
        <w:t xml:space="preserve"> генеральны</w:t>
      </w:r>
      <w:r>
        <w:rPr>
          <w:color w:val="000000"/>
          <w:sz w:val="28"/>
          <w:szCs w:val="28"/>
        </w:rPr>
        <w:t>й</w:t>
      </w:r>
      <w:r w:rsidRPr="00525344">
        <w:rPr>
          <w:color w:val="000000"/>
          <w:sz w:val="28"/>
          <w:szCs w:val="28"/>
        </w:rPr>
        <w:t xml:space="preserve"> директором, которы</w:t>
      </w:r>
      <w:r>
        <w:rPr>
          <w:color w:val="000000"/>
          <w:sz w:val="28"/>
          <w:szCs w:val="28"/>
        </w:rPr>
        <w:t>й</w:t>
      </w:r>
      <w:r w:rsidRPr="00525344">
        <w:rPr>
          <w:color w:val="000000"/>
          <w:sz w:val="28"/>
          <w:szCs w:val="28"/>
        </w:rPr>
        <w:t xml:space="preserve"> осуществляют руководство текущей деятельности общества.</w:t>
      </w:r>
    </w:p>
    <w:p w:rsidR="005E2F13" w:rsidRDefault="005E2F13" w:rsidP="005E2F13">
      <w:pPr>
        <w:shd w:val="clear" w:color="auto" w:fill="FFFFFF"/>
        <w:spacing w:line="360" w:lineRule="auto"/>
        <w:ind w:firstLine="709"/>
        <w:jc w:val="both"/>
        <w:rPr>
          <w:color w:val="000000"/>
          <w:sz w:val="28"/>
          <w:szCs w:val="28"/>
        </w:rPr>
      </w:pPr>
      <w:r w:rsidRPr="00525344">
        <w:rPr>
          <w:color w:val="000000"/>
          <w:sz w:val="28"/>
          <w:szCs w:val="28"/>
        </w:rPr>
        <w:t xml:space="preserve">Высшим органом управления акционерным обществом является общее собрание акционеров. </w:t>
      </w:r>
    </w:p>
    <w:p w:rsidR="005E2F13" w:rsidRPr="00525344" w:rsidRDefault="005E2F13" w:rsidP="005E2F13">
      <w:pPr>
        <w:shd w:val="clear" w:color="auto" w:fill="FFFFFF"/>
        <w:spacing w:line="360" w:lineRule="auto"/>
        <w:ind w:firstLine="709"/>
        <w:jc w:val="both"/>
        <w:rPr>
          <w:sz w:val="28"/>
          <w:szCs w:val="28"/>
        </w:rPr>
      </w:pPr>
      <w:r>
        <w:rPr>
          <w:color w:val="000000"/>
          <w:sz w:val="28"/>
          <w:szCs w:val="28"/>
        </w:rPr>
        <w:t>Генеральный директор</w:t>
      </w:r>
      <w:r w:rsidRPr="00525344">
        <w:rPr>
          <w:color w:val="000000"/>
          <w:sz w:val="28"/>
          <w:szCs w:val="28"/>
        </w:rPr>
        <w:t xml:space="preserve"> осуществ</w:t>
      </w:r>
      <w:r w:rsidRPr="00525344">
        <w:rPr>
          <w:color w:val="000000"/>
          <w:sz w:val="28"/>
          <w:szCs w:val="28"/>
        </w:rPr>
        <w:softHyphen/>
        <w:t>ляет общее руководство деятельностью общества, за исключением решения вопросов, отнесенных к общей компетенции общего со</w:t>
      </w:r>
      <w:r w:rsidRPr="00525344">
        <w:rPr>
          <w:color w:val="000000"/>
          <w:sz w:val="28"/>
          <w:szCs w:val="28"/>
        </w:rPr>
        <w:softHyphen/>
        <w:t>брания акционеров</w:t>
      </w:r>
    </w:p>
    <w:p w:rsidR="005E2F13" w:rsidRPr="00525344" w:rsidRDefault="005E2F13" w:rsidP="005E2F13">
      <w:pPr>
        <w:shd w:val="clear" w:color="auto" w:fill="FFFFFF"/>
        <w:spacing w:line="360" w:lineRule="auto"/>
        <w:ind w:firstLine="709"/>
        <w:jc w:val="both"/>
        <w:rPr>
          <w:sz w:val="28"/>
          <w:szCs w:val="28"/>
        </w:rPr>
      </w:pPr>
      <w:r w:rsidRPr="00525344">
        <w:rPr>
          <w:color w:val="000000"/>
          <w:sz w:val="28"/>
          <w:szCs w:val="28"/>
        </w:rPr>
        <w:t>Ревизионная комиссия общества избирается общим собранием акционеров в соответствии с уставом общества. Она осуществляет контроль финансово-хозяйственной деятельности общества. Проверка финансово-хозяйственной деятельности обще</w:t>
      </w:r>
      <w:r w:rsidRPr="00525344">
        <w:rPr>
          <w:color w:val="000000"/>
          <w:sz w:val="28"/>
          <w:szCs w:val="28"/>
        </w:rPr>
        <w:softHyphen/>
        <w:t>ства осуществляется по итогам деятельности общества за год, а также во всякое время по инициативе ревизионной комиссии об</w:t>
      </w:r>
      <w:r w:rsidRPr="00525344">
        <w:rPr>
          <w:color w:val="000000"/>
          <w:sz w:val="28"/>
          <w:szCs w:val="28"/>
        </w:rPr>
        <w:softHyphen/>
        <w:t>щества, решению общего собрания акционеров</w:t>
      </w:r>
      <w:r>
        <w:rPr>
          <w:color w:val="000000"/>
          <w:sz w:val="28"/>
          <w:szCs w:val="28"/>
        </w:rPr>
        <w:t>.</w:t>
      </w:r>
      <w:r w:rsidRPr="00525344">
        <w:rPr>
          <w:color w:val="000000"/>
          <w:sz w:val="28"/>
          <w:szCs w:val="28"/>
        </w:rPr>
        <w:t xml:space="preserve"> По итогам проверки финансово-хо</w:t>
      </w:r>
      <w:r w:rsidRPr="00525344">
        <w:rPr>
          <w:color w:val="000000"/>
          <w:sz w:val="28"/>
          <w:szCs w:val="28"/>
        </w:rPr>
        <w:softHyphen/>
        <w:t>зяйственной деятельности общества ревизионная комиссия состав</w:t>
      </w:r>
      <w:r w:rsidRPr="00525344">
        <w:rPr>
          <w:color w:val="000000"/>
          <w:sz w:val="28"/>
          <w:szCs w:val="28"/>
        </w:rPr>
        <w:softHyphen/>
        <w:t>ляет соответствующее заключение.</w:t>
      </w:r>
    </w:p>
    <w:p w:rsidR="005E2F13" w:rsidRDefault="005E2F13" w:rsidP="005E2F13">
      <w:pPr>
        <w:spacing w:line="360" w:lineRule="auto"/>
        <w:ind w:firstLine="709"/>
        <w:jc w:val="both"/>
        <w:rPr>
          <w:sz w:val="28"/>
          <w:szCs w:val="28"/>
        </w:rPr>
      </w:pPr>
      <w:r>
        <w:rPr>
          <w:sz w:val="28"/>
          <w:szCs w:val="28"/>
        </w:rPr>
        <w:t xml:space="preserve">Направления производственной </w:t>
      </w:r>
      <w:r w:rsidRPr="00525344">
        <w:rPr>
          <w:sz w:val="28"/>
          <w:szCs w:val="28"/>
        </w:rPr>
        <w:t xml:space="preserve">деятельности предприятия: </w:t>
      </w:r>
    </w:p>
    <w:p w:rsidR="005E2F13" w:rsidRDefault="005E2F13" w:rsidP="00986108">
      <w:pPr>
        <w:numPr>
          <w:ilvl w:val="0"/>
          <w:numId w:val="21"/>
        </w:numPr>
        <w:tabs>
          <w:tab w:val="clear" w:pos="1429"/>
          <w:tab w:val="num" w:pos="-57"/>
          <w:tab w:val="left" w:pos="399"/>
        </w:tabs>
        <w:spacing w:line="360" w:lineRule="auto"/>
        <w:ind w:left="0" w:firstLine="0"/>
        <w:jc w:val="both"/>
        <w:rPr>
          <w:sz w:val="28"/>
          <w:szCs w:val="28"/>
        </w:rPr>
      </w:pPr>
      <w:r w:rsidRPr="00525344">
        <w:rPr>
          <w:sz w:val="28"/>
          <w:szCs w:val="28"/>
        </w:rPr>
        <w:t>новое строительство</w:t>
      </w:r>
      <w:r>
        <w:rPr>
          <w:sz w:val="28"/>
          <w:szCs w:val="28"/>
        </w:rPr>
        <w:t>;</w:t>
      </w:r>
      <w:r w:rsidRPr="00525344">
        <w:rPr>
          <w:sz w:val="28"/>
          <w:szCs w:val="28"/>
        </w:rPr>
        <w:t xml:space="preserve"> </w:t>
      </w:r>
    </w:p>
    <w:p w:rsidR="005E2F13" w:rsidRDefault="005E2F13" w:rsidP="00986108">
      <w:pPr>
        <w:numPr>
          <w:ilvl w:val="0"/>
          <w:numId w:val="21"/>
        </w:numPr>
        <w:tabs>
          <w:tab w:val="clear" w:pos="1429"/>
          <w:tab w:val="num" w:pos="-57"/>
          <w:tab w:val="left" w:pos="399"/>
        </w:tabs>
        <w:spacing w:line="360" w:lineRule="auto"/>
        <w:ind w:left="0" w:firstLine="0"/>
        <w:jc w:val="both"/>
        <w:rPr>
          <w:sz w:val="28"/>
          <w:szCs w:val="28"/>
        </w:rPr>
      </w:pPr>
      <w:r w:rsidRPr="00525344">
        <w:rPr>
          <w:sz w:val="28"/>
          <w:szCs w:val="28"/>
        </w:rPr>
        <w:t>реконструкция и ремонт объектов  жилищного и инженерного назначения</w:t>
      </w:r>
      <w:r>
        <w:rPr>
          <w:sz w:val="28"/>
          <w:szCs w:val="28"/>
        </w:rPr>
        <w:t>, о</w:t>
      </w:r>
      <w:r w:rsidRPr="00525344">
        <w:rPr>
          <w:sz w:val="28"/>
          <w:szCs w:val="28"/>
        </w:rPr>
        <w:t>бъектов  здравоохранения и народного  образования</w:t>
      </w:r>
      <w:r>
        <w:rPr>
          <w:sz w:val="28"/>
          <w:szCs w:val="28"/>
        </w:rPr>
        <w:t>;</w:t>
      </w:r>
    </w:p>
    <w:p w:rsidR="005E2F13" w:rsidRDefault="005E2F13" w:rsidP="00986108">
      <w:pPr>
        <w:numPr>
          <w:ilvl w:val="0"/>
          <w:numId w:val="21"/>
        </w:numPr>
        <w:tabs>
          <w:tab w:val="clear" w:pos="1429"/>
          <w:tab w:val="num" w:pos="-57"/>
          <w:tab w:val="left" w:pos="399"/>
        </w:tabs>
        <w:spacing w:line="360" w:lineRule="auto"/>
        <w:ind w:left="0" w:firstLine="0"/>
        <w:jc w:val="both"/>
        <w:rPr>
          <w:sz w:val="28"/>
          <w:szCs w:val="28"/>
        </w:rPr>
      </w:pPr>
      <w:r w:rsidRPr="00525344">
        <w:rPr>
          <w:sz w:val="28"/>
          <w:szCs w:val="28"/>
        </w:rPr>
        <w:t>предпроектные работы</w:t>
      </w:r>
      <w:r>
        <w:rPr>
          <w:sz w:val="28"/>
          <w:szCs w:val="28"/>
        </w:rPr>
        <w:t>;</w:t>
      </w:r>
    </w:p>
    <w:p w:rsidR="005E2F13" w:rsidRPr="00525344" w:rsidRDefault="005E2F13" w:rsidP="00986108">
      <w:pPr>
        <w:numPr>
          <w:ilvl w:val="0"/>
          <w:numId w:val="21"/>
        </w:numPr>
        <w:tabs>
          <w:tab w:val="clear" w:pos="1429"/>
          <w:tab w:val="num" w:pos="-57"/>
          <w:tab w:val="left" w:pos="399"/>
        </w:tabs>
        <w:spacing w:line="360" w:lineRule="auto"/>
        <w:ind w:left="0" w:firstLine="0"/>
        <w:jc w:val="both"/>
        <w:rPr>
          <w:sz w:val="28"/>
          <w:szCs w:val="28"/>
        </w:rPr>
      </w:pPr>
      <w:r w:rsidRPr="00525344">
        <w:rPr>
          <w:sz w:val="28"/>
          <w:szCs w:val="28"/>
        </w:rPr>
        <w:t>другие виды деятельности, включая ремонт строительной техники.</w:t>
      </w:r>
    </w:p>
    <w:p w:rsidR="005E2F13" w:rsidRPr="00525344" w:rsidRDefault="005E2F13" w:rsidP="005E2F13">
      <w:pPr>
        <w:spacing w:line="360" w:lineRule="auto"/>
        <w:ind w:firstLine="709"/>
        <w:jc w:val="both"/>
        <w:rPr>
          <w:sz w:val="28"/>
          <w:szCs w:val="28"/>
        </w:rPr>
      </w:pPr>
      <w:r w:rsidRPr="00525344">
        <w:rPr>
          <w:sz w:val="28"/>
          <w:szCs w:val="28"/>
        </w:rPr>
        <w:t xml:space="preserve">     Строительная организация поддерживает  хозяйственные связи с традиционными  поставщиками, покупателями, заказчиками, а также налаживает новые. Организация выступает  перед заказчиком в роли генерального подрядчика. Для  выполнения  строительных видов  работ </w:t>
      </w:r>
      <w:r>
        <w:rPr>
          <w:sz w:val="28"/>
          <w:szCs w:val="28"/>
        </w:rPr>
        <w:t>ЗАО «</w:t>
      </w:r>
      <w:r w:rsidR="004C24A8">
        <w:rPr>
          <w:sz w:val="28"/>
          <w:szCs w:val="28"/>
        </w:rPr>
        <w:t>Зинвест</w:t>
      </w:r>
      <w:r>
        <w:rPr>
          <w:sz w:val="28"/>
          <w:szCs w:val="28"/>
        </w:rPr>
        <w:t>»</w:t>
      </w:r>
      <w:r w:rsidRPr="00525344">
        <w:rPr>
          <w:sz w:val="28"/>
          <w:szCs w:val="28"/>
        </w:rPr>
        <w:t xml:space="preserve"> может воспользоваться услугами  другой подрядной организации, которая выступит  перед заказчиком в роли субподрядчика.</w:t>
      </w:r>
    </w:p>
    <w:p w:rsidR="005E2F13" w:rsidRPr="00525344" w:rsidRDefault="005E2F13" w:rsidP="005E2F13">
      <w:pPr>
        <w:widowControl w:val="0"/>
        <w:spacing w:line="360" w:lineRule="auto"/>
        <w:ind w:firstLine="709"/>
        <w:jc w:val="both"/>
        <w:rPr>
          <w:sz w:val="28"/>
          <w:szCs w:val="28"/>
        </w:rPr>
      </w:pPr>
      <w:r>
        <w:rPr>
          <w:sz w:val="28"/>
          <w:szCs w:val="28"/>
        </w:rPr>
        <w:t>ЗАО «</w:t>
      </w:r>
      <w:r w:rsidR="004C24A8">
        <w:rPr>
          <w:sz w:val="28"/>
          <w:szCs w:val="28"/>
        </w:rPr>
        <w:t>Зинвест</w:t>
      </w:r>
      <w:r>
        <w:rPr>
          <w:sz w:val="28"/>
          <w:szCs w:val="28"/>
        </w:rPr>
        <w:t>»</w:t>
      </w:r>
      <w:r w:rsidRPr="00525344">
        <w:rPr>
          <w:sz w:val="28"/>
          <w:szCs w:val="28"/>
        </w:rPr>
        <w:t xml:space="preserve"> действует на основании Устава и законодательства РФ, имеет печать установленного образца со своим наименованием, товарный знак и товарную марку, эмблему, расчетный и иные счета в банке. </w:t>
      </w:r>
    </w:p>
    <w:p w:rsidR="005E2F13" w:rsidRPr="00525344" w:rsidRDefault="005E2F13" w:rsidP="005E2F13">
      <w:pPr>
        <w:spacing w:line="360" w:lineRule="auto"/>
        <w:ind w:firstLine="709"/>
        <w:jc w:val="both"/>
        <w:rPr>
          <w:sz w:val="28"/>
          <w:szCs w:val="28"/>
        </w:rPr>
      </w:pPr>
      <w:r w:rsidRPr="00525344">
        <w:rPr>
          <w:sz w:val="28"/>
          <w:szCs w:val="28"/>
        </w:rPr>
        <w:t xml:space="preserve">Учредителем </w:t>
      </w:r>
      <w:r>
        <w:rPr>
          <w:sz w:val="28"/>
          <w:szCs w:val="28"/>
        </w:rPr>
        <w:t>ЗАО «</w:t>
      </w:r>
      <w:r w:rsidR="004C24A8">
        <w:rPr>
          <w:sz w:val="28"/>
          <w:szCs w:val="28"/>
        </w:rPr>
        <w:t>Зинвест</w:t>
      </w:r>
      <w:r>
        <w:rPr>
          <w:sz w:val="28"/>
          <w:szCs w:val="28"/>
        </w:rPr>
        <w:t>»</w:t>
      </w:r>
      <w:r w:rsidRPr="00525344">
        <w:rPr>
          <w:sz w:val="28"/>
          <w:szCs w:val="28"/>
        </w:rPr>
        <w:t xml:space="preserve">  является трудовой коллектив.</w:t>
      </w:r>
    </w:p>
    <w:p w:rsidR="005E2F13" w:rsidRPr="00525344" w:rsidRDefault="005E2F13" w:rsidP="005E2F13">
      <w:pPr>
        <w:spacing w:line="360" w:lineRule="auto"/>
        <w:ind w:firstLine="709"/>
        <w:jc w:val="both"/>
        <w:rPr>
          <w:color w:val="FF0000"/>
          <w:sz w:val="28"/>
          <w:szCs w:val="28"/>
        </w:rPr>
      </w:pPr>
      <w:r>
        <w:rPr>
          <w:sz w:val="28"/>
          <w:szCs w:val="28"/>
        </w:rPr>
        <w:t>ЗАО «</w:t>
      </w:r>
      <w:r w:rsidR="004C24A8">
        <w:rPr>
          <w:sz w:val="28"/>
          <w:szCs w:val="28"/>
        </w:rPr>
        <w:t>Зинвест</w:t>
      </w:r>
      <w:r>
        <w:rPr>
          <w:sz w:val="28"/>
          <w:szCs w:val="28"/>
        </w:rPr>
        <w:t>»</w:t>
      </w:r>
      <w:r w:rsidRPr="00525344">
        <w:rPr>
          <w:sz w:val="28"/>
          <w:szCs w:val="28"/>
        </w:rPr>
        <w:t xml:space="preserve"> обладает полной хозяйственной самостоятельностью в определении формы управления, принятия хозяйственных решений, сбыта, установления цен, оплаты труда и распределения прибыли. Он</w:t>
      </w:r>
      <w:r>
        <w:rPr>
          <w:sz w:val="28"/>
          <w:szCs w:val="28"/>
        </w:rPr>
        <w:t>о</w:t>
      </w:r>
      <w:r w:rsidRPr="00525344">
        <w:rPr>
          <w:sz w:val="28"/>
          <w:szCs w:val="28"/>
        </w:rPr>
        <w:t xml:space="preserve"> может от своего имени заключать договоры, приобретать имущественные и личные неимущественные права, нести обязательства, быть истцом и ответчиком в арбитраже и суде. </w:t>
      </w:r>
      <w:r>
        <w:rPr>
          <w:sz w:val="28"/>
          <w:szCs w:val="28"/>
        </w:rPr>
        <w:t>ЗАО «</w:t>
      </w:r>
      <w:r w:rsidR="004C24A8">
        <w:rPr>
          <w:sz w:val="28"/>
          <w:szCs w:val="28"/>
        </w:rPr>
        <w:t>Зинвест</w:t>
      </w:r>
      <w:r>
        <w:rPr>
          <w:sz w:val="28"/>
          <w:szCs w:val="28"/>
        </w:rPr>
        <w:t>»</w:t>
      </w:r>
      <w:r w:rsidRPr="00525344">
        <w:rPr>
          <w:sz w:val="28"/>
          <w:szCs w:val="28"/>
        </w:rPr>
        <w:t xml:space="preserve"> несет ответственность по своим обязательствам всеми имеющимися активами, т.е. всем своим имуществом.</w:t>
      </w:r>
    </w:p>
    <w:p w:rsidR="005E2F13" w:rsidRPr="00525344" w:rsidRDefault="005E2F13" w:rsidP="005E2F13">
      <w:pPr>
        <w:spacing w:line="360" w:lineRule="auto"/>
        <w:ind w:firstLine="709"/>
        <w:jc w:val="both"/>
        <w:rPr>
          <w:sz w:val="28"/>
          <w:szCs w:val="28"/>
        </w:rPr>
      </w:pPr>
      <w:r w:rsidRPr="00525344">
        <w:rPr>
          <w:sz w:val="28"/>
          <w:szCs w:val="28"/>
        </w:rPr>
        <w:t xml:space="preserve">Уставной капитал </w:t>
      </w:r>
      <w:r>
        <w:rPr>
          <w:sz w:val="28"/>
          <w:szCs w:val="28"/>
        </w:rPr>
        <w:t>ЗАО «</w:t>
      </w:r>
      <w:r w:rsidR="004C24A8">
        <w:rPr>
          <w:sz w:val="28"/>
          <w:szCs w:val="28"/>
        </w:rPr>
        <w:t>Зинвест</w:t>
      </w:r>
      <w:r>
        <w:rPr>
          <w:sz w:val="28"/>
          <w:szCs w:val="28"/>
        </w:rPr>
        <w:t>»</w:t>
      </w:r>
      <w:r w:rsidRPr="00525344">
        <w:rPr>
          <w:sz w:val="28"/>
          <w:szCs w:val="28"/>
        </w:rPr>
        <w:t xml:space="preserve"> составляет 100 000 руб. Он складывается из номинальной стоимости акций, приобретенных акционерами. </w:t>
      </w:r>
    </w:p>
    <w:p w:rsidR="005E2F13" w:rsidRPr="00525344" w:rsidRDefault="005E2F13" w:rsidP="005E2F13">
      <w:pPr>
        <w:spacing w:line="360" w:lineRule="auto"/>
        <w:ind w:firstLine="709"/>
        <w:jc w:val="both"/>
        <w:rPr>
          <w:sz w:val="28"/>
          <w:szCs w:val="28"/>
        </w:rPr>
      </w:pPr>
      <w:r w:rsidRPr="00525344">
        <w:rPr>
          <w:sz w:val="28"/>
          <w:szCs w:val="28"/>
        </w:rPr>
        <w:t xml:space="preserve">Силами </w:t>
      </w:r>
      <w:r>
        <w:rPr>
          <w:sz w:val="28"/>
          <w:szCs w:val="28"/>
        </w:rPr>
        <w:t>ЗАО «</w:t>
      </w:r>
      <w:r w:rsidR="004C24A8">
        <w:rPr>
          <w:sz w:val="28"/>
          <w:szCs w:val="28"/>
        </w:rPr>
        <w:t>Зинвест</w:t>
      </w:r>
      <w:r>
        <w:rPr>
          <w:sz w:val="28"/>
          <w:szCs w:val="28"/>
        </w:rPr>
        <w:t>»</w:t>
      </w:r>
      <w:r w:rsidRPr="00525344">
        <w:rPr>
          <w:sz w:val="28"/>
          <w:szCs w:val="28"/>
        </w:rPr>
        <w:t>. внесен значительный вклад в строительство новых и реконструкцию действующих строительных объектов - здание больницы в Сокольниках, помещения для Промрадтех банка в г.Воскресенске, жилой дом Кунцево, ресторан в г. Серпухове и т.д.</w:t>
      </w:r>
    </w:p>
    <w:p w:rsidR="005E2F13" w:rsidRPr="00525344" w:rsidRDefault="005E2F13" w:rsidP="005E2F13">
      <w:pPr>
        <w:spacing w:line="360" w:lineRule="auto"/>
        <w:ind w:firstLine="709"/>
        <w:jc w:val="both"/>
        <w:rPr>
          <w:sz w:val="28"/>
          <w:szCs w:val="28"/>
        </w:rPr>
      </w:pPr>
      <w:r>
        <w:rPr>
          <w:sz w:val="28"/>
          <w:szCs w:val="28"/>
        </w:rPr>
        <w:t>ЗАО «</w:t>
      </w:r>
      <w:r w:rsidR="004C24A8">
        <w:rPr>
          <w:sz w:val="28"/>
          <w:szCs w:val="28"/>
        </w:rPr>
        <w:t>Зинвест</w:t>
      </w:r>
      <w:r>
        <w:rPr>
          <w:sz w:val="28"/>
          <w:szCs w:val="28"/>
        </w:rPr>
        <w:t>»</w:t>
      </w:r>
      <w:r w:rsidRPr="00525344">
        <w:rPr>
          <w:sz w:val="28"/>
          <w:szCs w:val="28"/>
        </w:rPr>
        <w:t xml:space="preserve"> производит большой ассортимент услуг, которые отвечают запросам нескольких крупных групп потребителей таких, как Правительство Москвы, банковские структуры, Министерство здравоохранения РФ. Каждая группа имеет четко определенные потребности: Правительство Москвы размещает заказ на строительство жилья, банковские структуры привлекает высокое, европейского уровня, качество исполнения интерьеров; Министерство здравоохранения РФ привлекает качества строительства и умеренные цены.</w:t>
      </w:r>
    </w:p>
    <w:p w:rsidR="005E2F13" w:rsidRPr="00525344" w:rsidRDefault="005E2F13" w:rsidP="005E2F13">
      <w:pPr>
        <w:spacing w:line="360" w:lineRule="auto"/>
        <w:ind w:firstLine="709"/>
        <w:jc w:val="both"/>
        <w:rPr>
          <w:sz w:val="28"/>
          <w:szCs w:val="28"/>
        </w:rPr>
      </w:pPr>
      <w:r w:rsidRPr="00525344">
        <w:rPr>
          <w:sz w:val="28"/>
          <w:szCs w:val="28"/>
        </w:rPr>
        <w:t xml:space="preserve">В своей работе </w:t>
      </w:r>
      <w:r>
        <w:rPr>
          <w:sz w:val="28"/>
          <w:szCs w:val="28"/>
        </w:rPr>
        <w:t>ЗАО «</w:t>
      </w:r>
      <w:r w:rsidR="004C24A8">
        <w:rPr>
          <w:sz w:val="28"/>
          <w:szCs w:val="28"/>
        </w:rPr>
        <w:t>Зинвест</w:t>
      </w:r>
      <w:r>
        <w:rPr>
          <w:sz w:val="28"/>
          <w:szCs w:val="28"/>
        </w:rPr>
        <w:t>»</w:t>
      </w:r>
      <w:r w:rsidRPr="00525344">
        <w:rPr>
          <w:sz w:val="28"/>
          <w:szCs w:val="28"/>
        </w:rPr>
        <w:t xml:space="preserve">  систематически внедряет в производство передовые материалы и конструкции - структурные покрытия, облегченные ограждающие конструкции, новые технологии - монтаж металлических конструкций укрупненными блоками со сваркой узлов высокопрочными болтами и сваркой стыков ванным способом. </w:t>
      </w:r>
    </w:p>
    <w:p w:rsidR="005E2F13" w:rsidRPr="00525344" w:rsidRDefault="005E2F13" w:rsidP="005E2F13">
      <w:pPr>
        <w:spacing w:line="360" w:lineRule="auto"/>
        <w:ind w:firstLine="709"/>
        <w:jc w:val="both"/>
        <w:rPr>
          <w:sz w:val="28"/>
          <w:szCs w:val="28"/>
        </w:rPr>
      </w:pPr>
      <w:r w:rsidRPr="00525344">
        <w:rPr>
          <w:sz w:val="28"/>
          <w:szCs w:val="28"/>
        </w:rPr>
        <w:t xml:space="preserve">Производственная и экономическая деятельность определяет суть процесса функционирования каждого производственного подразделения </w:t>
      </w:r>
      <w:r>
        <w:rPr>
          <w:sz w:val="28"/>
          <w:szCs w:val="28"/>
        </w:rPr>
        <w:t>ЗАО «</w:t>
      </w:r>
      <w:r w:rsidR="004C24A8">
        <w:rPr>
          <w:sz w:val="28"/>
          <w:szCs w:val="28"/>
        </w:rPr>
        <w:t>Зинвест</w:t>
      </w:r>
      <w:r>
        <w:rPr>
          <w:sz w:val="28"/>
          <w:szCs w:val="28"/>
        </w:rPr>
        <w:t>»</w:t>
      </w:r>
      <w:r w:rsidRPr="00525344">
        <w:rPr>
          <w:sz w:val="28"/>
          <w:szCs w:val="28"/>
        </w:rPr>
        <w:t xml:space="preserve">. Результатом этого процесса является выпуск каждым из них продукции по заключенным </w:t>
      </w:r>
      <w:r>
        <w:rPr>
          <w:sz w:val="28"/>
          <w:szCs w:val="28"/>
        </w:rPr>
        <w:t>ЗАО «</w:t>
      </w:r>
      <w:r w:rsidR="004C24A8">
        <w:rPr>
          <w:sz w:val="28"/>
          <w:szCs w:val="28"/>
        </w:rPr>
        <w:t>Зинвест</w:t>
      </w:r>
      <w:r>
        <w:rPr>
          <w:sz w:val="28"/>
          <w:szCs w:val="28"/>
        </w:rPr>
        <w:t>»</w:t>
      </w:r>
      <w:r w:rsidRPr="00525344">
        <w:rPr>
          <w:sz w:val="28"/>
          <w:szCs w:val="28"/>
        </w:rPr>
        <w:t xml:space="preserve"> договорам, реализация ее заказчикам и вовлечение полученных финансовых средств в новый процесс. </w:t>
      </w:r>
    </w:p>
    <w:p w:rsidR="005E2F13" w:rsidRPr="00525344" w:rsidRDefault="005E2F13" w:rsidP="005E2F13">
      <w:pPr>
        <w:spacing w:line="360" w:lineRule="auto"/>
        <w:ind w:firstLine="709"/>
        <w:jc w:val="both"/>
        <w:rPr>
          <w:sz w:val="28"/>
          <w:szCs w:val="28"/>
        </w:rPr>
      </w:pPr>
      <w:r w:rsidRPr="00525344">
        <w:rPr>
          <w:sz w:val="28"/>
          <w:szCs w:val="28"/>
        </w:rPr>
        <w:t xml:space="preserve">В </w:t>
      </w:r>
      <w:r>
        <w:rPr>
          <w:sz w:val="28"/>
          <w:szCs w:val="28"/>
        </w:rPr>
        <w:t>ЗАО «</w:t>
      </w:r>
      <w:r w:rsidR="004C24A8">
        <w:rPr>
          <w:sz w:val="28"/>
          <w:szCs w:val="28"/>
        </w:rPr>
        <w:t>Зинвест</w:t>
      </w:r>
      <w:r>
        <w:rPr>
          <w:sz w:val="28"/>
          <w:szCs w:val="28"/>
        </w:rPr>
        <w:t>»</w:t>
      </w:r>
      <w:r w:rsidRPr="00525344">
        <w:rPr>
          <w:sz w:val="28"/>
          <w:szCs w:val="28"/>
        </w:rPr>
        <w:t xml:space="preserve"> формирование портфеля заказов и производственной программы осуществляется директором и его аппаратом. </w:t>
      </w:r>
    </w:p>
    <w:p w:rsidR="005E2F13" w:rsidRPr="00525344" w:rsidRDefault="005E2F13" w:rsidP="005E2F13">
      <w:pPr>
        <w:spacing w:line="360" w:lineRule="auto"/>
        <w:ind w:firstLine="709"/>
        <w:jc w:val="both"/>
        <w:rPr>
          <w:sz w:val="28"/>
          <w:szCs w:val="28"/>
        </w:rPr>
      </w:pPr>
      <w:r w:rsidRPr="00525344">
        <w:rPr>
          <w:sz w:val="28"/>
          <w:szCs w:val="28"/>
        </w:rPr>
        <w:t xml:space="preserve">Порядок организации и выполнения работ по планированию производства внутри подразделений, включая распределение изделий по участкам, бригадам, формирование оперативно-календарных планов запуска-выпуска деталей и сменно-суточных заданий, устанавливается каждым из них самостоятельно. </w:t>
      </w:r>
    </w:p>
    <w:p w:rsidR="005E2F13" w:rsidRPr="00525344" w:rsidRDefault="005E2F13" w:rsidP="005E2F13">
      <w:pPr>
        <w:spacing w:line="360" w:lineRule="auto"/>
        <w:ind w:firstLine="709"/>
        <w:jc w:val="both"/>
        <w:rPr>
          <w:sz w:val="28"/>
          <w:szCs w:val="28"/>
        </w:rPr>
      </w:pPr>
      <w:r w:rsidRPr="00525344">
        <w:rPr>
          <w:sz w:val="28"/>
          <w:szCs w:val="28"/>
        </w:rPr>
        <w:t xml:space="preserve">Для осуществления текущего руководства деятельностью </w:t>
      </w:r>
      <w:r>
        <w:rPr>
          <w:sz w:val="28"/>
          <w:szCs w:val="28"/>
        </w:rPr>
        <w:t>ЗАО «</w:t>
      </w:r>
      <w:r w:rsidR="004C24A8">
        <w:rPr>
          <w:sz w:val="28"/>
          <w:szCs w:val="28"/>
        </w:rPr>
        <w:t>Зинвест</w:t>
      </w:r>
      <w:r>
        <w:rPr>
          <w:sz w:val="28"/>
          <w:szCs w:val="28"/>
        </w:rPr>
        <w:t>»</w:t>
      </w:r>
      <w:r w:rsidRPr="00525344">
        <w:rPr>
          <w:sz w:val="28"/>
          <w:szCs w:val="28"/>
        </w:rPr>
        <w:t xml:space="preserve"> учредителем назначен директор, действующий на основании и в пределах доверенности, выданной от имени предприятия. Он осуществляет общее руководство всей производственно - финансовой деятельностью, организует его работу. </w:t>
      </w:r>
    </w:p>
    <w:p w:rsidR="005E2F13" w:rsidRDefault="005E2F13" w:rsidP="005E2F13">
      <w:pPr>
        <w:spacing w:line="360" w:lineRule="auto"/>
        <w:ind w:firstLine="709"/>
        <w:jc w:val="both"/>
        <w:rPr>
          <w:sz w:val="28"/>
          <w:szCs w:val="28"/>
        </w:rPr>
      </w:pPr>
      <w:r w:rsidRPr="00525344">
        <w:rPr>
          <w:sz w:val="28"/>
          <w:szCs w:val="28"/>
        </w:rPr>
        <w:t xml:space="preserve">  Директор  несет персональную ответственность за результаты работы представительства, без доверенности действует от имени предприятия, представля</w:t>
      </w:r>
      <w:r>
        <w:rPr>
          <w:sz w:val="28"/>
          <w:szCs w:val="28"/>
        </w:rPr>
        <w:t xml:space="preserve">я </w:t>
      </w:r>
      <w:r w:rsidRPr="00525344">
        <w:rPr>
          <w:sz w:val="28"/>
          <w:szCs w:val="28"/>
        </w:rPr>
        <w:t>его интересы</w:t>
      </w:r>
      <w:r>
        <w:rPr>
          <w:sz w:val="28"/>
          <w:szCs w:val="28"/>
        </w:rPr>
        <w:t>.</w:t>
      </w:r>
      <w:r w:rsidRPr="00525344">
        <w:rPr>
          <w:sz w:val="28"/>
          <w:szCs w:val="28"/>
        </w:rPr>
        <w:t xml:space="preserve"> В его обязанности также входит прямое управление следующими подразделениями: отделом кадров, планово-экономическим отделом, главным бухгалтером, главным механиком, главным инженером, зам. Директора по направлениям.</w:t>
      </w:r>
    </w:p>
    <w:p w:rsidR="005E2F13" w:rsidRPr="00525344" w:rsidRDefault="005E2F13" w:rsidP="005E2F13">
      <w:pPr>
        <w:spacing w:line="360" w:lineRule="auto"/>
        <w:ind w:firstLine="709"/>
        <w:jc w:val="both"/>
        <w:rPr>
          <w:noProof/>
          <w:sz w:val="28"/>
          <w:szCs w:val="28"/>
        </w:rPr>
      </w:pPr>
      <w:r w:rsidRPr="00525344">
        <w:rPr>
          <w:sz w:val="28"/>
          <w:szCs w:val="28"/>
        </w:rPr>
        <w:t>В соответствии с задачами, стоящими перед предприятием и составом структурных подразделений принята линейно-функциональная структура управления (рис.2)</w:t>
      </w:r>
      <w:r w:rsidRPr="00525344">
        <w:rPr>
          <w:noProof/>
          <w:sz w:val="28"/>
          <w:szCs w:val="28"/>
        </w:rPr>
        <w:t xml:space="preserve"> </w:t>
      </w:r>
    </w:p>
    <w:p w:rsidR="005E2F13" w:rsidRPr="00525344" w:rsidRDefault="005E2F13" w:rsidP="005E2F13">
      <w:pPr>
        <w:spacing w:line="360" w:lineRule="auto"/>
        <w:ind w:firstLine="709"/>
        <w:jc w:val="both"/>
        <w:rPr>
          <w:sz w:val="28"/>
          <w:szCs w:val="28"/>
        </w:rPr>
      </w:pPr>
      <w:r w:rsidRPr="00525344">
        <w:rPr>
          <w:sz w:val="28"/>
          <w:szCs w:val="28"/>
        </w:rPr>
        <w:t>Описание структуры управления:</w:t>
      </w:r>
    </w:p>
    <w:p w:rsidR="005E2F13" w:rsidRPr="00525344" w:rsidRDefault="005E2F13" w:rsidP="005E2F13">
      <w:pPr>
        <w:spacing w:line="360" w:lineRule="auto"/>
        <w:ind w:firstLine="709"/>
        <w:jc w:val="both"/>
        <w:rPr>
          <w:sz w:val="28"/>
          <w:szCs w:val="28"/>
        </w:rPr>
      </w:pPr>
      <w:r w:rsidRPr="00525344">
        <w:rPr>
          <w:i/>
          <w:iCs/>
          <w:sz w:val="28"/>
          <w:szCs w:val="28"/>
        </w:rPr>
        <w:t>Генеральный директор</w:t>
      </w:r>
      <w:r w:rsidRPr="00525344">
        <w:rPr>
          <w:sz w:val="28"/>
          <w:szCs w:val="28"/>
        </w:rPr>
        <w:t>.</w:t>
      </w:r>
    </w:p>
    <w:p w:rsidR="005E2F13" w:rsidRPr="00525344" w:rsidRDefault="005E2F13" w:rsidP="005E2F13">
      <w:pPr>
        <w:spacing w:line="360" w:lineRule="auto"/>
        <w:ind w:firstLine="709"/>
        <w:jc w:val="both"/>
        <w:rPr>
          <w:sz w:val="28"/>
          <w:szCs w:val="28"/>
        </w:rPr>
      </w:pPr>
      <w:r w:rsidRPr="00525344">
        <w:rPr>
          <w:sz w:val="28"/>
          <w:szCs w:val="28"/>
        </w:rPr>
        <w:t>Выполняет функцию  общего руководства. Исполняет  решения совета учредителей. В непосредственном подчинении находятся:</w:t>
      </w:r>
    </w:p>
    <w:p w:rsidR="005E2F13" w:rsidRPr="00525344" w:rsidRDefault="005E2F13" w:rsidP="005E2F13">
      <w:pPr>
        <w:spacing w:line="360" w:lineRule="auto"/>
        <w:ind w:firstLine="709"/>
        <w:jc w:val="both"/>
        <w:rPr>
          <w:sz w:val="28"/>
          <w:szCs w:val="28"/>
        </w:rPr>
      </w:pPr>
      <w:r w:rsidRPr="00525344">
        <w:rPr>
          <w:sz w:val="28"/>
          <w:szCs w:val="28"/>
        </w:rPr>
        <w:sym w:font="Symbol" w:char="F0B7"/>
      </w:r>
      <w:r w:rsidRPr="00525344">
        <w:rPr>
          <w:sz w:val="28"/>
          <w:szCs w:val="28"/>
        </w:rPr>
        <w:t>Финансовый директор</w:t>
      </w:r>
    </w:p>
    <w:p w:rsidR="005E2F13" w:rsidRPr="00525344" w:rsidRDefault="005E2F13" w:rsidP="005E2F13">
      <w:pPr>
        <w:spacing w:line="360" w:lineRule="auto"/>
        <w:ind w:firstLine="709"/>
        <w:jc w:val="both"/>
        <w:rPr>
          <w:sz w:val="28"/>
          <w:szCs w:val="28"/>
        </w:rPr>
      </w:pPr>
      <w:r w:rsidRPr="00525344">
        <w:rPr>
          <w:sz w:val="28"/>
          <w:szCs w:val="28"/>
        </w:rPr>
        <w:sym w:font="Symbol" w:char="F0B7"/>
      </w:r>
      <w:r w:rsidRPr="00525344">
        <w:rPr>
          <w:sz w:val="28"/>
          <w:szCs w:val="28"/>
        </w:rPr>
        <w:t>Коммерческий директор</w:t>
      </w:r>
    </w:p>
    <w:p w:rsidR="005E2F13" w:rsidRPr="00525344" w:rsidRDefault="005E2F13" w:rsidP="005E2F13">
      <w:pPr>
        <w:spacing w:line="360" w:lineRule="auto"/>
        <w:ind w:firstLine="709"/>
        <w:jc w:val="both"/>
        <w:rPr>
          <w:sz w:val="28"/>
          <w:szCs w:val="28"/>
        </w:rPr>
      </w:pPr>
      <w:r w:rsidRPr="00525344">
        <w:rPr>
          <w:sz w:val="28"/>
          <w:szCs w:val="28"/>
        </w:rPr>
        <w:t>●Директор по производству</w:t>
      </w:r>
    </w:p>
    <w:p w:rsidR="005E2F13" w:rsidRPr="00525344" w:rsidRDefault="005E2F13" w:rsidP="005E2F13">
      <w:pPr>
        <w:spacing w:line="360" w:lineRule="auto"/>
        <w:ind w:firstLine="709"/>
        <w:jc w:val="both"/>
        <w:rPr>
          <w:sz w:val="28"/>
          <w:szCs w:val="28"/>
        </w:rPr>
      </w:pPr>
      <w:r w:rsidRPr="00525344">
        <w:rPr>
          <w:sz w:val="28"/>
          <w:szCs w:val="28"/>
        </w:rPr>
        <w:sym w:font="Symbol" w:char="F0B7"/>
      </w:r>
      <w:r w:rsidRPr="00525344">
        <w:rPr>
          <w:sz w:val="28"/>
          <w:szCs w:val="28"/>
        </w:rPr>
        <w:t>Технический директор</w:t>
      </w:r>
    </w:p>
    <w:p w:rsidR="005E2F13" w:rsidRPr="00525344" w:rsidRDefault="005E2F13" w:rsidP="005E2F13">
      <w:pPr>
        <w:spacing w:line="360" w:lineRule="auto"/>
        <w:ind w:firstLine="709"/>
        <w:jc w:val="both"/>
        <w:rPr>
          <w:sz w:val="28"/>
          <w:szCs w:val="28"/>
        </w:rPr>
      </w:pPr>
      <w:r w:rsidRPr="00525344">
        <w:rPr>
          <w:sz w:val="28"/>
          <w:szCs w:val="28"/>
        </w:rPr>
        <w:sym w:font="Symbol" w:char="F0B7"/>
      </w:r>
      <w:r w:rsidRPr="00525344">
        <w:rPr>
          <w:sz w:val="28"/>
          <w:szCs w:val="28"/>
        </w:rPr>
        <w:t>Инспектор по кадрам</w:t>
      </w:r>
    </w:p>
    <w:p w:rsidR="005E2F13" w:rsidRPr="00525344" w:rsidRDefault="005E2F13" w:rsidP="005E2F13">
      <w:pPr>
        <w:spacing w:line="360" w:lineRule="auto"/>
        <w:ind w:firstLine="709"/>
        <w:jc w:val="both"/>
        <w:rPr>
          <w:sz w:val="28"/>
          <w:szCs w:val="28"/>
        </w:rPr>
      </w:pPr>
      <w:r w:rsidRPr="00525344">
        <w:rPr>
          <w:sz w:val="28"/>
          <w:szCs w:val="28"/>
        </w:rPr>
        <w:sym w:font="Symbol" w:char="F0B7"/>
      </w:r>
      <w:r w:rsidRPr="00525344">
        <w:rPr>
          <w:sz w:val="28"/>
          <w:szCs w:val="28"/>
        </w:rPr>
        <w:t>Канцелярия</w:t>
      </w:r>
    </w:p>
    <w:p w:rsidR="005E2F13" w:rsidRPr="00525344" w:rsidRDefault="005E2F13" w:rsidP="005E2F13">
      <w:pPr>
        <w:spacing w:line="360" w:lineRule="auto"/>
        <w:ind w:firstLine="709"/>
        <w:jc w:val="both"/>
        <w:rPr>
          <w:sz w:val="28"/>
          <w:szCs w:val="28"/>
        </w:rPr>
      </w:pPr>
      <w:r w:rsidRPr="00525344">
        <w:rPr>
          <w:sz w:val="28"/>
          <w:szCs w:val="28"/>
        </w:rPr>
        <w:sym w:font="Symbol" w:char="F0B7"/>
      </w:r>
      <w:r w:rsidRPr="00525344">
        <w:rPr>
          <w:sz w:val="28"/>
          <w:szCs w:val="28"/>
        </w:rPr>
        <w:t>Инспектор по кадрам</w:t>
      </w:r>
    </w:p>
    <w:p w:rsidR="005E2F13" w:rsidRPr="00525344" w:rsidRDefault="005E2F13" w:rsidP="005E2F13">
      <w:pPr>
        <w:spacing w:line="360" w:lineRule="auto"/>
        <w:ind w:firstLine="709"/>
        <w:jc w:val="both"/>
        <w:rPr>
          <w:sz w:val="28"/>
          <w:szCs w:val="28"/>
        </w:rPr>
      </w:pPr>
      <w:r w:rsidRPr="00525344">
        <w:rPr>
          <w:sz w:val="28"/>
          <w:szCs w:val="28"/>
        </w:rPr>
        <w:sym w:font="Symbol" w:char="F0B7"/>
      </w:r>
      <w:r w:rsidRPr="00525344">
        <w:rPr>
          <w:sz w:val="28"/>
          <w:szCs w:val="28"/>
        </w:rPr>
        <w:t>Канцелярия</w:t>
      </w:r>
    </w:p>
    <w:p w:rsidR="005E2F13" w:rsidRPr="00525344" w:rsidRDefault="00CF51AA" w:rsidP="00A41FAA">
      <w:pPr>
        <w:spacing w:line="360" w:lineRule="auto"/>
        <w:ind w:hanging="420"/>
        <w:jc w:val="both"/>
        <w:rPr>
          <w:noProof/>
          <w:sz w:val="28"/>
          <w:szCs w:val="28"/>
        </w:rPr>
      </w:pPr>
      <w:r>
        <w:rPr>
          <w:noProof/>
          <w:sz w:val="28"/>
          <w:szCs w:val="28"/>
        </w:rPr>
        <w:pict>
          <v:shape id="_x0000_i1026" type="#_x0000_t75" style="width:508.5pt;height:519pt">
            <v:imagedata r:id="rId9" o:title=""/>
          </v:shape>
        </w:pict>
      </w:r>
    </w:p>
    <w:p w:rsidR="005E2F13" w:rsidRPr="00525344" w:rsidRDefault="005E2F13" w:rsidP="005E2F13">
      <w:pPr>
        <w:keepNext/>
        <w:tabs>
          <w:tab w:val="left" w:pos="851"/>
        </w:tabs>
        <w:spacing w:line="360" w:lineRule="auto"/>
        <w:ind w:firstLine="709"/>
        <w:jc w:val="center"/>
        <w:outlineLvl w:val="7"/>
        <w:rPr>
          <w:sz w:val="28"/>
          <w:szCs w:val="28"/>
        </w:rPr>
      </w:pPr>
      <w:r w:rsidRPr="00525344">
        <w:rPr>
          <w:sz w:val="28"/>
          <w:szCs w:val="28"/>
        </w:rPr>
        <w:t xml:space="preserve">Рис.2.  Организационная структура </w:t>
      </w:r>
      <w:r>
        <w:rPr>
          <w:sz w:val="28"/>
          <w:szCs w:val="28"/>
        </w:rPr>
        <w:t>ЗАО «</w:t>
      </w:r>
      <w:r w:rsidR="004C24A8">
        <w:rPr>
          <w:sz w:val="28"/>
          <w:szCs w:val="28"/>
        </w:rPr>
        <w:t>Зинвест</w:t>
      </w:r>
      <w:r>
        <w:rPr>
          <w:sz w:val="28"/>
          <w:szCs w:val="28"/>
        </w:rPr>
        <w:t>»</w:t>
      </w:r>
    </w:p>
    <w:p w:rsidR="005E2F13" w:rsidRPr="00525344" w:rsidRDefault="005E2F13" w:rsidP="005E2F13">
      <w:pPr>
        <w:spacing w:line="360" w:lineRule="auto"/>
        <w:ind w:firstLine="709"/>
        <w:jc w:val="both"/>
        <w:rPr>
          <w:sz w:val="28"/>
          <w:szCs w:val="28"/>
        </w:rPr>
      </w:pPr>
      <w:r w:rsidRPr="00525344">
        <w:rPr>
          <w:sz w:val="28"/>
          <w:szCs w:val="28"/>
        </w:rPr>
        <w:t>Квалификационным требованиям, предъявляемым к этой должности, соответствует. Имеет высшее образование, соответствующее профилю предприятия.</w:t>
      </w:r>
    </w:p>
    <w:p w:rsidR="005E2F13" w:rsidRPr="00525344" w:rsidRDefault="005E2F13" w:rsidP="005E2F13">
      <w:pPr>
        <w:spacing w:line="360" w:lineRule="auto"/>
        <w:ind w:firstLine="709"/>
        <w:jc w:val="both"/>
        <w:rPr>
          <w:sz w:val="28"/>
          <w:szCs w:val="28"/>
        </w:rPr>
      </w:pPr>
      <w:r w:rsidRPr="00525344">
        <w:rPr>
          <w:i/>
          <w:iCs/>
          <w:sz w:val="28"/>
          <w:szCs w:val="28"/>
        </w:rPr>
        <w:t>Финансовый директор</w:t>
      </w:r>
      <w:r w:rsidRPr="00525344">
        <w:rPr>
          <w:sz w:val="28"/>
          <w:szCs w:val="28"/>
        </w:rPr>
        <w:t>.</w:t>
      </w:r>
    </w:p>
    <w:p w:rsidR="005E2F13" w:rsidRPr="00525344" w:rsidRDefault="005E2F13" w:rsidP="005E2F13">
      <w:pPr>
        <w:spacing w:line="360" w:lineRule="auto"/>
        <w:ind w:firstLine="709"/>
        <w:jc w:val="both"/>
        <w:rPr>
          <w:sz w:val="28"/>
          <w:szCs w:val="28"/>
        </w:rPr>
      </w:pPr>
      <w:r w:rsidRPr="00525344">
        <w:rPr>
          <w:sz w:val="28"/>
          <w:szCs w:val="28"/>
        </w:rPr>
        <w:t>Имеет высшее финансовое образование, опыт работы с финансами.</w:t>
      </w:r>
    </w:p>
    <w:p w:rsidR="005E2F13" w:rsidRPr="00525344" w:rsidRDefault="005E2F13" w:rsidP="005E2F13">
      <w:pPr>
        <w:spacing w:line="360" w:lineRule="auto"/>
        <w:ind w:firstLine="709"/>
        <w:jc w:val="both"/>
        <w:rPr>
          <w:sz w:val="28"/>
          <w:szCs w:val="28"/>
        </w:rPr>
      </w:pPr>
      <w:r w:rsidRPr="00525344">
        <w:rPr>
          <w:sz w:val="28"/>
          <w:szCs w:val="28"/>
        </w:rPr>
        <w:t>Осуществляет руководство и непосредственно осуществляет финансовую политику предприятия. В непосредственном подчинении имеет:</w:t>
      </w:r>
    </w:p>
    <w:p w:rsidR="005E2F13" w:rsidRPr="00525344" w:rsidRDefault="005E2F13" w:rsidP="005E2F13">
      <w:pPr>
        <w:spacing w:line="360" w:lineRule="auto"/>
        <w:ind w:firstLine="709"/>
        <w:jc w:val="both"/>
        <w:rPr>
          <w:sz w:val="28"/>
          <w:szCs w:val="28"/>
        </w:rPr>
      </w:pPr>
      <w:r w:rsidRPr="00525344">
        <w:rPr>
          <w:sz w:val="28"/>
          <w:szCs w:val="28"/>
        </w:rPr>
        <w:sym w:font="Symbol" w:char="F0B7"/>
      </w:r>
      <w:r w:rsidRPr="00525344">
        <w:rPr>
          <w:sz w:val="28"/>
          <w:szCs w:val="28"/>
        </w:rPr>
        <w:t>Бухгалтерию</w:t>
      </w:r>
    </w:p>
    <w:p w:rsidR="005E2F13" w:rsidRPr="00525344" w:rsidRDefault="005E2F13" w:rsidP="005E2F13">
      <w:pPr>
        <w:spacing w:line="360" w:lineRule="auto"/>
        <w:ind w:firstLine="709"/>
        <w:jc w:val="both"/>
        <w:rPr>
          <w:sz w:val="28"/>
          <w:szCs w:val="28"/>
        </w:rPr>
      </w:pPr>
      <w:r w:rsidRPr="00525344">
        <w:rPr>
          <w:sz w:val="28"/>
          <w:szCs w:val="28"/>
        </w:rPr>
        <w:sym w:font="Symbol" w:char="F0B7"/>
      </w:r>
      <w:r w:rsidRPr="00525344">
        <w:rPr>
          <w:sz w:val="28"/>
          <w:szCs w:val="28"/>
        </w:rPr>
        <w:t>Финансовую группу</w:t>
      </w:r>
    </w:p>
    <w:p w:rsidR="005E2F13" w:rsidRPr="00525344" w:rsidRDefault="005E2F13" w:rsidP="005E2F13">
      <w:pPr>
        <w:spacing w:line="360" w:lineRule="auto"/>
        <w:ind w:firstLine="709"/>
        <w:jc w:val="both"/>
        <w:rPr>
          <w:sz w:val="28"/>
          <w:szCs w:val="28"/>
        </w:rPr>
      </w:pPr>
      <w:r w:rsidRPr="00525344">
        <w:rPr>
          <w:sz w:val="28"/>
          <w:szCs w:val="28"/>
        </w:rPr>
        <w:sym w:font="Symbol" w:char="F0B7"/>
      </w:r>
      <w:r w:rsidRPr="00525344">
        <w:rPr>
          <w:sz w:val="28"/>
          <w:szCs w:val="28"/>
        </w:rPr>
        <w:t>Юриста</w:t>
      </w:r>
    </w:p>
    <w:p w:rsidR="005E2F13" w:rsidRPr="00525344" w:rsidRDefault="005E2F13" w:rsidP="005E2F13">
      <w:pPr>
        <w:spacing w:line="360" w:lineRule="auto"/>
        <w:ind w:firstLine="709"/>
        <w:jc w:val="both"/>
        <w:rPr>
          <w:sz w:val="28"/>
          <w:szCs w:val="28"/>
        </w:rPr>
      </w:pPr>
      <w:r w:rsidRPr="00525344">
        <w:rPr>
          <w:sz w:val="28"/>
          <w:szCs w:val="28"/>
        </w:rPr>
        <w:sym w:font="Symbol" w:char="F0B7"/>
      </w:r>
      <w:r w:rsidRPr="00525344">
        <w:rPr>
          <w:sz w:val="28"/>
          <w:szCs w:val="28"/>
        </w:rPr>
        <w:t>Планово-экономическую группу.</w:t>
      </w:r>
    </w:p>
    <w:p w:rsidR="005E2F13" w:rsidRPr="00525344" w:rsidRDefault="005E2F13" w:rsidP="005E2F13">
      <w:pPr>
        <w:spacing w:line="360" w:lineRule="auto"/>
        <w:ind w:firstLine="709"/>
        <w:jc w:val="both"/>
        <w:rPr>
          <w:sz w:val="28"/>
          <w:szCs w:val="28"/>
        </w:rPr>
      </w:pPr>
      <w:r w:rsidRPr="00525344">
        <w:rPr>
          <w:sz w:val="28"/>
          <w:szCs w:val="28"/>
        </w:rPr>
        <w:t xml:space="preserve">    Бухгалтерия осуществляет контроль и учет движения материальных и денежных  ресурсов предприятия. Контролирует и систематизирует издержки производства в местах их возникновения, ведет статистическую  отчетность и взаимодействует  с налоговой инспекцией.     Финансовая группа осуществляет взаимодействие с банками, потребителями и поставщиками. Ведет финансовые расчеты с партнерами. </w:t>
      </w:r>
    </w:p>
    <w:p w:rsidR="005E2F13" w:rsidRPr="00525344" w:rsidRDefault="005E2F13" w:rsidP="005E2F13">
      <w:pPr>
        <w:spacing w:line="360" w:lineRule="auto"/>
        <w:ind w:firstLine="709"/>
        <w:jc w:val="both"/>
        <w:rPr>
          <w:sz w:val="28"/>
          <w:szCs w:val="28"/>
        </w:rPr>
      </w:pPr>
      <w:r w:rsidRPr="00525344">
        <w:rPr>
          <w:sz w:val="28"/>
          <w:szCs w:val="28"/>
        </w:rPr>
        <w:t xml:space="preserve">     Юрист – обеспечивает юридическое сопровождение договорной работы, претензионную работу, представляет интересы предприятия в арбитраже и иных органах.</w:t>
      </w:r>
    </w:p>
    <w:p w:rsidR="005E2F13" w:rsidRPr="00525344" w:rsidRDefault="005E2F13" w:rsidP="005E2F13">
      <w:pPr>
        <w:spacing w:line="360" w:lineRule="auto"/>
        <w:ind w:firstLine="709"/>
        <w:jc w:val="both"/>
        <w:rPr>
          <w:sz w:val="28"/>
          <w:szCs w:val="28"/>
        </w:rPr>
      </w:pPr>
      <w:r w:rsidRPr="00525344">
        <w:rPr>
          <w:sz w:val="28"/>
          <w:szCs w:val="28"/>
        </w:rPr>
        <w:t xml:space="preserve">     Планово-экономичекая группа осуществляет разработку плановых показателей предприятия, прогнозирование и разработку перспективных планов производства.</w:t>
      </w:r>
    </w:p>
    <w:p w:rsidR="005E2F13" w:rsidRPr="00525344" w:rsidRDefault="005E2F13" w:rsidP="005E2F13">
      <w:pPr>
        <w:spacing w:line="360" w:lineRule="auto"/>
        <w:ind w:firstLine="709"/>
        <w:jc w:val="both"/>
        <w:rPr>
          <w:i/>
          <w:iCs/>
          <w:sz w:val="28"/>
          <w:szCs w:val="28"/>
        </w:rPr>
      </w:pPr>
      <w:r w:rsidRPr="00525344">
        <w:rPr>
          <w:sz w:val="28"/>
          <w:szCs w:val="28"/>
        </w:rPr>
        <w:t xml:space="preserve">    </w:t>
      </w:r>
      <w:r w:rsidRPr="00525344">
        <w:rPr>
          <w:i/>
          <w:iCs/>
          <w:sz w:val="28"/>
          <w:szCs w:val="28"/>
        </w:rPr>
        <w:t>Директор по производству.</w:t>
      </w:r>
    </w:p>
    <w:p w:rsidR="005E2F13" w:rsidRPr="00525344" w:rsidRDefault="005E2F13" w:rsidP="005E2F13">
      <w:pPr>
        <w:spacing w:line="360" w:lineRule="auto"/>
        <w:ind w:firstLine="709"/>
        <w:jc w:val="both"/>
        <w:rPr>
          <w:sz w:val="28"/>
          <w:szCs w:val="28"/>
        </w:rPr>
      </w:pPr>
      <w:r w:rsidRPr="00525344">
        <w:rPr>
          <w:sz w:val="28"/>
          <w:szCs w:val="28"/>
        </w:rPr>
        <w:t>Осуществляет непосредственное руководство производственным процессом. Имеет право давать указания любому подразделению предприятия для осуществления  действий, обеспечивающих стабильную работу предприятия. В непосредственном подчинении находится:</w:t>
      </w:r>
    </w:p>
    <w:p w:rsidR="005E2F13" w:rsidRPr="00525344" w:rsidRDefault="005E2F13" w:rsidP="005E2F13">
      <w:pPr>
        <w:spacing w:line="360" w:lineRule="auto"/>
        <w:ind w:firstLine="709"/>
        <w:jc w:val="both"/>
        <w:rPr>
          <w:sz w:val="28"/>
          <w:szCs w:val="28"/>
        </w:rPr>
      </w:pPr>
      <w:r w:rsidRPr="00525344">
        <w:rPr>
          <w:sz w:val="28"/>
          <w:szCs w:val="28"/>
        </w:rPr>
        <w:sym w:font="Symbol" w:char="F0B7"/>
      </w:r>
      <w:r w:rsidRPr="00525344">
        <w:rPr>
          <w:sz w:val="28"/>
          <w:szCs w:val="28"/>
        </w:rPr>
        <w:t xml:space="preserve"> Заготовительный  цех</w:t>
      </w:r>
    </w:p>
    <w:p w:rsidR="005E2F13" w:rsidRPr="00525344" w:rsidRDefault="005E2F13" w:rsidP="005E2F13">
      <w:pPr>
        <w:spacing w:line="360" w:lineRule="auto"/>
        <w:ind w:firstLine="709"/>
        <w:jc w:val="both"/>
        <w:rPr>
          <w:sz w:val="28"/>
          <w:szCs w:val="28"/>
        </w:rPr>
      </w:pPr>
      <w:r w:rsidRPr="00525344">
        <w:rPr>
          <w:sz w:val="28"/>
          <w:szCs w:val="28"/>
        </w:rPr>
        <w:sym w:font="Symbol" w:char="F0B7"/>
      </w:r>
      <w:r w:rsidRPr="00525344">
        <w:rPr>
          <w:sz w:val="28"/>
          <w:szCs w:val="28"/>
        </w:rPr>
        <w:t>Цех ЖБИ</w:t>
      </w:r>
    </w:p>
    <w:p w:rsidR="005E2F13" w:rsidRPr="00525344" w:rsidRDefault="005E2F13" w:rsidP="005E2F13">
      <w:pPr>
        <w:spacing w:line="360" w:lineRule="auto"/>
        <w:ind w:firstLine="709"/>
        <w:jc w:val="both"/>
        <w:rPr>
          <w:sz w:val="28"/>
          <w:szCs w:val="28"/>
        </w:rPr>
      </w:pPr>
      <w:r w:rsidRPr="00525344">
        <w:rPr>
          <w:sz w:val="28"/>
          <w:szCs w:val="28"/>
        </w:rPr>
        <w:sym w:font="Symbol" w:char="F0B7"/>
      </w:r>
      <w:r w:rsidRPr="00525344">
        <w:rPr>
          <w:sz w:val="28"/>
          <w:szCs w:val="28"/>
        </w:rPr>
        <w:t xml:space="preserve">Строительный участок </w:t>
      </w:r>
    </w:p>
    <w:p w:rsidR="005E2F13" w:rsidRPr="00525344" w:rsidRDefault="005E2F13" w:rsidP="005E2F13">
      <w:pPr>
        <w:spacing w:line="360" w:lineRule="auto"/>
        <w:ind w:firstLine="709"/>
        <w:jc w:val="both"/>
        <w:rPr>
          <w:sz w:val="28"/>
          <w:szCs w:val="28"/>
        </w:rPr>
      </w:pPr>
      <w:r w:rsidRPr="00525344">
        <w:rPr>
          <w:sz w:val="28"/>
          <w:szCs w:val="28"/>
        </w:rPr>
        <w:sym w:font="Symbol" w:char="F0B7"/>
      </w:r>
      <w:r w:rsidRPr="00525344">
        <w:rPr>
          <w:sz w:val="28"/>
          <w:szCs w:val="28"/>
        </w:rPr>
        <w:t>Производственно-диспетчерская группа.</w:t>
      </w:r>
    </w:p>
    <w:p w:rsidR="005E2F13" w:rsidRPr="00525344" w:rsidRDefault="005E2F13" w:rsidP="005E2F13">
      <w:pPr>
        <w:spacing w:line="360" w:lineRule="auto"/>
        <w:ind w:firstLine="709"/>
        <w:jc w:val="both"/>
        <w:rPr>
          <w:sz w:val="28"/>
          <w:szCs w:val="28"/>
        </w:rPr>
      </w:pPr>
      <w:r w:rsidRPr="00525344">
        <w:rPr>
          <w:sz w:val="28"/>
          <w:szCs w:val="28"/>
        </w:rPr>
        <w:t xml:space="preserve">     Функция производственно-диспетчерской группы заключаются  в формировании ежемесячных заданий прозводственных подразделений</w:t>
      </w:r>
    </w:p>
    <w:p w:rsidR="005E2F13" w:rsidRPr="00525344" w:rsidRDefault="005E2F13" w:rsidP="005E2F13">
      <w:pPr>
        <w:spacing w:line="360" w:lineRule="auto"/>
        <w:ind w:firstLine="709"/>
        <w:jc w:val="both"/>
        <w:rPr>
          <w:sz w:val="28"/>
          <w:szCs w:val="28"/>
        </w:rPr>
      </w:pPr>
      <w:r w:rsidRPr="00525344">
        <w:rPr>
          <w:sz w:val="28"/>
          <w:szCs w:val="28"/>
        </w:rPr>
        <w:t>Группа осуществляет контроль и учет комплектности выпуска продукции, координирует действия всех вспомогательных служб, направляя их на выполнение плановых заданий.</w:t>
      </w:r>
    </w:p>
    <w:p w:rsidR="005E2F13" w:rsidRPr="00525344" w:rsidRDefault="005E2F13" w:rsidP="005E2F13">
      <w:pPr>
        <w:spacing w:line="360" w:lineRule="auto"/>
        <w:ind w:firstLine="709"/>
        <w:jc w:val="both"/>
        <w:rPr>
          <w:i/>
          <w:iCs/>
          <w:sz w:val="28"/>
          <w:szCs w:val="28"/>
        </w:rPr>
      </w:pPr>
      <w:r w:rsidRPr="00525344">
        <w:rPr>
          <w:i/>
          <w:iCs/>
          <w:sz w:val="28"/>
          <w:szCs w:val="28"/>
        </w:rPr>
        <w:t>Технический директор.</w:t>
      </w:r>
    </w:p>
    <w:p w:rsidR="005E2F13" w:rsidRPr="00525344" w:rsidRDefault="005E2F13" w:rsidP="005E2F13">
      <w:pPr>
        <w:spacing w:line="360" w:lineRule="auto"/>
        <w:ind w:firstLine="709"/>
        <w:jc w:val="both"/>
        <w:rPr>
          <w:sz w:val="28"/>
          <w:szCs w:val="28"/>
        </w:rPr>
      </w:pPr>
      <w:r w:rsidRPr="00525344">
        <w:rPr>
          <w:sz w:val="28"/>
          <w:szCs w:val="28"/>
        </w:rPr>
        <w:t>Осуществляет техническую и технологическую подготовку производства. Обеспечивает техническое сопровождение производства. Отвечает за безопасные методы и условия труда.</w:t>
      </w:r>
    </w:p>
    <w:p w:rsidR="005E2F13" w:rsidRPr="00525344" w:rsidRDefault="005E2F13" w:rsidP="005E2F13">
      <w:pPr>
        <w:spacing w:line="360" w:lineRule="auto"/>
        <w:ind w:firstLine="709"/>
        <w:jc w:val="both"/>
        <w:rPr>
          <w:sz w:val="28"/>
          <w:szCs w:val="28"/>
        </w:rPr>
      </w:pPr>
      <w:r w:rsidRPr="00525344">
        <w:rPr>
          <w:sz w:val="28"/>
          <w:szCs w:val="28"/>
        </w:rPr>
        <w:t>В непосредственном подчинении находятся:</w:t>
      </w:r>
    </w:p>
    <w:p w:rsidR="005E2F13" w:rsidRPr="00525344" w:rsidRDefault="005E2F13" w:rsidP="005E2F13">
      <w:pPr>
        <w:spacing w:line="360" w:lineRule="auto"/>
        <w:ind w:firstLine="709"/>
        <w:jc w:val="both"/>
        <w:rPr>
          <w:sz w:val="28"/>
          <w:szCs w:val="28"/>
        </w:rPr>
      </w:pPr>
      <w:r w:rsidRPr="00525344">
        <w:rPr>
          <w:sz w:val="28"/>
          <w:szCs w:val="28"/>
        </w:rPr>
        <w:sym w:font="Symbol" w:char="F0B7"/>
      </w:r>
      <w:r w:rsidRPr="00525344">
        <w:rPr>
          <w:sz w:val="28"/>
          <w:szCs w:val="28"/>
        </w:rPr>
        <w:t>Технологический отдел</w:t>
      </w:r>
    </w:p>
    <w:p w:rsidR="005E2F13" w:rsidRPr="00525344" w:rsidRDefault="005E2F13" w:rsidP="005E2F13">
      <w:pPr>
        <w:spacing w:line="360" w:lineRule="auto"/>
        <w:ind w:firstLine="709"/>
        <w:jc w:val="both"/>
        <w:rPr>
          <w:sz w:val="28"/>
          <w:szCs w:val="28"/>
        </w:rPr>
      </w:pPr>
      <w:r w:rsidRPr="00525344">
        <w:rPr>
          <w:sz w:val="28"/>
          <w:szCs w:val="28"/>
        </w:rPr>
        <w:sym w:font="Symbol" w:char="F0B7"/>
      </w:r>
      <w:r w:rsidRPr="00525344">
        <w:rPr>
          <w:sz w:val="28"/>
          <w:szCs w:val="28"/>
        </w:rPr>
        <w:t>Группа механика</w:t>
      </w:r>
    </w:p>
    <w:p w:rsidR="005E2F13" w:rsidRPr="00525344" w:rsidRDefault="005E2F13" w:rsidP="005E2F13">
      <w:pPr>
        <w:spacing w:line="360" w:lineRule="auto"/>
        <w:ind w:firstLine="709"/>
        <w:jc w:val="both"/>
        <w:rPr>
          <w:sz w:val="28"/>
          <w:szCs w:val="28"/>
        </w:rPr>
      </w:pPr>
      <w:r w:rsidRPr="00525344">
        <w:rPr>
          <w:sz w:val="28"/>
          <w:szCs w:val="28"/>
        </w:rPr>
        <w:sym w:font="Symbol" w:char="F0B7"/>
      </w:r>
      <w:r w:rsidRPr="00525344">
        <w:rPr>
          <w:sz w:val="28"/>
          <w:szCs w:val="28"/>
        </w:rPr>
        <w:t>Группа энергетика</w:t>
      </w:r>
    </w:p>
    <w:p w:rsidR="005E2F13" w:rsidRPr="00525344" w:rsidRDefault="005E2F13" w:rsidP="005E2F13">
      <w:pPr>
        <w:spacing w:line="360" w:lineRule="auto"/>
        <w:ind w:firstLine="709"/>
        <w:jc w:val="both"/>
        <w:rPr>
          <w:sz w:val="28"/>
          <w:szCs w:val="28"/>
        </w:rPr>
      </w:pPr>
      <w:r w:rsidRPr="00525344">
        <w:rPr>
          <w:sz w:val="28"/>
          <w:szCs w:val="28"/>
        </w:rPr>
        <w:sym w:font="Symbol" w:char="F0B7"/>
      </w:r>
      <w:r w:rsidRPr="00525344">
        <w:rPr>
          <w:sz w:val="28"/>
          <w:szCs w:val="28"/>
        </w:rPr>
        <w:t>Служба техники безопасности.</w:t>
      </w:r>
    </w:p>
    <w:p w:rsidR="005E2F13" w:rsidRPr="00525344" w:rsidRDefault="005E2F13" w:rsidP="005E2F13">
      <w:pPr>
        <w:spacing w:line="360" w:lineRule="auto"/>
        <w:ind w:firstLine="709"/>
        <w:jc w:val="both"/>
        <w:rPr>
          <w:sz w:val="28"/>
          <w:szCs w:val="28"/>
        </w:rPr>
      </w:pPr>
      <w:r w:rsidRPr="00525344">
        <w:rPr>
          <w:sz w:val="28"/>
          <w:szCs w:val="28"/>
        </w:rPr>
        <w:sym w:font="Symbol" w:char="F0B7"/>
      </w:r>
      <w:r w:rsidRPr="00525344">
        <w:rPr>
          <w:sz w:val="28"/>
          <w:szCs w:val="28"/>
        </w:rPr>
        <w:t>Технологический отдел.</w:t>
      </w:r>
    </w:p>
    <w:p w:rsidR="005E2F13" w:rsidRPr="00525344" w:rsidRDefault="005E2F13" w:rsidP="005E2F13">
      <w:pPr>
        <w:spacing w:line="360" w:lineRule="auto"/>
        <w:ind w:firstLine="709"/>
        <w:jc w:val="both"/>
        <w:rPr>
          <w:sz w:val="28"/>
          <w:szCs w:val="28"/>
        </w:rPr>
      </w:pPr>
      <w:r w:rsidRPr="00525344">
        <w:rPr>
          <w:sz w:val="28"/>
          <w:szCs w:val="28"/>
        </w:rPr>
        <w:t xml:space="preserve">Разрабатывает технологию строительных и вспомогательных работ.  Осуществляет технологическую подготовку и сопровождение производства. Разрабатывает и внедряет прогрессивные методы труда. Обеспечивает снижение технологической трудоемкости. </w:t>
      </w:r>
    </w:p>
    <w:p w:rsidR="005E2F13" w:rsidRPr="00525344" w:rsidRDefault="005E2F13" w:rsidP="005E2F13">
      <w:pPr>
        <w:spacing w:line="360" w:lineRule="auto"/>
        <w:ind w:firstLine="709"/>
        <w:jc w:val="both"/>
        <w:rPr>
          <w:sz w:val="28"/>
          <w:szCs w:val="28"/>
        </w:rPr>
      </w:pPr>
      <w:r w:rsidRPr="00525344">
        <w:rPr>
          <w:sz w:val="28"/>
          <w:szCs w:val="28"/>
        </w:rPr>
        <w:t xml:space="preserve">     Группа механика.</w:t>
      </w:r>
    </w:p>
    <w:p w:rsidR="005E2F13" w:rsidRPr="00525344" w:rsidRDefault="005E2F13" w:rsidP="005E2F13">
      <w:pPr>
        <w:spacing w:line="360" w:lineRule="auto"/>
        <w:ind w:firstLine="709"/>
        <w:jc w:val="both"/>
        <w:rPr>
          <w:sz w:val="28"/>
          <w:szCs w:val="28"/>
        </w:rPr>
      </w:pPr>
      <w:r w:rsidRPr="00525344">
        <w:rPr>
          <w:sz w:val="28"/>
          <w:szCs w:val="28"/>
        </w:rPr>
        <w:t>Обеспечивает безаварийную работу всего оборудования предприятия. Осуществляет его монтаж, текущий ремонт и капитальный ремонт.</w:t>
      </w:r>
    </w:p>
    <w:p w:rsidR="005E2F13" w:rsidRPr="00525344" w:rsidRDefault="005E2F13" w:rsidP="005E2F13">
      <w:pPr>
        <w:spacing w:line="360" w:lineRule="auto"/>
        <w:ind w:firstLine="709"/>
        <w:jc w:val="both"/>
        <w:rPr>
          <w:sz w:val="28"/>
          <w:szCs w:val="28"/>
        </w:rPr>
      </w:pPr>
      <w:r w:rsidRPr="00525344">
        <w:rPr>
          <w:sz w:val="28"/>
          <w:szCs w:val="28"/>
        </w:rPr>
        <w:t xml:space="preserve">     Группа энергетика.</w:t>
      </w:r>
    </w:p>
    <w:p w:rsidR="005E2F13" w:rsidRPr="00525344" w:rsidRDefault="005E2F13" w:rsidP="005E2F13">
      <w:pPr>
        <w:spacing w:line="360" w:lineRule="auto"/>
        <w:ind w:firstLine="709"/>
        <w:jc w:val="both"/>
        <w:rPr>
          <w:sz w:val="28"/>
          <w:szCs w:val="28"/>
        </w:rPr>
      </w:pPr>
      <w:r w:rsidRPr="00525344">
        <w:rPr>
          <w:sz w:val="28"/>
          <w:szCs w:val="28"/>
        </w:rPr>
        <w:t>Занимается техническим обслуживанием электрических, тепловых, газовых сетей предприятия. Производит ремонт электрических машин и устройств. Несет ответственность за электробезопасность эксплуатации оборудования.</w:t>
      </w:r>
    </w:p>
    <w:p w:rsidR="005E2F13" w:rsidRPr="00525344" w:rsidRDefault="005E2F13" w:rsidP="005E2F13">
      <w:pPr>
        <w:spacing w:line="360" w:lineRule="auto"/>
        <w:ind w:firstLine="709"/>
        <w:jc w:val="both"/>
        <w:rPr>
          <w:sz w:val="28"/>
          <w:szCs w:val="28"/>
        </w:rPr>
      </w:pPr>
      <w:r w:rsidRPr="00525344">
        <w:rPr>
          <w:sz w:val="28"/>
          <w:szCs w:val="28"/>
        </w:rPr>
        <w:t xml:space="preserve">     Инженер по техники безопасности.</w:t>
      </w:r>
    </w:p>
    <w:p w:rsidR="005E2F13" w:rsidRPr="00525344" w:rsidRDefault="005E2F13" w:rsidP="005E2F13">
      <w:pPr>
        <w:spacing w:line="360" w:lineRule="auto"/>
        <w:ind w:firstLine="709"/>
        <w:jc w:val="both"/>
        <w:rPr>
          <w:sz w:val="28"/>
          <w:szCs w:val="28"/>
        </w:rPr>
      </w:pPr>
      <w:r w:rsidRPr="00525344">
        <w:rPr>
          <w:sz w:val="28"/>
          <w:szCs w:val="28"/>
        </w:rPr>
        <w:t>Осуществляет контроль за соблюдением правил техники безопасности и производственной санитарии. Имеет право остановить работу  любого оборудования или приостановить проведение любых работ, если их производство не обеспечивает безопасность работников предприятия.</w:t>
      </w:r>
    </w:p>
    <w:p w:rsidR="005E2F13" w:rsidRPr="00525344" w:rsidRDefault="005E2F13" w:rsidP="005E2F13">
      <w:pPr>
        <w:spacing w:line="360" w:lineRule="auto"/>
        <w:ind w:firstLine="709"/>
        <w:jc w:val="both"/>
        <w:rPr>
          <w:i/>
          <w:iCs/>
          <w:sz w:val="28"/>
          <w:szCs w:val="28"/>
        </w:rPr>
      </w:pPr>
      <w:r w:rsidRPr="00525344">
        <w:rPr>
          <w:i/>
          <w:iCs/>
          <w:sz w:val="28"/>
          <w:szCs w:val="28"/>
        </w:rPr>
        <w:t>Коммерческий директор.</w:t>
      </w:r>
    </w:p>
    <w:p w:rsidR="005E2F13" w:rsidRPr="00525344" w:rsidRDefault="005E2F13" w:rsidP="005E2F13">
      <w:pPr>
        <w:spacing w:line="360" w:lineRule="auto"/>
        <w:ind w:firstLine="709"/>
        <w:jc w:val="both"/>
        <w:rPr>
          <w:sz w:val="28"/>
          <w:szCs w:val="28"/>
        </w:rPr>
      </w:pPr>
      <w:r w:rsidRPr="00525344">
        <w:rPr>
          <w:sz w:val="28"/>
          <w:szCs w:val="28"/>
        </w:rPr>
        <w:t>Обеспечивает функцию снабжения предприятия всеми  видами материальных ресурсов и реализацию сданных и сдаваемых объектов.</w:t>
      </w:r>
    </w:p>
    <w:p w:rsidR="005E2F13" w:rsidRPr="00525344" w:rsidRDefault="005E2F13" w:rsidP="005E2F13">
      <w:pPr>
        <w:spacing w:line="360" w:lineRule="auto"/>
        <w:ind w:firstLine="709"/>
        <w:jc w:val="both"/>
        <w:rPr>
          <w:sz w:val="28"/>
          <w:szCs w:val="28"/>
        </w:rPr>
      </w:pPr>
      <w:r w:rsidRPr="00525344">
        <w:rPr>
          <w:sz w:val="28"/>
          <w:szCs w:val="28"/>
        </w:rPr>
        <w:t>В непосредственном подчинении имеет:</w:t>
      </w:r>
    </w:p>
    <w:p w:rsidR="005E2F13" w:rsidRPr="00525344" w:rsidRDefault="005E2F13" w:rsidP="00986108">
      <w:pPr>
        <w:numPr>
          <w:ilvl w:val="0"/>
          <w:numId w:val="19"/>
        </w:numPr>
        <w:spacing w:line="360" w:lineRule="auto"/>
        <w:ind w:left="0" w:firstLine="709"/>
        <w:jc w:val="both"/>
        <w:rPr>
          <w:sz w:val="28"/>
          <w:szCs w:val="28"/>
        </w:rPr>
      </w:pPr>
      <w:r w:rsidRPr="00525344">
        <w:rPr>
          <w:sz w:val="28"/>
          <w:szCs w:val="28"/>
        </w:rPr>
        <w:t>Отдел снабжения</w:t>
      </w:r>
    </w:p>
    <w:p w:rsidR="005E2F13" w:rsidRPr="00525344" w:rsidRDefault="005E2F13" w:rsidP="00986108">
      <w:pPr>
        <w:numPr>
          <w:ilvl w:val="0"/>
          <w:numId w:val="19"/>
        </w:numPr>
        <w:spacing w:line="360" w:lineRule="auto"/>
        <w:ind w:left="0" w:firstLine="709"/>
        <w:jc w:val="both"/>
        <w:rPr>
          <w:sz w:val="28"/>
          <w:szCs w:val="28"/>
        </w:rPr>
      </w:pPr>
      <w:r w:rsidRPr="00525344">
        <w:rPr>
          <w:sz w:val="28"/>
          <w:szCs w:val="28"/>
        </w:rPr>
        <w:t>Административно-хозяйственный отдел</w:t>
      </w:r>
    </w:p>
    <w:p w:rsidR="005E2F13" w:rsidRPr="00525344" w:rsidRDefault="005E2F13" w:rsidP="00986108">
      <w:pPr>
        <w:numPr>
          <w:ilvl w:val="0"/>
          <w:numId w:val="20"/>
        </w:numPr>
        <w:spacing w:line="360" w:lineRule="auto"/>
        <w:ind w:left="0" w:firstLine="709"/>
        <w:jc w:val="both"/>
        <w:rPr>
          <w:sz w:val="28"/>
          <w:szCs w:val="28"/>
        </w:rPr>
      </w:pPr>
      <w:r w:rsidRPr="00525344">
        <w:rPr>
          <w:sz w:val="28"/>
          <w:szCs w:val="28"/>
        </w:rPr>
        <w:t>Отдел маркетинга.</w:t>
      </w:r>
    </w:p>
    <w:p w:rsidR="005E2F13" w:rsidRDefault="005E2F13" w:rsidP="005E2F13">
      <w:pPr>
        <w:spacing w:line="360" w:lineRule="auto"/>
        <w:ind w:firstLine="709"/>
        <w:jc w:val="both"/>
        <w:rPr>
          <w:sz w:val="28"/>
          <w:szCs w:val="28"/>
        </w:rPr>
      </w:pPr>
      <w:r w:rsidRPr="00525344">
        <w:rPr>
          <w:sz w:val="28"/>
          <w:szCs w:val="28"/>
        </w:rPr>
        <w:t>Обеспечивает предприятие всеми видами основных и вспомогательных материалов. Взаимодействует с поставщиками материалов, осуществляет заключение хозяйственных договоров.</w:t>
      </w:r>
    </w:p>
    <w:p w:rsidR="00D45109" w:rsidRDefault="00D45109" w:rsidP="005E2F13">
      <w:pPr>
        <w:spacing w:line="360" w:lineRule="auto"/>
        <w:ind w:firstLine="709"/>
        <w:jc w:val="both"/>
        <w:rPr>
          <w:sz w:val="28"/>
          <w:szCs w:val="28"/>
        </w:rPr>
      </w:pPr>
      <w:r>
        <w:rPr>
          <w:sz w:val="28"/>
          <w:szCs w:val="28"/>
        </w:rPr>
        <w:t>Далее проведем финансово-экономический анализдеятельности предприятия.</w:t>
      </w:r>
    </w:p>
    <w:p w:rsidR="005E2F13" w:rsidRPr="005E2F13" w:rsidRDefault="005E2F13" w:rsidP="005E2F13">
      <w:pPr>
        <w:spacing w:line="360" w:lineRule="auto"/>
        <w:ind w:firstLine="741"/>
        <w:jc w:val="both"/>
        <w:rPr>
          <w:sz w:val="28"/>
          <w:szCs w:val="28"/>
        </w:rPr>
      </w:pPr>
      <w:r w:rsidRPr="005E2F13">
        <w:rPr>
          <w:sz w:val="28"/>
          <w:szCs w:val="28"/>
        </w:rPr>
        <w:t>Под анализом в широком плане понимается способ познания предметов и явлений окружающей среды, основанный на расчленении целого на составные части и изучение во всем многообразии связей и зависимостей.</w:t>
      </w:r>
    </w:p>
    <w:p w:rsidR="005E2F13" w:rsidRPr="005E2F13" w:rsidRDefault="005E2F13" w:rsidP="005E2F13">
      <w:pPr>
        <w:spacing w:line="360" w:lineRule="auto"/>
        <w:ind w:firstLine="741"/>
        <w:jc w:val="both"/>
        <w:rPr>
          <w:sz w:val="28"/>
          <w:szCs w:val="28"/>
        </w:rPr>
      </w:pPr>
      <w:r w:rsidRPr="005E2F13">
        <w:rPr>
          <w:sz w:val="28"/>
          <w:szCs w:val="28"/>
        </w:rPr>
        <w:t>Финансовый анализ необходим для:</w:t>
      </w:r>
    </w:p>
    <w:p w:rsidR="005E2F13" w:rsidRPr="005E2F13" w:rsidRDefault="005E2F13" w:rsidP="005E2F13">
      <w:pPr>
        <w:spacing w:line="360" w:lineRule="auto"/>
        <w:ind w:firstLine="709"/>
        <w:jc w:val="both"/>
        <w:rPr>
          <w:sz w:val="28"/>
          <w:szCs w:val="28"/>
        </w:rPr>
      </w:pPr>
      <w:r w:rsidRPr="005E2F13">
        <w:rPr>
          <w:sz w:val="28"/>
          <w:szCs w:val="28"/>
        </w:rPr>
        <w:t xml:space="preserve">● выявления изменений показателей финансового состояния;        </w:t>
      </w:r>
    </w:p>
    <w:p w:rsidR="005E2F13" w:rsidRPr="005E2F13" w:rsidRDefault="005E2F13" w:rsidP="005E2F13">
      <w:pPr>
        <w:spacing w:line="360" w:lineRule="auto"/>
        <w:ind w:firstLine="709"/>
        <w:jc w:val="both"/>
        <w:rPr>
          <w:sz w:val="28"/>
          <w:szCs w:val="28"/>
        </w:rPr>
      </w:pPr>
      <w:r w:rsidRPr="005E2F13">
        <w:rPr>
          <w:sz w:val="28"/>
          <w:szCs w:val="28"/>
        </w:rPr>
        <w:t>● выявления факторов, влияющих на финансовое состояние предприятия;</w:t>
      </w:r>
    </w:p>
    <w:p w:rsidR="005E2F13" w:rsidRPr="005E2F13" w:rsidRDefault="005E2F13" w:rsidP="005E2F13">
      <w:pPr>
        <w:spacing w:line="360" w:lineRule="auto"/>
        <w:ind w:firstLine="709"/>
        <w:jc w:val="both"/>
        <w:rPr>
          <w:sz w:val="28"/>
          <w:szCs w:val="28"/>
        </w:rPr>
      </w:pPr>
      <w:r w:rsidRPr="005E2F13">
        <w:rPr>
          <w:sz w:val="28"/>
          <w:szCs w:val="28"/>
        </w:rPr>
        <w:t>● оценки количественных и качественных изменений финансового состояния;</w:t>
      </w:r>
    </w:p>
    <w:p w:rsidR="005E2F13" w:rsidRPr="005E2F13" w:rsidRDefault="005E2F13" w:rsidP="005E2F13">
      <w:pPr>
        <w:spacing w:line="360" w:lineRule="auto"/>
        <w:ind w:firstLine="709"/>
        <w:jc w:val="both"/>
        <w:rPr>
          <w:sz w:val="28"/>
          <w:szCs w:val="28"/>
        </w:rPr>
      </w:pPr>
      <w:r w:rsidRPr="005E2F13">
        <w:rPr>
          <w:sz w:val="28"/>
          <w:szCs w:val="28"/>
        </w:rPr>
        <w:t>● оценки финансового положения предприятия на    определенную дату;</w:t>
      </w:r>
    </w:p>
    <w:p w:rsidR="005E2F13" w:rsidRPr="005E2F13" w:rsidRDefault="005E2F13" w:rsidP="005E2F13">
      <w:pPr>
        <w:spacing w:line="360" w:lineRule="auto"/>
        <w:ind w:firstLine="709"/>
        <w:jc w:val="both"/>
        <w:rPr>
          <w:sz w:val="28"/>
          <w:szCs w:val="28"/>
        </w:rPr>
      </w:pPr>
      <w:r w:rsidRPr="005E2F13">
        <w:rPr>
          <w:sz w:val="28"/>
          <w:szCs w:val="28"/>
        </w:rPr>
        <w:t>● определения тенденций изменения финансового состояния предприятия.</w:t>
      </w:r>
    </w:p>
    <w:p w:rsidR="005E2F13" w:rsidRPr="005E2F13" w:rsidRDefault="005E2F13" w:rsidP="005E2F13">
      <w:pPr>
        <w:spacing w:line="360" w:lineRule="auto"/>
        <w:ind w:firstLine="741"/>
        <w:jc w:val="both"/>
        <w:rPr>
          <w:sz w:val="24"/>
          <w:szCs w:val="24"/>
        </w:rPr>
      </w:pPr>
      <w:r w:rsidRPr="005E2F13">
        <w:rPr>
          <w:sz w:val="28"/>
          <w:szCs w:val="28"/>
        </w:rPr>
        <w:t>Значение баланса как основной отчетной формы исключительно велико, поскольку этот документ позволяет получить достаточно на</w:t>
      </w:r>
      <w:r w:rsidRPr="005E2F13">
        <w:rPr>
          <w:sz w:val="28"/>
          <w:szCs w:val="28"/>
        </w:rPr>
        <w:softHyphen/>
        <w:t>глядное и непредвзятое представление об имущественном и финан</w:t>
      </w:r>
      <w:r w:rsidRPr="005E2F13">
        <w:rPr>
          <w:sz w:val="28"/>
          <w:szCs w:val="28"/>
        </w:rPr>
        <w:softHyphen/>
        <w:t>совом положении предприятия. В балансе отражается состояние средств предприятия в денежной оценке на определенную дату в двух разрезах: а) по составу (виду), б) по источникам формирования. Ины</w:t>
      </w:r>
      <w:r w:rsidRPr="005E2F13">
        <w:rPr>
          <w:sz w:val="28"/>
          <w:szCs w:val="28"/>
        </w:rPr>
        <w:softHyphen/>
        <w:t>ми словами, одна и та же сумма средств, которые находятся в распо</w:t>
      </w:r>
      <w:r w:rsidRPr="005E2F13">
        <w:rPr>
          <w:sz w:val="28"/>
          <w:szCs w:val="28"/>
        </w:rPr>
        <w:softHyphen/>
        <w:t>ряжении предприятия, показывается двояко, что дает возможность получить представление о том, куда вложены финансовые ресурсы предприятия (актив баланса) и каковы источники их происхождения (пассив баланса).</w:t>
      </w:r>
    </w:p>
    <w:p w:rsidR="005E2F13" w:rsidRPr="005E2F13" w:rsidRDefault="005E2F13" w:rsidP="005E2F13">
      <w:pPr>
        <w:widowControl w:val="0"/>
        <w:spacing w:line="360" w:lineRule="auto"/>
        <w:ind w:firstLine="709"/>
        <w:jc w:val="both"/>
        <w:rPr>
          <w:sz w:val="28"/>
          <w:szCs w:val="28"/>
        </w:rPr>
      </w:pPr>
      <w:r w:rsidRPr="005E2F13">
        <w:rPr>
          <w:sz w:val="28"/>
          <w:szCs w:val="28"/>
        </w:rPr>
        <w:t>Динамика экономических показателей предприятия ЗАО «</w:t>
      </w:r>
      <w:r w:rsidR="004C24A8">
        <w:rPr>
          <w:sz w:val="28"/>
          <w:szCs w:val="28"/>
        </w:rPr>
        <w:t>Зинвест</w:t>
      </w:r>
      <w:r w:rsidRPr="005E2F13">
        <w:rPr>
          <w:sz w:val="28"/>
          <w:szCs w:val="28"/>
        </w:rPr>
        <w:t xml:space="preserve">», за последние несколько лет, приведена в таблице </w:t>
      </w:r>
      <w:r w:rsidR="00D637B1">
        <w:rPr>
          <w:sz w:val="28"/>
          <w:szCs w:val="28"/>
        </w:rPr>
        <w:t>1</w:t>
      </w:r>
      <w:r w:rsidRPr="005E2F13">
        <w:rPr>
          <w:sz w:val="28"/>
          <w:szCs w:val="28"/>
        </w:rPr>
        <w:t>. и рис.</w:t>
      </w:r>
      <w:r w:rsidR="00D637B1">
        <w:rPr>
          <w:sz w:val="28"/>
          <w:szCs w:val="28"/>
        </w:rPr>
        <w:t>3</w:t>
      </w:r>
      <w:r w:rsidRPr="005E2F13">
        <w:rPr>
          <w:sz w:val="28"/>
          <w:szCs w:val="28"/>
        </w:rPr>
        <w:t>.</w:t>
      </w:r>
      <w:bookmarkStart w:id="10" w:name="_Toc527461890"/>
    </w:p>
    <w:p w:rsidR="005E2F13" w:rsidRPr="005E2F13" w:rsidRDefault="005E2F13" w:rsidP="005E2F13">
      <w:pPr>
        <w:widowControl w:val="0"/>
        <w:spacing w:line="360" w:lineRule="auto"/>
        <w:ind w:firstLine="709"/>
        <w:jc w:val="right"/>
        <w:rPr>
          <w:sz w:val="28"/>
          <w:szCs w:val="28"/>
        </w:rPr>
      </w:pPr>
      <w:r w:rsidRPr="005E2F13">
        <w:rPr>
          <w:b/>
          <w:bCs/>
          <w:sz w:val="28"/>
          <w:szCs w:val="28"/>
        </w:rPr>
        <w:t xml:space="preserve"> </w:t>
      </w:r>
      <w:r w:rsidRPr="005E2F13">
        <w:rPr>
          <w:sz w:val="28"/>
          <w:szCs w:val="28"/>
        </w:rPr>
        <w:t xml:space="preserve">Таблица </w:t>
      </w:r>
      <w:bookmarkEnd w:id="10"/>
      <w:r w:rsidR="00D637B1">
        <w:rPr>
          <w:sz w:val="28"/>
          <w:szCs w:val="28"/>
        </w:rPr>
        <w:t>1</w:t>
      </w:r>
    </w:p>
    <w:p w:rsidR="005E2F13" w:rsidRPr="005E2F13" w:rsidRDefault="005E2F13" w:rsidP="005E2F13">
      <w:pPr>
        <w:keepNext/>
        <w:spacing w:line="360" w:lineRule="auto"/>
        <w:ind w:firstLine="709"/>
        <w:jc w:val="center"/>
        <w:outlineLvl w:val="0"/>
        <w:rPr>
          <w:kern w:val="32"/>
          <w:sz w:val="28"/>
          <w:szCs w:val="28"/>
        </w:rPr>
      </w:pPr>
      <w:bookmarkStart w:id="11" w:name="_Toc513261774"/>
      <w:bookmarkStart w:id="12" w:name="_Toc513262179"/>
      <w:bookmarkStart w:id="13" w:name="_Toc513262443"/>
      <w:bookmarkStart w:id="14" w:name="_Toc513262704"/>
      <w:bookmarkStart w:id="15" w:name="_Toc514955286"/>
      <w:bookmarkStart w:id="16" w:name="_Toc514955960"/>
      <w:bookmarkStart w:id="17" w:name="_Toc516170031"/>
      <w:bookmarkStart w:id="18" w:name="_Toc516170178"/>
      <w:bookmarkStart w:id="19" w:name="_Toc516170413"/>
      <w:bookmarkStart w:id="20" w:name="_Toc527461889"/>
      <w:bookmarkStart w:id="21" w:name="_Toc527625019"/>
      <w:bookmarkStart w:id="22" w:name="_Toc60021910"/>
      <w:bookmarkStart w:id="23" w:name="_Toc66207006"/>
      <w:bookmarkStart w:id="24" w:name="_Toc90831098"/>
      <w:bookmarkStart w:id="25" w:name="_Toc90834238"/>
      <w:bookmarkStart w:id="26" w:name="_Toc90834355"/>
      <w:bookmarkStart w:id="27" w:name="_Toc95205781"/>
      <w:bookmarkStart w:id="28" w:name="_Toc95226691"/>
      <w:bookmarkStart w:id="29" w:name="_Toc104295698"/>
      <w:bookmarkStart w:id="30" w:name="_Toc104354255"/>
      <w:bookmarkStart w:id="31" w:name="_Toc104771948"/>
      <w:bookmarkStart w:id="32" w:name="_Toc105368692"/>
      <w:bookmarkStart w:id="33" w:name="_Toc105676322"/>
      <w:r w:rsidRPr="005E2F13">
        <w:rPr>
          <w:kern w:val="32"/>
          <w:sz w:val="28"/>
          <w:szCs w:val="28"/>
        </w:rPr>
        <w:t xml:space="preserve">Экономические показатели </w:t>
      </w:r>
      <w:bookmarkEnd w:id="11"/>
      <w:bookmarkEnd w:id="12"/>
      <w:bookmarkEnd w:id="13"/>
      <w:bookmarkEnd w:id="14"/>
      <w:bookmarkEnd w:id="15"/>
      <w:bookmarkEnd w:id="16"/>
      <w:bookmarkEnd w:id="17"/>
      <w:bookmarkEnd w:id="18"/>
      <w:bookmarkEnd w:id="19"/>
      <w:bookmarkEnd w:id="20"/>
      <w:bookmarkEnd w:id="21"/>
      <w:r w:rsidRPr="005E2F13">
        <w:rPr>
          <w:kern w:val="32"/>
          <w:sz w:val="28"/>
          <w:szCs w:val="28"/>
        </w:rPr>
        <w:t>ЗАО «</w:t>
      </w:r>
      <w:r w:rsidR="004C24A8">
        <w:rPr>
          <w:kern w:val="32"/>
          <w:sz w:val="28"/>
          <w:szCs w:val="28"/>
        </w:rPr>
        <w:t>Зинвест</w:t>
      </w:r>
      <w:r w:rsidRPr="005E2F13">
        <w:rPr>
          <w:kern w:val="32"/>
          <w:sz w:val="28"/>
          <w:szCs w:val="28"/>
        </w:rPr>
        <w:t>»</w:t>
      </w:r>
      <w:bookmarkEnd w:id="22"/>
      <w:bookmarkEnd w:id="23"/>
      <w:bookmarkEnd w:id="24"/>
      <w:bookmarkEnd w:id="25"/>
      <w:bookmarkEnd w:id="26"/>
      <w:bookmarkEnd w:id="27"/>
      <w:bookmarkEnd w:id="28"/>
      <w:bookmarkEnd w:id="29"/>
      <w:bookmarkEnd w:id="30"/>
      <w:bookmarkEnd w:id="31"/>
      <w:bookmarkEnd w:id="32"/>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1090"/>
        <w:gridCol w:w="800"/>
        <w:gridCol w:w="945"/>
        <w:gridCol w:w="945"/>
        <w:gridCol w:w="945"/>
        <w:gridCol w:w="945"/>
      </w:tblGrid>
      <w:tr w:rsidR="005E2F13" w:rsidRPr="005E2F13">
        <w:trPr>
          <w:jc w:val="center"/>
        </w:trPr>
        <w:tc>
          <w:tcPr>
            <w:tcW w:w="675" w:type="dxa"/>
          </w:tcPr>
          <w:p w:rsidR="005E2F13" w:rsidRPr="005E2F13" w:rsidRDefault="005E2F13" w:rsidP="005E2F13">
            <w:pPr>
              <w:widowControl w:val="0"/>
              <w:jc w:val="both"/>
              <w:rPr>
                <w:sz w:val="24"/>
                <w:szCs w:val="24"/>
              </w:rPr>
            </w:pPr>
            <w:r w:rsidRPr="005E2F13">
              <w:rPr>
                <w:sz w:val="24"/>
                <w:szCs w:val="24"/>
              </w:rPr>
              <w:t>№ п/п</w:t>
            </w:r>
          </w:p>
        </w:tc>
        <w:tc>
          <w:tcPr>
            <w:tcW w:w="2694" w:type="dxa"/>
          </w:tcPr>
          <w:p w:rsidR="005E2F13" w:rsidRPr="005E2F13" w:rsidRDefault="005E2F13" w:rsidP="005E2F13">
            <w:pPr>
              <w:widowControl w:val="0"/>
              <w:jc w:val="both"/>
              <w:rPr>
                <w:sz w:val="24"/>
                <w:szCs w:val="24"/>
              </w:rPr>
            </w:pPr>
            <w:r w:rsidRPr="005E2F13">
              <w:rPr>
                <w:sz w:val="24"/>
                <w:szCs w:val="24"/>
              </w:rPr>
              <w:t>Наименование</w:t>
            </w:r>
          </w:p>
        </w:tc>
        <w:tc>
          <w:tcPr>
            <w:tcW w:w="1090" w:type="dxa"/>
          </w:tcPr>
          <w:p w:rsidR="005E2F13" w:rsidRPr="005E2F13" w:rsidRDefault="005E2F13" w:rsidP="005E2F13">
            <w:pPr>
              <w:widowControl w:val="0"/>
              <w:jc w:val="both"/>
              <w:rPr>
                <w:sz w:val="24"/>
                <w:szCs w:val="24"/>
              </w:rPr>
            </w:pPr>
            <w:r w:rsidRPr="005E2F13">
              <w:rPr>
                <w:sz w:val="24"/>
                <w:szCs w:val="24"/>
              </w:rPr>
              <w:t>ед. изм.</w:t>
            </w:r>
          </w:p>
        </w:tc>
        <w:tc>
          <w:tcPr>
            <w:tcW w:w="800" w:type="dxa"/>
          </w:tcPr>
          <w:p w:rsidR="005E2F13" w:rsidRPr="005E2F13" w:rsidRDefault="00BC35A5" w:rsidP="005E2F13">
            <w:pPr>
              <w:widowControl w:val="0"/>
              <w:jc w:val="both"/>
              <w:rPr>
                <w:sz w:val="24"/>
                <w:szCs w:val="24"/>
              </w:rPr>
            </w:pPr>
            <w:r>
              <w:rPr>
                <w:sz w:val="24"/>
                <w:szCs w:val="24"/>
              </w:rPr>
              <w:t>2000</w:t>
            </w:r>
          </w:p>
        </w:tc>
        <w:tc>
          <w:tcPr>
            <w:tcW w:w="945" w:type="dxa"/>
          </w:tcPr>
          <w:p w:rsidR="005E2F13" w:rsidRPr="005E2F13" w:rsidRDefault="00BC35A5" w:rsidP="005E2F13">
            <w:pPr>
              <w:widowControl w:val="0"/>
              <w:jc w:val="both"/>
              <w:rPr>
                <w:sz w:val="24"/>
                <w:szCs w:val="24"/>
              </w:rPr>
            </w:pPr>
            <w:r>
              <w:rPr>
                <w:sz w:val="24"/>
                <w:szCs w:val="24"/>
              </w:rPr>
              <w:t>2001</w:t>
            </w:r>
          </w:p>
        </w:tc>
        <w:tc>
          <w:tcPr>
            <w:tcW w:w="945" w:type="dxa"/>
          </w:tcPr>
          <w:p w:rsidR="005E2F13" w:rsidRPr="005E2F13" w:rsidRDefault="00BC35A5" w:rsidP="005E2F13">
            <w:pPr>
              <w:widowControl w:val="0"/>
              <w:jc w:val="both"/>
              <w:rPr>
                <w:sz w:val="24"/>
                <w:szCs w:val="24"/>
              </w:rPr>
            </w:pPr>
            <w:r>
              <w:rPr>
                <w:sz w:val="24"/>
                <w:szCs w:val="24"/>
              </w:rPr>
              <w:t>2002</w:t>
            </w:r>
          </w:p>
        </w:tc>
        <w:tc>
          <w:tcPr>
            <w:tcW w:w="945" w:type="dxa"/>
          </w:tcPr>
          <w:p w:rsidR="005E2F13" w:rsidRPr="005E2F13" w:rsidRDefault="00BC35A5" w:rsidP="005E2F13">
            <w:pPr>
              <w:widowControl w:val="0"/>
              <w:jc w:val="both"/>
              <w:rPr>
                <w:sz w:val="24"/>
                <w:szCs w:val="24"/>
              </w:rPr>
            </w:pPr>
            <w:r>
              <w:rPr>
                <w:sz w:val="24"/>
                <w:szCs w:val="24"/>
              </w:rPr>
              <w:t>2003</w:t>
            </w:r>
          </w:p>
        </w:tc>
        <w:tc>
          <w:tcPr>
            <w:tcW w:w="945" w:type="dxa"/>
          </w:tcPr>
          <w:p w:rsidR="005E2F13" w:rsidRPr="005E2F13" w:rsidRDefault="00BC35A5" w:rsidP="005E2F13">
            <w:pPr>
              <w:widowControl w:val="0"/>
              <w:jc w:val="both"/>
              <w:rPr>
                <w:sz w:val="24"/>
                <w:szCs w:val="24"/>
              </w:rPr>
            </w:pPr>
            <w:r>
              <w:rPr>
                <w:sz w:val="24"/>
                <w:szCs w:val="24"/>
              </w:rPr>
              <w:t>2004</w:t>
            </w:r>
          </w:p>
        </w:tc>
      </w:tr>
      <w:tr w:rsidR="005E2F13" w:rsidRPr="005E2F13">
        <w:trPr>
          <w:jc w:val="center"/>
        </w:trPr>
        <w:tc>
          <w:tcPr>
            <w:tcW w:w="675" w:type="dxa"/>
          </w:tcPr>
          <w:p w:rsidR="005E2F13" w:rsidRPr="005E2F13" w:rsidRDefault="005E2F13" w:rsidP="005E2F13">
            <w:pPr>
              <w:widowControl w:val="0"/>
              <w:jc w:val="both"/>
              <w:rPr>
                <w:sz w:val="24"/>
                <w:szCs w:val="24"/>
              </w:rPr>
            </w:pPr>
            <w:r w:rsidRPr="005E2F13">
              <w:rPr>
                <w:sz w:val="24"/>
                <w:szCs w:val="24"/>
              </w:rPr>
              <w:t>1.</w:t>
            </w:r>
          </w:p>
        </w:tc>
        <w:tc>
          <w:tcPr>
            <w:tcW w:w="2694" w:type="dxa"/>
          </w:tcPr>
          <w:p w:rsidR="005E2F13" w:rsidRPr="005E2F13" w:rsidRDefault="005E2F13" w:rsidP="005E2F13">
            <w:pPr>
              <w:widowControl w:val="0"/>
              <w:jc w:val="both"/>
              <w:rPr>
                <w:sz w:val="24"/>
                <w:szCs w:val="24"/>
              </w:rPr>
            </w:pPr>
            <w:r w:rsidRPr="005E2F13">
              <w:rPr>
                <w:sz w:val="24"/>
                <w:szCs w:val="24"/>
              </w:rPr>
              <w:t>Объем выпуска товарной продукции</w:t>
            </w:r>
          </w:p>
        </w:tc>
        <w:tc>
          <w:tcPr>
            <w:tcW w:w="1090" w:type="dxa"/>
          </w:tcPr>
          <w:p w:rsidR="005E2F13" w:rsidRPr="005E2F13" w:rsidRDefault="005E2F13" w:rsidP="005E2F13">
            <w:pPr>
              <w:widowControl w:val="0"/>
              <w:jc w:val="both"/>
              <w:rPr>
                <w:sz w:val="24"/>
                <w:szCs w:val="24"/>
              </w:rPr>
            </w:pPr>
            <w:r w:rsidRPr="005E2F13">
              <w:rPr>
                <w:sz w:val="24"/>
                <w:szCs w:val="24"/>
              </w:rPr>
              <w:t>тыс. руб.</w:t>
            </w:r>
          </w:p>
        </w:tc>
        <w:tc>
          <w:tcPr>
            <w:tcW w:w="800" w:type="dxa"/>
          </w:tcPr>
          <w:p w:rsidR="005E2F13" w:rsidRPr="005E2F13" w:rsidRDefault="005E2F13" w:rsidP="005E2F13">
            <w:pPr>
              <w:widowControl w:val="0"/>
              <w:jc w:val="both"/>
              <w:rPr>
                <w:sz w:val="24"/>
                <w:szCs w:val="24"/>
                <w:lang w:val="en-US"/>
              </w:rPr>
            </w:pPr>
            <w:r w:rsidRPr="005E2F13">
              <w:rPr>
                <w:sz w:val="24"/>
                <w:szCs w:val="24"/>
                <w:lang w:val="en-US"/>
              </w:rPr>
              <w:t>9635</w:t>
            </w:r>
          </w:p>
        </w:tc>
        <w:tc>
          <w:tcPr>
            <w:tcW w:w="945" w:type="dxa"/>
          </w:tcPr>
          <w:p w:rsidR="005E2F13" w:rsidRPr="005E2F13" w:rsidRDefault="005E2F13" w:rsidP="005E2F13">
            <w:pPr>
              <w:jc w:val="both"/>
              <w:rPr>
                <w:sz w:val="24"/>
                <w:szCs w:val="24"/>
              </w:rPr>
            </w:pPr>
            <w:r w:rsidRPr="005E2F13">
              <w:rPr>
                <w:sz w:val="24"/>
                <w:szCs w:val="24"/>
              </w:rPr>
              <w:t>11</w:t>
            </w:r>
            <w:r w:rsidRPr="005E2F13">
              <w:rPr>
                <w:sz w:val="24"/>
                <w:szCs w:val="24"/>
                <w:lang w:val="en-US"/>
              </w:rPr>
              <w:t>9</w:t>
            </w:r>
            <w:r w:rsidRPr="005E2F13">
              <w:rPr>
                <w:sz w:val="24"/>
                <w:szCs w:val="24"/>
              </w:rPr>
              <w:t>20</w:t>
            </w:r>
          </w:p>
        </w:tc>
        <w:tc>
          <w:tcPr>
            <w:tcW w:w="945" w:type="dxa"/>
          </w:tcPr>
          <w:p w:rsidR="005E2F13" w:rsidRPr="005E2F13" w:rsidRDefault="005E2F13" w:rsidP="005E2F13">
            <w:pPr>
              <w:jc w:val="both"/>
              <w:rPr>
                <w:sz w:val="24"/>
                <w:szCs w:val="24"/>
              </w:rPr>
            </w:pPr>
            <w:r w:rsidRPr="005E2F13">
              <w:rPr>
                <w:sz w:val="24"/>
                <w:szCs w:val="24"/>
              </w:rPr>
              <w:t>13350</w:t>
            </w:r>
          </w:p>
        </w:tc>
        <w:tc>
          <w:tcPr>
            <w:tcW w:w="945" w:type="dxa"/>
          </w:tcPr>
          <w:p w:rsidR="005E2F13" w:rsidRPr="005E2F13" w:rsidRDefault="005E2F13" w:rsidP="005E2F13">
            <w:pPr>
              <w:jc w:val="both"/>
              <w:rPr>
                <w:sz w:val="24"/>
                <w:szCs w:val="24"/>
              </w:rPr>
            </w:pPr>
            <w:r w:rsidRPr="005E2F13">
              <w:rPr>
                <w:sz w:val="24"/>
                <w:szCs w:val="24"/>
              </w:rPr>
              <w:t>15853</w:t>
            </w:r>
          </w:p>
        </w:tc>
        <w:tc>
          <w:tcPr>
            <w:tcW w:w="945" w:type="dxa"/>
          </w:tcPr>
          <w:p w:rsidR="005E2F13" w:rsidRPr="005E2F13" w:rsidRDefault="005E2F13" w:rsidP="005E2F13">
            <w:pPr>
              <w:jc w:val="both"/>
              <w:rPr>
                <w:sz w:val="24"/>
                <w:szCs w:val="24"/>
              </w:rPr>
            </w:pPr>
            <w:r w:rsidRPr="005E2F13">
              <w:rPr>
                <w:sz w:val="24"/>
                <w:szCs w:val="24"/>
              </w:rPr>
              <w:t>16005</w:t>
            </w:r>
          </w:p>
        </w:tc>
      </w:tr>
      <w:tr w:rsidR="005E2F13" w:rsidRPr="005E2F13">
        <w:trPr>
          <w:jc w:val="center"/>
        </w:trPr>
        <w:tc>
          <w:tcPr>
            <w:tcW w:w="675" w:type="dxa"/>
          </w:tcPr>
          <w:p w:rsidR="005E2F13" w:rsidRPr="005E2F13" w:rsidRDefault="005E2F13" w:rsidP="005E2F13">
            <w:pPr>
              <w:widowControl w:val="0"/>
              <w:jc w:val="both"/>
              <w:rPr>
                <w:sz w:val="24"/>
                <w:szCs w:val="24"/>
              </w:rPr>
            </w:pPr>
            <w:r w:rsidRPr="005E2F13">
              <w:rPr>
                <w:sz w:val="24"/>
                <w:szCs w:val="24"/>
              </w:rPr>
              <w:t>2.</w:t>
            </w:r>
          </w:p>
        </w:tc>
        <w:tc>
          <w:tcPr>
            <w:tcW w:w="2694" w:type="dxa"/>
          </w:tcPr>
          <w:p w:rsidR="005E2F13" w:rsidRPr="005E2F13" w:rsidRDefault="005E2F13" w:rsidP="005E2F13">
            <w:pPr>
              <w:widowControl w:val="0"/>
              <w:jc w:val="both"/>
              <w:rPr>
                <w:sz w:val="24"/>
                <w:szCs w:val="24"/>
              </w:rPr>
            </w:pPr>
            <w:r w:rsidRPr="005E2F13">
              <w:rPr>
                <w:sz w:val="24"/>
                <w:szCs w:val="24"/>
              </w:rPr>
              <w:t>Затраты на 1 руб. товарной продукции</w:t>
            </w:r>
          </w:p>
        </w:tc>
        <w:tc>
          <w:tcPr>
            <w:tcW w:w="1090" w:type="dxa"/>
          </w:tcPr>
          <w:p w:rsidR="005E2F13" w:rsidRPr="005E2F13" w:rsidRDefault="005E2F13" w:rsidP="005E2F13">
            <w:pPr>
              <w:widowControl w:val="0"/>
              <w:jc w:val="both"/>
              <w:rPr>
                <w:sz w:val="24"/>
                <w:szCs w:val="24"/>
              </w:rPr>
            </w:pPr>
            <w:r w:rsidRPr="005E2F13">
              <w:rPr>
                <w:sz w:val="24"/>
                <w:szCs w:val="24"/>
              </w:rPr>
              <w:t>коп.</w:t>
            </w:r>
          </w:p>
        </w:tc>
        <w:tc>
          <w:tcPr>
            <w:tcW w:w="800" w:type="dxa"/>
          </w:tcPr>
          <w:p w:rsidR="005E2F13" w:rsidRPr="005E2F13" w:rsidRDefault="005E2F13" w:rsidP="005E2F13">
            <w:pPr>
              <w:widowControl w:val="0"/>
              <w:jc w:val="both"/>
              <w:rPr>
                <w:sz w:val="24"/>
                <w:szCs w:val="24"/>
              </w:rPr>
            </w:pPr>
            <w:r w:rsidRPr="005E2F13">
              <w:rPr>
                <w:sz w:val="24"/>
                <w:szCs w:val="24"/>
                <w:lang w:val="en-US"/>
              </w:rPr>
              <w:t>90,67</w:t>
            </w:r>
          </w:p>
        </w:tc>
        <w:tc>
          <w:tcPr>
            <w:tcW w:w="945" w:type="dxa"/>
          </w:tcPr>
          <w:p w:rsidR="005E2F13" w:rsidRPr="005E2F13" w:rsidRDefault="005E2F13" w:rsidP="005E2F13">
            <w:pPr>
              <w:jc w:val="both"/>
              <w:rPr>
                <w:sz w:val="24"/>
                <w:szCs w:val="24"/>
              </w:rPr>
            </w:pPr>
            <w:r w:rsidRPr="005E2F13">
              <w:rPr>
                <w:sz w:val="24"/>
                <w:szCs w:val="24"/>
                <w:lang w:val="en-US"/>
              </w:rPr>
              <w:t>89</w:t>
            </w:r>
            <w:r w:rsidRPr="005E2F13">
              <w:rPr>
                <w:sz w:val="24"/>
                <w:szCs w:val="24"/>
              </w:rPr>
              <w:t>,54</w:t>
            </w:r>
          </w:p>
        </w:tc>
        <w:tc>
          <w:tcPr>
            <w:tcW w:w="945" w:type="dxa"/>
          </w:tcPr>
          <w:p w:rsidR="005E2F13" w:rsidRPr="005E2F13" w:rsidRDefault="005E2F13" w:rsidP="005E2F13">
            <w:pPr>
              <w:jc w:val="both"/>
              <w:rPr>
                <w:sz w:val="24"/>
                <w:szCs w:val="24"/>
              </w:rPr>
            </w:pPr>
            <w:r w:rsidRPr="005E2F13">
              <w:rPr>
                <w:sz w:val="24"/>
                <w:szCs w:val="24"/>
              </w:rPr>
              <w:t>88,5</w:t>
            </w:r>
          </w:p>
        </w:tc>
        <w:tc>
          <w:tcPr>
            <w:tcW w:w="945" w:type="dxa"/>
          </w:tcPr>
          <w:p w:rsidR="005E2F13" w:rsidRPr="005E2F13" w:rsidRDefault="005E2F13" w:rsidP="005E2F13">
            <w:pPr>
              <w:jc w:val="both"/>
              <w:rPr>
                <w:sz w:val="24"/>
                <w:szCs w:val="24"/>
              </w:rPr>
            </w:pPr>
            <w:r w:rsidRPr="005E2F13">
              <w:rPr>
                <w:sz w:val="24"/>
                <w:szCs w:val="24"/>
              </w:rPr>
              <w:t>85,3</w:t>
            </w:r>
          </w:p>
        </w:tc>
        <w:tc>
          <w:tcPr>
            <w:tcW w:w="945" w:type="dxa"/>
          </w:tcPr>
          <w:p w:rsidR="005E2F13" w:rsidRPr="005E2F13" w:rsidRDefault="005E2F13" w:rsidP="005E2F13">
            <w:pPr>
              <w:jc w:val="both"/>
              <w:rPr>
                <w:sz w:val="24"/>
                <w:szCs w:val="24"/>
              </w:rPr>
            </w:pPr>
            <w:r w:rsidRPr="005E2F13">
              <w:rPr>
                <w:sz w:val="24"/>
                <w:szCs w:val="24"/>
              </w:rPr>
              <w:t>87,53</w:t>
            </w:r>
          </w:p>
        </w:tc>
      </w:tr>
      <w:tr w:rsidR="005E2F13" w:rsidRPr="005E2F13">
        <w:trPr>
          <w:jc w:val="center"/>
        </w:trPr>
        <w:tc>
          <w:tcPr>
            <w:tcW w:w="675" w:type="dxa"/>
          </w:tcPr>
          <w:p w:rsidR="005E2F13" w:rsidRPr="005E2F13" w:rsidRDefault="005E2F13" w:rsidP="005E2F13">
            <w:pPr>
              <w:widowControl w:val="0"/>
              <w:jc w:val="both"/>
              <w:rPr>
                <w:sz w:val="24"/>
                <w:szCs w:val="24"/>
              </w:rPr>
            </w:pPr>
            <w:r w:rsidRPr="005E2F13">
              <w:rPr>
                <w:sz w:val="24"/>
                <w:szCs w:val="24"/>
              </w:rPr>
              <w:t>3.</w:t>
            </w:r>
          </w:p>
        </w:tc>
        <w:tc>
          <w:tcPr>
            <w:tcW w:w="2694" w:type="dxa"/>
          </w:tcPr>
          <w:p w:rsidR="005E2F13" w:rsidRPr="005E2F13" w:rsidRDefault="005E2F13" w:rsidP="005E2F13">
            <w:pPr>
              <w:widowControl w:val="0"/>
              <w:jc w:val="both"/>
              <w:rPr>
                <w:sz w:val="24"/>
                <w:szCs w:val="24"/>
              </w:rPr>
            </w:pPr>
            <w:r w:rsidRPr="005E2F13">
              <w:rPr>
                <w:sz w:val="24"/>
                <w:szCs w:val="24"/>
              </w:rPr>
              <w:t xml:space="preserve">Среднесписочная численность. </w:t>
            </w:r>
          </w:p>
        </w:tc>
        <w:tc>
          <w:tcPr>
            <w:tcW w:w="1090" w:type="dxa"/>
          </w:tcPr>
          <w:p w:rsidR="005E2F13" w:rsidRPr="005E2F13" w:rsidRDefault="005E2F13" w:rsidP="005E2F13">
            <w:pPr>
              <w:widowControl w:val="0"/>
              <w:jc w:val="both"/>
              <w:rPr>
                <w:sz w:val="24"/>
                <w:szCs w:val="24"/>
              </w:rPr>
            </w:pPr>
            <w:r w:rsidRPr="005E2F13">
              <w:rPr>
                <w:sz w:val="24"/>
                <w:szCs w:val="24"/>
              </w:rPr>
              <w:t>чел.</w:t>
            </w:r>
          </w:p>
        </w:tc>
        <w:tc>
          <w:tcPr>
            <w:tcW w:w="800" w:type="dxa"/>
          </w:tcPr>
          <w:p w:rsidR="005E2F13" w:rsidRPr="005E2F13" w:rsidRDefault="005E2F13" w:rsidP="005E2F13">
            <w:pPr>
              <w:widowControl w:val="0"/>
              <w:jc w:val="both"/>
              <w:rPr>
                <w:sz w:val="24"/>
                <w:szCs w:val="24"/>
              </w:rPr>
            </w:pPr>
            <w:r w:rsidRPr="005E2F13">
              <w:rPr>
                <w:sz w:val="24"/>
                <w:szCs w:val="24"/>
              </w:rPr>
              <w:t>80</w:t>
            </w:r>
          </w:p>
        </w:tc>
        <w:tc>
          <w:tcPr>
            <w:tcW w:w="945" w:type="dxa"/>
          </w:tcPr>
          <w:p w:rsidR="005E2F13" w:rsidRPr="005E2F13" w:rsidRDefault="005E2F13" w:rsidP="005E2F13">
            <w:pPr>
              <w:widowControl w:val="0"/>
              <w:jc w:val="both"/>
              <w:rPr>
                <w:sz w:val="24"/>
                <w:szCs w:val="24"/>
              </w:rPr>
            </w:pPr>
            <w:r w:rsidRPr="005E2F13">
              <w:rPr>
                <w:sz w:val="24"/>
                <w:szCs w:val="24"/>
              </w:rPr>
              <w:t>84</w:t>
            </w:r>
          </w:p>
        </w:tc>
        <w:tc>
          <w:tcPr>
            <w:tcW w:w="945" w:type="dxa"/>
          </w:tcPr>
          <w:p w:rsidR="005E2F13" w:rsidRPr="005E2F13" w:rsidRDefault="005E2F13" w:rsidP="005E2F13">
            <w:pPr>
              <w:widowControl w:val="0"/>
              <w:jc w:val="both"/>
              <w:rPr>
                <w:sz w:val="24"/>
                <w:szCs w:val="24"/>
              </w:rPr>
            </w:pPr>
            <w:r w:rsidRPr="005E2F13">
              <w:rPr>
                <w:sz w:val="24"/>
                <w:szCs w:val="24"/>
              </w:rPr>
              <w:t>89</w:t>
            </w:r>
          </w:p>
        </w:tc>
        <w:tc>
          <w:tcPr>
            <w:tcW w:w="945" w:type="dxa"/>
          </w:tcPr>
          <w:p w:rsidR="005E2F13" w:rsidRPr="005E2F13" w:rsidRDefault="005E2F13" w:rsidP="005E2F13">
            <w:pPr>
              <w:widowControl w:val="0"/>
              <w:jc w:val="both"/>
              <w:rPr>
                <w:sz w:val="24"/>
                <w:szCs w:val="24"/>
              </w:rPr>
            </w:pPr>
            <w:r w:rsidRPr="005E2F13">
              <w:rPr>
                <w:sz w:val="24"/>
                <w:szCs w:val="24"/>
              </w:rPr>
              <w:t>94</w:t>
            </w:r>
          </w:p>
        </w:tc>
        <w:tc>
          <w:tcPr>
            <w:tcW w:w="945" w:type="dxa"/>
          </w:tcPr>
          <w:p w:rsidR="005E2F13" w:rsidRPr="005E2F13" w:rsidRDefault="005E2F13" w:rsidP="005E2F13">
            <w:pPr>
              <w:widowControl w:val="0"/>
              <w:jc w:val="both"/>
              <w:rPr>
                <w:sz w:val="24"/>
                <w:szCs w:val="24"/>
              </w:rPr>
            </w:pPr>
            <w:r w:rsidRPr="005E2F13">
              <w:rPr>
                <w:sz w:val="24"/>
                <w:szCs w:val="24"/>
              </w:rPr>
              <w:t>101</w:t>
            </w:r>
          </w:p>
        </w:tc>
      </w:tr>
      <w:tr w:rsidR="005E2F13" w:rsidRPr="005E2F13">
        <w:trPr>
          <w:jc w:val="center"/>
        </w:trPr>
        <w:tc>
          <w:tcPr>
            <w:tcW w:w="675" w:type="dxa"/>
          </w:tcPr>
          <w:p w:rsidR="005E2F13" w:rsidRPr="005E2F13" w:rsidRDefault="005E2F13" w:rsidP="005E2F13">
            <w:pPr>
              <w:widowControl w:val="0"/>
              <w:jc w:val="both"/>
              <w:rPr>
                <w:sz w:val="24"/>
                <w:szCs w:val="24"/>
              </w:rPr>
            </w:pPr>
            <w:r w:rsidRPr="005E2F13">
              <w:rPr>
                <w:sz w:val="24"/>
                <w:szCs w:val="24"/>
              </w:rPr>
              <w:t>4.</w:t>
            </w:r>
          </w:p>
        </w:tc>
        <w:tc>
          <w:tcPr>
            <w:tcW w:w="2694" w:type="dxa"/>
          </w:tcPr>
          <w:p w:rsidR="005E2F13" w:rsidRPr="005E2F13" w:rsidRDefault="005E2F13" w:rsidP="005E2F13">
            <w:pPr>
              <w:widowControl w:val="0"/>
              <w:jc w:val="both"/>
              <w:rPr>
                <w:sz w:val="24"/>
                <w:szCs w:val="24"/>
              </w:rPr>
            </w:pPr>
            <w:r w:rsidRPr="005E2F13">
              <w:rPr>
                <w:sz w:val="24"/>
                <w:szCs w:val="24"/>
              </w:rPr>
              <w:t>Выработка на одного работающего</w:t>
            </w:r>
          </w:p>
        </w:tc>
        <w:tc>
          <w:tcPr>
            <w:tcW w:w="1090" w:type="dxa"/>
          </w:tcPr>
          <w:p w:rsidR="005E2F13" w:rsidRPr="005E2F13" w:rsidRDefault="005E2F13" w:rsidP="005E2F13">
            <w:pPr>
              <w:widowControl w:val="0"/>
              <w:jc w:val="both"/>
              <w:rPr>
                <w:sz w:val="24"/>
                <w:szCs w:val="24"/>
              </w:rPr>
            </w:pPr>
            <w:r w:rsidRPr="005E2F13">
              <w:rPr>
                <w:sz w:val="24"/>
                <w:szCs w:val="24"/>
              </w:rPr>
              <w:t>тыс. руб.</w:t>
            </w:r>
          </w:p>
        </w:tc>
        <w:tc>
          <w:tcPr>
            <w:tcW w:w="800" w:type="dxa"/>
          </w:tcPr>
          <w:p w:rsidR="005E2F13" w:rsidRPr="005E2F13" w:rsidRDefault="005E2F13" w:rsidP="005E2F13">
            <w:pPr>
              <w:widowControl w:val="0"/>
              <w:jc w:val="both"/>
              <w:rPr>
                <w:sz w:val="24"/>
                <w:szCs w:val="24"/>
              </w:rPr>
            </w:pPr>
            <w:r w:rsidRPr="005E2F13">
              <w:rPr>
                <w:sz w:val="24"/>
                <w:szCs w:val="24"/>
              </w:rPr>
              <w:t>120,7</w:t>
            </w:r>
          </w:p>
        </w:tc>
        <w:tc>
          <w:tcPr>
            <w:tcW w:w="945" w:type="dxa"/>
          </w:tcPr>
          <w:p w:rsidR="005E2F13" w:rsidRPr="005E2F13" w:rsidRDefault="005E2F13" w:rsidP="005E2F13">
            <w:pPr>
              <w:widowControl w:val="0"/>
              <w:jc w:val="both"/>
              <w:rPr>
                <w:sz w:val="24"/>
                <w:szCs w:val="24"/>
              </w:rPr>
            </w:pPr>
            <w:r w:rsidRPr="005E2F13">
              <w:rPr>
                <w:sz w:val="24"/>
                <w:szCs w:val="24"/>
              </w:rPr>
              <w:t>141,9</w:t>
            </w:r>
          </w:p>
        </w:tc>
        <w:tc>
          <w:tcPr>
            <w:tcW w:w="945" w:type="dxa"/>
          </w:tcPr>
          <w:p w:rsidR="005E2F13" w:rsidRPr="005E2F13" w:rsidRDefault="005E2F13" w:rsidP="005E2F13">
            <w:pPr>
              <w:widowControl w:val="0"/>
              <w:jc w:val="both"/>
              <w:rPr>
                <w:sz w:val="24"/>
                <w:szCs w:val="24"/>
              </w:rPr>
            </w:pPr>
            <w:r w:rsidRPr="005E2F13">
              <w:rPr>
                <w:sz w:val="24"/>
                <w:szCs w:val="24"/>
              </w:rPr>
              <w:t>150,1</w:t>
            </w:r>
          </w:p>
        </w:tc>
        <w:tc>
          <w:tcPr>
            <w:tcW w:w="945" w:type="dxa"/>
          </w:tcPr>
          <w:p w:rsidR="005E2F13" w:rsidRPr="005E2F13" w:rsidRDefault="005E2F13" w:rsidP="005E2F13">
            <w:pPr>
              <w:widowControl w:val="0"/>
              <w:jc w:val="both"/>
              <w:rPr>
                <w:sz w:val="24"/>
                <w:szCs w:val="24"/>
              </w:rPr>
            </w:pPr>
            <w:r w:rsidRPr="005E2F13">
              <w:rPr>
                <w:sz w:val="24"/>
                <w:szCs w:val="24"/>
              </w:rPr>
              <w:t>154,8</w:t>
            </w:r>
          </w:p>
        </w:tc>
        <w:tc>
          <w:tcPr>
            <w:tcW w:w="945" w:type="dxa"/>
          </w:tcPr>
          <w:p w:rsidR="005E2F13" w:rsidRPr="005E2F13" w:rsidRDefault="005E2F13" w:rsidP="005E2F13">
            <w:pPr>
              <w:widowControl w:val="0"/>
              <w:jc w:val="both"/>
              <w:rPr>
                <w:sz w:val="24"/>
                <w:szCs w:val="24"/>
              </w:rPr>
            </w:pPr>
            <w:r w:rsidRPr="005E2F13">
              <w:rPr>
                <w:sz w:val="24"/>
                <w:szCs w:val="24"/>
              </w:rPr>
              <w:t>158,4</w:t>
            </w:r>
          </w:p>
        </w:tc>
      </w:tr>
      <w:tr w:rsidR="005E2F13" w:rsidRPr="005E2F13">
        <w:trPr>
          <w:jc w:val="center"/>
        </w:trPr>
        <w:tc>
          <w:tcPr>
            <w:tcW w:w="675" w:type="dxa"/>
          </w:tcPr>
          <w:p w:rsidR="005E2F13" w:rsidRPr="005E2F13" w:rsidRDefault="005E2F13" w:rsidP="005E2F13">
            <w:pPr>
              <w:widowControl w:val="0"/>
              <w:jc w:val="both"/>
              <w:rPr>
                <w:sz w:val="24"/>
                <w:szCs w:val="24"/>
              </w:rPr>
            </w:pPr>
            <w:r w:rsidRPr="005E2F13">
              <w:rPr>
                <w:sz w:val="24"/>
                <w:szCs w:val="24"/>
              </w:rPr>
              <w:t>5.</w:t>
            </w:r>
          </w:p>
        </w:tc>
        <w:tc>
          <w:tcPr>
            <w:tcW w:w="2694" w:type="dxa"/>
          </w:tcPr>
          <w:p w:rsidR="005E2F13" w:rsidRPr="005E2F13" w:rsidRDefault="005E2F13" w:rsidP="005E2F13">
            <w:pPr>
              <w:jc w:val="both"/>
              <w:rPr>
                <w:sz w:val="24"/>
                <w:szCs w:val="24"/>
              </w:rPr>
            </w:pPr>
            <w:r w:rsidRPr="005E2F13">
              <w:rPr>
                <w:sz w:val="24"/>
                <w:szCs w:val="24"/>
              </w:rPr>
              <w:t>Фонд оплаты труда</w:t>
            </w:r>
          </w:p>
        </w:tc>
        <w:tc>
          <w:tcPr>
            <w:tcW w:w="1090" w:type="dxa"/>
          </w:tcPr>
          <w:p w:rsidR="005E2F13" w:rsidRPr="005E2F13" w:rsidRDefault="005E2F13" w:rsidP="005E2F13">
            <w:pPr>
              <w:jc w:val="both"/>
              <w:rPr>
                <w:sz w:val="24"/>
                <w:szCs w:val="24"/>
              </w:rPr>
            </w:pPr>
            <w:r w:rsidRPr="005E2F13">
              <w:rPr>
                <w:sz w:val="24"/>
                <w:szCs w:val="24"/>
              </w:rPr>
              <w:t xml:space="preserve"> тыс. руб</w:t>
            </w:r>
          </w:p>
        </w:tc>
        <w:tc>
          <w:tcPr>
            <w:tcW w:w="800" w:type="dxa"/>
          </w:tcPr>
          <w:p w:rsidR="005E2F13" w:rsidRPr="005E2F13" w:rsidRDefault="005E2F13" w:rsidP="005E2F13">
            <w:pPr>
              <w:jc w:val="both"/>
              <w:rPr>
                <w:sz w:val="24"/>
                <w:szCs w:val="24"/>
              </w:rPr>
            </w:pPr>
            <w:r w:rsidRPr="005E2F13">
              <w:rPr>
                <w:sz w:val="24"/>
                <w:szCs w:val="24"/>
              </w:rPr>
              <w:t>2576</w:t>
            </w:r>
          </w:p>
        </w:tc>
        <w:tc>
          <w:tcPr>
            <w:tcW w:w="945" w:type="dxa"/>
          </w:tcPr>
          <w:p w:rsidR="005E2F13" w:rsidRPr="005E2F13" w:rsidRDefault="005E2F13" w:rsidP="005E2F13">
            <w:pPr>
              <w:jc w:val="both"/>
              <w:rPr>
                <w:sz w:val="24"/>
                <w:szCs w:val="24"/>
              </w:rPr>
            </w:pPr>
            <w:r w:rsidRPr="005E2F13">
              <w:rPr>
                <w:sz w:val="24"/>
                <w:szCs w:val="24"/>
              </w:rPr>
              <w:t>2864</w:t>
            </w:r>
          </w:p>
        </w:tc>
        <w:tc>
          <w:tcPr>
            <w:tcW w:w="945" w:type="dxa"/>
          </w:tcPr>
          <w:p w:rsidR="005E2F13" w:rsidRPr="005E2F13" w:rsidRDefault="005E2F13" w:rsidP="005E2F13">
            <w:pPr>
              <w:jc w:val="both"/>
              <w:rPr>
                <w:sz w:val="24"/>
                <w:szCs w:val="24"/>
              </w:rPr>
            </w:pPr>
            <w:r w:rsidRPr="005E2F13">
              <w:rPr>
                <w:sz w:val="24"/>
                <w:szCs w:val="24"/>
              </w:rPr>
              <w:t>3133</w:t>
            </w:r>
          </w:p>
        </w:tc>
        <w:tc>
          <w:tcPr>
            <w:tcW w:w="945" w:type="dxa"/>
          </w:tcPr>
          <w:p w:rsidR="005E2F13" w:rsidRPr="005E2F13" w:rsidRDefault="005E2F13" w:rsidP="005E2F13">
            <w:pPr>
              <w:jc w:val="both"/>
              <w:rPr>
                <w:sz w:val="24"/>
                <w:szCs w:val="24"/>
              </w:rPr>
            </w:pPr>
            <w:r w:rsidRPr="005E2F13">
              <w:rPr>
                <w:sz w:val="24"/>
                <w:szCs w:val="24"/>
              </w:rPr>
              <w:t>3581</w:t>
            </w:r>
          </w:p>
        </w:tc>
        <w:tc>
          <w:tcPr>
            <w:tcW w:w="945" w:type="dxa"/>
          </w:tcPr>
          <w:p w:rsidR="005E2F13" w:rsidRPr="005E2F13" w:rsidRDefault="005E2F13" w:rsidP="005E2F13">
            <w:pPr>
              <w:jc w:val="both"/>
              <w:rPr>
                <w:sz w:val="24"/>
                <w:szCs w:val="24"/>
              </w:rPr>
            </w:pPr>
            <w:r w:rsidRPr="005E2F13">
              <w:rPr>
                <w:sz w:val="24"/>
                <w:szCs w:val="24"/>
              </w:rPr>
              <w:t>4090</w:t>
            </w:r>
          </w:p>
        </w:tc>
      </w:tr>
      <w:tr w:rsidR="005E2F13" w:rsidRPr="005E2F13">
        <w:trPr>
          <w:jc w:val="center"/>
        </w:trPr>
        <w:tc>
          <w:tcPr>
            <w:tcW w:w="675" w:type="dxa"/>
          </w:tcPr>
          <w:p w:rsidR="005E2F13" w:rsidRPr="005E2F13" w:rsidRDefault="005E2F13" w:rsidP="005E2F13">
            <w:pPr>
              <w:widowControl w:val="0"/>
              <w:jc w:val="both"/>
              <w:rPr>
                <w:sz w:val="24"/>
                <w:szCs w:val="24"/>
              </w:rPr>
            </w:pPr>
            <w:r w:rsidRPr="005E2F13">
              <w:rPr>
                <w:sz w:val="24"/>
                <w:szCs w:val="24"/>
              </w:rPr>
              <w:t>6.</w:t>
            </w:r>
          </w:p>
        </w:tc>
        <w:tc>
          <w:tcPr>
            <w:tcW w:w="2694" w:type="dxa"/>
          </w:tcPr>
          <w:p w:rsidR="005E2F13" w:rsidRPr="005E2F13" w:rsidRDefault="005E2F13" w:rsidP="005E2F13">
            <w:pPr>
              <w:jc w:val="both"/>
              <w:rPr>
                <w:sz w:val="24"/>
                <w:szCs w:val="24"/>
              </w:rPr>
            </w:pPr>
            <w:r w:rsidRPr="005E2F13">
              <w:rPr>
                <w:sz w:val="24"/>
                <w:szCs w:val="24"/>
              </w:rPr>
              <w:t>Средняя зарплата</w:t>
            </w:r>
          </w:p>
        </w:tc>
        <w:tc>
          <w:tcPr>
            <w:tcW w:w="1090" w:type="dxa"/>
          </w:tcPr>
          <w:p w:rsidR="005E2F13" w:rsidRPr="005E2F13" w:rsidRDefault="005E2F13" w:rsidP="005E2F13">
            <w:pPr>
              <w:jc w:val="both"/>
              <w:rPr>
                <w:sz w:val="24"/>
                <w:szCs w:val="24"/>
              </w:rPr>
            </w:pPr>
            <w:r w:rsidRPr="005E2F13">
              <w:rPr>
                <w:sz w:val="24"/>
                <w:szCs w:val="24"/>
              </w:rPr>
              <w:t>тыс. руб</w:t>
            </w:r>
          </w:p>
        </w:tc>
        <w:tc>
          <w:tcPr>
            <w:tcW w:w="800" w:type="dxa"/>
          </w:tcPr>
          <w:p w:rsidR="005E2F13" w:rsidRPr="005E2F13" w:rsidRDefault="005E2F13" w:rsidP="005E2F13">
            <w:pPr>
              <w:jc w:val="both"/>
              <w:rPr>
                <w:sz w:val="24"/>
                <w:szCs w:val="24"/>
              </w:rPr>
            </w:pPr>
            <w:r w:rsidRPr="005E2F13">
              <w:rPr>
                <w:sz w:val="24"/>
                <w:szCs w:val="24"/>
              </w:rPr>
              <w:t>32,2</w:t>
            </w:r>
          </w:p>
        </w:tc>
        <w:tc>
          <w:tcPr>
            <w:tcW w:w="945" w:type="dxa"/>
          </w:tcPr>
          <w:p w:rsidR="005E2F13" w:rsidRPr="005E2F13" w:rsidRDefault="005E2F13" w:rsidP="005E2F13">
            <w:pPr>
              <w:jc w:val="both"/>
              <w:rPr>
                <w:sz w:val="24"/>
                <w:szCs w:val="24"/>
              </w:rPr>
            </w:pPr>
            <w:r w:rsidRPr="005E2F13">
              <w:rPr>
                <w:sz w:val="24"/>
                <w:szCs w:val="24"/>
              </w:rPr>
              <w:t>34,1</w:t>
            </w:r>
          </w:p>
        </w:tc>
        <w:tc>
          <w:tcPr>
            <w:tcW w:w="945" w:type="dxa"/>
          </w:tcPr>
          <w:p w:rsidR="005E2F13" w:rsidRPr="005E2F13" w:rsidRDefault="005E2F13" w:rsidP="005E2F13">
            <w:pPr>
              <w:jc w:val="both"/>
              <w:rPr>
                <w:sz w:val="24"/>
                <w:szCs w:val="24"/>
              </w:rPr>
            </w:pPr>
            <w:r w:rsidRPr="005E2F13">
              <w:rPr>
                <w:sz w:val="24"/>
                <w:szCs w:val="24"/>
              </w:rPr>
              <w:t>35,2</w:t>
            </w:r>
          </w:p>
        </w:tc>
        <w:tc>
          <w:tcPr>
            <w:tcW w:w="945" w:type="dxa"/>
          </w:tcPr>
          <w:p w:rsidR="005E2F13" w:rsidRPr="005E2F13" w:rsidRDefault="005E2F13" w:rsidP="005E2F13">
            <w:pPr>
              <w:jc w:val="both"/>
              <w:rPr>
                <w:sz w:val="24"/>
                <w:szCs w:val="24"/>
              </w:rPr>
            </w:pPr>
            <w:r w:rsidRPr="005E2F13">
              <w:rPr>
                <w:sz w:val="24"/>
                <w:szCs w:val="24"/>
              </w:rPr>
              <w:t>38,1</w:t>
            </w:r>
          </w:p>
        </w:tc>
        <w:tc>
          <w:tcPr>
            <w:tcW w:w="945" w:type="dxa"/>
          </w:tcPr>
          <w:p w:rsidR="005E2F13" w:rsidRPr="005E2F13" w:rsidRDefault="005E2F13" w:rsidP="005E2F13">
            <w:pPr>
              <w:jc w:val="both"/>
              <w:rPr>
                <w:sz w:val="24"/>
                <w:szCs w:val="24"/>
              </w:rPr>
            </w:pPr>
            <w:r w:rsidRPr="005E2F13">
              <w:rPr>
                <w:sz w:val="24"/>
                <w:szCs w:val="24"/>
              </w:rPr>
              <w:t>40,5</w:t>
            </w:r>
          </w:p>
        </w:tc>
      </w:tr>
      <w:tr w:rsidR="005E2F13" w:rsidRPr="005E2F13">
        <w:trPr>
          <w:jc w:val="center"/>
        </w:trPr>
        <w:tc>
          <w:tcPr>
            <w:tcW w:w="675" w:type="dxa"/>
          </w:tcPr>
          <w:p w:rsidR="005E2F13" w:rsidRPr="005E2F13" w:rsidRDefault="005E2F13" w:rsidP="005E2F13">
            <w:pPr>
              <w:widowControl w:val="0"/>
              <w:jc w:val="both"/>
              <w:rPr>
                <w:sz w:val="24"/>
                <w:szCs w:val="24"/>
              </w:rPr>
            </w:pPr>
            <w:r w:rsidRPr="005E2F13">
              <w:rPr>
                <w:sz w:val="24"/>
                <w:szCs w:val="24"/>
              </w:rPr>
              <w:t>7.</w:t>
            </w:r>
          </w:p>
        </w:tc>
        <w:tc>
          <w:tcPr>
            <w:tcW w:w="2694" w:type="dxa"/>
          </w:tcPr>
          <w:p w:rsidR="005E2F13" w:rsidRPr="005E2F13" w:rsidRDefault="005E2F13" w:rsidP="005E2F13">
            <w:pPr>
              <w:jc w:val="both"/>
              <w:rPr>
                <w:sz w:val="24"/>
                <w:szCs w:val="24"/>
              </w:rPr>
            </w:pPr>
            <w:r w:rsidRPr="005E2F13">
              <w:rPr>
                <w:sz w:val="24"/>
                <w:szCs w:val="24"/>
              </w:rPr>
              <w:t>Размер выплат со-циального характера</w:t>
            </w:r>
          </w:p>
        </w:tc>
        <w:tc>
          <w:tcPr>
            <w:tcW w:w="1090" w:type="dxa"/>
          </w:tcPr>
          <w:p w:rsidR="005E2F13" w:rsidRPr="005E2F13" w:rsidRDefault="005E2F13" w:rsidP="005E2F13">
            <w:pPr>
              <w:jc w:val="both"/>
              <w:rPr>
                <w:sz w:val="24"/>
                <w:szCs w:val="24"/>
              </w:rPr>
            </w:pPr>
            <w:r w:rsidRPr="005E2F13">
              <w:rPr>
                <w:sz w:val="24"/>
                <w:szCs w:val="24"/>
              </w:rPr>
              <w:t>тыс. руб</w:t>
            </w:r>
          </w:p>
        </w:tc>
        <w:tc>
          <w:tcPr>
            <w:tcW w:w="800" w:type="dxa"/>
          </w:tcPr>
          <w:p w:rsidR="005E2F13" w:rsidRPr="005E2F13" w:rsidRDefault="005E2F13" w:rsidP="005E2F13">
            <w:pPr>
              <w:jc w:val="both"/>
              <w:rPr>
                <w:sz w:val="24"/>
                <w:szCs w:val="24"/>
              </w:rPr>
            </w:pPr>
            <w:r w:rsidRPr="005E2F13">
              <w:rPr>
                <w:sz w:val="24"/>
                <w:szCs w:val="24"/>
              </w:rPr>
              <w:t>-</w:t>
            </w:r>
          </w:p>
        </w:tc>
        <w:tc>
          <w:tcPr>
            <w:tcW w:w="945" w:type="dxa"/>
          </w:tcPr>
          <w:p w:rsidR="005E2F13" w:rsidRPr="005E2F13" w:rsidRDefault="005E2F13" w:rsidP="005E2F13">
            <w:pPr>
              <w:jc w:val="both"/>
              <w:rPr>
                <w:sz w:val="24"/>
                <w:szCs w:val="24"/>
              </w:rPr>
            </w:pPr>
          </w:p>
        </w:tc>
        <w:tc>
          <w:tcPr>
            <w:tcW w:w="945" w:type="dxa"/>
          </w:tcPr>
          <w:p w:rsidR="005E2F13" w:rsidRPr="005E2F13" w:rsidRDefault="005E2F13" w:rsidP="005E2F13">
            <w:pPr>
              <w:jc w:val="both"/>
              <w:rPr>
                <w:sz w:val="24"/>
                <w:szCs w:val="24"/>
              </w:rPr>
            </w:pPr>
            <w:r w:rsidRPr="005E2F13">
              <w:rPr>
                <w:sz w:val="24"/>
                <w:szCs w:val="24"/>
              </w:rPr>
              <w:t>320</w:t>
            </w:r>
          </w:p>
        </w:tc>
        <w:tc>
          <w:tcPr>
            <w:tcW w:w="945" w:type="dxa"/>
          </w:tcPr>
          <w:p w:rsidR="005E2F13" w:rsidRPr="005E2F13" w:rsidRDefault="005E2F13" w:rsidP="005E2F13">
            <w:pPr>
              <w:jc w:val="both"/>
              <w:rPr>
                <w:sz w:val="24"/>
                <w:szCs w:val="24"/>
              </w:rPr>
            </w:pPr>
            <w:r w:rsidRPr="005E2F13">
              <w:rPr>
                <w:sz w:val="24"/>
                <w:szCs w:val="24"/>
              </w:rPr>
              <w:t>351</w:t>
            </w:r>
          </w:p>
        </w:tc>
        <w:tc>
          <w:tcPr>
            <w:tcW w:w="945" w:type="dxa"/>
          </w:tcPr>
          <w:p w:rsidR="005E2F13" w:rsidRPr="005E2F13" w:rsidRDefault="005E2F13" w:rsidP="005E2F13">
            <w:pPr>
              <w:jc w:val="both"/>
              <w:rPr>
                <w:sz w:val="24"/>
                <w:szCs w:val="24"/>
              </w:rPr>
            </w:pPr>
            <w:r w:rsidRPr="005E2F13">
              <w:rPr>
                <w:sz w:val="24"/>
                <w:szCs w:val="24"/>
              </w:rPr>
              <w:t>387</w:t>
            </w:r>
          </w:p>
        </w:tc>
      </w:tr>
    </w:tbl>
    <w:p w:rsidR="005E2F13" w:rsidRPr="005E2F13" w:rsidRDefault="005E2F13" w:rsidP="005E2F13">
      <w:pPr>
        <w:widowControl w:val="0"/>
        <w:spacing w:line="360" w:lineRule="auto"/>
        <w:ind w:firstLine="709"/>
        <w:jc w:val="both"/>
        <w:rPr>
          <w:sz w:val="28"/>
          <w:szCs w:val="28"/>
        </w:rPr>
      </w:pPr>
      <w:bookmarkStart w:id="34" w:name="_Toc514955287"/>
      <w:bookmarkStart w:id="35" w:name="_Toc514955961"/>
      <w:bookmarkStart w:id="36" w:name="_Toc516170032"/>
      <w:bookmarkStart w:id="37" w:name="_Toc516170179"/>
      <w:bookmarkStart w:id="38" w:name="_Toc516170414"/>
      <w:bookmarkStart w:id="39" w:name="_Toc527461891"/>
    </w:p>
    <w:bookmarkEnd w:id="34"/>
    <w:bookmarkEnd w:id="35"/>
    <w:bookmarkEnd w:id="36"/>
    <w:bookmarkEnd w:id="37"/>
    <w:bookmarkEnd w:id="38"/>
    <w:bookmarkEnd w:id="39"/>
    <w:p w:rsidR="005E2F13" w:rsidRPr="005E2F13" w:rsidRDefault="005E2F13" w:rsidP="005E2F13">
      <w:pPr>
        <w:widowControl w:val="0"/>
        <w:spacing w:line="360" w:lineRule="auto"/>
        <w:ind w:firstLine="709"/>
        <w:jc w:val="both"/>
        <w:rPr>
          <w:sz w:val="28"/>
          <w:szCs w:val="28"/>
        </w:rPr>
      </w:pPr>
      <w:r w:rsidRPr="005E2F13">
        <w:rPr>
          <w:sz w:val="28"/>
          <w:szCs w:val="28"/>
        </w:rPr>
        <w:t>Приведенные экономические показатели позволяют судить а динамичном развитии предприятия.</w:t>
      </w:r>
    </w:p>
    <w:p w:rsidR="005E2F13" w:rsidRPr="005E2F13" w:rsidRDefault="005E2F13" w:rsidP="005E2F13">
      <w:pPr>
        <w:widowControl w:val="0"/>
        <w:spacing w:line="360" w:lineRule="auto"/>
        <w:ind w:firstLine="709"/>
        <w:jc w:val="both"/>
        <w:rPr>
          <w:b/>
          <w:bCs/>
          <w:sz w:val="28"/>
          <w:szCs w:val="28"/>
        </w:rPr>
      </w:pPr>
      <w:r w:rsidRPr="005E2F13">
        <w:rPr>
          <w:sz w:val="28"/>
          <w:szCs w:val="28"/>
        </w:rPr>
        <w:t xml:space="preserve">     Анализ динамики состава и структуры имущества дает возможность установить размер абсолютного и относительного прироста или уменьшения имущества всего  предприятия и отдельных его видов. </w:t>
      </w:r>
      <w:bookmarkStart w:id="40" w:name="_Toc527461892"/>
    </w:p>
    <w:p w:rsidR="005E2F13" w:rsidRPr="005E2F13" w:rsidRDefault="005E2F13" w:rsidP="005E2F13">
      <w:pPr>
        <w:keepNext/>
        <w:spacing w:line="360" w:lineRule="auto"/>
        <w:ind w:firstLine="709"/>
        <w:jc w:val="both"/>
        <w:outlineLvl w:val="0"/>
        <w:rPr>
          <w:kern w:val="32"/>
          <w:sz w:val="28"/>
          <w:szCs w:val="28"/>
        </w:rPr>
      </w:pPr>
      <w:bookmarkStart w:id="41" w:name="_Toc527625020"/>
      <w:bookmarkStart w:id="42" w:name="_Toc60021911"/>
      <w:bookmarkStart w:id="43" w:name="_Toc66207007"/>
      <w:bookmarkStart w:id="44" w:name="_Toc90831099"/>
      <w:bookmarkStart w:id="45" w:name="_Toc90834239"/>
      <w:bookmarkStart w:id="46" w:name="_Toc90834356"/>
      <w:bookmarkStart w:id="47" w:name="_Toc95205782"/>
      <w:bookmarkStart w:id="48" w:name="_Toc95226692"/>
      <w:bookmarkStart w:id="49" w:name="_Toc104295699"/>
      <w:bookmarkStart w:id="50" w:name="_Toc104354256"/>
      <w:bookmarkStart w:id="51" w:name="_Toc104771949"/>
      <w:bookmarkStart w:id="52" w:name="_Toc105368693"/>
      <w:bookmarkStart w:id="53" w:name="_Toc105676323"/>
      <w:r w:rsidRPr="005E2F13">
        <w:rPr>
          <w:kern w:val="32"/>
          <w:sz w:val="28"/>
          <w:szCs w:val="28"/>
        </w:rPr>
        <w:t>Для анализа     активов ЗАО «</w:t>
      </w:r>
      <w:r w:rsidR="004C24A8">
        <w:rPr>
          <w:kern w:val="32"/>
          <w:sz w:val="28"/>
          <w:szCs w:val="28"/>
        </w:rPr>
        <w:t>Зинвест</w:t>
      </w:r>
      <w:r w:rsidRPr="005E2F13">
        <w:rPr>
          <w:kern w:val="32"/>
          <w:sz w:val="28"/>
          <w:szCs w:val="28"/>
        </w:rPr>
        <w:t>» составляется аналитическая</w:t>
      </w:r>
      <w:bookmarkEnd w:id="40"/>
      <w:r w:rsidRPr="005E2F13">
        <w:rPr>
          <w:kern w:val="32"/>
          <w:sz w:val="28"/>
          <w:szCs w:val="28"/>
        </w:rPr>
        <w:t xml:space="preserve"> </w:t>
      </w:r>
      <w:bookmarkStart w:id="54" w:name="_Toc527461893"/>
      <w:r w:rsidRPr="005E2F13">
        <w:rPr>
          <w:kern w:val="32"/>
          <w:sz w:val="28"/>
          <w:szCs w:val="28"/>
        </w:rPr>
        <w:t>таблица 4.</w:t>
      </w:r>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C541E6" w:rsidRDefault="00C541E6" w:rsidP="005E2F13">
      <w:pPr>
        <w:widowControl w:val="0"/>
        <w:spacing w:line="360" w:lineRule="auto"/>
        <w:ind w:firstLine="709"/>
        <w:jc w:val="right"/>
        <w:rPr>
          <w:sz w:val="28"/>
          <w:szCs w:val="28"/>
        </w:rPr>
      </w:pPr>
    </w:p>
    <w:p w:rsidR="005E2F13" w:rsidRPr="005E2F13" w:rsidRDefault="005E2F13" w:rsidP="005E2F13">
      <w:pPr>
        <w:widowControl w:val="0"/>
        <w:spacing w:line="360" w:lineRule="auto"/>
        <w:ind w:firstLine="709"/>
        <w:jc w:val="right"/>
        <w:rPr>
          <w:sz w:val="28"/>
          <w:szCs w:val="28"/>
        </w:rPr>
      </w:pPr>
      <w:r w:rsidRPr="005E2F13">
        <w:rPr>
          <w:sz w:val="28"/>
          <w:szCs w:val="28"/>
        </w:rPr>
        <w:t>Таблица 4</w:t>
      </w:r>
    </w:p>
    <w:p w:rsidR="005E2F13" w:rsidRPr="005E2F13" w:rsidRDefault="005E2F13" w:rsidP="005E2F13">
      <w:pPr>
        <w:widowControl w:val="0"/>
        <w:spacing w:line="360" w:lineRule="auto"/>
        <w:ind w:firstLine="709"/>
        <w:jc w:val="center"/>
        <w:rPr>
          <w:sz w:val="28"/>
          <w:szCs w:val="28"/>
        </w:rPr>
      </w:pPr>
      <w:r w:rsidRPr="005E2F13">
        <w:rPr>
          <w:sz w:val="28"/>
          <w:szCs w:val="28"/>
        </w:rPr>
        <w:t>Актив баланса ЗАО «</w:t>
      </w:r>
      <w:r w:rsidR="004C24A8">
        <w:rPr>
          <w:sz w:val="28"/>
          <w:szCs w:val="28"/>
        </w:rPr>
        <w:t>Зинвест</w:t>
      </w:r>
      <w:r w:rsidRPr="005E2F13">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1245"/>
        <w:gridCol w:w="935"/>
        <w:gridCol w:w="1245"/>
        <w:gridCol w:w="934"/>
        <w:gridCol w:w="997"/>
        <w:gridCol w:w="1184"/>
      </w:tblGrid>
      <w:tr w:rsidR="005E2F13" w:rsidRPr="005E2F13">
        <w:trPr>
          <w:cantSplit/>
          <w:trHeight w:val="326"/>
          <w:jc w:val="center"/>
        </w:trPr>
        <w:tc>
          <w:tcPr>
            <w:tcW w:w="2610" w:type="dxa"/>
            <w:vMerge w:val="restart"/>
          </w:tcPr>
          <w:p w:rsidR="005E2F13" w:rsidRPr="005E2F13" w:rsidRDefault="005E2F13" w:rsidP="005E2F13">
            <w:pPr>
              <w:jc w:val="center"/>
              <w:rPr>
                <w:sz w:val="24"/>
                <w:szCs w:val="24"/>
              </w:rPr>
            </w:pPr>
          </w:p>
          <w:p w:rsidR="005E2F13" w:rsidRPr="005E2F13" w:rsidRDefault="005E2F13" w:rsidP="005E2F13">
            <w:pPr>
              <w:jc w:val="center"/>
              <w:rPr>
                <w:sz w:val="24"/>
                <w:szCs w:val="24"/>
              </w:rPr>
            </w:pPr>
          </w:p>
          <w:p w:rsidR="005E2F13" w:rsidRPr="005E2F13" w:rsidRDefault="005E2F13" w:rsidP="005E2F13">
            <w:pPr>
              <w:jc w:val="center"/>
              <w:rPr>
                <w:sz w:val="24"/>
                <w:szCs w:val="24"/>
              </w:rPr>
            </w:pPr>
            <w:r w:rsidRPr="005E2F13">
              <w:rPr>
                <w:sz w:val="24"/>
                <w:szCs w:val="24"/>
              </w:rPr>
              <w:t>Средства предприятия</w:t>
            </w:r>
          </w:p>
        </w:tc>
        <w:tc>
          <w:tcPr>
            <w:tcW w:w="2180" w:type="dxa"/>
            <w:gridSpan w:val="2"/>
          </w:tcPr>
          <w:p w:rsidR="005E2F13" w:rsidRPr="005E2F13" w:rsidRDefault="00BC35A5" w:rsidP="005E2F13">
            <w:pPr>
              <w:jc w:val="center"/>
              <w:rPr>
                <w:sz w:val="24"/>
                <w:szCs w:val="24"/>
              </w:rPr>
            </w:pPr>
            <w:r>
              <w:rPr>
                <w:sz w:val="24"/>
                <w:szCs w:val="24"/>
              </w:rPr>
              <w:t>2003</w:t>
            </w:r>
            <w:r w:rsidR="005E2F13" w:rsidRPr="005E2F13">
              <w:rPr>
                <w:sz w:val="24"/>
                <w:szCs w:val="24"/>
              </w:rPr>
              <w:t xml:space="preserve"> г.</w:t>
            </w:r>
          </w:p>
        </w:tc>
        <w:tc>
          <w:tcPr>
            <w:tcW w:w="2179" w:type="dxa"/>
            <w:gridSpan w:val="2"/>
          </w:tcPr>
          <w:p w:rsidR="005E2F13" w:rsidRPr="005E2F13" w:rsidRDefault="00BC35A5" w:rsidP="005E2F13">
            <w:pPr>
              <w:jc w:val="center"/>
              <w:rPr>
                <w:sz w:val="24"/>
                <w:szCs w:val="24"/>
              </w:rPr>
            </w:pPr>
            <w:r>
              <w:rPr>
                <w:sz w:val="24"/>
                <w:szCs w:val="24"/>
              </w:rPr>
              <w:t>2004</w:t>
            </w:r>
            <w:r w:rsidR="005E2F13" w:rsidRPr="005E2F13">
              <w:rPr>
                <w:sz w:val="24"/>
                <w:szCs w:val="24"/>
              </w:rPr>
              <w:t xml:space="preserve"> г.</w:t>
            </w:r>
          </w:p>
        </w:tc>
        <w:tc>
          <w:tcPr>
            <w:tcW w:w="2181" w:type="dxa"/>
            <w:gridSpan w:val="2"/>
          </w:tcPr>
          <w:p w:rsidR="005E2F13" w:rsidRPr="005E2F13" w:rsidRDefault="005E2F13" w:rsidP="005E2F13">
            <w:pPr>
              <w:jc w:val="center"/>
              <w:rPr>
                <w:sz w:val="24"/>
                <w:szCs w:val="24"/>
              </w:rPr>
            </w:pPr>
            <w:r w:rsidRPr="005E2F13">
              <w:rPr>
                <w:sz w:val="24"/>
                <w:szCs w:val="24"/>
              </w:rPr>
              <w:t>Изменения за отчетный период</w:t>
            </w:r>
          </w:p>
        </w:tc>
      </w:tr>
      <w:tr w:rsidR="005E2F13" w:rsidRPr="005E2F13">
        <w:trPr>
          <w:cantSplit/>
          <w:trHeight w:val="326"/>
          <w:jc w:val="center"/>
        </w:trPr>
        <w:tc>
          <w:tcPr>
            <w:tcW w:w="2610" w:type="dxa"/>
            <w:vMerge/>
          </w:tcPr>
          <w:p w:rsidR="005E2F13" w:rsidRPr="005E2F13" w:rsidRDefault="005E2F13" w:rsidP="005E2F13">
            <w:pPr>
              <w:jc w:val="center"/>
              <w:rPr>
                <w:sz w:val="24"/>
                <w:szCs w:val="24"/>
              </w:rPr>
            </w:pPr>
          </w:p>
        </w:tc>
        <w:tc>
          <w:tcPr>
            <w:tcW w:w="1245" w:type="dxa"/>
          </w:tcPr>
          <w:p w:rsidR="005E2F13" w:rsidRPr="005E2F13" w:rsidRDefault="005E2F13" w:rsidP="005E2F13">
            <w:pPr>
              <w:jc w:val="center"/>
              <w:rPr>
                <w:sz w:val="24"/>
                <w:szCs w:val="24"/>
              </w:rPr>
            </w:pPr>
            <w:r w:rsidRPr="005E2F13">
              <w:rPr>
                <w:sz w:val="24"/>
                <w:szCs w:val="24"/>
              </w:rPr>
              <w:t>Сумма, тыс.</w:t>
            </w:r>
          </w:p>
          <w:p w:rsidR="005E2F13" w:rsidRPr="005E2F13" w:rsidRDefault="005E2F13" w:rsidP="005E2F13">
            <w:pPr>
              <w:jc w:val="center"/>
              <w:rPr>
                <w:sz w:val="24"/>
                <w:szCs w:val="24"/>
              </w:rPr>
            </w:pPr>
            <w:r w:rsidRPr="005E2F13">
              <w:rPr>
                <w:sz w:val="24"/>
                <w:szCs w:val="24"/>
              </w:rPr>
              <w:t>руб.</w:t>
            </w:r>
          </w:p>
        </w:tc>
        <w:tc>
          <w:tcPr>
            <w:tcW w:w="935" w:type="dxa"/>
          </w:tcPr>
          <w:p w:rsidR="005E2F13" w:rsidRPr="005E2F13" w:rsidRDefault="005E2F13" w:rsidP="005E2F13">
            <w:pPr>
              <w:jc w:val="center"/>
              <w:rPr>
                <w:sz w:val="24"/>
                <w:szCs w:val="24"/>
              </w:rPr>
            </w:pPr>
            <w:r w:rsidRPr="005E2F13">
              <w:rPr>
                <w:sz w:val="24"/>
                <w:szCs w:val="24"/>
              </w:rPr>
              <w:t>Уд.</w:t>
            </w:r>
          </w:p>
          <w:p w:rsidR="005E2F13" w:rsidRPr="005E2F13" w:rsidRDefault="005E2F13" w:rsidP="005E2F13">
            <w:pPr>
              <w:jc w:val="center"/>
              <w:rPr>
                <w:sz w:val="24"/>
                <w:szCs w:val="24"/>
              </w:rPr>
            </w:pPr>
            <w:r w:rsidRPr="005E2F13">
              <w:rPr>
                <w:sz w:val="24"/>
                <w:szCs w:val="24"/>
              </w:rPr>
              <w:t>вес,</w:t>
            </w:r>
          </w:p>
          <w:p w:rsidR="005E2F13" w:rsidRPr="005E2F13" w:rsidRDefault="005E2F13" w:rsidP="005E2F13">
            <w:pPr>
              <w:jc w:val="center"/>
              <w:rPr>
                <w:sz w:val="24"/>
                <w:szCs w:val="24"/>
              </w:rPr>
            </w:pPr>
            <w:r w:rsidRPr="005E2F13">
              <w:rPr>
                <w:sz w:val="24"/>
                <w:szCs w:val="24"/>
              </w:rPr>
              <w:t>%</w:t>
            </w:r>
          </w:p>
        </w:tc>
        <w:tc>
          <w:tcPr>
            <w:tcW w:w="1245" w:type="dxa"/>
          </w:tcPr>
          <w:p w:rsidR="005E2F13" w:rsidRPr="005E2F13" w:rsidRDefault="005E2F13" w:rsidP="005E2F13">
            <w:pPr>
              <w:jc w:val="center"/>
              <w:rPr>
                <w:sz w:val="24"/>
                <w:szCs w:val="24"/>
              </w:rPr>
            </w:pPr>
            <w:r w:rsidRPr="005E2F13">
              <w:rPr>
                <w:sz w:val="24"/>
                <w:szCs w:val="24"/>
              </w:rPr>
              <w:t>Сумма, тыс.</w:t>
            </w:r>
          </w:p>
          <w:p w:rsidR="005E2F13" w:rsidRPr="005E2F13" w:rsidRDefault="005E2F13" w:rsidP="005E2F13">
            <w:pPr>
              <w:jc w:val="center"/>
              <w:rPr>
                <w:sz w:val="24"/>
                <w:szCs w:val="24"/>
              </w:rPr>
            </w:pPr>
            <w:r w:rsidRPr="005E2F13">
              <w:rPr>
                <w:sz w:val="24"/>
                <w:szCs w:val="24"/>
              </w:rPr>
              <w:t>руб.</w:t>
            </w:r>
          </w:p>
        </w:tc>
        <w:tc>
          <w:tcPr>
            <w:tcW w:w="934" w:type="dxa"/>
          </w:tcPr>
          <w:p w:rsidR="005E2F13" w:rsidRPr="005E2F13" w:rsidRDefault="005E2F13" w:rsidP="005E2F13">
            <w:pPr>
              <w:jc w:val="center"/>
              <w:rPr>
                <w:sz w:val="24"/>
                <w:szCs w:val="24"/>
              </w:rPr>
            </w:pPr>
            <w:r w:rsidRPr="005E2F13">
              <w:rPr>
                <w:sz w:val="24"/>
                <w:szCs w:val="24"/>
              </w:rPr>
              <w:t>Уд.</w:t>
            </w:r>
          </w:p>
          <w:p w:rsidR="005E2F13" w:rsidRPr="005E2F13" w:rsidRDefault="005E2F13" w:rsidP="005E2F13">
            <w:pPr>
              <w:jc w:val="center"/>
              <w:rPr>
                <w:sz w:val="24"/>
                <w:szCs w:val="24"/>
              </w:rPr>
            </w:pPr>
            <w:r w:rsidRPr="005E2F13">
              <w:rPr>
                <w:sz w:val="24"/>
                <w:szCs w:val="24"/>
              </w:rPr>
              <w:t>вес,</w:t>
            </w:r>
          </w:p>
          <w:p w:rsidR="005E2F13" w:rsidRPr="005E2F13" w:rsidRDefault="005E2F13" w:rsidP="005E2F13">
            <w:pPr>
              <w:jc w:val="center"/>
              <w:rPr>
                <w:sz w:val="24"/>
                <w:szCs w:val="24"/>
              </w:rPr>
            </w:pPr>
            <w:r w:rsidRPr="005E2F13">
              <w:rPr>
                <w:sz w:val="24"/>
                <w:szCs w:val="24"/>
              </w:rPr>
              <w:t>%</w:t>
            </w:r>
          </w:p>
        </w:tc>
        <w:tc>
          <w:tcPr>
            <w:tcW w:w="997" w:type="dxa"/>
          </w:tcPr>
          <w:p w:rsidR="005E2F13" w:rsidRPr="005E2F13" w:rsidRDefault="005E2F13" w:rsidP="005E2F13">
            <w:pPr>
              <w:jc w:val="center"/>
              <w:rPr>
                <w:sz w:val="24"/>
                <w:szCs w:val="24"/>
              </w:rPr>
            </w:pPr>
            <w:r w:rsidRPr="005E2F13">
              <w:rPr>
                <w:sz w:val="24"/>
                <w:szCs w:val="24"/>
              </w:rPr>
              <w:t>В т.руб.</w:t>
            </w:r>
          </w:p>
          <w:p w:rsidR="005E2F13" w:rsidRPr="005E2F13" w:rsidRDefault="005E2F13" w:rsidP="005E2F13">
            <w:pPr>
              <w:jc w:val="center"/>
              <w:rPr>
                <w:sz w:val="24"/>
                <w:szCs w:val="24"/>
              </w:rPr>
            </w:pPr>
            <w:r w:rsidRPr="005E2F13">
              <w:rPr>
                <w:sz w:val="24"/>
                <w:szCs w:val="24"/>
              </w:rPr>
              <w:t>(гр3-гр1)</w:t>
            </w:r>
          </w:p>
          <w:p w:rsidR="005E2F13" w:rsidRPr="005E2F13" w:rsidRDefault="005E2F13" w:rsidP="005E2F13">
            <w:pPr>
              <w:jc w:val="center"/>
              <w:rPr>
                <w:sz w:val="24"/>
                <w:szCs w:val="24"/>
              </w:rPr>
            </w:pPr>
          </w:p>
        </w:tc>
        <w:tc>
          <w:tcPr>
            <w:tcW w:w="1184" w:type="dxa"/>
          </w:tcPr>
          <w:p w:rsidR="005E2F13" w:rsidRPr="005E2F13" w:rsidRDefault="005E2F13" w:rsidP="005E2F13">
            <w:pPr>
              <w:jc w:val="center"/>
              <w:rPr>
                <w:sz w:val="24"/>
                <w:szCs w:val="24"/>
              </w:rPr>
            </w:pPr>
            <w:r w:rsidRPr="005E2F13">
              <w:rPr>
                <w:sz w:val="24"/>
                <w:szCs w:val="24"/>
              </w:rPr>
              <w:t>В</w:t>
            </w:r>
          </w:p>
          <w:p w:rsidR="005E2F13" w:rsidRPr="005E2F13" w:rsidRDefault="005E2F13" w:rsidP="005E2F13">
            <w:pPr>
              <w:jc w:val="center"/>
              <w:rPr>
                <w:sz w:val="24"/>
                <w:szCs w:val="24"/>
              </w:rPr>
            </w:pPr>
            <w:r w:rsidRPr="005E2F13">
              <w:rPr>
                <w:sz w:val="24"/>
                <w:szCs w:val="24"/>
              </w:rPr>
              <w:t>процен</w:t>
            </w:r>
          </w:p>
          <w:p w:rsidR="005E2F13" w:rsidRPr="005E2F13" w:rsidRDefault="005E2F13" w:rsidP="005E2F13">
            <w:pPr>
              <w:jc w:val="center"/>
              <w:rPr>
                <w:sz w:val="24"/>
                <w:szCs w:val="24"/>
              </w:rPr>
            </w:pPr>
            <w:r w:rsidRPr="005E2F13">
              <w:rPr>
                <w:sz w:val="24"/>
                <w:szCs w:val="24"/>
              </w:rPr>
              <w:t>тах</w:t>
            </w:r>
          </w:p>
          <w:p w:rsidR="005E2F13" w:rsidRPr="005E2F13" w:rsidRDefault="005E2F13" w:rsidP="005E2F13">
            <w:pPr>
              <w:jc w:val="center"/>
              <w:rPr>
                <w:sz w:val="24"/>
                <w:szCs w:val="24"/>
              </w:rPr>
            </w:pPr>
            <w:r w:rsidRPr="005E2F13">
              <w:rPr>
                <w:sz w:val="24"/>
                <w:szCs w:val="24"/>
              </w:rPr>
              <w:t>(гр5/гр1)</w:t>
            </w:r>
          </w:p>
        </w:tc>
      </w:tr>
      <w:tr w:rsidR="005E2F13" w:rsidRPr="005E2F13">
        <w:trPr>
          <w:trHeight w:val="290"/>
          <w:jc w:val="center"/>
        </w:trPr>
        <w:tc>
          <w:tcPr>
            <w:tcW w:w="2610" w:type="dxa"/>
          </w:tcPr>
          <w:p w:rsidR="005E2F13" w:rsidRPr="005E2F13" w:rsidRDefault="005E2F13" w:rsidP="005E2F13">
            <w:pPr>
              <w:jc w:val="center"/>
              <w:rPr>
                <w:sz w:val="24"/>
                <w:szCs w:val="24"/>
              </w:rPr>
            </w:pPr>
            <w:r w:rsidRPr="005E2F13">
              <w:rPr>
                <w:sz w:val="24"/>
                <w:szCs w:val="24"/>
              </w:rPr>
              <w:t>1.</w:t>
            </w:r>
            <w:r w:rsidRPr="005E2F13">
              <w:rPr>
                <w:b/>
                <w:bCs/>
                <w:sz w:val="24"/>
                <w:szCs w:val="24"/>
              </w:rPr>
              <w:t>ВСЕГО</w:t>
            </w:r>
            <w:r w:rsidRPr="005E2F13">
              <w:rPr>
                <w:sz w:val="24"/>
                <w:szCs w:val="24"/>
              </w:rPr>
              <w:t xml:space="preserve"> средств</w:t>
            </w:r>
          </w:p>
        </w:tc>
        <w:tc>
          <w:tcPr>
            <w:tcW w:w="1245" w:type="dxa"/>
          </w:tcPr>
          <w:p w:rsidR="005E2F13" w:rsidRPr="005E2F13" w:rsidRDefault="005E2F13" w:rsidP="005E2F13">
            <w:pPr>
              <w:jc w:val="center"/>
              <w:rPr>
                <w:sz w:val="24"/>
                <w:szCs w:val="24"/>
              </w:rPr>
            </w:pPr>
            <w:r w:rsidRPr="005E2F13">
              <w:rPr>
                <w:sz w:val="24"/>
                <w:szCs w:val="24"/>
              </w:rPr>
              <w:t>21557</w:t>
            </w:r>
          </w:p>
        </w:tc>
        <w:tc>
          <w:tcPr>
            <w:tcW w:w="935" w:type="dxa"/>
          </w:tcPr>
          <w:p w:rsidR="005E2F13" w:rsidRPr="005E2F13" w:rsidRDefault="005E2F13" w:rsidP="005E2F13">
            <w:pPr>
              <w:jc w:val="center"/>
              <w:rPr>
                <w:sz w:val="24"/>
                <w:szCs w:val="24"/>
              </w:rPr>
            </w:pPr>
            <w:r w:rsidRPr="005E2F13">
              <w:rPr>
                <w:sz w:val="24"/>
                <w:szCs w:val="24"/>
              </w:rPr>
              <w:t>100</w:t>
            </w:r>
          </w:p>
        </w:tc>
        <w:tc>
          <w:tcPr>
            <w:tcW w:w="1245" w:type="dxa"/>
          </w:tcPr>
          <w:p w:rsidR="005E2F13" w:rsidRPr="005E2F13" w:rsidRDefault="005E2F13" w:rsidP="005E2F13">
            <w:pPr>
              <w:jc w:val="center"/>
              <w:rPr>
                <w:sz w:val="24"/>
                <w:szCs w:val="24"/>
              </w:rPr>
            </w:pPr>
            <w:r w:rsidRPr="005E2F13">
              <w:rPr>
                <w:sz w:val="24"/>
                <w:szCs w:val="24"/>
              </w:rPr>
              <w:t>21550,6</w:t>
            </w:r>
          </w:p>
        </w:tc>
        <w:tc>
          <w:tcPr>
            <w:tcW w:w="934" w:type="dxa"/>
          </w:tcPr>
          <w:p w:rsidR="005E2F13" w:rsidRPr="005E2F13" w:rsidRDefault="005E2F13" w:rsidP="005E2F13">
            <w:pPr>
              <w:jc w:val="center"/>
              <w:rPr>
                <w:sz w:val="24"/>
                <w:szCs w:val="24"/>
              </w:rPr>
            </w:pPr>
            <w:r w:rsidRPr="005E2F13">
              <w:rPr>
                <w:sz w:val="24"/>
                <w:szCs w:val="24"/>
              </w:rPr>
              <w:t>100</w:t>
            </w:r>
          </w:p>
        </w:tc>
        <w:tc>
          <w:tcPr>
            <w:tcW w:w="997" w:type="dxa"/>
          </w:tcPr>
          <w:p w:rsidR="005E2F13" w:rsidRPr="005E2F13" w:rsidRDefault="005E2F13" w:rsidP="005E2F13">
            <w:pPr>
              <w:jc w:val="center"/>
              <w:rPr>
                <w:sz w:val="24"/>
                <w:szCs w:val="24"/>
              </w:rPr>
            </w:pPr>
            <w:r w:rsidRPr="005E2F13">
              <w:rPr>
                <w:sz w:val="24"/>
                <w:szCs w:val="24"/>
              </w:rPr>
              <w:t>-6,4</w:t>
            </w:r>
          </w:p>
        </w:tc>
        <w:tc>
          <w:tcPr>
            <w:tcW w:w="1184" w:type="dxa"/>
          </w:tcPr>
          <w:p w:rsidR="005E2F13" w:rsidRPr="005E2F13" w:rsidRDefault="005E2F13" w:rsidP="005E2F13">
            <w:pPr>
              <w:jc w:val="center"/>
              <w:rPr>
                <w:sz w:val="24"/>
                <w:szCs w:val="24"/>
              </w:rPr>
            </w:pPr>
            <w:r w:rsidRPr="005E2F13">
              <w:rPr>
                <w:sz w:val="24"/>
                <w:szCs w:val="24"/>
              </w:rPr>
              <w:t>-0,03</w:t>
            </w:r>
          </w:p>
        </w:tc>
      </w:tr>
      <w:tr w:rsidR="005E2F13" w:rsidRPr="005E2F13">
        <w:trPr>
          <w:trHeight w:val="824"/>
          <w:jc w:val="center"/>
        </w:trPr>
        <w:tc>
          <w:tcPr>
            <w:tcW w:w="2610" w:type="dxa"/>
          </w:tcPr>
          <w:p w:rsidR="005E2F13" w:rsidRPr="005E2F13" w:rsidRDefault="005E2F13" w:rsidP="005E2F13">
            <w:pPr>
              <w:rPr>
                <w:sz w:val="24"/>
                <w:szCs w:val="24"/>
              </w:rPr>
            </w:pPr>
            <w:r w:rsidRPr="005E2F13">
              <w:rPr>
                <w:sz w:val="24"/>
                <w:szCs w:val="24"/>
              </w:rPr>
              <w:t xml:space="preserve">1.1.Внеоборотные активы (итог раздела </w:t>
            </w:r>
            <w:r w:rsidRPr="005E2F13">
              <w:rPr>
                <w:sz w:val="24"/>
                <w:szCs w:val="24"/>
                <w:lang w:val="en-US"/>
              </w:rPr>
              <w:t>I</w:t>
            </w:r>
            <w:r w:rsidRPr="005E2F13">
              <w:rPr>
                <w:sz w:val="24"/>
                <w:szCs w:val="24"/>
              </w:rPr>
              <w:t xml:space="preserve"> актива)</w:t>
            </w:r>
          </w:p>
        </w:tc>
        <w:tc>
          <w:tcPr>
            <w:tcW w:w="1245" w:type="dxa"/>
          </w:tcPr>
          <w:p w:rsidR="005E2F13" w:rsidRPr="005E2F13" w:rsidRDefault="005E2F13" w:rsidP="005E2F13">
            <w:pPr>
              <w:jc w:val="center"/>
              <w:rPr>
                <w:sz w:val="24"/>
                <w:szCs w:val="24"/>
              </w:rPr>
            </w:pPr>
            <w:r w:rsidRPr="005E2F13">
              <w:rPr>
                <w:sz w:val="24"/>
                <w:szCs w:val="24"/>
              </w:rPr>
              <w:t>18191,5</w:t>
            </w:r>
          </w:p>
        </w:tc>
        <w:tc>
          <w:tcPr>
            <w:tcW w:w="935" w:type="dxa"/>
          </w:tcPr>
          <w:p w:rsidR="005E2F13" w:rsidRPr="005E2F13" w:rsidRDefault="005E2F13" w:rsidP="005E2F13">
            <w:pPr>
              <w:jc w:val="center"/>
              <w:rPr>
                <w:sz w:val="24"/>
                <w:szCs w:val="24"/>
              </w:rPr>
            </w:pPr>
            <w:r w:rsidRPr="005E2F13">
              <w:rPr>
                <w:sz w:val="24"/>
                <w:szCs w:val="24"/>
              </w:rPr>
              <w:t>84,39</w:t>
            </w:r>
          </w:p>
        </w:tc>
        <w:tc>
          <w:tcPr>
            <w:tcW w:w="1245" w:type="dxa"/>
          </w:tcPr>
          <w:p w:rsidR="005E2F13" w:rsidRPr="005E2F13" w:rsidRDefault="005E2F13" w:rsidP="005E2F13">
            <w:pPr>
              <w:jc w:val="center"/>
              <w:rPr>
                <w:sz w:val="24"/>
                <w:szCs w:val="24"/>
              </w:rPr>
            </w:pPr>
            <w:r w:rsidRPr="005E2F13">
              <w:rPr>
                <w:sz w:val="24"/>
                <w:szCs w:val="24"/>
              </w:rPr>
              <w:t>17678</w:t>
            </w:r>
          </w:p>
        </w:tc>
        <w:tc>
          <w:tcPr>
            <w:tcW w:w="934" w:type="dxa"/>
          </w:tcPr>
          <w:p w:rsidR="005E2F13" w:rsidRPr="005E2F13" w:rsidRDefault="005E2F13" w:rsidP="005E2F13">
            <w:pPr>
              <w:jc w:val="center"/>
              <w:rPr>
                <w:sz w:val="24"/>
                <w:szCs w:val="24"/>
              </w:rPr>
            </w:pPr>
            <w:r w:rsidRPr="005E2F13">
              <w:rPr>
                <w:sz w:val="24"/>
                <w:szCs w:val="24"/>
              </w:rPr>
              <w:t>82,03</w:t>
            </w:r>
          </w:p>
        </w:tc>
        <w:tc>
          <w:tcPr>
            <w:tcW w:w="997" w:type="dxa"/>
          </w:tcPr>
          <w:p w:rsidR="005E2F13" w:rsidRPr="005E2F13" w:rsidRDefault="005E2F13" w:rsidP="005E2F13">
            <w:pPr>
              <w:jc w:val="center"/>
              <w:rPr>
                <w:sz w:val="24"/>
                <w:szCs w:val="24"/>
              </w:rPr>
            </w:pPr>
            <w:r w:rsidRPr="005E2F13">
              <w:rPr>
                <w:sz w:val="24"/>
                <w:szCs w:val="24"/>
              </w:rPr>
              <w:t>-513,5</w:t>
            </w:r>
          </w:p>
        </w:tc>
        <w:tc>
          <w:tcPr>
            <w:tcW w:w="1184" w:type="dxa"/>
          </w:tcPr>
          <w:p w:rsidR="005E2F13" w:rsidRPr="005E2F13" w:rsidRDefault="005E2F13" w:rsidP="005E2F13">
            <w:pPr>
              <w:jc w:val="center"/>
              <w:rPr>
                <w:sz w:val="24"/>
                <w:szCs w:val="24"/>
              </w:rPr>
            </w:pPr>
            <w:r w:rsidRPr="005E2F13">
              <w:rPr>
                <w:sz w:val="24"/>
                <w:szCs w:val="24"/>
              </w:rPr>
              <w:t>-2,82</w:t>
            </w:r>
          </w:p>
        </w:tc>
      </w:tr>
      <w:tr w:rsidR="005E2F13" w:rsidRPr="005E2F13">
        <w:trPr>
          <w:trHeight w:val="840"/>
          <w:jc w:val="center"/>
        </w:trPr>
        <w:tc>
          <w:tcPr>
            <w:tcW w:w="2610" w:type="dxa"/>
          </w:tcPr>
          <w:p w:rsidR="005E2F13" w:rsidRPr="005E2F13" w:rsidRDefault="005E2F13" w:rsidP="005E2F13">
            <w:pPr>
              <w:rPr>
                <w:sz w:val="24"/>
                <w:szCs w:val="24"/>
              </w:rPr>
            </w:pPr>
            <w:r w:rsidRPr="005E2F13">
              <w:rPr>
                <w:sz w:val="24"/>
                <w:szCs w:val="24"/>
              </w:rPr>
              <w:t xml:space="preserve">1.2.Оборотные активы (итог раздела </w:t>
            </w:r>
            <w:r w:rsidRPr="005E2F13">
              <w:rPr>
                <w:sz w:val="24"/>
                <w:szCs w:val="24"/>
                <w:lang w:val="en-US"/>
              </w:rPr>
              <w:t>II</w:t>
            </w:r>
            <w:r w:rsidRPr="005E2F13">
              <w:rPr>
                <w:sz w:val="24"/>
                <w:szCs w:val="24"/>
              </w:rPr>
              <w:t xml:space="preserve"> актива)</w:t>
            </w:r>
          </w:p>
        </w:tc>
        <w:tc>
          <w:tcPr>
            <w:tcW w:w="1245" w:type="dxa"/>
          </w:tcPr>
          <w:p w:rsidR="005E2F13" w:rsidRPr="005E2F13" w:rsidRDefault="005E2F13" w:rsidP="005E2F13">
            <w:pPr>
              <w:jc w:val="center"/>
              <w:rPr>
                <w:sz w:val="24"/>
                <w:szCs w:val="24"/>
              </w:rPr>
            </w:pPr>
            <w:r w:rsidRPr="005E2F13">
              <w:rPr>
                <w:sz w:val="24"/>
                <w:szCs w:val="24"/>
              </w:rPr>
              <w:t>3365,5</w:t>
            </w:r>
          </w:p>
        </w:tc>
        <w:tc>
          <w:tcPr>
            <w:tcW w:w="935" w:type="dxa"/>
          </w:tcPr>
          <w:p w:rsidR="005E2F13" w:rsidRPr="005E2F13" w:rsidRDefault="005E2F13" w:rsidP="005E2F13">
            <w:pPr>
              <w:jc w:val="center"/>
              <w:rPr>
                <w:sz w:val="24"/>
                <w:szCs w:val="24"/>
              </w:rPr>
            </w:pPr>
            <w:r w:rsidRPr="005E2F13">
              <w:rPr>
                <w:sz w:val="24"/>
                <w:szCs w:val="24"/>
              </w:rPr>
              <w:t>15,61</w:t>
            </w:r>
          </w:p>
        </w:tc>
        <w:tc>
          <w:tcPr>
            <w:tcW w:w="1245" w:type="dxa"/>
          </w:tcPr>
          <w:p w:rsidR="005E2F13" w:rsidRPr="005E2F13" w:rsidRDefault="005E2F13" w:rsidP="005E2F13">
            <w:pPr>
              <w:jc w:val="center"/>
              <w:rPr>
                <w:sz w:val="24"/>
                <w:szCs w:val="24"/>
              </w:rPr>
            </w:pPr>
            <w:r w:rsidRPr="005E2F13">
              <w:rPr>
                <w:sz w:val="24"/>
                <w:szCs w:val="24"/>
              </w:rPr>
              <w:t>3872,5</w:t>
            </w:r>
          </w:p>
        </w:tc>
        <w:tc>
          <w:tcPr>
            <w:tcW w:w="934" w:type="dxa"/>
          </w:tcPr>
          <w:p w:rsidR="005E2F13" w:rsidRPr="005E2F13" w:rsidRDefault="005E2F13" w:rsidP="005E2F13">
            <w:pPr>
              <w:jc w:val="center"/>
              <w:rPr>
                <w:sz w:val="24"/>
                <w:szCs w:val="24"/>
              </w:rPr>
            </w:pPr>
            <w:r w:rsidRPr="005E2F13">
              <w:rPr>
                <w:sz w:val="24"/>
                <w:szCs w:val="24"/>
              </w:rPr>
              <w:t>17,97</w:t>
            </w:r>
          </w:p>
        </w:tc>
        <w:tc>
          <w:tcPr>
            <w:tcW w:w="997" w:type="dxa"/>
          </w:tcPr>
          <w:p w:rsidR="005E2F13" w:rsidRPr="005E2F13" w:rsidRDefault="005E2F13" w:rsidP="005E2F13">
            <w:pPr>
              <w:jc w:val="center"/>
              <w:rPr>
                <w:sz w:val="24"/>
                <w:szCs w:val="24"/>
              </w:rPr>
            </w:pPr>
            <w:r w:rsidRPr="005E2F13">
              <w:rPr>
                <w:sz w:val="24"/>
                <w:szCs w:val="24"/>
              </w:rPr>
              <w:t>507</w:t>
            </w:r>
          </w:p>
        </w:tc>
        <w:tc>
          <w:tcPr>
            <w:tcW w:w="1184" w:type="dxa"/>
          </w:tcPr>
          <w:p w:rsidR="005E2F13" w:rsidRPr="005E2F13" w:rsidRDefault="005E2F13" w:rsidP="005E2F13">
            <w:pPr>
              <w:jc w:val="center"/>
              <w:rPr>
                <w:sz w:val="24"/>
                <w:szCs w:val="24"/>
              </w:rPr>
            </w:pPr>
            <w:r w:rsidRPr="005E2F13">
              <w:rPr>
                <w:sz w:val="24"/>
                <w:szCs w:val="24"/>
              </w:rPr>
              <w:t>15,07</w:t>
            </w:r>
          </w:p>
        </w:tc>
      </w:tr>
      <w:tr w:rsidR="005E2F13" w:rsidRPr="005E2F13">
        <w:trPr>
          <w:trHeight w:val="840"/>
          <w:jc w:val="center"/>
        </w:trPr>
        <w:tc>
          <w:tcPr>
            <w:tcW w:w="2610" w:type="dxa"/>
          </w:tcPr>
          <w:p w:rsidR="005E2F13" w:rsidRPr="005E2F13" w:rsidRDefault="005E2F13" w:rsidP="005E2F13">
            <w:pPr>
              <w:rPr>
                <w:sz w:val="24"/>
                <w:szCs w:val="24"/>
              </w:rPr>
            </w:pPr>
            <w:r w:rsidRPr="005E2F13">
              <w:rPr>
                <w:sz w:val="24"/>
                <w:szCs w:val="24"/>
              </w:rPr>
              <w:t>1.2.1.материальные оборотные активы (сумма стр211-216)</w:t>
            </w:r>
          </w:p>
        </w:tc>
        <w:tc>
          <w:tcPr>
            <w:tcW w:w="1245" w:type="dxa"/>
          </w:tcPr>
          <w:p w:rsidR="005E2F13" w:rsidRPr="005E2F13" w:rsidRDefault="005E2F13" w:rsidP="005E2F13">
            <w:pPr>
              <w:jc w:val="center"/>
              <w:rPr>
                <w:sz w:val="24"/>
                <w:szCs w:val="24"/>
              </w:rPr>
            </w:pPr>
            <w:r w:rsidRPr="005E2F13">
              <w:rPr>
                <w:sz w:val="24"/>
                <w:szCs w:val="24"/>
              </w:rPr>
              <w:t>2886</w:t>
            </w:r>
          </w:p>
        </w:tc>
        <w:tc>
          <w:tcPr>
            <w:tcW w:w="935" w:type="dxa"/>
          </w:tcPr>
          <w:p w:rsidR="005E2F13" w:rsidRPr="005E2F13" w:rsidRDefault="005E2F13" w:rsidP="005E2F13">
            <w:pPr>
              <w:jc w:val="center"/>
              <w:rPr>
                <w:sz w:val="24"/>
                <w:szCs w:val="24"/>
              </w:rPr>
            </w:pPr>
            <w:r w:rsidRPr="005E2F13">
              <w:rPr>
                <w:sz w:val="24"/>
                <w:szCs w:val="24"/>
              </w:rPr>
              <w:t>85,75</w:t>
            </w:r>
          </w:p>
        </w:tc>
        <w:tc>
          <w:tcPr>
            <w:tcW w:w="1245" w:type="dxa"/>
          </w:tcPr>
          <w:p w:rsidR="005E2F13" w:rsidRPr="005E2F13" w:rsidRDefault="005E2F13" w:rsidP="005E2F13">
            <w:pPr>
              <w:jc w:val="center"/>
              <w:rPr>
                <w:sz w:val="24"/>
                <w:szCs w:val="24"/>
              </w:rPr>
            </w:pPr>
            <w:r w:rsidRPr="005E2F13">
              <w:rPr>
                <w:sz w:val="24"/>
                <w:szCs w:val="24"/>
              </w:rPr>
              <w:t>3151,8</w:t>
            </w:r>
          </w:p>
        </w:tc>
        <w:tc>
          <w:tcPr>
            <w:tcW w:w="934" w:type="dxa"/>
          </w:tcPr>
          <w:p w:rsidR="005E2F13" w:rsidRPr="005E2F13" w:rsidRDefault="005E2F13" w:rsidP="005E2F13">
            <w:pPr>
              <w:jc w:val="center"/>
              <w:rPr>
                <w:sz w:val="24"/>
                <w:szCs w:val="24"/>
              </w:rPr>
            </w:pPr>
            <w:r w:rsidRPr="005E2F13">
              <w:rPr>
                <w:sz w:val="24"/>
                <w:szCs w:val="24"/>
              </w:rPr>
              <w:t>81,39</w:t>
            </w:r>
          </w:p>
        </w:tc>
        <w:tc>
          <w:tcPr>
            <w:tcW w:w="997" w:type="dxa"/>
          </w:tcPr>
          <w:p w:rsidR="005E2F13" w:rsidRPr="005E2F13" w:rsidRDefault="005E2F13" w:rsidP="005E2F13">
            <w:pPr>
              <w:jc w:val="center"/>
              <w:rPr>
                <w:sz w:val="24"/>
                <w:szCs w:val="24"/>
              </w:rPr>
            </w:pPr>
            <w:r w:rsidRPr="005E2F13">
              <w:rPr>
                <w:sz w:val="24"/>
                <w:szCs w:val="24"/>
              </w:rPr>
              <w:t>265,8</w:t>
            </w:r>
          </w:p>
        </w:tc>
        <w:tc>
          <w:tcPr>
            <w:tcW w:w="1184" w:type="dxa"/>
          </w:tcPr>
          <w:p w:rsidR="005E2F13" w:rsidRPr="005E2F13" w:rsidRDefault="005E2F13" w:rsidP="005E2F13">
            <w:pPr>
              <w:jc w:val="center"/>
              <w:rPr>
                <w:sz w:val="24"/>
                <w:szCs w:val="24"/>
              </w:rPr>
            </w:pPr>
            <w:r w:rsidRPr="005E2F13">
              <w:rPr>
                <w:sz w:val="24"/>
                <w:szCs w:val="24"/>
              </w:rPr>
              <w:t>9,21</w:t>
            </w:r>
          </w:p>
        </w:tc>
      </w:tr>
      <w:tr w:rsidR="005E2F13" w:rsidRPr="005E2F13">
        <w:trPr>
          <w:trHeight w:val="1156"/>
          <w:jc w:val="center"/>
        </w:trPr>
        <w:tc>
          <w:tcPr>
            <w:tcW w:w="2610" w:type="dxa"/>
          </w:tcPr>
          <w:p w:rsidR="005E2F13" w:rsidRPr="005E2F13" w:rsidRDefault="005E2F13" w:rsidP="005E2F13">
            <w:pPr>
              <w:rPr>
                <w:sz w:val="24"/>
                <w:szCs w:val="24"/>
              </w:rPr>
            </w:pPr>
            <w:r w:rsidRPr="005E2F13">
              <w:rPr>
                <w:sz w:val="24"/>
                <w:szCs w:val="24"/>
              </w:rPr>
              <w:t xml:space="preserve">1.2.2.денежные средства и краткосрочные финансовые вложения </w:t>
            </w:r>
          </w:p>
        </w:tc>
        <w:tc>
          <w:tcPr>
            <w:tcW w:w="1245" w:type="dxa"/>
          </w:tcPr>
          <w:p w:rsidR="005E2F13" w:rsidRPr="005E2F13" w:rsidRDefault="005E2F13" w:rsidP="005E2F13">
            <w:pPr>
              <w:jc w:val="center"/>
              <w:rPr>
                <w:sz w:val="24"/>
                <w:szCs w:val="24"/>
              </w:rPr>
            </w:pPr>
            <w:r w:rsidRPr="005E2F13">
              <w:rPr>
                <w:sz w:val="24"/>
                <w:szCs w:val="24"/>
              </w:rPr>
              <w:t>236</w:t>
            </w:r>
          </w:p>
        </w:tc>
        <w:tc>
          <w:tcPr>
            <w:tcW w:w="935" w:type="dxa"/>
          </w:tcPr>
          <w:p w:rsidR="005E2F13" w:rsidRPr="005E2F13" w:rsidRDefault="005E2F13" w:rsidP="005E2F13">
            <w:pPr>
              <w:jc w:val="center"/>
              <w:rPr>
                <w:sz w:val="24"/>
                <w:szCs w:val="24"/>
              </w:rPr>
            </w:pPr>
            <w:r w:rsidRPr="005E2F13">
              <w:rPr>
                <w:sz w:val="24"/>
                <w:szCs w:val="24"/>
              </w:rPr>
              <w:t>7,01</w:t>
            </w:r>
          </w:p>
        </w:tc>
        <w:tc>
          <w:tcPr>
            <w:tcW w:w="1245" w:type="dxa"/>
          </w:tcPr>
          <w:p w:rsidR="005E2F13" w:rsidRPr="005E2F13" w:rsidRDefault="005E2F13" w:rsidP="005E2F13">
            <w:pPr>
              <w:jc w:val="center"/>
              <w:rPr>
                <w:sz w:val="24"/>
                <w:szCs w:val="24"/>
              </w:rPr>
            </w:pPr>
            <w:r w:rsidRPr="005E2F13">
              <w:rPr>
                <w:sz w:val="24"/>
                <w:szCs w:val="24"/>
              </w:rPr>
              <w:t>146,5</w:t>
            </w:r>
          </w:p>
        </w:tc>
        <w:tc>
          <w:tcPr>
            <w:tcW w:w="934" w:type="dxa"/>
          </w:tcPr>
          <w:p w:rsidR="005E2F13" w:rsidRPr="005E2F13" w:rsidRDefault="005E2F13" w:rsidP="005E2F13">
            <w:pPr>
              <w:jc w:val="center"/>
              <w:rPr>
                <w:sz w:val="24"/>
                <w:szCs w:val="24"/>
              </w:rPr>
            </w:pPr>
            <w:r w:rsidRPr="005E2F13">
              <w:rPr>
                <w:sz w:val="24"/>
                <w:szCs w:val="24"/>
              </w:rPr>
              <w:t>3,78</w:t>
            </w:r>
          </w:p>
        </w:tc>
        <w:tc>
          <w:tcPr>
            <w:tcW w:w="997" w:type="dxa"/>
          </w:tcPr>
          <w:p w:rsidR="005E2F13" w:rsidRPr="005E2F13" w:rsidRDefault="005E2F13" w:rsidP="005E2F13">
            <w:pPr>
              <w:jc w:val="center"/>
              <w:rPr>
                <w:sz w:val="24"/>
                <w:szCs w:val="24"/>
              </w:rPr>
            </w:pPr>
            <w:r w:rsidRPr="005E2F13">
              <w:rPr>
                <w:sz w:val="24"/>
                <w:szCs w:val="24"/>
              </w:rPr>
              <w:t>-89,5</w:t>
            </w:r>
          </w:p>
        </w:tc>
        <w:tc>
          <w:tcPr>
            <w:tcW w:w="1184" w:type="dxa"/>
          </w:tcPr>
          <w:p w:rsidR="005E2F13" w:rsidRPr="005E2F13" w:rsidRDefault="005E2F13" w:rsidP="005E2F13">
            <w:pPr>
              <w:jc w:val="center"/>
              <w:rPr>
                <w:sz w:val="24"/>
                <w:szCs w:val="24"/>
              </w:rPr>
            </w:pPr>
            <w:r w:rsidRPr="005E2F13">
              <w:rPr>
                <w:sz w:val="24"/>
                <w:szCs w:val="24"/>
              </w:rPr>
              <w:t>-37,93</w:t>
            </w:r>
          </w:p>
        </w:tc>
      </w:tr>
      <w:tr w:rsidR="005E2F13" w:rsidRPr="005E2F13">
        <w:trPr>
          <w:trHeight w:val="840"/>
          <w:jc w:val="center"/>
        </w:trPr>
        <w:tc>
          <w:tcPr>
            <w:tcW w:w="2610" w:type="dxa"/>
          </w:tcPr>
          <w:p w:rsidR="005E2F13" w:rsidRPr="005E2F13" w:rsidRDefault="005E2F13" w:rsidP="005E2F13">
            <w:pPr>
              <w:rPr>
                <w:sz w:val="24"/>
                <w:szCs w:val="24"/>
              </w:rPr>
            </w:pPr>
            <w:r w:rsidRPr="005E2F13">
              <w:rPr>
                <w:sz w:val="24"/>
                <w:szCs w:val="24"/>
              </w:rPr>
              <w:t>1.2.3.дебиторская задолженность и прочие активы</w:t>
            </w:r>
          </w:p>
        </w:tc>
        <w:tc>
          <w:tcPr>
            <w:tcW w:w="1245" w:type="dxa"/>
          </w:tcPr>
          <w:p w:rsidR="005E2F13" w:rsidRPr="005E2F13" w:rsidRDefault="005E2F13" w:rsidP="005E2F13">
            <w:pPr>
              <w:jc w:val="center"/>
              <w:rPr>
                <w:sz w:val="24"/>
                <w:szCs w:val="24"/>
              </w:rPr>
            </w:pPr>
            <w:r w:rsidRPr="005E2F13">
              <w:rPr>
                <w:sz w:val="24"/>
                <w:szCs w:val="24"/>
              </w:rPr>
              <w:t>243,5</w:t>
            </w:r>
          </w:p>
        </w:tc>
        <w:tc>
          <w:tcPr>
            <w:tcW w:w="935" w:type="dxa"/>
          </w:tcPr>
          <w:p w:rsidR="005E2F13" w:rsidRPr="005E2F13" w:rsidRDefault="005E2F13" w:rsidP="005E2F13">
            <w:pPr>
              <w:jc w:val="center"/>
              <w:rPr>
                <w:sz w:val="24"/>
                <w:szCs w:val="24"/>
              </w:rPr>
            </w:pPr>
            <w:r w:rsidRPr="005E2F13">
              <w:rPr>
                <w:sz w:val="24"/>
                <w:szCs w:val="24"/>
              </w:rPr>
              <w:t>7,24</w:t>
            </w:r>
          </w:p>
        </w:tc>
        <w:tc>
          <w:tcPr>
            <w:tcW w:w="1245" w:type="dxa"/>
          </w:tcPr>
          <w:p w:rsidR="005E2F13" w:rsidRPr="005E2F13" w:rsidRDefault="005E2F13" w:rsidP="005E2F13">
            <w:pPr>
              <w:jc w:val="center"/>
              <w:rPr>
                <w:sz w:val="24"/>
                <w:szCs w:val="24"/>
              </w:rPr>
            </w:pPr>
            <w:r w:rsidRPr="005E2F13">
              <w:rPr>
                <w:sz w:val="24"/>
                <w:szCs w:val="24"/>
              </w:rPr>
              <w:t>574,2</w:t>
            </w:r>
          </w:p>
        </w:tc>
        <w:tc>
          <w:tcPr>
            <w:tcW w:w="934" w:type="dxa"/>
          </w:tcPr>
          <w:p w:rsidR="005E2F13" w:rsidRPr="005E2F13" w:rsidRDefault="005E2F13" w:rsidP="005E2F13">
            <w:pPr>
              <w:jc w:val="center"/>
              <w:rPr>
                <w:sz w:val="24"/>
                <w:szCs w:val="24"/>
              </w:rPr>
            </w:pPr>
            <w:r w:rsidRPr="005E2F13">
              <w:rPr>
                <w:sz w:val="24"/>
                <w:szCs w:val="24"/>
              </w:rPr>
              <w:t>14,83</w:t>
            </w:r>
          </w:p>
        </w:tc>
        <w:tc>
          <w:tcPr>
            <w:tcW w:w="997" w:type="dxa"/>
          </w:tcPr>
          <w:p w:rsidR="005E2F13" w:rsidRPr="005E2F13" w:rsidRDefault="005E2F13" w:rsidP="005E2F13">
            <w:pPr>
              <w:jc w:val="center"/>
              <w:rPr>
                <w:sz w:val="24"/>
                <w:szCs w:val="24"/>
              </w:rPr>
            </w:pPr>
            <w:r w:rsidRPr="005E2F13">
              <w:rPr>
                <w:sz w:val="24"/>
                <w:szCs w:val="24"/>
              </w:rPr>
              <w:t>330,7</w:t>
            </w:r>
          </w:p>
        </w:tc>
        <w:tc>
          <w:tcPr>
            <w:tcW w:w="1184" w:type="dxa"/>
          </w:tcPr>
          <w:p w:rsidR="005E2F13" w:rsidRPr="005E2F13" w:rsidRDefault="005E2F13" w:rsidP="005E2F13">
            <w:pPr>
              <w:jc w:val="center"/>
              <w:rPr>
                <w:sz w:val="24"/>
                <w:szCs w:val="24"/>
              </w:rPr>
            </w:pPr>
            <w:r w:rsidRPr="005E2F13">
              <w:rPr>
                <w:sz w:val="24"/>
                <w:szCs w:val="24"/>
              </w:rPr>
              <w:t>135,79</w:t>
            </w:r>
          </w:p>
        </w:tc>
      </w:tr>
    </w:tbl>
    <w:p w:rsidR="005E2F13" w:rsidRPr="005E2F13" w:rsidRDefault="005E2F13" w:rsidP="005E2F13">
      <w:pPr>
        <w:spacing w:line="360" w:lineRule="auto"/>
        <w:ind w:firstLine="709"/>
        <w:jc w:val="both"/>
        <w:rPr>
          <w:sz w:val="28"/>
          <w:szCs w:val="28"/>
        </w:rPr>
      </w:pPr>
    </w:p>
    <w:p w:rsidR="005E2F13" w:rsidRPr="005E2F13" w:rsidRDefault="005E2F13" w:rsidP="005E2F13">
      <w:pPr>
        <w:spacing w:line="360" w:lineRule="auto"/>
        <w:ind w:firstLine="709"/>
        <w:jc w:val="both"/>
        <w:rPr>
          <w:sz w:val="28"/>
          <w:szCs w:val="28"/>
        </w:rPr>
      </w:pPr>
      <w:r w:rsidRPr="005E2F13">
        <w:rPr>
          <w:sz w:val="28"/>
          <w:szCs w:val="28"/>
        </w:rPr>
        <w:t>Данные таблицы показывают, что общая сумма средств предприятия уменьшилась на 6,4 тысячи рублей, или на 0,03%. Наибольший удельный вес в структуре имущества занимают внеоборотные активы (84,39% против 15,61% оборотных активов на начало года и 82,03% против 17,97%  на конец года). В структуре оборотных активов наибольший удельный вес (85,75%) занимают материальные оборотные активы. На конец года произошли существенные изменения в этих  группах средств как в абсолютной сумме, так и по структуре. Уменьшение величины внеоборотных активов составило 513,4 тыс. рублей, или – 2,82%. Увеличение величины  оборотных активов  составило 507 тысяч рублей, или – 15,07%. В структуре  оборотных активов произошло увеличение сумм дебиторской задолженности на 330,7 тысячи рублей, или на 135,79% с одновременным увеличением удельного веса дебиторской задолженности  в структуре оборотных средств на 7,59%. Величина материальных оборотных активов увеличилась на 265,8 тысяч рублей или на 9,21%. Однако их удельный вес в структуре оборотных активов снизился на 4,36%. Величина денежных средств и краткосрочных  финансовых вложений сократился на 89,5 тысяч рублей, или на 37,93%. Удельный вес денежных средств в структуре сократился на 3,32%.</w:t>
      </w:r>
    </w:p>
    <w:p w:rsidR="005E2F13" w:rsidRPr="005E2F13" w:rsidRDefault="005E2F13" w:rsidP="005E2F13">
      <w:pPr>
        <w:widowControl w:val="0"/>
        <w:spacing w:line="360" w:lineRule="auto"/>
        <w:ind w:firstLine="709"/>
        <w:jc w:val="both"/>
        <w:rPr>
          <w:sz w:val="28"/>
          <w:szCs w:val="28"/>
        </w:rPr>
      </w:pPr>
      <w:r w:rsidRPr="005E2F13">
        <w:rPr>
          <w:sz w:val="28"/>
          <w:szCs w:val="28"/>
        </w:rPr>
        <w:t xml:space="preserve">  Результат анализа показал, что финансовое положение ЗАО «</w:t>
      </w:r>
      <w:r w:rsidR="004C24A8">
        <w:rPr>
          <w:sz w:val="28"/>
          <w:szCs w:val="28"/>
        </w:rPr>
        <w:t>Зинвест</w:t>
      </w:r>
      <w:r w:rsidRPr="005E2F13">
        <w:rPr>
          <w:sz w:val="28"/>
          <w:szCs w:val="28"/>
        </w:rPr>
        <w:t xml:space="preserve">» ухудшилось и вошло в состояние неустойчивости. </w:t>
      </w:r>
    </w:p>
    <w:p w:rsidR="005E2F13" w:rsidRPr="005E2F13" w:rsidRDefault="005E2F13" w:rsidP="005E2F13">
      <w:pPr>
        <w:widowControl w:val="0"/>
        <w:spacing w:line="360" w:lineRule="auto"/>
        <w:ind w:firstLine="709"/>
        <w:jc w:val="both"/>
        <w:rPr>
          <w:sz w:val="28"/>
          <w:szCs w:val="28"/>
        </w:rPr>
      </w:pPr>
      <w:r w:rsidRPr="005E2F13">
        <w:rPr>
          <w:sz w:val="28"/>
          <w:szCs w:val="28"/>
        </w:rPr>
        <w:t>Предприятие считается платежеспособным, если его общие активы больше, чем долгосрочные и краткосрочные обязательства. Предприятие ликвидно, если его текущие активы больше, чем краткосрочные обязательства.</w:t>
      </w:r>
    </w:p>
    <w:p w:rsidR="005E2F13" w:rsidRPr="005E2F13" w:rsidRDefault="005E2F13" w:rsidP="005E2F13">
      <w:pPr>
        <w:widowControl w:val="0"/>
        <w:spacing w:line="360" w:lineRule="auto"/>
        <w:ind w:firstLine="709"/>
        <w:jc w:val="both"/>
        <w:rPr>
          <w:sz w:val="28"/>
          <w:szCs w:val="28"/>
        </w:rPr>
      </w:pPr>
      <w:r w:rsidRPr="005E2F13">
        <w:rPr>
          <w:sz w:val="28"/>
          <w:szCs w:val="28"/>
        </w:rPr>
        <w:t xml:space="preserve">     Анализ платежеспособности и ликвидности предприятия осуществляется сравнением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По существу ликвидность предприятия означает ликвидность его баланса. </w:t>
      </w:r>
    </w:p>
    <w:p w:rsidR="005E2F13" w:rsidRPr="005E2F13" w:rsidRDefault="005E2F13" w:rsidP="005E2F13">
      <w:pPr>
        <w:widowControl w:val="0"/>
        <w:spacing w:line="360" w:lineRule="auto"/>
        <w:ind w:firstLine="709"/>
        <w:jc w:val="both"/>
        <w:rPr>
          <w:sz w:val="28"/>
          <w:szCs w:val="28"/>
        </w:rPr>
      </w:pPr>
      <w:r w:rsidRPr="005E2F13">
        <w:rPr>
          <w:sz w:val="28"/>
          <w:szCs w:val="28"/>
        </w:rPr>
        <w:t>Баланс считается абсолютно ликвидным, если имеют  место следующие соотношения:</w:t>
      </w:r>
    </w:p>
    <w:p w:rsidR="005E2F13" w:rsidRPr="005E2F13" w:rsidRDefault="005E2F13" w:rsidP="005E2F13">
      <w:pPr>
        <w:widowControl w:val="0"/>
        <w:spacing w:line="360" w:lineRule="auto"/>
        <w:ind w:firstLine="709"/>
        <w:jc w:val="both"/>
        <w:rPr>
          <w:b/>
          <w:bCs/>
          <w:sz w:val="28"/>
          <w:szCs w:val="28"/>
        </w:rPr>
      </w:pPr>
      <w:r w:rsidRPr="005E2F13">
        <w:rPr>
          <w:b/>
          <w:bCs/>
          <w:sz w:val="28"/>
          <w:szCs w:val="28"/>
        </w:rPr>
        <w:t>А1 ≥П1, А2 ≥П2, А3 ≥П3, П4 ≤ А4.</w:t>
      </w:r>
    </w:p>
    <w:p w:rsidR="005E2F13" w:rsidRPr="005E2F13" w:rsidRDefault="005E2F13" w:rsidP="005E2F13">
      <w:pPr>
        <w:widowControl w:val="0"/>
        <w:spacing w:line="360" w:lineRule="auto"/>
        <w:ind w:firstLine="709"/>
        <w:jc w:val="both"/>
        <w:rPr>
          <w:sz w:val="28"/>
          <w:szCs w:val="28"/>
        </w:rPr>
      </w:pPr>
      <w:r w:rsidRPr="005E2F13">
        <w:rPr>
          <w:sz w:val="28"/>
          <w:szCs w:val="28"/>
        </w:rPr>
        <w:t xml:space="preserve">     Для анализа ликвидности баланса предприятия составляется аналитическая таблица 5. </w:t>
      </w:r>
    </w:p>
    <w:p w:rsidR="005E2F13" w:rsidRPr="005E2F13" w:rsidRDefault="005E2F13" w:rsidP="005E2F13">
      <w:pPr>
        <w:widowControl w:val="0"/>
        <w:spacing w:line="360" w:lineRule="auto"/>
        <w:ind w:firstLine="709"/>
        <w:jc w:val="both"/>
        <w:rPr>
          <w:sz w:val="28"/>
          <w:szCs w:val="28"/>
        </w:rPr>
      </w:pPr>
      <w:r w:rsidRPr="005E2F13">
        <w:rPr>
          <w:sz w:val="28"/>
          <w:szCs w:val="28"/>
        </w:rPr>
        <w:t xml:space="preserve">Данные таблицы показывают, что в </w:t>
      </w:r>
      <w:r w:rsidR="00BC35A5">
        <w:rPr>
          <w:sz w:val="28"/>
          <w:szCs w:val="28"/>
        </w:rPr>
        <w:t>200</w:t>
      </w:r>
      <w:r w:rsidR="00C847D5">
        <w:rPr>
          <w:sz w:val="28"/>
          <w:szCs w:val="28"/>
        </w:rPr>
        <w:t>3</w:t>
      </w:r>
      <w:r w:rsidRPr="005E2F13">
        <w:rPr>
          <w:sz w:val="28"/>
          <w:szCs w:val="28"/>
        </w:rPr>
        <w:t xml:space="preserve">г. наблюдается платежный недостаток наиболее ликвидных активов (А1)  денежных средств и краткосрочных финансовых вложений на сумму 957,1 тысяч рублей и 630,5 тысяч рублей в </w:t>
      </w:r>
      <w:r w:rsidR="00BC35A5">
        <w:rPr>
          <w:sz w:val="28"/>
          <w:szCs w:val="28"/>
        </w:rPr>
        <w:t>200</w:t>
      </w:r>
      <w:r w:rsidR="00C847D5">
        <w:rPr>
          <w:sz w:val="28"/>
          <w:szCs w:val="28"/>
        </w:rPr>
        <w:t>4</w:t>
      </w:r>
      <w:r w:rsidRPr="005E2F13">
        <w:rPr>
          <w:sz w:val="28"/>
          <w:szCs w:val="28"/>
        </w:rPr>
        <w:t xml:space="preserve"> г. Группы актива А2 и А3  значительно превышают группу А4. Однако баланс предприятия не является абсолютно ликвидным и для проведения анализа степени его ликвидности следует провести анализ показателей ликвидности.</w:t>
      </w:r>
    </w:p>
    <w:p w:rsidR="005E2F13" w:rsidRPr="005E2F13" w:rsidRDefault="005E2F13" w:rsidP="005E2F13">
      <w:pPr>
        <w:widowControl w:val="0"/>
        <w:spacing w:line="360" w:lineRule="auto"/>
        <w:ind w:firstLine="709"/>
        <w:jc w:val="both"/>
        <w:rPr>
          <w:sz w:val="28"/>
          <w:szCs w:val="28"/>
        </w:rPr>
      </w:pPr>
      <w:r w:rsidRPr="005E2F13">
        <w:rPr>
          <w:sz w:val="28"/>
          <w:szCs w:val="28"/>
        </w:rPr>
        <w:t xml:space="preserve">     В мировой практике рыночных отношений признано, что для обеспечения минимальной гарантии инвестиций на каждый рубль краткосрочных долгов приходится два рубля оборотного капитала. Следовательно, оптимальным является соотношение 1:2.</w:t>
      </w:r>
    </w:p>
    <w:p w:rsidR="005E2F13" w:rsidRPr="005E2F13" w:rsidRDefault="005E2F13" w:rsidP="005E2F13">
      <w:pPr>
        <w:widowControl w:val="0"/>
        <w:spacing w:line="360" w:lineRule="auto"/>
        <w:ind w:firstLine="709"/>
        <w:jc w:val="both"/>
        <w:rPr>
          <w:sz w:val="28"/>
          <w:szCs w:val="28"/>
        </w:rPr>
      </w:pPr>
      <w:r w:rsidRPr="005E2F13">
        <w:rPr>
          <w:sz w:val="28"/>
          <w:szCs w:val="28"/>
        </w:rPr>
        <w:t>Анализ показателей ликвидности приведен в аналитической таблице 6.</w:t>
      </w:r>
    </w:p>
    <w:p w:rsidR="005E2F13" w:rsidRPr="005E2F13" w:rsidRDefault="005E2F13" w:rsidP="005E2F13">
      <w:pPr>
        <w:widowControl w:val="0"/>
        <w:spacing w:line="360" w:lineRule="auto"/>
        <w:ind w:firstLine="709"/>
        <w:jc w:val="right"/>
        <w:rPr>
          <w:sz w:val="28"/>
          <w:szCs w:val="28"/>
        </w:rPr>
      </w:pPr>
      <w:r w:rsidRPr="005E2F13">
        <w:rPr>
          <w:sz w:val="28"/>
          <w:szCs w:val="28"/>
        </w:rPr>
        <w:t>Таблица 6</w:t>
      </w:r>
    </w:p>
    <w:p w:rsidR="005E2F13" w:rsidRPr="005E2F13" w:rsidRDefault="005E2F13" w:rsidP="005E2F13">
      <w:pPr>
        <w:widowControl w:val="0"/>
        <w:spacing w:line="360" w:lineRule="auto"/>
        <w:ind w:firstLine="709"/>
        <w:jc w:val="center"/>
        <w:rPr>
          <w:sz w:val="28"/>
          <w:szCs w:val="28"/>
        </w:rPr>
      </w:pPr>
      <w:r w:rsidRPr="005E2F13">
        <w:rPr>
          <w:sz w:val="28"/>
          <w:szCs w:val="28"/>
        </w:rPr>
        <w:t>Показатели ликвидности ЗАО «</w:t>
      </w:r>
      <w:r w:rsidR="004C24A8">
        <w:rPr>
          <w:sz w:val="28"/>
          <w:szCs w:val="28"/>
        </w:rPr>
        <w:t>Зинвест</w:t>
      </w:r>
      <w:r w:rsidRPr="005E2F13">
        <w:rPr>
          <w:sz w:val="28"/>
          <w:szCs w:val="28"/>
        </w:rPr>
        <w:t>»</w:t>
      </w:r>
    </w:p>
    <w:tbl>
      <w:tblPr>
        <w:tblW w:w="93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7"/>
        <w:gridCol w:w="1518"/>
        <w:gridCol w:w="1366"/>
        <w:gridCol w:w="1276"/>
        <w:gridCol w:w="1455"/>
      </w:tblGrid>
      <w:tr w:rsidR="005E2F13" w:rsidRPr="005E2F13">
        <w:trPr>
          <w:trHeight w:val="244"/>
          <w:tblHeader/>
        </w:trPr>
        <w:tc>
          <w:tcPr>
            <w:tcW w:w="3757" w:type="dxa"/>
          </w:tcPr>
          <w:p w:rsidR="005E2F13" w:rsidRPr="005E2F13" w:rsidRDefault="005E2F13" w:rsidP="005E2F13">
            <w:pPr>
              <w:widowControl w:val="0"/>
              <w:rPr>
                <w:sz w:val="24"/>
                <w:szCs w:val="24"/>
              </w:rPr>
            </w:pPr>
            <w:r w:rsidRPr="005E2F13">
              <w:rPr>
                <w:sz w:val="24"/>
                <w:szCs w:val="24"/>
              </w:rPr>
              <w:t>Статьи баланса и коэффициенты ликвидности</w:t>
            </w:r>
          </w:p>
        </w:tc>
        <w:tc>
          <w:tcPr>
            <w:tcW w:w="1518" w:type="dxa"/>
          </w:tcPr>
          <w:p w:rsidR="005E2F13" w:rsidRPr="005E2F13" w:rsidRDefault="005E2F13" w:rsidP="005E2F13">
            <w:pPr>
              <w:widowControl w:val="0"/>
              <w:rPr>
                <w:sz w:val="24"/>
                <w:szCs w:val="24"/>
              </w:rPr>
            </w:pPr>
            <w:r w:rsidRPr="005E2F13">
              <w:rPr>
                <w:sz w:val="24"/>
                <w:szCs w:val="24"/>
              </w:rPr>
              <w:t>Нормальные значения</w:t>
            </w:r>
          </w:p>
        </w:tc>
        <w:tc>
          <w:tcPr>
            <w:tcW w:w="1366" w:type="dxa"/>
          </w:tcPr>
          <w:p w:rsidR="005E2F13" w:rsidRPr="005E2F13" w:rsidRDefault="00BC35A5" w:rsidP="005E2F13">
            <w:pPr>
              <w:widowControl w:val="0"/>
              <w:jc w:val="center"/>
              <w:rPr>
                <w:sz w:val="24"/>
                <w:szCs w:val="24"/>
              </w:rPr>
            </w:pPr>
            <w:r>
              <w:rPr>
                <w:sz w:val="24"/>
                <w:szCs w:val="24"/>
              </w:rPr>
              <w:t>2003</w:t>
            </w:r>
            <w:r w:rsidR="005E2F13" w:rsidRPr="005E2F13">
              <w:rPr>
                <w:sz w:val="24"/>
                <w:szCs w:val="24"/>
              </w:rPr>
              <w:t xml:space="preserve"> г.</w:t>
            </w:r>
          </w:p>
        </w:tc>
        <w:tc>
          <w:tcPr>
            <w:tcW w:w="1276" w:type="dxa"/>
          </w:tcPr>
          <w:p w:rsidR="005E2F13" w:rsidRPr="005E2F13" w:rsidRDefault="00BC35A5" w:rsidP="005E2F13">
            <w:pPr>
              <w:widowControl w:val="0"/>
              <w:jc w:val="center"/>
              <w:rPr>
                <w:sz w:val="24"/>
                <w:szCs w:val="24"/>
              </w:rPr>
            </w:pPr>
            <w:r>
              <w:rPr>
                <w:sz w:val="24"/>
                <w:szCs w:val="24"/>
              </w:rPr>
              <w:t>2004</w:t>
            </w:r>
            <w:r w:rsidR="005E2F13" w:rsidRPr="005E2F13">
              <w:rPr>
                <w:sz w:val="24"/>
                <w:szCs w:val="24"/>
              </w:rPr>
              <w:t xml:space="preserve"> г.</w:t>
            </w:r>
          </w:p>
        </w:tc>
        <w:tc>
          <w:tcPr>
            <w:tcW w:w="1455" w:type="dxa"/>
          </w:tcPr>
          <w:p w:rsidR="005E2F13" w:rsidRPr="005E2F13" w:rsidRDefault="005E2F13" w:rsidP="005E2F13">
            <w:pPr>
              <w:widowControl w:val="0"/>
              <w:jc w:val="center"/>
              <w:rPr>
                <w:sz w:val="24"/>
                <w:szCs w:val="24"/>
              </w:rPr>
            </w:pPr>
            <w:r w:rsidRPr="005E2F13">
              <w:rPr>
                <w:sz w:val="24"/>
                <w:szCs w:val="24"/>
              </w:rPr>
              <w:t>Отклонения</w:t>
            </w:r>
          </w:p>
        </w:tc>
      </w:tr>
      <w:tr w:rsidR="005E2F13" w:rsidRPr="005E2F13">
        <w:trPr>
          <w:trHeight w:val="244"/>
        </w:trPr>
        <w:tc>
          <w:tcPr>
            <w:tcW w:w="3757" w:type="dxa"/>
          </w:tcPr>
          <w:p w:rsidR="005E2F13" w:rsidRPr="005E2F13" w:rsidRDefault="005E2F13" w:rsidP="005E2F13">
            <w:pPr>
              <w:widowControl w:val="0"/>
              <w:rPr>
                <w:sz w:val="24"/>
                <w:szCs w:val="24"/>
              </w:rPr>
            </w:pPr>
            <w:r w:rsidRPr="005E2F13">
              <w:rPr>
                <w:sz w:val="24"/>
                <w:szCs w:val="24"/>
              </w:rPr>
              <w:t>1.Касса</w:t>
            </w:r>
          </w:p>
        </w:tc>
        <w:tc>
          <w:tcPr>
            <w:tcW w:w="1518" w:type="dxa"/>
          </w:tcPr>
          <w:p w:rsidR="005E2F13" w:rsidRPr="005E2F13" w:rsidRDefault="005E2F13" w:rsidP="005E2F13">
            <w:pPr>
              <w:widowControl w:val="0"/>
              <w:rPr>
                <w:sz w:val="24"/>
                <w:szCs w:val="24"/>
              </w:rPr>
            </w:pPr>
          </w:p>
        </w:tc>
        <w:tc>
          <w:tcPr>
            <w:tcW w:w="1366" w:type="dxa"/>
          </w:tcPr>
          <w:p w:rsidR="005E2F13" w:rsidRPr="005E2F13" w:rsidRDefault="005E2F13" w:rsidP="005E2F13">
            <w:pPr>
              <w:widowControl w:val="0"/>
              <w:jc w:val="center"/>
              <w:rPr>
                <w:sz w:val="24"/>
                <w:szCs w:val="24"/>
              </w:rPr>
            </w:pPr>
            <w:r w:rsidRPr="005E2F13">
              <w:rPr>
                <w:sz w:val="24"/>
                <w:szCs w:val="24"/>
              </w:rPr>
              <w:t>4,5</w:t>
            </w:r>
          </w:p>
        </w:tc>
        <w:tc>
          <w:tcPr>
            <w:tcW w:w="1276" w:type="dxa"/>
          </w:tcPr>
          <w:p w:rsidR="005E2F13" w:rsidRPr="005E2F13" w:rsidRDefault="005E2F13" w:rsidP="005E2F13">
            <w:pPr>
              <w:widowControl w:val="0"/>
              <w:jc w:val="center"/>
              <w:rPr>
                <w:sz w:val="24"/>
                <w:szCs w:val="24"/>
              </w:rPr>
            </w:pPr>
            <w:r w:rsidRPr="005E2F13">
              <w:rPr>
                <w:sz w:val="24"/>
                <w:szCs w:val="24"/>
              </w:rPr>
              <w:t>6,2</w:t>
            </w:r>
          </w:p>
        </w:tc>
        <w:tc>
          <w:tcPr>
            <w:tcW w:w="1455" w:type="dxa"/>
          </w:tcPr>
          <w:p w:rsidR="005E2F13" w:rsidRPr="005E2F13" w:rsidRDefault="005E2F13" w:rsidP="005E2F13">
            <w:pPr>
              <w:widowControl w:val="0"/>
              <w:jc w:val="center"/>
              <w:rPr>
                <w:sz w:val="24"/>
                <w:szCs w:val="24"/>
              </w:rPr>
            </w:pPr>
            <w:r w:rsidRPr="005E2F13">
              <w:rPr>
                <w:sz w:val="24"/>
                <w:szCs w:val="24"/>
              </w:rPr>
              <w:t>1,7</w:t>
            </w:r>
          </w:p>
        </w:tc>
      </w:tr>
      <w:tr w:rsidR="005E2F13" w:rsidRPr="005E2F13">
        <w:trPr>
          <w:trHeight w:val="244"/>
        </w:trPr>
        <w:tc>
          <w:tcPr>
            <w:tcW w:w="3757" w:type="dxa"/>
          </w:tcPr>
          <w:p w:rsidR="005E2F13" w:rsidRPr="005E2F13" w:rsidRDefault="005E2F13" w:rsidP="005E2F13">
            <w:pPr>
              <w:widowControl w:val="0"/>
              <w:rPr>
                <w:sz w:val="24"/>
                <w:szCs w:val="24"/>
              </w:rPr>
            </w:pPr>
            <w:r w:rsidRPr="005E2F13">
              <w:rPr>
                <w:sz w:val="24"/>
                <w:szCs w:val="24"/>
              </w:rPr>
              <w:t>2.Расчетные счета</w:t>
            </w:r>
          </w:p>
        </w:tc>
        <w:tc>
          <w:tcPr>
            <w:tcW w:w="1518" w:type="dxa"/>
          </w:tcPr>
          <w:p w:rsidR="005E2F13" w:rsidRPr="005E2F13" w:rsidRDefault="005E2F13" w:rsidP="005E2F13">
            <w:pPr>
              <w:widowControl w:val="0"/>
              <w:rPr>
                <w:sz w:val="24"/>
                <w:szCs w:val="24"/>
              </w:rPr>
            </w:pPr>
          </w:p>
        </w:tc>
        <w:tc>
          <w:tcPr>
            <w:tcW w:w="1366" w:type="dxa"/>
          </w:tcPr>
          <w:p w:rsidR="005E2F13" w:rsidRPr="005E2F13" w:rsidRDefault="005E2F13" w:rsidP="005E2F13">
            <w:pPr>
              <w:widowControl w:val="0"/>
              <w:jc w:val="center"/>
              <w:rPr>
                <w:sz w:val="24"/>
                <w:szCs w:val="24"/>
              </w:rPr>
            </w:pPr>
            <w:r w:rsidRPr="005E2F13">
              <w:rPr>
                <w:sz w:val="24"/>
                <w:szCs w:val="24"/>
              </w:rPr>
              <w:t>214,1</w:t>
            </w:r>
          </w:p>
        </w:tc>
        <w:tc>
          <w:tcPr>
            <w:tcW w:w="1276" w:type="dxa"/>
          </w:tcPr>
          <w:p w:rsidR="005E2F13" w:rsidRPr="005E2F13" w:rsidRDefault="005E2F13" w:rsidP="005E2F13">
            <w:pPr>
              <w:widowControl w:val="0"/>
              <w:jc w:val="center"/>
              <w:rPr>
                <w:sz w:val="24"/>
                <w:szCs w:val="24"/>
              </w:rPr>
            </w:pPr>
            <w:r w:rsidRPr="005E2F13">
              <w:rPr>
                <w:sz w:val="24"/>
                <w:szCs w:val="24"/>
              </w:rPr>
              <w:t>108,6</w:t>
            </w:r>
          </w:p>
        </w:tc>
        <w:tc>
          <w:tcPr>
            <w:tcW w:w="1455" w:type="dxa"/>
          </w:tcPr>
          <w:p w:rsidR="005E2F13" w:rsidRPr="005E2F13" w:rsidRDefault="005E2F13" w:rsidP="005E2F13">
            <w:pPr>
              <w:widowControl w:val="0"/>
              <w:jc w:val="center"/>
              <w:rPr>
                <w:sz w:val="24"/>
                <w:szCs w:val="24"/>
              </w:rPr>
            </w:pPr>
            <w:r w:rsidRPr="005E2F13">
              <w:rPr>
                <w:sz w:val="24"/>
                <w:szCs w:val="24"/>
              </w:rPr>
              <w:t>-105,5</w:t>
            </w:r>
          </w:p>
        </w:tc>
      </w:tr>
      <w:tr w:rsidR="005E2F13" w:rsidRPr="005E2F13">
        <w:trPr>
          <w:trHeight w:val="244"/>
        </w:trPr>
        <w:tc>
          <w:tcPr>
            <w:tcW w:w="3757" w:type="dxa"/>
          </w:tcPr>
          <w:p w:rsidR="005E2F13" w:rsidRPr="005E2F13" w:rsidRDefault="005E2F13" w:rsidP="005E2F13">
            <w:pPr>
              <w:widowControl w:val="0"/>
              <w:rPr>
                <w:sz w:val="24"/>
                <w:szCs w:val="24"/>
              </w:rPr>
            </w:pPr>
            <w:r w:rsidRPr="005E2F13">
              <w:rPr>
                <w:sz w:val="24"/>
                <w:szCs w:val="24"/>
              </w:rPr>
              <w:t>3.Валютныесчета</w:t>
            </w:r>
          </w:p>
        </w:tc>
        <w:tc>
          <w:tcPr>
            <w:tcW w:w="1518" w:type="dxa"/>
          </w:tcPr>
          <w:p w:rsidR="005E2F13" w:rsidRPr="005E2F13" w:rsidRDefault="005E2F13" w:rsidP="005E2F13">
            <w:pPr>
              <w:widowControl w:val="0"/>
              <w:rPr>
                <w:sz w:val="24"/>
                <w:szCs w:val="24"/>
              </w:rPr>
            </w:pPr>
          </w:p>
        </w:tc>
        <w:tc>
          <w:tcPr>
            <w:tcW w:w="1366" w:type="dxa"/>
          </w:tcPr>
          <w:p w:rsidR="005E2F13" w:rsidRPr="005E2F13" w:rsidRDefault="005E2F13" w:rsidP="005E2F13">
            <w:pPr>
              <w:widowControl w:val="0"/>
              <w:jc w:val="center"/>
              <w:rPr>
                <w:sz w:val="24"/>
                <w:szCs w:val="24"/>
              </w:rPr>
            </w:pPr>
            <w:r w:rsidRPr="005E2F13">
              <w:rPr>
                <w:sz w:val="24"/>
                <w:szCs w:val="24"/>
              </w:rPr>
              <w:t>17,3</w:t>
            </w:r>
          </w:p>
        </w:tc>
        <w:tc>
          <w:tcPr>
            <w:tcW w:w="1276" w:type="dxa"/>
          </w:tcPr>
          <w:p w:rsidR="005E2F13" w:rsidRPr="005E2F13" w:rsidRDefault="005E2F13" w:rsidP="005E2F13">
            <w:pPr>
              <w:widowControl w:val="0"/>
              <w:jc w:val="center"/>
              <w:rPr>
                <w:sz w:val="24"/>
                <w:szCs w:val="24"/>
              </w:rPr>
            </w:pPr>
            <w:r w:rsidRPr="005E2F13">
              <w:rPr>
                <w:sz w:val="24"/>
                <w:szCs w:val="24"/>
              </w:rPr>
              <w:t>31,6</w:t>
            </w:r>
          </w:p>
        </w:tc>
        <w:tc>
          <w:tcPr>
            <w:tcW w:w="1455" w:type="dxa"/>
          </w:tcPr>
          <w:p w:rsidR="005E2F13" w:rsidRPr="005E2F13" w:rsidRDefault="005E2F13" w:rsidP="005E2F13">
            <w:pPr>
              <w:widowControl w:val="0"/>
              <w:jc w:val="center"/>
              <w:rPr>
                <w:sz w:val="24"/>
                <w:szCs w:val="24"/>
              </w:rPr>
            </w:pPr>
            <w:r w:rsidRPr="005E2F13">
              <w:rPr>
                <w:sz w:val="24"/>
                <w:szCs w:val="24"/>
              </w:rPr>
              <w:t>14,3</w:t>
            </w:r>
          </w:p>
        </w:tc>
      </w:tr>
      <w:tr w:rsidR="005E2F13" w:rsidRPr="005E2F13">
        <w:trPr>
          <w:trHeight w:val="244"/>
        </w:trPr>
        <w:tc>
          <w:tcPr>
            <w:tcW w:w="3757" w:type="dxa"/>
          </w:tcPr>
          <w:p w:rsidR="005E2F13" w:rsidRPr="005E2F13" w:rsidRDefault="005E2F13" w:rsidP="005E2F13">
            <w:pPr>
              <w:widowControl w:val="0"/>
              <w:rPr>
                <w:sz w:val="24"/>
                <w:szCs w:val="24"/>
              </w:rPr>
            </w:pPr>
            <w:r w:rsidRPr="005E2F13">
              <w:rPr>
                <w:sz w:val="24"/>
                <w:szCs w:val="24"/>
              </w:rPr>
              <w:t>4.Прочие денежные средства</w:t>
            </w:r>
          </w:p>
        </w:tc>
        <w:tc>
          <w:tcPr>
            <w:tcW w:w="1518" w:type="dxa"/>
          </w:tcPr>
          <w:p w:rsidR="005E2F13" w:rsidRPr="005E2F13" w:rsidRDefault="005E2F13" w:rsidP="005E2F13">
            <w:pPr>
              <w:widowControl w:val="0"/>
              <w:rPr>
                <w:sz w:val="24"/>
                <w:szCs w:val="24"/>
              </w:rPr>
            </w:pPr>
          </w:p>
        </w:tc>
        <w:tc>
          <w:tcPr>
            <w:tcW w:w="1366" w:type="dxa"/>
          </w:tcPr>
          <w:p w:rsidR="005E2F13" w:rsidRPr="005E2F13" w:rsidRDefault="005E2F13" w:rsidP="005E2F13">
            <w:pPr>
              <w:widowControl w:val="0"/>
              <w:jc w:val="center"/>
              <w:rPr>
                <w:sz w:val="24"/>
                <w:szCs w:val="24"/>
              </w:rPr>
            </w:pPr>
            <w:r w:rsidRPr="005E2F13">
              <w:rPr>
                <w:sz w:val="24"/>
                <w:szCs w:val="24"/>
              </w:rPr>
              <w:t>0</w:t>
            </w:r>
          </w:p>
        </w:tc>
        <w:tc>
          <w:tcPr>
            <w:tcW w:w="1276" w:type="dxa"/>
          </w:tcPr>
          <w:p w:rsidR="005E2F13" w:rsidRPr="005E2F13" w:rsidRDefault="005E2F13" w:rsidP="005E2F13">
            <w:pPr>
              <w:widowControl w:val="0"/>
              <w:jc w:val="center"/>
              <w:rPr>
                <w:sz w:val="24"/>
                <w:szCs w:val="24"/>
              </w:rPr>
            </w:pPr>
            <w:r w:rsidRPr="005E2F13">
              <w:rPr>
                <w:sz w:val="24"/>
                <w:szCs w:val="24"/>
              </w:rPr>
              <w:t>0</w:t>
            </w:r>
          </w:p>
        </w:tc>
        <w:tc>
          <w:tcPr>
            <w:tcW w:w="1455" w:type="dxa"/>
          </w:tcPr>
          <w:p w:rsidR="005E2F13" w:rsidRPr="005E2F13" w:rsidRDefault="005E2F13" w:rsidP="005E2F13">
            <w:pPr>
              <w:widowControl w:val="0"/>
              <w:jc w:val="center"/>
              <w:rPr>
                <w:sz w:val="24"/>
                <w:szCs w:val="24"/>
              </w:rPr>
            </w:pPr>
            <w:r w:rsidRPr="005E2F13">
              <w:rPr>
                <w:sz w:val="24"/>
                <w:szCs w:val="24"/>
              </w:rPr>
              <w:t>0</w:t>
            </w:r>
          </w:p>
        </w:tc>
      </w:tr>
      <w:tr w:rsidR="005E2F13" w:rsidRPr="005E2F13">
        <w:trPr>
          <w:trHeight w:val="244"/>
        </w:trPr>
        <w:tc>
          <w:tcPr>
            <w:tcW w:w="3757" w:type="dxa"/>
          </w:tcPr>
          <w:p w:rsidR="005E2F13" w:rsidRPr="005E2F13" w:rsidRDefault="005E2F13" w:rsidP="005E2F13">
            <w:pPr>
              <w:widowControl w:val="0"/>
              <w:rPr>
                <w:sz w:val="24"/>
                <w:szCs w:val="24"/>
              </w:rPr>
            </w:pPr>
            <w:r w:rsidRPr="005E2F13">
              <w:rPr>
                <w:sz w:val="24"/>
                <w:szCs w:val="24"/>
              </w:rPr>
              <w:t>5.Краткосрочные финансовые вложения</w:t>
            </w:r>
          </w:p>
        </w:tc>
        <w:tc>
          <w:tcPr>
            <w:tcW w:w="1518" w:type="dxa"/>
          </w:tcPr>
          <w:p w:rsidR="005E2F13" w:rsidRPr="005E2F13" w:rsidRDefault="005E2F13" w:rsidP="005E2F13">
            <w:pPr>
              <w:widowControl w:val="0"/>
              <w:rPr>
                <w:sz w:val="24"/>
                <w:szCs w:val="24"/>
              </w:rPr>
            </w:pPr>
          </w:p>
        </w:tc>
        <w:tc>
          <w:tcPr>
            <w:tcW w:w="1366" w:type="dxa"/>
          </w:tcPr>
          <w:p w:rsidR="005E2F13" w:rsidRPr="005E2F13" w:rsidRDefault="005E2F13" w:rsidP="005E2F13">
            <w:pPr>
              <w:widowControl w:val="0"/>
              <w:jc w:val="center"/>
              <w:rPr>
                <w:sz w:val="24"/>
                <w:szCs w:val="24"/>
              </w:rPr>
            </w:pPr>
            <w:r w:rsidRPr="005E2F13">
              <w:rPr>
                <w:sz w:val="24"/>
                <w:szCs w:val="24"/>
              </w:rPr>
              <w:t>0</w:t>
            </w:r>
          </w:p>
        </w:tc>
        <w:tc>
          <w:tcPr>
            <w:tcW w:w="1276" w:type="dxa"/>
          </w:tcPr>
          <w:p w:rsidR="005E2F13" w:rsidRPr="005E2F13" w:rsidRDefault="005E2F13" w:rsidP="005E2F13">
            <w:pPr>
              <w:widowControl w:val="0"/>
              <w:jc w:val="center"/>
              <w:rPr>
                <w:sz w:val="24"/>
                <w:szCs w:val="24"/>
              </w:rPr>
            </w:pPr>
            <w:r w:rsidRPr="005E2F13">
              <w:rPr>
                <w:sz w:val="24"/>
                <w:szCs w:val="24"/>
              </w:rPr>
              <w:t>0</w:t>
            </w:r>
          </w:p>
        </w:tc>
        <w:tc>
          <w:tcPr>
            <w:tcW w:w="1455" w:type="dxa"/>
          </w:tcPr>
          <w:p w:rsidR="005E2F13" w:rsidRPr="005E2F13" w:rsidRDefault="005E2F13" w:rsidP="005E2F13">
            <w:pPr>
              <w:widowControl w:val="0"/>
              <w:jc w:val="center"/>
              <w:rPr>
                <w:sz w:val="24"/>
                <w:szCs w:val="24"/>
              </w:rPr>
            </w:pPr>
            <w:r w:rsidRPr="005E2F13">
              <w:rPr>
                <w:sz w:val="24"/>
                <w:szCs w:val="24"/>
              </w:rPr>
              <w:t>0</w:t>
            </w:r>
          </w:p>
        </w:tc>
      </w:tr>
      <w:tr w:rsidR="005E2F13" w:rsidRPr="005E2F13">
        <w:trPr>
          <w:trHeight w:val="244"/>
        </w:trPr>
        <w:tc>
          <w:tcPr>
            <w:tcW w:w="3757" w:type="dxa"/>
          </w:tcPr>
          <w:p w:rsidR="005E2F13" w:rsidRPr="005E2F13" w:rsidRDefault="005E2F13" w:rsidP="005E2F13">
            <w:pPr>
              <w:widowControl w:val="0"/>
              <w:rPr>
                <w:sz w:val="24"/>
                <w:szCs w:val="24"/>
              </w:rPr>
            </w:pPr>
            <w:r w:rsidRPr="005E2F13">
              <w:rPr>
                <w:sz w:val="24"/>
                <w:szCs w:val="24"/>
              </w:rPr>
              <w:t>6.</w:t>
            </w:r>
            <w:r w:rsidRPr="005E2F13">
              <w:rPr>
                <w:b/>
                <w:bCs/>
                <w:sz w:val="24"/>
                <w:szCs w:val="24"/>
              </w:rPr>
              <w:t xml:space="preserve">ИТОГО </w:t>
            </w:r>
          </w:p>
        </w:tc>
        <w:tc>
          <w:tcPr>
            <w:tcW w:w="1518" w:type="dxa"/>
          </w:tcPr>
          <w:p w:rsidR="005E2F13" w:rsidRPr="005E2F13" w:rsidRDefault="005E2F13" w:rsidP="005E2F13">
            <w:pPr>
              <w:widowControl w:val="0"/>
              <w:rPr>
                <w:sz w:val="24"/>
                <w:szCs w:val="24"/>
              </w:rPr>
            </w:pPr>
          </w:p>
        </w:tc>
        <w:tc>
          <w:tcPr>
            <w:tcW w:w="1366" w:type="dxa"/>
          </w:tcPr>
          <w:p w:rsidR="005E2F13" w:rsidRPr="005E2F13" w:rsidRDefault="005E2F13" w:rsidP="005E2F13">
            <w:pPr>
              <w:widowControl w:val="0"/>
              <w:jc w:val="center"/>
              <w:rPr>
                <w:sz w:val="24"/>
                <w:szCs w:val="24"/>
              </w:rPr>
            </w:pPr>
            <w:r w:rsidRPr="005E2F13">
              <w:rPr>
                <w:sz w:val="24"/>
                <w:szCs w:val="24"/>
              </w:rPr>
              <w:t>236</w:t>
            </w:r>
          </w:p>
        </w:tc>
        <w:tc>
          <w:tcPr>
            <w:tcW w:w="1276" w:type="dxa"/>
          </w:tcPr>
          <w:p w:rsidR="005E2F13" w:rsidRPr="005E2F13" w:rsidRDefault="005E2F13" w:rsidP="005E2F13">
            <w:pPr>
              <w:widowControl w:val="0"/>
              <w:jc w:val="center"/>
              <w:rPr>
                <w:sz w:val="24"/>
                <w:szCs w:val="24"/>
              </w:rPr>
            </w:pPr>
            <w:r w:rsidRPr="005E2F13">
              <w:rPr>
                <w:sz w:val="24"/>
                <w:szCs w:val="24"/>
              </w:rPr>
              <w:t>146,5</w:t>
            </w:r>
          </w:p>
        </w:tc>
        <w:tc>
          <w:tcPr>
            <w:tcW w:w="1455" w:type="dxa"/>
          </w:tcPr>
          <w:p w:rsidR="005E2F13" w:rsidRPr="005E2F13" w:rsidRDefault="005E2F13" w:rsidP="005E2F13">
            <w:pPr>
              <w:widowControl w:val="0"/>
              <w:jc w:val="center"/>
              <w:rPr>
                <w:sz w:val="24"/>
                <w:szCs w:val="24"/>
              </w:rPr>
            </w:pPr>
            <w:r w:rsidRPr="005E2F13">
              <w:rPr>
                <w:sz w:val="24"/>
                <w:szCs w:val="24"/>
              </w:rPr>
              <w:t>-89,5</w:t>
            </w:r>
          </w:p>
        </w:tc>
      </w:tr>
      <w:tr w:rsidR="005E2F13" w:rsidRPr="005E2F13">
        <w:trPr>
          <w:trHeight w:val="244"/>
        </w:trPr>
        <w:tc>
          <w:tcPr>
            <w:tcW w:w="3757" w:type="dxa"/>
          </w:tcPr>
          <w:p w:rsidR="005E2F13" w:rsidRPr="005E2F13" w:rsidRDefault="005E2F13" w:rsidP="005E2F13">
            <w:pPr>
              <w:widowControl w:val="0"/>
              <w:rPr>
                <w:sz w:val="24"/>
                <w:szCs w:val="24"/>
              </w:rPr>
            </w:pPr>
            <w:r w:rsidRPr="005E2F13">
              <w:rPr>
                <w:sz w:val="24"/>
                <w:szCs w:val="24"/>
              </w:rPr>
              <w:t>7.Дебиторская задолженность</w:t>
            </w:r>
          </w:p>
        </w:tc>
        <w:tc>
          <w:tcPr>
            <w:tcW w:w="1518" w:type="dxa"/>
          </w:tcPr>
          <w:p w:rsidR="005E2F13" w:rsidRPr="005E2F13" w:rsidRDefault="005E2F13" w:rsidP="005E2F13">
            <w:pPr>
              <w:widowControl w:val="0"/>
              <w:rPr>
                <w:sz w:val="24"/>
                <w:szCs w:val="24"/>
              </w:rPr>
            </w:pPr>
          </w:p>
        </w:tc>
        <w:tc>
          <w:tcPr>
            <w:tcW w:w="1366" w:type="dxa"/>
          </w:tcPr>
          <w:p w:rsidR="005E2F13" w:rsidRPr="005E2F13" w:rsidRDefault="005E2F13" w:rsidP="005E2F13">
            <w:pPr>
              <w:widowControl w:val="0"/>
              <w:jc w:val="center"/>
              <w:rPr>
                <w:sz w:val="24"/>
                <w:szCs w:val="24"/>
              </w:rPr>
            </w:pPr>
            <w:r w:rsidRPr="005E2F13">
              <w:rPr>
                <w:sz w:val="24"/>
                <w:szCs w:val="24"/>
              </w:rPr>
              <w:t>135,3</w:t>
            </w:r>
          </w:p>
        </w:tc>
        <w:tc>
          <w:tcPr>
            <w:tcW w:w="1276" w:type="dxa"/>
          </w:tcPr>
          <w:p w:rsidR="005E2F13" w:rsidRPr="005E2F13" w:rsidRDefault="005E2F13" w:rsidP="005E2F13">
            <w:pPr>
              <w:widowControl w:val="0"/>
              <w:jc w:val="center"/>
              <w:rPr>
                <w:sz w:val="24"/>
                <w:szCs w:val="24"/>
              </w:rPr>
            </w:pPr>
            <w:r w:rsidRPr="005E2F13">
              <w:rPr>
                <w:sz w:val="24"/>
                <w:szCs w:val="24"/>
              </w:rPr>
              <w:t>360,1</w:t>
            </w:r>
          </w:p>
        </w:tc>
        <w:tc>
          <w:tcPr>
            <w:tcW w:w="1455" w:type="dxa"/>
          </w:tcPr>
          <w:p w:rsidR="005E2F13" w:rsidRPr="005E2F13" w:rsidRDefault="005E2F13" w:rsidP="005E2F13">
            <w:pPr>
              <w:widowControl w:val="0"/>
              <w:jc w:val="center"/>
              <w:rPr>
                <w:sz w:val="24"/>
                <w:szCs w:val="24"/>
              </w:rPr>
            </w:pPr>
            <w:r w:rsidRPr="005E2F13">
              <w:rPr>
                <w:sz w:val="24"/>
                <w:szCs w:val="24"/>
              </w:rPr>
              <w:t>224,8</w:t>
            </w:r>
          </w:p>
        </w:tc>
      </w:tr>
      <w:tr w:rsidR="005E2F13" w:rsidRPr="005E2F13">
        <w:trPr>
          <w:trHeight w:val="244"/>
        </w:trPr>
        <w:tc>
          <w:tcPr>
            <w:tcW w:w="3757" w:type="dxa"/>
          </w:tcPr>
          <w:p w:rsidR="005E2F13" w:rsidRPr="005E2F13" w:rsidRDefault="005E2F13" w:rsidP="005E2F13">
            <w:pPr>
              <w:widowControl w:val="0"/>
              <w:rPr>
                <w:sz w:val="24"/>
                <w:szCs w:val="24"/>
              </w:rPr>
            </w:pPr>
            <w:r w:rsidRPr="005E2F13">
              <w:rPr>
                <w:sz w:val="24"/>
                <w:szCs w:val="24"/>
              </w:rPr>
              <w:t>8.Прочие оборотные задолженность</w:t>
            </w:r>
          </w:p>
        </w:tc>
        <w:tc>
          <w:tcPr>
            <w:tcW w:w="1518" w:type="dxa"/>
          </w:tcPr>
          <w:p w:rsidR="005E2F13" w:rsidRPr="005E2F13" w:rsidRDefault="005E2F13" w:rsidP="005E2F13">
            <w:pPr>
              <w:widowControl w:val="0"/>
              <w:rPr>
                <w:sz w:val="24"/>
                <w:szCs w:val="24"/>
              </w:rPr>
            </w:pPr>
          </w:p>
        </w:tc>
        <w:tc>
          <w:tcPr>
            <w:tcW w:w="1366" w:type="dxa"/>
          </w:tcPr>
          <w:p w:rsidR="005E2F13" w:rsidRPr="005E2F13" w:rsidRDefault="005E2F13" w:rsidP="005E2F13">
            <w:pPr>
              <w:widowControl w:val="0"/>
              <w:jc w:val="center"/>
              <w:rPr>
                <w:sz w:val="24"/>
                <w:szCs w:val="24"/>
              </w:rPr>
            </w:pPr>
            <w:r w:rsidRPr="005E2F13">
              <w:rPr>
                <w:sz w:val="24"/>
                <w:szCs w:val="24"/>
              </w:rPr>
              <w:t>101,6</w:t>
            </w:r>
          </w:p>
        </w:tc>
        <w:tc>
          <w:tcPr>
            <w:tcW w:w="1276" w:type="dxa"/>
          </w:tcPr>
          <w:p w:rsidR="005E2F13" w:rsidRPr="005E2F13" w:rsidRDefault="005E2F13" w:rsidP="005E2F13">
            <w:pPr>
              <w:widowControl w:val="0"/>
              <w:jc w:val="center"/>
              <w:rPr>
                <w:sz w:val="24"/>
                <w:szCs w:val="24"/>
              </w:rPr>
            </w:pPr>
            <w:r w:rsidRPr="005E2F13">
              <w:rPr>
                <w:sz w:val="24"/>
                <w:szCs w:val="24"/>
              </w:rPr>
              <w:t>136,2</w:t>
            </w:r>
          </w:p>
        </w:tc>
        <w:tc>
          <w:tcPr>
            <w:tcW w:w="1455" w:type="dxa"/>
          </w:tcPr>
          <w:p w:rsidR="005E2F13" w:rsidRPr="005E2F13" w:rsidRDefault="005E2F13" w:rsidP="005E2F13">
            <w:pPr>
              <w:widowControl w:val="0"/>
              <w:jc w:val="center"/>
              <w:rPr>
                <w:sz w:val="24"/>
                <w:szCs w:val="24"/>
              </w:rPr>
            </w:pPr>
            <w:r w:rsidRPr="005E2F13">
              <w:rPr>
                <w:sz w:val="24"/>
                <w:szCs w:val="24"/>
              </w:rPr>
              <w:t>34,6</w:t>
            </w:r>
          </w:p>
        </w:tc>
      </w:tr>
      <w:tr w:rsidR="005E2F13" w:rsidRPr="005E2F13">
        <w:trPr>
          <w:trHeight w:val="244"/>
        </w:trPr>
        <w:tc>
          <w:tcPr>
            <w:tcW w:w="3757" w:type="dxa"/>
          </w:tcPr>
          <w:p w:rsidR="005E2F13" w:rsidRPr="005E2F13" w:rsidRDefault="005E2F13" w:rsidP="005E2F13">
            <w:pPr>
              <w:widowControl w:val="0"/>
              <w:rPr>
                <w:sz w:val="24"/>
                <w:szCs w:val="24"/>
              </w:rPr>
            </w:pPr>
            <w:r w:rsidRPr="005E2F13">
              <w:rPr>
                <w:sz w:val="24"/>
                <w:szCs w:val="24"/>
              </w:rPr>
              <w:t>9.</w:t>
            </w:r>
            <w:r w:rsidRPr="005E2F13">
              <w:rPr>
                <w:b/>
                <w:bCs/>
                <w:sz w:val="24"/>
                <w:szCs w:val="24"/>
              </w:rPr>
              <w:t>ИТОГО</w:t>
            </w:r>
          </w:p>
        </w:tc>
        <w:tc>
          <w:tcPr>
            <w:tcW w:w="1518" w:type="dxa"/>
          </w:tcPr>
          <w:p w:rsidR="005E2F13" w:rsidRPr="005E2F13" w:rsidRDefault="005E2F13" w:rsidP="005E2F13">
            <w:pPr>
              <w:widowControl w:val="0"/>
              <w:rPr>
                <w:sz w:val="24"/>
                <w:szCs w:val="24"/>
              </w:rPr>
            </w:pPr>
          </w:p>
        </w:tc>
        <w:tc>
          <w:tcPr>
            <w:tcW w:w="1366" w:type="dxa"/>
          </w:tcPr>
          <w:p w:rsidR="005E2F13" w:rsidRPr="005E2F13" w:rsidRDefault="005E2F13" w:rsidP="005E2F13">
            <w:pPr>
              <w:widowControl w:val="0"/>
              <w:jc w:val="center"/>
              <w:rPr>
                <w:sz w:val="24"/>
                <w:szCs w:val="24"/>
              </w:rPr>
            </w:pPr>
            <w:r w:rsidRPr="005E2F13">
              <w:rPr>
                <w:sz w:val="24"/>
                <w:szCs w:val="24"/>
              </w:rPr>
              <w:t>473</w:t>
            </w:r>
          </w:p>
        </w:tc>
        <w:tc>
          <w:tcPr>
            <w:tcW w:w="1276" w:type="dxa"/>
          </w:tcPr>
          <w:p w:rsidR="005E2F13" w:rsidRPr="005E2F13" w:rsidRDefault="005E2F13" w:rsidP="005E2F13">
            <w:pPr>
              <w:widowControl w:val="0"/>
              <w:jc w:val="center"/>
              <w:rPr>
                <w:sz w:val="24"/>
                <w:szCs w:val="24"/>
              </w:rPr>
            </w:pPr>
            <w:r w:rsidRPr="005E2F13">
              <w:rPr>
                <w:sz w:val="24"/>
                <w:szCs w:val="24"/>
              </w:rPr>
              <w:t>642,8</w:t>
            </w:r>
          </w:p>
        </w:tc>
        <w:tc>
          <w:tcPr>
            <w:tcW w:w="1455" w:type="dxa"/>
          </w:tcPr>
          <w:p w:rsidR="005E2F13" w:rsidRPr="005E2F13" w:rsidRDefault="005E2F13" w:rsidP="005E2F13">
            <w:pPr>
              <w:widowControl w:val="0"/>
              <w:jc w:val="center"/>
              <w:rPr>
                <w:sz w:val="24"/>
                <w:szCs w:val="24"/>
              </w:rPr>
            </w:pPr>
            <w:r w:rsidRPr="005E2F13">
              <w:rPr>
                <w:sz w:val="24"/>
                <w:szCs w:val="24"/>
              </w:rPr>
              <w:t>169,8</w:t>
            </w:r>
          </w:p>
        </w:tc>
      </w:tr>
      <w:tr w:rsidR="005E2F13" w:rsidRPr="005E2F13">
        <w:trPr>
          <w:trHeight w:val="244"/>
        </w:trPr>
        <w:tc>
          <w:tcPr>
            <w:tcW w:w="3757" w:type="dxa"/>
          </w:tcPr>
          <w:p w:rsidR="005E2F13" w:rsidRPr="005E2F13" w:rsidRDefault="005E2F13" w:rsidP="005E2F13">
            <w:pPr>
              <w:widowControl w:val="0"/>
              <w:rPr>
                <w:sz w:val="24"/>
                <w:szCs w:val="24"/>
              </w:rPr>
            </w:pPr>
            <w:r w:rsidRPr="005E2F13">
              <w:rPr>
                <w:sz w:val="24"/>
                <w:szCs w:val="24"/>
              </w:rPr>
              <w:t>10.Запасы и затраты (за вычетом расходов будущих периодов)</w:t>
            </w:r>
          </w:p>
        </w:tc>
        <w:tc>
          <w:tcPr>
            <w:tcW w:w="1518" w:type="dxa"/>
          </w:tcPr>
          <w:p w:rsidR="005E2F13" w:rsidRPr="005E2F13" w:rsidRDefault="005E2F13" w:rsidP="005E2F13">
            <w:pPr>
              <w:widowControl w:val="0"/>
              <w:rPr>
                <w:sz w:val="24"/>
                <w:szCs w:val="24"/>
              </w:rPr>
            </w:pPr>
          </w:p>
        </w:tc>
        <w:tc>
          <w:tcPr>
            <w:tcW w:w="1366" w:type="dxa"/>
          </w:tcPr>
          <w:p w:rsidR="005E2F13" w:rsidRPr="005E2F13" w:rsidRDefault="005E2F13" w:rsidP="005E2F13">
            <w:pPr>
              <w:widowControl w:val="0"/>
              <w:jc w:val="center"/>
              <w:rPr>
                <w:sz w:val="24"/>
                <w:szCs w:val="24"/>
              </w:rPr>
            </w:pPr>
            <w:r w:rsidRPr="005E2F13">
              <w:rPr>
                <w:sz w:val="24"/>
                <w:szCs w:val="24"/>
              </w:rPr>
              <w:t>2885,9</w:t>
            </w:r>
          </w:p>
        </w:tc>
        <w:tc>
          <w:tcPr>
            <w:tcW w:w="1276" w:type="dxa"/>
          </w:tcPr>
          <w:p w:rsidR="005E2F13" w:rsidRPr="005E2F13" w:rsidRDefault="005E2F13" w:rsidP="005E2F13">
            <w:pPr>
              <w:widowControl w:val="0"/>
              <w:jc w:val="center"/>
              <w:rPr>
                <w:sz w:val="24"/>
                <w:szCs w:val="24"/>
              </w:rPr>
            </w:pPr>
            <w:r w:rsidRPr="005E2F13">
              <w:rPr>
                <w:sz w:val="24"/>
                <w:szCs w:val="24"/>
              </w:rPr>
              <w:t>3151,8</w:t>
            </w:r>
          </w:p>
        </w:tc>
        <w:tc>
          <w:tcPr>
            <w:tcW w:w="1455" w:type="dxa"/>
          </w:tcPr>
          <w:p w:rsidR="005E2F13" w:rsidRPr="005E2F13" w:rsidRDefault="005E2F13" w:rsidP="005E2F13">
            <w:pPr>
              <w:widowControl w:val="0"/>
              <w:jc w:val="center"/>
              <w:rPr>
                <w:sz w:val="24"/>
                <w:szCs w:val="24"/>
              </w:rPr>
            </w:pPr>
            <w:r w:rsidRPr="005E2F13">
              <w:rPr>
                <w:sz w:val="24"/>
                <w:szCs w:val="24"/>
              </w:rPr>
              <w:t>265,8</w:t>
            </w:r>
          </w:p>
        </w:tc>
      </w:tr>
      <w:tr w:rsidR="005E2F13" w:rsidRPr="005E2F13">
        <w:trPr>
          <w:trHeight w:val="244"/>
        </w:trPr>
        <w:tc>
          <w:tcPr>
            <w:tcW w:w="3757" w:type="dxa"/>
          </w:tcPr>
          <w:p w:rsidR="005E2F13" w:rsidRPr="005E2F13" w:rsidRDefault="005E2F13" w:rsidP="005E2F13">
            <w:pPr>
              <w:widowControl w:val="0"/>
              <w:rPr>
                <w:sz w:val="24"/>
                <w:szCs w:val="24"/>
              </w:rPr>
            </w:pPr>
            <w:r w:rsidRPr="005E2F13">
              <w:rPr>
                <w:sz w:val="24"/>
                <w:szCs w:val="24"/>
              </w:rPr>
              <w:t>11.</w:t>
            </w:r>
            <w:r w:rsidRPr="005E2F13">
              <w:rPr>
                <w:b/>
                <w:bCs/>
                <w:sz w:val="24"/>
                <w:szCs w:val="24"/>
              </w:rPr>
              <w:t>ИТОГО</w:t>
            </w:r>
          </w:p>
        </w:tc>
        <w:tc>
          <w:tcPr>
            <w:tcW w:w="1518" w:type="dxa"/>
          </w:tcPr>
          <w:p w:rsidR="005E2F13" w:rsidRPr="005E2F13" w:rsidRDefault="005E2F13" w:rsidP="005E2F13">
            <w:pPr>
              <w:widowControl w:val="0"/>
              <w:rPr>
                <w:sz w:val="24"/>
                <w:szCs w:val="24"/>
              </w:rPr>
            </w:pPr>
          </w:p>
        </w:tc>
        <w:tc>
          <w:tcPr>
            <w:tcW w:w="1366" w:type="dxa"/>
          </w:tcPr>
          <w:p w:rsidR="005E2F13" w:rsidRPr="005E2F13" w:rsidRDefault="005E2F13" w:rsidP="005E2F13">
            <w:pPr>
              <w:widowControl w:val="0"/>
              <w:jc w:val="center"/>
              <w:rPr>
                <w:sz w:val="24"/>
                <w:szCs w:val="24"/>
              </w:rPr>
            </w:pPr>
            <w:r w:rsidRPr="005E2F13">
              <w:rPr>
                <w:sz w:val="24"/>
                <w:szCs w:val="24"/>
              </w:rPr>
              <w:t>3358,9</w:t>
            </w:r>
          </w:p>
        </w:tc>
        <w:tc>
          <w:tcPr>
            <w:tcW w:w="1276" w:type="dxa"/>
          </w:tcPr>
          <w:p w:rsidR="005E2F13" w:rsidRPr="005E2F13" w:rsidRDefault="005E2F13" w:rsidP="005E2F13">
            <w:pPr>
              <w:widowControl w:val="0"/>
              <w:jc w:val="center"/>
              <w:rPr>
                <w:sz w:val="24"/>
                <w:szCs w:val="24"/>
              </w:rPr>
            </w:pPr>
            <w:r w:rsidRPr="005E2F13">
              <w:rPr>
                <w:sz w:val="24"/>
                <w:szCs w:val="24"/>
              </w:rPr>
              <w:t>3794,7</w:t>
            </w:r>
          </w:p>
        </w:tc>
        <w:tc>
          <w:tcPr>
            <w:tcW w:w="1455" w:type="dxa"/>
          </w:tcPr>
          <w:p w:rsidR="005E2F13" w:rsidRPr="005E2F13" w:rsidRDefault="005E2F13" w:rsidP="005E2F13">
            <w:pPr>
              <w:widowControl w:val="0"/>
              <w:jc w:val="center"/>
              <w:rPr>
                <w:sz w:val="24"/>
                <w:szCs w:val="24"/>
              </w:rPr>
            </w:pPr>
            <w:r w:rsidRPr="005E2F13">
              <w:rPr>
                <w:sz w:val="24"/>
                <w:szCs w:val="24"/>
              </w:rPr>
              <w:t>435,8</w:t>
            </w:r>
          </w:p>
        </w:tc>
      </w:tr>
      <w:tr w:rsidR="005E2F13" w:rsidRPr="005E2F13">
        <w:trPr>
          <w:trHeight w:val="244"/>
        </w:trPr>
        <w:tc>
          <w:tcPr>
            <w:tcW w:w="3757" w:type="dxa"/>
          </w:tcPr>
          <w:p w:rsidR="005E2F13" w:rsidRPr="005E2F13" w:rsidRDefault="005E2F13" w:rsidP="005E2F13">
            <w:pPr>
              <w:widowControl w:val="0"/>
              <w:rPr>
                <w:sz w:val="24"/>
                <w:szCs w:val="24"/>
              </w:rPr>
            </w:pPr>
            <w:r w:rsidRPr="005E2F13">
              <w:rPr>
                <w:sz w:val="24"/>
                <w:szCs w:val="24"/>
              </w:rPr>
              <w:t>12.Краткосрочные кредиты и займы</w:t>
            </w:r>
          </w:p>
        </w:tc>
        <w:tc>
          <w:tcPr>
            <w:tcW w:w="1518" w:type="dxa"/>
          </w:tcPr>
          <w:p w:rsidR="005E2F13" w:rsidRPr="005E2F13" w:rsidRDefault="005E2F13" w:rsidP="005E2F13">
            <w:pPr>
              <w:widowControl w:val="0"/>
              <w:rPr>
                <w:sz w:val="24"/>
                <w:szCs w:val="24"/>
              </w:rPr>
            </w:pPr>
          </w:p>
        </w:tc>
        <w:tc>
          <w:tcPr>
            <w:tcW w:w="1366" w:type="dxa"/>
          </w:tcPr>
          <w:p w:rsidR="005E2F13" w:rsidRPr="005E2F13" w:rsidRDefault="005E2F13" w:rsidP="005E2F13">
            <w:pPr>
              <w:widowControl w:val="0"/>
              <w:jc w:val="center"/>
              <w:rPr>
                <w:sz w:val="24"/>
                <w:szCs w:val="24"/>
              </w:rPr>
            </w:pPr>
            <w:r w:rsidRPr="005E2F13">
              <w:rPr>
                <w:sz w:val="24"/>
                <w:szCs w:val="24"/>
              </w:rPr>
              <w:t>0</w:t>
            </w:r>
          </w:p>
        </w:tc>
        <w:tc>
          <w:tcPr>
            <w:tcW w:w="1276" w:type="dxa"/>
          </w:tcPr>
          <w:p w:rsidR="005E2F13" w:rsidRPr="005E2F13" w:rsidRDefault="005E2F13" w:rsidP="005E2F13">
            <w:pPr>
              <w:widowControl w:val="0"/>
              <w:jc w:val="center"/>
              <w:rPr>
                <w:sz w:val="24"/>
                <w:szCs w:val="24"/>
              </w:rPr>
            </w:pPr>
            <w:r w:rsidRPr="005E2F13">
              <w:rPr>
                <w:sz w:val="24"/>
                <w:szCs w:val="24"/>
              </w:rPr>
              <w:t>136,6</w:t>
            </w:r>
          </w:p>
        </w:tc>
        <w:tc>
          <w:tcPr>
            <w:tcW w:w="1455" w:type="dxa"/>
          </w:tcPr>
          <w:p w:rsidR="005E2F13" w:rsidRPr="005E2F13" w:rsidRDefault="005E2F13" w:rsidP="005E2F13">
            <w:pPr>
              <w:widowControl w:val="0"/>
              <w:jc w:val="center"/>
              <w:rPr>
                <w:sz w:val="24"/>
                <w:szCs w:val="24"/>
              </w:rPr>
            </w:pPr>
            <w:r w:rsidRPr="005E2F13">
              <w:rPr>
                <w:sz w:val="24"/>
                <w:szCs w:val="24"/>
              </w:rPr>
              <w:t>136,6</w:t>
            </w:r>
          </w:p>
        </w:tc>
      </w:tr>
      <w:tr w:rsidR="005E2F13" w:rsidRPr="005E2F13">
        <w:trPr>
          <w:trHeight w:val="244"/>
        </w:trPr>
        <w:tc>
          <w:tcPr>
            <w:tcW w:w="3757" w:type="dxa"/>
          </w:tcPr>
          <w:p w:rsidR="005E2F13" w:rsidRPr="005E2F13" w:rsidRDefault="005E2F13" w:rsidP="005E2F13">
            <w:pPr>
              <w:widowControl w:val="0"/>
              <w:rPr>
                <w:sz w:val="24"/>
                <w:szCs w:val="24"/>
              </w:rPr>
            </w:pPr>
            <w:r w:rsidRPr="005E2F13">
              <w:rPr>
                <w:sz w:val="24"/>
                <w:szCs w:val="24"/>
              </w:rPr>
              <w:t>13.Кредиторская задолженность</w:t>
            </w:r>
          </w:p>
        </w:tc>
        <w:tc>
          <w:tcPr>
            <w:tcW w:w="1518" w:type="dxa"/>
          </w:tcPr>
          <w:p w:rsidR="005E2F13" w:rsidRPr="005E2F13" w:rsidRDefault="005E2F13" w:rsidP="005E2F13">
            <w:pPr>
              <w:widowControl w:val="0"/>
              <w:rPr>
                <w:sz w:val="24"/>
                <w:szCs w:val="24"/>
              </w:rPr>
            </w:pPr>
          </w:p>
        </w:tc>
        <w:tc>
          <w:tcPr>
            <w:tcW w:w="1366" w:type="dxa"/>
          </w:tcPr>
          <w:p w:rsidR="005E2F13" w:rsidRPr="005E2F13" w:rsidRDefault="005E2F13" w:rsidP="005E2F13">
            <w:pPr>
              <w:widowControl w:val="0"/>
              <w:jc w:val="center"/>
              <w:rPr>
                <w:sz w:val="24"/>
                <w:szCs w:val="24"/>
              </w:rPr>
            </w:pPr>
            <w:r w:rsidRPr="005E2F13">
              <w:rPr>
                <w:sz w:val="24"/>
                <w:szCs w:val="24"/>
              </w:rPr>
              <w:t>1193</w:t>
            </w:r>
          </w:p>
        </w:tc>
        <w:tc>
          <w:tcPr>
            <w:tcW w:w="1276" w:type="dxa"/>
          </w:tcPr>
          <w:p w:rsidR="005E2F13" w:rsidRPr="005E2F13" w:rsidRDefault="005E2F13" w:rsidP="005E2F13">
            <w:pPr>
              <w:widowControl w:val="0"/>
              <w:jc w:val="center"/>
              <w:rPr>
                <w:sz w:val="24"/>
                <w:szCs w:val="24"/>
              </w:rPr>
            </w:pPr>
            <w:r w:rsidRPr="005E2F13">
              <w:rPr>
                <w:sz w:val="24"/>
                <w:szCs w:val="24"/>
              </w:rPr>
              <w:t>777</w:t>
            </w:r>
          </w:p>
        </w:tc>
        <w:tc>
          <w:tcPr>
            <w:tcW w:w="1455" w:type="dxa"/>
          </w:tcPr>
          <w:p w:rsidR="005E2F13" w:rsidRPr="005E2F13" w:rsidRDefault="005E2F13" w:rsidP="005E2F13">
            <w:pPr>
              <w:widowControl w:val="0"/>
              <w:jc w:val="center"/>
              <w:rPr>
                <w:sz w:val="24"/>
                <w:szCs w:val="24"/>
              </w:rPr>
            </w:pPr>
            <w:r w:rsidRPr="005E2F13">
              <w:rPr>
                <w:sz w:val="24"/>
                <w:szCs w:val="24"/>
              </w:rPr>
              <w:t>-416</w:t>
            </w:r>
          </w:p>
        </w:tc>
      </w:tr>
      <w:tr w:rsidR="005E2F13" w:rsidRPr="005E2F13">
        <w:trPr>
          <w:trHeight w:val="244"/>
        </w:trPr>
        <w:tc>
          <w:tcPr>
            <w:tcW w:w="3757" w:type="dxa"/>
          </w:tcPr>
          <w:p w:rsidR="005E2F13" w:rsidRPr="005E2F13" w:rsidRDefault="005E2F13" w:rsidP="005E2F13">
            <w:pPr>
              <w:widowControl w:val="0"/>
              <w:rPr>
                <w:sz w:val="24"/>
                <w:szCs w:val="24"/>
              </w:rPr>
            </w:pPr>
            <w:r w:rsidRPr="005E2F13">
              <w:rPr>
                <w:sz w:val="24"/>
                <w:szCs w:val="24"/>
              </w:rPr>
              <w:t>14.Расчеты по дивидендам</w:t>
            </w:r>
          </w:p>
        </w:tc>
        <w:tc>
          <w:tcPr>
            <w:tcW w:w="1518" w:type="dxa"/>
          </w:tcPr>
          <w:p w:rsidR="005E2F13" w:rsidRPr="005E2F13" w:rsidRDefault="005E2F13" w:rsidP="005E2F13">
            <w:pPr>
              <w:widowControl w:val="0"/>
              <w:rPr>
                <w:sz w:val="24"/>
                <w:szCs w:val="24"/>
              </w:rPr>
            </w:pPr>
          </w:p>
        </w:tc>
        <w:tc>
          <w:tcPr>
            <w:tcW w:w="1366" w:type="dxa"/>
          </w:tcPr>
          <w:p w:rsidR="005E2F13" w:rsidRPr="005E2F13" w:rsidRDefault="005E2F13" w:rsidP="005E2F13">
            <w:pPr>
              <w:widowControl w:val="0"/>
              <w:jc w:val="center"/>
              <w:rPr>
                <w:sz w:val="24"/>
                <w:szCs w:val="24"/>
              </w:rPr>
            </w:pPr>
            <w:r w:rsidRPr="005E2F13">
              <w:rPr>
                <w:sz w:val="24"/>
                <w:szCs w:val="24"/>
              </w:rPr>
              <w:t>0</w:t>
            </w:r>
          </w:p>
        </w:tc>
        <w:tc>
          <w:tcPr>
            <w:tcW w:w="1276" w:type="dxa"/>
          </w:tcPr>
          <w:p w:rsidR="005E2F13" w:rsidRPr="005E2F13" w:rsidRDefault="005E2F13" w:rsidP="005E2F13">
            <w:pPr>
              <w:widowControl w:val="0"/>
              <w:jc w:val="center"/>
              <w:rPr>
                <w:sz w:val="24"/>
                <w:szCs w:val="24"/>
              </w:rPr>
            </w:pPr>
            <w:r w:rsidRPr="005E2F13">
              <w:rPr>
                <w:sz w:val="24"/>
                <w:szCs w:val="24"/>
              </w:rPr>
              <w:t>0</w:t>
            </w:r>
          </w:p>
        </w:tc>
        <w:tc>
          <w:tcPr>
            <w:tcW w:w="1455" w:type="dxa"/>
          </w:tcPr>
          <w:p w:rsidR="005E2F13" w:rsidRPr="005E2F13" w:rsidRDefault="005E2F13" w:rsidP="005E2F13">
            <w:pPr>
              <w:widowControl w:val="0"/>
              <w:jc w:val="center"/>
              <w:rPr>
                <w:sz w:val="24"/>
                <w:szCs w:val="24"/>
              </w:rPr>
            </w:pPr>
            <w:r w:rsidRPr="005E2F13">
              <w:rPr>
                <w:sz w:val="24"/>
                <w:szCs w:val="24"/>
              </w:rPr>
              <w:t>0</w:t>
            </w:r>
          </w:p>
        </w:tc>
      </w:tr>
      <w:tr w:rsidR="005E2F13" w:rsidRPr="005E2F13">
        <w:trPr>
          <w:trHeight w:val="534"/>
        </w:trPr>
        <w:tc>
          <w:tcPr>
            <w:tcW w:w="3757" w:type="dxa"/>
          </w:tcPr>
          <w:p w:rsidR="005E2F13" w:rsidRPr="005E2F13" w:rsidRDefault="005E2F13" w:rsidP="005E2F13">
            <w:pPr>
              <w:widowControl w:val="0"/>
              <w:rPr>
                <w:sz w:val="24"/>
                <w:szCs w:val="24"/>
              </w:rPr>
            </w:pPr>
            <w:r w:rsidRPr="005E2F13">
              <w:rPr>
                <w:sz w:val="24"/>
                <w:szCs w:val="24"/>
              </w:rPr>
              <w:t>15.Прочие краткосрочные пассивы</w:t>
            </w:r>
          </w:p>
        </w:tc>
        <w:tc>
          <w:tcPr>
            <w:tcW w:w="1518" w:type="dxa"/>
          </w:tcPr>
          <w:p w:rsidR="005E2F13" w:rsidRPr="005E2F13" w:rsidRDefault="005E2F13" w:rsidP="005E2F13">
            <w:pPr>
              <w:widowControl w:val="0"/>
              <w:rPr>
                <w:sz w:val="24"/>
                <w:szCs w:val="24"/>
              </w:rPr>
            </w:pPr>
          </w:p>
        </w:tc>
        <w:tc>
          <w:tcPr>
            <w:tcW w:w="1366" w:type="dxa"/>
          </w:tcPr>
          <w:p w:rsidR="005E2F13" w:rsidRPr="005E2F13" w:rsidRDefault="005E2F13" w:rsidP="005E2F13">
            <w:pPr>
              <w:widowControl w:val="0"/>
              <w:jc w:val="center"/>
              <w:rPr>
                <w:sz w:val="24"/>
                <w:szCs w:val="24"/>
              </w:rPr>
            </w:pPr>
            <w:r w:rsidRPr="005E2F13">
              <w:rPr>
                <w:sz w:val="24"/>
                <w:szCs w:val="24"/>
              </w:rPr>
              <w:t>0</w:t>
            </w:r>
          </w:p>
        </w:tc>
        <w:tc>
          <w:tcPr>
            <w:tcW w:w="1276" w:type="dxa"/>
          </w:tcPr>
          <w:p w:rsidR="005E2F13" w:rsidRPr="005E2F13" w:rsidRDefault="005E2F13" w:rsidP="005E2F13">
            <w:pPr>
              <w:widowControl w:val="0"/>
              <w:jc w:val="center"/>
              <w:rPr>
                <w:sz w:val="24"/>
                <w:szCs w:val="24"/>
              </w:rPr>
            </w:pPr>
            <w:r w:rsidRPr="005E2F13">
              <w:rPr>
                <w:sz w:val="24"/>
                <w:szCs w:val="24"/>
              </w:rPr>
              <w:t>0</w:t>
            </w:r>
          </w:p>
        </w:tc>
        <w:tc>
          <w:tcPr>
            <w:tcW w:w="1455" w:type="dxa"/>
          </w:tcPr>
          <w:p w:rsidR="005E2F13" w:rsidRPr="005E2F13" w:rsidRDefault="005E2F13" w:rsidP="005E2F13">
            <w:pPr>
              <w:widowControl w:val="0"/>
              <w:jc w:val="center"/>
              <w:rPr>
                <w:sz w:val="24"/>
                <w:szCs w:val="24"/>
              </w:rPr>
            </w:pPr>
            <w:r w:rsidRPr="005E2F13">
              <w:rPr>
                <w:sz w:val="24"/>
                <w:szCs w:val="24"/>
              </w:rPr>
              <w:t>0</w:t>
            </w:r>
          </w:p>
        </w:tc>
      </w:tr>
      <w:tr w:rsidR="005E2F13" w:rsidRPr="005E2F13">
        <w:trPr>
          <w:trHeight w:val="203"/>
        </w:trPr>
        <w:tc>
          <w:tcPr>
            <w:tcW w:w="3757" w:type="dxa"/>
          </w:tcPr>
          <w:p w:rsidR="005E2F13" w:rsidRPr="005E2F13" w:rsidRDefault="005E2F13" w:rsidP="005E2F13">
            <w:pPr>
              <w:widowControl w:val="0"/>
              <w:rPr>
                <w:sz w:val="24"/>
                <w:szCs w:val="24"/>
              </w:rPr>
            </w:pPr>
            <w:r w:rsidRPr="005E2F13">
              <w:rPr>
                <w:sz w:val="24"/>
                <w:szCs w:val="24"/>
              </w:rPr>
              <w:t>16</w:t>
            </w:r>
            <w:r w:rsidRPr="005E2F13">
              <w:rPr>
                <w:b/>
                <w:bCs/>
                <w:sz w:val="24"/>
                <w:szCs w:val="24"/>
              </w:rPr>
              <w:t>.ИТОГО</w:t>
            </w:r>
          </w:p>
        </w:tc>
        <w:tc>
          <w:tcPr>
            <w:tcW w:w="1518" w:type="dxa"/>
          </w:tcPr>
          <w:p w:rsidR="005E2F13" w:rsidRPr="005E2F13" w:rsidRDefault="005E2F13" w:rsidP="005E2F13">
            <w:pPr>
              <w:widowControl w:val="0"/>
              <w:rPr>
                <w:sz w:val="24"/>
                <w:szCs w:val="24"/>
              </w:rPr>
            </w:pPr>
          </w:p>
        </w:tc>
        <w:tc>
          <w:tcPr>
            <w:tcW w:w="1366" w:type="dxa"/>
          </w:tcPr>
          <w:p w:rsidR="005E2F13" w:rsidRPr="005E2F13" w:rsidRDefault="005E2F13" w:rsidP="005E2F13">
            <w:pPr>
              <w:widowControl w:val="0"/>
              <w:jc w:val="center"/>
              <w:rPr>
                <w:sz w:val="24"/>
                <w:szCs w:val="24"/>
              </w:rPr>
            </w:pPr>
            <w:r w:rsidRPr="005E2F13">
              <w:rPr>
                <w:sz w:val="24"/>
                <w:szCs w:val="24"/>
              </w:rPr>
              <w:t>11931</w:t>
            </w:r>
          </w:p>
        </w:tc>
        <w:tc>
          <w:tcPr>
            <w:tcW w:w="1276" w:type="dxa"/>
          </w:tcPr>
          <w:p w:rsidR="005E2F13" w:rsidRPr="005E2F13" w:rsidRDefault="005E2F13" w:rsidP="005E2F13">
            <w:pPr>
              <w:widowControl w:val="0"/>
              <w:jc w:val="center"/>
              <w:rPr>
                <w:sz w:val="24"/>
                <w:szCs w:val="24"/>
              </w:rPr>
            </w:pPr>
            <w:r w:rsidRPr="005E2F13">
              <w:rPr>
                <w:sz w:val="24"/>
                <w:szCs w:val="24"/>
              </w:rPr>
              <w:t>9137</w:t>
            </w:r>
          </w:p>
        </w:tc>
        <w:tc>
          <w:tcPr>
            <w:tcW w:w="1455" w:type="dxa"/>
          </w:tcPr>
          <w:p w:rsidR="005E2F13" w:rsidRPr="005E2F13" w:rsidRDefault="005E2F13" w:rsidP="005E2F13">
            <w:pPr>
              <w:widowControl w:val="0"/>
              <w:jc w:val="center"/>
              <w:rPr>
                <w:sz w:val="24"/>
                <w:szCs w:val="24"/>
              </w:rPr>
            </w:pPr>
            <w:r w:rsidRPr="005E2F13">
              <w:rPr>
                <w:sz w:val="24"/>
                <w:szCs w:val="24"/>
              </w:rPr>
              <w:t>-2794</w:t>
            </w:r>
          </w:p>
        </w:tc>
      </w:tr>
      <w:tr w:rsidR="005E2F13" w:rsidRPr="005E2F13">
        <w:trPr>
          <w:trHeight w:val="606"/>
        </w:trPr>
        <w:tc>
          <w:tcPr>
            <w:tcW w:w="3757" w:type="dxa"/>
          </w:tcPr>
          <w:p w:rsidR="005E2F13" w:rsidRPr="005E2F13" w:rsidRDefault="005E2F13" w:rsidP="005E2F13">
            <w:pPr>
              <w:widowControl w:val="0"/>
              <w:rPr>
                <w:sz w:val="24"/>
                <w:szCs w:val="24"/>
              </w:rPr>
            </w:pPr>
            <w:r w:rsidRPr="005E2F13">
              <w:rPr>
                <w:sz w:val="24"/>
                <w:szCs w:val="24"/>
              </w:rPr>
              <w:t>17.Коэффициент абсолютной ликвидности (стр.6/стр.16)</w:t>
            </w:r>
          </w:p>
        </w:tc>
        <w:tc>
          <w:tcPr>
            <w:tcW w:w="1518" w:type="dxa"/>
          </w:tcPr>
          <w:p w:rsidR="005E2F13" w:rsidRPr="005E2F13" w:rsidRDefault="005E2F13" w:rsidP="005E2F13">
            <w:pPr>
              <w:widowControl w:val="0"/>
              <w:rPr>
                <w:sz w:val="24"/>
                <w:szCs w:val="24"/>
              </w:rPr>
            </w:pPr>
            <w:r w:rsidRPr="005E2F13">
              <w:rPr>
                <w:sz w:val="24"/>
                <w:szCs w:val="24"/>
              </w:rPr>
              <w:t>0,2-0,25</w:t>
            </w:r>
          </w:p>
        </w:tc>
        <w:tc>
          <w:tcPr>
            <w:tcW w:w="1366" w:type="dxa"/>
          </w:tcPr>
          <w:p w:rsidR="005E2F13" w:rsidRPr="005E2F13" w:rsidRDefault="005E2F13" w:rsidP="005E2F13">
            <w:pPr>
              <w:widowControl w:val="0"/>
              <w:jc w:val="center"/>
              <w:rPr>
                <w:sz w:val="24"/>
                <w:szCs w:val="24"/>
              </w:rPr>
            </w:pPr>
            <w:r w:rsidRPr="005E2F13">
              <w:rPr>
                <w:sz w:val="24"/>
                <w:szCs w:val="24"/>
              </w:rPr>
              <w:t>0,1978</w:t>
            </w:r>
          </w:p>
        </w:tc>
        <w:tc>
          <w:tcPr>
            <w:tcW w:w="1276" w:type="dxa"/>
          </w:tcPr>
          <w:p w:rsidR="005E2F13" w:rsidRPr="005E2F13" w:rsidRDefault="005E2F13" w:rsidP="005E2F13">
            <w:pPr>
              <w:widowControl w:val="0"/>
              <w:jc w:val="center"/>
              <w:rPr>
                <w:sz w:val="24"/>
                <w:szCs w:val="24"/>
              </w:rPr>
            </w:pPr>
            <w:r w:rsidRPr="005E2F13">
              <w:rPr>
                <w:sz w:val="24"/>
                <w:szCs w:val="24"/>
              </w:rPr>
              <w:t>0,1603</w:t>
            </w:r>
          </w:p>
        </w:tc>
        <w:tc>
          <w:tcPr>
            <w:tcW w:w="1455" w:type="dxa"/>
          </w:tcPr>
          <w:p w:rsidR="005E2F13" w:rsidRPr="005E2F13" w:rsidRDefault="005E2F13" w:rsidP="005E2F13">
            <w:pPr>
              <w:widowControl w:val="0"/>
              <w:jc w:val="center"/>
              <w:rPr>
                <w:sz w:val="24"/>
                <w:szCs w:val="24"/>
              </w:rPr>
            </w:pPr>
            <w:r w:rsidRPr="005E2F13">
              <w:rPr>
                <w:sz w:val="24"/>
                <w:szCs w:val="24"/>
              </w:rPr>
              <w:t>-0,0375</w:t>
            </w:r>
          </w:p>
        </w:tc>
      </w:tr>
      <w:tr w:rsidR="005E2F13" w:rsidRPr="005E2F13">
        <w:trPr>
          <w:trHeight w:val="546"/>
        </w:trPr>
        <w:tc>
          <w:tcPr>
            <w:tcW w:w="3757" w:type="dxa"/>
          </w:tcPr>
          <w:p w:rsidR="005E2F13" w:rsidRPr="005E2F13" w:rsidRDefault="005E2F13" w:rsidP="005E2F13">
            <w:pPr>
              <w:widowControl w:val="0"/>
              <w:rPr>
                <w:sz w:val="24"/>
                <w:szCs w:val="24"/>
              </w:rPr>
            </w:pPr>
            <w:r w:rsidRPr="005E2F13">
              <w:rPr>
                <w:sz w:val="24"/>
                <w:szCs w:val="24"/>
              </w:rPr>
              <w:t>18.Коэффициент ликвидности (стр.9/стр.16)</w:t>
            </w:r>
          </w:p>
        </w:tc>
        <w:tc>
          <w:tcPr>
            <w:tcW w:w="1518" w:type="dxa"/>
          </w:tcPr>
          <w:p w:rsidR="005E2F13" w:rsidRPr="005E2F13" w:rsidRDefault="005E2F13" w:rsidP="005E2F13">
            <w:pPr>
              <w:widowControl w:val="0"/>
              <w:rPr>
                <w:sz w:val="24"/>
                <w:szCs w:val="24"/>
              </w:rPr>
            </w:pPr>
            <w:r w:rsidRPr="005E2F13">
              <w:rPr>
                <w:sz w:val="24"/>
                <w:szCs w:val="24"/>
              </w:rPr>
              <w:t>0,7-0,8</w:t>
            </w:r>
          </w:p>
        </w:tc>
        <w:tc>
          <w:tcPr>
            <w:tcW w:w="1366" w:type="dxa"/>
          </w:tcPr>
          <w:p w:rsidR="005E2F13" w:rsidRPr="005E2F13" w:rsidRDefault="005E2F13" w:rsidP="005E2F13">
            <w:pPr>
              <w:widowControl w:val="0"/>
              <w:jc w:val="center"/>
              <w:rPr>
                <w:sz w:val="24"/>
                <w:szCs w:val="24"/>
              </w:rPr>
            </w:pPr>
            <w:r w:rsidRPr="005E2F13">
              <w:rPr>
                <w:sz w:val="24"/>
                <w:szCs w:val="24"/>
              </w:rPr>
              <w:t>0,3965</w:t>
            </w:r>
          </w:p>
        </w:tc>
        <w:tc>
          <w:tcPr>
            <w:tcW w:w="1276" w:type="dxa"/>
          </w:tcPr>
          <w:p w:rsidR="005E2F13" w:rsidRPr="005E2F13" w:rsidRDefault="005E2F13" w:rsidP="005E2F13">
            <w:pPr>
              <w:widowControl w:val="0"/>
              <w:jc w:val="center"/>
              <w:rPr>
                <w:sz w:val="24"/>
                <w:szCs w:val="24"/>
              </w:rPr>
            </w:pPr>
            <w:r w:rsidRPr="005E2F13">
              <w:rPr>
                <w:sz w:val="24"/>
                <w:szCs w:val="24"/>
              </w:rPr>
              <w:t>0,7036</w:t>
            </w:r>
          </w:p>
        </w:tc>
        <w:tc>
          <w:tcPr>
            <w:tcW w:w="1455" w:type="dxa"/>
          </w:tcPr>
          <w:p w:rsidR="005E2F13" w:rsidRPr="005E2F13" w:rsidRDefault="005E2F13" w:rsidP="005E2F13">
            <w:pPr>
              <w:widowControl w:val="0"/>
              <w:jc w:val="center"/>
              <w:rPr>
                <w:sz w:val="24"/>
                <w:szCs w:val="24"/>
              </w:rPr>
            </w:pPr>
            <w:r w:rsidRPr="005E2F13">
              <w:rPr>
                <w:sz w:val="24"/>
                <w:szCs w:val="24"/>
              </w:rPr>
              <w:t>0,3071</w:t>
            </w:r>
          </w:p>
        </w:tc>
      </w:tr>
      <w:tr w:rsidR="005E2F13" w:rsidRPr="005E2F13">
        <w:trPr>
          <w:trHeight w:val="852"/>
        </w:trPr>
        <w:tc>
          <w:tcPr>
            <w:tcW w:w="3757" w:type="dxa"/>
          </w:tcPr>
          <w:p w:rsidR="005E2F13" w:rsidRPr="005E2F13" w:rsidRDefault="005E2F13" w:rsidP="005E2F13">
            <w:pPr>
              <w:widowControl w:val="0"/>
              <w:rPr>
                <w:sz w:val="24"/>
                <w:szCs w:val="24"/>
              </w:rPr>
            </w:pPr>
            <w:r w:rsidRPr="005E2F13">
              <w:rPr>
                <w:sz w:val="24"/>
                <w:szCs w:val="24"/>
              </w:rPr>
              <w:t>19.Коэффициент текущей ликвидности (покрытия) (стр.11/стр.16).</w:t>
            </w:r>
          </w:p>
        </w:tc>
        <w:tc>
          <w:tcPr>
            <w:tcW w:w="1518" w:type="dxa"/>
          </w:tcPr>
          <w:p w:rsidR="005E2F13" w:rsidRPr="005E2F13" w:rsidRDefault="005E2F13" w:rsidP="005E2F13">
            <w:pPr>
              <w:widowControl w:val="0"/>
              <w:rPr>
                <w:sz w:val="24"/>
                <w:szCs w:val="24"/>
              </w:rPr>
            </w:pPr>
            <w:r w:rsidRPr="005E2F13">
              <w:rPr>
                <w:sz w:val="24"/>
                <w:szCs w:val="24"/>
              </w:rPr>
              <w:t>2</w:t>
            </w:r>
          </w:p>
        </w:tc>
        <w:tc>
          <w:tcPr>
            <w:tcW w:w="1366" w:type="dxa"/>
          </w:tcPr>
          <w:p w:rsidR="005E2F13" w:rsidRPr="005E2F13" w:rsidRDefault="005E2F13" w:rsidP="005E2F13">
            <w:pPr>
              <w:widowControl w:val="0"/>
              <w:jc w:val="center"/>
              <w:rPr>
                <w:sz w:val="24"/>
                <w:szCs w:val="24"/>
              </w:rPr>
            </w:pPr>
            <w:r w:rsidRPr="005E2F13">
              <w:rPr>
                <w:sz w:val="24"/>
                <w:szCs w:val="24"/>
              </w:rPr>
              <w:t>2,8152</w:t>
            </w:r>
          </w:p>
        </w:tc>
        <w:tc>
          <w:tcPr>
            <w:tcW w:w="1276" w:type="dxa"/>
          </w:tcPr>
          <w:p w:rsidR="005E2F13" w:rsidRPr="005E2F13" w:rsidRDefault="005E2F13" w:rsidP="005E2F13">
            <w:pPr>
              <w:widowControl w:val="0"/>
              <w:jc w:val="center"/>
              <w:rPr>
                <w:sz w:val="24"/>
                <w:szCs w:val="24"/>
              </w:rPr>
            </w:pPr>
            <w:r w:rsidRPr="005E2F13">
              <w:rPr>
                <w:sz w:val="24"/>
                <w:szCs w:val="24"/>
              </w:rPr>
              <w:t>4,1531</w:t>
            </w:r>
          </w:p>
        </w:tc>
        <w:tc>
          <w:tcPr>
            <w:tcW w:w="1455" w:type="dxa"/>
          </w:tcPr>
          <w:p w:rsidR="005E2F13" w:rsidRPr="005E2F13" w:rsidRDefault="005E2F13" w:rsidP="005E2F13">
            <w:pPr>
              <w:widowControl w:val="0"/>
              <w:jc w:val="center"/>
              <w:rPr>
                <w:sz w:val="24"/>
                <w:szCs w:val="24"/>
              </w:rPr>
            </w:pPr>
            <w:r w:rsidRPr="005E2F13">
              <w:rPr>
                <w:sz w:val="24"/>
                <w:szCs w:val="24"/>
              </w:rPr>
              <w:t>1,3379</w:t>
            </w:r>
          </w:p>
        </w:tc>
      </w:tr>
    </w:tbl>
    <w:p w:rsidR="005E2F13" w:rsidRPr="005E2F13" w:rsidRDefault="005E2F13" w:rsidP="005E2F13">
      <w:pPr>
        <w:widowControl w:val="0"/>
        <w:spacing w:line="360" w:lineRule="auto"/>
        <w:ind w:firstLine="709"/>
        <w:jc w:val="both"/>
        <w:rPr>
          <w:sz w:val="28"/>
          <w:szCs w:val="28"/>
        </w:rPr>
      </w:pPr>
    </w:p>
    <w:p w:rsidR="0034005C" w:rsidRDefault="0034005C" w:rsidP="005E2F13">
      <w:pPr>
        <w:widowControl w:val="0"/>
        <w:spacing w:line="360" w:lineRule="auto"/>
        <w:ind w:firstLine="709"/>
        <w:jc w:val="both"/>
        <w:rPr>
          <w:sz w:val="28"/>
          <w:szCs w:val="28"/>
        </w:rPr>
      </w:pPr>
    </w:p>
    <w:p w:rsidR="005E2F13" w:rsidRPr="005E2F13" w:rsidRDefault="005E2F13" w:rsidP="005E2F13">
      <w:pPr>
        <w:widowControl w:val="0"/>
        <w:spacing w:line="360" w:lineRule="auto"/>
        <w:ind w:firstLine="709"/>
        <w:jc w:val="both"/>
        <w:rPr>
          <w:sz w:val="28"/>
          <w:szCs w:val="28"/>
        </w:rPr>
      </w:pPr>
      <w:r w:rsidRPr="005E2F13">
        <w:rPr>
          <w:sz w:val="28"/>
          <w:szCs w:val="28"/>
        </w:rPr>
        <w:t xml:space="preserve">    Данные таблицы показывают, что предприятие находится в неустойчивом финансовым состоянии. Коэффициент абсолютной ликвидности в </w:t>
      </w:r>
      <w:r w:rsidR="00BC35A5">
        <w:rPr>
          <w:sz w:val="28"/>
          <w:szCs w:val="28"/>
        </w:rPr>
        <w:t>200</w:t>
      </w:r>
      <w:r w:rsidR="0034005C">
        <w:rPr>
          <w:sz w:val="28"/>
          <w:szCs w:val="28"/>
        </w:rPr>
        <w:t>3</w:t>
      </w:r>
      <w:r w:rsidRPr="005E2F13">
        <w:rPr>
          <w:sz w:val="28"/>
          <w:szCs w:val="28"/>
        </w:rPr>
        <w:t xml:space="preserve"> году не превышал нижней границы порогового показателя на 0,0022 пункта и за </w:t>
      </w:r>
      <w:r w:rsidR="00BC35A5">
        <w:rPr>
          <w:sz w:val="28"/>
          <w:szCs w:val="28"/>
        </w:rPr>
        <w:t>200</w:t>
      </w:r>
      <w:r w:rsidR="0034005C">
        <w:rPr>
          <w:sz w:val="28"/>
          <w:szCs w:val="28"/>
        </w:rPr>
        <w:t>4</w:t>
      </w:r>
      <w:r w:rsidRPr="005E2F13">
        <w:rPr>
          <w:sz w:val="28"/>
          <w:szCs w:val="28"/>
        </w:rPr>
        <w:t xml:space="preserve"> год он не только не возрос, но снизился на 0,0375 пункта. Это обусловлено тем, что темп снижения суммы краткосрочных обязательств (-279,4/1193,1 = -23,42%) был ниже темпа снижения стоимости денежных средств и ценных бумаг (стр.6) (-89,5/236 = -37,93%,), что и обеспечило снижение показателя.</w:t>
      </w:r>
    </w:p>
    <w:p w:rsidR="005E2F13" w:rsidRPr="005E2F13" w:rsidRDefault="005E2F13" w:rsidP="005E2F13">
      <w:pPr>
        <w:spacing w:line="360" w:lineRule="auto"/>
        <w:ind w:firstLine="709"/>
        <w:jc w:val="both"/>
        <w:rPr>
          <w:sz w:val="28"/>
          <w:szCs w:val="28"/>
        </w:rPr>
      </w:pPr>
      <w:r w:rsidRPr="005E2F13">
        <w:rPr>
          <w:sz w:val="28"/>
          <w:szCs w:val="28"/>
        </w:rPr>
        <w:t>Учитывая важность показателей оборачиваемости оборотных средств  произведем анализ оборачиваемости средств. Продолжительность оборота в днях (Ообсредств) рассчитывается по формуле:</w:t>
      </w:r>
    </w:p>
    <w:p w:rsidR="005E2F13" w:rsidRPr="005E2F13" w:rsidRDefault="005E2F13" w:rsidP="005E2F13">
      <w:pPr>
        <w:spacing w:line="360" w:lineRule="auto"/>
        <w:ind w:firstLine="709"/>
        <w:jc w:val="both"/>
        <w:rPr>
          <w:b/>
          <w:bCs/>
          <w:sz w:val="28"/>
          <w:szCs w:val="28"/>
        </w:rPr>
      </w:pPr>
      <w:r w:rsidRPr="005E2F13">
        <w:rPr>
          <w:b/>
          <w:bCs/>
          <w:sz w:val="28"/>
          <w:szCs w:val="28"/>
        </w:rPr>
        <w:t>Ообсредстсв = С х Д/РП,</w:t>
      </w:r>
    </w:p>
    <w:p w:rsidR="005E2F13" w:rsidRPr="005E2F13" w:rsidRDefault="005E2F13" w:rsidP="005E2F13">
      <w:pPr>
        <w:keepNext/>
        <w:spacing w:line="360" w:lineRule="auto"/>
        <w:ind w:firstLine="709"/>
        <w:jc w:val="both"/>
        <w:outlineLvl w:val="0"/>
        <w:rPr>
          <w:kern w:val="32"/>
          <w:sz w:val="28"/>
          <w:szCs w:val="28"/>
        </w:rPr>
      </w:pPr>
      <w:bookmarkStart w:id="55" w:name="_Toc509991130"/>
      <w:bookmarkStart w:id="56" w:name="_Toc510068107"/>
      <w:bookmarkStart w:id="57" w:name="_Toc511756921"/>
      <w:bookmarkStart w:id="58" w:name="_Toc511757064"/>
      <w:bookmarkStart w:id="59" w:name="_Toc513261775"/>
      <w:bookmarkStart w:id="60" w:name="_Toc513262180"/>
      <w:bookmarkStart w:id="61" w:name="_Toc513262444"/>
      <w:bookmarkStart w:id="62" w:name="_Toc513262705"/>
      <w:bookmarkStart w:id="63" w:name="_Toc513392975"/>
      <w:bookmarkStart w:id="64" w:name="_Toc514734380"/>
      <w:bookmarkStart w:id="65" w:name="_Toc516493678"/>
      <w:bookmarkStart w:id="66" w:name="_Toc527461894"/>
      <w:bookmarkStart w:id="67" w:name="_Toc527625021"/>
      <w:bookmarkStart w:id="68" w:name="_Toc60021912"/>
      <w:bookmarkStart w:id="69" w:name="_Toc66207008"/>
      <w:bookmarkStart w:id="70" w:name="_Toc90831100"/>
      <w:bookmarkStart w:id="71" w:name="_Toc90834240"/>
      <w:bookmarkStart w:id="72" w:name="_Toc90834357"/>
      <w:bookmarkStart w:id="73" w:name="_Toc95205783"/>
      <w:bookmarkStart w:id="74" w:name="_Toc95226693"/>
      <w:bookmarkStart w:id="75" w:name="_Toc104295700"/>
      <w:bookmarkStart w:id="76" w:name="_Toc104354257"/>
      <w:bookmarkStart w:id="77" w:name="_Toc104771950"/>
      <w:bookmarkStart w:id="78" w:name="_Toc105368694"/>
      <w:bookmarkStart w:id="79" w:name="_Toc105676324"/>
      <w:r w:rsidRPr="005E2F13">
        <w:rPr>
          <w:kern w:val="32"/>
          <w:sz w:val="28"/>
          <w:szCs w:val="28"/>
        </w:rPr>
        <w:t>Где С– средние остатки оборотных средств</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5E2F13" w:rsidRPr="005E2F13" w:rsidRDefault="005E2F13" w:rsidP="005E2F13">
      <w:pPr>
        <w:spacing w:line="360" w:lineRule="auto"/>
        <w:ind w:firstLine="709"/>
        <w:jc w:val="both"/>
        <w:rPr>
          <w:sz w:val="28"/>
          <w:szCs w:val="28"/>
        </w:rPr>
      </w:pPr>
      <w:r w:rsidRPr="005E2F13">
        <w:rPr>
          <w:sz w:val="28"/>
          <w:szCs w:val="28"/>
        </w:rPr>
        <w:t>Д – длительность периода (год – 360 дней, квартал – 90 дней)</w:t>
      </w:r>
    </w:p>
    <w:p w:rsidR="005E2F13" w:rsidRPr="005E2F13" w:rsidRDefault="005E2F13" w:rsidP="005E2F13">
      <w:pPr>
        <w:spacing w:line="360" w:lineRule="auto"/>
        <w:ind w:firstLine="709"/>
        <w:jc w:val="both"/>
        <w:rPr>
          <w:sz w:val="28"/>
          <w:szCs w:val="28"/>
        </w:rPr>
      </w:pPr>
      <w:r w:rsidRPr="005E2F13">
        <w:rPr>
          <w:sz w:val="28"/>
          <w:szCs w:val="28"/>
        </w:rPr>
        <w:t>РП – объем реализации продукции.</w:t>
      </w:r>
    </w:p>
    <w:p w:rsidR="005E2F13" w:rsidRPr="005E2F13" w:rsidRDefault="005E2F13" w:rsidP="005E2F13">
      <w:pPr>
        <w:spacing w:line="360" w:lineRule="auto"/>
        <w:ind w:firstLine="709"/>
        <w:jc w:val="both"/>
        <w:rPr>
          <w:sz w:val="28"/>
          <w:szCs w:val="28"/>
        </w:rPr>
      </w:pPr>
      <w:r w:rsidRPr="005E2F13">
        <w:rPr>
          <w:sz w:val="28"/>
          <w:szCs w:val="28"/>
        </w:rPr>
        <w:t xml:space="preserve">     Объем реализации  продукции характеризует сумму оборотных средств. В качестве показателя объема реализации берется скорректированная выручка, т.е. без налога на добавленную стоимость и других налогов и отчислений, уплачиваемых за счет выручки и вычитаемых из нее при расчете прибыли.</w:t>
      </w:r>
    </w:p>
    <w:p w:rsidR="005E2F13" w:rsidRPr="005E2F13" w:rsidRDefault="005E2F13" w:rsidP="005E2F13">
      <w:pPr>
        <w:spacing w:line="360" w:lineRule="auto"/>
        <w:ind w:firstLine="709"/>
        <w:jc w:val="both"/>
        <w:rPr>
          <w:sz w:val="28"/>
          <w:szCs w:val="28"/>
        </w:rPr>
      </w:pPr>
      <w:r w:rsidRPr="005E2F13">
        <w:rPr>
          <w:sz w:val="28"/>
          <w:szCs w:val="28"/>
        </w:rPr>
        <w:t xml:space="preserve">     Показатели продолжительности оборачиваемости  в днях  могут исчисляться по всем оборотным средствам, группам этих средств, отдельным их видам. На изменение оборачиваемости в днях оказывает влияние ряд факторов, уровень влияния которых необходимо измерять. Факторный анализ оборачиваемости дает возможность определить, за счет каких именно элементов оборотных  активов предприятие может повысить эффективность их использования.</w:t>
      </w:r>
    </w:p>
    <w:p w:rsidR="005E2F13" w:rsidRPr="005E2F13" w:rsidRDefault="005E2F13" w:rsidP="005E2F13">
      <w:pPr>
        <w:spacing w:line="360" w:lineRule="auto"/>
        <w:ind w:firstLine="709"/>
        <w:jc w:val="both"/>
        <w:rPr>
          <w:sz w:val="28"/>
          <w:szCs w:val="28"/>
        </w:rPr>
      </w:pPr>
      <w:r w:rsidRPr="005E2F13">
        <w:rPr>
          <w:sz w:val="28"/>
          <w:szCs w:val="28"/>
        </w:rPr>
        <w:t xml:space="preserve">     На изменение продолжительности оборота в днях оказывает влияние следующие факторы: изменение средних остатков, изменение объема реализации.</w:t>
      </w:r>
    </w:p>
    <w:p w:rsidR="005E2F13" w:rsidRPr="005E2F13" w:rsidRDefault="005E2F13" w:rsidP="005E2F13">
      <w:pPr>
        <w:spacing w:line="360" w:lineRule="auto"/>
        <w:ind w:firstLine="709"/>
        <w:jc w:val="both"/>
        <w:rPr>
          <w:sz w:val="28"/>
          <w:szCs w:val="28"/>
        </w:rPr>
      </w:pPr>
      <w:r w:rsidRPr="005E2F13">
        <w:rPr>
          <w:sz w:val="28"/>
          <w:szCs w:val="28"/>
        </w:rPr>
        <w:t>Исходная информация и расчет факторов в обобщенном виде представлены в аналитической таблице 7.</w:t>
      </w:r>
    </w:p>
    <w:p w:rsidR="005E2F13" w:rsidRPr="005E2F13" w:rsidRDefault="005E2F13" w:rsidP="005E2F13">
      <w:pPr>
        <w:spacing w:line="360" w:lineRule="auto"/>
        <w:ind w:firstLine="709"/>
        <w:jc w:val="both"/>
        <w:rPr>
          <w:sz w:val="28"/>
          <w:szCs w:val="28"/>
        </w:rPr>
      </w:pPr>
      <w:r w:rsidRPr="005E2F13">
        <w:rPr>
          <w:sz w:val="28"/>
          <w:szCs w:val="28"/>
        </w:rPr>
        <w:t>Как показывают данные таблицы, в отчетном периоде в сравнении с предыдущим оборачиваемость всех  оборотных, кроме дебиторской задолженности замедлилась.</w:t>
      </w:r>
    </w:p>
    <w:p w:rsidR="005E2F13" w:rsidRPr="005E2F13" w:rsidRDefault="005E2F13" w:rsidP="005E2F13">
      <w:pPr>
        <w:widowControl w:val="0"/>
        <w:spacing w:line="360" w:lineRule="auto"/>
        <w:ind w:firstLine="709"/>
        <w:jc w:val="both"/>
        <w:rPr>
          <w:sz w:val="28"/>
          <w:szCs w:val="28"/>
        </w:rPr>
      </w:pPr>
      <w:r w:rsidRPr="005E2F13">
        <w:rPr>
          <w:sz w:val="28"/>
          <w:szCs w:val="28"/>
        </w:rPr>
        <w:t>Основной причиной замедления явился  рост средних остатков по всем видам оборотных  средств за исключением дебиторской задолженности. Изменение сумм оборота во всех случаях уменьшало продолжительность оборота.</w:t>
      </w:r>
    </w:p>
    <w:p w:rsidR="005E2F13" w:rsidRPr="005E2F13" w:rsidRDefault="005E2F13" w:rsidP="005E2F13">
      <w:pPr>
        <w:spacing w:line="360" w:lineRule="auto"/>
        <w:ind w:firstLine="709"/>
        <w:jc w:val="right"/>
        <w:rPr>
          <w:sz w:val="28"/>
          <w:szCs w:val="28"/>
        </w:rPr>
      </w:pPr>
      <w:r w:rsidRPr="005E2F13">
        <w:rPr>
          <w:sz w:val="28"/>
          <w:szCs w:val="28"/>
        </w:rPr>
        <w:t>Таблица 7</w:t>
      </w:r>
    </w:p>
    <w:p w:rsidR="005E2F13" w:rsidRPr="005E2F13" w:rsidRDefault="005E2F13" w:rsidP="005E2F13">
      <w:pPr>
        <w:widowControl w:val="0"/>
        <w:spacing w:line="360" w:lineRule="auto"/>
        <w:ind w:firstLine="709"/>
        <w:jc w:val="center"/>
        <w:rPr>
          <w:sz w:val="28"/>
          <w:szCs w:val="28"/>
        </w:rPr>
      </w:pPr>
      <w:r w:rsidRPr="005E2F13">
        <w:rPr>
          <w:sz w:val="28"/>
          <w:szCs w:val="28"/>
        </w:rPr>
        <w:t>Оборотные средства ЗАО «</w:t>
      </w:r>
      <w:r w:rsidR="004C24A8">
        <w:rPr>
          <w:sz w:val="28"/>
          <w:szCs w:val="28"/>
        </w:rPr>
        <w:t>Зинвест</w:t>
      </w:r>
      <w:r w:rsidRPr="005E2F13">
        <w:rPr>
          <w:sz w:val="28"/>
          <w:szCs w:val="28"/>
        </w:rPr>
        <w:t>»</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035"/>
        <w:gridCol w:w="1026"/>
        <w:gridCol w:w="1197"/>
        <w:gridCol w:w="1083"/>
        <w:gridCol w:w="912"/>
        <w:gridCol w:w="1026"/>
        <w:gridCol w:w="1376"/>
      </w:tblGrid>
      <w:tr w:rsidR="005E2F13" w:rsidRPr="005E2F13">
        <w:trPr>
          <w:cantSplit/>
          <w:trHeight w:val="600"/>
          <w:tblHeader/>
        </w:trPr>
        <w:tc>
          <w:tcPr>
            <w:tcW w:w="2127" w:type="dxa"/>
            <w:vMerge w:val="restart"/>
          </w:tcPr>
          <w:p w:rsidR="005E2F13" w:rsidRPr="005E2F13" w:rsidRDefault="005E2F13" w:rsidP="005E2F13">
            <w:pPr>
              <w:rPr>
                <w:sz w:val="24"/>
                <w:szCs w:val="24"/>
              </w:rPr>
            </w:pPr>
            <w:r w:rsidRPr="005E2F13">
              <w:rPr>
                <w:sz w:val="24"/>
                <w:szCs w:val="24"/>
              </w:rPr>
              <w:t>Виды и группы оборотных средств</w:t>
            </w:r>
          </w:p>
        </w:tc>
        <w:tc>
          <w:tcPr>
            <w:tcW w:w="2061" w:type="dxa"/>
            <w:gridSpan w:val="2"/>
          </w:tcPr>
          <w:p w:rsidR="005E2F13" w:rsidRPr="005E2F13" w:rsidRDefault="005E2F13" w:rsidP="005E2F13">
            <w:pPr>
              <w:rPr>
                <w:sz w:val="24"/>
                <w:szCs w:val="24"/>
              </w:rPr>
            </w:pPr>
            <w:r w:rsidRPr="005E2F13">
              <w:rPr>
                <w:sz w:val="24"/>
                <w:szCs w:val="24"/>
              </w:rPr>
              <w:t>Средние остатки оборотных средств</w:t>
            </w:r>
          </w:p>
        </w:tc>
        <w:tc>
          <w:tcPr>
            <w:tcW w:w="2280" w:type="dxa"/>
            <w:gridSpan w:val="2"/>
          </w:tcPr>
          <w:p w:rsidR="005E2F13" w:rsidRPr="005E2F13" w:rsidRDefault="005E2F13" w:rsidP="005E2F13">
            <w:pPr>
              <w:rPr>
                <w:sz w:val="24"/>
                <w:szCs w:val="24"/>
              </w:rPr>
            </w:pPr>
            <w:r w:rsidRPr="005E2F13">
              <w:rPr>
                <w:sz w:val="24"/>
                <w:szCs w:val="24"/>
              </w:rPr>
              <w:t>Выручка от реализации</w:t>
            </w:r>
          </w:p>
        </w:tc>
        <w:tc>
          <w:tcPr>
            <w:tcW w:w="1938" w:type="dxa"/>
            <w:gridSpan w:val="2"/>
          </w:tcPr>
          <w:p w:rsidR="005E2F13" w:rsidRPr="005E2F13" w:rsidRDefault="005E2F13" w:rsidP="005E2F13">
            <w:pPr>
              <w:rPr>
                <w:sz w:val="24"/>
                <w:szCs w:val="24"/>
              </w:rPr>
            </w:pPr>
            <w:r w:rsidRPr="005E2F13">
              <w:rPr>
                <w:sz w:val="24"/>
                <w:szCs w:val="24"/>
              </w:rPr>
              <w:t>Продолжительность оборота, дни</w:t>
            </w:r>
          </w:p>
        </w:tc>
        <w:tc>
          <w:tcPr>
            <w:tcW w:w="1376" w:type="dxa"/>
          </w:tcPr>
          <w:p w:rsidR="005E2F13" w:rsidRPr="005E2F13" w:rsidRDefault="005E2F13" w:rsidP="005E2F13">
            <w:pPr>
              <w:rPr>
                <w:sz w:val="24"/>
                <w:szCs w:val="24"/>
              </w:rPr>
            </w:pPr>
            <w:r w:rsidRPr="005E2F13">
              <w:rPr>
                <w:sz w:val="24"/>
                <w:szCs w:val="24"/>
              </w:rPr>
              <w:t>Изм.</w:t>
            </w:r>
          </w:p>
          <w:p w:rsidR="005E2F13" w:rsidRPr="005E2F13" w:rsidRDefault="005E2F13" w:rsidP="005E2F13">
            <w:pPr>
              <w:rPr>
                <w:sz w:val="24"/>
                <w:szCs w:val="24"/>
              </w:rPr>
            </w:pPr>
            <w:r w:rsidRPr="005E2F13">
              <w:rPr>
                <w:sz w:val="24"/>
                <w:szCs w:val="24"/>
              </w:rPr>
              <w:t>продолж.</w:t>
            </w:r>
          </w:p>
          <w:p w:rsidR="005E2F13" w:rsidRPr="005E2F13" w:rsidRDefault="005E2F13" w:rsidP="005E2F13">
            <w:pPr>
              <w:rPr>
                <w:sz w:val="24"/>
                <w:szCs w:val="24"/>
              </w:rPr>
            </w:pPr>
            <w:r w:rsidRPr="005E2F13">
              <w:rPr>
                <w:sz w:val="24"/>
                <w:szCs w:val="24"/>
              </w:rPr>
              <w:t>обор</w:t>
            </w:r>
          </w:p>
        </w:tc>
      </w:tr>
      <w:tr w:rsidR="005E2F13" w:rsidRPr="005E2F13">
        <w:trPr>
          <w:cantSplit/>
          <w:trHeight w:val="328"/>
          <w:tblHeader/>
        </w:trPr>
        <w:tc>
          <w:tcPr>
            <w:tcW w:w="2127" w:type="dxa"/>
            <w:vMerge/>
          </w:tcPr>
          <w:p w:rsidR="005E2F13" w:rsidRPr="005E2F13" w:rsidRDefault="005E2F13" w:rsidP="005E2F13">
            <w:pPr>
              <w:rPr>
                <w:sz w:val="24"/>
                <w:szCs w:val="24"/>
              </w:rPr>
            </w:pPr>
          </w:p>
        </w:tc>
        <w:tc>
          <w:tcPr>
            <w:tcW w:w="1035" w:type="dxa"/>
          </w:tcPr>
          <w:p w:rsidR="005E2F13" w:rsidRPr="005E2F13" w:rsidRDefault="00BC35A5" w:rsidP="005E2F13">
            <w:pPr>
              <w:rPr>
                <w:sz w:val="24"/>
                <w:szCs w:val="24"/>
              </w:rPr>
            </w:pPr>
            <w:r>
              <w:rPr>
                <w:sz w:val="24"/>
                <w:szCs w:val="24"/>
              </w:rPr>
              <w:t>2003</w:t>
            </w:r>
          </w:p>
        </w:tc>
        <w:tc>
          <w:tcPr>
            <w:tcW w:w="1026" w:type="dxa"/>
          </w:tcPr>
          <w:p w:rsidR="005E2F13" w:rsidRPr="005E2F13" w:rsidRDefault="00BC35A5" w:rsidP="005E2F13">
            <w:pPr>
              <w:rPr>
                <w:sz w:val="24"/>
                <w:szCs w:val="24"/>
              </w:rPr>
            </w:pPr>
            <w:r>
              <w:rPr>
                <w:sz w:val="24"/>
                <w:szCs w:val="24"/>
              </w:rPr>
              <w:t>2004</w:t>
            </w:r>
          </w:p>
        </w:tc>
        <w:tc>
          <w:tcPr>
            <w:tcW w:w="1197" w:type="dxa"/>
          </w:tcPr>
          <w:p w:rsidR="005E2F13" w:rsidRPr="005E2F13" w:rsidRDefault="00BC35A5" w:rsidP="005E2F13">
            <w:pPr>
              <w:rPr>
                <w:sz w:val="24"/>
                <w:szCs w:val="24"/>
              </w:rPr>
            </w:pPr>
            <w:r>
              <w:rPr>
                <w:sz w:val="24"/>
                <w:szCs w:val="24"/>
              </w:rPr>
              <w:t>2003</w:t>
            </w:r>
          </w:p>
        </w:tc>
        <w:tc>
          <w:tcPr>
            <w:tcW w:w="1083" w:type="dxa"/>
          </w:tcPr>
          <w:p w:rsidR="005E2F13" w:rsidRPr="005E2F13" w:rsidRDefault="00BC35A5" w:rsidP="005E2F13">
            <w:pPr>
              <w:rPr>
                <w:sz w:val="24"/>
                <w:szCs w:val="24"/>
              </w:rPr>
            </w:pPr>
            <w:r>
              <w:rPr>
                <w:sz w:val="24"/>
                <w:szCs w:val="24"/>
              </w:rPr>
              <w:t>2004</w:t>
            </w:r>
          </w:p>
        </w:tc>
        <w:tc>
          <w:tcPr>
            <w:tcW w:w="912" w:type="dxa"/>
          </w:tcPr>
          <w:p w:rsidR="005E2F13" w:rsidRPr="005E2F13" w:rsidRDefault="00BC35A5" w:rsidP="005E2F13">
            <w:pPr>
              <w:rPr>
                <w:sz w:val="24"/>
                <w:szCs w:val="24"/>
              </w:rPr>
            </w:pPr>
            <w:r>
              <w:rPr>
                <w:sz w:val="24"/>
                <w:szCs w:val="24"/>
              </w:rPr>
              <w:t>2003</w:t>
            </w:r>
          </w:p>
        </w:tc>
        <w:tc>
          <w:tcPr>
            <w:tcW w:w="1026" w:type="dxa"/>
          </w:tcPr>
          <w:p w:rsidR="005E2F13" w:rsidRPr="005E2F13" w:rsidRDefault="00BC35A5" w:rsidP="005E2F13">
            <w:pPr>
              <w:rPr>
                <w:sz w:val="24"/>
                <w:szCs w:val="24"/>
              </w:rPr>
            </w:pPr>
            <w:r>
              <w:rPr>
                <w:sz w:val="24"/>
                <w:szCs w:val="24"/>
              </w:rPr>
              <w:t>2004</w:t>
            </w:r>
          </w:p>
        </w:tc>
        <w:tc>
          <w:tcPr>
            <w:tcW w:w="1376" w:type="dxa"/>
          </w:tcPr>
          <w:p w:rsidR="005E2F13" w:rsidRPr="005E2F13" w:rsidRDefault="005E2F13" w:rsidP="005E2F13">
            <w:pPr>
              <w:rPr>
                <w:sz w:val="24"/>
                <w:szCs w:val="24"/>
              </w:rPr>
            </w:pPr>
          </w:p>
        </w:tc>
      </w:tr>
      <w:tr w:rsidR="005E2F13" w:rsidRPr="005E2F13">
        <w:tc>
          <w:tcPr>
            <w:tcW w:w="2127" w:type="dxa"/>
          </w:tcPr>
          <w:p w:rsidR="005E2F13" w:rsidRPr="005E2F13" w:rsidRDefault="005E2F13" w:rsidP="005E2F13">
            <w:pPr>
              <w:rPr>
                <w:sz w:val="24"/>
                <w:szCs w:val="24"/>
              </w:rPr>
            </w:pPr>
            <w:r w:rsidRPr="005E2F13">
              <w:rPr>
                <w:sz w:val="24"/>
                <w:szCs w:val="24"/>
              </w:rPr>
              <w:t>Запасы, включая МБП</w:t>
            </w:r>
          </w:p>
        </w:tc>
        <w:tc>
          <w:tcPr>
            <w:tcW w:w="1035" w:type="dxa"/>
          </w:tcPr>
          <w:p w:rsidR="005E2F13" w:rsidRPr="005E2F13" w:rsidRDefault="005E2F13" w:rsidP="005E2F13">
            <w:pPr>
              <w:rPr>
                <w:sz w:val="24"/>
                <w:szCs w:val="24"/>
              </w:rPr>
            </w:pPr>
            <w:r w:rsidRPr="005E2F13">
              <w:rPr>
                <w:sz w:val="24"/>
                <w:szCs w:val="24"/>
              </w:rPr>
              <w:t>1181,5</w:t>
            </w:r>
          </w:p>
        </w:tc>
        <w:tc>
          <w:tcPr>
            <w:tcW w:w="1026" w:type="dxa"/>
          </w:tcPr>
          <w:p w:rsidR="005E2F13" w:rsidRPr="005E2F13" w:rsidRDefault="005E2F13" w:rsidP="005E2F13">
            <w:pPr>
              <w:rPr>
                <w:sz w:val="24"/>
                <w:szCs w:val="24"/>
              </w:rPr>
            </w:pPr>
            <w:r w:rsidRPr="005E2F13">
              <w:rPr>
                <w:sz w:val="24"/>
                <w:szCs w:val="24"/>
              </w:rPr>
              <w:t>1878,5</w:t>
            </w:r>
          </w:p>
        </w:tc>
        <w:tc>
          <w:tcPr>
            <w:tcW w:w="1197" w:type="dxa"/>
          </w:tcPr>
          <w:p w:rsidR="005E2F13" w:rsidRPr="005E2F13" w:rsidRDefault="005E2F13" w:rsidP="005E2F13">
            <w:pPr>
              <w:rPr>
                <w:sz w:val="24"/>
                <w:szCs w:val="24"/>
              </w:rPr>
            </w:pPr>
            <w:r w:rsidRPr="005E2F13">
              <w:rPr>
                <w:sz w:val="24"/>
                <w:szCs w:val="24"/>
              </w:rPr>
              <w:t>15853,4</w:t>
            </w:r>
          </w:p>
        </w:tc>
        <w:tc>
          <w:tcPr>
            <w:tcW w:w="1083" w:type="dxa"/>
          </w:tcPr>
          <w:p w:rsidR="005E2F13" w:rsidRPr="005E2F13" w:rsidRDefault="005E2F13" w:rsidP="005E2F13">
            <w:pPr>
              <w:rPr>
                <w:sz w:val="24"/>
                <w:szCs w:val="24"/>
              </w:rPr>
            </w:pPr>
            <w:r w:rsidRPr="005E2F13">
              <w:rPr>
                <w:sz w:val="24"/>
                <w:szCs w:val="24"/>
              </w:rPr>
              <w:t>16005,7</w:t>
            </w:r>
          </w:p>
        </w:tc>
        <w:tc>
          <w:tcPr>
            <w:tcW w:w="912" w:type="dxa"/>
          </w:tcPr>
          <w:p w:rsidR="005E2F13" w:rsidRPr="005E2F13" w:rsidRDefault="005E2F13" w:rsidP="005E2F13">
            <w:pPr>
              <w:rPr>
                <w:sz w:val="24"/>
                <w:szCs w:val="24"/>
              </w:rPr>
            </w:pPr>
            <w:r w:rsidRPr="005E2F13">
              <w:rPr>
                <w:sz w:val="24"/>
                <w:szCs w:val="24"/>
              </w:rPr>
              <w:t>26,83</w:t>
            </w:r>
          </w:p>
        </w:tc>
        <w:tc>
          <w:tcPr>
            <w:tcW w:w="1026" w:type="dxa"/>
          </w:tcPr>
          <w:p w:rsidR="005E2F13" w:rsidRPr="005E2F13" w:rsidRDefault="005E2F13" w:rsidP="005E2F13">
            <w:pPr>
              <w:rPr>
                <w:sz w:val="24"/>
                <w:szCs w:val="24"/>
              </w:rPr>
            </w:pPr>
            <w:r w:rsidRPr="005E2F13">
              <w:rPr>
                <w:sz w:val="24"/>
                <w:szCs w:val="24"/>
              </w:rPr>
              <w:t>42,19</w:t>
            </w:r>
          </w:p>
        </w:tc>
        <w:tc>
          <w:tcPr>
            <w:tcW w:w="1376" w:type="dxa"/>
          </w:tcPr>
          <w:p w:rsidR="005E2F13" w:rsidRPr="005E2F13" w:rsidRDefault="005E2F13" w:rsidP="005E2F13">
            <w:pPr>
              <w:rPr>
                <w:sz w:val="24"/>
                <w:szCs w:val="24"/>
              </w:rPr>
            </w:pPr>
            <w:r w:rsidRPr="005E2F13">
              <w:rPr>
                <w:sz w:val="24"/>
                <w:szCs w:val="24"/>
              </w:rPr>
              <w:t>15,36</w:t>
            </w:r>
          </w:p>
        </w:tc>
      </w:tr>
      <w:tr w:rsidR="005E2F13" w:rsidRPr="005E2F13">
        <w:tc>
          <w:tcPr>
            <w:tcW w:w="2127" w:type="dxa"/>
          </w:tcPr>
          <w:p w:rsidR="005E2F13" w:rsidRPr="005E2F13" w:rsidRDefault="005E2F13" w:rsidP="005E2F13">
            <w:pPr>
              <w:rPr>
                <w:sz w:val="24"/>
                <w:szCs w:val="24"/>
              </w:rPr>
            </w:pPr>
            <w:r w:rsidRPr="005E2F13">
              <w:rPr>
                <w:sz w:val="24"/>
                <w:szCs w:val="24"/>
              </w:rPr>
              <w:t>Незавершенное строительство</w:t>
            </w:r>
          </w:p>
        </w:tc>
        <w:tc>
          <w:tcPr>
            <w:tcW w:w="1035" w:type="dxa"/>
          </w:tcPr>
          <w:p w:rsidR="005E2F13" w:rsidRPr="005E2F13" w:rsidRDefault="005E2F13" w:rsidP="005E2F13">
            <w:pPr>
              <w:rPr>
                <w:sz w:val="24"/>
                <w:szCs w:val="24"/>
              </w:rPr>
            </w:pPr>
            <w:r w:rsidRPr="005E2F13">
              <w:rPr>
                <w:sz w:val="24"/>
                <w:szCs w:val="24"/>
              </w:rPr>
              <w:t>189,3</w:t>
            </w:r>
          </w:p>
        </w:tc>
        <w:tc>
          <w:tcPr>
            <w:tcW w:w="1026" w:type="dxa"/>
          </w:tcPr>
          <w:p w:rsidR="005E2F13" w:rsidRPr="005E2F13" w:rsidRDefault="005E2F13" w:rsidP="005E2F13">
            <w:pPr>
              <w:rPr>
                <w:sz w:val="24"/>
                <w:szCs w:val="24"/>
              </w:rPr>
            </w:pPr>
            <w:r w:rsidRPr="005E2F13">
              <w:rPr>
                <w:sz w:val="24"/>
                <w:szCs w:val="24"/>
              </w:rPr>
              <w:t>234,5</w:t>
            </w:r>
          </w:p>
        </w:tc>
        <w:tc>
          <w:tcPr>
            <w:tcW w:w="1197" w:type="dxa"/>
          </w:tcPr>
          <w:p w:rsidR="005E2F13" w:rsidRPr="005E2F13" w:rsidRDefault="005E2F13" w:rsidP="005E2F13">
            <w:pPr>
              <w:rPr>
                <w:sz w:val="24"/>
                <w:szCs w:val="24"/>
              </w:rPr>
            </w:pPr>
            <w:r w:rsidRPr="005E2F13">
              <w:rPr>
                <w:sz w:val="24"/>
                <w:szCs w:val="24"/>
              </w:rPr>
              <w:t>15853,4</w:t>
            </w:r>
          </w:p>
        </w:tc>
        <w:tc>
          <w:tcPr>
            <w:tcW w:w="1083" w:type="dxa"/>
          </w:tcPr>
          <w:p w:rsidR="005E2F13" w:rsidRPr="005E2F13" w:rsidRDefault="005E2F13" w:rsidP="005E2F13">
            <w:pPr>
              <w:rPr>
                <w:sz w:val="24"/>
                <w:szCs w:val="24"/>
              </w:rPr>
            </w:pPr>
            <w:r w:rsidRPr="005E2F13">
              <w:rPr>
                <w:sz w:val="24"/>
                <w:szCs w:val="24"/>
              </w:rPr>
              <w:t>16005,7</w:t>
            </w:r>
          </w:p>
        </w:tc>
        <w:tc>
          <w:tcPr>
            <w:tcW w:w="912" w:type="dxa"/>
          </w:tcPr>
          <w:p w:rsidR="005E2F13" w:rsidRPr="005E2F13" w:rsidRDefault="005E2F13" w:rsidP="005E2F13">
            <w:pPr>
              <w:rPr>
                <w:sz w:val="24"/>
                <w:szCs w:val="24"/>
              </w:rPr>
            </w:pPr>
            <w:r w:rsidRPr="005E2F13">
              <w:rPr>
                <w:sz w:val="24"/>
                <w:szCs w:val="24"/>
              </w:rPr>
              <w:t>4,30</w:t>
            </w:r>
          </w:p>
        </w:tc>
        <w:tc>
          <w:tcPr>
            <w:tcW w:w="1026" w:type="dxa"/>
          </w:tcPr>
          <w:p w:rsidR="005E2F13" w:rsidRPr="005E2F13" w:rsidRDefault="005E2F13" w:rsidP="005E2F13">
            <w:pPr>
              <w:rPr>
                <w:sz w:val="24"/>
                <w:szCs w:val="24"/>
              </w:rPr>
            </w:pPr>
            <w:r w:rsidRPr="005E2F13">
              <w:rPr>
                <w:sz w:val="24"/>
                <w:szCs w:val="24"/>
              </w:rPr>
              <w:t>5,27</w:t>
            </w:r>
          </w:p>
        </w:tc>
        <w:tc>
          <w:tcPr>
            <w:tcW w:w="1376" w:type="dxa"/>
          </w:tcPr>
          <w:p w:rsidR="005E2F13" w:rsidRPr="005E2F13" w:rsidRDefault="005E2F13" w:rsidP="005E2F13">
            <w:pPr>
              <w:rPr>
                <w:sz w:val="24"/>
                <w:szCs w:val="24"/>
              </w:rPr>
            </w:pPr>
            <w:r w:rsidRPr="005E2F13">
              <w:rPr>
                <w:sz w:val="24"/>
                <w:szCs w:val="24"/>
              </w:rPr>
              <w:t>0,97</w:t>
            </w:r>
          </w:p>
        </w:tc>
      </w:tr>
      <w:tr w:rsidR="005E2F13" w:rsidRPr="005E2F13">
        <w:tc>
          <w:tcPr>
            <w:tcW w:w="2127" w:type="dxa"/>
          </w:tcPr>
          <w:p w:rsidR="005E2F13" w:rsidRPr="005E2F13" w:rsidRDefault="005E2F13" w:rsidP="005E2F13">
            <w:pPr>
              <w:rPr>
                <w:sz w:val="24"/>
                <w:szCs w:val="24"/>
              </w:rPr>
            </w:pPr>
            <w:r w:rsidRPr="005E2F13">
              <w:rPr>
                <w:sz w:val="24"/>
                <w:szCs w:val="24"/>
              </w:rPr>
              <w:t>Расходы будущих периодов</w:t>
            </w:r>
          </w:p>
        </w:tc>
        <w:tc>
          <w:tcPr>
            <w:tcW w:w="1035" w:type="dxa"/>
          </w:tcPr>
          <w:p w:rsidR="005E2F13" w:rsidRPr="005E2F13" w:rsidRDefault="005E2F13" w:rsidP="005E2F13">
            <w:pPr>
              <w:rPr>
                <w:sz w:val="24"/>
                <w:szCs w:val="24"/>
              </w:rPr>
            </w:pPr>
            <w:r w:rsidRPr="005E2F13">
              <w:rPr>
                <w:sz w:val="24"/>
                <w:szCs w:val="24"/>
              </w:rPr>
              <w:t>3,6</w:t>
            </w:r>
          </w:p>
        </w:tc>
        <w:tc>
          <w:tcPr>
            <w:tcW w:w="1026" w:type="dxa"/>
          </w:tcPr>
          <w:p w:rsidR="005E2F13" w:rsidRPr="005E2F13" w:rsidRDefault="005E2F13" w:rsidP="005E2F13">
            <w:pPr>
              <w:rPr>
                <w:sz w:val="24"/>
                <w:szCs w:val="24"/>
              </w:rPr>
            </w:pPr>
            <w:r w:rsidRPr="005E2F13">
              <w:rPr>
                <w:sz w:val="24"/>
                <w:szCs w:val="24"/>
              </w:rPr>
              <w:t>42,1</w:t>
            </w:r>
          </w:p>
        </w:tc>
        <w:tc>
          <w:tcPr>
            <w:tcW w:w="1197" w:type="dxa"/>
          </w:tcPr>
          <w:p w:rsidR="005E2F13" w:rsidRPr="005E2F13" w:rsidRDefault="005E2F13" w:rsidP="005E2F13">
            <w:pPr>
              <w:rPr>
                <w:sz w:val="24"/>
                <w:szCs w:val="24"/>
              </w:rPr>
            </w:pPr>
            <w:r w:rsidRPr="005E2F13">
              <w:rPr>
                <w:sz w:val="24"/>
                <w:szCs w:val="24"/>
              </w:rPr>
              <w:t>15853,4</w:t>
            </w:r>
          </w:p>
        </w:tc>
        <w:tc>
          <w:tcPr>
            <w:tcW w:w="1083" w:type="dxa"/>
          </w:tcPr>
          <w:p w:rsidR="005E2F13" w:rsidRPr="005E2F13" w:rsidRDefault="005E2F13" w:rsidP="005E2F13">
            <w:pPr>
              <w:rPr>
                <w:sz w:val="24"/>
                <w:szCs w:val="24"/>
              </w:rPr>
            </w:pPr>
            <w:r w:rsidRPr="005E2F13">
              <w:rPr>
                <w:sz w:val="24"/>
                <w:szCs w:val="24"/>
              </w:rPr>
              <w:t>16005,7</w:t>
            </w:r>
          </w:p>
        </w:tc>
        <w:tc>
          <w:tcPr>
            <w:tcW w:w="912" w:type="dxa"/>
          </w:tcPr>
          <w:p w:rsidR="005E2F13" w:rsidRPr="005E2F13" w:rsidRDefault="005E2F13" w:rsidP="005E2F13">
            <w:pPr>
              <w:rPr>
                <w:sz w:val="24"/>
                <w:szCs w:val="24"/>
              </w:rPr>
            </w:pPr>
            <w:r w:rsidRPr="005E2F13">
              <w:rPr>
                <w:sz w:val="24"/>
                <w:szCs w:val="24"/>
              </w:rPr>
              <w:t>0,08</w:t>
            </w:r>
          </w:p>
        </w:tc>
        <w:tc>
          <w:tcPr>
            <w:tcW w:w="1026" w:type="dxa"/>
          </w:tcPr>
          <w:p w:rsidR="005E2F13" w:rsidRPr="005E2F13" w:rsidRDefault="005E2F13" w:rsidP="005E2F13">
            <w:pPr>
              <w:rPr>
                <w:sz w:val="24"/>
                <w:szCs w:val="24"/>
              </w:rPr>
            </w:pPr>
            <w:r w:rsidRPr="005E2F13">
              <w:rPr>
                <w:sz w:val="24"/>
                <w:szCs w:val="24"/>
              </w:rPr>
              <w:t>0,95</w:t>
            </w:r>
          </w:p>
        </w:tc>
        <w:tc>
          <w:tcPr>
            <w:tcW w:w="1376" w:type="dxa"/>
          </w:tcPr>
          <w:p w:rsidR="005E2F13" w:rsidRPr="005E2F13" w:rsidRDefault="005E2F13" w:rsidP="005E2F13">
            <w:pPr>
              <w:rPr>
                <w:sz w:val="24"/>
                <w:szCs w:val="24"/>
              </w:rPr>
            </w:pPr>
            <w:r w:rsidRPr="005E2F13">
              <w:rPr>
                <w:sz w:val="24"/>
                <w:szCs w:val="24"/>
              </w:rPr>
              <w:t>0,87</w:t>
            </w:r>
          </w:p>
        </w:tc>
      </w:tr>
      <w:tr w:rsidR="005E2F13" w:rsidRPr="005E2F13">
        <w:tc>
          <w:tcPr>
            <w:tcW w:w="2127" w:type="dxa"/>
          </w:tcPr>
          <w:p w:rsidR="005E2F13" w:rsidRPr="005E2F13" w:rsidRDefault="005E2F13" w:rsidP="005E2F13">
            <w:pPr>
              <w:rPr>
                <w:sz w:val="24"/>
                <w:szCs w:val="24"/>
              </w:rPr>
            </w:pPr>
            <w:r w:rsidRPr="005E2F13">
              <w:rPr>
                <w:b/>
                <w:bCs/>
                <w:sz w:val="24"/>
                <w:szCs w:val="24"/>
              </w:rPr>
              <w:t>ИТОГО</w:t>
            </w:r>
            <w:r w:rsidRPr="005E2F13">
              <w:rPr>
                <w:sz w:val="24"/>
                <w:szCs w:val="24"/>
              </w:rPr>
              <w:t xml:space="preserve"> </w:t>
            </w:r>
          </w:p>
        </w:tc>
        <w:tc>
          <w:tcPr>
            <w:tcW w:w="1035" w:type="dxa"/>
          </w:tcPr>
          <w:p w:rsidR="005E2F13" w:rsidRPr="005E2F13" w:rsidRDefault="005E2F13" w:rsidP="005E2F13">
            <w:pPr>
              <w:rPr>
                <w:sz w:val="24"/>
                <w:szCs w:val="24"/>
              </w:rPr>
            </w:pPr>
            <w:r w:rsidRPr="005E2F13">
              <w:rPr>
                <w:sz w:val="24"/>
                <w:szCs w:val="24"/>
              </w:rPr>
              <w:t>1374,6</w:t>
            </w:r>
          </w:p>
        </w:tc>
        <w:tc>
          <w:tcPr>
            <w:tcW w:w="1026" w:type="dxa"/>
          </w:tcPr>
          <w:p w:rsidR="005E2F13" w:rsidRPr="005E2F13" w:rsidRDefault="005E2F13" w:rsidP="005E2F13">
            <w:pPr>
              <w:rPr>
                <w:sz w:val="24"/>
                <w:szCs w:val="24"/>
              </w:rPr>
            </w:pPr>
            <w:r w:rsidRPr="005E2F13">
              <w:rPr>
                <w:sz w:val="24"/>
                <w:szCs w:val="24"/>
              </w:rPr>
              <w:t>2152,5</w:t>
            </w:r>
          </w:p>
        </w:tc>
        <w:tc>
          <w:tcPr>
            <w:tcW w:w="1197" w:type="dxa"/>
          </w:tcPr>
          <w:p w:rsidR="005E2F13" w:rsidRPr="005E2F13" w:rsidRDefault="005E2F13" w:rsidP="005E2F13">
            <w:pPr>
              <w:rPr>
                <w:sz w:val="24"/>
                <w:szCs w:val="24"/>
              </w:rPr>
            </w:pPr>
            <w:r w:rsidRPr="005E2F13">
              <w:rPr>
                <w:sz w:val="24"/>
                <w:szCs w:val="24"/>
              </w:rPr>
              <w:t>15853,4</w:t>
            </w:r>
          </w:p>
        </w:tc>
        <w:tc>
          <w:tcPr>
            <w:tcW w:w="1083" w:type="dxa"/>
          </w:tcPr>
          <w:p w:rsidR="005E2F13" w:rsidRPr="005E2F13" w:rsidRDefault="005E2F13" w:rsidP="005E2F13">
            <w:pPr>
              <w:rPr>
                <w:sz w:val="24"/>
                <w:szCs w:val="24"/>
              </w:rPr>
            </w:pPr>
            <w:r w:rsidRPr="005E2F13">
              <w:rPr>
                <w:sz w:val="24"/>
                <w:szCs w:val="24"/>
              </w:rPr>
              <w:t>16005,7</w:t>
            </w:r>
          </w:p>
        </w:tc>
        <w:tc>
          <w:tcPr>
            <w:tcW w:w="912" w:type="dxa"/>
          </w:tcPr>
          <w:p w:rsidR="005E2F13" w:rsidRPr="005E2F13" w:rsidRDefault="005E2F13" w:rsidP="005E2F13">
            <w:pPr>
              <w:rPr>
                <w:sz w:val="24"/>
                <w:szCs w:val="24"/>
              </w:rPr>
            </w:pPr>
            <w:r w:rsidRPr="005E2F13">
              <w:rPr>
                <w:sz w:val="24"/>
                <w:szCs w:val="24"/>
              </w:rPr>
              <w:t>31,21</w:t>
            </w:r>
          </w:p>
        </w:tc>
        <w:tc>
          <w:tcPr>
            <w:tcW w:w="1026" w:type="dxa"/>
          </w:tcPr>
          <w:p w:rsidR="005E2F13" w:rsidRPr="005E2F13" w:rsidRDefault="005E2F13" w:rsidP="005E2F13">
            <w:pPr>
              <w:rPr>
                <w:sz w:val="24"/>
                <w:szCs w:val="24"/>
              </w:rPr>
            </w:pPr>
            <w:r w:rsidRPr="005E2F13">
              <w:rPr>
                <w:sz w:val="24"/>
                <w:szCs w:val="24"/>
              </w:rPr>
              <w:t>48,42</w:t>
            </w:r>
          </w:p>
        </w:tc>
        <w:tc>
          <w:tcPr>
            <w:tcW w:w="1376" w:type="dxa"/>
          </w:tcPr>
          <w:p w:rsidR="005E2F13" w:rsidRPr="005E2F13" w:rsidRDefault="005E2F13" w:rsidP="005E2F13">
            <w:pPr>
              <w:rPr>
                <w:sz w:val="24"/>
                <w:szCs w:val="24"/>
              </w:rPr>
            </w:pPr>
            <w:r w:rsidRPr="005E2F13">
              <w:rPr>
                <w:sz w:val="24"/>
                <w:szCs w:val="24"/>
              </w:rPr>
              <w:t>17,20</w:t>
            </w:r>
          </w:p>
        </w:tc>
      </w:tr>
      <w:tr w:rsidR="005E2F13" w:rsidRPr="005E2F13">
        <w:tc>
          <w:tcPr>
            <w:tcW w:w="2127" w:type="dxa"/>
          </w:tcPr>
          <w:p w:rsidR="005E2F13" w:rsidRPr="005E2F13" w:rsidRDefault="005E2F13" w:rsidP="005E2F13">
            <w:pPr>
              <w:rPr>
                <w:sz w:val="24"/>
                <w:szCs w:val="24"/>
              </w:rPr>
            </w:pPr>
            <w:r w:rsidRPr="005E2F13">
              <w:rPr>
                <w:sz w:val="24"/>
                <w:szCs w:val="24"/>
              </w:rPr>
              <w:t>В том числе без расходов будущих периодов</w:t>
            </w:r>
          </w:p>
        </w:tc>
        <w:tc>
          <w:tcPr>
            <w:tcW w:w="1035" w:type="dxa"/>
          </w:tcPr>
          <w:p w:rsidR="005E2F13" w:rsidRPr="005E2F13" w:rsidRDefault="005E2F13" w:rsidP="005E2F13">
            <w:pPr>
              <w:rPr>
                <w:sz w:val="24"/>
                <w:szCs w:val="24"/>
              </w:rPr>
            </w:pPr>
            <w:r w:rsidRPr="005E2F13">
              <w:rPr>
                <w:sz w:val="24"/>
                <w:szCs w:val="24"/>
              </w:rPr>
              <w:t>1370,9</w:t>
            </w:r>
          </w:p>
        </w:tc>
        <w:tc>
          <w:tcPr>
            <w:tcW w:w="1026" w:type="dxa"/>
          </w:tcPr>
          <w:p w:rsidR="005E2F13" w:rsidRPr="005E2F13" w:rsidRDefault="005E2F13" w:rsidP="005E2F13">
            <w:pPr>
              <w:rPr>
                <w:sz w:val="24"/>
                <w:szCs w:val="24"/>
              </w:rPr>
            </w:pPr>
            <w:r w:rsidRPr="005E2F13">
              <w:rPr>
                <w:sz w:val="24"/>
                <w:szCs w:val="24"/>
              </w:rPr>
              <w:t>2110,3</w:t>
            </w:r>
          </w:p>
        </w:tc>
        <w:tc>
          <w:tcPr>
            <w:tcW w:w="1197" w:type="dxa"/>
          </w:tcPr>
          <w:p w:rsidR="005E2F13" w:rsidRPr="005E2F13" w:rsidRDefault="005E2F13" w:rsidP="005E2F13">
            <w:pPr>
              <w:rPr>
                <w:sz w:val="24"/>
                <w:szCs w:val="24"/>
              </w:rPr>
            </w:pPr>
            <w:r w:rsidRPr="005E2F13">
              <w:rPr>
                <w:sz w:val="24"/>
                <w:szCs w:val="24"/>
              </w:rPr>
              <w:t>15853,4</w:t>
            </w:r>
          </w:p>
        </w:tc>
        <w:tc>
          <w:tcPr>
            <w:tcW w:w="1083" w:type="dxa"/>
          </w:tcPr>
          <w:p w:rsidR="005E2F13" w:rsidRPr="005E2F13" w:rsidRDefault="005E2F13" w:rsidP="005E2F13">
            <w:pPr>
              <w:rPr>
                <w:sz w:val="24"/>
                <w:szCs w:val="24"/>
              </w:rPr>
            </w:pPr>
            <w:r w:rsidRPr="005E2F13">
              <w:rPr>
                <w:sz w:val="24"/>
                <w:szCs w:val="24"/>
              </w:rPr>
              <w:t>16005,7</w:t>
            </w:r>
          </w:p>
        </w:tc>
        <w:tc>
          <w:tcPr>
            <w:tcW w:w="912" w:type="dxa"/>
          </w:tcPr>
          <w:p w:rsidR="005E2F13" w:rsidRPr="005E2F13" w:rsidRDefault="005E2F13" w:rsidP="005E2F13">
            <w:pPr>
              <w:rPr>
                <w:sz w:val="24"/>
                <w:szCs w:val="24"/>
              </w:rPr>
            </w:pPr>
            <w:r w:rsidRPr="005E2F13">
              <w:rPr>
                <w:sz w:val="24"/>
                <w:szCs w:val="24"/>
              </w:rPr>
              <w:t>31,13</w:t>
            </w:r>
          </w:p>
        </w:tc>
        <w:tc>
          <w:tcPr>
            <w:tcW w:w="1026" w:type="dxa"/>
          </w:tcPr>
          <w:p w:rsidR="005E2F13" w:rsidRPr="005E2F13" w:rsidRDefault="005E2F13" w:rsidP="005E2F13">
            <w:pPr>
              <w:rPr>
                <w:sz w:val="24"/>
                <w:szCs w:val="24"/>
              </w:rPr>
            </w:pPr>
            <w:r w:rsidRPr="005E2F13">
              <w:rPr>
                <w:sz w:val="24"/>
                <w:szCs w:val="24"/>
              </w:rPr>
              <w:t>47,47</w:t>
            </w:r>
          </w:p>
        </w:tc>
        <w:tc>
          <w:tcPr>
            <w:tcW w:w="1376" w:type="dxa"/>
          </w:tcPr>
          <w:p w:rsidR="005E2F13" w:rsidRPr="005E2F13" w:rsidRDefault="005E2F13" w:rsidP="005E2F13">
            <w:pPr>
              <w:rPr>
                <w:sz w:val="24"/>
                <w:szCs w:val="24"/>
              </w:rPr>
            </w:pPr>
            <w:r w:rsidRPr="005E2F13">
              <w:rPr>
                <w:sz w:val="24"/>
                <w:szCs w:val="24"/>
              </w:rPr>
              <w:t>16,33</w:t>
            </w:r>
          </w:p>
        </w:tc>
      </w:tr>
      <w:tr w:rsidR="005E2F13" w:rsidRPr="005E2F13">
        <w:tc>
          <w:tcPr>
            <w:tcW w:w="2127" w:type="dxa"/>
          </w:tcPr>
          <w:p w:rsidR="005E2F13" w:rsidRPr="005E2F13" w:rsidRDefault="005E2F13" w:rsidP="005E2F13">
            <w:pPr>
              <w:rPr>
                <w:sz w:val="24"/>
                <w:szCs w:val="24"/>
              </w:rPr>
            </w:pPr>
            <w:r w:rsidRPr="005E2F13">
              <w:rPr>
                <w:sz w:val="24"/>
                <w:szCs w:val="24"/>
              </w:rPr>
              <w:t>Дебиторская задолженность</w:t>
            </w:r>
          </w:p>
        </w:tc>
        <w:tc>
          <w:tcPr>
            <w:tcW w:w="1035" w:type="dxa"/>
          </w:tcPr>
          <w:p w:rsidR="005E2F13" w:rsidRPr="005E2F13" w:rsidRDefault="005E2F13" w:rsidP="005E2F13">
            <w:pPr>
              <w:rPr>
                <w:sz w:val="24"/>
                <w:szCs w:val="24"/>
              </w:rPr>
            </w:pPr>
            <w:r w:rsidRPr="005E2F13">
              <w:rPr>
                <w:sz w:val="24"/>
                <w:szCs w:val="24"/>
              </w:rPr>
              <w:t>409,4</w:t>
            </w:r>
          </w:p>
        </w:tc>
        <w:tc>
          <w:tcPr>
            <w:tcW w:w="1026" w:type="dxa"/>
          </w:tcPr>
          <w:p w:rsidR="005E2F13" w:rsidRPr="005E2F13" w:rsidRDefault="005E2F13" w:rsidP="005E2F13">
            <w:pPr>
              <w:rPr>
                <w:sz w:val="24"/>
                <w:szCs w:val="24"/>
              </w:rPr>
            </w:pPr>
            <w:r w:rsidRPr="005E2F13">
              <w:rPr>
                <w:sz w:val="24"/>
                <w:szCs w:val="24"/>
              </w:rPr>
              <w:t>247,7</w:t>
            </w:r>
          </w:p>
        </w:tc>
        <w:tc>
          <w:tcPr>
            <w:tcW w:w="1197" w:type="dxa"/>
          </w:tcPr>
          <w:p w:rsidR="005E2F13" w:rsidRPr="005E2F13" w:rsidRDefault="005E2F13" w:rsidP="005E2F13">
            <w:pPr>
              <w:rPr>
                <w:sz w:val="24"/>
                <w:szCs w:val="24"/>
              </w:rPr>
            </w:pPr>
            <w:r w:rsidRPr="005E2F13">
              <w:rPr>
                <w:sz w:val="24"/>
                <w:szCs w:val="24"/>
              </w:rPr>
              <w:t>15853,4</w:t>
            </w:r>
          </w:p>
        </w:tc>
        <w:tc>
          <w:tcPr>
            <w:tcW w:w="1083" w:type="dxa"/>
          </w:tcPr>
          <w:p w:rsidR="005E2F13" w:rsidRPr="005E2F13" w:rsidRDefault="005E2F13" w:rsidP="005E2F13">
            <w:pPr>
              <w:rPr>
                <w:sz w:val="24"/>
                <w:szCs w:val="24"/>
              </w:rPr>
            </w:pPr>
            <w:r w:rsidRPr="005E2F13">
              <w:rPr>
                <w:sz w:val="24"/>
                <w:szCs w:val="24"/>
              </w:rPr>
              <w:t>16005,7</w:t>
            </w:r>
          </w:p>
        </w:tc>
        <w:tc>
          <w:tcPr>
            <w:tcW w:w="912" w:type="dxa"/>
          </w:tcPr>
          <w:p w:rsidR="005E2F13" w:rsidRPr="005E2F13" w:rsidRDefault="005E2F13" w:rsidP="005E2F13">
            <w:pPr>
              <w:rPr>
                <w:sz w:val="24"/>
                <w:szCs w:val="24"/>
              </w:rPr>
            </w:pPr>
            <w:r w:rsidRPr="005E2F13">
              <w:rPr>
                <w:sz w:val="24"/>
                <w:szCs w:val="24"/>
              </w:rPr>
              <w:t>9,30</w:t>
            </w:r>
          </w:p>
        </w:tc>
        <w:tc>
          <w:tcPr>
            <w:tcW w:w="1026" w:type="dxa"/>
          </w:tcPr>
          <w:p w:rsidR="005E2F13" w:rsidRPr="005E2F13" w:rsidRDefault="005E2F13" w:rsidP="005E2F13">
            <w:pPr>
              <w:rPr>
                <w:sz w:val="24"/>
                <w:szCs w:val="24"/>
              </w:rPr>
            </w:pPr>
            <w:r w:rsidRPr="005E2F13">
              <w:rPr>
                <w:sz w:val="24"/>
                <w:szCs w:val="24"/>
              </w:rPr>
              <w:t>5,57</w:t>
            </w:r>
          </w:p>
        </w:tc>
        <w:tc>
          <w:tcPr>
            <w:tcW w:w="1376" w:type="dxa"/>
          </w:tcPr>
          <w:p w:rsidR="005E2F13" w:rsidRPr="005E2F13" w:rsidRDefault="005E2F13" w:rsidP="005E2F13">
            <w:pPr>
              <w:rPr>
                <w:sz w:val="24"/>
                <w:szCs w:val="24"/>
              </w:rPr>
            </w:pPr>
            <w:r w:rsidRPr="005E2F13">
              <w:rPr>
                <w:sz w:val="24"/>
                <w:szCs w:val="24"/>
              </w:rPr>
              <w:t>-3,73</w:t>
            </w:r>
          </w:p>
        </w:tc>
      </w:tr>
      <w:tr w:rsidR="005E2F13" w:rsidRPr="005E2F13">
        <w:tc>
          <w:tcPr>
            <w:tcW w:w="2127" w:type="dxa"/>
          </w:tcPr>
          <w:p w:rsidR="005E2F13" w:rsidRPr="005E2F13" w:rsidRDefault="005E2F13" w:rsidP="005E2F13">
            <w:pPr>
              <w:rPr>
                <w:sz w:val="24"/>
                <w:szCs w:val="24"/>
              </w:rPr>
            </w:pPr>
            <w:r w:rsidRPr="005E2F13">
              <w:rPr>
                <w:sz w:val="24"/>
                <w:szCs w:val="24"/>
              </w:rPr>
              <w:t>Денежные средства и прочие оборотные активы</w:t>
            </w:r>
          </w:p>
        </w:tc>
        <w:tc>
          <w:tcPr>
            <w:tcW w:w="1035" w:type="dxa"/>
          </w:tcPr>
          <w:p w:rsidR="005E2F13" w:rsidRPr="005E2F13" w:rsidRDefault="005E2F13" w:rsidP="005E2F13">
            <w:pPr>
              <w:rPr>
                <w:sz w:val="24"/>
                <w:szCs w:val="24"/>
              </w:rPr>
            </w:pPr>
            <w:r w:rsidRPr="005E2F13">
              <w:rPr>
                <w:sz w:val="24"/>
                <w:szCs w:val="24"/>
              </w:rPr>
              <w:t>262,8</w:t>
            </w:r>
          </w:p>
        </w:tc>
        <w:tc>
          <w:tcPr>
            <w:tcW w:w="1026" w:type="dxa"/>
          </w:tcPr>
          <w:p w:rsidR="005E2F13" w:rsidRPr="005E2F13" w:rsidRDefault="005E2F13" w:rsidP="005E2F13">
            <w:pPr>
              <w:rPr>
                <w:sz w:val="24"/>
                <w:szCs w:val="24"/>
              </w:rPr>
            </w:pPr>
            <w:r w:rsidRPr="005E2F13">
              <w:rPr>
                <w:sz w:val="24"/>
                <w:szCs w:val="24"/>
              </w:rPr>
              <w:t>310,2</w:t>
            </w:r>
          </w:p>
        </w:tc>
        <w:tc>
          <w:tcPr>
            <w:tcW w:w="1197" w:type="dxa"/>
          </w:tcPr>
          <w:p w:rsidR="005E2F13" w:rsidRPr="005E2F13" w:rsidRDefault="005E2F13" w:rsidP="005E2F13">
            <w:pPr>
              <w:rPr>
                <w:sz w:val="24"/>
                <w:szCs w:val="24"/>
              </w:rPr>
            </w:pPr>
            <w:r w:rsidRPr="005E2F13">
              <w:rPr>
                <w:sz w:val="24"/>
                <w:szCs w:val="24"/>
              </w:rPr>
              <w:t>15853,4</w:t>
            </w:r>
          </w:p>
        </w:tc>
        <w:tc>
          <w:tcPr>
            <w:tcW w:w="1083" w:type="dxa"/>
          </w:tcPr>
          <w:p w:rsidR="005E2F13" w:rsidRPr="005E2F13" w:rsidRDefault="005E2F13" w:rsidP="005E2F13">
            <w:pPr>
              <w:rPr>
                <w:sz w:val="24"/>
                <w:szCs w:val="24"/>
              </w:rPr>
            </w:pPr>
            <w:r w:rsidRPr="005E2F13">
              <w:rPr>
                <w:sz w:val="24"/>
                <w:szCs w:val="24"/>
              </w:rPr>
              <w:t>16005,7</w:t>
            </w:r>
          </w:p>
        </w:tc>
        <w:tc>
          <w:tcPr>
            <w:tcW w:w="912" w:type="dxa"/>
          </w:tcPr>
          <w:p w:rsidR="005E2F13" w:rsidRPr="005E2F13" w:rsidRDefault="005E2F13" w:rsidP="005E2F13">
            <w:pPr>
              <w:rPr>
                <w:sz w:val="24"/>
                <w:szCs w:val="24"/>
              </w:rPr>
            </w:pPr>
            <w:r w:rsidRPr="005E2F13">
              <w:rPr>
                <w:sz w:val="24"/>
                <w:szCs w:val="24"/>
              </w:rPr>
              <w:t>5,97</w:t>
            </w:r>
          </w:p>
        </w:tc>
        <w:tc>
          <w:tcPr>
            <w:tcW w:w="1026" w:type="dxa"/>
          </w:tcPr>
          <w:p w:rsidR="005E2F13" w:rsidRPr="005E2F13" w:rsidRDefault="005E2F13" w:rsidP="005E2F13">
            <w:pPr>
              <w:rPr>
                <w:sz w:val="24"/>
                <w:szCs w:val="24"/>
              </w:rPr>
            </w:pPr>
            <w:r w:rsidRPr="005E2F13">
              <w:rPr>
                <w:sz w:val="24"/>
                <w:szCs w:val="24"/>
              </w:rPr>
              <w:t>6,98</w:t>
            </w:r>
          </w:p>
        </w:tc>
        <w:tc>
          <w:tcPr>
            <w:tcW w:w="1376" w:type="dxa"/>
          </w:tcPr>
          <w:p w:rsidR="005E2F13" w:rsidRPr="005E2F13" w:rsidRDefault="005E2F13" w:rsidP="005E2F13">
            <w:pPr>
              <w:rPr>
                <w:sz w:val="24"/>
                <w:szCs w:val="24"/>
              </w:rPr>
            </w:pPr>
            <w:r w:rsidRPr="005E2F13">
              <w:rPr>
                <w:sz w:val="24"/>
                <w:szCs w:val="24"/>
              </w:rPr>
              <w:t>1,01</w:t>
            </w:r>
          </w:p>
        </w:tc>
      </w:tr>
      <w:tr w:rsidR="005E2F13" w:rsidRPr="005E2F13">
        <w:tc>
          <w:tcPr>
            <w:tcW w:w="2127" w:type="dxa"/>
          </w:tcPr>
          <w:p w:rsidR="005E2F13" w:rsidRPr="005E2F13" w:rsidRDefault="005E2F13" w:rsidP="005E2F13">
            <w:pPr>
              <w:rPr>
                <w:sz w:val="24"/>
                <w:szCs w:val="24"/>
              </w:rPr>
            </w:pPr>
            <w:r w:rsidRPr="005E2F13">
              <w:rPr>
                <w:b/>
                <w:bCs/>
                <w:sz w:val="24"/>
                <w:szCs w:val="24"/>
              </w:rPr>
              <w:t>ИТОГО</w:t>
            </w:r>
            <w:r w:rsidRPr="005E2F13">
              <w:rPr>
                <w:sz w:val="24"/>
                <w:szCs w:val="24"/>
              </w:rPr>
              <w:t xml:space="preserve"> в сфере обращения</w:t>
            </w:r>
          </w:p>
        </w:tc>
        <w:tc>
          <w:tcPr>
            <w:tcW w:w="1035" w:type="dxa"/>
          </w:tcPr>
          <w:p w:rsidR="005E2F13" w:rsidRPr="005E2F13" w:rsidRDefault="005E2F13" w:rsidP="005E2F13">
            <w:pPr>
              <w:rPr>
                <w:sz w:val="24"/>
                <w:szCs w:val="24"/>
              </w:rPr>
            </w:pPr>
            <w:r w:rsidRPr="005E2F13">
              <w:rPr>
                <w:sz w:val="24"/>
                <w:szCs w:val="24"/>
              </w:rPr>
              <w:t>2302,5</w:t>
            </w:r>
          </w:p>
        </w:tc>
        <w:tc>
          <w:tcPr>
            <w:tcW w:w="1026" w:type="dxa"/>
          </w:tcPr>
          <w:p w:rsidR="005E2F13" w:rsidRPr="005E2F13" w:rsidRDefault="005E2F13" w:rsidP="005E2F13">
            <w:pPr>
              <w:rPr>
                <w:sz w:val="24"/>
                <w:szCs w:val="24"/>
              </w:rPr>
            </w:pPr>
            <w:r w:rsidRPr="005E2F13">
              <w:rPr>
                <w:sz w:val="24"/>
                <w:szCs w:val="24"/>
              </w:rPr>
              <w:t>3576,8</w:t>
            </w:r>
          </w:p>
        </w:tc>
        <w:tc>
          <w:tcPr>
            <w:tcW w:w="1197" w:type="dxa"/>
          </w:tcPr>
          <w:p w:rsidR="005E2F13" w:rsidRPr="005E2F13" w:rsidRDefault="005E2F13" w:rsidP="005E2F13">
            <w:pPr>
              <w:rPr>
                <w:sz w:val="24"/>
                <w:szCs w:val="24"/>
              </w:rPr>
            </w:pPr>
            <w:r w:rsidRPr="005E2F13">
              <w:rPr>
                <w:sz w:val="24"/>
                <w:szCs w:val="24"/>
              </w:rPr>
              <w:t>15853,4</w:t>
            </w:r>
          </w:p>
        </w:tc>
        <w:tc>
          <w:tcPr>
            <w:tcW w:w="1083" w:type="dxa"/>
          </w:tcPr>
          <w:p w:rsidR="005E2F13" w:rsidRPr="005E2F13" w:rsidRDefault="005E2F13" w:rsidP="005E2F13">
            <w:pPr>
              <w:rPr>
                <w:sz w:val="24"/>
                <w:szCs w:val="24"/>
              </w:rPr>
            </w:pPr>
            <w:r w:rsidRPr="005E2F13">
              <w:rPr>
                <w:sz w:val="24"/>
                <w:szCs w:val="24"/>
              </w:rPr>
              <w:t>16005,7</w:t>
            </w:r>
          </w:p>
        </w:tc>
        <w:tc>
          <w:tcPr>
            <w:tcW w:w="912" w:type="dxa"/>
          </w:tcPr>
          <w:p w:rsidR="005E2F13" w:rsidRPr="005E2F13" w:rsidRDefault="005E2F13" w:rsidP="005E2F13">
            <w:pPr>
              <w:rPr>
                <w:sz w:val="24"/>
                <w:szCs w:val="24"/>
              </w:rPr>
            </w:pPr>
            <w:r w:rsidRPr="005E2F13">
              <w:rPr>
                <w:sz w:val="24"/>
                <w:szCs w:val="24"/>
              </w:rPr>
              <w:t>52,29</w:t>
            </w:r>
          </w:p>
        </w:tc>
        <w:tc>
          <w:tcPr>
            <w:tcW w:w="1026" w:type="dxa"/>
          </w:tcPr>
          <w:p w:rsidR="005E2F13" w:rsidRPr="005E2F13" w:rsidRDefault="005E2F13" w:rsidP="005E2F13">
            <w:pPr>
              <w:rPr>
                <w:sz w:val="24"/>
                <w:szCs w:val="24"/>
              </w:rPr>
            </w:pPr>
            <w:r w:rsidRPr="005E2F13">
              <w:rPr>
                <w:sz w:val="24"/>
                <w:szCs w:val="24"/>
              </w:rPr>
              <w:t>80,45</w:t>
            </w:r>
          </w:p>
        </w:tc>
        <w:tc>
          <w:tcPr>
            <w:tcW w:w="1376" w:type="dxa"/>
          </w:tcPr>
          <w:p w:rsidR="005E2F13" w:rsidRPr="005E2F13" w:rsidRDefault="005E2F13" w:rsidP="005E2F13">
            <w:pPr>
              <w:rPr>
                <w:sz w:val="24"/>
                <w:szCs w:val="24"/>
              </w:rPr>
            </w:pPr>
            <w:r w:rsidRPr="005E2F13">
              <w:rPr>
                <w:sz w:val="24"/>
                <w:szCs w:val="24"/>
              </w:rPr>
              <w:t>28,16</w:t>
            </w:r>
          </w:p>
        </w:tc>
      </w:tr>
      <w:tr w:rsidR="005E2F13" w:rsidRPr="005E2F13">
        <w:tc>
          <w:tcPr>
            <w:tcW w:w="2127" w:type="dxa"/>
          </w:tcPr>
          <w:p w:rsidR="005E2F13" w:rsidRPr="005E2F13" w:rsidRDefault="005E2F13" w:rsidP="005E2F13">
            <w:pPr>
              <w:rPr>
                <w:sz w:val="24"/>
                <w:szCs w:val="24"/>
              </w:rPr>
            </w:pPr>
            <w:r w:rsidRPr="005E2F13">
              <w:rPr>
                <w:b/>
                <w:bCs/>
                <w:sz w:val="24"/>
                <w:szCs w:val="24"/>
              </w:rPr>
              <w:t>ИТОГО</w:t>
            </w:r>
            <w:r w:rsidRPr="005E2F13">
              <w:rPr>
                <w:sz w:val="24"/>
                <w:szCs w:val="24"/>
              </w:rPr>
              <w:t xml:space="preserve"> оборотных средств</w:t>
            </w:r>
          </w:p>
        </w:tc>
        <w:tc>
          <w:tcPr>
            <w:tcW w:w="1035" w:type="dxa"/>
          </w:tcPr>
          <w:p w:rsidR="005E2F13" w:rsidRPr="005E2F13" w:rsidRDefault="005E2F13" w:rsidP="005E2F13">
            <w:pPr>
              <w:rPr>
                <w:sz w:val="24"/>
                <w:szCs w:val="24"/>
              </w:rPr>
            </w:pPr>
            <w:r w:rsidRPr="005E2F13">
              <w:rPr>
                <w:sz w:val="24"/>
                <w:szCs w:val="24"/>
              </w:rPr>
              <w:t>3677,1</w:t>
            </w:r>
          </w:p>
        </w:tc>
        <w:tc>
          <w:tcPr>
            <w:tcW w:w="1026" w:type="dxa"/>
          </w:tcPr>
          <w:p w:rsidR="005E2F13" w:rsidRPr="005E2F13" w:rsidRDefault="005E2F13" w:rsidP="005E2F13">
            <w:pPr>
              <w:rPr>
                <w:sz w:val="24"/>
                <w:szCs w:val="24"/>
              </w:rPr>
            </w:pPr>
            <w:r w:rsidRPr="005E2F13">
              <w:rPr>
                <w:sz w:val="24"/>
                <w:szCs w:val="24"/>
              </w:rPr>
              <w:t>5729,4</w:t>
            </w:r>
          </w:p>
        </w:tc>
        <w:tc>
          <w:tcPr>
            <w:tcW w:w="1197" w:type="dxa"/>
          </w:tcPr>
          <w:p w:rsidR="005E2F13" w:rsidRPr="005E2F13" w:rsidRDefault="005E2F13" w:rsidP="005E2F13">
            <w:pPr>
              <w:rPr>
                <w:sz w:val="24"/>
                <w:szCs w:val="24"/>
              </w:rPr>
            </w:pPr>
            <w:r w:rsidRPr="005E2F13">
              <w:rPr>
                <w:sz w:val="24"/>
                <w:szCs w:val="24"/>
              </w:rPr>
              <w:t>15853,4</w:t>
            </w:r>
          </w:p>
        </w:tc>
        <w:tc>
          <w:tcPr>
            <w:tcW w:w="1083" w:type="dxa"/>
          </w:tcPr>
          <w:p w:rsidR="005E2F13" w:rsidRPr="005E2F13" w:rsidRDefault="005E2F13" w:rsidP="005E2F13">
            <w:pPr>
              <w:rPr>
                <w:sz w:val="24"/>
                <w:szCs w:val="24"/>
              </w:rPr>
            </w:pPr>
            <w:r w:rsidRPr="005E2F13">
              <w:rPr>
                <w:sz w:val="24"/>
                <w:szCs w:val="24"/>
              </w:rPr>
              <w:t>16005,7</w:t>
            </w:r>
          </w:p>
        </w:tc>
        <w:tc>
          <w:tcPr>
            <w:tcW w:w="912" w:type="dxa"/>
          </w:tcPr>
          <w:p w:rsidR="005E2F13" w:rsidRPr="005E2F13" w:rsidRDefault="005E2F13" w:rsidP="005E2F13">
            <w:pPr>
              <w:rPr>
                <w:sz w:val="24"/>
                <w:szCs w:val="24"/>
              </w:rPr>
            </w:pPr>
            <w:r w:rsidRPr="005E2F13">
              <w:rPr>
                <w:sz w:val="24"/>
                <w:szCs w:val="24"/>
              </w:rPr>
              <w:t>83,50</w:t>
            </w:r>
          </w:p>
        </w:tc>
        <w:tc>
          <w:tcPr>
            <w:tcW w:w="1026" w:type="dxa"/>
          </w:tcPr>
          <w:p w:rsidR="005E2F13" w:rsidRPr="005E2F13" w:rsidRDefault="005E2F13" w:rsidP="005E2F13">
            <w:pPr>
              <w:rPr>
                <w:sz w:val="24"/>
                <w:szCs w:val="24"/>
              </w:rPr>
            </w:pPr>
            <w:r w:rsidRPr="005E2F13">
              <w:rPr>
                <w:sz w:val="24"/>
                <w:szCs w:val="24"/>
              </w:rPr>
              <w:t>128,87</w:t>
            </w:r>
          </w:p>
        </w:tc>
        <w:tc>
          <w:tcPr>
            <w:tcW w:w="1376" w:type="dxa"/>
          </w:tcPr>
          <w:p w:rsidR="005E2F13" w:rsidRPr="005E2F13" w:rsidRDefault="005E2F13" w:rsidP="005E2F13">
            <w:pPr>
              <w:rPr>
                <w:sz w:val="24"/>
                <w:szCs w:val="24"/>
              </w:rPr>
            </w:pPr>
            <w:r w:rsidRPr="005E2F13">
              <w:rPr>
                <w:sz w:val="24"/>
                <w:szCs w:val="24"/>
              </w:rPr>
              <w:t>15,36</w:t>
            </w:r>
          </w:p>
        </w:tc>
      </w:tr>
      <w:tr w:rsidR="005E2F13" w:rsidRPr="005E2F13">
        <w:tc>
          <w:tcPr>
            <w:tcW w:w="2127" w:type="dxa"/>
          </w:tcPr>
          <w:p w:rsidR="005E2F13" w:rsidRPr="005E2F13" w:rsidRDefault="005E2F13" w:rsidP="005E2F13">
            <w:pPr>
              <w:rPr>
                <w:sz w:val="24"/>
                <w:szCs w:val="24"/>
              </w:rPr>
            </w:pPr>
            <w:r w:rsidRPr="005E2F13">
              <w:rPr>
                <w:sz w:val="24"/>
                <w:szCs w:val="24"/>
              </w:rPr>
              <w:t>В том числе без расходов будущих периодов</w:t>
            </w:r>
          </w:p>
        </w:tc>
        <w:tc>
          <w:tcPr>
            <w:tcW w:w="1035" w:type="dxa"/>
          </w:tcPr>
          <w:p w:rsidR="005E2F13" w:rsidRPr="005E2F13" w:rsidRDefault="005E2F13" w:rsidP="005E2F13">
            <w:pPr>
              <w:rPr>
                <w:sz w:val="24"/>
                <w:szCs w:val="24"/>
              </w:rPr>
            </w:pPr>
            <w:r w:rsidRPr="005E2F13">
              <w:rPr>
                <w:sz w:val="24"/>
                <w:szCs w:val="24"/>
              </w:rPr>
              <w:t>3673,5</w:t>
            </w:r>
          </w:p>
        </w:tc>
        <w:tc>
          <w:tcPr>
            <w:tcW w:w="1026" w:type="dxa"/>
          </w:tcPr>
          <w:p w:rsidR="005E2F13" w:rsidRPr="005E2F13" w:rsidRDefault="005E2F13" w:rsidP="005E2F13">
            <w:pPr>
              <w:rPr>
                <w:sz w:val="24"/>
                <w:szCs w:val="24"/>
              </w:rPr>
            </w:pPr>
            <w:r w:rsidRPr="005E2F13">
              <w:rPr>
                <w:sz w:val="24"/>
                <w:szCs w:val="24"/>
              </w:rPr>
              <w:t>5687,2</w:t>
            </w:r>
          </w:p>
        </w:tc>
        <w:tc>
          <w:tcPr>
            <w:tcW w:w="1197" w:type="dxa"/>
          </w:tcPr>
          <w:p w:rsidR="005E2F13" w:rsidRPr="005E2F13" w:rsidRDefault="005E2F13" w:rsidP="005E2F13">
            <w:pPr>
              <w:rPr>
                <w:sz w:val="24"/>
                <w:szCs w:val="24"/>
              </w:rPr>
            </w:pPr>
            <w:r w:rsidRPr="005E2F13">
              <w:rPr>
                <w:sz w:val="24"/>
                <w:szCs w:val="24"/>
              </w:rPr>
              <w:t>15853,4</w:t>
            </w:r>
          </w:p>
        </w:tc>
        <w:tc>
          <w:tcPr>
            <w:tcW w:w="1083" w:type="dxa"/>
          </w:tcPr>
          <w:p w:rsidR="005E2F13" w:rsidRPr="005E2F13" w:rsidRDefault="005E2F13" w:rsidP="005E2F13">
            <w:pPr>
              <w:rPr>
                <w:sz w:val="24"/>
                <w:szCs w:val="24"/>
              </w:rPr>
            </w:pPr>
            <w:r w:rsidRPr="005E2F13">
              <w:rPr>
                <w:sz w:val="24"/>
                <w:szCs w:val="24"/>
              </w:rPr>
              <w:t>16005,7</w:t>
            </w:r>
          </w:p>
        </w:tc>
        <w:tc>
          <w:tcPr>
            <w:tcW w:w="912" w:type="dxa"/>
          </w:tcPr>
          <w:p w:rsidR="005E2F13" w:rsidRPr="005E2F13" w:rsidRDefault="005E2F13" w:rsidP="005E2F13">
            <w:pPr>
              <w:rPr>
                <w:sz w:val="24"/>
                <w:szCs w:val="24"/>
              </w:rPr>
            </w:pPr>
            <w:r w:rsidRPr="005E2F13">
              <w:rPr>
                <w:sz w:val="24"/>
                <w:szCs w:val="24"/>
              </w:rPr>
              <w:t>83,42</w:t>
            </w:r>
          </w:p>
        </w:tc>
        <w:tc>
          <w:tcPr>
            <w:tcW w:w="1026" w:type="dxa"/>
          </w:tcPr>
          <w:p w:rsidR="005E2F13" w:rsidRPr="005E2F13" w:rsidRDefault="005E2F13" w:rsidP="005E2F13">
            <w:pPr>
              <w:rPr>
                <w:sz w:val="24"/>
                <w:szCs w:val="24"/>
              </w:rPr>
            </w:pPr>
            <w:r w:rsidRPr="005E2F13">
              <w:rPr>
                <w:sz w:val="24"/>
                <w:szCs w:val="24"/>
              </w:rPr>
              <w:t>127,92</w:t>
            </w:r>
          </w:p>
        </w:tc>
        <w:tc>
          <w:tcPr>
            <w:tcW w:w="1376" w:type="dxa"/>
          </w:tcPr>
          <w:p w:rsidR="005E2F13" w:rsidRPr="005E2F13" w:rsidRDefault="005E2F13" w:rsidP="005E2F13">
            <w:pPr>
              <w:rPr>
                <w:sz w:val="24"/>
                <w:szCs w:val="24"/>
              </w:rPr>
            </w:pPr>
            <w:r w:rsidRPr="005E2F13">
              <w:rPr>
                <w:sz w:val="24"/>
                <w:szCs w:val="24"/>
              </w:rPr>
              <w:t>44,50</w:t>
            </w:r>
          </w:p>
        </w:tc>
      </w:tr>
    </w:tbl>
    <w:p w:rsidR="005E2F13" w:rsidRPr="005E2F13" w:rsidRDefault="005E2F13" w:rsidP="005E2F13">
      <w:pPr>
        <w:widowControl w:val="0"/>
        <w:spacing w:line="360" w:lineRule="auto"/>
        <w:ind w:firstLine="709"/>
        <w:jc w:val="both"/>
        <w:rPr>
          <w:sz w:val="28"/>
          <w:szCs w:val="28"/>
        </w:rPr>
      </w:pPr>
    </w:p>
    <w:p w:rsidR="005E2F13" w:rsidRPr="005E2F13" w:rsidRDefault="005E2F13" w:rsidP="005E2F13">
      <w:pPr>
        <w:widowControl w:val="0"/>
        <w:spacing w:line="360" w:lineRule="auto"/>
        <w:ind w:firstLine="709"/>
        <w:jc w:val="both"/>
        <w:rPr>
          <w:sz w:val="28"/>
          <w:szCs w:val="28"/>
        </w:rPr>
      </w:pPr>
      <w:r w:rsidRPr="005E2F13">
        <w:rPr>
          <w:sz w:val="28"/>
          <w:szCs w:val="28"/>
        </w:rPr>
        <w:t xml:space="preserve">Рост объема реализации услуг в целом оказал положительное влияние на продолжительность оборота, однако темпы роста реализации были неадекватны темпам роста остатков оборотных средств. </w:t>
      </w:r>
    </w:p>
    <w:p w:rsidR="005E2F13" w:rsidRPr="005E2F13" w:rsidRDefault="005E2F13" w:rsidP="005E2F13">
      <w:pPr>
        <w:widowControl w:val="0"/>
        <w:spacing w:line="360" w:lineRule="auto"/>
        <w:ind w:firstLine="709"/>
        <w:jc w:val="both"/>
        <w:rPr>
          <w:sz w:val="28"/>
          <w:szCs w:val="28"/>
        </w:rPr>
      </w:pPr>
      <w:r w:rsidRPr="005E2F13">
        <w:rPr>
          <w:sz w:val="28"/>
          <w:szCs w:val="28"/>
        </w:rPr>
        <w:t>Если бы темпы роста объема реализации услуг были выше темпов роста средних остатков оборотных средств, то было бы достигнуто общее снижение продолжительности оборота оборотных средств. Рост оборачиваемости производственных запасов является фактором роста оборачиваемости оборотных средств в сфере производства. Однако накопленные предприятием запасы велики.</w:t>
      </w:r>
    </w:p>
    <w:p w:rsidR="005E2F13" w:rsidRPr="005E2F13" w:rsidRDefault="005E2F13" w:rsidP="005E2F13">
      <w:pPr>
        <w:widowControl w:val="0"/>
        <w:spacing w:line="360" w:lineRule="auto"/>
        <w:ind w:firstLine="709"/>
        <w:jc w:val="both"/>
        <w:rPr>
          <w:b/>
          <w:bCs/>
          <w:i/>
          <w:iCs/>
          <w:sz w:val="28"/>
          <w:szCs w:val="28"/>
        </w:rPr>
      </w:pPr>
    </w:p>
    <w:p w:rsidR="005E2F13" w:rsidRPr="005E2F13" w:rsidRDefault="005E2F13" w:rsidP="005E2F13">
      <w:pPr>
        <w:widowControl w:val="0"/>
        <w:spacing w:line="360" w:lineRule="auto"/>
        <w:ind w:firstLine="709"/>
        <w:jc w:val="both"/>
        <w:rPr>
          <w:b/>
          <w:bCs/>
          <w:i/>
          <w:iCs/>
          <w:sz w:val="28"/>
          <w:szCs w:val="28"/>
        </w:rPr>
      </w:pPr>
      <w:r w:rsidRPr="005E2F13">
        <w:rPr>
          <w:b/>
          <w:bCs/>
          <w:i/>
          <w:iCs/>
          <w:sz w:val="28"/>
          <w:szCs w:val="28"/>
        </w:rPr>
        <w:t>Рентабельность</w:t>
      </w:r>
    </w:p>
    <w:p w:rsidR="005E2F13" w:rsidRPr="005E2F13" w:rsidRDefault="005E2F13" w:rsidP="005E2F13">
      <w:pPr>
        <w:widowControl w:val="0"/>
        <w:spacing w:line="360" w:lineRule="auto"/>
        <w:ind w:firstLine="709"/>
        <w:jc w:val="both"/>
        <w:rPr>
          <w:sz w:val="28"/>
          <w:szCs w:val="28"/>
        </w:rPr>
      </w:pPr>
      <w:r w:rsidRPr="005E2F13">
        <w:rPr>
          <w:sz w:val="28"/>
          <w:szCs w:val="28"/>
        </w:rPr>
        <w:t>Система показателей финансовых результатов включает в себя не только абсолютные, но и относительные показатели эффективности хозяйствования. К ним относятся  показатели   рентабельности. Рассчитываются и анализируются общая рентабельность работы предприятия, рентабельность продукции и ряд других показателей. Чем выше уровень рентабельности, тем выше эффективность хозяйствования предприятия. Рентабельность деятельности ЗАО «</w:t>
      </w:r>
      <w:r w:rsidR="004C24A8">
        <w:rPr>
          <w:sz w:val="28"/>
          <w:szCs w:val="28"/>
        </w:rPr>
        <w:t>Зинвест</w:t>
      </w:r>
      <w:r w:rsidRPr="005E2F13">
        <w:rPr>
          <w:sz w:val="28"/>
          <w:szCs w:val="28"/>
        </w:rPr>
        <w:t>» может быть оценена различными показателями. Так, рентабельность собственных средств позволяет определить эффективность использования инвестирования собственниками средств в предприятие и сравнить ее с возможным доходом от вложений средств в другие цели.</w:t>
      </w:r>
    </w:p>
    <w:p w:rsidR="005E2F13" w:rsidRPr="005E2F13" w:rsidRDefault="005E2F13" w:rsidP="005E2F13">
      <w:pPr>
        <w:spacing w:line="360" w:lineRule="auto"/>
        <w:ind w:firstLine="709"/>
        <w:jc w:val="both"/>
        <w:rPr>
          <w:sz w:val="28"/>
          <w:szCs w:val="28"/>
        </w:rPr>
      </w:pPr>
      <w:r w:rsidRPr="005E2F13">
        <w:rPr>
          <w:sz w:val="28"/>
          <w:szCs w:val="28"/>
        </w:rPr>
        <w:t xml:space="preserve">     Рентабельность собственных средств, рассчитанная по чистой прибыли, показывает, сколько копеек чистой прибыли «заработал» каждый рубль собственных средств.</w:t>
      </w:r>
    </w:p>
    <w:p w:rsidR="005E2F13" w:rsidRPr="005E2F13" w:rsidRDefault="005E2F13" w:rsidP="005E2F13">
      <w:pPr>
        <w:widowControl w:val="0"/>
        <w:spacing w:line="360" w:lineRule="auto"/>
        <w:ind w:firstLine="709"/>
        <w:jc w:val="both"/>
        <w:rPr>
          <w:sz w:val="28"/>
          <w:szCs w:val="28"/>
        </w:rPr>
      </w:pPr>
      <w:r w:rsidRPr="005E2F13">
        <w:rPr>
          <w:sz w:val="28"/>
          <w:szCs w:val="28"/>
        </w:rPr>
        <w:t xml:space="preserve">     Данные для анализа рентабельности вложений приводятся в формах №1, №2 и №5 бухгалтерской отчетности. Они представлены в аналитической таблице 8.</w:t>
      </w:r>
    </w:p>
    <w:p w:rsidR="005E2F13" w:rsidRPr="005E2F13" w:rsidRDefault="005E2F13" w:rsidP="005E2F13">
      <w:pPr>
        <w:spacing w:line="360" w:lineRule="auto"/>
        <w:ind w:firstLine="709"/>
        <w:jc w:val="both"/>
        <w:rPr>
          <w:sz w:val="28"/>
          <w:szCs w:val="28"/>
        </w:rPr>
      </w:pPr>
      <w:r w:rsidRPr="005E2F13">
        <w:rPr>
          <w:sz w:val="28"/>
          <w:szCs w:val="28"/>
        </w:rPr>
        <w:t>Данные таблицы показывают, что показатели рентабельности всех средств и функционирующих средств, исчисленные по общей сумме прибыли и прибыли от реализации продукции, снизились по сравнению с прошлым годом на 24,76% и 25,16%  соответственно. Это связано с тем, что темпы прироста  всех средств предприятия (157,83%) и в том числе функционирующих (77,19%) выше темпов снижения общей суммы прибыли (-40,06)) и прибыли от реализации продукции (-34,84%). Причем темпы роста всех средств предприятия ниже на 18,14) прироста собственных средств, что говорит  о снижении доли заемных средств.</w:t>
      </w:r>
    </w:p>
    <w:p w:rsidR="005E2F13" w:rsidRPr="005E2F13" w:rsidRDefault="005E2F13" w:rsidP="005E2F13">
      <w:pPr>
        <w:spacing w:line="360" w:lineRule="auto"/>
        <w:ind w:firstLine="709"/>
        <w:jc w:val="both"/>
        <w:rPr>
          <w:sz w:val="28"/>
          <w:szCs w:val="28"/>
        </w:rPr>
      </w:pPr>
    </w:p>
    <w:p w:rsidR="005E2F13" w:rsidRPr="005E2F13" w:rsidRDefault="005E2F13" w:rsidP="005E2F13">
      <w:pPr>
        <w:keepNext/>
        <w:spacing w:line="360" w:lineRule="auto"/>
        <w:ind w:firstLine="709"/>
        <w:jc w:val="right"/>
        <w:outlineLvl w:val="2"/>
        <w:rPr>
          <w:sz w:val="28"/>
          <w:szCs w:val="28"/>
        </w:rPr>
      </w:pPr>
      <w:bookmarkStart w:id="80" w:name="_Toc509991131"/>
      <w:bookmarkStart w:id="81" w:name="_Toc510068111"/>
      <w:bookmarkStart w:id="82" w:name="_Toc511756925"/>
      <w:bookmarkStart w:id="83" w:name="_Toc511757068"/>
      <w:bookmarkStart w:id="84" w:name="_Toc513261777"/>
      <w:bookmarkStart w:id="85" w:name="_Toc513262182"/>
      <w:bookmarkStart w:id="86" w:name="_Toc513262446"/>
      <w:bookmarkStart w:id="87" w:name="_Toc513262707"/>
      <w:bookmarkStart w:id="88" w:name="_Toc513392977"/>
      <w:bookmarkStart w:id="89" w:name="_Toc514734381"/>
      <w:bookmarkStart w:id="90" w:name="_Toc516493679"/>
      <w:bookmarkStart w:id="91" w:name="_Toc527461895"/>
      <w:bookmarkStart w:id="92" w:name="_Toc527625022"/>
      <w:bookmarkStart w:id="93" w:name="_Toc60021913"/>
      <w:bookmarkStart w:id="94" w:name="_Toc66207009"/>
      <w:bookmarkStart w:id="95" w:name="_Toc90831101"/>
      <w:bookmarkStart w:id="96" w:name="_Toc90834241"/>
      <w:bookmarkStart w:id="97" w:name="_Toc90834358"/>
      <w:bookmarkStart w:id="98" w:name="_Toc95205784"/>
      <w:bookmarkStart w:id="99" w:name="_Toc95226694"/>
      <w:bookmarkStart w:id="100" w:name="_Toc104295701"/>
      <w:bookmarkStart w:id="101" w:name="_Toc104354258"/>
      <w:bookmarkStart w:id="102" w:name="_Toc104771951"/>
      <w:bookmarkStart w:id="103" w:name="_Toc105368695"/>
      <w:bookmarkStart w:id="104" w:name="_Toc105676325"/>
      <w:r w:rsidRPr="005E2F13">
        <w:rPr>
          <w:sz w:val="28"/>
          <w:szCs w:val="28"/>
        </w:rPr>
        <w:t xml:space="preserve">Таблица </w:t>
      </w:r>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5E2F13">
        <w:rPr>
          <w:sz w:val="28"/>
          <w:szCs w:val="28"/>
        </w:rPr>
        <w:t>8</w:t>
      </w:r>
      <w:bookmarkEnd w:id="94"/>
      <w:bookmarkEnd w:id="95"/>
      <w:bookmarkEnd w:id="96"/>
      <w:bookmarkEnd w:id="97"/>
      <w:bookmarkEnd w:id="98"/>
      <w:bookmarkEnd w:id="99"/>
      <w:bookmarkEnd w:id="100"/>
      <w:bookmarkEnd w:id="101"/>
      <w:bookmarkEnd w:id="102"/>
      <w:bookmarkEnd w:id="103"/>
      <w:bookmarkEnd w:id="104"/>
    </w:p>
    <w:p w:rsidR="005E2F13" w:rsidRPr="005E2F13" w:rsidRDefault="005E2F13" w:rsidP="005E2F13">
      <w:pPr>
        <w:widowControl w:val="0"/>
        <w:spacing w:line="360" w:lineRule="auto"/>
        <w:ind w:firstLine="709"/>
        <w:jc w:val="center"/>
        <w:rPr>
          <w:sz w:val="28"/>
          <w:szCs w:val="28"/>
        </w:rPr>
      </w:pPr>
      <w:bookmarkStart w:id="105" w:name="_Toc509991132"/>
      <w:bookmarkStart w:id="106" w:name="_Toc510068112"/>
      <w:bookmarkStart w:id="107" w:name="_Toc511756926"/>
      <w:bookmarkStart w:id="108" w:name="_Toc511757069"/>
      <w:r w:rsidRPr="005E2F13">
        <w:rPr>
          <w:sz w:val="28"/>
          <w:szCs w:val="28"/>
        </w:rPr>
        <w:t xml:space="preserve">Показатели рентабельности вложений </w:t>
      </w:r>
      <w:bookmarkStart w:id="109" w:name="_Toc509991133"/>
      <w:bookmarkStart w:id="110" w:name="_Toc510068113"/>
      <w:bookmarkStart w:id="111" w:name="_Toc511756927"/>
      <w:bookmarkStart w:id="112" w:name="_Toc511757070"/>
      <w:bookmarkStart w:id="113" w:name="_Toc513261778"/>
      <w:bookmarkStart w:id="114" w:name="_Toc513262183"/>
      <w:bookmarkStart w:id="115" w:name="_Toc513262447"/>
      <w:bookmarkStart w:id="116" w:name="_Toc513262708"/>
      <w:bookmarkStart w:id="117" w:name="_Toc513392978"/>
      <w:bookmarkStart w:id="118" w:name="_Toc514734382"/>
      <w:bookmarkStart w:id="119" w:name="_Toc516493680"/>
      <w:bookmarkEnd w:id="105"/>
      <w:bookmarkEnd w:id="106"/>
      <w:bookmarkEnd w:id="107"/>
      <w:bookmarkEnd w:id="108"/>
      <w:r w:rsidRPr="005E2F13">
        <w:rPr>
          <w:sz w:val="28"/>
          <w:szCs w:val="28"/>
        </w:rPr>
        <w:t>ЗАО «</w:t>
      </w:r>
      <w:r w:rsidR="004C24A8">
        <w:rPr>
          <w:sz w:val="28"/>
          <w:szCs w:val="28"/>
        </w:rPr>
        <w:t>Зинвест</w:t>
      </w:r>
      <w:r w:rsidRPr="005E2F13">
        <w:rPr>
          <w:sz w:val="28"/>
          <w:szCs w:val="28"/>
        </w:rPr>
        <w:t>»,тыс.руб</w:t>
      </w:r>
      <w:bookmarkEnd w:id="109"/>
      <w:bookmarkEnd w:id="110"/>
      <w:bookmarkEnd w:id="111"/>
      <w:bookmarkEnd w:id="112"/>
      <w:bookmarkEnd w:id="113"/>
      <w:bookmarkEnd w:id="114"/>
      <w:bookmarkEnd w:id="115"/>
      <w:bookmarkEnd w:id="116"/>
      <w:bookmarkEnd w:id="117"/>
      <w:bookmarkEnd w:id="118"/>
      <w:bookmarkEnd w:id="1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560"/>
        <w:gridCol w:w="1417"/>
        <w:gridCol w:w="1134"/>
        <w:gridCol w:w="992"/>
      </w:tblGrid>
      <w:tr w:rsidR="005E2F13" w:rsidRPr="005E2F13">
        <w:trPr>
          <w:cantSplit/>
          <w:trHeight w:val="315"/>
          <w:tblHeader/>
          <w:jc w:val="center"/>
        </w:trPr>
        <w:tc>
          <w:tcPr>
            <w:tcW w:w="3510" w:type="dxa"/>
            <w:vMerge w:val="restart"/>
          </w:tcPr>
          <w:p w:rsidR="005E2F13" w:rsidRPr="005E2F13" w:rsidRDefault="005E2F13" w:rsidP="005E2F13">
            <w:pPr>
              <w:rPr>
                <w:sz w:val="24"/>
                <w:szCs w:val="24"/>
              </w:rPr>
            </w:pPr>
            <w:r w:rsidRPr="005E2F13">
              <w:rPr>
                <w:sz w:val="24"/>
                <w:szCs w:val="24"/>
              </w:rPr>
              <w:t>Показатели</w:t>
            </w:r>
          </w:p>
        </w:tc>
        <w:tc>
          <w:tcPr>
            <w:tcW w:w="1560" w:type="dxa"/>
            <w:vMerge w:val="restart"/>
          </w:tcPr>
          <w:p w:rsidR="005E2F13" w:rsidRPr="005E2F13" w:rsidRDefault="00BC35A5" w:rsidP="005E2F13">
            <w:pPr>
              <w:rPr>
                <w:sz w:val="24"/>
                <w:szCs w:val="24"/>
              </w:rPr>
            </w:pPr>
            <w:r>
              <w:rPr>
                <w:sz w:val="24"/>
                <w:szCs w:val="24"/>
              </w:rPr>
              <w:t>2003</w:t>
            </w:r>
          </w:p>
        </w:tc>
        <w:tc>
          <w:tcPr>
            <w:tcW w:w="1417" w:type="dxa"/>
            <w:vMerge w:val="restart"/>
          </w:tcPr>
          <w:p w:rsidR="005E2F13" w:rsidRPr="005E2F13" w:rsidRDefault="00BC35A5" w:rsidP="005E2F13">
            <w:pPr>
              <w:rPr>
                <w:sz w:val="24"/>
                <w:szCs w:val="24"/>
              </w:rPr>
            </w:pPr>
            <w:r>
              <w:rPr>
                <w:sz w:val="24"/>
                <w:szCs w:val="24"/>
              </w:rPr>
              <w:t>2004</w:t>
            </w:r>
          </w:p>
        </w:tc>
        <w:tc>
          <w:tcPr>
            <w:tcW w:w="2126" w:type="dxa"/>
            <w:gridSpan w:val="2"/>
          </w:tcPr>
          <w:p w:rsidR="005E2F13" w:rsidRPr="005E2F13" w:rsidRDefault="005E2F13" w:rsidP="005E2F13">
            <w:pPr>
              <w:rPr>
                <w:sz w:val="24"/>
                <w:szCs w:val="24"/>
              </w:rPr>
            </w:pPr>
            <w:r w:rsidRPr="005E2F13">
              <w:rPr>
                <w:sz w:val="24"/>
                <w:szCs w:val="24"/>
              </w:rPr>
              <w:t>Отклонения(+,-)</w:t>
            </w:r>
          </w:p>
        </w:tc>
      </w:tr>
      <w:tr w:rsidR="005E2F13" w:rsidRPr="005E2F13">
        <w:trPr>
          <w:cantSplit/>
          <w:trHeight w:val="326"/>
          <w:tblHeader/>
          <w:jc w:val="center"/>
        </w:trPr>
        <w:tc>
          <w:tcPr>
            <w:tcW w:w="3510" w:type="dxa"/>
            <w:vMerge/>
          </w:tcPr>
          <w:p w:rsidR="005E2F13" w:rsidRPr="005E2F13" w:rsidRDefault="005E2F13" w:rsidP="005E2F13">
            <w:pPr>
              <w:rPr>
                <w:sz w:val="24"/>
                <w:szCs w:val="24"/>
              </w:rPr>
            </w:pPr>
          </w:p>
        </w:tc>
        <w:tc>
          <w:tcPr>
            <w:tcW w:w="1560" w:type="dxa"/>
            <w:vMerge/>
          </w:tcPr>
          <w:p w:rsidR="005E2F13" w:rsidRPr="005E2F13" w:rsidRDefault="005E2F13" w:rsidP="005E2F13">
            <w:pPr>
              <w:rPr>
                <w:sz w:val="24"/>
                <w:szCs w:val="24"/>
              </w:rPr>
            </w:pPr>
          </w:p>
        </w:tc>
        <w:tc>
          <w:tcPr>
            <w:tcW w:w="1417" w:type="dxa"/>
            <w:vMerge/>
          </w:tcPr>
          <w:p w:rsidR="005E2F13" w:rsidRPr="005E2F13" w:rsidRDefault="005E2F13" w:rsidP="005E2F13">
            <w:pPr>
              <w:rPr>
                <w:sz w:val="24"/>
                <w:szCs w:val="24"/>
              </w:rPr>
            </w:pPr>
          </w:p>
        </w:tc>
        <w:tc>
          <w:tcPr>
            <w:tcW w:w="1134" w:type="dxa"/>
          </w:tcPr>
          <w:p w:rsidR="005E2F13" w:rsidRPr="005E2F13" w:rsidRDefault="005E2F13" w:rsidP="005E2F13">
            <w:pPr>
              <w:rPr>
                <w:sz w:val="24"/>
                <w:szCs w:val="24"/>
              </w:rPr>
            </w:pPr>
            <w:r w:rsidRPr="005E2F13">
              <w:rPr>
                <w:sz w:val="24"/>
                <w:szCs w:val="24"/>
              </w:rPr>
              <w:t>сумма</w:t>
            </w:r>
          </w:p>
        </w:tc>
        <w:tc>
          <w:tcPr>
            <w:tcW w:w="992" w:type="dxa"/>
          </w:tcPr>
          <w:p w:rsidR="005E2F13" w:rsidRPr="005E2F13" w:rsidRDefault="005E2F13" w:rsidP="005E2F13">
            <w:pPr>
              <w:rPr>
                <w:sz w:val="24"/>
                <w:szCs w:val="24"/>
              </w:rPr>
            </w:pPr>
            <w:r w:rsidRPr="005E2F13">
              <w:rPr>
                <w:sz w:val="24"/>
                <w:szCs w:val="24"/>
              </w:rPr>
              <w:t>%</w:t>
            </w:r>
          </w:p>
        </w:tc>
      </w:tr>
      <w:tr w:rsidR="005E2F13" w:rsidRPr="005E2F13">
        <w:trPr>
          <w:jc w:val="center"/>
        </w:trPr>
        <w:tc>
          <w:tcPr>
            <w:tcW w:w="3510" w:type="dxa"/>
          </w:tcPr>
          <w:p w:rsidR="005E2F13" w:rsidRPr="005E2F13" w:rsidRDefault="005E2F13" w:rsidP="005E2F13">
            <w:pPr>
              <w:rPr>
                <w:sz w:val="24"/>
                <w:szCs w:val="24"/>
              </w:rPr>
            </w:pPr>
            <w:r w:rsidRPr="005E2F13">
              <w:rPr>
                <w:sz w:val="24"/>
                <w:szCs w:val="24"/>
              </w:rPr>
              <w:t>1. Балансовая прибыль</w:t>
            </w:r>
          </w:p>
        </w:tc>
        <w:tc>
          <w:tcPr>
            <w:tcW w:w="1560" w:type="dxa"/>
          </w:tcPr>
          <w:p w:rsidR="005E2F13" w:rsidRPr="005E2F13" w:rsidRDefault="005E2F13" w:rsidP="005E2F13">
            <w:pPr>
              <w:rPr>
                <w:sz w:val="24"/>
                <w:szCs w:val="24"/>
              </w:rPr>
            </w:pPr>
            <w:r w:rsidRPr="005E2F13">
              <w:rPr>
                <w:sz w:val="24"/>
                <w:szCs w:val="24"/>
              </w:rPr>
              <w:t>2696,3</w:t>
            </w:r>
          </w:p>
        </w:tc>
        <w:tc>
          <w:tcPr>
            <w:tcW w:w="1417" w:type="dxa"/>
          </w:tcPr>
          <w:p w:rsidR="005E2F13" w:rsidRPr="005E2F13" w:rsidRDefault="005E2F13" w:rsidP="005E2F13">
            <w:pPr>
              <w:rPr>
                <w:sz w:val="24"/>
                <w:szCs w:val="24"/>
              </w:rPr>
            </w:pPr>
            <w:r w:rsidRPr="005E2F13">
              <w:rPr>
                <w:sz w:val="24"/>
                <w:szCs w:val="24"/>
              </w:rPr>
              <w:t>1616,1</w:t>
            </w:r>
          </w:p>
        </w:tc>
        <w:tc>
          <w:tcPr>
            <w:tcW w:w="1134" w:type="dxa"/>
          </w:tcPr>
          <w:p w:rsidR="005E2F13" w:rsidRPr="005E2F13" w:rsidRDefault="005E2F13" w:rsidP="005E2F13">
            <w:pPr>
              <w:rPr>
                <w:sz w:val="24"/>
                <w:szCs w:val="24"/>
              </w:rPr>
            </w:pPr>
            <w:r w:rsidRPr="005E2F13">
              <w:rPr>
                <w:sz w:val="24"/>
                <w:szCs w:val="24"/>
              </w:rPr>
              <w:t>-1080,2</w:t>
            </w:r>
          </w:p>
        </w:tc>
        <w:tc>
          <w:tcPr>
            <w:tcW w:w="992" w:type="dxa"/>
          </w:tcPr>
          <w:p w:rsidR="005E2F13" w:rsidRPr="005E2F13" w:rsidRDefault="005E2F13" w:rsidP="005E2F13">
            <w:pPr>
              <w:rPr>
                <w:sz w:val="24"/>
                <w:szCs w:val="24"/>
              </w:rPr>
            </w:pPr>
            <w:r w:rsidRPr="005E2F13">
              <w:rPr>
                <w:sz w:val="24"/>
                <w:szCs w:val="24"/>
              </w:rPr>
              <w:t>-40,06</w:t>
            </w:r>
          </w:p>
        </w:tc>
      </w:tr>
      <w:tr w:rsidR="005E2F13" w:rsidRPr="005E2F13">
        <w:trPr>
          <w:jc w:val="center"/>
        </w:trPr>
        <w:tc>
          <w:tcPr>
            <w:tcW w:w="3510" w:type="dxa"/>
          </w:tcPr>
          <w:p w:rsidR="005E2F13" w:rsidRPr="005E2F13" w:rsidRDefault="005E2F13" w:rsidP="005E2F13">
            <w:pPr>
              <w:rPr>
                <w:sz w:val="24"/>
                <w:szCs w:val="24"/>
              </w:rPr>
            </w:pPr>
            <w:r w:rsidRPr="005E2F13">
              <w:rPr>
                <w:sz w:val="24"/>
                <w:szCs w:val="24"/>
              </w:rPr>
              <w:t>2. Чистая прибыль</w:t>
            </w:r>
          </w:p>
        </w:tc>
        <w:tc>
          <w:tcPr>
            <w:tcW w:w="1560" w:type="dxa"/>
          </w:tcPr>
          <w:p w:rsidR="005E2F13" w:rsidRPr="005E2F13" w:rsidRDefault="005E2F13" w:rsidP="005E2F13">
            <w:pPr>
              <w:rPr>
                <w:sz w:val="24"/>
                <w:szCs w:val="24"/>
              </w:rPr>
            </w:pPr>
            <w:r w:rsidRPr="005E2F13">
              <w:rPr>
                <w:sz w:val="24"/>
                <w:szCs w:val="24"/>
              </w:rPr>
              <w:t>1404,7</w:t>
            </w:r>
          </w:p>
        </w:tc>
        <w:tc>
          <w:tcPr>
            <w:tcW w:w="1417" w:type="dxa"/>
          </w:tcPr>
          <w:p w:rsidR="005E2F13" w:rsidRPr="005E2F13" w:rsidRDefault="005E2F13" w:rsidP="005E2F13">
            <w:pPr>
              <w:rPr>
                <w:sz w:val="24"/>
                <w:szCs w:val="24"/>
              </w:rPr>
            </w:pPr>
            <w:r w:rsidRPr="005E2F13">
              <w:rPr>
                <w:sz w:val="24"/>
                <w:szCs w:val="24"/>
              </w:rPr>
              <w:t>1001,8</w:t>
            </w:r>
          </w:p>
        </w:tc>
        <w:tc>
          <w:tcPr>
            <w:tcW w:w="1134" w:type="dxa"/>
          </w:tcPr>
          <w:p w:rsidR="005E2F13" w:rsidRPr="005E2F13" w:rsidRDefault="005E2F13" w:rsidP="005E2F13">
            <w:pPr>
              <w:rPr>
                <w:sz w:val="24"/>
                <w:szCs w:val="24"/>
              </w:rPr>
            </w:pPr>
            <w:r w:rsidRPr="005E2F13">
              <w:rPr>
                <w:sz w:val="24"/>
                <w:szCs w:val="24"/>
              </w:rPr>
              <w:t>-402,9</w:t>
            </w:r>
          </w:p>
        </w:tc>
        <w:tc>
          <w:tcPr>
            <w:tcW w:w="992" w:type="dxa"/>
          </w:tcPr>
          <w:p w:rsidR="005E2F13" w:rsidRPr="005E2F13" w:rsidRDefault="005E2F13" w:rsidP="005E2F13">
            <w:pPr>
              <w:rPr>
                <w:sz w:val="24"/>
                <w:szCs w:val="24"/>
              </w:rPr>
            </w:pPr>
            <w:r w:rsidRPr="005E2F13">
              <w:rPr>
                <w:sz w:val="24"/>
                <w:szCs w:val="24"/>
              </w:rPr>
              <w:t>-28,68</w:t>
            </w:r>
          </w:p>
        </w:tc>
      </w:tr>
      <w:tr w:rsidR="005E2F13" w:rsidRPr="005E2F13">
        <w:trPr>
          <w:jc w:val="center"/>
        </w:trPr>
        <w:tc>
          <w:tcPr>
            <w:tcW w:w="3510" w:type="dxa"/>
          </w:tcPr>
          <w:p w:rsidR="005E2F13" w:rsidRPr="005E2F13" w:rsidRDefault="005E2F13" w:rsidP="005E2F13">
            <w:pPr>
              <w:rPr>
                <w:sz w:val="24"/>
                <w:szCs w:val="24"/>
              </w:rPr>
            </w:pPr>
            <w:r w:rsidRPr="005E2F13">
              <w:rPr>
                <w:sz w:val="24"/>
                <w:szCs w:val="24"/>
              </w:rPr>
              <w:t>3. Прибыль от реализации</w:t>
            </w:r>
          </w:p>
        </w:tc>
        <w:tc>
          <w:tcPr>
            <w:tcW w:w="1560" w:type="dxa"/>
          </w:tcPr>
          <w:p w:rsidR="005E2F13" w:rsidRPr="005E2F13" w:rsidRDefault="005E2F13" w:rsidP="005E2F13">
            <w:pPr>
              <w:rPr>
                <w:sz w:val="24"/>
                <w:szCs w:val="24"/>
              </w:rPr>
            </w:pPr>
            <w:r w:rsidRPr="005E2F13">
              <w:rPr>
                <w:sz w:val="24"/>
                <w:szCs w:val="24"/>
              </w:rPr>
              <w:t>2813,9</w:t>
            </w:r>
          </w:p>
        </w:tc>
        <w:tc>
          <w:tcPr>
            <w:tcW w:w="1417" w:type="dxa"/>
          </w:tcPr>
          <w:p w:rsidR="005E2F13" w:rsidRPr="005E2F13" w:rsidRDefault="005E2F13" w:rsidP="005E2F13">
            <w:pPr>
              <w:rPr>
                <w:sz w:val="24"/>
                <w:szCs w:val="24"/>
              </w:rPr>
            </w:pPr>
            <w:r w:rsidRPr="005E2F13">
              <w:rPr>
                <w:sz w:val="24"/>
                <w:szCs w:val="24"/>
              </w:rPr>
              <w:t>1833,5</w:t>
            </w:r>
          </w:p>
        </w:tc>
        <w:tc>
          <w:tcPr>
            <w:tcW w:w="1134" w:type="dxa"/>
          </w:tcPr>
          <w:p w:rsidR="005E2F13" w:rsidRPr="005E2F13" w:rsidRDefault="005E2F13" w:rsidP="005E2F13">
            <w:pPr>
              <w:rPr>
                <w:sz w:val="24"/>
                <w:szCs w:val="24"/>
              </w:rPr>
            </w:pPr>
            <w:r w:rsidRPr="005E2F13">
              <w:rPr>
                <w:sz w:val="24"/>
                <w:szCs w:val="24"/>
              </w:rPr>
              <w:t>-980,4</w:t>
            </w:r>
          </w:p>
        </w:tc>
        <w:tc>
          <w:tcPr>
            <w:tcW w:w="992" w:type="dxa"/>
          </w:tcPr>
          <w:p w:rsidR="005E2F13" w:rsidRPr="005E2F13" w:rsidRDefault="005E2F13" w:rsidP="005E2F13">
            <w:pPr>
              <w:rPr>
                <w:sz w:val="24"/>
                <w:szCs w:val="24"/>
              </w:rPr>
            </w:pPr>
            <w:r w:rsidRPr="005E2F13">
              <w:rPr>
                <w:sz w:val="24"/>
                <w:szCs w:val="24"/>
              </w:rPr>
              <w:t>-34,84</w:t>
            </w:r>
          </w:p>
        </w:tc>
      </w:tr>
      <w:tr w:rsidR="005E2F13" w:rsidRPr="005E2F13">
        <w:trPr>
          <w:jc w:val="center"/>
        </w:trPr>
        <w:tc>
          <w:tcPr>
            <w:tcW w:w="3510" w:type="dxa"/>
          </w:tcPr>
          <w:p w:rsidR="005E2F13" w:rsidRPr="005E2F13" w:rsidRDefault="005E2F13" w:rsidP="005E2F13">
            <w:pPr>
              <w:rPr>
                <w:sz w:val="24"/>
                <w:szCs w:val="24"/>
              </w:rPr>
            </w:pPr>
            <w:r w:rsidRPr="005E2F13">
              <w:rPr>
                <w:sz w:val="24"/>
                <w:szCs w:val="24"/>
              </w:rPr>
              <w:t>4. Доходы от ценных бумаг и вложений</w:t>
            </w:r>
          </w:p>
        </w:tc>
        <w:tc>
          <w:tcPr>
            <w:tcW w:w="1560" w:type="dxa"/>
          </w:tcPr>
          <w:p w:rsidR="005E2F13" w:rsidRPr="005E2F13" w:rsidRDefault="005E2F13" w:rsidP="005E2F13">
            <w:pPr>
              <w:rPr>
                <w:sz w:val="24"/>
                <w:szCs w:val="24"/>
              </w:rPr>
            </w:pPr>
            <w:r w:rsidRPr="005E2F13">
              <w:rPr>
                <w:sz w:val="24"/>
                <w:szCs w:val="24"/>
              </w:rPr>
              <w:t>415,4</w:t>
            </w:r>
          </w:p>
        </w:tc>
        <w:tc>
          <w:tcPr>
            <w:tcW w:w="1417" w:type="dxa"/>
          </w:tcPr>
          <w:p w:rsidR="005E2F13" w:rsidRPr="005E2F13" w:rsidRDefault="005E2F13" w:rsidP="005E2F13">
            <w:pPr>
              <w:rPr>
                <w:sz w:val="24"/>
                <w:szCs w:val="24"/>
              </w:rPr>
            </w:pPr>
            <w:r w:rsidRPr="005E2F13">
              <w:rPr>
                <w:sz w:val="24"/>
                <w:szCs w:val="24"/>
              </w:rPr>
              <w:t>348</w:t>
            </w:r>
          </w:p>
        </w:tc>
        <w:tc>
          <w:tcPr>
            <w:tcW w:w="1134" w:type="dxa"/>
          </w:tcPr>
          <w:p w:rsidR="005E2F13" w:rsidRPr="005E2F13" w:rsidRDefault="005E2F13" w:rsidP="005E2F13">
            <w:pPr>
              <w:rPr>
                <w:sz w:val="24"/>
                <w:szCs w:val="24"/>
              </w:rPr>
            </w:pPr>
            <w:r w:rsidRPr="005E2F13">
              <w:rPr>
                <w:sz w:val="24"/>
                <w:szCs w:val="24"/>
              </w:rPr>
              <w:t>-67,4</w:t>
            </w:r>
          </w:p>
        </w:tc>
        <w:tc>
          <w:tcPr>
            <w:tcW w:w="992" w:type="dxa"/>
          </w:tcPr>
          <w:p w:rsidR="005E2F13" w:rsidRPr="005E2F13" w:rsidRDefault="005E2F13" w:rsidP="005E2F13">
            <w:pPr>
              <w:rPr>
                <w:sz w:val="24"/>
                <w:szCs w:val="24"/>
              </w:rPr>
            </w:pPr>
            <w:r w:rsidRPr="005E2F13">
              <w:rPr>
                <w:sz w:val="24"/>
                <w:szCs w:val="24"/>
              </w:rPr>
              <w:t>-16,22</w:t>
            </w:r>
          </w:p>
        </w:tc>
      </w:tr>
      <w:tr w:rsidR="005E2F13" w:rsidRPr="005E2F13">
        <w:trPr>
          <w:jc w:val="center"/>
        </w:trPr>
        <w:tc>
          <w:tcPr>
            <w:tcW w:w="3510" w:type="dxa"/>
          </w:tcPr>
          <w:p w:rsidR="005E2F13" w:rsidRPr="005E2F13" w:rsidRDefault="005E2F13" w:rsidP="005E2F13">
            <w:pPr>
              <w:rPr>
                <w:sz w:val="24"/>
                <w:szCs w:val="24"/>
              </w:rPr>
            </w:pPr>
            <w:r w:rsidRPr="005E2F13">
              <w:rPr>
                <w:sz w:val="24"/>
                <w:szCs w:val="24"/>
              </w:rPr>
              <w:t>5. Среднегодовая стоимость всех средств</w:t>
            </w:r>
          </w:p>
        </w:tc>
        <w:tc>
          <w:tcPr>
            <w:tcW w:w="1560" w:type="dxa"/>
          </w:tcPr>
          <w:p w:rsidR="005E2F13" w:rsidRPr="005E2F13" w:rsidRDefault="005E2F13" w:rsidP="005E2F13">
            <w:pPr>
              <w:rPr>
                <w:sz w:val="24"/>
                <w:szCs w:val="24"/>
              </w:rPr>
            </w:pPr>
            <w:r w:rsidRPr="005E2F13">
              <w:rPr>
                <w:sz w:val="24"/>
                <w:szCs w:val="24"/>
              </w:rPr>
              <w:t>8359,5</w:t>
            </w:r>
          </w:p>
        </w:tc>
        <w:tc>
          <w:tcPr>
            <w:tcW w:w="1417" w:type="dxa"/>
          </w:tcPr>
          <w:p w:rsidR="005E2F13" w:rsidRPr="005E2F13" w:rsidRDefault="005E2F13" w:rsidP="005E2F13">
            <w:pPr>
              <w:rPr>
                <w:sz w:val="24"/>
                <w:szCs w:val="24"/>
              </w:rPr>
            </w:pPr>
            <w:r w:rsidRPr="005E2F13">
              <w:rPr>
                <w:sz w:val="24"/>
                <w:szCs w:val="24"/>
              </w:rPr>
              <w:t>21553,8</w:t>
            </w:r>
          </w:p>
        </w:tc>
        <w:tc>
          <w:tcPr>
            <w:tcW w:w="1134" w:type="dxa"/>
          </w:tcPr>
          <w:p w:rsidR="005E2F13" w:rsidRPr="005E2F13" w:rsidRDefault="005E2F13" w:rsidP="005E2F13">
            <w:pPr>
              <w:rPr>
                <w:sz w:val="24"/>
                <w:szCs w:val="24"/>
              </w:rPr>
            </w:pPr>
            <w:r w:rsidRPr="005E2F13">
              <w:rPr>
                <w:sz w:val="24"/>
                <w:szCs w:val="24"/>
              </w:rPr>
              <w:t>13194,3</w:t>
            </w:r>
          </w:p>
        </w:tc>
        <w:tc>
          <w:tcPr>
            <w:tcW w:w="992" w:type="dxa"/>
          </w:tcPr>
          <w:p w:rsidR="005E2F13" w:rsidRPr="005E2F13" w:rsidRDefault="005E2F13" w:rsidP="005E2F13">
            <w:pPr>
              <w:rPr>
                <w:sz w:val="24"/>
                <w:szCs w:val="24"/>
              </w:rPr>
            </w:pPr>
            <w:r w:rsidRPr="005E2F13">
              <w:rPr>
                <w:sz w:val="24"/>
                <w:szCs w:val="24"/>
              </w:rPr>
              <w:t>157,83</w:t>
            </w:r>
          </w:p>
        </w:tc>
      </w:tr>
      <w:tr w:rsidR="005E2F13" w:rsidRPr="005E2F13">
        <w:trPr>
          <w:jc w:val="center"/>
        </w:trPr>
        <w:tc>
          <w:tcPr>
            <w:tcW w:w="3510" w:type="dxa"/>
          </w:tcPr>
          <w:p w:rsidR="005E2F13" w:rsidRPr="005E2F13" w:rsidRDefault="005E2F13" w:rsidP="005E2F13">
            <w:pPr>
              <w:rPr>
                <w:sz w:val="24"/>
                <w:szCs w:val="24"/>
              </w:rPr>
            </w:pPr>
            <w:r w:rsidRPr="005E2F13">
              <w:rPr>
                <w:sz w:val="24"/>
                <w:szCs w:val="24"/>
              </w:rPr>
              <w:t>6. Среднегодовая стоимость собственных средств</w:t>
            </w:r>
          </w:p>
        </w:tc>
        <w:tc>
          <w:tcPr>
            <w:tcW w:w="1560" w:type="dxa"/>
          </w:tcPr>
          <w:p w:rsidR="005E2F13" w:rsidRPr="005E2F13" w:rsidRDefault="005E2F13" w:rsidP="005E2F13">
            <w:pPr>
              <w:rPr>
                <w:sz w:val="24"/>
                <w:szCs w:val="24"/>
              </w:rPr>
            </w:pPr>
            <w:r w:rsidRPr="005E2F13">
              <w:rPr>
                <w:sz w:val="24"/>
                <w:szCs w:val="24"/>
              </w:rPr>
              <w:t>7410,9</w:t>
            </w:r>
          </w:p>
        </w:tc>
        <w:tc>
          <w:tcPr>
            <w:tcW w:w="1417" w:type="dxa"/>
          </w:tcPr>
          <w:p w:rsidR="005E2F13" w:rsidRPr="005E2F13" w:rsidRDefault="005E2F13" w:rsidP="005E2F13">
            <w:pPr>
              <w:rPr>
                <w:sz w:val="24"/>
                <w:szCs w:val="24"/>
              </w:rPr>
            </w:pPr>
            <w:r w:rsidRPr="005E2F13">
              <w:rPr>
                <w:sz w:val="24"/>
                <w:szCs w:val="24"/>
              </w:rPr>
              <w:t>20452,2</w:t>
            </w:r>
          </w:p>
        </w:tc>
        <w:tc>
          <w:tcPr>
            <w:tcW w:w="1134" w:type="dxa"/>
          </w:tcPr>
          <w:p w:rsidR="005E2F13" w:rsidRPr="005E2F13" w:rsidRDefault="005E2F13" w:rsidP="005E2F13">
            <w:pPr>
              <w:rPr>
                <w:sz w:val="24"/>
                <w:szCs w:val="24"/>
              </w:rPr>
            </w:pPr>
            <w:r w:rsidRPr="005E2F13">
              <w:rPr>
                <w:sz w:val="24"/>
                <w:szCs w:val="24"/>
              </w:rPr>
              <w:t>13041,3</w:t>
            </w:r>
          </w:p>
        </w:tc>
        <w:tc>
          <w:tcPr>
            <w:tcW w:w="992" w:type="dxa"/>
          </w:tcPr>
          <w:p w:rsidR="005E2F13" w:rsidRPr="005E2F13" w:rsidRDefault="005E2F13" w:rsidP="005E2F13">
            <w:pPr>
              <w:rPr>
                <w:sz w:val="24"/>
                <w:szCs w:val="24"/>
              </w:rPr>
            </w:pPr>
            <w:r w:rsidRPr="005E2F13">
              <w:rPr>
                <w:sz w:val="24"/>
                <w:szCs w:val="24"/>
              </w:rPr>
              <w:t>175,97</w:t>
            </w:r>
          </w:p>
        </w:tc>
      </w:tr>
      <w:tr w:rsidR="005E2F13" w:rsidRPr="005E2F13">
        <w:trPr>
          <w:jc w:val="center"/>
        </w:trPr>
        <w:tc>
          <w:tcPr>
            <w:tcW w:w="3510" w:type="dxa"/>
          </w:tcPr>
          <w:p w:rsidR="005E2F13" w:rsidRPr="005E2F13" w:rsidRDefault="005E2F13" w:rsidP="005E2F13">
            <w:pPr>
              <w:rPr>
                <w:sz w:val="24"/>
                <w:szCs w:val="24"/>
              </w:rPr>
            </w:pPr>
            <w:r w:rsidRPr="005E2F13">
              <w:rPr>
                <w:sz w:val="24"/>
                <w:szCs w:val="24"/>
              </w:rPr>
              <w:t>7. Среднегодовая  стоимость финансовых вложений</w:t>
            </w:r>
          </w:p>
        </w:tc>
        <w:tc>
          <w:tcPr>
            <w:tcW w:w="1560" w:type="dxa"/>
          </w:tcPr>
          <w:p w:rsidR="005E2F13" w:rsidRPr="005E2F13" w:rsidRDefault="005E2F13" w:rsidP="005E2F13">
            <w:pPr>
              <w:rPr>
                <w:sz w:val="24"/>
                <w:szCs w:val="24"/>
              </w:rPr>
            </w:pPr>
            <w:r w:rsidRPr="005E2F13">
              <w:rPr>
                <w:sz w:val="24"/>
                <w:szCs w:val="24"/>
              </w:rPr>
              <w:t>0</w:t>
            </w:r>
          </w:p>
        </w:tc>
        <w:tc>
          <w:tcPr>
            <w:tcW w:w="1417" w:type="dxa"/>
          </w:tcPr>
          <w:p w:rsidR="005E2F13" w:rsidRPr="005E2F13" w:rsidRDefault="005E2F13" w:rsidP="005E2F13">
            <w:pPr>
              <w:rPr>
                <w:sz w:val="24"/>
                <w:szCs w:val="24"/>
              </w:rPr>
            </w:pPr>
            <w:r w:rsidRPr="005E2F13">
              <w:rPr>
                <w:sz w:val="24"/>
                <w:szCs w:val="24"/>
              </w:rPr>
              <w:t>0</w:t>
            </w:r>
          </w:p>
        </w:tc>
        <w:tc>
          <w:tcPr>
            <w:tcW w:w="1134" w:type="dxa"/>
          </w:tcPr>
          <w:p w:rsidR="005E2F13" w:rsidRPr="005E2F13" w:rsidRDefault="005E2F13" w:rsidP="005E2F13">
            <w:pPr>
              <w:rPr>
                <w:sz w:val="24"/>
                <w:szCs w:val="24"/>
              </w:rPr>
            </w:pPr>
            <w:r w:rsidRPr="005E2F13">
              <w:rPr>
                <w:sz w:val="24"/>
                <w:szCs w:val="24"/>
              </w:rPr>
              <w:t>0</w:t>
            </w:r>
          </w:p>
        </w:tc>
        <w:tc>
          <w:tcPr>
            <w:tcW w:w="992" w:type="dxa"/>
          </w:tcPr>
          <w:p w:rsidR="005E2F13" w:rsidRPr="005E2F13" w:rsidRDefault="005E2F13" w:rsidP="005E2F13">
            <w:pPr>
              <w:rPr>
                <w:sz w:val="24"/>
                <w:szCs w:val="24"/>
              </w:rPr>
            </w:pPr>
            <w:r w:rsidRPr="005E2F13">
              <w:rPr>
                <w:sz w:val="24"/>
                <w:szCs w:val="24"/>
              </w:rPr>
              <w:t>х</w:t>
            </w:r>
          </w:p>
        </w:tc>
      </w:tr>
      <w:tr w:rsidR="005E2F13" w:rsidRPr="005E2F13">
        <w:trPr>
          <w:jc w:val="center"/>
        </w:trPr>
        <w:tc>
          <w:tcPr>
            <w:tcW w:w="3510" w:type="dxa"/>
          </w:tcPr>
          <w:p w:rsidR="005E2F13" w:rsidRPr="005E2F13" w:rsidRDefault="005E2F13" w:rsidP="005E2F13">
            <w:pPr>
              <w:rPr>
                <w:sz w:val="24"/>
                <w:szCs w:val="24"/>
              </w:rPr>
            </w:pPr>
            <w:r w:rsidRPr="005E2F13">
              <w:rPr>
                <w:sz w:val="24"/>
                <w:szCs w:val="24"/>
              </w:rPr>
              <w:t>8. Среднегодовая стоимость незавершенного строительства</w:t>
            </w:r>
          </w:p>
        </w:tc>
        <w:tc>
          <w:tcPr>
            <w:tcW w:w="1560" w:type="dxa"/>
          </w:tcPr>
          <w:p w:rsidR="005E2F13" w:rsidRPr="005E2F13" w:rsidRDefault="005E2F13" w:rsidP="005E2F13">
            <w:pPr>
              <w:rPr>
                <w:sz w:val="24"/>
                <w:szCs w:val="24"/>
              </w:rPr>
            </w:pPr>
            <w:r w:rsidRPr="005E2F13">
              <w:rPr>
                <w:sz w:val="24"/>
                <w:szCs w:val="24"/>
              </w:rPr>
              <w:t>0</w:t>
            </w:r>
          </w:p>
        </w:tc>
        <w:tc>
          <w:tcPr>
            <w:tcW w:w="1417" w:type="dxa"/>
          </w:tcPr>
          <w:p w:rsidR="005E2F13" w:rsidRPr="005E2F13" w:rsidRDefault="005E2F13" w:rsidP="005E2F13">
            <w:pPr>
              <w:rPr>
                <w:sz w:val="24"/>
                <w:szCs w:val="24"/>
              </w:rPr>
            </w:pPr>
            <w:r w:rsidRPr="005E2F13">
              <w:rPr>
                <w:sz w:val="24"/>
                <w:szCs w:val="24"/>
              </w:rPr>
              <w:t>6741,4</w:t>
            </w:r>
          </w:p>
        </w:tc>
        <w:tc>
          <w:tcPr>
            <w:tcW w:w="1134" w:type="dxa"/>
          </w:tcPr>
          <w:p w:rsidR="005E2F13" w:rsidRPr="005E2F13" w:rsidRDefault="005E2F13" w:rsidP="005E2F13">
            <w:pPr>
              <w:rPr>
                <w:sz w:val="24"/>
                <w:szCs w:val="24"/>
              </w:rPr>
            </w:pPr>
            <w:r w:rsidRPr="005E2F13">
              <w:rPr>
                <w:sz w:val="24"/>
                <w:szCs w:val="24"/>
              </w:rPr>
              <w:t>6741,4</w:t>
            </w:r>
          </w:p>
        </w:tc>
        <w:tc>
          <w:tcPr>
            <w:tcW w:w="992" w:type="dxa"/>
          </w:tcPr>
          <w:p w:rsidR="005E2F13" w:rsidRPr="005E2F13" w:rsidRDefault="005E2F13" w:rsidP="005E2F13">
            <w:pPr>
              <w:rPr>
                <w:sz w:val="24"/>
                <w:szCs w:val="24"/>
              </w:rPr>
            </w:pPr>
            <w:r w:rsidRPr="005E2F13">
              <w:rPr>
                <w:sz w:val="24"/>
                <w:szCs w:val="24"/>
              </w:rPr>
              <w:t>х</w:t>
            </w:r>
          </w:p>
        </w:tc>
      </w:tr>
      <w:tr w:rsidR="005E2F13" w:rsidRPr="005E2F13">
        <w:trPr>
          <w:jc w:val="center"/>
        </w:trPr>
        <w:tc>
          <w:tcPr>
            <w:tcW w:w="3510" w:type="dxa"/>
          </w:tcPr>
          <w:p w:rsidR="005E2F13" w:rsidRPr="005E2F13" w:rsidRDefault="005E2F13" w:rsidP="005E2F13">
            <w:pPr>
              <w:rPr>
                <w:sz w:val="24"/>
                <w:szCs w:val="24"/>
              </w:rPr>
            </w:pPr>
            <w:r w:rsidRPr="005E2F13">
              <w:rPr>
                <w:sz w:val="24"/>
                <w:szCs w:val="24"/>
              </w:rPr>
              <w:t>9. Среднегодовая сумма активной части собственных средств (стр5– стр7 – стр8)</w:t>
            </w:r>
          </w:p>
        </w:tc>
        <w:tc>
          <w:tcPr>
            <w:tcW w:w="1560" w:type="dxa"/>
          </w:tcPr>
          <w:p w:rsidR="005E2F13" w:rsidRPr="005E2F13" w:rsidRDefault="005E2F13" w:rsidP="005E2F13">
            <w:pPr>
              <w:rPr>
                <w:sz w:val="24"/>
                <w:szCs w:val="24"/>
              </w:rPr>
            </w:pPr>
            <w:r w:rsidRPr="005E2F13">
              <w:rPr>
                <w:sz w:val="24"/>
                <w:szCs w:val="24"/>
              </w:rPr>
              <w:t>8359,5</w:t>
            </w:r>
          </w:p>
        </w:tc>
        <w:tc>
          <w:tcPr>
            <w:tcW w:w="1417" w:type="dxa"/>
          </w:tcPr>
          <w:p w:rsidR="005E2F13" w:rsidRPr="005E2F13" w:rsidRDefault="005E2F13" w:rsidP="005E2F13">
            <w:pPr>
              <w:rPr>
                <w:sz w:val="24"/>
                <w:szCs w:val="24"/>
              </w:rPr>
            </w:pPr>
            <w:r w:rsidRPr="005E2F13">
              <w:rPr>
                <w:sz w:val="24"/>
                <w:szCs w:val="24"/>
              </w:rPr>
              <w:t>14812,4</w:t>
            </w:r>
          </w:p>
        </w:tc>
        <w:tc>
          <w:tcPr>
            <w:tcW w:w="1134" w:type="dxa"/>
          </w:tcPr>
          <w:p w:rsidR="005E2F13" w:rsidRPr="005E2F13" w:rsidRDefault="005E2F13" w:rsidP="005E2F13">
            <w:pPr>
              <w:rPr>
                <w:sz w:val="24"/>
                <w:szCs w:val="24"/>
              </w:rPr>
            </w:pPr>
            <w:r w:rsidRPr="005E2F13">
              <w:rPr>
                <w:sz w:val="24"/>
                <w:szCs w:val="24"/>
              </w:rPr>
              <w:t>6452,9</w:t>
            </w:r>
          </w:p>
        </w:tc>
        <w:tc>
          <w:tcPr>
            <w:tcW w:w="992" w:type="dxa"/>
          </w:tcPr>
          <w:p w:rsidR="005E2F13" w:rsidRPr="005E2F13" w:rsidRDefault="005E2F13" w:rsidP="005E2F13">
            <w:pPr>
              <w:rPr>
                <w:sz w:val="24"/>
                <w:szCs w:val="24"/>
              </w:rPr>
            </w:pPr>
            <w:r w:rsidRPr="005E2F13">
              <w:rPr>
                <w:sz w:val="24"/>
                <w:szCs w:val="24"/>
              </w:rPr>
              <w:t>х</w:t>
            </w:r>
          </w:p>
        </w:tc>
      </w:tr>
      <w:tr w:rsidR="005E2F13" w:rsidRPr="005E2F13">
        <w:trPr>
          <w:jc w:val="center"/>
        </w:trPr>
        <w:tc>
          <w:tcPr>
            <w:tcW w:w="3510" w:type="dxa"/>
          </w:tcPr>
          <w:p w:rsidR="005E2F13" w:rsidRPr="005E2F13" w:rsidRDefault="005E2F13" w:rsidP="005E2F13">
            <w:pPr>
              <w:rPr>
                <w:sz w:val="24"/>
                <w:szCs w:val="24"/>
              </w:rPr>
            </w:pPr>
            <w:r w:rsidRPr="005E2F13">
              <w:rPr>
                <w:sz w:val="24"/>
                <w:szCs w:val="24"/>
              </w:rPr>
              <w:t>10. Рентабельность всех средств, в%</w:t>
            </w:r>
          </w:p>
        </w:tc>
        <w:tc>
          <w:tcPr>
            <w:tcW w:w="1560" w:type="dxa"/>
          </w:tcPr>
          <w:p w:rsidR="005E2F13" w:rsidRPr="005E2F13" w:rsidRDefault="005E2F13" w:rsidP="005E2F13">
            <w:pPr>
              <w:rPr>
                <w:sz w:val="24"/>
                <w:szCs w:val="24"/>
              </w:rPr>
            </w:pPr>
          </w:p>
        </w:tc>
        <w:tc>
          <w:tcPr>
            <w:tcW w:w="1417" w:type="dxa"/>
          </w:tcPr>
          <w:p w:rsidR="005E2F13" w:rsidRPr="005E2F13" w:rsidRDefault="005E2F13" w:rsidP="005E2F13">
            <w:pPr>
              <w:rPr>
                <w:sz w:val="24"/>
                <w:szCs w:val="24"/>
              </w:rPr>
            </w:pPr>
          </w:p>
        </w:tc>
        <w:tc>
          <w:tcPr>
            <w:tcW w:w="1134" w:type="dxa"/>
          </w:tcPr>
          <w:p w:rsidR="005E2F13" w:rsidRPr="005E2F13" w:rsidRDefault="005E2F13" w:rsidP="005E2F13">
            <w:pPr>
              <w:rPr>
                <w:sz w:val="24"/>
                <w:szCs w:val="24"/>
              </w:rPr>
            </w:pPr>
          </w:p>
        </w:tc>
        <w:tc>
          <w:tcPr>
            <w:tcW w:w="992" w:type="dxa"/>
          </w:tcPr>
          <w:p w:rsidR="005E2F13" w:rsidRPr="005E2F13" w:rsidRDefault="005E2F13" w:rsidP="005E2F13">
            <w:pPr>
              <w:rPr>
                <w:sz w:val="24"/>
                <w:szCs w:val="24"/>
              </w:rPr>
            </w:pPr>
          </w:p>
        </w:tc>
      </w:tr>
      <w:tr w:rsidR="005E2F13" w:rsidRPr="005E2F13">
        <w:trPr>
          <w:jc w:val="center"/>
        </w:trPr>
        <w:tc>
          <w:tcPr>
            <w:tcW w:w="3510" w:type="dxa"/>
          </w:tcPr>
          <w:p w:rsidR="005E2F13" w:rsidRPr="005E2F13" w:rsidRDefault="005E2F13" w:rsidP="005E2F13">
            <w:pPr>
              <w:rPr>
                <w:sz w:val="24"/>
                <w:szCs w:val="24"/>
              </w:rPr>
            </w:pPr>
            <w:r w:rsidRPr="005E2F13">
              <w:rPr>
                <w:sz w:val="24"/>
                <w:szCs w:val="24"/>
              </w:rPr>
              <w:t>10.1. Кр1 (стр1/стр5)</w:t>
            </w:r>
          </w:p>
        </w:tc>
        <w:tc>
          <w:tcPr>
            <w:tcW w:w="1560" w:type="dxa"/>
          </w:tcPr>
          <w:p w:rsidR="005E2F13" w:rsidRPr="005E2F13" w:rsidRDefault="005E2F13" w:rsidP="005E2F13">
            <w:pPr>
              <w:rPr>
                <w:sz w:val="24"/>
                <w:szCs w:val="24"/>
              </w:rPr>
            </w:pPr>
            <w:r w:rsidRPr="005E2F13">
              <w:rPr>
                <w:sz w:val="24"/>
                <w:szCs w:val="24"/>
              </w:rPr>
              <w:t>32,25</w:t>
            </w:r>
          </w:p>
        </w:tc>
        <w:tc>
          <w:tcPr>
            <w:tcW w:w="1417" w:type="dxa"/>
          </w:tcPr>
          <w:p w:rsidR="005E2F13" w:rsidRPr="005E2F13" w:rsidRDefault="005E2F13" w:rsidP="005E2F13">
            <w:pPr>
              <w:rPr>
                <w:sz w:val="24"/>
                <w:szCs w:val="24"/>
              </w:rPr>
            </w:pPr>
            <w:r w:rsidRPr="005E2F13">
              <w:rPr>
                <w:sz w:val="24"/>
                <w:szCs w:val="24"/>
              </w:rPr>
              <w:t>7,50</w:t>
            </w:r>
          </w:p>
        </w:tc>
        <w:tc>
          <w:tcPr>
            <w:tcW w:w="1134" w:type="dxa"/>
          </w:tcPr>
          <w:p w:rsidR="005E2F13" w:rsidRPr="005E2F13" w:rsidRDefault="005E2F13" w:rsidP="005E2F13">
            <w:pPr>
              <w:rPr>
                <w:sz w:val="24"/>
                <w:szCs w:val="24"/>
              </w:rPr>
            </w:pPr>
            <w:r w:rsidRPr="005E2F13">
              <w:rPr>
                <w:sz w:val="24"/>
                <w:szCs w:val="24"/>
              </w:rPr>
              <w:t>-24,76</w:t>
            </w:r>
          </w:p>
        </w:tc>
        <w:tc>
          <w:tcPr>
            <w:tcW w:w="992" w:type="dxa"/>
          </w:tcPr>
          <w:p w:rsidR="005E2F13" w:rsidRPr="005E2F13" w:rsidRDefault="005E2F13" w:rsidP="005E2F13">
            <w:pPr>
              <w:rPr>
                <w:sz w:val="24"/>
                <w:szCs w:val="24"/>
              </w:rPr>
            </w:pPr>
          </w:p>
        </w:tc>
      </w:tr>
      <w:tr w:rsidR="005E2F13" w:rsidRPr="005E2F13">
        <w:trPr>
          <w:jc w:val="center"/>
        </w:trPr>
        <w:tc>
          <w:tcPr>
            <w:tcW w:w="3510" w:type="dxa"/>
          </w:tcPr>
          <w:p w:rsidR="005E2F13" w:rsidRPr="005E2F13" w:rsidRDefault="005E2F13" w:rsidP="005E2F13">
            <w:pPr>
              <w:rPr>
                <w:sz w:val="24"/>
                <w:szCs w:val="24"/>
              </w:rPr>
            </w:pPr>
            <w:r w:rsidRPr="005E2F13">
              <w:rPr>
                <w:sz w:val="24"/>
                <w:szCs w:val="24"/>
              </w:rPr>
              <w:t xml:space="preserve">10.2.  Кр2 (стр2/стр5) </w:t>
            </w:r>
          </w:p>
        </w:tc>
        <w:tc>
          <w:tcPr>
            <w:tcW w:w="1560" w:type="dxa"/>
          </w:tcPr>
          <w:p w:rsidR="005E2F13" w:rsidRPr="005E2F13" w:rsidRDefault="005E2F13" w:rsidP="005E2F13">
            <w:pPr>
              <w:rPr>
                <w:sz w:val="24"/>
                <w:szCs w:val="24"/>
              </w:rPr>
            </w:pPr>
            <w:r w:rsidRPr="005E2F13">
              <w:rPr>
                <w:sz w:val="24"/>
                <w:szCs w:val="24"/>
              </w:rPr>
              <w:t>16,80</w:t>
            </w:r>
          </w:p>
        </w:tc>
        <w:tc>
          <w:tcPr>
            <w:tcW w:w="1417" w:type="dxa"/>
          </w:tcPr>
          <w:p w:rsidR="005E2F13" w:rsidRPr="005E2F13" w:rsidRDefault="005E2F13" w:rsidP="005E2F13">
            <w:pPr>
              <w:rPr>
                <w:sz w:val="24"/>
                <w:szCs w:val="24"/>
              </w:rPr>
            </w:pPr>
            <w:r w:rsidRPr="005E2F13">
              <w:rPr>
                <w:sz w:val="24"/>
                <w:szCs w:val="24"/>
              </w:rPr>
              <w:t>4,65</w:t>
            </w:r>
          </w:p>
        </w:tc>
        <w:tc>
          <w:tcPr>
            <w:tcW w:w="1134" w:type="dxa"/>
          </w:tcPr>
          <w:p w:rsidR="005E2F13" w:rsidRPr="005E2F13" w:rsidRDefault="005E2F13" w:rsidP="005E2F13">
            <w:pPr>
              <w:rPr>
                <w:sz w:val="24"/>
                <w:szCs w:val="24"/>
              </w:rPr>
            </w:pPr>
            <w:r w:rsidRPr="005E2F13">
              <w:rPr>
                <w:sz w:val="24"/>
                <w:szCs w:val="24"/>
              </w:rPr>
              <w:t>-12,16</w:t>
            </w:r>
          </w:p>
        </w:tc>
        <w:tc>
          <w:tcPr>
            <w:tcW w:w="992" w:type="dxa"/>
          </w:tcPr>
          <w:p w:rsidR="005E2F13" w:rsidRPr="005E2F13" w:rsidRDefault="005E2F13" w:rsidP="005E2F13">
            <w:pPr>
              <w:rPr>
                <w:sz w:val="24"/>
                <w:szCs w:val="24"/>
              </w:rPr>
            </w:pPr>
          </w:p>
        </w:tc>
      </w:tr>
      <w:tr w:rsidR="005E2F13" w:rsidRPr="005E2F13">
        <w:trPr>
          <w:jc w:val="center"/>
        </w:trPr>
        <w:tc>
          <w:tcPr>
            <w:tcW w:w="3510" w:type="dxa"/>
          </w:tcPr>
          <w:p w:rsidR="005E2F13" w:rsidRPr="005E2F13" w:rsidRDefault="005E2F13" w:rsidP="005E2F13">
            <w:pPr>
              <w:rPr>
                <w:sz w:val="24"/>
                <w:szCs w:val="24"/>
              </w:rPr>
            </w:pPr>
            <w:r w:rsidRPr="005E2F13">
              <w:rPr>
                <w:sz w:val="24"/>
                <w:szCs w:val="24"/>
              </w:rPr>
              <w:t>10.3.  Кр3 (стр3/стр5)</w:t>
            </w:r>
          </w:p>
        </w:tc>
        <w:tc>
          <w:tcPr>
            <w:tcW w:w="1560" w:type="dxa"/>
          </w:tcPr>
          <w:p w:rsidR="005E2F13" w:rsidRPr="005E2F13" w:rsidRDefault="005E2F13" w:rsidP="005E2F13">
            <w:pPr>
              <w:rPr>
                <w:sz w:val="24"/>
                <w:szCs w:val="24"/>
              </w:rPr>
            </w:pPr>
            <w:r w:rsidRPr="005E2F13">
              <w:rPr>
                <w:sz w:val="24"/>
                <w:szCs w:val="24"/>
              </w:rPr>
              <w:t>33,66</w:t>
            </w:r>
          </w:p>
        </w:tc>
        <w:tc>
          <w:tcPr>
            <w:tcW w:w="1417" w:type="dxa"/>
          </w:tcPr>
          <w:p w:rsidR="005E2F13" w:rsidRPr="005E2F13" w:rsidRDefault="005E2F13" w:rsidP="005E2F13">
            <w:pPr>
              <w:rPr>
                <w:sz w:val="24"/>
                <w:szCs w:val="24"/>
              </w:rPr>
            </w:pPr>
            <w:r w:rsidRPr="005E2F13">
              <w:rPr>
                <w:sz w:val="24"/>
                <w:szCs w:val="24"/>
              </w:rPr>
              <w:t>8,51</w:t>
            </w:r>
          </w:p>
        </w:tc>
        <w:tc>
          <w:tcPr>
            <w:tcW w:w="1134" w:type="dxa"/>
          </w:tcPr>
          <w:p w:rsidR="005E2F13" w:rsidRPr="005E2F13" w:rsidRDefault="005E2F13" w:rsidP="005E2F13">
            <w:pPr>
              <w:rPr>
                <w:sz w:val="24"/>
                <w:szCs w:val="24"/>
              </w:rPr>
            </w:pPr>
            <w:r w:rsidRPr="005E2F13">
              <w:rPr>
                <w:sz w:val="24"/>
                <w:szCs w:val="24"/>
              </w:rPr>
              <w:t>-25,16</w:t>
            </w:r>
          </w:p>
        </w:tc>
        <w:tc>
          <w:tcPr>
            <w:tcW w:w="992" w:type="dxa"/>
          </w:tcPr>
          <w:p w:rsidR="005E2F13" w:rsidRPr="005E2F13" w:rsidRDefault="005E2F13" w:rsidP="005E2F13">
            <w:pPr>
              <w:rPr>
                <w:sz w:val="24"/>
                <w:szCs w:val="24"/>
              </w:rPr>
            </w:pPr>
          </w:p>
        </w:tc>
      </w:tr>
      <w:tr w:rsidR="005E2F13" w:rsidRPr="005E2F13">
        <w:trPr>
          <w:jc w:val="center"/>
        </w:trPr>
        <w:tc>
          <w:tcPr>
            <w:tcW w:w="3510" w:type="dxa"/>
          </w:tcPr>
          <w:p w:rsidR="005E2F13" w:rsidRPr="005E2F13" w:rsidRDefault="005E2F13" w:rsidP="005E2F13">
            <w:pPr>
              <w:rPr>
                <w:sz w:val="24"/>
                <w:szCs w:val="24"/>
              </w:rPr>
            </w:pPr>
            <w:r w:rsidRPr="005E2F13">
              <w:rPr>
                <w:sz w:val="24"/>
                <w:szCs w:val="24"/>
              </w:rPr>
              <w:t>11. Рентабельность собственных средств, %</w:t>
            </w:r>
          </w:p>
        </w:tc>
        <w:tc>
          <w:tcPr>
            <w:tcW w:w="1560" w:type="dxa"/>
          </w:tcPr>
          <w:p w:rsidR="005E2F13" w:rsidRPr="005E2F13" w:rsidRDefault="005E2F13" w:rsidP="005E2F13">
            <w:pPr>
              <w:rPr>
                <w:sz w:val="24"/>
                <w:szCs w:val="24"/>
              </w:rPr>
            </w:pPr>
          </w:p>
        </w:tc>
        <w:tc>
          <w:tcPr>
            <w:tcW w:w="1417" w:type="dxa"/>
          </w:tcPr>
          <w:p w:rsidR="005E2F13" w:rsidRPr="005E2F13" w:rsidRDefault="005E2F13" w:rsidP="005E2F13">
            <w:pPr>
              <w:rPr>
                <w:sz w:val="24"/>
                <w:szCs w:val="24"/>
              </w:rPr>
            </w:pPr>
          </w:p>
        </w:tc>
        <w:tc>
          <w:tcPr>
            <w:tcW w:w="1134" w:type="dxa"/>
          </w:tcPr>
          <w:p w:rsidR="005E2F13" w:rsidRPr="005E2F13" w:rsidRDefault="005E2F13" w:rsidP="005E2F13">
            <w:pPr>
              <w:rPr>
                <w:sz w:val="24"/>
                <w:szCs w:val="24"/>
              </w:rPr>
            </w:pPr>
          </w:p>
        </w:tc>
        <w:tc>
          <w:tcPr>
            <w:tcW w:w="992" w:type="dxa"/>
          </w:tcPr>
          <w:p w:rsidR="005E2F13" w:rsidRPr="005E2F13" w:rsidRDefault="005E2F13" w:rsidP="005E2F13">
            <w:pPr>
              <w:rPr>
                <w:sz w:val="24"/>
                <w:szCs w:val="24"/>
              </w:rPr>
            </w:pPr>
          </w:p>
        </w:tc>
      </w:tr>
      <w:tr w:rsidR="005E2F13" w:rsidRPr="005E2F13">
        <w:trPr>
          <w:jc w:val="center"/>
        </w:trPr>
        <w:tc>
          <w:tcPr>
            <w:tcW w:w="3510" w:type="dxa"/>
          </w:tcPr>
          <w:p w:rsidR="005E2F13" w:rsidRPr="005E2F13" w:rsidRDefault="005E2F13" w:rsidP="005E2F13">
            <w:pPr>
              <w:rPr>
                <w:sz w:val="24"/>
                <w:szCs w:val="24"/>
              </w:rPr>
            </w:pPr>
            <w:r w:rsidRPr="005E2F13">
              <w:rPr>
                <w:sz w:val="24"/>
                <w:szCs w:val="24"/>
              </w:rPr>
              <w:t>11.1. Кр4 (стр1/стр6)</w:t>
            </w:r>
          </w:p>
        </w:tc>
        <w:tc>
          <w:tcPr>
            <w:tcW w:w="1560" w:type="dxa"/>
          </w:tcPr>
          <w:p w:rsidR="005E2F13" w:rsidRPr="005E2F13" w:rsidRDefault="005E2F13" w:rsidP="005E2F13">
            <w:pPr>
              <w:rPr>
                <w:sz w:val="24"/>
                <w:szCs w:val="24"/>
              </w:rPr>
            </w:pPr>
            <w:r w:rsidRPr="005E2F13">
              <w:rPr>
                <w:sz w:val="24"/>
                <w:szCs w:val="24"/>
              </w:rPr>
              <w:t>36,38</w:t>
            </w:r>
          </w:p>
        </w:tc>
        <w:tc>
          <w:tcPr>
            <w:tcW w:w="1417" w:type="dxa"/>
          </w:tcPr>
          <w:p w:rsidR="005E2F13" w:rsidRPr="005E2F13" w:rsidRDefault="005E2F13" w:rsidP="005E2F13">
            <w:pPr>
              <w:rPr>
                <w:sz w:val="24"/>
                <w:szCs w:val="24"/>
              </w:rPr>
            </w:pPr>
            <w:r w:rsidRPr="005E2F13">
              <w:rPr>
                <w:sz w:val="24"/>
                <w:szCs w:val="24"/>
              </w:rPr>
              <w:t>7,90</w:t>
            </w:r>
          </w:p>
        </w:tc>
        <w:tc>
          <w:tcPr>
            <w:tcW w:w="1134" w:type="dxa"/>
          </w:tcPr>
          <w:p w:rsidR="005E2F13" w:rsidRPr="005E2F13" w:rsidRDefault="005E2F13" w:rsidP="005E2F13">
            <w:pPr>
              <w:rPr>
                <w:sz w:val="24"/>
                <w:szCs w:val="24"/>
              </w:rPr>
            </w:pPr>
            <w:r w:rsidRPr="005E2F13">
              <w:rPr>
                <w:sz w:val="24"/>
                <w:szCs w:val="24"/>
              </w:rPr>
              <w:t>-28,48</w:t>
            </w:r>
          </w:p>
        </w:tc>
        <w:tc>
          <w:tcPr>
            <w:tcW w:w="992" w:type="dxa"/>
          </w:tcPr>
          <w:p w:rsidR="005E2F13" w:rsidRPr="005E2F13" w:rsidRDefault="005E2F13" w:rsidP="005E2F13">
            <w:pPr>
              <w:rPr>
                <w:sz w:val="24"/>
                <w:szCs w:val="24"/>
              </w:rPr>
            </w:pPr>
          </w:p>
        </w:tc>
      </w:tr>
      <w:tr w:rsidR="005E2F13" w:rsidRPr="005E2F13">
        <w:trPr>
          <w:jc w:val="center"/>
        </w:trPr>
        <w:tc>
          <w:tcPr>
            <w:tcW w:w="3510" w:type="dxa"/>
          </w:tcPr>
          <w:p w:rsidR="005E2F13" w:rsidRPr="005E2F13" w:rsidRDefault="005E2F13" w:rsidP="005E2F13">
            <w:pPr>
              <w:rPr>
                <w:sz w:val="24"/>
                <w:szCs w:val="24"/>
              </w:rPr>
            </w:pPr>
            <w:r w:rsidRPr="005E2F13">
              <w:rPr>
                <w:sz w:val="24"/>
                <w:szCs w:val="24"/>
              </w:rPr>
              <w:t>11.2. Кр5 (стр2/стр6)</w:t>
            </w:r>
          </w:p>
        </w:tc>
        <w:tc>
          <w:tcPr>
            <w:tcW w:w="1560" w:type="dxa"/>
          </w:tcPr>
          <w:p w:rsidR="005E2F13" w:rsidRPr="005E2F13" w:rsidRDefault="005E2F13" w:rsidP="005E2F13">
            <w:pPr>
              <w:rPr>
                <w:sz w:val="24"/>
                <w:szCs w:val="24"/>
              </w:rPr>
            </w:pPr>
            <w:r w:rsidRPr="005E2F13">
              <w:rPr>
                <w:sz w:val="24"/>
                <w:szCs w:val="24"/>
              </w:rPr>
              <w:t>18,96</w:t>
            </w:r>
          </w:p>
        </w:tc>
        <w:tc>
          <w:tcPr>
            <w:tcW w:w="1417" w:type="dxa"/>
          </w:tcPr>
          <w:p w:rsidR="005E2F13" w:rsidRPr="005E2F13" w:rsidRDefault="005E2F13" w:rsidP="005E2F13">
            <w:pPr>
              <w:rPr>
                <w:sz w:val="24"/>
                <w:szCs w:val="24"/>
              </w:rPr>
            </w:pPr>
            <w:r w:rsidRPr="005E2F13">
              <w:rPr>
                <w:sz w:val="24"/>
                <w:szCs w:val="24"/>
              </w:rPr>
              <w:t>4,90</w:t>
            </w:r>
          </w:p>
        </w:tc>
        <w:tc>
          <w:tcPr>
            <w:tcW w:w="1134" w:type="dxa"/>
          </w:tcPr>
          <w:p w:rsidR="005E2F13" w:rsidRPr="005E2F13" w:rsidRDefault="005E2F13" w:rsidP="005E2F13">
            <w:pPr>
              <w:rPr>
                <w:sz w:val="24"/>
                <w:szCs w:val="24"/>
              </w:rPr>
            </w:pPr>
            <w:r w:rsidRPr="005E2F13">
              <w:rPr>
                <w:sz w:val="24"/>
                <w:szCs w:val="24"/>
              </w:rPr>
              <w:t>-14,06</w:t>
            </w:r>
          </w:p>
        </w:tc>
        <w:tc>
          <w:tcPr>
            <w:tcW w:w="992" w:type="dxa"/>
          </w:tcPr>
          <w:p w:rsidR="005E2F13" w:rsidRPr="005E2F13" w:rsidRDefault="005E2F13" w:rsidP="005E2F13">
            <w:pPr>
              <w:rPr>
                <w:sz w:val="24"/>
                <w:szCs w:val="24"/>
              </w:rPr>
            </w:pPr>
          </w:p>
        </w:tc>
      </w:tr>
      <w:tr w:rsidR="005E2F13" w:rsidRPr="005E2F13">
        <w:trPr>
          <w:jc w:val="center"/>
        </w:trPr>
        <w:tc>
          <w:tcPr>
            <w:tcW w:w="3510" w:type="dxa"/>
          </w:tcPr>
          <w:p w:rsidR="005E2F13" w:rsidRPr="005E2F13" w:rsidRDefault="005E2F13" w:rsidP="005E2F13">
            <w:pPr>
              <w:rPr>
                <w:sz w:val="24"/>
                <w:szCs w:val="24"/>
              </w:rPr>
            </w:pPr>
            <w:r w:rsidRPr="005E2F13">
              <w:rPr>
                <w:sz w:val="24"/>
                <w:szCs w:val="24"/>
              </w:rPr>
              <w:t>11.3. Кр6 (стр3/стр6)</w:t>
            </w:r>
          </w:p>
        </w:tc>
        <w:tc>
          <w:tcPr>
            <w:tcW w:w="1560" w:type="dxa"/>
          </w:tcPr>
          <w:p w:rsidR="005E2F13" w:rsidRPr="005E2F13" w:rsidRDefault="005E2F13" w:rsidP="005E2F13">
            <w:pPr>
              <w:rPr>
                <w:sz w:val="24"/>
                <w:szCs w:val="24"/>
              </w:rPr>
            </w:pPr>
            <w:r w:rsidRPr="005E2F13">
              <w:rPr>
                <w:sz w:val="24"/>
                <w:szCs w:val="24"/>
              </w:rPr>
              <w:t>37,97</w:t>
            </w:r>
          </w:p>
        </w:tc>
        <w:tc>
          <w:tcPr>
            <w:tcW w:w="1417" w:type="dxa"/>
          </w:tcPr>
          <w:p w:rsidR="005E2F13" w:rsidRPr="005E2F13" w:rsidRDefault="005E2F13" w:rsidP="005E2F13">
            <w:pPr>
              <w:rPr>
                <w:sz w:val="24"/>
                <w:szCs w:val="24"/>
              </w:rPr>
            </w:pPr>
            <w:r w:rsidRPr="005E2F13">
              <w:rPr>
                <w:sz w:val="24"/>
                <w:szCs w:val="24"/>
              </w:rPr>
              <w:t>8,97</w:t>
            </w:r>
          </w:p>
        </w:tc>
        <w:tc>
          <w:tcPr>
            <w:tcW w:w="1134" w:type="dxa"/>
          </w:tcPr>
          <w:p w:rsidR="005E2F13" w:rsidRPr="005E2F13" w:rsidRDefault="005E2F13" w:rsidP="005E2F13">
            <w:pPr>
              <w:rPr>
                <w:sz w:val="24"/>
                <w:szCs w:val="24"/>
              </w:rPr>
            </w:pPr>
            <w:r w:rsidRPr="005E2F13">
              <w:rPr>
                <w:sz w:val="24"/>
                <w:szCs w:val="24"/>
              </w:rPr>
              <w:t>-29,01</w:t>
            </w:r>
          </w:p>
        </w:tc>
        <w:tc>
          <w:tcPr>
            <w:tcW w:w="992" w:type="dxa"/>
          </w:tcPr>
          <w:p w:rsidR="005E2F13" w:rsidRPr="005E2F13" w:rsidRDefault="005E2F13" w:rsidP="005E2F13">
            <w:pPr>
              <w:rPr>
                <w:sz w:val="24"/>
                <w:szCs w:val="24"/>
              </w:rPr>
            </w:pPr>
          </w:p>
        </w:tc>
      </w:tr>
      <w:tr w:rsidR="005E2F13" w:rsidRPr="005E2F13">
        <w:trPr>
          <w:jc w:val="center"/>
        </w:trPr>
        <w:tc>
          <w:tcPr>
            <w:tcW w:w="3510" w:type="dxa"/>
          </w:tcPr>
          <w:p w:rsidR="005E2F13" w:rsidRPr="005E2F13" w:rsidRDefault="005E2F13" w:rsidP="005E2F13">
            <w:pPr>
              <w:rPr>
                <w:sz w:val="24"/>
                <w:szCs w:val="24"/>
              </w:rPr>
            </w:pPr>
            <w:r w:rsidRPr="005E2F13">
              <w:rPr>
                <w:sz w:val="24"/>
                <w:szCs w:val="24"/>
              </w:rPr>
              <w:t>12. Рентабельность активной части собственных средств, % (Кр7= стр3/стр9)</w:t>
            </w:r>
          </w:p>
        </w:tc>
        <w:tc>
          <w:tcPr>
            <w:tcW w:w="1560" w:type="dxa"/>
          </w:tcPr>
          <w:p w:rsidR="005E2F13" w:rsidRPr="005E2F13" w:rsidRDefault="005E2F13" w:rsidP="005E2F13">
            <w:pPr>
              <w:rPr>
                <w:sz w:val="24"/>
                <w:szCs w:val="24"/>
              </w:rPr>
            </w:pPr>
            <w:r w:rsidRPr="005E2F13">
              <w:rPr>
                <w:sz w:val="24"/>
                <w:szCs w:val="24"/>
              </w:rPr>
              <w:t>33,66</w:t>
            </w:r>
          </w:p>
        </w:tc>
        <w:tc>
          <w:tcPr>
            <w:tcW w:w="1417" w:type="dxa"/>
          </w:tcPr>
          <w:p w:rsidR="005E2F13" w:rsidRPr="005E2F13" w:rsidRDefault="005E2F13" w:rsidP="005E2F13">
            <w:pPr>
              <w:rPr>
                <w:sz w:val="24"/>
                <w:szCs w:val="24"/>
              </w:rPr>
            </w:pPr>
            <w:r w:rsidRPr="005E2F13">
              <w:rPr>
                <w:sz w:val="24"/>
                <w:szCs w:val="24"/>
              </w:rPr>
              <w:t>12,38</w:t>
            </w:r>
          </w:p>
        </w:tc>
        <w:tc>
          <w:tcPr>
            <w:tcW w:w="1134" w:type="dxa"/>
          </w:tcPr>
          <w:p w:rsidR="005E2F13" w:rsidRPr="005E2F13" w:rsidRDefault="005E2F13" w:rsidP="005E2F13">
            <w:pPr>
              <w:rPr>
                <w:sz w:val="24"/>
                <w:szCs w:val="24"/>
              </w:rPr>
            </w:pPr>
            <w:r w:rsidRPr="005E2F13">
              <w:rPr>
                <w:sz w:val="24"/>
                <w:szCs w:val="24"/>
              </w:rPr>
              <w:t>-21,28</w:t>
            </w:r>
          </w:p>
        </w:tc>
        <w:tc>
          <w:tcPr>
            <w:tcW w:w="992" w:type="dxa"/>
          </w:tcPr>
          <w:p w:rsidR="005E2F13" w:rsidRPr="005E2F13" w:rsidRDefault="005E2F13" w:rsidP="005E2F13">
            <w:pPr>
              <w:rPr>
                <w:sz w:val="24"/>
                <w:szCs w:val="24"/>
              </w:rPr>
            </w:pPr>
          </w:p>
        </w:tc>
      </w:tr>
    </w:tbl>
    <w:p w:rsidR="005E2F13" w:rsidRPr="005E2F13" w:rsidRDefault="005E2F13" w:rsidP="005E2F13">
      <w:pPr>
        <w:spacing w:line="360" w:lineRule="auto"/>
        <w:ind w:firstLine="709"/>
        <w:jc w:val="both"/>
        <w:rPr>
          <w:sz w:val="28"/>
          <w:szCs w:val="28"/>
        </w:rPr>
      </w:pPr>
      <w:r w:rsidRPr="005E2F13">
        <w:rPr>
          <w:sz w:val="28"/>
          <w:szCs w:val="28"/>
        </w:rPr>
        <w:t xml:space="preserve">  </w:t>
      </w:r>
    </w:p>
    <w:p w:rsidR="005E2F13" w:rsidRPr="005E2F13" w:rsidRDefault="005E2F13" w:rsidP="005E2F13">
      <w:pPr>
        <w:spacing w:line="360" w:lineRule="auto"/>
        <w:ind w:firstLine="709"/>
        <w:jc w:val="both"/>
        <w:rPr>
          <w:sz w:val="28"/>
          <w:szCs w:val="28"/>
        </w:rPr>
      </w:pPr>
      <w:r w:rsidRPr="005E2F13">
        <w:rPr>
          <w:sz w:val="28"/>
          <w:szCs w:val="28"/>
        </w:rPr>
        <w:t xml:space="preserve">   Рентабельность собственных средств за отчетный период значительно снизилась, что связано со снижением величины прироста прибыли от реализации продукции, балансовой и чистой.</w:t>
      </w:r>
    </w:p>
    <w:p w:rsidR="005E2F13" w:rsidRPr="005E2F13" w:rsidRDefault="005E2F13" w:rsidP="005E2F13">
      <w:pPr>
        <w:spacing w:line="360" w:lineRule="auto"/>
        <w:ind w:firstLine="709"/>
        <w:jc w:val="both"/>
        <w:rPr>
          <w:sz w:val="28"/>
          <w:szCs w:val="28"/>
        </w:rPr>
      </w:pPr>
      <w:r w:rsidRPr="005E2F13">
        <w:rPr>
          <w:sz w:val="28"/>
          <w:szCs w:val="28"/>
        </w:rPr>
        <w:t xml:space="preserve">     Следует отметить, что наибольшую  рентабельность в отчетном году имели функционирующие средства (12,38%), что свидетельствует  об эффективности использования средств в обороте.</w:t>
      </w:r>
    </w:p>
    <w:p w:rsidR="005E2F13" w:rsidRPr="005E2F13" w:rsidRDefault="005E2F13" w:rsidP="005E2F13">
      <w:pPr>
        <w:widowControl w:val="0"/>
        <w:spacing w:line="360" w:lineRule="auto"/>
        <w:ind w:firstLine="709"/>
        <w:jc w:val="both"/>
        <w:rPr>
          <w:sz w:val="28"/>
          <w:szCs w:val="28"/>
        </w:rPr>
      </w:pPr>
      <w:r w:rsidRPr="005E2F13">
        <w:rPr>
          <w:sz w:val="28"/>
          <w:szCs w:val="28"/>
        </w:rPr>
        <w:t xml:space="preserve">Таким образом, проведенный анализ  финансово-хозяйственной деятельности предприятия выявил все основные факторы, воздействующие на экономические показатели такие, как: </w:t>
      </w:r>
    </w:p>
    <w:p w:rsidR="005E2F13" w:rsidRPr="005E2F13" w:rsidRDefault="005E2F13" w:rsidP="005E2F13">
      <w:pPr>
        <w:widowControl w:val="0"/>
        <w:spacing w:line="360" w:lineRule="auto"/>
        <w:ind w:firstLine="709"/>
        <w:jc w:val="both"/>
        <w:rPr>
          <w:sz w:val="28"/>
          <w:szCs w:val="28"/>
        </w:rPr>
      </w:pPr>
      <w:r w:rsidRPr="005E2F13">
        <w:rPr>
          <w:sz w:val="28"/>
          <w:szCs w:val="28"/>
        </w:rPr>
        <w:t xml:space="preserve">● Затраты на один рубль товарной продукции </w:t>
      </w:r>
    </w:p>
    <w:p w:rsidR="005E2F13" w:rsidRPr="005E2F13" w:rsidRDefault="005E2F13" w:rsidP="005E2F13">
      <w:pPr>
        <w:widowControl w:val="0"/>
        <w:spacing w:line="360" w:lineRule="auto"/>
        <w:ind w:firstLine="709"/>
        <w:jc w:val="both"/>
        <w:rPr>
          <w:sz w:val="28"/>
          <w:szCs w:val="28"/>
        </w:rPr>
      </w:pPr>
      <w:r w:rsidRPr="005E2F13">
        <w:rPr>
          <w:sz w:val="28"/>
          <w:szCs w:val="28"/>
        </w:rPr>
        <w:t>● Скорость оборачиваемости оборотных средств</w:t>
      </w:r>
    </w:p>
    <w:p w:rsidR="005E2F13" w:rsidRPr="005E2F13" w:rsidRDefault="005E2F13" w:rsidP="005E2F13">
      <w:pPr>
        <w:widowControl w:val="0"/>
        <w:spacing w:line="360" w:lineRule="auto"/>
        <w:ind w:firstLine="709"/>
        <w:jc w:val="both"/>
        <w:rPr>
          <w:sz w:val="28"/>
          <w:szCs w:val="28"/>
        </w:rPr>
      </w:pPr>
      <w:r w:rsidRPr="005E2F13">
        <w:rPr>
          <w:sz w:val="28"/>
          <w:szCs w:val="28"/>
        </w:rPr>
        <w:t>● Состояние основных фондов</w:t>
      </w:r>
    </w:p>
    <w:p w:rsidR="005E2F13" w:rsidRPr="005E2F13" w:rsidRDefault="005E2F13" w:rsidP="005E2F13">
      <w:pPr>
        <w:widowControl w:val="0"/>
        <w:spacing w:line="360" w:lineRule="auto"/>
        <w:ind w:firstLine="709"/>
        <w:jc w:val="both"/>
        <w:rPr>
          <w:sz w:val="28"/>
          <w:szCs w:val="28"/>
        </w:rPr>
      </w:pPr>
      <w:r w:rsidRPr="005E2F13">
        <w:rPr>
          <w:sz w:val="28"/>
          <w:szCs w:val="28"/>
        </w:rPr>
        <w:t>● Величины  кредиторской и дебиторской задолженности</w:t>
      </w:r>
    </w:p>
    <w:p w:rsidR="005E2F13" w:rsidRPr="005E2F13" w:rsidRDefault="005E2F13" w:rsidP="005E2F13">
      <w:pPr>
        <w:widowControl w:val="0"/>
        <w:spacing w:line="360" w:lineRule="auto"/>
        <w:ind w:firstLine="709"/>
        <w:jc w:val="both"/>
        <w:rPr>
          <w:sz w:val="28"/>
          <w:szCs w:val="28"/>
        </w:rPr>
      </w:pPr>
      <w:r w:rsidRPr="005E2F13">
        <w:rPr>
          <w:sz w:val="28"/>
          <w:szCs w:val="28"/>
        </w:rPr>
        <w:t>● Состояние запасов товарно-материальных ценностей, в.ч. запасов.</w:t>
      </w:r>
    </w:p>
    <w:p w:rsidR="005E2F13" w:rsidRPr="005E2F13" w:rsidRDefault="005E2F13" w:rsidP="005E2F13">
      <w:pPr>
        <w:widowControl w:val="0"/>
        <w:spacing w:line="360" w:lineRule="auto"/>
        <w:ind w:firstLine="709"/>
        <w:jc w:val="both"/>
        <w:rPr>
          <w:sz w:val="28"/>
          <w:szCs w:val="28"/>
        </w:rPr>
      </w:pPr>
      <w:r w:rsidRPr="005E2F13">
        <w:rPr>
          <w:sz w:val="28"/>
          <w:szCs w:val="28"/>
        </w:rPr>
        <w:t>В целом финансовая устойчивость ЗАО «</w:t>
      </w:r>
      <w:r w:rsidR="004C24A8">
        <w:rPr>
          <w:sz w:val="28"/>
          <w:szCs w:val="28"/>
        </w:rPr>
        <w:t>Зинвест</w:t>
      </w:r>
      <w:r w:rsidRPr="005E2F13">
        <w:rPr>
          <w:sz w:val="28"/>
          <w:szCs w:val="28"/>
        </w:rPr>
        <w:t xml:space="preserve">» за </w:t>
      </w:r>
      <w:r w:rsidR="00BC35A5">
        <w:rPr>
          <w:sz w:val="28"/>
          <w:szCs w:val="28"/>
        </w:rPr>
        <w:t>200</w:t>
      </w:r>
      <w:r w:rsidR="00C847D5">
        <w:rPr>
          <w:sz w:val="28"/>
          <w:szCs w:val="28"/>
        </w:rPr>
        <w:t>4</w:t>
      </w:r>
      <w:r w:rsidRPr="005E2F13">
        <w:rPr>
          <w:sz w:val="28"/>
          <w:szCs w:val="28"/>
        </w:rPr>
        <w:t xml:space="preserve"> год несколько ухудшилась. Следовательно, у предприятия имеются резервы укрепления финансового состояния. В первую очередь необходимо увеличить долю собственных средств.</w:t>
      </w:r>
    </w:p>
    <w:p w:rsidR="005E2F13" w:rsidRPr="005E2F13" w:rsidRDefault="005E2F13" w:rsidP="005E2F13">
      <w:pPr>
        <w:widowControl w:val="0"/>
        <w:spacing w:line="360" w:lineRule="auto"/>
        <w:ind w:firstLine="709"/>
        <w:jc w:val="both"/>
        <w:rPr>
          <w:sz w:val="28"/>
          <w:szCs w:val="28"/>
        </w:rPr>
      </w:pPr>
    </w:p>
    <w:p w:rsidR="005E2F13" w:rsidRPr="005E2F13" w:rsidRDefault="005E2F13" w:rsidP="005E2F13">
      <w:pPr>
        <w:keepNext/>
        <w:jc w:val="center"/>
        <w:outlineLvl w:val="0"/>
        <w:rPr>
          <w:b/>
          <w:bCs/>
          <w:sz w:val="28"/>
          <w:szCs w:val="28"/>
        </w:rPr>
      </w:pPr>
      <w:bookmarkStart w:id="120" w:name="_Toc90834233"/>
      <w:bookmarkStart w:id="121" w:name="_Toc95226702"/>
      <w:bookmarkStart w:id="122" w:name="_Toc105676326"/>
      <w:r w:rsidRPr="005E2F13">
        <w:rPr>
          <w:b/>
          <w:bCs/>
          <w:sz w:val="28"/>
          <w:szCs w:val="28"/>
        </w:rPr>
        <w:t>2.</w:t>
      </w:r>
      <w:r w:rsidR="001E70B2">
        <w:rPr>
          <w:b/>
          <w:bCs/>
          <w:sz w:val="28"/>
          <w:szCs w:val="28"/>
        </w:rPr>
        <w:t>2</w:t>
      </w:r>
      <w:r w:rsidRPr="005E2F13">
        <w:rPr>
          <w:b/>
          <w:bCs/>
          <w:sz w:val="28"/>
          <w:szCs w:val="28"/>
        </w:rPr>
        <w:t>.Анализ использования трудовых ресурсов предприятия</w:t>
      </w:r>
      <w:bookmarkEnd w:id="120"/>
      <w:bookmarkEnd w:id="121"/>
      <w:bookmarkEnd w:id="122"/>
    </w:p>
    <w:p w:rsidR="005E2F13" w:rsidRPr="005E2F13" w:rsidRDefault="005E2F13" w:rsidP="005E2F13">
      <w:pPr>
        <w:spacing w:line="360" w:lineRule="auto"/>
        <w:ind w:firstLine="709"/>
        <w:jc w:val="both"/>
        <w:rPr>
          <w:sz w:val="28"/>
          <w:szCs w:val="28"/>
        </w:rPr>
      </w:pPr>
    </w:p>
    <w:p w:rsidR="005E2F13" w:rsidRPr="005E2F13" w:rsidRDefault="005E2F13" w:rsidP="005E2F13">
      <w:pPr>
        <w:spacing w:line="360" w:lineRule="auto"/>
        <w:ind w:firstLine="709"/>
        <w:jc w:val="both"/>
        <w:rPr>
          <w:sz w:val="28"/>
          <w:szCs w:val="28"/>
        </w:rPr>
      </w:pPr>
      <w:r w:rsidRPr="005E2F13">
        <w:rPr>
          <w:sz w:val="28"/>
          <w:szCs w:val="28"/>
        </w:rPr>
        <w:t>Общая характеристика персонала представлена в табл.13.</w:t>
      </w:r>
    </w:p>
    <w:p w:rsidR="005E2F13" w:rsidRPr="005E2F13" w:rsidRDefault="005E2F13" w:rsidP="005E2F13">
      <w:pPr>
        <w:spacing w:line="360" w:lineRule="auto"/>
        <w:ind w:firstLine="709"/>
        <w:jc w:val="both"/>
        <w:rPr>
          <w:sz w:val="28"/>
          <w:szCs w:val="28"/>
        </w:rPr>
      </w:pPr>
      <w:r w:rsidRPr="005E2F13">
        <w:rPr>
          <w:sz w:val="28"/>
          <w:szCs w:val="28"/>
        </w:rPr>
        <w:t xml:space="preserve">Половозрастная характеристика –табл.14. </w:t>
      </w:r>
    </w:p>
    <w:p w:rsidR="005E2F13" w:rsidRPr="005E2F13" w:rsidRDefault="005E2F13" w:rsidP="005E2F13">
      <w:pPr>
        <w:spacing w:line="360" w:lineRule="auto"/>
        <w:ind w:firstLine="709"/>
        <w:jc w:val="both"/>
        <w:rPr>
          <w:sz w:val="28"/>
          <w:szCs w:val="28"/>
        </w:rPr>
      </w:pPr>
      <w:r w:rsidRPr="005E2F13">
        <w:rPr>
          <w:sz w:val="28"/>
          <w:szCs w:val="28"/>
        </w:rPr>
        <w:t>Образовательная характеристика в табл.15.</w:t>
      </w:r>
    </w:p>
    <w:p w:rsidR="005E2F13" w:rsidRPr="005E2F13" w:rsidRDefault="005E2F13" w:rsidP="005E2F13">
      <w:pPr>
        <w:spacing w:line="360" w:lineRule="auto"/>
        <w:ind w:firstLine="709"/>
        <w:jc w:val="both"/>
        <w:rPr>
          <w:sz w:val="28"/>
          <w:szCs w:val="28"/>
        </w:rPr>
      </w:pPr>
      <w:r w:rsidRPr="005E2F13">
        <w:rPr>
          <w:sz w:val="28"/>
          <w:szCs w:val="28"/>
        </w:rPr>
        <w:t>Состав персонала по категориям работающих в табл.16.</w:t>
      </w:r>
    </w:p>
    <w:p w:rsidR="005E2F13" w:rsidRPr="005E2F13" w:rsidRDefault="005E2F13" w:rsidP="005E2F13">
      <w:pPr>
        <w:spacing w:line="360" w:lineRule="auto"/>
        <w:ind w:firstLine="709"/>
        <w:jc w:val="both"/>
        <w:rPr>
          <w:sz w:val="28"/>
          <w:szCs w:val="28"/>
        </w:rPr>
      </w:pPr>
    </w:p>
    <w:p w:rsidR="005E2F13" w:rsidRPr="005E2F13" w:rsidRDefault="005E2F13" w:rsidP="005E2F13">
      <w:pPr>
        <w:spacing w:line="360" w:lineRule="auto"/>
        <w:ind w:firstLine="709"/>
        <w:jc w:val="both"/>
        <w:rPr>
          <w:sz w:val="28"/>
          <w:szCs w:val="28"/>
        </w:rPr>
      </w:pPr>
    </w:p>
    <w:p w:rsidR="005E2F13" w:rsidRPr="005E2F13" w:rsidRDefault="005E2F13" w:rsidP="005E2F13">
      <w:pPr>
        <w:spacing w:line="360" w:lineRule="auto"/>
        <w:ind w:firstLine="709"/>
        <w:jc w:val="right"/>
        <w:rPr>
          <w:sz w:val="28"/>
          <w:szCs w:val="28"/>
        </w:rPr>
      </w:pPr>
      <w:r w:rsidRPr="005E2F13">
        <w:rPr>
          <w:sz w:val="28"/>
          <w:szCs w:val="28"/>
        </w:rPr>
        <w:t>Таблица 13.</w:t>
      </w:r>
    </w:p>
    <w:p w:rsidR="005E2F13" w:rsidRPr="005E2F13" w:rsidRDefault="005E2F13" w:rsidP="005E2F13">
      <w:pPr>
        <w:spacing w:line="360" w:lineRule="auto"/>
        <w:ind w:firstLine="709"/>
        <w:jc w:val="center"/>
        <w:rPr>
          <w:sz w:val="28"/>
          <w:szCs w:val="28"/>
        </w:rPr>
      </w:pPr>
      <w:r w:rsidRPr="005E2F13">
        <w:rPr>
          <w:sz w:val="28"/>
          <w:szCs w:val="28"/>
        </w:rPr>
        <w:t xml:space="preserve">Общая характеристика персонала </w:t>
      </w:r>
      <w:r w:rsidR="00BC35A5">
        <w:rPr>
          <w:sz w:val="28"/>
          <w:szCs w:val="28"/>
        </w:rPr>
        <w:t>2004</w:t>
      </w:r>
      <w:r w:rsidRPr="005E2F13">
        <w:rPr>
          <w:sz w:val="28"/>
          <w:szCs w:val="28"/>
        </w:rPr>
        <w:t xml:space="preserve"> года</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5643"/>
        <w:gridCol w:w="1026"/>
        <w:gridCol w:w="1225"/>
        <w:gridCol w:w="1225"/>
      </w:tblGrid>
      <w:tr w:rsidR="005E2F13" w:rsidRPr="005E2F13">
        <w:trPr>
          <w:trHeight w:val="642"/>
          <w:jc w:val="center"/>
        </w:trPr>
        <w:tc>
          <w:tcPr>
            <w:tcW w:w="706" w:type="dxa"/>
          </w:tcPr>
          <w:p w:rsidR="005E2F13" w:rsidRPr="005E2F13" w:rsidRDefault="005E2F13" w:rsidP="005E2F13">
            <w:pPr>
              <w:tabs>
                <w:tab w:val="left" w:pos="0"/>
              </w:tabs>
              <w:jc w:val="both"/>
              <w:rPr>
                <w:sz w:val="28"/>
                <w:szCs w:val="28"/>
              </w:rPr>
            </w:pPr>
            <w:r w:rsidRPr="005E2F13">
              <w:rPr>
                <w:sz w:val="28"/>
                <w:szCs w:val="28"/>
              </w:rPr>
              <w:t>№</w:t>
            </w:r>
          </w:p>
        </w:tc>
        <w:tc>
          <w:tcPr>
            <w:tcW w:w="5643" w:type="dxa"/>
          </w:tcPr>
          <w:p w:rsidR="005E2F13" w:rsidRPr="005E2F13" w:rsidRDefault="005E2F13" w:rsidP="005E2F13">
            <w:pPr>
              <w:jc w:val="both"/>
              <w:rPr>
                <w:sz w:val="28"/>
                <w:szCs w:val="28"/>
              </w:rPr>
            </w:pPr>
            <w:r w:rsidRPr="005E2F13">
              <w:rPr>
                <w:sz w:val="28"/>
                <w:szCs w:val="28"/>
              </w:rPr>
              <w:t>Наименование</w:t>
            </w:r>
          </w:p>
        </w:tc>
        <w:tc>
          <w:tcPr>
            <w:tcW w:w="1026" w:type="dxa"/>
          </w:tcPr>
          <w:p w:rsidR="005E2F13" w:rsidRPr="005E2F13" w:rsidRDefault="005E2F13" w:rsidP="005E2F13">
            <w:pPr>
              <w:jc w:val="both"/>
              <w:rPr>
                <w:sz w:val="28"/>
                <w:szCs w:val="28"/>
              </w:rPr>
            </w:pPr>
            <w:r w:rsidRPr="005E2F13">
              <w:rPr>
                <w:sz w:val="28"/>
                <w:szCs w:val="28"/>
              </w:rPr>
              <w:t>ед. изм.</w:t>
            </w:r>
          </w:p>
        </w:tc>
        <w:tc>
          <w:tcPr>
            <w:tcW w:w="1225" w:type="dxa"/>
          </w:tcPr>
          <w:p w:rsidR="005E2F13" w:rsidRPr="005E2F13" w:rsidRDefault="00BC35A5" w:rsidP="005E2F13">
            <w:pPr>
              <w:jc w:val="center"/>
              <w:rPr>
                <w:sz w:val="28"/>
                <w:szCs w:val="28"/>
              </w:rPr>
            </w:pPr>
            <w:r>
              <w:rPr>
                <w:sz w:val="28"/>
                <w:szCs w:val="28"/>
              </w:rPr>
              <w:t>2003</w:t>
            </w:r>
          </w:p>
        </w:tc>
        <w:tc>
          <w:tcPr>
            <w:tcW w:w="1225" w:type="dxa"/>
          </w:tcPr>
          <w:p w:rsidR="005E2F13" w:rsidRPr="005E2F13" w:rsidRDefault="00BC35A5" w:rsidP="005E2F13">
            <w:pPr>
              <w:jc w:val="center"/>
              <w:rPr>
                <w:sz w:val="28"/>
                <w:szCs w:val="28"/>
              </w:rPr>
            </w:pPr>
            <w:r>
              <w:rPr>
                <w:sz w:val="28"/>
                <w:szCs w:val="28"/>
              </w:rPr>
              <w:t>2004</w:t>
            </w:r>
          </w:p>
        </w:tc>
      </w:tr>
      <w:tr w:rsidR="005E2F13" w:rsidRPr="005E2F13">
        <w:trPr>
          <w:trHeight w:val="405"/>
          <w:jc w:val="center"/>
        </w:trPr>
        <w:tc>
          <w:tcPr>
            <w:tcW w:w="706" w:type="dxa"/>
          </w:tcPr>
          <w:p w:rsidR="005E2F13" w:rsidRPr="005E2F13" w:rsidRDefault="005E2F13" w:rsidP="005E2F13">
            <w:pPr>
              <w:tabs>
                <w:tab w:val="left" w:pos="0"/>
              </w:tabs>
              <w:jc w:val="both"/>
              <w:rPr>
                <w:sz w:val="28"/>
                <w:szCs w:val="28"/>
              </w:rPr>
            </w:pPr>
            <w:r w:rsidRPr="005E2F13">
              <w:rPr>
                <w:sz w:val="28"/>
                <w:szCs w:val="28"/>
              </w:rPr>
              <w:t>1</w:t>
            </w:r>
          </w:p>
        </w:tc>
        <w:tc>
          <w:tcPr>
            <w:tcW w:w="5643" w:type="dxa"/>
          </w:tcPr>
          <w:p w:rsidR="005E2F13" w:rsidRPr="005E2F13" w:rsidRDefault="005E2F13" w:rsidP="005E2F13">
            <w:pPr>
              <w:jc w:val="both"/>
              <w:rPr>
                <w:sz w:val="28"/>
                <w:szCs w:val="28"/>
              </w:rPr>
            </w:pPr>
            <w:r w:rsidRPr="005E2F13">
              <w:rPr>
                <w:sz w:val="28"/>
                <w:szCs w:val="28"/>
              </w:rPr>
              <w:t xml:space="preserve">Среднесписочная численность, в том числе: </w:t>
            </w:r>
          </w:p>
        </w:tc>
        <w:tc>
          <w:tcPr>
            <w:tcW w:w="1026" w:type="dxa"/>
          </w:tcPr>
          <w:p w:rsidR="005E2F13" w:rsidRPr="005E2F13" w:rsidRDefault="005E2F13" w:rsidP="005E2F13">
            <w:pPr>
              <w:jc w:val="both"/>
              <w:rPr>
                <w:sz w:val="28"/>
                <w:szCs w:val="28"/>
              </w:rPr>
            </w:pPr>
            <w:r w:rsidRPr="005E2F13">
              <w:rPr>
                <w:sz w:val="28"/>
                <w:szCs w:val="28"/>
              </w:rPr>
              <w:t>чел.</w:t>
            </w:r>
          </w:p>
        </w:tc>
        <w:tc>
          <w:tcPr>
            <w:tcW w:w="1225" w:type="dxa"/>
          </w:tcPr>
          <w:p w:rsidR="005E2F13" w:rsidRPr="005E2F13" w:rsidRDefault="005E2F13" w:rsidP="005E2F13">
            <w:pPr>
              <w:jc w:val="center"/>
              <w:rPr>
                <w:sz w:val="28"/>
                <w:szCs w:val="28"/>
              </w:rPr>
            </w:pPr>
            <w:r w:rsidRPr="005E2F13">
              <w:rPr>
                <w:sz w:val="28"/>
                <w:szCs w:val="28"/>
              </w:rPr>
              <w:t>95</w:t>
            </w:r>
          </w:p>
        </w:tc>
        <w:tc>
          <w:tcPr>
            <w:tcW w:w="1225" w:type="dxa"/>
          </w:tcPr>
          <w:p w:rsidR="005E2F13" w:rsidRPr="005E2F13" w:rsidRDefault="005E2F13" w:rsidP="005E2F13">
            <w:pPr>
              <w:jc w:val="center"/>
              <w:rPr>
                <w:sz w:val="28"/>
                <w:szCs w:val="28"/>
              </w:rPr>
            </w:pPr>
            <w:r w:rsidRPr="005E2F13">
              <w:rPr>
                <w:sz w:val="28"/>
                <w:szCs w:val="28"/>
                <w:lang w:val="en-US"/>
              </w:rPr>
              <w:t>101</w:t>
            </w:r>
          </w:p>
        </w:tc>
      </w:tr>
      <w:tr w:rsidR="005E2F13" w:rsidRPr="005E2F13">
        <w:trPr>
          <w:trHeight w:val="313"/>
          <w:jc w:val="center"/>
        </w:trPr>
        <w:tc>
          <w:tcPr>
            <w:tcW w:w="706" w:type="dxa"/>
          </w:tcPr>
          <w:p w:rsidR="005E2F13" w:rsidRPr="005E2F13" w:rsidRDefault="005E2F13" w:rsidP="005E2F13">
            <w:pPr>
              <w:tabs>
                <w:tab w:val="left" w:pos="0"/>
              </w:tabs>
              <w:jc w:val="both"/>
              <w:rPr>
                <w:sz w:val="28"/>
                <w:szCs w:val="28"/>
              </w:rPr>
            </w:pPr>
            <w:r w:rsidRPr="005E2F13">
              <w:rPr>
                <w:sz w:val="28"/>
                <w:szCs w:val="28"/>
              </w:rPr>
              <w:t>2</w:t>
            </w:r>
          </w:p>
        </w:tc>
        <w:tc>
          <w:tcPr>
            <w:tcW w:w="5643" w:type="dxa"/>
          </w:tcPr>
          <w:p w:rsidR="005E2F13" w:rsidRPr="005E2F13" w:rsidRDefault="005E2F13" w:rsidP="005E2F13">
            <w:pPr>
              <w:jc w:val="both"/>
              <w:rPr>
                <w:sz w:val="28"/>
                <w:szCs w:val="28"/>
              </w:rPr>
            </w:pPr>
            <w:r w:rsidRPr="005E2F13">
              <w:rPr>
                <w:sz w:val="28"/>
                <w:szCs w:val="28"/>
              </w:rPr>
              <w:t>Основные рабочие</w:t>
            </w:r>
          </w:p>
        </w:tc>
        <w:tc>
          <w:tcPr>
            <w:tcW w:w="1026" w:type="dxa"/>
          </w:tcPr>
          <w:p w:rsidR="005E2F13" w:rsidRPr="005E2F13" w:rsidRDefault="005E2F13" w:rsidP="005E2F13">
            <w:pPr>
              <w:jc w:val="both"/>
              <w:rPr>
                <w:sz w:val="28"/>
                <w:szCs w:val="28"/>
              </w:rPr>
            </w:pPr>
            <w:r w:rsidRPr="005E2F13">
              <w:rPr>
                <w:sz w:val="28"/>
                <w:szCs w:val="28"/>
              </w:rPr>
              <w:t>чел.</w:t>
            </w:r>
          </w:p>
        </w:tc>
        <w:tc>
          <w:tcPr>
            <w:tcW w:w="1225" w:type="dxa"/>
          </w:tcPr>
          <w:p w:rsidR="005E2F13" w:rsidRPr="005E2F13" w:rsidRDefault="005E2F13" w:rsidP="005E2F13">
            <w:pPr>
              <w:jc w:val="center"/>
              <w:rPr>
                <w:sz w:val="28"/>
                <w:szCs w:val="28"/>
              </w:rPr>
            </w:pPr>
            <w:r w:rsidRPr="005E2F13">
              <w:rPr>
                <w:sz w:val="28"/>
                <w:szCs w:val="28"/>
              </w:rPr>
              <w:t>40</w:t>
            </w:r>
          </w:p>
        </w:tc>
        <w:tc>
          <w:tcPr>
            <w:tcW w:w="1225" w:type="dxa"/>
          </w:tcPr>
          <w:p w:rsidR="005E2F13" w:rsidRPr="005E2F13" w:rsidRDefault="005E2F13" w:rsidP="005E2F13">
            <w:pPr>
              <w:jc w:val="center"/>
              <w:rPr>
                <w:sz w:val="28"/>
                <w:szCs w:val="28"/>
              </w:rPr>
            </w:pPr>
            <w:r w:rsidRPr="005E2F13">
              <w:rPr>
                <w:sz w:val="28"/>
                <w:szCs w:val="28"/>
                <w:lang w:val="en-US"/>
              </w:rPr>
              <w:t>43</w:t>
            </w:r>
          </w:p>
        </w:tc>
      </w:tr>
      <w:tr w:rsidR="005E2F13" w:rsidRPr="005E2F13">
        <w:trPr>
          <w:trHeight w:val="313"/>
          <w:jc w:val="center"/>
        </w:trPr>
        <w:tc>
          <w:tcPr>
            <w:tcW w:w="706" w:type="dxa"/>
          </w:tcPr>
          <w:p w:rsidR="005E2F13" w:rsidRPr="005E2F13" w:rsidRDefault="005E2F13" w:rsidP="005E2F13">
            <w:pPr>
              <w:tabs>
                <w:tab w:val="left" w:pos="0"/>
              </w:tabs>
              <w:jc w:val="both"/>
              <w:rPr>
                <w:sz w:val="28"/>
                <w:szCs w:val="28"/>
              </w:rPr>
            </w:pPr>
            <w:r w:rsidRPr="005E2F13">
              <w:rPr>
                <w:sz w:val="28"/>
                <w:szCs w:val="28"/>
              </w:rPr>
              <w:t>3</w:t>
            </w:r>
          </w:p>
        </w:tc>
        <w:tc>
          <w:tcPr>
            <w:tcW w:w="5643" w:type="dxa"/>
          </w:tcPr>
          <w:p w:rsidR="005E2F13" w:rsidRPr="005E2F13" w:rsidRDefault="005E2F13" w:rsidP="005E2F13">
            <w:pPr>
              <w:jc w:val="both"/>
              <w:rPr>
                <w:sz w:val="28"/>
                <w:szCs w:val="28"/>
              </w:rPr>
            </w:pPr>
            <w:r w:rsidRPr="005E2F13">
              <w:rPr>
                <w:sz w:val="28"/>
                <w:szCs w:val="28"/>
              </w:rPr>
              <w:t>Вспомогательные рабочие</w:t>
            </w:r>
          </w:p>
        </w:tc>
        <w:tc>
          <w:tcPr>
            <w:tcW w:w="1026" w:type="dxa"/>
          </w:tcPr>
          <w:p w:rsidR="005E2F13" w:rsidRPr="005E2F13" w:rsidRDefault="005E2F13" w:rsidP="005E2F13">
            <w:pPr>
              <w:jc w:val="both"/>
              <w:rPr>
                <w:sz w:val="28"/>
                <w:szCs w:val="28"/>
              </w:rPr>
            </w:pPr>
            <w:r w:rsidRPr="005E2F13">
              <w:rPr>
                <w:sz w:val="28"/>
                <w:szCs w:val="28"/>
              </w:rPr>
              <w:t>чел.</w:t>
            </w:r>
          </w:p>
        </w:tc>
        <w:tc>
          <w:tcPr>
            <w:tcW w:w="1225" w:type="dxa"/>
          </w:tcPr>
          <w:p w:rsidR="005E2F13" w:rsidRPr="005E2F13" w:rsidRDefault="005E2F13" w:rsidP="005E2F13">
            <w:pPr>
              <w:jc w:val="center"/>
              <w:rPr>
                <w:sz w:val="28"/>
                <w:szCs w:val="28"/>
              </w:rPr>
            </w:pPr>
            <w:r w:rsidRPr="005E2F13">
              <w:rPr>
                <w:sz w:val="28"/>
                <w:szCs w:val="28"/>
              </w:rPr>
              <w:t>35</w:t>
            </w:r>
          </w:p>
        </w:tc>
        <w:tc>
          <w:tcPr>
            <w:tcW w:w="1225" w:type="dxa"/>
          </w:tcPr>
          <w:p w:rsidR="005E2F13" w:rsidRPr="005E2F13" w:rsidRDefault="005E2F13" w:rsidP="005E2F13">
            <w:pPr>
              <w:jc w:val="center"/>
              <w:rPr>
                <w:sz w:val="28"/>
                <w:szCs w:val="28"/>
              </w:rPr>
            </w:pPr>
            <w:r w:rsidRPr="005E2F13">
              <w:rPr>
                <w:sz w:val="28"/>
                <w:szCs w:val="28"/>
                <w:lang w:val="en-US"/>
              </w:rPr>
              <w:t>37</w:t>
            </w:r>
          </w:p>
        </w:tc>
      </w:tr>
      <w:tr w:rsidR="005E2F13" w:rsidRPr="005E2F13">
        <w:trPr>
          <w:trHeight w:val="328"/>
          <w:jc w:val="center"/>
        </w:trPr>
        <w:tc>
          <w:tcPr>
            <w:tcW w:w="706" w:type="dxa"/>
          </w:tcPr>
          <w:p w:rsidR="005E2F13" w:rsidRPr="005E2F13" w:rsidRDefault="005E2F13" w:rsidP="005E2F13">
            <w:pPr>
              <w:tabs>
                <w:tab w:val="left" w:pos="0"/>
              </w:tabs>
              <w:jc w:val="both"/>
              <w:rPr>
                <w:sz w:val="28"/>
                <w:szCs w:val="28"/>
              </w:rPr>
            </w:pPr>
            <w:r w:rsidRPr="005E2F13">
              <w:rPr>
                <w:sz w:val="28"/>
                <w:szCs w:val="28"/>
              </w:rPr>
              <w:t>4</w:t>
            </w:r>
          </w:p>
        </w:tc>
        <w:tc>
          <w:tcPr>
            <w:tcW w:w="5643" w:type="dxa"/>
          </w:tcPr>
          <w:p w:rsidR="005E2F13" w:rsidRPr="005E2F13" w:rsidRDefault="005E2F13" w:rsidP="005E2F13">
            <w:pPr>
              <w:jc w:val="both"/>
              <w:rPr>
                <w:sz w:val="28"/>
                <w:szCs w:val="28"/>
              </w:rPr>
            </w:pPr>
            <w:r w:rsidRPr="005E2F13">
              <w:rPr>
                <w:sz w:val="28"/>
                <w:szCs w:val="28"/>
              </w:rPr>
              <w:t>Служащие и специалисты</w:t>
            </w:r>
          </w:p>
        </w:tc>
        <w:tc>
          <w:tcPr>
            <w:tcW w:w="1026" w:type="dxa"/>
          </w:tcPr>
          <w:p w:rsidR="005E2F13" w:rsidRPr="005E2F13" w:rsidRDefault="005E2F13" w:rsidP="005E2F13">
            <w:pPr>
              <w:jc w:val="both"/>
              <w:rPr>
                <w:sz w:val="28"/>
                <w:szCs w:val="28"/>
              </w:rPr>
            </w:pPr>
            <w:r w:rsidRPr="005E2F13">
              <w:rPr>
                <w:sz w:val="28"/>
                <w:szCs w:val="28"/>
              </w:rPr>
              <w:t>чел.</w:t>
            </w:r>
          </w:p>
        </w:tc>
        <w:tc>
          <w:tcPr>
            <w:tcW w:w="1225" w:type="dxa"/>
          </w:tcPr>
          <w:p w:rsidR="005E2F13" w:rsidRPr="005E2F13" w:rsidRDefault="005E2F13" w:rsidP="005E2F13">
            <w:pPr>
              <w:jc w:val="center"/>
              <w:rPr>
                <w:sz w:val="28"/>
                <w:szCs w:val="28"/>
              </w:rPr>
            </w:pPr>
            <w:r w:rsidRPr="005E2F13">
              <w:rPr>
                <w:sz w:val="28"/>
                <w:szCs w:val="28"/>
              </w:rPr>
              <w:t>20</w:t>
            </w:r>
          </w:p>
        </w:tc>
        <w:tc>
          <w:tcPr>
            <w:tcW w:w="1225" w:type="dxa"/>
          </w:tcPr>
          <w:p w:rsidR="005E2F13" w:rsidRPr="005E2F13" w:rsidRDefault="005E2F13" w:rsidP="005E2F13">
            <w:pPr>
              <w:jc w:val="center"/>
              <w:rPr>
                <w:sz w:val="28"/>
                <w:szCs w:val="28"/>
              </w:rPr>
            </w:pPr>
            <w:r w:rsidRPr="005E2F13">
              <w:rPr>
                <w:sz w:val="28"/>
                <w:szCs w:val="28"/>
                <w:lang w:val="en-US"/>
              </w:rPr>
              <w:t>21</w:t>
            </w:r>
          </w:p>
        </w:tc>
      </w:tr>
      <w:tr w:rsidR="005E2F13" w:rsidRPr="005E2F13">
        <w:trPr>
          <w:trHeight w:val="627"/>
          <w:jc w:val="center"/>
        </w:trPr>
        <w:tc>
          <w:tcPr>
            <w:tcW w:w="706" w:type="dxa"/>
          </w:tcPr>
          <w:p w:rsidR="005E2F13" w:rsidRPr="005E2F13" w:rsidRDefault="005E2F13" w:rsidP="005E2F13">
            <w:pPr>
              <w:tabs>
                <w:tab w:val="left" w:pos="0"/>
              </w:tabs>
              <w:jc w:val="both"/>
              <w:rPr>
                <w:sz w:val="28"/>
                <w:szCs w:val="28"/>
              </w:rPr>
            </w:pPr>
          </w:p>
        </w:tc>
        <w:tc>
          <w:tcPr>
            <w:tcW w:w="5643" w:type="dxa"/>
          </w:tcPr>
          <w:p w:rsidR="005E2F13" w:rsidRPr="005E2F13" w:rsidRDefault="005E2F13" w:rsidP="005E2F13">
            <w:pPr>
              <w:jc w:val="both"/>
              <w:rPr>
                <w:sz w:val="28"/>
                <w:szCs w:val="28"/>
              </w:rPr>
            </w:pPr>
            <w:r w:rsidRPr="005E2F13">
              <w:rPr>
                <w:sz w:val="28"/>
                <w:szCs w:val="28"/>
              </w:rPr>
              <w:t>Удельный вес технически обоснованных норм</w:t>
            </w:r>
          </w:p>
        </w:tc>
        <w:tc>
          <w:tcPr>
            <w:tcW w:w="1026" w:type="dxa"/>
          </w:tcPr>
          <w:p w:rsidR="005E2F13" w:rsidRPr="005E2F13" w:rsidRDefault="005E2F13" w:rsidP="005E2F13">
            <w:pPr>
              <w:jc w:val="both"/>
              <w:rPr>
                <w:sz w:val="28"/>
                <w:szCs w:val="28"/>
              </w:rPr>
            </w:pPr>
            <w:r w:rsidRPr="005E2F13">
              <w:rPr>
                <w:sz w:val="28"/>
                <w:szCs w:val="28"/>
              </w:rPr>
              <w:t>%</w:t>
            </w:r>
          </w:p>
        </w:tc>
        <w:tc>
          <w:tcPr>
            <w:tcW w:w="1225" w:type="dxa"/>
          </w:tcPr>
          <w:p w:rsidR="005E2F13" w:rsidRPr="005E2F13" w:rsidRDefault="005E2F13" w:rsidP="005E2F13">
            <w:pPr>
              <w:jc w:val="center"/>
              <w:rPr>
                <w:sz w:val="28"/>
                <w:szCs w:val="28"/>
              </w:rPr>
            </w:pPr>
            <w:r w:rsidRPr="005E2F13">
              <w:rPr>
                <w:sz w:val="28"/>
                <w:szCs w:val="28"/>
              </w:rPr>
              <w:t>36</w:t>
            </w:r>
          </w:p>
        </w:tc>
        <w:tc>
          <w:tcPr>
            <w:tcW w:w="1225" w:type="dxa"/>
          </w:tcPr>
          <w:p w:rsidR="005E2F13" w:rsidRPr="005E2F13" w:rsidRDefault="005E2F13" w:rsidP="005E2F13">
            <w:pPr>
              <w:jc w:val="center"/>
              <w:rPr>
                <w:sz w:val="28"/>
                <w:szCs w:val="28"/>
              </w:rPr>
            </w:pPr>
            <w:r w:rsidRPr="005E2F13">
              <w:rPr>
                <w:sz w:val="28"/>
                <w:szCs w:val="28"/>
              </w:rPr>
              <w:t>40</w:t>
            </w:r>
          </w:p>
        </w:tc>
      </w:tr>
      <w:tr w:rsidR="005E2F13" w:rsidRPr="005E2F13">
        <w:trPr>
          <w:trHeight w:val="313"/>
          <w:jc w:val="center"/>
        </w:trPr>
        <w:tc>
          <w:tcPr>
            <w:tcW w:w="706" w:type="dxa"/>
          </w:tcPr>
          <w:p w:rsidR="005E2F13" w:rsidRPr="005E2F13" w:rsidRDefault="005E2F13" w:rsidP="005E2F13">
            <w:pPr>
              <w:tabs>
                <w:tab w:val="left" w:pos="0"/>
              </w:tabs>
              <w:jc w:val="both"/>
              <w:rPr>
                <w:sz w:val="28"/>
                <w:szCs w:val="28"/>
              </w:rPr>
            </w:pPr>
            <w:r w:rsidRPr="005E2F13">
              <w:rPr>
                <w:sz w:val="28"/>
                <w:szCs w:val="28"/>
              </w:rPr>
              <w:t>6</w:t>
            </w:r>
          </w:p>
        </w:tc>
        <w:tc>
          <w:tcPr>
            <w:tcW w:w="5643" w:type="dxa"/>
          </w:tcPr>
          <w:p w:rsidR="005E2F13" w:rsidRPr="005E2F13" w:rsidRDefault="005E2F13" w:rsidP="005E2F13">
            <w:pPr>
              <w:jc w:val="both"/>
              <w:rPr>
                <w:sz w:val="28"/>
                <w:szCs w:val="28"/>
              </w:rPr>
            </w:pPr>
            <w:r w:rsidRPr="005E2F13">
              <w:rPr>
                <w:sz w:val="28"/>
                <w:szCs w:val="28"/>
              </w:rPr>
              <w:t>Процент выполнения норм</w:t>
            </w:r>
          </w:p>
        </w:tc>
        <w:tc>
          <w:tcPr>
            <w:tcW w:w="1026" w:type="dxa"/>
          </w:tcPr>
          <w:p w:rsidR="005E2F13" w:rsidRPr="005E2F13" w:rsidRDefault="005E2F13" w:rsidP="005E2F13">
            <w:pPr>
              <w:jc w:val="both"/>
              <w:rPr>
                <w:sz w:val="28"/>
                <w:szCs w:val="28"/>
              </w:rPr>
            </w:pPr>
            <w:r w:rsidRPr="005E2F13">
              <w:rPr>
                <w:sz w:val="28"/>
                <w:szCs w:val="28"/>
              </w:rPr>
              <w:t>%</w:t>
            </w:r>
          </w:p>
        </w:tc>
        <w:tc>
          <w:tcPr>
            <w:tcW w:w="1225" w:type="dxa"/>
          </w:tcPr>
          <w:p w:rsidR="005E2F13" w:rsidRPr="005E2F13" w:rsidRDefault="005E2F13" w:rsidP="005E2F13">
            <w:pPr>
              <w:jc w:val="center"/>
              <w:rPr>
                <w:sz w:val="28"/>
                <w:szCs w:val="28"/>
              </w:rPr>
            </w:pPr>
            <w:r w:rsidRPr="005E2F13">
              <w:rPr>
                <w:sz w:val="28"/>
                <w:szCs w:val="28"/>
              </w:rPr>
              <w:t>98</w:t>
            </w:r>
          </w:p>
        </w:tc>
        <w:tc>
          <w:tcPr>
            <w:tcW w:w="1225" w:type="dxa"/>
          </w:tcPr>
          <w:p w:rsidR="005E2F13" w:rsidRPr="005E2F13" w:rsidRDefault="005E2F13" w:rsidP="005E2F13">
            <w:pPr>
              <w:jc w:val="center"/>
              <w:rPr>
                <w:sz w:val="28"/>
                <w:szCs w:val="28"/>
              </w:rPr>
            </w:pPr>
            <w:r w:rsidRPr="005E2F13">
              <w:rPr>
                <w:sz w:val="28"/>
                <w:szCs w:val="28"/>
                <w:lang w:val="en-US"/>
              </w:rPr>
              <w:t>97</w:t>
            </w:r>
          </w:p>
        </w:tc>
      </w:tr>
      <w:tr w:rsidR="005E2F13" w:rsidRPr="005E2F13">
        <w:trPr>
          <w:trHeight w:val="642"/>
          <w:jc w:val="center"/>
        </w:trPr>
        <w:tc>
          <w:tcPr>
            <w:tcW w:w="706" w:type="dxa"/>
          </w:tcPr>
          <w:p w:rsidR="005E2F13" w:rsidRPr="005E2F13" w:rsidRDefault="005E2F13" w:rsidP="005E2F13">
            <w:pPr>
              <w:tabs>
                <w:tab w:val="left" w:pos="0"/>
              </w:tabs>
              <w:jc w:val="both"/>
              <w:rPr>
                <w:sz w:val="28"/>
                <w:szCs w:val="28"/>
              </w:rPr>
            </w:pPr>
            <w:r w:rsidRPr="005E2F13">
              <w:rPr>
                <w:sz w:val="28"/>
                <w:szCs w:val="28"/>
              </w:rPr>
              <w:t>7</w:t>
            </w:r>
          </w:p>
        </w:tc>
        <w:tc>
          <w:tcPr>
            <w:tcW w:w="5643" w:type="dxa"/>
          </w:tcPr>
          <w:p w:rsidR="005E2F13" w:rsidRPr="005E2F13" w:rsidRDefault="005E2F13" w:rsidP="005E2F13">
            <w:pPr>
              <w:jc w:val="both"/>
              <w:rPr>
                <w:sz w:val="28"/>
                <w:szCs w:val="28"/>
              </w:rPr>
            </w:pPr>
            <w:r w:rsidRPr="005E2F13">
              <w:rPr>
                <w:sz w:val="28"/>
                <w:szCs w:val="28"/>
              </w:rPr>
              <w:t>Непроизводительные потери рабочего времени</w:t>
            </w:r>
          </w:p>
        </w:tc>
        <w:tc>
          <w:tcPr>
            <w:tcW w:w="1026" w:type="dxa"/>
          </w:tcPr>
          <w:p w:rsidR="005E2F13" w:rsidRPr="005E2F13" w:rsidRDefault="005E2F13" w:rsidP="005E2F13">
            <w:pPr>
              <w:jc w:val="both"/>
              <w:rPr>
                <w:sz w:val="28"/>
                <w:szCs w:val="28"/>
              </w:rPr>
            </w:pPr>
            <w:r w:rsidRPr="005E2F13">
              <w:rPr>
                <w:sz w:val="28"/>
                <w:szCs w:val="28"/>
              </w:rPr>
              <w:t>%</w:t>
            </w:r>
          </w:p>
        </w:tc>
        <w:tc>
          <w:tcPr>
            <w:tcW w:w="1225" w:type="dxa"/>
          </w:tcPr>
          <w:p w:rsidR="005E2F13" w:rsidRPr="005E2F13" w:rsidRDefault="005E2F13" w:rsidP="005E2F13">
            <w:pPr>
              <w:jc w:val="center"/>
              <w:rPr>
                <w:sz w:val="28"/>
                <w:szCs w:val="28"/>
              </w:rPr>
            </w:pPr>
            <w:r w:rsidRPr="005E2F13">
              <w:rPr>
                <w:sz w:val="28"/>
                <w:szCs w:val="28"/>
              </w:rPr>
              <w:t>14,5</w:t>
            </w:r>
          </w:p>
        </w:tc>
        <w:tc>
          <w:tcPr>
            <w:tcW w:w="1225" w:type="dxa"/>
          </w:tcPr>
          <w:p w:rsidR="005E2F13" w:rsidRPr="005E2F13" w:rsidRDefault="005E2F13" w:rsidP="005E2F13">
            <w:pPr>
              <w:jc w:val="center"/>
              <w:rPr>
                <w:sz w:val="28"/>
                <w:szCs w:val="28"/>
              </w:rPr>
            </w:pPr>
            <w:r w:rsidRPr="005E2F13">
              <w:rPr>
                <w:sz w:val="28"/>
                <w:szCs w:val="28"/>
              </w:rPr>
              <w:t>13,1</w:t>
            </w:r>
          </w:p>
        </w:tc>
      </w:tr>
    </w:tbl>
    <w:p w:rsidR="005E2F13" w:rsidRPr="005E2F13" w:rsidRDefault="005E2F13" w:rsidP="005E2F13">
      <w:pPr>
        <w:spacing w:line="360" w:lineRule="auto"/>
        <w:ind w:firstLine="709"/>
        <w:jc w:val="both"/>
        <w:rPr>
          <w:sz w:val="28"/>
          <w:szCs w:val="28"/>
        </w:rPr>
      </w:pPr>
    </w:p>
    <w:p w:rsidR="005E2F13" w:rsidRPr="005E2F13" w:rsidRDefault="005E2F13" w:rsidP="005E2F13">
      <w:pPr>
        <w:spacing w:line="360" w:lineRule="auto"/>
        <w:ind w:firstLine="709"/>
        <w:jc w:val="both"/>
        <w:rPr>
          <w:sz w:val="28"/>
          <w:szCs w:val="28"/>
        </w:rPr>
      </w:pPr>
      <w:r w:rsidRPr="005E2F13">
        <w:rPr>
          <w:sz w:val="28"/>
          <w:szCs w:val="28"/>
        </w:rPr>
        <w:t xml:space="preserve">В </w:t>
      </w:r>
      <w:r w:rsidR="00BC35A5">
        <w:rPr>
          <w:sz w:val="28"/>
          <w:szCs w:val="28"/>
        </w:rPr>
        <w:t>2008</w:t>
      </w:r>
      <w:r w:rsidRPr="005E2F13">
        <w:rPr>
          <w:sz w:val="28"/>
          <w:szCs w:val="28"/>
        </w:rPr>
        <w:t xml:space="preserve"> году численность ЗАО «</w:t>
      </w:r>
      <w:r w:rsidR="004C24A8">
        <w:rPr>
          <w:sz w:val="28"/>
          <w:szCs w:val="28"/>
        </w:rPr>
        <w:t>Зинвест</w:t>
      </w:r>
      <w:r w:rsidRPr="005E2F13">
        <w:rPr>
          <w:sz w:val="28"/>
          <w:szCs w:val="28"/>
        </w:rPr>
        <w:t>» увеличилась на шесть человек половина из которых – основные рабочие. Сократились потери рабочего времени  на 0,6 процентных пункта.</w:t>
      </w:r>
    </w:p>
    <w:p w:rsidR="005E2F13" w:rsidRPr="005E2F13" w:rsidRDefault="005E2F13" w:rsidP="005E2F13">
      <w:pPr>
        <w:spacing w:line="360" w:lineRule="auto"/>
        <w:ind w:firstLine="709"/>
        <w:jc w:val="right"/>
        <w:rPr>
          <w:sz w:val="28"/>
          <w:szCs w:val="28"/>
        </w:rPr>
      </w:pPr>
      <w:r w:rsidRPr="005E2F13">
        <w:rPr>
          <w:sz w:val="28"/>
          <w:szCs w:val="28"/>
        </w:rPr>
        <w:t>Таблица 14.</w:t>
      </w:r>
    </w:p>
    <w:p w:rsidR="005E2F13" w:rsidRPr="005E2F13" w:rsidRDefault="005E2F13" w:rsidP="005E2F13">
      <w:pPr>
        <w:spacing w:line="360" w:lineRule="auto"/>
        <w:ind w:firstLine="709"/>
        <w:jc w:val="center"/>
        <w:rPr>
          <w:sz w:val="28"/>
          <w:szCs w:val="28"/>
        </w:rPr>
      </w:pPr>
      <w:r w:rsidRPr="005E2F13">
        <w:rPr>
          <w:sz w:val="28"/>
          <w:szCs w:val="28"/>
        </w:rPr>
        <w:t xml:space="preserve">Половозрастная характеристика персонала </w:t>
      </w:r>
      <w:r w:rsidR="00BC35A5">
        <w:rPr>
          <w:sz w:val="28"/>
          <w:szCs w:val="28"/>
        </w:rPr>
        <w:t>2004</w:t>
      </w:r>
      <w:r w:rsidRPr="005E2F13">
        <w:rPr>
          <w:sz w:val="28"/>
          <w:szCs w:val="28"/>
        </w:rPr>
        <w:t xml:space="preserve">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9"/>
        <w:gridCol w:w="1492"/>
        <w:gridCol w:w="1494"/>
        <w:gridCol w:w="1335"/>
        <w:gridCol w:w="1433"/>
      </w:tblGrid>
      <w:tr w:rsidR="005E2F13" w:rsidRPr="005E2F13">
        <w:trPr>
          <w:cantSplit/>
          <w:trHeight w:val="332"/>
          <w:jc w:val="center"/>
        </w:trPr>
        <w:tc>
          <w:tcPr>
            <w:tcW w:w="3019" w:type="dxa"/>
          </w:tcPr>
          <w:p w:rsidR="005E2F13" w:rsidRPr="005E2F13" w:rsidRDefault="005E2F13" w:rsidP="005E2F13">
            <w:pPr>
              <w:jc w:val="both"/>
              <w:rPr>
                <w:sz w:val="28"/>
                <w:szCs w:val="28"/>
              </w:rPr>
            </w:pPr>
            <w:r w:rsidRPr="005E2F13">
              <w:rPr>
                <w:sz w:val="28"/>
                <w:szCs w:val="28"/>
              </w:rPr>
              <w:t>Возраст (лет)</w:t>
            </w:r>
          </w:p>
        </w:tc>
        <w:tc>
          <w:tcPr>
            <w:tcW w:w="2986" w:type="dxa"/>
            <w:gridSpan w:val="2"/>
          </w:tcPr>
          <w:p w:rsidR="005E2F13" w:rsidRPr="005E2F13" w:rsidRDefault="005E2F13" w:rsidP="005E2F13">
            <w:pPr>
              <w:jc w:val="both"/>
              <w:rPr>
                <w:sz w:val="28"/>
                <w:szCs w:val="28"/>
              </w:rPr>
            </w:pPr>
            <w:r w:rsidRPr="005E2F13">
              <w:rPr>
                <w:sz w:val="28"/>
                <w:szCs w:val="28"/>
              </w:rPr>
              <w:t>Мужчины  (%)</w:t>
            </w:r>
          </w:p>
        </w:tc>
        <w:tc>
          <w:tcPr>
            <w:tcW w:w="2768" w:type="dxa"/>
            <w:gridSpan w:val="2"/>
          </w:tcPr>
          <w:p w:rsidR="005E2F13" w:rsidRPr="005E2F13" w:rsidRDefault="005E2F13" w:rsidP="005E2F13">
            <w:pPr>
              <w:jc w:val="both"/>
              <w:rPr>
                <w:sz w:val="28"/>
                <w:szCs w:val="28"/>
              </w:rPr>
            </w:pPr>
            <w:r w:rsidRPr="005E2F13">
              <w:rPr>
                <w:sz w:val="28"/>
                <w:szCs w:val="28"/>
              </w:rPr>
              <w:t>Женщины (%)</w:t>
            </w:r>
          </w:p>
        </w:tc>
      </w:tr>
      <w:tr w:rsidR="005E2F13" w:rsidRPr="005E2F13">
        <w:trPr>
          <w:cantSplit/>
          <w:trHeight w:val="296"/>
          <w:jc w:val="center"/>
        </w:trPr>
        <w:tc>
          <w:tcPr>
            <w:tcW w:w="3019" w:type="dxa"/>
          </w:tcPr>
          <w:p w:rsidR="005E2F13" w:rsidRPr="005E2F13" w:rsidRDefault="005E2F13" w:rsidP="005E2F13">
            <w:pPr>
              <w:jc w:val="both"/>
              <w:rPr>
                <w:sz w:val="28"/>
                <w:szCs w:val="28"/>
              </w:rPr>
            </w:pPr>
          </w:p>
        </w:tc>
        <w:tc>
          <w:tcPr>
            <w:tcW w:w="1492" w:type="dxa"/>
          </w:tcPr>
          <w:p w:rsidR="005E2F13" w:rsidRPr="005E2F13" w:rsidRDefault="00BC35A5" w:rsidP="005E2F13">
            <w:pPr>
              <w:jc w:val="both"/>
              <w:rPr>
                <w:sz w:val="28"/>
                <w:szCs w:val="28"/>
              </w:rPr>
            </w:pPr>
            <w:r>
              <w:rPr>
                <w:sz w:val="28"/>
                <w:szCs w:val="28"/>
              </w:rPr>
              <w:t>2003</w:t>
            </w:r>
          </w:p>
        </w:tc>
        <w:tc>
          <w:tcPr>
            <w:tcW w:w="1494" w:type="dxa"/>
          </w:tcPr>
          <w:p w:rsidR="005E2F13" w:rsidRPr="005E2F13" w:rsidRDefault="00BC35A5" w:rsidP="005E2F13">
            <w:pPr>
              <w:jc w:val="both"/>
              <w:rPr>
                <w:sz w:val="28"/>
                <w:szCs w:val="28"/>
              </w:rPr>
            </w:pPr>
            <w:r>
              <w:rPr>
                <w:sz w:val="28"/>
                <w:szCs w:val="28"/>
              </w:rPr>
              <w:t>2004</w:t>
            </w:r>
          </w:p>
        </w:tc>
        <w:tc>
          <w:tcPr>
            <w:tcW w:w="1335" w:type="dxa"/>
          </w:tcPr>
          <w:p w:rsidR="005E2F13" w:rsidRPr="005E2F13" w:rsidRDefault="00BC35A5" w:rsidP="005E2F13">
            <w:pPr>
              <w:jc w:val="both"/>
              <w:rPr>
                <w:sz w:val="28"/>
                <w:szCs w:val="28"/>
              </w:rPr>
            </w:pPr>
            <w:r>
              <w:rPr>
                <w:sz w:val="28"/>
                <w:szCs w:val="28"/>
              </w:rPr>
              <w:t>2003</w:t>
            </w:r>
          </w:p>
        </w:tc>
        <w:tc>
          <w:tcPr>
            <w:tcW w:w="1432" w:type="dxa"/>
          </w:tcPr>
          <w:p w:rsidR="005E2F13" w:rsidRPr="005E2F13" w:rsidRDefault="00BC35A5" w:rsidP="005E2F13">
            <w:pPr>
              <w:jc w:val="both"/>
              <w:rPr>
                <w:sz w:val="28"/>
                <w:szCs w:val="28"/>
              </w:rPr>
            </w:pPr>
            <w:r>
              <w:rPr>
                <w:sz w:val="28"/>
                <w:szCs w:val="28"/>
              </w:rPr>
              <w:t>2004</w:t>
            </w:r>
          </w:p>
        </w:tc>
      </w:tr>
      <w:tr w:rsidR="005E2F13" w:rsidRPr="005E2F13">
        <w:trPr>
          <w:cantSplit/>
          <w:trHeight w:val="502"/>
          <w:jc w:val="center"/>
        </w:trPr>
        <w:tc>
          <w:tcPr>
            <w:tcW w:w="3019" w:type="dxa"/>
          </w:tcPr>
          <w:p w:rsidR="005E2F13" w:rsidRPr="005E2F13" w:rsidRDefault="005E2F13" w:rsidP="005E2F13">
            <w:pPr>
              <w:jc w:val="both"/>
              <w:rPr>
                <w:sz w:val="28"/>
                <w:szCs w:val="28"/>
              </w:rPr>
            </w:pPr>
            <w:r w:rsidRPr="005E2F13">
              <w:rPr>
                <w:sz w:val="28"/>
                <w:szCs w:val="28"/>
              </w:rPr>
              <w:t>18-25</w:t>
            </w:r>
          </w:p>
        </w:tc>
        <w:tc>
          <w:tcPr>
            <w:tcW w:w="1492" w:type="dxa"/>
          </w:tcPr>
          <w:p w:rsidR="005E2F13" w:rsidRPr="005E2F13" w:rsidRDefault="005E2F13" w:rsidP="005E2F13">
            <w:pPr>
              <w:jc w:val="both"/>
              <w:rPr>
                <w:sz w:val="28"/>
                <w:szCs w:val="28"/>
              </w:rPr>
            </w:pPr>
            <w:r w:rsidRPr="005E2F13">
              <w:rPr>
                <w:sz w:val="28"/>
                <w:szCs w:val="28"/>
              </w:rPr>
              <w:t>28</w:t>
            </w:r>
          </w:p>
        </w:tc>
        <w:tc>
          <w:tcPr>
            <w:tcW w:w="1494" w:type="dxa"/>
          </w:tcPr>
          <w:p w:rsidR="005E2F13" w:rsidRPr="005E2F13" w:rsidRDefault="005E2F13" w:rsidP="005E2F13">
            <w:pPr>
              <w:jc w:val="both"/>
              <w:rPr>
                <w:sz w:val="28"/>
                <w:szCs w:val="28"/>
              </w:rPr>
            </w:pPr>
            <w:r w:rsidRPr="005E2F13">
              <w:rPr>
                <w:sz w:val="28"/>
                <w:szCs w:val="28"/>
              </w:rPr>
              <w:t>28</w:t>
            </w:r>
          </w:p>
        </w:tc>
        <w:tc>
          <w:tcPr>
            <w:tcW w:w="1335" w:type="dxa"/>
          </w:tcPr>
          <w:p w:rsidR="005E2F13" w:rsidRPr="005E2F13" w:rsidRDefault="005E2F13" w:rsidP="005E2F13">
            <w:pPr>
              <w:jc w:val="both"/>
              <w:rPr>
                <w:sz w:val="28"/>
                <w:szCs w:val="28"/>
              </w:rPr>
            </w:pPr>
            <w:r w:rsidRPr="005E2F13">
              <w:rPr>
                <w:sz w:val="28"/>
                <w:szCs w:val="28"/>
              </w:rPr>
              <w:t>34</w:t>
            </w:r>
          </w:p>
        </w:tc>
        <w:tc>
          <w:tcPr>
            <w:tcW w:w="1432" w:type="dxa"/>
          </w:tcPr>
          <w:p w:rsidR="005E2F13" w:rsidRPr="005E2F13" w:rsidRDefault="005E2F13" w:rsidP="005E2F13">
            <w:pPr>
              <w:jc w:val="both"/>
              <w:rPr>
                <w:sz w:val="28"/>
                <w:szCs w:val="28"/>
              </w:rPr>
            </w:pPr>
            <w:r w:rsidRPr="005E2F13">
              <w:rPr>
                <w:sz w:val="28"/>
                <w:szCs w:val="28"/>
              </w:rPr>
              <w:t>33</w:t>
            </w:r>
          </w:p>
        </w:tc>
      </w:tr>
      <w:tr w:rsidR="005E2F13" w:rsidRPr="005E2F13">
        <w:trPr>
          <w:cantSplit/>
          <w:trHeight w:val="502"/>
          <w:jc w:val="center"/>
        </w:trPr>
        <w:tc>
          <w:tcPr>
            <w:tcW w:w="3019" w:type="dxa"/>
          </w:tcPr>
          <w:p w:rsidR="005E2F13" w:rsidRPr="005E2F13" w:rsidRDefault="005E2F13" w:rsidP="005E2F13">
            <w:pPr>
              <w:jc w:val="both"/>
              <w:rPr>
                <w:sz w:val="28"/>
                <w:szCs w:val="28"/>
              </w:rPr>
            </w:pPr>
            <w:r w:rsidRPr="005E2F13">
              <w:rPr>
                <w:sz w:val="28"/>
                <w:szCs w:val="28"/>
              </w:rPr>
              <w:t>25-35</w:t>
            </w:r>
          </w:p>
        </w:tc>
        <w:tc>
          <w:tcPr>
            <w:tcW w:w="1492" w:type="dxa"/>
          </w:tcPr>
          <w:p w:rsidR="005E2F13" w:rsidRPr="005E2F13" w:rsidRDefault="005E2F13" w:rsidP="005E2F13">
            <w:pPr>
              <w:jc w:val="both"/>
              <w:rPr>
                <w:sz w:val="28"/>
                <w:szCs w:val="28"/>
              </w:rPr>
            </w:pPr>
            <w:r w:rsidRPr="005E2F13">
              <w:rPr>
                <w:sz w:val="28"/>
                <w:szCs w:val="28"/>
              </w:rPr>
              <w:t>32</w:t>
            </w:r>
          </w:p>
        </w:tc>
        <w:tc>
          <w:tcPr>
            <w:tcW w:w="1494" w:type="dxa"/>
          </w:tcPr>
          <w:p w:rsidR="005E2F13" w:rsidRPr="005E2F13" w:rsidRDefault="005E2F13" w:rsidP="005E2F13">
            <w:pPr>
              <w:jc w:val="both"/>
              <w:rPr>
                <w:sz w:val="28"/>
                <w:szCs w:val="28"/>
              </w:rPr>
            </w:pPr>
            <w:r w:rsidRPr="005E2F13">
              <w:rPr>
                <w:sz w:val="28"/>
                <w:szCs w:val="28"/>
              </w:rPr>
              <w:t>33</w:t>
            </w:r>
          </w:p>
        </w:tc>
        <w:tc>
          <w:tcPr>
            <w:tcW w:w="1335" w:type="dxa"/>
          </w:tcPr>
          <w:p w:rsidR="005E2F13" w:rsidRPr="005E2F13" w:rsidRDefault="005E2F13" w:rsidP="005E2F13">
            <w:pPr>
              <w:jc w:val="both"/>
              <w:rPr>
                <w:sz w:val="28"/>
                <w:szCs w:val="28"/>
              </w:rPr>
            </w:pPr>
            <w:r w:rsidRPr="005E2F13">
              <w:rPr>
                <w:sz w:val="28"/>
                <w:szCs w:val="28"/>
              </w:rPr>
              <w:t>31</w:t>
            </w:r>
          </w:p>
        </w:tc>
        <w:tc>
          <w:tcPr>
            <w:tcW w:w="1432" w:type="dxa"/>
          </w:tcPr>
          <w:p w:rsidR="005E2F13" w:rsidRPr="005E2F13" w:rsidRDefault="005E2F13" w:rsidP="005E2F13">
            <w:pPr>
              <w:jc w:val="both"/>
              <w:rPr>
                <w:sz w:val="28"/>
                <w:szCs w:val="28"/>
              </w:rPr>
            </w:pPr>
            <w:r w:rsidRPr="005E2F13">
              <w:rPr>
                <w:sz w:val="28"/>
                <w:szCs w:val="28"/>
              </w:rPr>
              <w:t>33</w:t>
            </w:r>
          </w:p>
        </w:tc>
      </w:tr>
      <w:tr w:rsidR="005E2F13" w:rsidRPr="005E2F13">
        <w:trPr>
          <w:cantSplit/>
          <w:trHeight w:val="502"/>
          <w:jc w:val="center"/>
        </w:trPr>
        <w:tc>
          <w:tcPr>
            <w:tcW w:w="3019" w:type="dxa"/>
          </w:tcPr>
          <w:p w:rsidR="005E2F13" w:rsidRPr="005E2F13" w:rsidRDefault="005E2F13" w:rsidP="005E2F13">
            <w:pPr>
              <w:jc w:val="both"/>
              <w:rPr>
                <w:sz w:val="28"/>
                <w:szCs w:val="28"/>
              </w:rPr>
            </w:pPr>
            <w:r w:rsidRPr="005E2F13">
              <w:rPr>
                <w:sz w:val="28"/>
                <w:szCs w:val="28"/>
              </w:rPr>
              <w:t>35-45</w:t>
            </w:r>
          </w:p>
        </w:tc>
        <w:tc>
          <w:tcPr>
            <w:tcW w:w="1492" w:type="dxa"/>
          </w:tcPr>
          <w:p w:rsidR="005E2F13" w:rsidRPr="005E2F13" w:rsidRDefault="005E2F13" w:rsidP="005E2F13">
            <w:pPr>
              <w:jc w:val="both"/>
              <w:rPr>
                <w:sz w:val="28"/>
                <w:szCs w:val="28"/>
              </w:rPr>
            </w:pPr>
            <w:r w:rsidRPr="005E2F13">
              <w:rPr>
                <w:sz w:val="28"/>
                <w:szCs w:val="28"/>
              </w:rPr>
              <w:t>30</w:t>
            </w:r>
          </w:p>
        </w:tc>
        <w:tc>
          <w:tcPr>
            <w:tcW w:w="1494" w:type="dxa"/>
          </w:tcPr>
          <w:p w:rsidR="005E2F13" w:rsidRPr="005E2F13" w:rsidRDefault="005E2F13" w:rsidP="005E2F13">
            <w:pPr>
              <w:jc w:val="both"/>
              <w:rPr>
                <w:sz w:val="28"/>
                <w:szCs w:val="28"/>
              </w:rPr>
            </w:pPr>
            <w:r w:rsidRPr="005E2F13">
              <w:rPr>
                <w:sz w:val="28"/>
                <w:szCs w:val="28"/>
              </w:rPr>
              <w:t>29</w:t>
            </w:r>
          </w:p>
        </w:tc>
        <w:tc>
          <w:tcPr>
            <w:tcW w:w="1335" w:type="dxa"/>
          </w:tcPr>
          <w:p w:rsidR="005E2F13" w:rsidRPr="005E2F13" w:rsidRDefault="005E2F13" w:rsidP="005E2F13">
            <w:pPr>
              <w:jc w:val="both"/>
              <w:rPr>
                <w:sz w:val="28"/>
                <w:szCs w:val="28"/>
              </w:rPr>
            </w:pPr>
            <w:r w:rsidRPr="005E2F13">
              <w:rPr>
                <w:sz w:val="28"/>
                <w:szCs w:val="28"/>
              </w:rPr>
              <w:t>30</w:t>
            </w:r>
          </w:p>
        </w:tc>
        <w:tc>
          <w:tcPr>
            <w:tcW w:w="1432" w:type="dxa"/>
          </w:tcPr>
          <w:p w:rsidR="005E2F13" w:rsidRPr="005E2F13" w:rsidRDefault="005E2F13" w:rsidP="005E2F13">
            <w:pPr>
              <w:jc w:val="both"/>
              <w:rPr>
                <w:sz w:val="28"/>
                <w:szCs w:val="28"/>
              </w:rPr>
            </w:pPr>
            <w:r w:rsidRPr="005E2F13">
              <w:rPr>
                <w:sz w:val="28"/>
                <w:szCs w:val="28"/>
              </w:rPr>
              <w:t>28</w:t>
            </w:r>
          </w:p>
        </w:tc>
      </w:tr>
      <w:tr w:rsidR="005E2F13" w:rsidRPr="005E2F13">
        <w:trPr>
          <w:cantSplit/>
          <w:trHeight w:val="502"/>
          <w:jc w:val="center"/>
        </w:trPr>
        <w:tc>
          <w:tcPr>
            <w:tcW w:w="3019" w:type="dxa"/>
          </w:tcPr>
          <w:p w:rsidR="005E2F13" w:rsidRPr="005E2F13" w:rsidRDefault="005E2F13" w:rsidP="005E2F13">
            <w:pPr>
              <w:jc w:val="both"/>
              <w:rPr>
                <w:sz w:val="28"/>
                <w:szCs w:val="28"/>
              </w:rPr>
            </w:pPr>
            <w:r w:rsidRPr="005E2F13">
              <w:rPr>
                <w:sz w:val="28"/>
                <w:szCs w:val="28"/>
              </w:rPr>
              <w:t>45-60</w:t>
            </w:r>
          </w:p>
        </w:tc>
        <w:tc>
          <w:tcPr>
            <w:tcW w:w="1492" w:type="dxa"/>
          </w:tcPr>
          <w:p w:rsidR="005E2F13" w:rsidRPr="005E2F13" w:rsidRDefault="005E2F13" w:rsidP="005E2F13">
            <w:pPr>
              <w:jc w:val="both"/>
              <w:rPr>
                <w:sz w:val="28"/>
                <w:szCs w:val="28"/>
              </w:rPr>
            </w:pPr>
            <w:r w:rsidRPr="005E2F13">
              <w:rPr>
                <w:sz w:val="28"/>
                <w:szCs w:val="28"/>
              </w:rPr>
              <w:t>8</w:t>
            </w:r>
          </w:p>
        </w:tc>
        <w:tc>
          <w:tcPr>
            <w:tcW w:w="1494" w:type="dxa"/>
          </w:tcPr>
          <w:p w:rsidR="005E2F13" w:rsidRPr="005E2F13" w:rsidRDefault="005E2F13" w:rsidP="005E2F13">
            <w:pPr>
              <w:jc w:val="both"/>
              <w:rPr>
                <w:sz w:val="28"/>
                <w:szCs w:val="28"/>
              </w:rPr>
            </w:pPr>
            <w:r w:rsidRPr="005E2F13">
              <w:rPr>
                <w:sz w:val="28"/>
                <w:szCs w:val="28"/>
              </w:rPr>
              <w:t>7</w:t>
            </w:r>
          </w:p>
        </w:tc>
        <w:tc>
          <w:tcPr>
            <w:tcW w:w="1335" w:type="dxa"/>
          </w:tcPr>
          <w:p w:rsidR="005E2F13" w:rsidRPr="005E2F13" w:rsidRDefault="005E2F13" w:rsidP="005E2F13">
            <w:pPr>
              <w:jc w:val="both"/>
              <w:rPr>
                <w:sz w:val="28"/>
                <w:szCs w:val="28"/>
              </w:rPr>
            </w:pPr>
            <w:r w:rsidRPr="005E2F13">
              <w:rPr>
                <w:sz w:val="28"/>
                <w:szCs w:val="28"/>
              </w:rPr>
              <w:t>5</w:t>
            </w:r>
          </w:p>
        </w:tc>
        <w:tc>
          <w:tcPr>
            <w:tcW w:w="1432" w:type="dxa"/>
          </w:tcPr>
          <w:p w:rsidR="005E2F13" w:rsidRPr="005E2F13" w:rsidRDefault="005E2F13" w:rsidP="005E2F13">
            <w:pPr>
              <w:jc w:val="both"/>
              <w:rPr>
                <w:sz w:val="28"/>
                <w:szCs w:val="28"/>
              </w:rPr>
            </w:pPr>
            <w:r w:rsidRPr="005E2F13">
              <w:rPr>
                <w:sz w:val="28"/>
                <w:szCs w:val="28"/>
              </w:rPr>
              <w:t>6</w:t>
            </w:r>
          </w:p>
        </w:tc>
      </w:tr>
      <w:tr w:rsidR="005E2F13" w:rsidRPr="005E2F13">
        <w:trPr>
          <w:cantSplit/>
          <w:trHeight w:val="424"/>
          <w:jc w:val="center"/>
        </w:trPr>
        <w:tc>
          <w:tcPr>
            <w:tcW w:w="3019" w:type="dxa"/>
          </w:tcPr>
          <w:p w:rsidR="005E2F13" w:rsidRPr="005E2F13" w:rsidRDefault="005E2F13" w:rsidP="005E2F13">
            <w:pPr>
              <w:jc w:val="both"/>
              <w:rPr>
                <w:sz w:val="28"/>
                <w:szCs w:val="28"/>
              </w:rPr>
            </w:pPr>
            <w:r w:rsidRPr="005E2F13">
              <w:rPr>
                <w:sz w:val="28"/>
                <w:szCs w:val="28"/>
              </w:rPr>
              <w:t>Старше 60</w:t>
            </w:r>
          </w:p>
        </w:tc>
        <w:tc>
          <w:tcPr>
            <w:tcW w:w="1492" w:type="dxa"/>
          </w:tcPr>
          <w:p w:rsidR="005E2F13" w:rsidRPr="005E2F13" w:rsidRDefault="005E2F13" w:rsidP="005E2F13">
            <w:pPr>
              <w:jc w:val="both"/>
              <w:rPr>
                <w:sz w:val="28"/>
                <w:szCs w:val="28"/>
              </w:rPr>
            </w:pPr>
            <w:r w:rsidRPr="005E2F13">
              <w:rPr>
                <w:sz w:val="28"/>
                <w:szCs w:val="28"/>
              </w:rPr>
              <w:t>2</w:t>
            </w:r>
          </w:p>
        </w:tc>
        <w:tc>
          <w:tcPr>
            <w:tcW w:w="1494" w:type="dxa"/>
          </w:tcPr>
          <w:p w:rsidR="005E2F13" w:rsidRPr="005E2F13" w:rsidRDefault="005E2F13" w:rsidP="005E2F13">
            <w:pPr>
              <w:jc w:val="both"/>
              <w:rPr>
                <w:sz w:val="28"/>
                <w:szCs w:val="28"/>
              </w:rPr>
            </w:pPr>
            <w:r w:rsidRPr="005E2F13">
              <w:rPr>
                <w:sz w:val="28"/>
                <w:szCs w:val="28"/>
              </w:rPr>
              <w:t>3</w:t>
            </w:r>
          </w:p>
        </w:tc>
        <w:tc>
          <w:tcPr>
            <w:tcW w:w="1335" w:type="dxa"/>
          </w:tcPr>
          <w:p w:rsidR="005E2F13" w:rsidRPr="005E2F13" w:rsidRDefault="005E2F13" w:rsidP="005E2F13">
            <w:pPr>
              <w:jc w:val="both"/>
              <w:rPr>
                <w:sz w:val="28"/>
                <w:szCs w:val="28"/>
              </w:rPr>
            </w:pPr>
            <w:r w:rsidRPr="005E2F13">
              <w:rPr>
                <w:sz w:val="28"/>
                <w:szCs w:val="28"/>
              </w:rPr>
              <w:t>-</w:t>
            </w:r>
          </w:p>
        </w:tc>
        <w:tc>
          <w:tcPr>
            <w:tcW w:w="1432" w:type="dxa"/>
          </w:tcPr>
          <w:p w:rsidR="005E2F13" w:rsidRPr="005E2F13" w:rsidRDefault="005E2F13" w:rsidP="005E2F13">
            <w:pPr>
              <w:jc w:val="both"/>
              <w:rPr>
                <w:sz w:val="28"/>
                <w:szCs w:val="28"/>
              </w:rPr>
            </w:pPr>
            <w:r w:rsidRPr="005E2F13">
              <w:rPr>
                <w:sz w:val="28"/>
                <w:szCs w:val="28"/>
              </w:rPr>
              <w:t>-</w:t>
            </w:r>
          </w:p>
        </w:tc>
      </w:tr>
      <w:tr w:rsidR="005E2F13" w:rsidRPr="005E2F13">
        <w:trPr>
          <w:cantSplit/>
          <w:trHeight w:val="502"/>
          <w:jc w:val="center"/>
        </w:trPr>
        <w:tc>
          <w:tcPr>
            <w:tcW w:w="3019" w:type="dxa"/>
          </w:tcPr>
          <w:p w:rsidR="005E2F13" w:rsidRPr="005E2F13" w:rsidRDefault="005E2F13" w:rsidP="005E2F13">
            <w:pPr>
              <w:jc w:val="both"/>
              <w:rPr>
                <w:b/>
                <w:bCs/>
                <w:sz w:val="28"/>
                <w:szCs w:val="28"/>
              </w:rPr>
            </w:pPr>
            <w:r w:rsidRPr="005E2F13">
              <w:rPr>
                <w:b/>
                <w:bCs/>
                <w:sz w:val="28"/>
                <w:szCs w:val="28"/>
              </w:rPr>
              <w:t>ИТОГО</w:t>
            </w:r>
          </w:p>
        </w:tc>
        <w:tc>
          <w:tcPr>
            <w:tcW w:w="1492" w:type="dxa"/>
          </w:tcPr>
          <w:p w:rsidR="005E2F13" w:rsidRPr="005E2F13" w:rsidRDefault="005E2F13" w:rsidP="005E2F13">
            <w:pPr>
              <w:jc w:val="both"/>
              <w:rPr>
                <w:b/>
                <w:bCs/>
                <w:sz w:val="28"/>
                <w:szCs w:val="28"/>
              </w:rPr>
            </w:pPr>
          </w:p>
        </w:tc>
        <w:tc>
          <w:tcPr>
            <w:tcW w:w="1494" w:type="dxa"/>
          </w:tcPr>
          <w:p w:rsidR="005E2F13" w:rsidRPr="005E2F13" w:rsidRDefault="005E2F13" w:rsidP="005E2F13">
            <w:pPr>
              <w:jc w:val="both"/>
              <w:rPr>
                <w:b/>
                <w:bCs/>
                <w:sz w:val="28"/>
                <w:szCs w:val="28"/>
              </w:rPr>
            </w:pPr>
            <w:r w:rsidRPr="005E2F13">
              <w:rPr>
                <w:b/>
                <w:bCs/>
                <w:sz w:val="28"/>
                <w:szCs w:val="28"/>
              </w:rPr>
              <w:t>100</w:t>
            </w:r>
          </w:p>
        </w:tc>
        <w:tc>
          <w:tcPr>
            <w:tcW w:w="1335" w:type="dxa"/>
          </w:tcPr>
          <w:p w:rsidR="005E2F13" w:rsidRPr="005E2F13" w:rsidRDefault="005E2F13" w:rsidP="005E2F13">
            <w:pPr>
              <w:jc w:val="both"/>
              <w:rPr>
                <w:b/>
                <w:bCs/>
                <w:sz w:val="28"/>
                <w:szCs w:val="28"/>
              </w:rPr>
            </w:pPr>
          </w:p>
        </w:tc>
        <w:tc>
          <w:tcPr>
            <w:tcW w:w="1432" w:type="dxa"/>
          </w:tcPr>
          <w:p w:rsidR="005E2F13" w:rsidRPr="005E2F13" w:rsidRDefault="005E2F13" w:rsidP="005E2F13">
            <w:pPr>
              <w:jc w:val="both"/>
              <w:rPr>
                <w:b/>
                <w:bCs/>
                <w:sz w:val="28"/>
                <w:szCs w:val="28"/>
              </w:rPr>
            </w:pPr>
            <w:r w:rsidRPr="005E2F13">
              <w:rPr>
                <w:b/>
                <w:bCs/>
                <w:sz w:val="28"/>
                <w:szCs w:val="28"/>
              </w:rPr>
              <w:t>100</w:t>
            </w:r>
          </w:p>
        </w:tc>
      </w:tr>
    </w:tbl>
    <w:p w:rsidR="005E2F13" w:rsidRPr="005E2F13" w:rsidRDefault="005E2F13" w:rsidP="005E2F13">
      <w:pPr>
        <w:spacing w:line="360" w:lineRule="auto"/>
        <w:ind w:firstLine="709"/>
        <w:jc w:val="both"/>
        <w:rPr>
          <w:sz w:val="28"/>
          <w:szCs w:val="28"/>
        </w:rPr>
      </w:pPr>
    </w:p>
    <w:p w:rsidR="005E2F13" w:rsidRPr="005E2F13" w:rsidRDefault="005E2F13" w:rsidP="005E2F13">
      <w:pPr>
        <w:spacing w:line="360" w:lineRule="auto"/>
        <w:ind w:firstLine="709"/>
        <w:jc w:val="both"/>
        <w:rPr>
          <w:sz w:val="28"/>
          <w:szCs w:val="28"/>
        </w:rPr>
      </w:pPr>
      <w:r w:rsidRPr="005E2F13">
        <w:rPr>
          <w:sz w:val="28"/>
          <w:szCs w:val="28"/>
        </w:rPr>
        <w:t xml:space="preserve">В структуре персонала доминируют работники в возрасте до 35 лет,      т. е. коллектив предприятия растущий. </w:t>
      </w:r>
    </w:p>
    <w:p w:rsidR="005E2F13" w:rsidRPr="005E2F13" w:rsidRDefault="005E2F13" w:rsidP="005E2F13">
      <w:pPr>
        <w:spacing w:line="360" w:lineRule="auto"/>
        <w:ind w:firstLine="709"/>
        <w:jc w:val="right"/>
        <w:rPr>
          <w:sz w:val="28"/>
          <w:szCs w:val="28"/>
        </w:rPr>
      </w:pPr>
      <w:r w:rsidRPr="005E2F13">
        <w:rPr>
          <w:sz w:val="28"/>
          <w:szCs w:val="28"/>
        </w:rPr>
        <w:t>Таблица 15</w:t>
      </w:r>
    </w:p>
    <w:p w:rsidR="005E2F13" w:rsidRPr="005E2F13" w:rsidRDefault="005E2F13" w:rsidP="005E2F13">
      <w:pPr>
        <w:spacing w:line="360" w:lineRule="auto"/>
        <w:ind w:firstLine="709"/>
        <w:jc w:val="center"/>
        <w:rPr>
          <w:sz w:val="28"/>
          <w:szCs w:val="28"/>
        </w:rPr>
      </w:pPr>
      <w:r w:rsidRPr="005E2F13">
        <w:rPr>
          <w:sz w:val="28"/>
          <w:szCs w:val="28"/>
        </w:rPr>
        <w:t>Образовательная характеристика персонала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2909"/>
        <w:gridCol w:w="2854"/>
      </w:tblGrid>
      <w:tr w:rsidR="005E2F13" w:rsidRPr="005E2F13">
        <w:trPr>
          <w:cantSplit/>
          <w:trHeight w:val="285"/>
          <w:jc w:val="center"/>
        </w:trPr>
        <w:tc>
          <w:tcPr>
            <w:tcW w:w="2401" w:type="dxa"/>
          </w:tcPr>
          <w:p w:rsidR="005E2F13" w:rsidRPr="005E2F13" w:rsidRDefault="005E2F13" w:rsidP="005E2F13">
            <w:pPr>
              <w:jc w:val="both"/>
              <w:rPr>
                <w:sz w:val="28"/>
                <w:szCs w:val="28"/>
              </w:rPr>
            </w:pPr>
            <w:r w:rsidRPr="005E2F13">
              <w:rPr>
                <w:sz w:val="28"/>
                <w:szCs w:val="28"/>
              </w:rPr>
              <w:t xml:space="preserve">Образование                  </w:t>
            </w:r>
          </w:p>
        </w:tc>
        <w:tc>
          <w:tcPr>
            <w:tcW w:w="2909" w:type="dxa"/>
            <w:tcBorders>
              <w:bottom w:val="nil"/>
            </w:tcBorders>
          </w:tcPr>
          <w:p w:rsidR="005E2F13" w:rsidRPr="005E2F13" w:rsidRDefault="00BC35A5" w:rsidP="005E2F13">
            <w:pPr>
              <w:jc w:val="center"/>
              <w:rPr>
                <w:sz w:val="28"/>
                <w:szCs w:val="28"/>
              </w:rPr>
            </w:pPr>
            <w:r>
              <w:rPr>
                <w:sz w:val="28"/>
                <w:szCs w:val="28"/>
              </w:rPr>
              <w:t>2003</w:t>
            </w:r>
          </w:p>
        </w:tc>
        <w:tc>
          <w:tcPr>
            <w:tcW w:w="2854" w:type="dxa"/>
          </w:tcPr>
          <w:p w:rsidR="005E2F13" w:rsidRPr="005E2F13" w:rsidRDefault="00BC35A5" w:rsidP="005E2F13">
            <w:pPr>
              <w:jc w:val="center"/>
              <w:rPr>
                <w:sz w:val="28"/>
                <w:szCs w:val="28"/>
              </w:rPr>
            </w:pPr>
            <w:r>
              <w:rPr>
                <w:sz w:val="28"/>
                <w:szCs w:val="28"/>
              </w:rPr>
              <w:t>2004</w:t>
            </w:r>
          </w:p>
        </w:tc>
      </w:tr>
      <w:tr w:rsidR="005E2F13" w:rsidRPr="005E2F13">
        <w:trPr>
          <w:cantSplit/>
          <w:trHeight w:val="372"/>
          <w:jc w:val="center"/>
        </w:trPr>
        <w:tc>
          <w:tcPr>
            <w:tcW w:w="2401" w:type="dxa"/>
          </w:tcPr>
          <w:p w:rsidR="005E2F13" w:rsidRPr="005E2F13" w:rsidRDefault="005E2F13" w:rsidP="005E2F13">
            <w:pPr>
              <w:jc w:val="both"/>
              <w:rPr>
                <w:sz w:val="28"/>
                <w:szCs w:val="28"/>
              </w:rPr>
            </w:pPr>
            <w:r w:rsidRPr="005E2F13">
              <w:rPr>
                <w:sz w:val="28"/>
                <w:szCs w:val="28"/>
              </w:rPr>
              <w:t>Н/среднее</w:t>
            </w:r>
          </w:p>
        </w:tc>
        <w:tc>
          <w:tcPr>
            <w:tcW w:w="2909" w:type="dxa"/>
            <w:vMerge w:val="restart"/>
          </w:tcPr>
          <w:p w:rsidR="005E2F13" w:rsidRPr="005E2F13" w:rsidRDefault="005E2F13" w:rsidP="005E2F13">
            <w:pPr>
              <w:jc w:val="center"/>
              <w:rPr>
                <w:sz w:val="28"/>
                <w:szCs w:val="28"/>
              </w:rPr>
            </w:pPr>
            <w:r w:rsidRPr="005E2F13">
              <w:rPr>
                <w:sz w:val="28"/>
                <w:szCs w:val="28"/>
              </w:rPr>
              <w:t>1</w:t>
            </w:r>
          </w:p>
          <w:p w:rsidR="005E2F13" w:rsidRPr="005E2F13" w:rsidRDefault="005E2F13" w:rsidP="005E2F13">
            <w:pPr>
              <w:jc w:val="center"/>
              <w:rPr>
                <w:sz w:val="28"/>
                <w:szCs w:val="28"/>
              </w:rPr>
            </w:pPr>
            <w:r w:rsidRPr="005E2F13">
              <w:rPr>
                <w:sz w:val="28"/>
                <w:szCs w:val="28"/>
              </w:rPr>
              <w:t>74</w:t>
            </w:r>
          </w:p>
          <w:p w:rsidR="005E2F13" w:rsidRPr="005E2F13" w:rsidRDefault="005E2F13" w:rsidP="005E2F13">
            <w:pPr>
              <w:jc w:val="center"/>
              <w:rPr>
                <w:sz w:val="28"/>
                <w:szCs w:val="28"/>
              </w:rPr>
            </w:pPr>
            <w:r w:rsidRPr="005E2F13">
              <w:rPr>
                <w:sz w:val="28"/>
                <w:szCs w:val="28"/>
              </w:rPr>
              <w:t>6</w:t>
            </w:r>
          </w:p>
          <w:p w:rsidR="005E2F13" w:rsidRPr="005E2F13" w:rsidRDefault="005E2F13" w:rsidP="005E2F13">
            <w:pPr>
              <w:jc w:val="center"/>
              <w:rPr>
                <w:sz w:val="28"/>
                <w:szCs w:val="28"/>
              </w:rPr>
            </w:pPr>
            <w:r w:rsidRPr="005E2F13">
              <w:rPr>
                <w:sz w:val="28"/>
                <w:szCs w:val="28"/>
              </w:rPr>
              <w:t>19</w:t>
            </w:r>
          </w:p>
          <w:p w:rsidR="005E2F13" w:rsidRPr="005E2F13" w:rsidRDefault="005E2F13" w:rsidP="005E2F13">
            <w:pPr>
              <w:jc w:val="center"/>
              <w:rPr>
                <w:sz w:val="28"/>
                <w:szCs w:val="28"/>
              </w:rPr>
            </w:pPr>
            <w:r w:rsidRPr="005E2F13">
              <w:rPr>
                <w:b/>
                <w:bCs/>
                <w:sz w:val="28"/>
                <w:szCs w:val="28"/>
              </w:rPr>
              <w:t>100</w:t>
            </w:r>
          </w:p>
        </w:tc>
        <w:tc>
          <w:tcPr>
            <w:tcW w:w="2854" w:type="dxa"/>
            <w:vMerge w:val="restart"/>
          </w:tcPr>
          <w:p w:rsidR="005E2F13" w:rsidRPr="005E2F13" w:rsidRDefault="005E2F13" w:rsidP="005E2F13">
            <w:pPr>
              <w:jc w:val="center"/>
              <w:rPr>
                <w:sz w:val="28"/>
                <w:szCs w:val="28"/>
              </w:rPr>
            </w:pPr>
            <w:r w:rsidRPr="005E2F13">
              <w:rPr>
                <w:sz w:val="28"/>
                <w:szCs w:val="28"/>
              </w:rPr>
              <w:t>2</w:t>
            </w:r>
          </w:p>
          <w:p w:rsidR="005E2F13" w:rsidRPr="005E2F13" w:rsidRDefault="005E2F13" w:rsidP="005E2F13">
            <w:pPr>
              <w:jc w:val="center"/>
              <w:rPr>
                <w:sz w:val="28"/>
                <w:szCs w:val="28"/>
              </w:rPr>
            </w:pPr>
            <w:r w:rsidRPr="005E2F13">
              <w:rPr>
                <w:sz w:val="28"/>
                <w:szCs w:val="28"/>
              </w:rPr>
              <w:t>78</w:t>
            </w:r>
          </w:p>
          <w:p w:rsidR="005E2F13" w:rsidRPr="005E2F13" w:rsidRDefault="005E2F13" w:rsidP="005E2F13">
            <w:pPr>
              <w:jc w:val="center"/>
              <w:rPr>
                <w:sz w:val="28"/>
                <w:szCs w:val="28"/>
              </w:rPr>
            </w:pPr>
            <w:r w:rsidRPr="005E2F13">
              <w:rPr>
                <w:sz w:val="28"/>
                <w:szCs w:val="28"/>
              </w:rPr>
              <w:t>3</w:t>
            </w:r>
          </w:p>
          <w:p w:rsidR="005E2F13" w:rsidRPr="005E2F13" w:rsidRDefault="005E2F13" w:rsidP="005E2F13">
            <w:pPr>
              <w:jc w:val="center"/>
              <w:rPr>
                <w:sz w:val="28"/>
                <w:szCs w:val="28"/>
              </w:rPr>
            </w:pPr>
            <w:r w:rsidRPr="005E2F13">
              <w:rPr>
                <w:sz w:val="28"/>
                <w:szCs w:val="28"/>
              </w:rPr>
              <w:t>17</w:t>
            </w:r>
          </w:p>
          <w:p w:rsidR="005E2F13" w:rsidRPr="005E2F13" w:rsidRDefault="005E2F13" w:rsidP="005E2F13">
            <w:pPr>
              <w:jc w:val="center"/>
              <w:rPr>
                <w:sz w:val="28"/>
                <w:szCs w:val="28"/>
              </w:rPr>
            </w:pPr>
            <w:r w:rsidRPr="005E2F13">
              <w:rPr>
                <w:b/>
                <w:bCs/>
                <w:sz w:val="28"/>
                <w:szCs w:val="28"/>
              </w:rPr>
              <w:t>100</w:t>
            </w:r>
          </w:p>
        </w:tc>
      </w:tr>
      <w:tr w:rsidR="005E2F13" w:rsidRPr="005E2F13">
        <w:trPr>
          <w:cantSplit/>
          <w:trHeight w:val="154"/>
          <w:jc w:val="center"/>
        </w:trPr>
        <w:tc>
          <w:tcPr>
            <w:tcW w:w="2401" w:type="dxa"/>
          </w:tcPr>
          <w:p w:rsidR="005E2F13" w:rsidRPr="005E2F13" w:rsidRDefault="005E2F13" w:rsidP="005E2F13">
            <w:pPr>
              <w:jc w:val="both"/>
              <w:rPr>
                <w:sz w:val="28"/>
                <w:szCs w:val="28"/>
              </w:rPr>
            </w:pPr>
            <w:r w:rsidRPr="005E2F13">
              <w:rPr>
                <w:sz w:val="28"/>
                <w:szCs w:val="28"/>
              </w:rPr>
              <w:t>Среднее</w:t>
            </w:r>
          </w:p>
        </w:tc>
        <w:tc>
          <w:tcPr>
            <w:tcW w:w="2909" w:type="dxa"/>
            <w:vMerge/>
            <w:tcBorders>
              <w:top w:val="nil"/>
            </w:tcBorders>
          </w:tcPr>
          <w:p w:rsidR="005E2F13" w:rsidRPr="005E2F13" w:rsidRDefault="005E2F13" w:rsidP="005E2F13">
            <w:pPr>
              <w:jc w:val="center"/>
              <w:rPr>
                <w:sz w:val="28"/>
                <w:szCs w:val="28"/>
              </w:rPr>
            </w:pPr>
          </w:p>
        </w:tc>
        <w:tc>
          <w:tcPr>
            <w:tcW w:w="2854" w:type="dxa"/>
            <w:vMerge/>
          </w:tcPr>
          <w:p w:rsidR="005E2F13" w:rsidRPr="005E2F13" w:rsidRDefault="005E2F13" w:rsidP="005E2F13">
            <w:pPr>
              <w:jc w:val="center"/>
              <w:rPr>
                <w:sz w:val="28"/>
                <w:szCs w:val="28"/>
              </w:rPr>
            </w:pPr>
          </w:p>
        </w:tc>
      </w:tr>
      <w:tr w:rsidR="005E2F13" w:rsidRPr="005E2F13">
        <w:trPr>
          <w:cantSplit/>
          <w:trHeight w:val="154"/>
          <w:jc w:val="center"/>
        </w:trPr>
        <w:tc>
          <w:tcPr>
            <w:tcW w:w="2401" w:type="dxa"/>
          </w:tcPr>
          <w:p w:rsidR="005E2F13" w:rsidRPr="005E2F13" w:rsidRDefault="005E2F13" w:rsidP="005E2F13">
            <w:pPr>
              <w:jc w:val="both"/>
              <w:rPr>
                <w:sz w:val="28"/>
                <w:szCs w:val="28"/>
              </w:rPr>
            </w:pPr>
            <w:r w:rsidRPr="005E2F13">
              <w:rPr>
                <w:sz w:val="28"/>
                <w:szCs w:val="28"/>
              </w:rPr>
              <w:t>Н/высшее</w:t>
            </w:r>
          </w:p>
        </w:tc>
        <w:tc>
          <w:tcPr>
            <w:tcW w:w="2909" w:type="dxa"/>
            <w:vMerge/>
            <w:tcBorders>
              <w:top w:val="nil"/>
            </w:tcBorders>
          </w:tcPr>
          <w:p w:rsidR="005E2F13" w:rsidRPr="005E2F13" w:rsidRDefault="005E2F13" w:rsidP="005E2F13">
            <w:pPr>
              <w:jc w:val="center"/>
              <w:rPr>
                <w:sz w:val="28"/>
                <w:szCs w:val="28"/>
              </w:rPr>
            </w:pPr>
          </w:p>
        </w:tc>
        <w:tc>
          <w:tcPr>
            <w:tcW w:w="2854" w:type="dxa"/>
            <w:vMerge/>
          </w:tcPr>
          <w:p w:rsidR="005E2F13" w:rsidRPr="005E2F13" w:rsidRDefault="005E2F13" w:rsidP="005E2F13">
            <w:pPr>
              <w:jc w:val="center"/>
              <w:rPr>
                <w:sz w:val="28"/>
                <w:szCs w:val="28"/>
              </w:rPr>
            </w:pPr>
          </w:p>
        </w:tc>
      </w:tr>
      <w:tr w:rsidR="005E2F13" w:rsidRPr="005E2F13">
        <w:trPr>
          <w:cantSplit/>
          <w:trHeight w:val="154"/>
          <w:jc w:val="center"/>
        </w:trPr>
        <w:tc>
          <w:tcPr>
            <w:tcW w:w="2401" w:type="dxa"/>
          </w:tcPr>
          <w:p w:rsidR="005E2F13" w:rsidRPr="005E2F13" w:rsidRDefault="005E2F13" w:rsidP="005E2F13">
            <w:pPr>
              <w:jc w:val="both"/>
              <w:rPr>
                <w:sz w:val="28"/>
                <w:szCs w:val="28"/>
              </w:rPr>
            </w:pPr>
            <w:r w:rsidRPr="005E2F13">
              <w:rPr>
                <w:sz w:val="28"/>
                <w:szCs w:val="28"/>
              </w:rPr>
              <w:t>Высшее</w:t>
            </w:r>
          </w:p>
        </w:tc>
        <w:tc>
          <w:tcPr>
            <w:tcW w:w="2909" w:type="dxa"/>
            <w:vMerge/>
            <w:tcBorders>
              <w:top w:val="nil"/>
            </w:tcBorders>
          </w:tcPr>
          <w:p w:rsidR="005E2F13" w:rsidRPr="005E2F13" w:rsidRDefault="005E2F13" w:rsidP="005E2F13">
            <w:pPr>
              <w:jc w:val="center"/>
              <w:rPr>
                <w:sz w:val="28"/>
                <w:szCs w:val="28"/>
              </w:rPr>
            </w:pPr>
          </w:p>
        </w:tc>
        <w:tc>
          <w:tcPr>
            <w:tcW w:w="2854" w:type="dxa"/>
            <w:vMerge/>
          </w:tcPr>
          <w:p w:rsidR="005E2F13" w:rsidRPr="005E2F13" w:rsidRDefault="005E2F13" w:rsidP="005E2F13">
            <w:pPr>
              <w:jc w:val="center"/>
              <w:rPr>
                <w:sz w:val="28"/>
                <w:szCs w:val="28"/>
              </w:rPr>
            </w:pPr>
          </w:p>
        </w:tc>
      </w:tr>
      <w:tr w:rsidR="005E2F13" w:rsidRPr="005E2F13">
        <w:trPr>
          <w:cantSplit/>
          <w:trHeight w:val="161"/>
          <w:jc w:val="center"/>
        </w:trPr>
        <w:tc>
          <w:tcPr>
            <w:tcW w:w="2401" w:type="dxa"/>
          </w:tcPr>
          <w:p w:rsidR="005E2F13" w:rsidRPr="005E2F13" w:rsidRDefault="005E2F13" w:rsidP="005E2F13">
            <w:pPr>
              <w:jc w:val="both"/>
              <w:rPr>
                <w:b/>
                <w:bCs/>
                <w:sz w:val="28"/>
                <w:szCs w:val="28"/>
              </w:rPr>
            </w:pPr>
            <w:r w:rsidRPr="005E2F13">
              <w:rPr>
                <w:b/>
                <w:bCs/>
                <w:sz w:val="28"/>
                <w:szCs w:val="28"/>
              </w:rPr>
              <w:t>Итого</w:t>
            </w:r>
          </w:p>
        </w:tc>
        <w:tc>
          <w:tcPr>
            <w:tcW w:w="2909" w:type="dxa"/>
            <w:vMerge/>
            <w:tcBorders>
              <w:top w:val="nil"/>
            </w:tcBorders>
          </w:tcPr>
          <w:p w:rsidR="005E2F13" w:rsidRPr="005E2F13" w:rsidRDefault="005E2F13" w:rsidP="005E2F13">
            <w:pPr>
              <w:jc w:val="center"/>
              <w:rPr>
                <w:b/>
                <w:bCs/>
                <w:sz w:val="28"/>
                <w:szCs w:val="28"/>
              </w:rPr>
            </w:pPr>
          </w:p>
        </w:tc>
        <w:tc>
          <w:tcPr>
            <w:tcW w:w="2854" w:type="dxa"/>
            <w:vMerge/>
          </w:tcPr>
          <w:p w:rsidR="005E2F13" w:rsidRPr="005E2F13" w:rsidRDefault="005E2F13" w:rsidP="005E2F13">
            <w:pPr>
              <w:jc w:val="center"/>
              <w:rPr>
                <w:b/>
                <w:bCs/>
                <w:sz w:val="28"/>
                <w:szCs w:val="28"/>
              </w:rPr>
            </w:pPr>
          </w:p>
        </w:tc>
      </w:tr>
    </w:tbl>
    <w:p w:rsidR="005E2F13" w:rsidRPr="005E2F13" w:rsidRDefault="005E2F13" w:rsidP="005E2F13">
      <w:pPr>
        <w:spacing w:line="360" w:lineRule="auto"/>
        <w:ind w:firstLine="709"/>
        <w:jc w:val="both"/>
        <w:rPr>
          <w:sz w:val="28"/>
          <w:szCs w:val="28"/>
        </w:rPr>
      </w:pPr>
    </w:p>
    <w:p w:rsidR="005E2F13" w:rsidRPr="005E2F13" w:rsidRDefault="005E2F13" w:rsidP="005E2F13">
      <w:pPr>
        <w:spacing w:line="360" w:lineRule="auto"/>
        <w:ind w:firstLine="709"/>
        <w:jc w:val="both"/>
        <w:rPr>
          <w:sz w:val="28"/>
          <w:szCs w:val="28"/>
        </w:rPr>
      </w:pPr>
      <w:r w:rsidRPr="005E2F13">
        <w:rPr>
          <w:sz w:val="28"/>
          <w:szCs w:val="28"/>
        </w:rPr>
        <w:t xml:space="preserve">Очевидно, что в соответствии с удельным весом рабочих в общей численности пропорционален и удельный вес работников со средним образованием. </w:t>
      </w:r>
    </w:p>
    <w:p w:rsidR="005E2F13" w:rsidRPr="005E2F13" w:rsidRDefault="005E2F13" w:rsidP="005E2F13">
      <w:pPr>
        <w:spacing w:line="360" w:lineRule="auto"/>
        <w:ind w:firstLine="709"/>
        <w:jc w:val="right"/>
        <w:rPr>
          <w:sz w:val="28"/>
          <w:szCs w:val="28"/>
        </w:rPr>
      </w:pPr>
      <w:r w:rsidRPr="005E2F13">
        <w:rPr>
          <w:sz w:val="28"/>
          <w:szCs w:val="28"/>
        </w:rPr>
        <w:t>Таблица 16</w:t>
      </w:r>
    </w:p>
    <w:p w:rsidR="005E2F13" w:rsidRPr="005E2F13" w:rsidRDefault="005E2F13" w:rsidP="005E2F13">
      <w:pPr>
        <w:spacing w:line="360" w:lineRule="auto"/>
        <w:ind w:firstLine="709"/>
        <w:jc w:val="center"/>
        <w:rPr>
          <w:sz w:val="28"/>
          <w:szCs w:val="28"/>
        </w:rPr>
      </w:pPr>
      <w:r w:rsidRPr="005E2F13">
        <w:rPr>
          <w:sz w:val="28"/>
          <w:szCs w:val="28"/>
        </w:rPr>
        <w:t>Характеристика персонала по категориям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
        <w:gridCol w:w="5949"/>
        <w:gridCol w:w="1759"/>
      </w:tblGrid>
      <w:tr w:rsidR="005E2F13" w:rsidRPr="005E2F13">
        <w:trPr>
          <w:trHeight w:val="654"/>
          <w:jc w:val="center"/>
        </w:trPr>
        <w:tc>
          <w:tcPr>
            <w:tcW w:w="1083" w:type="dxa"/>
          </w:tcPr>
          <w:p w:rsidR="005E2F13" w:rsidRPr="005E2F13" w:rsidRDefault="005E2F13" w:rsidP="005E2F13">
            <w:pPr>
              <w:jc w:val="both"/>
              <w:rPr>
                <w:sz w:val="28"/>
                <w:szCs w:val="28"/>
              </w:rPr>
            </w:pPr>
            <w:r w:rsidRPr="005E2F13">
              <w:rPr>
                <w:sz w:val="28"/>
                <w:szCs w:val="28"/>
              </w:rPr>
              <w:t>№ п/п</w:t>
            </w:r>
          </w:p>
        </w:tc>
        <w:tc>
          <w:tcPr>
            <w:tcW w:w="5949" w:type="dxa"/>
          </w:tcPr>
          <w:p w:rsidR="005E2F13" w:rsidRPr="005E2F13" w:rsidRDefault="005E2F13" w:rsidP="005E2F13">
            <w:pPr>
              <w:jc w:val="both"/>
              <w:rPr>
                <w:sz w:val="28"/>
                <w:szCs w:val="28"/>
              </w:rPr>
            </w:pPr>
            <w:r w:rsidRPr="005E2F13">
              <w:rPr>
                <w:sz w:val="28"/>
                <w:szCs w:val="28"/>
              </w:rPr>
              <w:t>Наименование</w:t>
            </w:r>
          </w:p>
        </w:tc>
        <w:tc>
          <w:tcPr>
            <w:tcW w:w="1759" w:type="dxa"/>
          </w:tcPr>
          <w:p w:rsidR="005E2F13" w:rsidRPr="005E2F13" w:rsidRDefault="005E2F13" w:rsidP="005E2F13">
            <w:pPr>
              <w:jc w:val="both"/>
              <w:rPr>
                <w:sz w:val="28"/>
                <w:szCs w:val="28"/>
              </w:rPr>
            </w:pPr>
            <w:r w:rsidRPr="005E2F13">
              <w:rPr>
                <w:sz w:val="28"/>
                <w:szCs w:val="28"/>
              </w:rPr>
              <w:t>Уд.вес (%)</w:t>
            </w:r>
          </w:p>
        </w:tc>
      </w:tr>
      <w:tr w:rsidR="005E2F13" w:rsidRPr="005E2F13">
        <w:trPr>
          <w:trHeight w:val="639"/>
          <w:jc w:val="center"/>
        </w:trPr>
        <w:tc>
          <w:tcPr>
            <w:tcW w:w="1083" w:type="dxa"/>
          </w:tcPr>
          <w:p w:rsidR="005E2F13" w:rsidRPr="005E2F13" w:rsidRDefault="005E2F13" w:rsidP="005E2F13">
            <w:pPr>
              <w:jc w:val="both"/>
              <w:rPr>
                <w:sz w:val="28"/>
                <w:szCs w:val="28"/>
              </w:rPr>
            </w:pPr>
            <w:r w:rsidRPr="005E2F13">
              <w:rPr>
                <w:sz w:val="28"/>
                <w:szCs w:val="28"/>
              </w:rPr>
              <w:t>1.</w:t>
            </w:r>
          </w:p>
        </w:tc>
        <w:tc>
          <w:tcPr>
            <w:tcW w:w="5949" w:type="dxa"/>
          </w:tcPr>
          <w:p w:rsidR="005E2F13" w:rsidRPr="005E2F13" w:rsidRDefault="005E2F13" w:rsidP="005E2F13">
            <w:pPr>
              <w:jc w:val="both"/>
              <w:rPr>
                <w:sz w:val="28"/>
                <w:szCs w:val="28"/>
              </w:rPr>
            </w:pPr>
            <w:r w:rsidRPr="005E2F13">
              <w:rPr>
                <w:sz w:val="28"/>
                <w:szCs w:val="28"/>
              </w:rPr>
              <w:t xml:space="preserve">Среднесписочная численность, чел., в том числе: </w:t>
            </w:r>
          </w:p>
        </w:tc>
        <w:tc>
          <w:tcPr>
            <w:tcW w:w="1759" w:type="dxa"/>
          </w:tcPr>
          <w:p w:rsidR="005E2F13" w:rsidRPr="005E2F13" w:rsidRDefault="005E2F13" w:rsidP="005E2F13">
            <w:pPr>
              <w:jc w:val="both"/>
              <w:rPr>
                <w:sz w:val="28"/>
                <w:szCs w:val="28"/>
              </w:rPr>
            </w:pPr>
            <w:r w:rsidRPr="005E2F13">
              <w:rPr>
                <w:sz w:val="28"/>
                <w:szCs w:val="28"/>
              </w:rPr>
              <w:t>100</w:t>
            </w:r>
          </w:p>
        </w:tc>
      </w:tr>
      <w:tr w:rsidR="005E2F13" w:rsidRPr="005E2F13">
        <w:trPr>
          <w:trHeight w:val="334"/>
          <w:jc w:val="center"/>
        </w:trPr>
        <w:tc>
          <w:tcPr>
            <w:tcW w:w="1083" w:type="dxa"/>
          </w:tcPr>
          <w:p w:rsidR="005E2F13" w:rsidRPr="005E2F13" w:rsidRDefault="005E2F13" w:rsidP="005E2F13">
            <w:pPr>
              <w:jc w:val="both"/>
              <w:rPr>
                <w:sz w:val="28"/>
                <w:szCs w:val="28"/>
              </w:rPr>
            </w:pPr>
            <w:r w:rsidRPr="005E2F13">
              <w:rPr>
                <w:sz w:val="28"/>
                <w:szCs w:val="28"/>
              </w:rPr>
              <w:t>1.1.</w:t>
            </w:r>
          </w:p>
        </w:tc>
        <w:tc>
          <w:tcPr>
            <w:tcW w:w="5949" w:type="dxa"/>
          </w:tcPr>
          <w:p w:rsidR="005E2F13" w:rsidRPr="005E2F13" w:rsidRDefault="005E2F13" w:rsidP="005E2F13">
            <w:pPr>
              <w:jc w:val="both"/>
              <w:rPr>
                <w:sz w:val="28"/>
                <w:szCs w:val="28"/>
              </w:rPr>
            </w:pPr>
            <w:r w:rsidRPr="005E2F13">
              <w:rPr>
                <w:sz w:val="28"/>
                <w:szCs w:val="28"/>
              </w:rPr>
              <w:t>Основные рабочие</w:t>
            </w:r>
          </w:p>
        </w:tc>
        <w:tc>
          <w:tcPr>
            <w:tcW w:w="1759" w:type="dxa"/>
          </w:tcPr>
          <w:p w:rsidR="005E2F13" w:rsidRPr="005E2F13" w:rsidRDefault="005E2F13" w:rsidP="005E2F13">
            <w:pPr>
              <w:jc w:val="both"/>
              <w:rPr>
                <w:sz w:val="28"/>
                <w:szCs w:val="28"/>
              </w:rPr>
            </w:pPr>
            <w:r w:rsidRPr="005E2F13">
              <w:rPr>
                <w:sz w:val="28"/>
                <w:szCs w:val="28"/>
              </w:rPr>
              <w:t>41</w:t>
            </w:r>
          </w:p>
        </w:tc>
      </w:tr>
      <w:tr w:rsidR="005E2F13" w:rsidRPr="005E2F13">
        <w:trPr>
          <w:trHeight w:val="319"/>
          <w:jc w:val="center"/>
        </w:trPr>
        <w:tc>
          <w:tcPr>
            <w:tcW w:w="1083" w:type="dxa"/>
          </w:tcPr>
          <w:p w:rsidR="005E2F13" w:rsidRPr="005E2F13" w:rsidRDefault="005E2F13" w:rsidP="005E2F13">
            <w:pPr>
              <w:jc w:val="both"/>
              <w:rPr>
                <w:sz w:val="28"/>
                <w:szCs w:val="28"/>
              </w:rPr>
            </w:pPr>
            <w:r w:rsidRPr="005E2F13">
              <w:rPr>
                <w:sz w:val="28"/>
                <w:szCs w:val="28"/>
              </w:rPr>
              <w:t>1.2.</w:t>
            </w:r>
          </w:p>
        </w:tc>
        <w:tc>
          <w:tcPr>
            <w:tcW w:w="5949" w:type="dxa"/>
          </w:tcPr>
          <w:p w:rsidR="005E2F13" w:rsidRPr="005E2F13" w:rsidRDefault="005E2F13" w:rsidP="005E2F13">
            <w:pPr>
              <w:jc w:val="both"/>
              <w:rPr>
                <w:sz w:val="28"/>
                <w:szCs w:val="28"/>
              </w:rPr>
            </w:pPr>
            <w:r w:rsidRPr="005E2F13">
              <w:rPr>
                <w:sz w:val="28"/>
                <w:szCs w:val="28"/>
              </w:rPr>
              <w:t>Вспомогательные рабочие</w:t>
            </w:r>
          </w:p>
        </w:tc>
        <w:tc>
          <w:tcPr>
            <w:tcW w:w="1759" w:type="dxa"/>
          </w:tcPr>
          <w:p w:rsidR="005E2F13" w:rsidRPr="005E2F13" w:rsidRDefault="005E2F13" w:rsidP="005E2F13">
            <w:pPr>
              <w:jc w:val="both"/>
              <w:rPr>
                <w:sz w:val="28"/>
                <w:szCs w:val="28"/>
              </w:rPr>
            </w:pPr>
            <w:r w:rsidRPr="005E2F13">
              <w:rPr>
                <w:sz w:val="28"/>
                <w:szCs w:val="28"/>
              </w:rPr>
              <w:t>36</w:t>
            </w:r>
          </w:p>
        </w:tc>
      </w:tr>
      <w:tr w:rsidR="005E2F13" w:rsidRPr="005E2F13">
        <w:trPr>
          <w:trHeight w:val="319"/>
          <w:jc w:val="center"/>
        </w:trPr>
        <w:tc>
          <w:tcPr>
            <w:tcW w:w="1083" w:type="dxa"/>
          </w:tcPr>
          <w:p w:rsidR="005E2F13" w:rsidRPr="005E2F13" w:rsidRDefault="005E2F13" w:rsidP="005E2F13">
            <w:pPr>
              <w:jc w:val="both"/>
              <w:rPr>
                <w:sz w:val="28"/>
                <w:szCs w:val="28"/>
              </w:rPr>
            </w:pPr>
            <w:r w:rsidRPr="005E2F13">
              <w:rPr>
                <w:sz w:val="28"/>
                <w:szCs w:val="28"/>
              </w:rPr>
              <w:t>1.3.</w:t>
            </w:r>
          </w:p>
        </w:tc>
        <w:tc>
          <w:tcPr>
            <w:tcW w:w="5949" w:type="dxa"/>
          </w:tcPr>
          <w:p w:rsidR="005E2F13" w:rsidRPr="005E2F13" w:rsidRDefault="005E2F13" w:rsidP="005E2F13">
            <w:pPr>
              <w:jc w:val="both"/>
              <w:rPr>
                <w:sz w:val="28"/>
                <w:szCs w:val="28"/>
              </w:rPr>
            </w:pPr>
            <w:r w:rsidRPr="005E2F13">
              <w:rPr>
                <w:sz w:val="28"/>
                <w:szCs w:val="28"/>
              </w:rPr>
              <w:t>Служащие и специалисты в т.ч.</w:t>
            </w:r>
          </w:p>
        </w:tc>
        <w:tc>
          <w:tcPr>
            <w:tcW w:w="1759" w:type="dxa"/>
          </w:tcPr>
          <w:p w:rsidR="005E2F13" w:rsidRPr="005E2F13" w:rsidRDefault="005E2F13" w:rsidP="005E2F13">
            <w:pPr>
              <w:jc w:val="both"/>
              <w:rPr>
                <w:sz w:val="28"/>
                <w:szCs w:val="28"/>
              </w:rPr>
            </w:pPr>
            <w:r w:rsidRPr="005E2F13">
              <w:rPr>
                <w:sz w:val="28"/>
                <w:szCs w:val="28"/>
              </w:rPr>
              <w:t>23</w:t>
            </w:r>
          </w:p>
        </w:tc>
      </w:tr>
      <w:tr w:rsidR="005E2F13" w:rsidRPr="005E2F13">
        <w:trPr>
          <w:trHeight w:val="334"/>
          <w:jc w:val="center"/>
        </w:trPr>
        <w:tc>
          <w:tcPr>
            <w:tcW w:w="1083" w:type="dxa"/>
          </w:tcPr>
          <w:p w:rsidR="005E2F13" w:rsidRPr="005E2F13" w:rsidRDefault="005E2F13" w:rsidP="005E2F13">
            <w:pPr>
              <w:jc w:val="both"/>
              <w:rPr>
                <w:sz w:val="28"/>
                <w:szCs w:val="28"/>
              </w:rPr>
            </w:pPr>
            <w:r w:rsidRPr="005E2F13">
              <w:rPr>
                <w:sz w:val="28"/>
                <w:szCs w:val="28"/>
              </w:rPr>
              <w:t>1.3.1</w:t>
            </w:r>
          </w:p>
        </w:tc>
        <w:tc>
          <w:tcPr>
            <w:tcW w:w="5949" w:type="dxa"/>
          </w:tcPr>
          <w:p w:rsidR="005E2F13" w:rsidRPr="005E2F13" w:rsidRDefault="005E2F13" w:rsidP="005E2F13">
            <w:pPr>
              <w:jc w:val="both"/>
              <w:rPr>
                <w:sz w:val="28"/>
                <w:szCs w:val="28"/>
              </w:rPr>
            </w:pPr>
            <w:r w:rsidRPr="005E2F13">
              <w:rPr>
                <w:sz w:val="28"/>
                <w:szCs w:val="28"/>
              </w:rPr>
              <w:t>АУП</w:t>
            </w:r>
          </w:p>
        </w:tc>
        <w:tc>
          <w:tcPr>
            <w:tcW w:w="1759" w:type="dxa"/>
          </w:tcPr>
          <w:p w:rsidR="005E2F13" w:rsidRPr="005E2F13" w:rsidRDefault="005E2F13" w:rsidP="005E2F13">
            <w:pPr>
              <w:jc w:val="both"/>
              <w:rPr>
                <w:sz w:val="28"/>
                <w:szCs w:val="28"/>
              </w:rPr>
            </w:pPr>
            <w:r w:rsidRPr="005E2F13">
              <w:rPr>
                <w:sz w:val="28"/>
                <w:szCs w:val="28"/>
              </w:rPr>
              <w:t>11</w:t>
            </w:r>
          </w:p>
        </w:tc>
      </w:tr>
    </w:tbl>
    <w:p w:rsidR="005E2F13" w:rsidRPr="005E2F13" w:rsidRDefault="005E2F13" w:rsidP="005E2F13">
      <w:pPr>
        <w:spacing w:line="360" w:lineRule="auto"/>
        <w:ind w:firstLine="709"/>
        <w:jc w:val="both"/>
        <w:rPr>
          <w:sz w:val="28"/>
          <w:szCs w:val="28"/>
        </w:rPr>
      </w:pPr>
    </w:p>
    <w:p w:rsidR="005E2F13" w:rsidRPr="005E2F13" w:rsidRDefault="005E2F13" w:rsidP="005E2F13">
      <w:pPr>
        <w:spacing w:line="360" w:lineRule="auto"/>
        <w:ind w:firstLine="709"/>
        <w:jc w:val="both"/>
        <w:rPr>
          <w:sz w:val="28"/>
          <w:szCs w:val="28"/>
        </w:rPr>
      </w:pPr>
      <w:r w:rsidRPr="005E2F13">
        <w:rPr>
          <w:sz w:val="28"/>
          <w:szCs w:val="28"/>
        </w:rPr>
        <w:t>Удельный вес управленческого персонала – 11% можно счинать нормальным.</w:t>
      </w:r>
    </w:p>
    <w:p w:rsidR="005E2F13" w:rsidRPr="005E2F13" w:rsidRDefault="005E2F13" w:rsidP="005E2F13">
      <w:pPr>
        <w:spacing w:line="360" w:lineRule="auto"/>
        <w:ind w:firstLine="709"/>
        <w:jc w:val="both"/>
        <w:rPr>
          <w:sz w:val="28"/>
          <w:szCs w:val="28"/>
        </w:rPr>
      </w:pPr>
      <w:r w:rsidRPr="005E2F13">
        <w:rPr>
          <w:sz w:val="28"/>
          <w:szCs w:val="28"/>
        </w:rPr>
        <w:t>Анализ текучести кадров представлен в таблице 17.</w:t>
      </w:r>
    </w:p>
    <w:p w:rsidR="005E2F13" w:rsidRPr="005E2F13" w:rsidRDefault="005E2F13" w:rsidP="005E2F13">
      <w:pPr>
        <w:spacing w:line="360" w:lineRule="auto"/>
        <w:ind w:firstLine="709"/>
        <w:jc w:val="right"/>
        <w:rPr>
          <w:sz w:val="28"/>
          <w:szCs w:val="28"/>
        </w:rPr>
      </w:pPr>
      <w:r w:rsidRPr="005E2F13">
        <w:rPr>
          <w:sz w:val="28"/>
          <w:szCs w:val="28"/>
        </w:rPr>
        <w:t xml:space="preserve">         Таблица 17</w:t>
      </w:r>
    </w:p>
    <w:p w:rsidR="005E2F13" w:rsidRPr="005E2F13" w:rsidRDefault="005E2F13" w:rsidP="005E2F13">
      <w:pPr>
        <w:keepNext/>
        <w:spacing w:line="360" w:lineRule="auto"/>
        <w:ind w:firstLine="709"/>
        <w:jc w:val="center"/>
        <w:outlineLvl w:val="3"/>
        <w:rPr>
          <w:sz w:val="28"/>
          <w:szCs w:val="28"/>
        </w:rPr>
      </w:pPr>
      <w:r w:rsidRPr="005E2F13">
        <w:rPr>
          <w:sz w:val="28"/>
          <w:szCs w:val="28"/>
        </w:rPr>
        <w:t>Движение рабочей силы</w:t>
      </w:r>
    </w:p>
    <w:tbl>
      <w:tblPr>
        <w:tblW w:w="91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738"/>
        <w:gridCol w:w="1625"/>
        <w:gridCol w:w="1812"/>
      </w:tblGrid>
      <w:tr w:rsidR="005E2F13" w:rsidRPr="005E2F13">
        <w:trPr>
          <w:trHeight w:val="454"/>
        </w:trPr>
        <w:tc>
          <w:tcPr>
            <w:tcW w:w="5738" w:type="dxa"/>
          </w:tcPr>
          <w:p w:rsidR="005E2F13" w:rsidRPr="005E2F13" w:rsidRDefault="005E2F13" w:rsidP="005E2F13">
            <w:pPr>
              <w:jc w:val="both"/>
              <w:rPr>
                <w:sz w:val="28"/>
                <w:szCs w:val="28"/>
              </w:rPr>
            </w:pPr>
            <w:r w:rsidRPr="005E2F13">
              <w:rPr>
                <w:sz w:val="28"/>
                <w:szCs w:val="28"/>
              </w:rPr>
              <w:t>Показатель</w:t>
            </w:r>
          </w:p>
        </w:tc>
        <w:tc>
          <w:tcPr>
            <w:tcW w:w="1625" w:type="dxa"/>
          </w:tcPr>
          <w:p w:rsidR="005E2F13" w:rsidRPr="005E2F13" w:rsidRDefault="00BC35A5" w:rsidP="005E2F13">
            <w:pPr>
              <w:jc w:val="center"/>
              <w:rPr>
                <w:sz w:val="28"/>
                <w:szCs w:val="28"/>
              </w:rPr>
            </w:pPr>
            <w:r>
              <w:rPr>
                <w:sz w:val="28"/>
                <w:szCs w:val="28"/>
              </w:rPr>
              <w:t>2003</w:t>
            </w:r>
          </w:p>
        </w:tc>
        <w:tc>
          <w:tcPr>
            <w:tcW w:w="1812" w:type="dxa"/>
          </w:tcPr>
          <w:p w:rsidR="005E2F13" w:rsidRPr="005E2F13" w:rsidRDefault="00BC35A5" w:rsidP="005E2F13">
            <w:pPr>
              <w:jc w:val="center"/>
              <w:rPr>
                <w:sz w:val="28"/>
                <w:szCs w:val="28"/>
              </w:rPr>
            </w:pPr>
            <w:r>
              <w:rPr>
                <w:sz w:val="28"/>
                <w:szCs w:val="28"/>
              </w:rPr>
              <w:t>2004</w:t>
            </w:r>
          </w:p>
        </w:tc>
      </w:tr>
      <w:tr w:rsidR="005E2F13" w:rsidRPr="005E2F13">
        <w:trPr>
          <w:cantSplit/>
          <w:trHeight w:val="659"/>
        </w:trPr>
        <w:tc>
          <w:tcPr>
            <w:tcW w:w="5738" w:type="dxa"/>
          </w:tcPr>
          <w:p w:rsidR="005E2F13" w:rsidRPr="005E2F13" w:rsidRDefault="005E2F13" w:rsidP="005E2F13">
            <w:pPr>
              <w:jc w:val="both"/>
              <w:rPr>
                <w:sz w:val="28"/>
                <w:szCs w:val="28"/>
              </w:rPr>
            </w:pPr>
            <w:r w:rsidRPr="005E2F13">
              <w:rPr>
                <w:sz w:val="28"/>
                <w:szCs w:val="28"/>
              </w:rPr>
              <w:t>Коэф. оборота: по приему = кол-во принятых / среднеспис. численность</w:t>
            </w:r>
          </w:p>
        </w:tc>
        <w:tc>
          <w:tcPr>
            <w:tcW w:w="1625" w:type="dxa"/>
          </w:tcPr>
          <w:p w:rsidR="005E2F13" w:rsidRPr="005E2F13" w:rsidRDefault="005E2F13" w:rsidP="005E2F13">
            <w:pPr>
              <w:jc w:val="center"/>
              <w:rPr>
                <w:sz w:val="28"/>
                <w:szCs w:val="28"/>
              </w:rPr>
            </w:pPr>
          </w:p>
          <w:p w:rsidR="005E2F13" w:rsidRPr="005E2F13" w:rsidRDefault="005E2F13" w:rsidP="005E2F13">
            <w:pPr>
              <w:jc w:val="center"/>
              <w:rPr>
                <w:sz w:val="28"/>
                <w:szCs w:val="28"/>
              </w:rPr>
            </w:pPr>
            <w:r w:rsidRPr="005E2F13">
              <w:rPr>
                <w:sz w:val="28"/>
                <w:szCs w:val="28"/>
              </w:rPr>
              <w:t>0,338</w:t>
            </w:r>
          </w:p>
        </w:tc>
        <w:tc>
          <w:tcPr>
            <w:tcW w:w="1812" w:type="dxa"/>
          </w:tcPr>
          <w:p w:rsidR="005E2F13" w:rsidRPr="005E2F13" w:rsidRDefault="005E2F13" w:rsidP="005E2F13">
            <w:pPr>
              <w:jc w:val="center"/>
              <w:rPr>
                <w:sz w:val="28"/>
                <w:szCs w:val="28"/>
              </w:rPr>
            </w:pPr>
          </w:p>
          <w:p w:rsidR="005E2F13" w:rsidRPr="005E2F13" w:rsidRDefault="005E2F13" w:rsidP="005E2F13">
            <w:pPr>
              <w:jc w:val="center"/>
              <w:rPr>
                <w:sz w:val="28"/>
                <w:szCs w:val="28"/>
              </w:rPr>
            </w:pPr>
            <w:r w:rsidRPr="005E2F13">
              <w:rPr>
                <w:sz w:val="28"/>
                <w:szCs w:val="28"/>
              </w:rPr>
              <w:t>0,317</w:t>
            </w:r>
          </w:p>
        </w:tc>
      </w:tr>
      <w:tr w:rsidR="005E2F13" w:rsidRPr="005E2F13">
        <w:trPr>
          <w:cantSplit/>
          <w:trHeight w:val="822"/>
        </w:trPr>
        <w:tc>
          <w:tcPr>
            <w:tcW w:w="5738" w:type="dxa"/>
          </w:tcPr>
          <w:p w:rsidR="005E2F13" w:rsidRPr="005E2F13" w:rsidRDefault="005E2F13" w:rsidP="005E2F13">
            <w:pPr>
              <w:jc w:val="both"/>
              <w:rPr>
                <w:sz w:val="28"/>
                <w:szCs w:val="28"/>
              </w:rPr>
            </w:pPr>
            <w:r w:rsidRPr="005E2F13">
              <w:rPr>
                <w:sz w:val="28"/>
                <w:szCs w:val="28"/>
              </w:rPr>
              <w:t xml:space="preserve">по выбытию </w:t>
            </w:r>
            <w:r w:rsidRPr="005E2F13">
              <w:rPr>
                <w:i/>
                <w:iCs/>
                <w:sz w:val="28"/>
                <w:szCs w:val="28"/>
              </w:rPr>
              <w:t>=</w:t>
            </w:r>
            <w:r w:rsidRPr="005E2F13">
              <w:rPr>
                <w:sz w:val="28"/>
                <w:szCs w:val="28"/>
              </w:rPr>
              <w:t xml:space="preserve"> кол-во выбывших / средспис.численность</w:t>
            </w:r>
          </w:p>
        </w:tc>
        <w:tc>
          <w:tcPr>
            <w:tcW w:w="1625" w:type="dxa"/>
          </w:tcPr>
          <w:p w:rsidR="005E2F13" w:rsidRPr="005E2F13" w:rsidRDefault="005E2F13" w:rsidP="005E2F13">
            <w:pPr>
              <w:jc w:val="center"/>
              <w:rPr>
                <w:sz w:val="28"/>
                <w:szCs w:val="28"/>
              </w:rPr>
            </w:pPr>
          </w:p>
          <w:p w:rsidR="005E2F13" w:rsidRPr="005E2F13" w:rsidRDefault="005E2F13" w:rsidP="005E2F13">
            <w:pPr>
              <w:jc w:val="center"/>
              <w:rPr>
                <w:sz w:val="28"/>
                <w:szCs w:val="28"/>
              </w:rPr>
            </w:pPr>
            <w:r w:rsidRPr="005E2F13">
              <w:rPr>
                <w:sz w:val="28"/>
                <w:szCs w:val="28"/>
              </w:rPr>
              <w:t>0,31</w:t>
            </w:r>
          </w:p>
        </w:tc>
        <w:tc>
          <w:tcPr>
            <w:tcW w:w="1812" w:type="dxa"/>
          </w:tcPr>
          <w:p w:rsidR="005E2F13" w:rsidRPr="005E2F13" w:rsidRDefault="005E2F13" w:rsidP="005E2F13">
            <w:pPr>
              <w:jc w:val="center"/>
              <w:rPr>
                <w:sz w:val="28"/>
                <w:szCs w:val="28"/>
              </w:rPr>
            </w:pPr>
          </w:p>
          <w:p w:rsidR="005E2F13" w:rsidRPr="005E2F13" w:rsidRDefault="005E2F13" w:rsidP="005E2F13">
            <w:pPr>
              <w:jc w:val="center"/>
              <w:rPr>
                <w:sz w:val="28"/>
                <w:szCs w:val="28"/>
              </w:rPr>
            </w:pPr>
            <w:r w:rsidRPr="005E2F13">
              <w:rPr>
                <w:sz w:val="28"/>
                <w:szCs w:val="28"/>
              </w:rPr>
              <w:t>0,28</w:t>
            </w:r>
          </w:p>
        </w:tc>
      </w:tr>
      <w:tr w:rsidR="005E2F13" w:rsidRPr="005E2F13">
        <w:trPr>
          <w:cantSplit/>
          <w:trHeight w:val="834"/>
        </w:trPr>
        <w:tc>
          <w:tcPr>
            <w:tcW w:w="5738" w:type="dxa"/>
          </w:tcPr>
          <w:p w:rsidR="005E2F13" w:rsidRPr="005E2F13" w:rsidRDefault="005E2F13" w:rsidP="005E2F13">
            <w:pPr>
              <w:jc w:val="both"/>
              <w:rPr>
                <w:sz w:val="28"/>
                <w:szCs w:val="28"/>
              </w:rPr>
            </w:pPr>
            <w:r w:rsidRPr="005E2F13">
              <w:rPr>
                <w:sz w:val="28"/>
                <w:szCs w:val="28"/>
              </w:rPr>
              <w:t>Коэф. текучести = по собст. желанию + наруш.труд. дисциплины /среднеспис. численность</w:t>
            </w:r>
          </w:p>
        </w:tc>
        <w:tc>
          <w:tcPr>
            <w:tcW w:w="1625" w:type="dxa"/>
          </w:tcPr>
          <w:p w:rsidR="005E2F13" w:rsidRPr="005E2F13" w:rsidRDefault="005E2F13" w:rsidP="005E2F13">
            <w:pPr>
              <w:jc w:val="center"/>
              <w:rPr>
                <w:sz w:val="28"/>
                <w:szCs w:val="28"/>
              </w:rPr>
            </w:pPr>
          </w:p>
          <w:p w:rsidR="005E2F13" w:rsidRPr="005E2F13" w:rsidRDefault="005E2F13" w:rsidP="005E2F13">
            <w:pPr>
              <w:jc w:val="center"/>
              <w:rPr>
                <w:sz w:val="28"/>
                <w:szCs w:val="28"/>
              </w:rPr>
            </w:pPr>
            <w:r w:rsidRPr="005E2F13">
              <w:rPr>
                <w:sz w:val="28"/>
                <w:szCs w:val="28"/>
              </w:rPr>
              <w:t>0,173</w:t>
            </w:r>
          </w:p>
          <w:p w:rsidR="005E2F13" w:rsidRPr="005E2F13" w:rsidRDefault="005E2F13" w:rsidP="005E2F13">
            <w:pPr>
              <w:jc w:val="center"/>
              <w:rPr>
                <w:sz w:val="28"/>
                <w:szCs w:val="28"/>
              </w:rPr>
            </w:pPr>
          </w:p>
        </w:tc>
        <w:tc>
          <w:tcPr>
            <w:tcW w:w="1812" w:type="dxa"/>
          </w:tcPr>
          <w:p w:rsidR="005E2F13" w:rsidRPr="005E2F13" w:rsidRDefault="005E2F13" w:rsidP="005E2F13">
            <w:pPr>
              <w:jc w:val="center"/>
              <w:rPr>
                <w:sz w:val="28"/>
                <w:szCs w:val="28"/>
              </w:rPr>
            </w:pPr>
          </w:p>
          <w:p w:rsidR="005E2F13" w:rsidRPr="005E2F13" w:rsidRDefault="005E2F13" w:rsidP="005E2F13">
            <w:pPr>
              <w:jc w:val="center"/>
              <w:rPr>
                <w:sz w:val="28"/>
                <w:szCs w:val="28"/>
              </w:rPr>
            </w:pPr>
            <w:r w:rsidRPr="005E2F13">
              <w:rPr>
                <w:sz w:val="28"/>
                <w:szCs w:val="28"/>
              </w:rPr>
              <w:t>0,162</w:t>
            </w:r>
          </w:p>
          <w:p w:rsidR="005E2F13" w:rsidRPr="005E2F13" w:rsidRDefault="005E2F13" w:rsidP="005E2F13">
            <w:pPr>
              <w:jc w:val="center"/>
              <w:rPr>
                <w:sz w:val="28"/>
                <w:szCs w:val="28"/>
              </w:rPr>
            </w:pPr>
          </w:p>
        </w:tc>
      </w:tr>
    </w:tbl>
    <w:p w:rsidR="005E2F13" w:rsidRPr="005E2F13" w:rsidRDefault="005E2F13" w:rsidP="005E2F13">
      <w:pPr>
        <w:spacing w:line="360" w:lineRule="auto"/>
        <w:ind w:firstLine="709"/>
        <w:jc w:val="both"/>
        <w:rPr>
          <w:sz w:val="28"/>
          <w:szCs w:val="28"/>
        </w:rPr>
      </w:pPr>
    </w:p>
    <w:p w:rsidR="005E2F13" w:rsidRPr="005E2F13" w:rsidRDefault="005E2F13" w:rsidP="005E2F13">
      <w:pPr>
        <w:spacing w:line="360" w:lineRule="auto"/>
        <w:ind w:firstLine="709"/>
        <w:jc w:val="both"/>
        <w:rPr>
          <w:sz w:val="28"/>
          <w:szCs w:val="28"/>
        </w:rPr>
      </w:pPr>
      <w:r w:rsidRPr="005E2F13">
        <w:rPr>
          <w:sz w:val="28"/>
          <w:szCs w:val="28"/>
        </w:rPr>
        <w:t xml:space="preserve">По данным таблицы 17 видно, что на анализируемом предприятии коэффициент текучести рабочей силы в </w:t>
      </w:r>
      <w:r w:rsidR="00BC35A5">
        <w:rPr>
          <w:sz w:val="28"/>
          <w:szCs w:val="28"/>
        </w:rPr>
        <w:t>2004</w:t>
      </w:r>
      <w:r w:rsidRPr="005E2F13">
        <w:rPr>
          <w:sz w:val="28"/>
          <w:szCs w:val="28"/>
        </w:rPr>
        <w:t xml:space="preserve"> году несколько ниже, чем в </w:t>
      </w:r>
      <w:r w:rsidR="00BC35A5">
        <w:rPr>
          <w:sz w:val="28"/>
          <w:szCs w:val="28"/>
        </w:rPr>
        <w:t>2003</w:t>
      </w:r>
      <w:r w:rsidRPr="005E2F13">
        <w:rPr>
          <w:sz w:val="28"/>
          <w:szCs w:val="28"/>
        </w:rPr>
        <w:t xml:space="preserve"> году.</w:t>
      </w:r>
    </w:p>
    <w:p w:rsidR="005E2F13" w:rsidRDefault="005E2F13" w:rsidP="00DA5BCF">
      <w:pPr>
        <w:spacing w:line="360" w:lineRule="auto"/>
        <w:ind w:firstLine="720"/>
        <w:jc w:val="both"/>
        <w:rPr>
          <w:sz w:val="28"/>
          <w:szCs w:val="28"/>
        </w:rPr>
      </w:pPr>
    </w:p>
    <w:p w:rsidR="000604E8" w:rsidRDefault="00EC6345" w:rsidP="00AD3EE6">
      <w:pPr>
        <w:pStyle w:val="1"/>
      </w:pPr>
      <w:bookmarkStart w:id="123" w:name="_Toc502576411"/>
      <w:bookmarkStart w:id="124" w:name="_Toc104295712"/>
      <w:bookmarkStart w:id="125" w:name="_Toc105676327"/>
      <w:r>
        <w:t>2.</w:t>
      </w:r>
      <w:r w:rsidR="00D45109">
        <w:t>3</w:t>
      </w:r>
      <w:r w:rsidR="000604E8">
        <w:t>.  Расчет лизинговых платежей согласно методическим рекомендациям Минэкономики РФ</w:t>
      </w:r>
      <w:bookmarkEnd w:id="123"/>
      <w:bookmarkEnd w:id="124"/>
      <w:bookmarkEnd w:id="125"/>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 связи  с тем, что с уменьшением задолженности по кредиту, полученному лизингодателем для приобретения имущества - предмета договора лизинга, уменьшается  и  размер  платы  за используемые кредиты, а также уменьшается и размер комиссионного вознаграждения лизингодателю, если ставка вознаграждения очень часто устанавливается сторонами в процентах к непогашенной (несамортизированной) стоимости имущества, целесообразно осуществлять расчет лизинговых платежей в следующей последовательности:</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1. Рассчитываются размеры лизинговых платежей по годам, охватываемым договором лизинга.</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2. Рассчитывается общий размер лизинговых платежей за весь срок договора лизинга как сумма платежей по годам.</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3. Рассчитываются размеры лизинговых взносов в соответствии с выбранной сторонами периодичностью взносов, а также согласованными ими методами начисления и способом уплаты.</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Примечание. При  оперативном лизинге, когда срок договора меньше одного года, размеры лизинговых платежей определяются по месяцам.</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Расчет общей суммы лизинговых платежей осуществляется по формуле:</w:t>
      </w:r>
    </w:p>
    <w:p w:rsidR="000604E8" w:rsidRDefault="000604E8" w:rsidP="000604E8">
      <w:pPr>
        <w:pStyle w:val="afa"/>
        <w:spacing w:line="360" w:lineRule="auto"/>
        <w:ind w:firstLine="720"/>
        <w:jc w:val="center"/>
        <w:rPr>
          <w:rFonts w:ascii="Times New Roman" w:eastAsia="MS Mincho" w:hAnsi="Times New Roman" w:cs="Times New Roman"/>
          <w:sz w:val="28"/>
          <w:szCs w:val="28"/>
        </w:rPr>
      </w:pPr>
      <w:r w:rsidRPr="00B96E82">
        <w:rPr>
          <w:rFonts w:ascii="Times New Roman" w:eastAsia="MS Mincho" w:hAnsi="Times New Roman" w:cs="Times New Roman"/>
          <w:b/>
          <w:bCs/>
          <w:sz w:val="28"/>
          <w:szCs w:val="28"/>
        </w:rPr>
        <w:t>ЛП = АО + ПК + КВ + ДУ + НДС</w:t>
      </w:r>
      <w:r>
        <w:rPr>
          <w:rFonts w:ascii="Times New Roman" w:eastAsia="MS Mincho" w:hAnsi="Times New Roman" w:cs="Times New Roman"/>
          <w:sz w:val="28"/>
          <w:szCs w:val="28"/>
        </w:rPr>
        <w:t xml:space="preserve">         (</w:t>
      </w:r>
      <w:r w:rsidR="00AA2899">
        <w:rPr>
          <w:rFonts w:ascii="Times New Roman" w:eastAsia="MS Mincho" w:hAnsi="Times New Roman" w:cs="Times New Roman"/>
          <w:sz w:val="28"/>
          <w:szCs w:val="28"/>
        </w:rPr>
        <w:t>*</w:t>
      </w:r>
      <w:r>
        <w:rPr>
          <w:rFonts w:ascii="Times New Roman" w:eastAsia="MS Mincho" w:hAnsi="Times New Roman" w:cs="Times New Roman"/>
          <w:sz w:val="28"/>
          <w:szCs w:val="28"/>
        </w:rPr>
        <w:t>)</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где: </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ЛП - общая сумма лизинговых платежей;</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АО - величина амортизационных отчислений, причитающихся лизингодателю в текущем году;</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ПК - плата за используемые кредитные ресурсы лизингодателем на приобретение имущества - объекта договора лизинга;</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КВ - комиссионное вознаграждение лизингодателю за предоставление имущества по договору лизинга;</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ДУ - плата лизингодателю за дополнительные услуги лизингополучателю, предусмотренные договором лизинга;</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НДС - налог на добавленную стоимость, уплачиваемый лизингополучателем по услугам лизингодателя.</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Если лизингополучатель является малым предприятием, в общую сумму лизинговых платежей налог на добавленную стоимость не включается.</w:t>
      </w:r>
    </w:p>
    <w:p w:rsidR="000604E8" w:rsidRDefault="000604E8" w:rsidP="000604E8">
      <w:pPr>
        <w:pStyle w:val="afa"/>
        <w:spacing w:line="360" w:lineRule="auto"/>
        <w:ind w:firstLine="720"/>
        <w:jc w:val="both"/>
        <w:rPr>
          <w:rFonts w:ascii="Times New Roman" w:eastAsia="MS Mincho" w:hAnsi="Times New Roman" w:cs="Times New Roman"/>
          <w:sz w:val="28"/>
          <w:szCs w:val="28"/>
        </w:rPr>
      </w:pP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Амортизационные отчисления АО рассчитываются по формуле:</w:t>
      </w:r>
    </w:p>
    <w:p w:rsidR="000604E8" w:rsidRPr="00B96E82" w:rsidRDefault="00AA2899" w:rsidP="00AA2899">
      <w:pPr>
        <w:pStyle w:val="afa"/>
        <w:ind w:firstLine="720"/>
        <w:jc w:val="center"/>
        <w:rPr>
          <w:rFonts w:ascii="Times New Roman" w:eastAsia="MS Mincho" w:hAnsi="Times New Roman"/>
          <w:b/>
          <w:bCs/>
          <w:sz w:val="28"/>
          <w:szCs w:val="28"/>
        </w:rPr>
      </w:pPr>
      <w:r>
        <w:rPr>
          <w:rFonts w:ascii="Times New Roman" w:eastAsia="MS Mincho" w:hAnsi="Times New Roman" w:cs="Times New Roman"/>
          <w:sz w:val="28"/>
          <w:szCs w:val="28"/>
        </w:rPr>
        <w:t xml:space="preserve">      </w:t>
      </w:r>
      <w:r w:rsidRPr="00B96E82">
        <w:rPr>
          <w:rFonts w:ascii="Times New Roman" w:eastAsia="MS Mincho" w:hAnsi="Times New Roman" w:cs="Times New Roman"/>
          <w:b/>
          <w:bCs/>
          <w:sz w:val="28"/>
          <w:szCs w:val="28"/>
        </w:rPr>
        <w:t xml:space="preserve">АО =  </w:t>
      </w:r>
      <w:r w:rsidR="000604E8" w:rsidRPr="00B96E82">
        <w:rPr>
          <w:rFonts w:ascii="Times New Roman" w:eastAsia="MS Mincho" w:hAnsi="Times New Roman" w:cs="Times New Roman"/>
          <w:b/>
          <w:bCs/>
          <w:sz w:val="28"/>
          <w:szCs w:val="28"/>
        </w:rPr>
        <w:t>БС * На</w:t>
      </w:r>
      <w:r w:rsidRPr="00B96E82">
        <w:rPr>
          <w:rFonts w:ascii="Times New Roman" w:eastAsia="MS Mincho" w:hAnsi="Times New Roman" w:cs="Times New Roman"/>
          <w:b/>
          <w:bCs/>
          <w:sz w:val="28"/>
          <w:szCs w:val="28"/>
        </w:rPr>
        <w:t>/100</w:t>
      </w:r>
    </w:p>
    <w:p w:rsidR="000604E8" w:rsidRDefault="000604E8" w:rsidP="00AA2899">
      <w:pPr>
        <w:pStyle w:val="afa"/>
        <w:ind w:firstLine="720"/>
        <w:jc w:val="center"/>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где: </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БС - балансовая стоимость имущества - предмета договора лизинга, млн. руб.;</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На - норма амортизационных отчислений, процентов.</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Стороны договора лизинга имеют право по взаимному соглашению применять ускоренную амортизацию предмета лизинга.</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Амортизационные отчисления производит балансодержатель предмета лизинга.</w:t>
      </w:r>
    </w:p>
    <w:p w:rsidR="000604E8" w:rsidRDefault="000604E8" w:rsidP="000604E8">
      <w:pPr>
        <w:pStyle w:val="afa"/>
        <w:spacing w:line="360" w:lineRule="auto"/>
        <w:ind w:firstLine="720"/>
        <w:jc w:val="both"/>
        <w:rPr>
          <w:rFonts w:eastAsia="MS Mincho"/>
        </w:rPr>
      </w:pPr>
      <w:r>
        <w:rPr>
          <w:rFonts w:ascii="Times New Roman" w:eastAsia="MS Mincho" w:hAnsi="Times New Roman" w:cs="Times New Roman"/>
          <w:sz w:val="28"/>
          <w:szCs w:val="28"/>
        </w:rPr>
        <w:t>При применении ускоренной амортизации используется равномерный (линейный) метод ее начисления, при котором утвержденная в установленном порядке норма амортизационных отчислений увеличивается на коэффициент ускорения в размере не выше 3.</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Расчет платы за используемые кредитные ресурсы.</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Плата за используемые лизингодателем кредитные ресурсы на приобретение имущества-предмета договора рассчитывается по формуле:</w:t>
      </w:r>
    </w:p>
    <w:p w:rsidR="00AA2899" w:rsidRDefault="00AA2899" w:rsidP="00AA2899">
      <w:pPr>
        <w:pStyle w:val="afa"/>
        <w:ind w:firstLine="720"/>
        <w:jc w:val="center"/>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p>
    <w:p w:rsidR="00AA2899" w:rsidRPr="00B96E82" w:rsidRDefault="00AA2899" w:rsidP="00AA2899">
      <w:pPr>
        <w:pStyle w:val="afa"/>
        <w:ind w:firstLine="720"/>
        <w:jc w:val="center"/>
        <w:rPr>
          <w:rFonts w:ascii="Times New Roman" w:eastAsia="MS Mincho" w:hAnsi="Times New Roman" w:cs="Times New Roman"/>
          <w:b/>
          <w:bCs/>
          <w:sz w:val="28"/>
          <w:szCs w:val="28"/>
        </w:rPr>
      </w:pPr>
      <w:r w:rsidRPr="00B96E82">
        <w:rPr>
          <w:rFonts w:ascii="Times New Roman" w:eastAsia="MS Mincho" w:hAnsi="Times New Roman" w:cs="Times New Roman"/>
          <w:b/>
          <w:bCs/>
          <w:sz w:val="28"/>
          <w:szCs w:val="28"/>
        </w:rPr>
        <w:t xml:space="preserve">  ПК =</w:t>
      </w:r>
      <w:r w:rsidR="000604E8" w:rsidRPr="00B96E82">
        <w:rPr>
          <w:rFonts w:ascii="Times New Roman" w:eastAsia="MS Mincho" w:hAnsi="Times New Roman" w:cs="Times New Roman"/>
          <w:b/>
          <w:bCs/>
          <w:sz w:val="28"/>
          <w:szCs w:val="28"/>
        </w:rPr>
        <w:t>КР * СТк</w:t>
      </w:r>
      <w:r w:rsidRPr="00B96E82">
        <w:rPr>
          <w:rFonts w:ascii="Times New Roman" w:eastAsia="MS Mincho" w:hAnsi="Times New Roman" w:cs="Times New Roman"/>
          <w:b/>
          <w:bCs/>
          <w:sz w:val="28"/>
          <w:szCs w:val="28"/>
        </w:rPr>
        <w:t xml:space="preserve"> /100  </w:t>
      </w:r>
    </w:p>
    <w:p w:rsidR="000604E8" w:rsidRPr="00B96E82" w:rsidRDefault="000604E8" w:rsidP="00AA2899">
      <w:pPr>
        <w:pStyle w:val="afa"/>
        <w:ind w:firstLine="720"/>
        <w:jc w:val="center"/>
        <w:rPr>
          <w:rFonts w:ascii="Times New Roman" w:eastAsia="MS Mincho" w:hAnsi="Times New Roman"/>
          <w:b/>
          <w:bCs/>
          <w:sz w:val="28"/>
          <w:szCs w:val="28"/>
        </w:rPr>
      </w:pP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где: </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ПК - плата за используемые кредитные ресурсы, млн. руб.;</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СТк - ставка за кредит, процентов годовых.</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При этом имеется в виду,  что в каждом расчетном году плата за используемые кредитные ресурсы соотносится со среднегодовой суммой непогашенного кредита в этом году или среднегодовой остаточной стоимостью имущества - предмета договора:</w:t>
      </w:r>
    </w:p>
    <w:p w:rsidR="00C4328A" w:rsidRDefault="00C4328A" w:rsidP="000604E8">
      <w:pPr>
        <w:pStyle w:val="afa"/>
        <w:spacing w:line="360" w:lineRule="auto"/>
        <w:ind w:firstLine="720"/>
        <w:jc w:val="both"/>
        <w:rPr>
          <w:rFonts w:ascii="Times New Roman" w:eastAsia="MS Mincho" w:hAnsi="Times New Roman"/>
          <w:sz w:val="28"/>
          <w:szCs w:val="28"/>
        </w:rPr>
      </w:pPr>
    </w:p>
    <w:p w:rsidR="000604E8" w:rsidRPr="00C4328A" w:rsidRDefault="00AA2899" w:rsidP="00C4328A">
      <w:pPr>
        <w:pStyle w:val="afa"/>
        <w:ind w:firstLine="720"/>
        <w:rPr>
          <w:rFonts w:ascii="Times New Roman" w:eastAsia="MS Mincho" w:hAnsi="Times New Roman"/>
          <w:b/>
          <w:bCs/>
          <w:sz w:val="28"/>
          <w:szCs w:val="28"/>
        </w:rPr>
      </w:pPr>
      <w:r w:rsidRPr="00C4328A">
        <w:rPr>
          <w:rFonts w:ascii="Times New Roman" w:eastAsia="MS Mincho" w:hAnsi="Times New Roman" w:cs="Times New Roman"/>
          <w:b/>
          <w:bCs/>
          <w:sz w:val="28"/>
          <w:szCs w:val="28"/>
        </w:rPr>
        <w:t xml:space="preserve">                          </w:t>
      </w:r>
      <w:r w:rsidR="00C4328A" w:rsidRPr="00C4328A">
        <w:rPr>
          <w:rFonts w:ascii="Times New Roman" w:eastAsia="MS Mincho" w:hAnsi="Times New Roman" w:cs="Times New Roman"/>
          <w:b/>
          <w:bCs/>
          <w:sz w:val="28"/>
          <w:szCs w:val="28"/>
        </w:rPr>
        <w:t>КРt =</w:t>
      </w:r>
      <w:r w:rsidR="000604E8" w:rsidRPr="00C4328A">
        <w:rPr>
          <w:rFonts w:ascii="Times New Roman" w:eastAsia="MS Mincho" w:hAnsi="Times New Roman" w:cs="Times New Roman"/>
          <w:b/>
          <w:bCs/>
          <w:sz w:val="28"/>
          <w:szCs w:val="28"/>
          <w:lang w:val="en-US"/>
        </w:rPr>
        <w:t>Q</w:t>
      </w:r>
      <w:r w:rsidR="000604E8" w:rsidRPr="00C4328A">
        <w:rPr>
          <w:rFonts w:ascii="Times New Roman" w:eastAsia="MS Mincho" w:hAnsi="Times New Roman" w:cs="Times New Roman"/>
          <w:b/>
          <w:bCs/>
          <w:sz w:val="28"/>
          <w:szCs w:val="28"/>
        </w:rPr>
        <w:t xml:space="preserve"> * (</w:t>
      </w:r>
      <w:r w:rsidR="000604E8" w:rsidRPr="00C4328A">
        <w:rPr>
          <w:rFonts w:ascii="Times New Roman" w:eastAsia="MS Mincho" w:hAnsi="Times New Roman" w:cs="Times New Roman"/>
          <w:b/>
          <w:bCs/>
          <w:sz w:val="28"/>
          <w:szCs w:val="28"/>
          <w:lang w:val="en-US"/>
        </w:rPr>
        <w:t>OCn</w:t>
      </w:r>
      <w:r w:rsidR="000604E8" w:rsidRPr="00C4328A">
        <w:rPr>
          <w:rFonts w:ascii="Times New Roman" w:eastAsia="MS Mincho" w:hAnsi="Times New Roman" w:cs="Times New Roman"/>
          <w:b/>
          <w:bCs/>
          <w:sz w:val="28"/>
          <w:szCs w:val="28"/>
        </w:rPr>
        <w:t xml:space="preserve"> + </w:t>
      </w:r>
      <w:r w:rsidR="000604E8" w:rsidRPr="00C4328A">
        <w:rPr>
          <w:rFonts w:ascii="Times New Roman" w:eastAsia="MS Mincho" w:hAnsi="Times New Roman" w:cs="Times New Roman"/>
          <w:b/>
          <w:bCs/>
          <w:sz w:val="28"/>
          <w:szCs w:val="28"/>
          <w:lang w:val="en-US"/>
        </w:rPr>
        <w:t>OCk</w:t>
      </w:r>
      <w:r w:rsidR="000604E8" w:rsidRPr="00C4328A">
        <w:rPr>
          <w:rFonts w:ascii="Times New Roman" w:eastAsia="MS Mincho" w:hAnsi="Times New Roman" w:cs="Times New Roman"/>
          <w:b/>
          <w:bCs/>
          <w:sz w:val="28"/>
          <w:szCs w:val="28"/>
        </w:rPr>
        <w:t>)</w:t>
      </w:r>
      <w:r w:rsidR="00C4328A" w:rsidRPr="00C4328A">
        <w:rPr>
          <w:rFonts w:ascii="Times New Roman" w:eastAsia="MS Mincho" w:hAnsi="Times New Roman" w:cs="Times New Roman"/>
          <w:b/>
          <w:bCs/>
          <w:sz w:val="28"/>
          <w:szCs w:val="28"/>
        </w:rPr>
        <w:t>/2</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где:</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КРt - кредитные ресурсы, используемые на приобретение имущества, плата за которые осуществляется в расчетном году,  млн. руб.;</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OCn и OCk - расчетная остаточная стоимость имущества соответственно на начало и конец года, млн. руб.;</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Q - коэффициент, учитывающий долю заемных средств в общей стоимости приобретаемого имущества. Если для приобретения имущества используются только заемные средства, коэффициент Q = 1.</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Расчет комиссионного вознаграждения лизингодателю.</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Комиссионное вознаграждение может устанавливаться по соглашению сторон в процентах:</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а) от балансовой стоимости имущества - предмета договора;</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б) от среднегодовой остаточной стоимости имущества.</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 соответствии с этим расчет комиссионного вознаграждения осуществляется по формуле :</w:t>
      </w:r>
    </w:p>
    <w:p w:rsidR="000604E8" w:rsidRPr="00C4328A" w:rsidRDefault="000604E8" w:rsidP="000604E8">
      <w:pPr>
        <w:pStyle w:val="afa"/>
        <w:spacing w:line="360" w:lineRule="auto"/>
        <w:ind w:firstLine="720"/>
        <w:jc w:val="center"/>
        <w:rPr>
          <w:rFonts w:ascii="Times New Roman" w:eastAsia="MS Mincho" w:hAnsi="Times New Roman" w:cs="Times New Roman"/>
          <w:b/>
          <w:bCs/>
          <w:sz w:val="28"/>
          <w:szCs w:val="28"/>
        </w:rPr>
      </w:pPr>
      <w:r w:rsidRPr="00C4328A">
        <w:rPr>
          <w:rFonts w:ascii="Times New Roman" w:eastAsia="MS Mincho" w:hAnsi="Times New Roman" w:cs="Times New Roman"/>
          <w:b/>
          <w:bCs/>
          <w:sz w:val="28"/>
          <w:szCs w:val="28"/>
        </w:rPr>
        <w:t xml:space="preserve">КВt = p * БС,                   </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где: </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p - ставка комиссионного вознаграждения, процентов годовых от балансовой стоимости имущества;</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БС - то же, что и в формуле;</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или по формуле </w:t>
      </w:r>
    </w:p>
    <w:p w:rsidR="000604E8" w:rsidRPr="00C4328A" w:rsidRDefault="00C4328A" w:rsidP="000604E8">
      <w:pPr>
        <w:pStyle w:val="afa"/>
        <w:spacing w:line="360" w:lineRule="auto"/>
        <w:ind w:firstLine="720"/>
        <w:jc w:val="center"/>
        <w:rPr>
          <w:rFonts w:ascii="Times New Roman" w:eastAsia="MS Mincho" w:hAnsi="Times New Roman"/>
          <w:b/>
          <w:bCs/>
          <w:sz w:val="28"/>
          <w:szCs w:val="28"/>
        </w:rPr>
      </w:pPr>
      <w:r w:rsidRPr="00C4328A">
        <w:rPr>
          <w:rFonts w:ascii="Times New Roman" w:eastAsia="MS Mincho" w:hAnsi="Times New Roman" w:cs="Times New Roman"/>
          <w:b/>
          <w:bCs/>
          <w:sz w:val="28"/>
          <w:szCs w:val="28"/>
        </w:rPr>
        <w:t>КВt = (</w:t>
      </w:r>
      <w:r w:rsidR="000604E8" w:rsidRPr="00C4328A">
        <w:rPr>
          <w:rFonts w:ascii="Times New Roman" w:eastAsia="MS Mincho" w:hAnsi="Times New Roman" w:cs="Times New Roman"/>
          <w:b/>
          <w:bCs/>
          <w:sz w:val="28"/>
          <w:szCs w:val="28"/>
        </w:rPr>
        <w:t>ОСн + ОСк</w:t>
      </w:r>
      <w:r w:rsidRPr="00C4328A">
        <w:rPr>
          <w:rFonts w:ascii="Times New Roman" w:eastAsia="MS Mincho" w:hAnsi="Times New Roman" w:cs="Times New Roman"/>
          <w:b/>
          <w:bCs/>
          <w:sz w:val="28"/>
          <w:szCs w:val="28"/>
        </w:rPr>
        <w:t>)/2*</w:t>
      </w:r>
      <w:r w:rsidR="000604E8" w:rsidRPr="00C4328A">
        <w:rPr>
          <w:rFonts w:ascii="Times New Roman" w:eastAsia="MS Mincho" w:hAnsi="Times New Roman" w:cs="Times New Roman"/>
          <w:b/>
          <w:bCs/>
          <w:sz w:val="28"/>
          <w:szCs w:val="28"/>
        </w:rPr>
        <w:t xml:space="preserve"> СТв</w:t>
      </w:r>
      <w:r w:rsidRPr="00C4328A">
        <w:rPr>
          <w:rFonts w:ascii="Times New Roman" w:eastAsia="MS Mincho" w:hAnsi="Times New Roman" w:cs="Times New Roman"/>
          <w:b/>
          <w:bCs/>
          <w:sz w:val="28"/>
          <w:szCs w:val="28"/>
        </w:rPr>
        <w:t>/100</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где:</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Ств - ставка комиссионного вознаграждения, устанавливаемая в процентах от среднегодовой остаточной стоимости имущества-предмета договора.</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Расчет платы за дополнительные услуги лизингодателя, предусмотренные договором лизинга.</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Плата за дополнительные услуги в расчетном году рассчитывается по формуле:</w:t>
      </w:r>
    </w:p>
    <w:p w:rsidR="000604E8" w:rsidRPr="00C4328A" w:rsidRDefault="00C4328A" w:rsidP="000604E8">
      <w:pPr>
        <w:pStyle w:val="afa"/>
        <w:spacing w:line="360" w:lineRule="auto"/>
        <w:ind w:firstLine="720"/>
        <w:jc w:val="center"/>
        <w:rPr>
          <w:rFonts w:ascii="Times New Roman" w:eastAsia="MS Mincho" w:hAnsi="Times New Roman"/>
          <w:b/>
          <w:bCs/>
          <w:sz w:val="28"/>
          <w:szCs w:val="28"/>
        </w:rPr>
      </w:pPr>
      <w:r w:rsidRPr="00C4328A">
        <w:rPr>
          <w:rFonts w:ascii="Times New Roman" w:eastAsia="MS Mincho" w:hAnsi="Times New Roman" w:cs="Times New Roman"/>
          <w:b/>
          <w:bCs/>
          <w:sz w:val="28"/>
          <w:szCs w:val="28"/>
        </w:rPr>
        <w:t xml:space="preserve">ДУт = </w:t>
      </w:r>
      <w:r w:rsidR="000604E8" w:rsidRPr="00C4328A">
        <w:rPr>
          <w:rFonts w:ascii="Times New Roman" w:eastAsia="MS Mincho" w:hAnsi="Times New Roman" w:cs="Times New Roman"/>
          <w:b/>
          <w:bCs/>
          <w:sz w:val="28"/>
          <w:szCs w:val="28"/>
        </w:rPr>
        <w:t>(Р + Р + ... Рn)</w:t>
      </w:r>
      <w:r w:rsidRPr="00C4328A">
        <w:rPr>
          <w:rFonts w:ascii="Times New Roman" w:eastAsia="MS Mincho" w:hAnsi="Times New Roman" w:cs="Times New Roman"/>
          <w:b/>
          <w:bCs/>
          <w:sz w:val="28"/>
          <w:szCs w:val="28"/>
        </w:rPr>
        <w:t>/Т</w:t>
      </w:r>
    </w:p>
    <w:p w:rsidR="000604E8" w:rsidRDefault="000604E8" w:rsidP="000604E8">
      <w:pPr>
        <w:pStyle w:val="afa"/>
        <w:spacing w:line="360" w:lineRule="auto"/>
        <w:ind w:firstLine="720"/>
        <w:jc w:val="center"/>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где: </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ДУт - плата за дополнительные услуги в расчетном году, млн. руб.;</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Р, Р ... Рn - расход лизингодателя на каждую предусмотренную договором услугу, млн. руб.;</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Т - срок договора, лет.</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Лизинг характеризуется большим разнообразием услуг, которые могут быть предоставлены лизингополучателю. Все виды этих услуг можно условно разделить на две группы:</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Технические услуги, связанные с организацией транспортировки объекта лизинга к месту его использования клиентом. Это монтаж и наладка сданного в лизинг оборудования, техническое обслуживание и текущий ремонт оборудования (особенно с случае сложного новейшего оборудования).</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Консультационные услуги – услуги по вопросам налогообложения, оформления сделки и др.</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Расчет размера налога на добавленную стоимость, уплачиваемого лизингодателем по услугам договора лизинга.</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Размер налога на добавленную стоимость определяется по формуле:</w:t>
      </w:r>
    </w:p>
    <w:p w:rsidR="000604E8" w:rsidRPr="00C4328A" w:rsidRDefault="00C4328A" w:rsidP="000604E8">
      <w:pPr>
        <w:pStyle w:val="afa"/>
        <w:spacing w:line="360" w:lineRule="auto"/>
        <w:ind w:firstLine="720"/>
        <w:jc w:val="center"/>
        <w:rPr>
          <w:rFonts w:ascii="Times New Roman" w:eastAsia="MS Mincho" w:hAnsi="Times New Roman"/>
          <w:b/>
          <w:bCs/>
          <w:sz w:val="28"/>
          <w:szCs w:val="28"/>
        </w:rPr>
      </w:pPr>
      <w:r w:rsidRPr="00C4328A">
        <w:rPr>
          <w:rFonts w:ascii="Times New Roman" w:eastAsia="MS Mincho" w:hAnsi="Times New Roman" w:cs="Times New Roman"/>
          <w:b/>
          <w:bCs/>
          <w:sz w:val="28"/>
          <w:szCs w:val="28"/>
        </w:rPr>
        <w:t>НДСt =</w:t>
      </w:r>
      <w:r w:rsidR="000604E8" w:rsidRPr="00C4328A">
        <w:rPr>
          <w:rFonts w:ascii="Times New Roman" w:eastAsia="MS Mincho" w:hAnsi="Times New Roman" w:cs="Times New Roman"/>
          <w:b/>
          <w:bCs/>
          <w:sz w:val="28"/>
          <w:szCs w:val="28"/>
        </w:rPr>
        <w:t>Вt * СТn</w:t>
      </w:r>
      <w:r w:rsidRPr="00C4328A">
        <w:rPr>
          <w:rFonts w:ascii="Times New Roman" w:eastAsia="MS Mincho" w:hAnsi="Times New Roman" w:cs="Times New Roman"/>
          <w:b/>
          <w:bCs/>
          <w:sz w:val="28"/>
          <w:szCs w:val="28"/>
        </w:rPr>
        <w:t>/100</w:t>
      </w:r>
    </w:p>
    <w:p w:rsidR="000604E8" w:rsidRDefault="000604E8" w:rsidP="000604E8">
      <w:pPr>
        <w:pStyle w:val="afa"/>
        <w:spacing w:line="360" w:lineRule="auto"/>
        <w:ind w:firstLine="720"/>
        <w:jc w:val="center"/>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где: </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НДСt - величина налога, подлежащего уплате в расчетном году, млн. руб.;</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Вt - выручка от сделки по договору лизинга в расчетном году, млн. руб.;</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СТn - ставка налога на добавленную стоимость, процентов.</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В сумму выручки включаются: амортизационные отчисления, плата за использованные кредитные ресурсы (ПК), сумма вознаграждения лизингодателю (КВ) и плата за дополнительные услуги лизингодателя, предусмотренные договором (ДУ):</w:t>
      </w:r>
    </w:p>
    <w:p w:rsidR="000604E8" w:rsidRPr="00C4328A" w:rsidRDefault="000604E8" w:rsidP="000604E8">
      <w:pPr>
        <w:pStyle w:val="afa"/>
        <w:spacing w:line="360" w:lineRule="auto"/>
        <w:ind w:firstLine="720"/>
        <w:jc w:val="center"/>
        <w:rPr>
          <w:rFonts w:ascii="Times New Roman" w:eastAsia="MS Mincho" w:hAnsi="Times New Roman" w:cs="Times New Roman"/>
          <w:b/>
          <w:bCs/>
          <w:sz w:val="28"/>
          <w:szCs w:val="28"/>
        </w:rPr>
      </w:pPr>
      <w:r w:rsidRPr="00C4328A">
        <w:rPr>
          <w:rFonts w:ascii="Times New Roman" w:eastAsia="MS Mincho" w:hAnsi="Times New Roman" w:cs="Times New Roman"/>
          <w:b/>
          <w:bCs/>
          <w:sz w:val="28"/>
          <w:szCs w:val="28"/>
        </w:rPr>
        <w:t xml:space="preserve">Вт = АОt + ПКt + КВt + ДУt            </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sidRPr="00C4328A">
        <w:rPr>
          <w:rFonts w:ascii="Times New Roman" w:eastAsia="MS Mincho" w:hAnsi="Times New Roman" w:cs="Times New Roman"/>
          <w:i/>
          <w:iCs/>
          <w:sz w:val="28"/>
          <w:szCs w:val="28"/>
        </w:rPr>
        <w:t>Примечание.</w:t>
      </w:r>
      <w:r>
        <w:rPr>
          <w:rFonts w:ascii="Times New Roman" w:eastAsia="MS Mincho" w:hAnsi="Times New Roman" w:cs="Times New Roman"/>
          <w:sz w:val="28"/>
          <w:szCs w:val="28"/>
        </w:rPr>
        <w:t xml:space="preserve"> Состав слагаемых при определении выручки определяется законодательством о налоге на добавленную стоимость и инструкциями по определению налогооблагаемой базы.</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Расчет размеров лизинговых взносов при их уплате равными долями с оговоренной в договоре периодичностью.</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Расчет размера ежегодного лизингового взноса, если договором предусмотрена ежегодная выплата, осуществляется по формуле:</w:t>
      </w:r>
    </w:p>
    <w:p w:rsidR="000604E8" w:rsidRDefault="000604E8" w:rsidP="000604E8">
      <w:pPr>
        <w:pStyle w:val="afa"/>
        <w:spacing w:line="360" w:lineRule="auto"/>
        <w:ind w:firstLine="720"/>
        <w:jc w:val="center"/>
        <w:rPr>
          <w:rFonts w:ascii="Times New Roman" w:eastAsia="MS Mincho" w:hAnsi="Times New Roman" w:cs="Times New Roman"/>
          <w:sz w:val="28"/>
          <w:szCs w:val="28"/>
        </w:rPr>
      </w:pPr>
      <w:r w:rsidRPr="00C4328A">
        <w:rPr>
          <w:rFonts w:ascii="Times New Roman" w:eastAsia="MS Mincho" w:hAnsi="Times New Roman" w:cs="Times New Roman"/>
          <w:b/>
          <w:bCs/>
          <w:sz w:val="28"/>
          <w:szCs w:val="28"/>
        </w:rPr>
        <w:t xml:space="preserve">ЛВг = ЛП </w:t>
      </w:r>
      <w:r w:rsidR="00C4328A">
        <w:rPr>
          <w:rFonts w:ascii="Times New Roman" w:eastAsia="MS Mincho" w:hAnsi="Times New Roman" w:cs="Times New Roman"/>
          <w:b/>
          <w:bCs/>
          <w:sz w:val="28"/>
          <w:szCs w:val="28"/>
        </w:rPr>
        <w:t>/</w:t>
      </w:r>
      <w:r w:rsidRPr="00C4328A">
        <w:rPr>
          <w:rFonts w:ascii="Times New Roman" w:eastAsia="MS Mincho" w:hAnsi="Times New Roman" w:cs="Times New Roman"/>
          <w:b/>
          <w:bCs/>
          <w:sz w:val="28"/>
          <w:szCs w:val="28"/>
        </w:rPr>
        <w:t xml:space="preserve"> Т,</w:t>
      </w:r>
      <w:r>
        <w:rPr>
          <w:rFonts w:ascii="Times New Roman" w:eastAsia="MS Mincho" w:hAnsi="Times New Roman" w:cs="Times New Roman"/>
          <w:sz w:val="28"/>
          <w:szCs w:val="28"/>
        </w:rPr>
        <w:t xml:space="preserve">                   </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где: </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ЛВг - размер ежегодного взноса, млн. руб.;</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ЛП - общая сумма лизинговых платежей, млн. руб.;</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Т - срок договора лизинга, лет.</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Расчет размера ежеквартального лизингового взноса, если договором лизинга предусмотрена ежеквартальная выплата, осуществляется по формуле:</w:t>
      </w:r>
    </w:p>
    <w:p w:rsidR="000604E8" w:rsidRPr="00C4328A" w:rsidRDefault="000604E8" w:rsidP="000604E8">
      <w:pPr>
        <w:pStyle w:val="afa"/>
        <w:spacing w:line="360" w:lineRule="auto"/>
        <w:ind w:firstLine="720"/>
        <w:jc w:val="center"/>
        <w:rPr>
          <w:rFonts w:ascii="Times New Roman" w:eastAsia="MS Mincho" w:hAnsi="Times New Roman" w:cs="Times New Roman"/>
          <w:b/>
          <w:bCs/>
          <w:sz w:val="28"/>
          <w:szCs w:val="28"/>
        </w:rPr>
      </w:pPr>
      <w:r w:rsidRPr="00C4328A">
        <w:rPr>
          <w:rFonts w:ascii="Times New Roman" w:eastAsia="MS Mincho" w:hAnsi="Times New Roman" w:cs="Times New Roman"/>
          <w:b/>
          <w:bCs/>
          <w:sz w:val="28"/>
          <w:szCs w:val="28"/>
        </w:rPr>
        <w:t xml:space="preserve">ЛВк = ЛП </w:t>
      </w:r>
      <w:r w:rsidR="00C4328A" w:rsidRPr="00C4328A">
        <w:rPr>
          <w:rFonts w:ascii="Times New Roman" w:eastAsia="MS Mincho" w:hAnsi="Times New Roman" w:cs="Times New Roman"/>
          <w:b/>
          <w:bCs/>
          <w:sz w:val="28"/>
          <w:szCs w:val="28"/>
        </w:rPr>
        <w:t>/</w:t>
      </w:r>
      <w:r w:rsidRPr="00C4328A">
        <w:rPr>
          <w:rFonts w:ascii="Times New Roman" w:eastAsia="MS Mincho" w:hAnsi="Times New Roman" w:cs="Times New Roman"/>
          <w:b/>
          <w:bCs/>
          <w:sz w:val="28"/>
          <w:szCs w:val="28"/>
        </w:rPr>
        <w:t xml:space="preserve"> Т </w:t>
      </w:r>
      <w:r w:rsidR="00C4328A" w:rsidRPr="00C4328A">
        <w:rPr>
          <w:rFonts w:ascii="Times New Roman" w:eastAsia="MS Mincho" w:hAnsi="Times New Roman" w:cs="Times New Roman"/>
          <w:b/>
          <w:bCs/>
          <w:sz w:val="28"/>
          <w:szCs w:val="28"/>
        </w:rPr>
        <w:t>/</w:t>
      </w:r>
      <w:r w:rsidRPr="00C4328A">
        <w:rPr>
          <w:rFonts w:ascii="Times New Roman" w:eastAsia="MS Mincho" w:hAnsi="Times New Roman" w:cs="Times New Roman"/>
          <w:b/>
          <w:bCs/>
          <w:sz w:val="28"/>
          <w:szCs w:val="28"/>
        </w:rPr>
        <w:t xml:space="preserve"> 4,                 </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где:</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ЛВк - размер ежеквартального лизингового взноса, млн. руб.;</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ЛП и Т - то же, что и в формуле .</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Расчет размера ежемесячного лизингового взноса, если договором предусмотрена ежемесячная выплата, осуществляется по формуле:</w:t>
      </w:r>
    </w:p>
    <w:p w:rsidR="000604E8" w:rsidRPr="00C4328A" w:rsidRDefault="000604E8" w:rsidP="000604E8">
      <w:pPr>
        <w:pStyle w:val="afa"/>
        <w:spacing w:line="360" w:lineRule="auto"/>
        <w:ind w:firstLine="720"/>
        <w:jc w:val="center"/>
        <w:rPr>
          <w:rFonts w:ascii="Times New Roman" w:eastAsia="MS Mincho" w:hAnsi="Times New Roman" w:cs="Times New Roman"/>
          <w:b/>
          <w:bCs/>
          <w:sz w:val="28"/>
          <w:szCs w:val="28"/>
        </w:rPr>
      </w:pPr>
      <w:r w:rsidRPr="00C4328A">
        <w:rPr>
          <w:rFonts w:ascii="Times New Roman" w:eastAsia="MS Mincho" w:hAnsi="Times New Roman" w:cs="Times New Roman"/>
          <w:b/>
          <w:bCs/>
          <w:sz w:val="28"/>
          <w:szCs w:val="28"/>
        </w:rPr>
        <w:t xml:space="preserve">ЛВм = ЛП </w:t>
      </w:r>
      <w:r w:rsidR="00C4328A" w:rsidRPr="00C4328A">
        <w:rPr>
          <w:rFonts w:ascii="Times New Roman" w:eastAsia="MS Mincho" w:hAnsi="Times New Roman" w:cs="Times New Roman"/>
          <w:b/>
          <w:bCs/>
          <w:sz w:val="28"/>
          <w:szCs w:val="28"/>
        </w:rPr>
        <w:t>/</w:t>
      </w:r>
      <w:r w:rsidRPr="00C4328A">
        <w:rPr>
          <w:rFonts w:ascii="Times New Roman" w:eastAsia="MS Mincho" w:hAnsi="Times New Roman" w:cs="Times New Roman"/>
          <w:b/>
          <w:bCs/>
          <w:sz w:val="28"/>
          <w:szCs w:val="28"/>
        </w:rPr>
        <w:t xml:space="preserve"> Т </w:t>
      </w:r>
      <w:r w:rsidR="00C4328A" w:rsidRPr="00C4328A">
        <w:rPr>
          <w:rFonts w:ascii="Times New Roman" w:eastAsia="MS Mincho" w:hAnsi="Times New Roman" w:cs="Times New Roman"/>
          <w:b/>
          <w:bCs/>
          <w:sz w:val="28"/>
          <w:szCs w:val="28"/>
        </w:rPr>
        <w:t>/</w:t>
      </w:r>
      <w:r w:rsidRPr="00C4328A">
        <w:rPr>
          <w:rFonts w:ascii="Times New Roman" w:eastAsia="MS Mincho" w:hAnsi="Times New Roman" w:cs="Times New Roman"/>
          <w:b/>
          <w:bCs/>
          <w:sz w:val="28"/>
          <w:szCs w:val="28"/>
        </w:rPr>
        <w:t xml:space="preserve"> 12,                 </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где: </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ЛВм - размер ежемесячного лизингового взноса, млн. руб.;</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ЛП и Т - то же, что и в формуле (9).</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Таким образом рассчитывается базовая величина с учетом всех элементов лизинговых платежей. Эта базовая величина служит исходной для расчетов стоимости лизинга. Совершенствовать данную методику можно путем корректировки стоимости лизинга с учетом факторов, действительно влияющих на размеры лизинговых платежей.</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Методические рекомендации Минэкономики РФ направлены на то, чтобы помочь пользователю осуществить расчет лизинговых платежей по договору:</w:t>
      </w:r>
    </w:p>
    <w:p w:rsidR="000604E8" w:rsidRDefault="000604E8" w:rsidP="00986108">
      <w:pPr>
        <w:pStyle w:val="afa"/>
        <w:numPr>
          <w:ilvl w:val="0"/>
          <w:numId w:val="26"/>
        </w:numPr>
        <w:spacing w:line="360" w:lineRule="auto"/>
        <w:ind w:left="0" w:firstLine="737"/>
        <w:jc w:val="both"/>
        <w:rPr>
          <w:rFonts w:ascii="Times New Roman" w:eastAsia="MS Mincho" w:hAnsi="Times New Roman" w:cs="Times New Roman"/>
          <w:sz w:val="28"/>
          <w:szCs w:val="28"/>
        </w:rPr>
      </w:pPr>
      <w:r>
        <w:rPr>
          <w:rFonts w:ascii="Times New Roman" w:eastAsia="MS Mincho" w:hAnsi="Times New Roman" w:cs="Times New Roman"/>
          <w:sz w:val="28"/>
          <w:szCs w:val="28"/>
        </w:rPr>
        <w:t>оперативного лизинга;</w:t>
      </w:r>
    </w:p>
    <w:p w:rsidR="000604E8" w:rsidRDefault="000604E8" w:rsidP="00986108">
      <w:pPr>
        <w:pStyle w:val="afa"/>
        <w:numPr>
          <w:ilvl w:val="0"/>
          <w:numId w:val="26"/>
        </w:numPr>
        <w:spacing w:line="360" w:lineRule="auto"/>
        <w:ind w:left="0" w:firstLine="737"/>
        <w:jc w:val="both"/>
        <w:rPr>
          <w:rFonts w:ascii="Times New Roman" w:eastAsia="MS Mincho" w:hAnsi="Times New Roman" w:cs="Times New Roman"/>
          <w:sz w:val="28"/>
          <w:szCs w:val="28"/>
        </w:rPr>
      </w:pPr>
      <w:r>
        <w:rPr>
          <w:rFonts w:ascii="Times New Roman" w:eastAsia="MS Mincho" w:hAnsi="Times New Roman" w:cs="Times New Roman"/>
          <w:sz w:val="28"/>
          <w:szCs w:val="28"/>
        </w:rPr>
        <w:t>финансового лизинга с полной амортизацией;</w:t>
      </w:r>
    </w:p>
    <w:p w:rsidR="000604E8" w:rsidRDefault="000604E8" w:rsidP="00986108">
      <w:pPr>
        <w:pStyle w:val="afa"/>
        <w:numPr>
          <w:ilvl w:val="0"/>
          <w:numId w:val="26"/>
        </w:numPr>
        <w:spacing w:line="360" w:lineRule="auto"/>
        <w:ind w:left="0" w:firstLine="737"/>
        <w:jc w:val="both"/>
        <w:rPr>
          <w:rFonts w:ascii="Times New Roman" w:eastAsia="MS Mincho" w:hAnsi="Times New Roman" w:cs="Times New Roman"/>
          <w:sz w:val="28"/>
          <w:szCs w:val="28"/>
        </w:rPr>
      </w:pPr>
      <w:r>
        <w:rPr>
          <w:rFonts w:ascii="Times New Roman" w:eastAsia="MS Mincho" w:hAnsi="Times New Roman" w:cs="Times New Roman"/>
          <w:sz w:val="28"/>
          <w:szCs w:val="28"/>
        </w:rPr>
        <w:t>финансового лизинга с уплатой аванса при заключении договора и применении механизма ускоренной амортизации;</w:t>
      </w:r>
    </w:p>
    <w:p w:rsidR="000604E8" w:rsidRDefault="000604E8" w:rsidP="00986108">
      <w:pPr>
        <w:pStyle w:val="afa"/>
        <w:numPr>
          <w:ilvl w:val="0"/>
          <w:numId w:val="26"/>
        </w:numPr>
        <w:spacing w:line="360" w:lineRule="auto"/>
        <w:ind w:left="0" w:firstLine="73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финансового лизинга, предоставляющего лизингополучателю право выкупа имущества – предмета договора по остаточной стоимости по истечении срока договора. </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Но более обоснованным и математически точным, на мой взгляд, является другой подход к определению размера лизингового платежа.</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Для расчетов используется формула аннуитетов (ежегодных платежей по конкретному займу), которая отражает взаимосвязанное воздействие на их величину всех условий лизингового соглашения: суммы и срока контракта, уровня лизингового процента, периодичности платежей.</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Процент за кредит начисляется на сумму долга. При этом амортизация возрастает в геометрической прогрессии, а процент убывает.</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Эта методика также учитывает, что виды лизинговых платежей могут быть различными и предусматривать:</w:t>
      </w:r>
    </w:p>
    <w:p w:rsidR="000604E8" w:rsidRDefault="000604E8" w:rsidP="00986108">
      <w:pPr>
        <w:pStyle w:val="afa"/>
        <w:numPr>
          <w:ilvl w:val="0"/>
          <w:numId w:val="26"/>
        </w:numPr>
        <w:spacing w:line="360" w:lineRule="auto"/>
        <w:ind w:left="0" w:firstLine="737"/>
        <w:jc w:val="both"/>
        <w:rPr>
          <w:rFonts w:ascii="Times New Roman" w:eastAsia="MS Mincho" w:hAnsi="Times New Roman" w:cs="Times New Roman"/>
          <w:sz w:val="28"/>
          <w:szCs w:val="28"/>
        </w:rPr>
      </w:pPr>
      <w:r>
        <w:rPr>
          <w:rFonts w:ascii="Times New Roman" w:eastAsia="MS Mincho" w:hAnsi="Times New Roman" w:cs="Times New Roman"/>
          <w:sz w:val="28"/>
          <w:szCs w:val="28"/>
        </w:rPr>
        <w:t>фиксированную сумму лизингового платежа, согласованную сторонами и выплачиваемую в порядке, установленном в договоре. Обычно составляется график платежей;</w:t>
      </w:r>
    </w:p>
    <w:p w:rsidR="000604E8" w:rsidRDefault="000604E8" w:rsidP="00986108">
      <w:pPr>
        <w:pStyle w:val="afa"/>
        <w:numPr>
          <w:ilvl w:val="0"/>
          <w:numId w:val="26"/>
        </w:numPr>
        <w:spacing w:line="360" w:lineRule="auto"/>
        <w:ind w:left="0" w:firstLine="737"/>
        <w:jc w:val="both"/>
        <w:rPr>
          <w:rFonts w:ascii="Times New Roman" w:eastAsia="MS Mincho" w:hAnsi="Times New Roman" w:cs="Times New Roman"/>
          <w:sz w:val="28"/>
          <w:szCs w:val="28"/>
        </w:rPr>
      </w:pPr>
      <w:r>
        <w:rPr>
          <w:rFonts w:ascii="Times New Roman" w:eastAsia="MS Mincho" w:hAnsi="Times New Roman" w:cs="Times New Roman"/>
          <w:sz w:val="28"/>
          <w:szCs w:val="28"/>
        </w:rPr>
        <w:t>платеж с авансом;</w:t>
      </w:r>
    </w:p>
    <w:p w:rsidR="000604E8" w:rsidRDefault="000604E8" w:rsidP="00986108">
      <w:pPr>
        <w:pStyle w:val="afa"/>
        <w:numPr>
          <w:ilvl w:val="0"/>
          <w:numId w:val="26"/>
        </w:numPr>
        <w:spacing w:line="360" w:lineRule="auto"/>
        <w:ind w:left="0" w:firstLine="737"/>
        <w:jc w:val="both"/>
        <w:rPr>
          <w:rFonts w:ascii="Times New Roman" w:eastAsia="MS Mincho" w:hAnsi="Times New Roman" w:cs="Times New Roman"/>
          <w:sz w:val="28"/>
          <w:szCs w:val="28"/>
        </w:rPr>
      </w:pPr>
      <w:r>
        <w:rPr>
          <w:rFonts w:ascii="Times New Roman" w:eastAsia="MS Mincho" w:hAnsi="Times New Roman" w:cs="Times New Roman"/>
          <w:sz w:val="28"/>
          <w:szCs w:val="28"/>
        </w:rPr>
        <w:t>неопределенная лизинговая плата. Устанавливается не фиксированная сумма, а процент от объема реализации, индекса цен и других условий.</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Способы платежа могут быть единовременными и периодическими.</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Единовременные платежи обычно предусматривают финансирование сделки только в период выполнения поставщиком договора купли-продажи или наряда на поставку (оплата производственных, транспортных, страховых расходов и т. д.). </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Периодические платежи осуществляются на протяжении всего срока действия договора. Они могут быть:</w:t>
      </w:r>
    </w:p>
    <w:p w:rsidR="000604E8" w:rsidRDefault="000604E8" w:rsidP="000604E8">
      <w:pPr>
        <w:pStyle w:val="afa"/>
        <w:numPr>
          <w:ilvl w:val="0"/>
          <w:numId w:val="2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равными по суммам в течение всего договора;</w:t>
      </w:r>
    </w:p>
    <w:p w:rsidR="000604E8" w:rsidRDefault="000604E8" w:rsidP="000604E8">
      <w:pPr>
        <w:pStyle w:val="afa"/>
        <w:numPr>
          <w:ilvl w:val="0"/>
          <w:numId w:val="2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с увеличивающимися суммами платежей;</w:t>
      </w:r>
    </w:p>
    <w:p w:rsidR="000604E8" w:rsidRDefault="000604E8" w:rsidP="000604E8">
      <w:pPr>
        <w:pStyle w:val="afa"/>
        <w:numPr>
          <w:ilvl w:val="0"/>
          <w:numId w:val="2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с определенным первоначальным взносом;</w:t>
      </w:r>
    </w:p>
    <w:p w:rsidR="000604E8" w:rsidRDefault="000604E8" w:rsidP="000604E8">
      <w:pPr>
        <w:pStyle w:val="afa"/>
        <w:numPr>
          <w:ilvl w:val="0"/>
          <w:numId w:val="2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с ускоренными платежами.</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Формула расчета лизинговых платежей в соответствии с данным подходом имеет следующий первоначальный вид:</w:t>
      </w:r>
    </w:p>
    <w:p w:rsidR="000604E8" w:rsidRDefault="000604E8" w:rsidP="00C4328A">
      <w:pPr>
        <w:jc w:val="both"/>
        <w:rPr>
          <w:sz w:val="28"/>
          <w:szCs w:val="28"/>
        </w:rPr>
      </w:pPr>
      <w:r>
        <w:rPr>
          <w:sz w:val="28"/>
          <w:szCs w:val="28"/>
        </w:rPr>
        <w:t xml:space="preserve">                           </w:t>
      </w:r>
    </w:p>
    <w:p w:rsidR="000604E8" w:rsidRPr="00C4328A" w:rsidRDefault="000604E8" w:rsidP="00C4328A">
      <w:pPr>
        <w:spacing w:line="360" w:lineRule="auto"/>
        <w:ind w:firstLine="720"/>
        <w:jc w:val="center"/>
        <w:rPr>
          <w:b/>
          <w:bCs/>
        </w:rPr>
      </w:pPr>
      <w:r w:rsidRPr="00C4328A">
        <w:rPr>
          <w:b/>
          <w:bCs/>
          <w:sz w:val="28"/>
          <w:szCs w:val="28"/>
        </w:rPr>
        <w:t xml:space="preserve">Р = А </w:t>
      </w:r>
      <w:r w:rsidR="00C4328A" w:rsidRPr="00C4328A">
        <w:rPr>
          <w:b/>
          <w:bCs/>
          <w:sz w:val="28"/>
          <w:szCs w:val="28"/>
        </w:rPr>
        <w:t>*И / Т/(1 – 1 : (1 + И : Т</w:t>
      </w:r>
      <w:r w:rsidR="00C4328A" w:rsidRPr="00C4328A">
        <w:rPr>
          <w:b/>
          <w:bCs/>
        </w:rPr>
        <w:t xml:space="preserve"> </w:t>
      </w:r>
      <w:r w:rsidR="00C4328A" w:rsidRPr="00C4328A">
        <w:rPr>
          <w:b/>
          <w:bCs/>
          <w:vertAlign w:val="superscript"/>
        </w:rPr>
        <w:t>Т* П</w:t>
      </w:r>
      <w:r w:rsidR="00C4328A" w:rsidRPr="00C4328A">
        <w:rPr>
          <w:b/>
          <w:bCs/>
          <w:sz w:val="28"/>
          <w:szCs w:val="28"/>
        </w:rPr>
        <w:t>))</w:t>
      </w:r>
    </w:p>
    <w:p w:rsidR="000604E8" w:rsidRDefault="000604E8" w:rsidP="000604E8">
      <w:pPr>
        <w:spacing w:line="360" w:lineRule="auto"/>
        <w:ind w:firstLine="720"/>
        <w:jc w:val="both"/>
        <w:rPr>
          <w:sz w:val="28"/>
          <w:szCs w:val="28"/>
        </w:rPr>
      </w:pPr>
      <w:r>
        <w:rPr>
          <w:sz w:val="28"/>
          <w:szCs w:val="28"/>
        </w:rPr>
        <w:t xml:space="preserve">               </w:t>
      </w:r>
    </w:p>
    <w:p w:rsidR="000604E8" w:rsidRDefault="000604E8" w:rsidP="000604E8">
      <w:pPr>
        <w:spacing w:line="360" w:lineRule="auto"/>
        <w:ind w:firstLine="720"/>
        <w:jc w:val="both"/>
        <w:rPr>
          <w:sz w:val="28"/>
          <w:szCs w:val="28"/>
        </w:rPr>
      </w:pPr>
      <w:r>
        <w:rPr>
          <w:sz w:val="28"/>
          <w:szCs w:val="28"/>
        </w:rPr>
        <w:t>где:</w:t>
      </w:r>
    </w:p>
    <w:p w:rsidR="000604E8" w:rsidRDefault="000604E8" w:rsidP="000604E8">
      <w:pPr>
        <w:spacing w:line="360" w:lineRule="auto"/>
        <w:ind w:firstLine="720"/>
        <w:jc w:val="both"/>
        <w:rPr>
          <w:sz w:val="28"/>
          <w:szCs w:val="28"/>
        </w:rPr>
      </w:pPr>
      <w:r>
        <w:rPr>
          <w:sz w:val="28"/>
          <w:szCs w:val="28"/>
        </w:rPr>
        <w:t>Р – сумма лизинговых платежей;</w:t>
      </w:r>
    </w:p>
    <w:p w:rsidR="000604E8" w:rsidRDefault="000604E8" w:rsidP="000604E8">
      <w:pPr>
        <w:spacing w:line="360" w:lineRule="auto"/>
        <w:ind w:firstLine="720"/>
        <w:jc w:val="both"/>
        <w:rPr>
          <w:sz w:val="28"/>
          <w:szCs w:val="28"/>
        </w:rPr>
      </w:pPr>
      <w:r>
        <w:rPr>
          <w:sz w:val="28"/>
          <w:szCs w:val="28"/>
        </w:rPr>
        <w:t>А – стоимость лизингового имущества;</w:t>
      </w:r>
    </w:p>
    <w:p w:rsidR="000604E8" w:rsidRDefault="000604E8" w:rsidP="000604E8">
      <w:pPr>
        <w:spacing w:line="360" w:lineRule="auto"/>
        <w:ind w:firstLine="720"/>
        <w:jc w:val="both"/>
        <w:rPr>
          <w:sz w:val="28"/>
          <w:szCs w:val="28"/>
        </w:rPr>
      </w:pPr>
      <w:r>
        <w:rPr>
          <w:sz w:val="28"/>
          <w:szCs w:val="28"/>
        </w:rPr>
        <w:t>П – срок договора;</w:t>
      </w:r>
    </w:p>
    <w:p w:rsidR="000604E8" w:rsidRDefault="000604E8" w:rsidP="000604E8">
      <w:pPr>
        <w:spacing w:line="360" w:lineRule="auto"/>
        <w:ind w:firstLine="720"/>
        <w:jc w:val="both"/>
        <w:rPr>
          <w:sz w:val="28"/>
          <w:szCs w:val="28"/>
        </w:rPr>
      </w:pPr>
      <w:r>
        <w:rPr>
          <w:sz w:val="28"/>
          <w:szCs w:val="28"/>
        </w:rPr>
        <w:t>И – ставка лизингового процента;</w:t>
      </w:r>
    </w:p>
    <w:p w:rsidR="000604E8" w:rsidRDefault="000604E8" w:rsidP="000604E8">
      <w:pPr>
        <w:spacing w:line="360" w:lineRule="auto"/>
        <w:ind w:firstLine="720"/>
        <w:jc w:val="both"/>
        <w:rPr>
          <w:sz w:val="28"/>
          <w:szCs w:val="28"/>
        </w:rPr>
      </w:pPr>
      <w:r>
        <w:rPr>
          <w:sz w:val="28"/>
          <w:szCs w:val="28"/>
        </w:rPr>
        <w:t>Т – периодичность лизинговых платежей.</w:t>
      </w:r>
    </w:p>
    <w:p w:rsidR="000604E8" w:rsidRDefault="000604E8" w:rsidP="000604E8">
      <w:pPr>
        <w:spacing w:line="360" w:lineRule="auto"/>
        <w:ind w:firstLine="720"/>
        <w:jc w:val="both"/>
        <w:rPr>
          <w:sz w:val="28"/>
          <w:szCs w:val="28"/>
        </w:rPr>
      </w:pPr>
      <w:r>
        <w:rPr>
          <w:sz w:val="28"/>
          <w:szCs w:val="28"/>
        </w:rPr>
        <w:t xml:space="preserve"> </w:t>
      </w:r>
    </w:p>
    <w:p w:rsidR="000604E8" w:rsidRDefault="000604E8" w:rsidP="000604E8">
      <w:pPr>
        <w:spacing w:line="360" w:lineRule="auto"/>
        <w:ind w:firstLine="720"/>
        <w:jc w:val="both"/>
        <w:rPr>
          <w:sz w:val="28"/>
          <w:szCs w:val="28"/>
        </w:rPr>
      </w:pPr>
      <w:r>
        <w:rPr>
          <w:sz w:val="28"/>
          <w:szCs w:val="28"/>
        </w:rPr>
        <w:t>Если договором предусматривается частичная оплата стоимости объекта лизинга, то общую сумму платежа необходимо рассчитать с учетом его остаточной стоимости. Для этого надо использовать формулу дисконтного множителя:</w:t>
      </w:r>
    </w:p>
    <w:p w:rsidR="000604E8" w:rsidRDefault="000604E8" w:rsidP="000604E8">
      <w:pPr>
        <w:spacing w:line="360" w:lineRule="auto"/>
        <w:ind w:firstLine="720"/>
        <w:jc w:val="both"/>
        <w:rPr>
          <w:sz w:val="28"/>
          <w:szCs w:val="28"/>
        </w:rPr>
      </w:pPr>
      <w:r>
        <w:rPr>
          <w:sz w:val="28"/>
          <w:szCs w:val="28"/>
        </w:rPr>
        <w:t xml:space="preserve">                       </w:t>
      </w:r>
    </w:p>
    <w:p w:rsidR="000604E8" w:rsidRPr="00C4328A" w:rsidRDefault="000604E8" w:rsidP="000604E8">
      <w:pPr>
        <w:spacing w:line="360" w:lineRule="auto"/>
        <w:ind w:firstLine="720"/>
        <w:jc w:val="both"/>
        <w:rPr>
          <w:sz w:val="28"/>
          <w:szCs w:val="28"/>
        </w:rPr>
      </w:pPr>
      <w:r>
        <w:rPr>
          <w:sz w:val="28"/>
          <w:szCs w:val="28"/>
        </w:rPr>
        <w:t>Кос =</w:t>
      </w:r>
      <w:r>
        <w:t xml:space="preserve"> </w:t>
      </w:r>
      <w:r>
        <w:rPr>
          <w:sz w:val="28"/>
          <w:szCs w:val="28"/>
        </w:rPr>
        <w:t xml:space="preserve"> </w:t>
      </w:r>
      <w:r w:rsidR="00C4328A">
        <w:rPr>
          <w:sz w:val="28"/>
          <w:szCs w:val="28"/>
        </w:rPr>
        <w:t>1 /(</w:t>
      </w:r>
      <w:r>
        <w:rPr>
          <w:sz w:val="28"/>
          <w:szCs w:val="28"/>
        </w:rPr>
        <w:t>1 + ОС * 1 : (1 + И : Т)</w:t>
      </w:r>
      <w:r w:rsidR="00C4328A" w:rsidRPr="00C4328A">
        <w:t xml:space="preserve"> </w:t>
      </w:r>
      <w:r w:rsidR="00C4328A" w:rsidRPr="00C4328A">
        <w:rPr>
          <w:sz w:val="28"/>
          <w:szCs w:val="28"/>
          <w:vertAlign w:val="superscript"/>
        </w:rPr>
        <w:t>Т* П</w:t>
      </w:r>
      <w:r w:rsidR="00C4328A">
        <w:rPr>
          <w:sz w:val="28"/>
          <w:szCs w:val="28"/>
        </w:rPr>
        <w:t>)</w:t>
      </w:r>
    </w:p>
    <w:p w:rsidR="000604E8" w:rsidRDefault="000604E8" w:rsidP="000604E8">
      <w:pPr>
        <w:spacing w:line="360" w:lineRule="auto"/>
        <w:ind w:firstLine="720"/>
        <w:jc w:val="both"/>
        <w:rPr>
          <w:sz w:val="28"/>
          <w:szCs w:val="28"/>
        </w:rPr>
      </w:pPr>
      <w:r>
        <w:rPr>
          <w:sz w:val="28"/>
          <w:szCs w:val="28"/>
        </w:rPr>
        <w:t>где:</w:t>
      </w:r>
    </w:p>
    <w:p w:rsidR="000604E8" w:rsidRDefault="000604E8" w:rsidP="000604E8">
      <w:pPr>
        <w:spacing w:line="360" w:lineRule="auto"/>
        <w:ind w:firstLine="720"/>
        <w:jc w:val="both"/>
        <w:rPr>
          <w:sz w:val="28"/>
          <w:szCs w:val="28"/>
        </w:rPr>
      </w:pPr>
      <w:r>
        <w:rPr>
          <w:sz w:val="28"/>
          <w:szCs w:val="28"/>
        </w:rPr>
        <w:t xml:space="preserve">Кос – коэффициент поправок по остаточной стоимости; </w:t>
      </w:r>
    </w:p>
    <w:p w:rsidR="000604E8" w:rsidRDefault="000604E8" w:rsidP="000604E8">
      <w:pPr>
        <w:spacing w:line="360" w:lineRule="auto"/>
        <w:ind w:firstLine="720"/>
        <w:jc w:val="both"/>
        <w:rPr>
          <w:sz w:val="28"/>
          <w:szCs w:val="28"/>
        </w:rPr>
      </w:pPr>
      <w:r>
        <w:rPr>
          <w:sz w:val="28"/>
          <w:szCs w:val="28"/>
        </w:rPr>
        <w:t>ОС – остаточная стоимость в процентах от первоначальной стоимости.</w:t>
      </w:r>
    </w:p>
    <w:p w:rsidR="000604E8" w:rsidRDefault="000604E8" w:rsidP="000604E8">
      <w:pPr>
        <w:spacing w:line="360" w:lineRule="auto"/>
        <w:ind w:firstLine="720"/>
        <w:jc w:val="both"/>
        <w:rPr>
          <w:sz w:val="28"/>
          <w:szCs w:val="28"/>
        </w:rPr>
      </w:pPr>
      <w:r>
        <w:rPr>
          <w:sz w:val="28"/>
          <w:szCs w:val="28"/>
        </w:rPr>
        <w:t>Если при поквартальных расчетах выплаты лизинговых платежей производят авансом, то в расчеты вносится еще и коэффициент поправок по авансовым платежам, который определяют по формуле:</w:t>
      </w:r>
    </w:p>
    <w:p w:rsidR="000604E8" w:rsidRDefault="000604E8" w:rsidP="000604E8">
      <w:pPr>
        <w:spacing w:line="360" w:lineRule="auto"/>
        <w:ind w:firstLine="720"/>
        <w:jc w:val="both"/>
        <w:rPr>
          <w:sz w:val="28"/>
          <w:szCs w:val="28"/>
        </w:rPr>
      </w:pPr>
      <w:r>
        <w:rPr>
          <w:sz w:val="28"/>
          <w:szCs w:val="28"/>
        </w:rPr>
        <w:t xml:space="preserve">                                     </w:t>
      </w:r>
    </w:p>
    <w:p w:rsidR="000604E8" w:rsidRPr="00C4328A" w:rsidRDefault="000604E8" w:rsidP="000604E8">
      <w:pPr>
        <w:spacing w:line="360" w:lineRule="auto"/>
        <w:ind w:firstLine="720"/>
        <w:jc w:val="both"/>
        <w:rPr>
          <w:b/>
          <w:bCs/>
          <w:sz w:val="28"/>
          <w:szCs w:val="28"/>
        </w:rPr>
      </w:pPr>
      <w:r>
        <w:rPr>
          <w:sz w:val="28"/>
          <w:szCs w:val="28"/>
        </w:rPr>
        <w:t xml:space="preserve">        </w:t>
      </w:r>
      <w:r w:rsidRPr="00C4328A">
        <w:rPr>
          <w:b/>
          <w:bCs/>
          <w:sz w:val="28"/>
          <w:szCs w:val="28"/>
        </w:rPr>
        <w:t xml:space="preserve">Кап </w:t>
      </w:r>
      <w:r w:rsidR="00CF51AA">
        <w:rPr>
          <w:noProof/>
        </w:rPr>
        <w:pict>
          <v:rect id="_x0000_s1027" style="position:absolute;left:0;text-align:left;margin-left:83.1pt;margin-top:27.3pt;width:327.75pt;height:26.25pt;z-index:251652608;mso-position-horizontal-relative:text;mso-position-vertical-relative:text" o:allowincell="f" filled="f" stroked="f">
            <v:textbox style="mso-next-textbox:#_x0000_s1027;mso-rotate-with-shape:t" inset="0,0,0,0">
              <w:txbxContent>
                <w:p w:rsidR="00BC35A5" w:rsidRDefault="00BC35A5" w:rsidP="000604E8"/>
              </w:txbxContent>
            </v:textbox>
          </v:rect>
        </w:pict>
      </w:r>
      <w:r w:rsidR="00C4328A" w:rsidRPr="00C4328A">
        <w:rPr>
          <w:b/>
          <w:bCs/>
          <w:sz w:val="28"/>
          <w:szCs w:val="28"/>
        </w:rPr>
        <w:t>=1/ (</w:t>
      </w:r>
      <w:r w:rsidRPr="00C4328A">
        <w:rPr>
          <w:b/>
          <w:bCs/>
          <w:sz w:val="28"/>
          <w:szCs w:val="28"/>
        </w:rPr>
        <w:t>1 + И : Т</w:t>
      </w:r>
      <w:r w:rsidR="00C4328A" w:rsidRPr="00C4328A">
        <w:rPr>
          <w:b/>
          <w:bCs/>
          <w:sz w:val="28"/>
          <w:szCs w:val="28"/>
        </w:rPr>
        <w:t>)</w:t>
      </w:r>
    </w:p>
    <w:p w:rsidR="000604E8" w:rsidRDefault="000604E8" w:rsidP="000604E8">
      <w:pPr>
        <w:spacing w:line="360" w:lineRule="auto"/>
        <w:ind w:firstLine="720"/>
        <w:jc w:val="both"/>
        <w:rPr>
          <w:sz w:val="28"/>
          <w:szCs w:val="28"/>
        </w:rPr>
      </w:pPr>
      <w:r>
        <w:rPr>
          <w:sz w:val="28"/>
          <w:szCs w:val="28"/>
        </w:rPr>
        <w:t>где:</w:t>
      </w:r>
    </w:p>
    <w:p w:rsidR="000604E8" w:rsidRDefault="000604E8" w:rsidP="000604E8">
      <w:pPr>
        <w:spacing w:line="360" w:lineRule="auto"/>
        <w:ind w:firstLine="720"/>
        <w:jc w:val="both"/>
        <w:rPr>
          <w:sz w:val="28"/>
          <w:szCs w:val="28"/>
        </w:rPr>
      </w:pPr>
      <w:r>
        <w:rPr>
          <w:sz w:val="28"/>
          <w:szCs w:val="28"/>
        </w:rPr>
        <w:t>Кап - коэффициент поправок по авансовым платежам.</w:t>
      </w:r>
    </w:p>
    <w:p w:rsidR="000604E8" w:rsidRDefault="000604E8" w:rsidP="000604E8">
      <w:pPr>
        <w:spacing w:line="360" w:lineRule="auto"/>
        <w:ind w:firstLine="720"/>
        <w:jc w:val="both"/>
        <w:rPr>
          <w:sz w:val="28"/>
          <w:szCs w:val="28"/>
        </w:rPr>
      </w:pPr>
    </w:p>
    <w:p w:rsidR="000604E8" w:rsidRDefault="000604E8" w:rsidP="000604E8">
      <w:pPr>
        <w:spacing w:line="360" w:lineRule="auto"/>
        <w:ind w:firstLine="720"/>
        <w:jc w:val="both"/>
        <w:rPr>
          <w:sz w:val="28"/>
          <w:szCs w:val="28"/>
        </w:rPr>
      </w:pPr>
      <w:r>
        <w:rPr>
          <w:sz w:val="28"/>
          <w:szCs w:val="28"/>
        </w:rPr>
        <w:t>Однако эту сумму следует считать основной, но не полной. Необходимо также учитывать такие элементы лизинговых платежей, как рисковая премия; плата за предусмотренные в лизинговом договоре дополнительные услуги лизингодателя; плата за страхование лизингового имущества, если оно застраховано лизинговой компанией и другие.</w:t>
      </w:r>
    </w:p>
    <w:p w:rsidR="000604E8" w:rsidRDefault="000604E8" w:rsidP="000604E8">
      <w:pPr>
        <w:spacing w:line="360" w:lineRule="auto"/>
        <w:ind w:firstLine="720"/>
        <w:jc w:val="both"/>
        <w:rPr>
          <w:sz w:val="28"/>
          <w:szCs w:val="28"/>
        </w:rPr>
      </w:pPr>
    </w:p>
    <w:p w:rsidR="000604E8" w:rsidRDefault="000604E8" w:rsidP="000604E8">
      <w:pPr>
        <w:spacing w:line="360" w:lineRule="auto"/>
        <w:ind w:firstLine="720"/>
        <w:jc w:val="both"/>
        <w:rPr>
          <w:sz w:val="28"/>
          <w:szCs w:val="28"/>
        </w:rPr>
      </w:pPr>
      <w:r>
        <w:rPr>
          <w:sz w:val="28"/>
          <w:szCs w:val="28"/>
        </w:rPr>
        <w:t>В заключение следует отметить, что приведенные методики расчета лизинговых платежей не могут рассматриваться как универсальные. Каждая конкретная лизинговая сделка требует индивидуального подхода.</w:t>
      </w:r>
    </w:p>
    <w:p w:rsidR="000604E8" w:rsidRDefault="000604E8" w:rsidP="000604E8">
      <w:pPr>
        <w:pStyle w:val="afa"/>
        <w:spacing w:line="360" w:lineRule="auto"/>
        <w:ind w:firstLine="720"/>
        <w:jc w:val="both"/>
        <w:rPr>
          <w:rFonts w:ascii="Times New Roman" w:eastAsia="MS Mincho" w:hAnsi="Times New Roman"/>
          <w:sz w:val="28"/>
          <w:szCs w:val="28"/>
        </w:rPr>
      </w:pPr>
    </w:p>
    <w:p w:rsidR="000604E8" w:rsidRDefault="000604E8" w:rsidP="00AD3EE6">
      <w:pPr>
        <w:pStyle w:val="1"/>
      </w:pPr>
      <w:r>
        <w:t xml:space="preserve">    </w:t>
      </w:r>
      <w:bookmarkStart w:id="126" w:name="_Toc502576413"/>
      <w:bookmarkStart w:id="127" w:name="_Toc105676328"/>
      <w:r w:rsidR="00EC6345">
        <w:t>2.</w:t>
      </w:r>
      <w:r w:rsidR="00D45109">
        <w:t>4</w:t>
      </w:r>
      <w:r>
        <w:t xml:space="preserve">. Анализ приобретения оборудования </w:t>
      </w:r>
      <w:r w:rsidR="00C4328A">
        <w:t xml:space="preserve">строительным </w:t>
      </w:r>
      <w:r>
        <w:t xml:space="preserve"> предприятием на условиях лизинга и кредита</w:t>
      </w:r>
      <w:bookmarkEnd w:id="126"/>
      <w:bookmarkEnd w:id="127"/>
    </w:p>
    <w:p w:rsidR="000604E8" w:rsidRDefault="000604E8" w:rsidP="000604E8">
      <w:pPr>
        <w:spacing w:line="360" w:lineRule="auto"/>
        <w:ind w:firstLine="720"/>
        <w:jc w:val="both"/>
        <w:rPr>
          <w:sz w:val="28"/>
          <w:szCs w:val="28"/>
        </w:rPr>
      </w:pPr>
      <w:r>
        <w:rPr>
          <w:sz w:val="28"/>
          <w:szCs w:val="28"/>
        </w:rPr>
        <w:t xml:space="preserve">Описание хозяйственной ситуации: приобретение импортного оборудования модели </w:t>
      </w:r>
      <w:r>
        <w:rPr>
          <w:sz w:val="28"/>
          <w:szCs w:val="28"/>
          <w:lang w:val="en-US"/>
        </w:rPr>
        <w:t>AGUECUT</w:t>
      </w:r>
      <w:r>
        <w:rPr>
          <w:sz w:val="28"/>
          <w:szCs w:val="28"/>
        </w:rPr>
        <w:t xml:space="preserve"> </w:t>
      </w:r>
      <w:r>
        <w:rPr>
          <w:sz w:val="28"/>
          <w:szCs w:val="28"/>
          <w:lang w:val="en-US"/>
        </w:rPr>
        <w:t>CLASSIC</w:t>
      </w:r>
      <w:r>
        <w:rPr>
          <w:sz w:val="28"/>
          <w:szCs w:val="28"/>
        </w:rPr>
        <w:t xml:space="preserve"> – 2 для изготовления </w:t>
      </w:r>
      <w:r w:rsidR="00C4328A">
        <w:rPr>
          <w:sz w:val="28"/>
          <w:szCs w:val="28"/>
        </w:rPr>
        <w:t>жалезобетонных узлов</w:t>
      </w:r>
      <w:r>
        <w:rPr>
          <w:sz w:val="28"/>
          <w:szCs w:val="28"/>
        </w:rPr>
        <w:t xml:space="preserve"> на российском производственном предприятии </w:t>
      </w:r>
      <w:r w:rsidR="00C4328A" w:rsidRPr="005E2F13">
        <w:rPr>
          <w:sz w:val="28"/>
          <w:szCs w:val="28"/>
        </w:rPr>
        <w:t>ЗАО «</w:t>
      </w:r>
      <w:r w:rsidR="004C24A8">
        <w:rPr>
          <w:sz w:val="28"/>
          <w:szCs w:val="28"/>
        </w:rPr>
        <w:t>Зинвест</w:t>
      </w:r>
      <w:r w:rsidR="00C4328A" w:rsidRPr="005E2F13">
        <w:rPr>
          <w:sz w:val="28"/>
          <w:szCs w:val="28"/>
        </w:rPr>
        <w:t>»</w:t>
      </w:r>
      <w:r>
        <w:rPr>
          <w:sz w:val="28"/>
          <w:szCs w:val="28"/>
        </w:rPr>
        <w:t>.</w:t>
      </w:r>
    </w:p>
    <w:p w:rsidR="000604E8" w:rsidRDefault="000604E8" w:rsidP="000604E8">
      <w:pPr>
        <w:spacing w:line="360" w:lineRule="auto"/>
        <w:ind w:firstLine="720"/>
        <w:jc w:val="both"/>
        <w:rPr>
          <w:sz w:val="28"/>
          <w:szCs w:val="28"/>
        </w:rPr>
      </w:pPr>
      <w:r>
        <w:rPr>
          <w:sz w:val="28"/>
          <w:szCs w:val="28"/>
        </w:rPr>
        <w:t>Цель проекта: рассмотреть возможные варианты получения оборудования и выбрать среди них наиболее оптимальный для предприятия.</w:t>
      </w:r>
    </w:p>
    <w:p w:rsidR="000604E8" w:rsidRDefault="000604E8" w:rsidP="000604E8">
      <w:pPr>
        <w:spacing w:line="360" w:lineRule="auto"/>
        <w:ind w:firstLine="720"/>
        <w:jc w:val="both"/>
        <w:rPr>
          <w:sz w:val="28"/>
          <w:szCs w:val="28"/>
        </w:rPr>
      </w:pPr>
      <w:r>
        <w:rPr>
          <w:sz w:val="28"/>
          <w:szCs w:val="28"/>
        </w:rPr>
        <w:t>Вариант №1:</w:t>
      </w:r>
    </w:p>
    <w:p w:rsidR="000604E8" w:rsidRDefault="00133D3D" w:rsidP="000604E8">
      <w:pPr>
        <w:spacing w:line="360" w:lineRule="auto"/>
        <w:ind w:firstLine="720"/>
        <w:jc w:val="both"/>
        <w:rPr>
          <w:sz w:val="28"/>
          <w:szCs w:val="28"/>
        </w:rPr>
      </w:pPr>
      <w:r w:rsidRPr="005E2F13">
        <w:rPr>
          <w:sz w:val="28"/>
          <w:szCs w:val="28"/>
        </w:rPr>
        <w:t>ЗАО «</w:t>
      </w:r>
      <w:r w:rsidR="004C24A8">
        <w:rPr>
          <w:sz w:val="28"/>
          <w:szCs w:val="28"/>
        </w:rPr>
        <w:t>Зинвест</w:t>
      </w:r>
      <w:r w:rsidRPr="005E2F13">
        <w:rPr>
          <w:sz w:val="28"/>
          <w:szCs w:val="28"/>
        </w:rPr>
        <w:t xml:space="preserve">» </w:t>
      </w:r>
      <w:r w:rsidR="000604E8">
        <w:rPr>
          <w:sz w:val="28"/>
          <w:szCs w:val="28"/>
        </w:rPr>
        <w:t xml:space="preserve">имеет возможность приобретения технологического оборудования </w:t>
      </w:r>
      <w:r w:rsidR="000604E8">
        <w:rPr>
          <w:sz w:val="28"/>
          <w:szCs w:val="28"/>
          <w:lang w:val="en-US"/>
        </w:rPr>
        <w:t>AGUECUT</w:t>
      </w:r>
      <w:r w:rsidR="000604E8">
        <w:rPr>
          <w:sz w:val="28"/>
          <w:szCs w:val="28"/>
        </w:rPr>
        <w:t xml:space="preserve"> </w:t>
      </w:r>
      <w:r w:rsidR="000604E8">
        <w:rPr>
          <w:sz w:val="28"/>
          <w:szCs w:val="28"/>
          <w:lang w:val="en-US"/>
        </w:rPr>
        <w:t>CLASSIC</w:t>
      </w:r>
      <w:r w:rsidR="000604E8">
        <w:rPr>
          <w:sz w:val="28"/>
          <w:szCs w:val="28"/>
        </w:rPr>
        <w:t xml:space="preserve"> – 2  у лизинговой компании ООО “Эверест” в финансовый лизинг сроком на 6 лет с возможностью его выкупа по остаточной стоимости.</w:t>
      </w:r>
    </w:p>
    <w:p w:rsidR="000604E8" w:rsidRDefault="000604E8" w:rsidP="000604E8">
      <w:pPr>
        <w:spacing w:line="360" w:lineRule="auto"/>
        <w:ind w:firstLine="720"/>
        <w:jc w:val="both"/>
        <w:rPr>
          <w:sz w:val="28"/>
          <w:szCs w:val="28"/>
        </w:rPr>
      </w:pPr>
      <w:r>
        <w:rPr>
          <w:sz w:val="28"/>
          <w:szCs w:val="28"/>
        </w:rPr>
        <w:t>При этом взаимоотношения между участниками лизинговой сделки будут выглядеть следующим образом:</w:t>
      </w:r>
    </w:p>
    <w:p w:rsidR="000604E8" w:rsidRDefault="00CF51AA" w:rsidP="000604E8">
      <w:r>
        <w:rPr>
          <w:noProof/>
        </w:rPr>
        <w:pict>
          <v:line id="_x0000_s1028" style="position:absolute;z-index:251659776" from="147.6pt,50.4pt" to="198pt,50.4pt" o:allowincell="f">
            <v:stroke startarrow="block" startarrowwidth="narrow" endarrow="block" endarrowwidth="narrow"/>
          </v:line>
        </w:pict>
      </w:r>
      <w:r>
        <w:rPr>
          <w:noProof/>
        </w:rPr>
        <w:pict>
          <v:polyline id="_x0000_s1029" style="position:absolute;z-index:251658752;mso-position-horizontal-relative:text;mso-position-vertical-relative:text" points="133.2pt,122.4pt,82.5pt,122.25pt,82.8pt,57.6pt" coordsize="1014,1296" o:allowincell="f" filled="f">
            <v:stroke endarrow="block" endarrowwidth="narrow"/>
            <v:path arrowok="t"/>
          </v:polyline>
        </w:pict>
      </w:r>
      <w:r>
        <w:rPr>
          <w:noProof/>
        </w:rPr>
        <w:pict>
          <v:polyline id="_x0000_s1030" style="position:absolute;z-index:251657728;mso-position-horizontal-relative:text;mso-position-vertical-relative:text" points="262.8pt,64.8pt,262.5pt,122.25pt,219.6pt,122.4pt" coordsize="864,1152" o:allowincell="f" filled="f">
            <v:stroke endarrow="block" endarrowwidth="narrow"/>
            <v:path arrowok="t"/>
          </v:polyline>
        </w:pict>
      </w:r>
      <w:r>
        <w:rPr>
          <w:noProof/>
        </w:rPr>
        <w:pict>
          <v:line id="_x0000_s1031" style="position:absolute;z-index:251656704" from="147.6pt,28.8pt" to="198pt,28.8pt" o:allowincell="f">
            <v:stroke endarrow="block" endarrowwidth="narrow"/>
          </v:line>
        </w:pict>
      </w:r>
      <w:r>
        <w:rPr>
          <w:noProof/>
        </w:rPr>
        <w:pict>
          <v:rect id="_x0000_s1032" style="position:absolute;margin-left:133.2pt;margin-top:93.6pt;width:86.4pt;height:57.6pt;z-index:251655680" o:allowincell="f">
            <v:textbox style="mso-next-textbox:#_x0000_s1032">
              <w:txbxContent>
                <w:p w:rsidR="00BC35A5" w:rsidRDefault="00BC35A5" w:rsidP="000604E8">
                  <w:r>
                    <w:t xml:space="preserve"> Предприятие –</w:t>
                  </w:r>
                </w:p>
                <w:p w:rsidR="00BC35A5" w:rsidRDefault="00BC35A5" w:rsidP="000604E8">
                  <w:r>
                    <w:t xml:space="preserve">    поставщик</w:t>
                  </w:r>
                </w:p>
                <w:p w:rsidR="00BC35A5" w:rsidRDefault="00BC35A5" w:rsidP="000604E8">
                  <w:r>
                    <w:t xml:space="preserve">     предмета</w:t>
                  </w:r>
                </w:p>
                <w:p w:rsidR="00BC35A5" w:rsidRDefault="00BC35A5" w:rsidP="000604E8">
                  <w:r>
                    <w:t xml:space="preserve">      лизинга</w:t>
                  </w:r>
                </w:p>
              </w:txbxContent>
            </v:textbox>
          </v:rect>
        </w:pict>
      </w:r>
      <w:r>
        <w:rPr>
          <w:noProof/>
        </w:rPr>
        <w:pict>
          <v:rect id="_x0000_s1033" style="position:absolute;margin-left:198pt;margin-top:14.4pt;width:100.8pt;height:50.4pt;z-index:251654656" o:allowincell="f">
            <v:textbox style="mso-next-textbox:#_x0000_s1033">
              <w:txbxContent>
                <w:p w:rsidR="00BC35A5" w:rsidRDefault="00BC35A5" w:rsidP="000604E8">
                  <w:r>
                    <w:t xml:space="preserve">    Лизингодатель</w:t>
                  </w:r>
                </w:p>
                <w:p w:rsidR="00BC35A5" w:rsidRDefault="00BC35A5" w:rsidP="000604E8">
                  <w:r>
                    <w:t xml:space="preserve">      (лизинговая</w:t>
                  </w:r>
                </w:p>
                <w:p w:rsidR="00BC35A5" w:rsidRDefault="00BC35A5" w:rsidP="000604E8">
                  <w:r>
                    <w:t xml:space="preserve">       компания)                 </w:t>
                  </w:r>
                </w:p>
              </w:txbxContent>
            </v:textbox>
          </v:rect>
        </w:pict>
      </w:r>
      <w:r>
        <w:rPr>
          <w:noProof/>
        </w:rPr>
        <w:pict>
          <v:rect id="_x0000_s1034" style="position:absolute;margin-left:46.8pt;margin-top:21.6pt;width:100.8pt;height:36pt;z-index:251653632" o:allowincell="f">
            <v:textbox style="mso-next-textbox:#_x0000_s1034">
              <w:txbxContent>
                <w:p w:rsidR="00BC35A5" w:rsidRDefault="00BC35A5" w:rsidP="000604E8">
                  <w:r>
                    <w:t>Лизингополучатель       (арендатор)</w:t>
                  </w:r>
                  <w:r w:rsidR="00A41FAA">
                    <w:t xml:space="preserve"> </w:t>
                  </w:r>
                </w:p>
              </w:txbxContent>
            </v:textbox>
          </v:rect>
        </w:pict>
      </w:r>
      <w:r w:rsidR="000604E8">
        <w:t xml:space="preserve">                                                               </w:t>
      </w:r>
    </w:p>
    <w:p w:rsidR="000604E8" w:rsidRDefault="000604E8" w:rsidP="000604E8">
      <w:r>
        <w:t xml:space="preserve">                                                                    4</w:t>
      </w:r>
    </w:p>
    <w:p w:rsidR="000604E8" w:rsidRDefault="000604E8" w:rsidP="000604E8"/>
    <w:p w:rsidR="000604E8" w:rsidRDefault="000604E8" w:rsidP="000604E8"/>
    <w:p w:rsidR="000604E8" w:rsidRDefault="000604E8" w:rsidP="000604E8"/>
    <w:p w:rsidR="000604E8" w:rsidRDefault="000604E8" w:rsidP="000604E8">
      <w:r>
        <w:t xml:space="preserve">                                                                    1</w:t>
      </w:r>
    </w:p>
    <w:p w:rsidR="000604E8" w:rsidRDefault="000604E8" w:rsidP="000604E8"/>
    <w:p w:rsidR="000604E8" w:rsidRDefault="000604E8" w:rsidP="000604E8"/>
    <w:p w:rsidR="000604E8" w:rsidRDefault="000604E8" w:rsidP="000604E8">
      <w:r>
        <w:t xml:space="preserve">                            2                                                                               3</w:t>
      </w:r>
    </w:p>
    <w:p w:rsidR="000604E8" w:rsidRDefault="000604E8" w:rsidP="000604E8">
      <w:pPr>
        <w:spacing w:line="360" w:lineRule="auto"/>
        <w:ind w:firstLine="720"/>
        <w:jc w:val="both"/>
        <w:rPr>
          <w:sz w:val="28"/>
          <w:szCs w:val="28"/>
        </w:rPr>
      </w:pPr>
    </w:p>
    <w:p w:rsidR="000604E8" w:rsidRDefault="000604E8" w:rsidP="000604E8">
      <w:pPr>
        <w:spacing w:line="360" w:lineRule="auto"/>
        <w:ind w:firstLine="720"/>
        <w:jc w:val="both"/>
        <w:rPr>
          <w:sz w:val="28"/>
          <w:szCs w:val="28"/>
        </w:rPr>
      </w:pPr>
    </w:p>
    <w:p w:rsidR="000604E8" w:rsidRPr="00133D3D" w:rsidRDefault="00133D3D" w:rsidP="00133D3D">
      <w:pPr>
        <w:spacing w:line="360" w:lineRule="auto"/>
        <w:ind w:firstLine="720"/>
        <w:jc w:val="center"/>
        <w:rPr>
          <w:sz w:val="28"/>
          <w:szCs w:val="28"/>
        </w:rPr>
      </w:pPr>
      <w:r w:rsidRPr="00133D3D">
        <w:rPr>
          <w:sz w:val="28"/>
          <w:szCs w:val="28"/>
        </w:rPr>
        <w:t>Рис.</w:t>
      </w:r>
      <w:r w:rsidR="0034005C">
        <w:rPr>
          <w:sz w:val="28"/>
          <w:szCs w:val="28"/>
        </w:rPr>
        <w:t>5.</w:t>
      </w:r>
      <w:r w:rsidRPr="00133D3D">
        <w:rPr>
          <w:sz w:val="28"/>
          <w:szCs w:val="28"/>
        </w:rPr>
        <w:t xml:space="preserve"> Взаимоотношения между участниками лизинговой сделки</w:t>
      </w:r>
    </w:p>
    <w:p w:rsidR="00133D3D" w:rsidRDefault="00133D3D" w:rsidP="000604E8">
      <w:pPr>
        <w:spacing w:line="360" w:lineRule="auto"/>
        <w:ind w:firstLine="720"/>
        <w:jc w:val="both"/>
        <w:rPr>
          <w:sz w:val="28"/>
          <w:szCs w:val="28"/>
        </w:rPr>
      </w:pPr>
    </w:p>
    <w:p w:rsidR="000604E8" w:rsidRDefault="000604E8" w:rsidP="000604E8">
      <w:pPr>
        <w:spacing w:line="360" w:lineRule="auto"/>
        <w:ind w:firstLine="720"/>
        <w:jc w:val="both"/>
        <w:rPr>
          <w:sz w:val="28"/>
          <w:szCs w:val="28"/>
        </w:rPr>
      </w:pPr>
      <w:r>
        <w:rPr>
          <w:sz w:val="28"/>
          <w:szCs w:val="28"/>
        </w:rPr>
        <w:t>где:</w:t>
      </w:r>
    </w:p>
    <w:p w:rsidR="000604E8" w:rsidRDefault="000604E8" w:rsidP="000604E8">
      <w:pPr>
        <w:spacing w:line="360" w:lineRule="auto"/>
        <w:ind w:firstLine="720"/>
        <w:jc w:val="both"/>
        <w:rPr>
          <w:sz w:val="28"/>
          <w:szCs w:val="28"/>
        </w:rPr>
      </w:pPr>
      <w:r>
        <w:rPr>
          <w:sz w:val="28"/>
          <w:szCs w:val="28"/>
        </w:rPr>
        <w:t>1 – заключение договора лизинга;</w:t>
      </w:r>
    </w:p>
    <w:p w:rsidR="000604E8" w:rsidRDefault="000604E8" w:rsidP="000604E8">
      <w:pPr>
        <w:spacing w:line="360" w:lineRule="auto"/>
        <w:ind w:firstLine="720"/>
        <w:jc w:val="both"/>
        <w:rPr>
          <w:sz w:val="28"/>
          <w:szCs w:val="28"/>
        </w:rPr>
      </w:pPr>
      <w:r>
        <w:rPr>
          <w:sz w:val="28"/>
          <w:szCs w:val="28"/>
        </w:rPr>
        <w:t>2 – поставка предмета лизинга;</w:t>
      </w:r>
    </w:p>
    <w:p w:rsidR="000604E8" w:rsidRDefault="000604E8" w:rsidP="000604E8">
      <w:pPr>
        <w:spacing w:line="360" w:lineRule="auto"/>
        <w:ind w:firstLine="720"/>
        <w:jc w:val="both"/>
        <w:rPr>
          <w:sz w:val="28"/>
          <w:szCs w:val="28"/>
        </w:rPr>
      </w:pPr>
      <w:r>
        <w:rPr>
          <w:sz w:val="28"/>
          <w:szCs w:val="28"/>
        </w:rPr>
        <w:t>3 – оплата поставки предмета лизинга;</w:t>
      </w:r>
    </w:p>
    <w:p w:rsidR="000604E8" w:rsidRDefault="000604E8" w:rsidP="000604E8">
      <w:pPr>
        <w:spacing w:line="360" w:lineRule="auto"/>
        <w:ind w:firstLine="720"/>
        <w:jc w:val="both"/>
        <w:rPr>
          <w:sz w:val="28"/>
          <w:szCs w:val="28"/>
        </w:rPr>
      </w:pPr>
      <w:r>
        <w:rPr>
          <w:sz w:val="28"/>
          <w:szCs w:val="28"/>
        </w:rPr>
        <w:t>4 – платеж за лизинг имущества.</w:t>
      </w:r>
    </w:p>
    <w:p w:rsidR="000604E8" w:rsidRDefault="000604E8" w:rsidP="000604E8">
      <w:pPr>
        <w:spacing w:line="360" w:lineRule="auto"/>
        <w:ind w:firstLine="720"/>
        <w:jc w:val="both"/>
        <w:rPr>
          <w:sz w:val="28"/>
          <w:szCs w:val="28"/>
        </w:rPr>
      </w:pPr>
      <w:r>
        <w:rPr>
          <w:sz w:val="28"/>
          <w:szCs w:val="28"/>
        </w:rPr>
        <w:t>Вариант №2:</w:t>
      </w:r>
    </w:p>
    <w:p w:rsidR="000604E8" w:rsidRDefault="00133D3D" w:rsidP="000604E8">
      <w:pPr>
        <w:spacing w:line="360" w:lineRule="auto"/>
        <w:ind w:firstLine="720"/>
        <w:jc w:val="both"/>
        <w:rPr>
          <w:sz w:val="28"/>
          <w:szCs w:val="28"/>
        </w:rPr>
      </w:pPr>
      <w:r w:rsidRPr="005E2F13">
        <w:rPr>
          <w:sz w:val="28"/>
          <w:szCs w:val="28"/>
        </w:rPr>
        <w:t>ЗАО «</w:t>
      </w:r>
      <w:r w:rsidR="004C24A8">
        <w:rPr>
          <w:sz w:val="28"/>
          <w:szCs w:val="28"/>
        </w:rPr>
        <w:t>Зинвест</w:t>
      </w:r>
      <w:r w:rsidRPr="005E2F13">
        <w:rPr>
          <w:sz w:val="28"/>
          <w:szCs w:val="28"/>
        </w:rPr>
        <w:t xml:space="preserve">» </w:t>
      </w:r>
      <w:r w:rsidR="000604E8">
        <w:rPr>
          <w:sz w:val="28"/>
          <w:szCs w:val="28"/>
        </w:rPr>
        <w:t xml:space="preserve">имеет возможность получить кредит в коммерческом банке ОАО КБ «СтройИнвестБанк» для приобретения нужного оборудования, а затем заключить контракт непосредственно с фирмой </w:t>
      </w:r>
      <w:r w:rsidR="000604E8">
        <w:rPr>
          <w:sz w:val="28"/>
          <w:szCs w:val="28"/>
          <w:lang w:val="en-US"/>
        </w:rPr>
        <w:t>AGUE</w:t>
      </w:r>
      <w:r w:rsidR="000604E8">
        <w:rPr>
          <w:sz w:val="28"/>
          <w:szCs w:val="28"/>
        </w:rPr>
        <w:t xml:space="preserve"> на покупку </w:t>
      </w:r>
      <w:r w:rsidR="000604E8">
        <w:rPr>
          <w:sz w:val="28"/>
          <w:szCs w:val="28"/>
          <w:lang w:val="en-US"/>
        </w:rPr>
        <w:t>AGUECUT</w:t>
      </w:r>
      <w:r w:rsidR="000604E8">
        <w:rPr>
          <w:sz w:val="28"/>
          <w:szCs w:val="28"/>
        </w:rPr>
        <w:t xml:space="preserve"> </w:t>
      </w:r>
      <w:r w:rsidR="000604E8">
        <w:rPr>
          <w:sz w:val="28"/>
          <w:szCs w:val="28"/>
          <w:lang w:val="en-US"/>
        </w:rPr>
        <w:t>CLASSIC</w:t>
      </w:r>
      <w:r w:rsidR="000604E8">
        <w:rPr>
          <w:sz w:val="28"/>
          <w:szCs w:val="28"/>
        </w:rPr>
        <w:t xml:space="preserve"> – 2.</w:t>
      </w:r>
    </w:p>
    <w:p w:rsidR="000604E8" w:rsidRDefault="000604E8" w:rsidP="000604E8">
      <w:pPr>
        <w:spacing w:line="360" w:lineRule="auto"/>
        <w:ind w:firstLine="720"/>
        <w:jc w:val="both"/>
        <w:rPr>
          <w:sz w:val="28"/>
          <w:szCs w:val="28"/>
        </w:rPr>
      </w:pPr>
      <w:r>
        <w:rPr>
          <w:sz w:val="28"/>
          <w:szCs w:val="28"/>
        </w:rPr>
        <w:t xml:space="preserve">Как правило, западные партнеры требуют от наших предприятий 100-процентной предоплаты (в этом случае ситуация как раз такова), хотя обычная мировая практика предполагает предоплату в размере 15-20 процентов. </w:t>
      </w:r>
    </w:p>
    <w:p w:rsidR="000604E8" w:rsidRDefault="000604E8" w:rsidP="000604E8">
      <w:pPr>
        <w:spacing w:line="360" w:lineRule="auto"/>
        <w:ind w:firstLine="720"/>
        <w:jc w:val="both"/>
        <w:rPr>
          <w:sz w:val="28"/>
          <w:szCs w:val="28"/>
        </w:rPr>
      </w:pPr>
      <w:r>
        <w:rPr>
          <w:sz w:val="28"/>
          <w:szCs w:val="28"/>
        </w:rPr>
        <w:t>Для начала определим расходы предприятия по покупке оборудования за счет кредита, то есть рассмотрим  второй вариант.</w:t>
      </w:r>
    </w:p>
    <w:p w:rsidR="000604E8" w:rsidRDefault="000604E8" w:rsidP="000604E8">
      <w:pPr>
        <w:spacing w:line="360" w:lineRule="auto"/>
        <w:ind w:firstLine="720"/>
        <w:jc w:val="both"/>
        <w:rPr>
          <w:sz w:val="28"/>
          <w:szCs w:val="28"/>
        </w:rPr>
      </w:pPr>
      <w:r>
        <w:rPr>
          <w:sz w:val="28"/>
          <w:szCs w:val="28"/>
        </w:rPr>
        <w:t>Стоимость оборудования – 100 000 долл.</w:t>
      </w:r>
    </w:p>
    <w:p w:rsidR="000604E8" w:rsidRDefault="000604E8" w:rsidP="000604E8">
      <w:pPr>
        <w:spacing w:line="360" w:lineRule="auto"/>
        <w:ind w:firstLine="720"/>
        <w:jc w:val="both"/>
        <w:rPr>
          <w:sz w:val="28"/>
          <w:szCs w:val="28"/>
        </w:rPr>
      </w:pPr>
      <w:r>
        <w:rPr>
          <w:sz w:val="28"/>
          <w:szCs w:val="28"/>
        </w:rPr>
        <w:t xml:space="preserve">Российский банк ОАО КБ «СтройИнвестБанк» готов предоставить предприятию </w:t>
      </w:r>
      <w:r w:rsidR="00133D3D" w:rsidRPr="005E2F13">
        <w:rPr>
          <w:sz w:val="28"/>
          <w:szCs w:val="28"/>
        </w:rPr>
        <w:t>ЗАО «</w:t>
      </w:r>
      <w:r w:rsidR="004C24A8">
        <w:rPr>
          <w:sz w:val="28"/>
          <w:szCs w:val="28"/>
        </w:rPr>
        <w:t>Зинвест</w:t>
      </w:r>
      <w:r w:rsidR="00133D3D" w:rsidRPr="005E2F13">
        <w:rPr>
          <w:sz w:val="28"/>
          <w:szCs w:val="28"/>
        </w:rPr>
        <w:t xml:space="preserve">» </w:t>
      </w:r>
      <w:r>
        <w:rPr>
          <w:sz w:val="28"/>
          <w:szCs w:val="28"/>
        </w:rPr>
        <w:t>кредит на 6 лет под 30% годовых с поквартальным погашением основного долга и процентов.</w:t>
      </w:r>
    </w:p>
    <w:p w:rsidR="00133D3D" w:rsidRDefault="008E7CD9" w:rsidP="000604E8">
      <w:pPr>
        <w:spacing w:line="360" w:lineRule="auto"/>
        <w:ind w:firstLine="720"/>
        <w:jc w:val="both"/>
        <w:rPr>
          <w:sz w:val="28"/>
          <w:szCs w:val="28"/>
        </w:rPr>
      </w:pPr>
      <w:r>
        <w:rPr>
          <w:sz w:val="28"/>
          <w:szCs w:val="28"/>
        </w:rPr>
        <w:t>П</w:t>
      </w:r>
      <w:r w:rsidR="000604E8">
        <w:rPr>
          <w:sz w:val="28"/>
          <w:szCs w:val="28"/>
        </w:rPr>
        <w:t>огашение</w:t>
      </w:r>
      <w:r>
        <w:rPr>
          <w:sz w:val="28"/>
          <w:szCs w:val="28"/>
        </w:rPr>
        <w:t xml:space="preserve"> </w:t>
      </w:r>
      <w:r w:rsidR="000604E8">
        <w:rPr>
          <w:sz w:val="28"/>
          <w:szCs w:val="28"/>
        </w:rPr>
        <w:t xml:space="preserve">кредита банка на покупку производственного оборудования обойдется предприятию </w:t>
      </w:r>
      <w:r w:rsidR="00133D3D" w:rsidRPr="005E2F13">
        <w:rPr>
          <w:sz w:val="28"/>
          <w:szCs w:val="28"/>
        </w:rPr>
        <w:t>ЗАО «</w:t>
      </w:r>
      <w:r w:rsidR="004C24A8">
        <w:rPr>
          <w:sz w:val="28"/>
          <w:szCs w:val="28"/>
        </w:rPr>
        <w:t>Зинвест</w:t>
      </w:r>
      <w:r w:rsidR="00133D3D" w:rsidRPr="005E2F13">
        <w:rPr>
          <w:sz w:val="28"/>
          <w:szCs w:val="28"/>
        </w:rPr>
        <w:t xml:space="preserve">» </w:t>
      </w:r>
      <w:r w:rsidR="000604E8">
        <w:rPr>
          <w:sz w:val="28"/>
          <w:szCs w:val="28"/>
        </w:rPr>
        <w:t>в сумму равную 193 738 долл. Причем выплаты основного долга по кредиту равны весь период кредитования, а выплаты по процентам последовательно уменьшаются</w:t>
      </w:r>
      <w:r w:rsidR="00133D3D">
        <w:rPr>
          <w:sz w:val="28"/>
          <w:szCs w:val="28"/>
        </w:rPr>
        <w:t>.</w:t>
      </w:r>
    </w:p>
    <w:p w:rsidR="000604E8" w:rsidRDefault="000604E8" w:rsidP="000604E8">
      <w:pPr>
        <w:spacing w:line="360" w:lineRule="auto"/>
        <w:ind w:firstLine="720"/>
        <w:jc w:val="both"/>
        <w:rPr>
          <w:sz w:val="28"/>
          <w:szCs w:val="28"/>
        </w:rPr>
      </w:pPr>
      <w:r>
        <w:rPr>
          <w:sz w:val="28"/>
          <w:szCs w:val="28"/>
        </w:rPr>
        <w:t xml:space="preserve"> Данная сумма должна быть скорректирована с учетом удорожания стоимости, связанной с налогообложением.</w:t>
      </w:r>
    </w:p>
    <w:p w:rsidR="000604E8" w:rsidRDefault="000604E8" w:rsidP="000604E8">
      <w:pPr>
        <w:spacing w:line="360" w:lineRule="auto"/>
        <w:ind w:firstLine="720"/>
        <w:jc w:val="both"/>
        <w:rPr>
          <w:sz w:val="28"/>
          <w:szCs w:val="28"/>
        </w:rPr>
      </w:pPr>
      <w:r>
        <w:rPr>
          <w:sz w:val="28"/>
          <w:szCs w:val="28"/>
        </w:rPr>
        <w:t xml:space="preserve">Предприятие </w:t>
      </w:r>
      <w:r w:rsidR="00133D3D" w:rsidRPr="005E2F13">
        <w:rPr>
          <w:sz w:val="28"/>
          <w:szCs w:val="28"/>
        </w:rPr>
        <w:t>ЗАО «</w:t>
      </w:r>
      <w:r w:rsidR="004C24A8">
        <w:rPr>
          <w:sz w:val="28"/>
          <w:szCs w:val="28"/>
        </w:rPr>
        <w:t>Зинвест</w:t>
      </w:r>
      <w:r w:rsidR="00133D3D" w:rsidRPr="005E2F13">
        <w:rPr>
          <w:sz w:val="28"/>
          <w:szCs w:val="28"/>
        </w:rPr>
        <w:t xml:space="preserve">» </w:t>
      </w:r>
      <w:r>
        <w:rPr>
          <w:sz w:val="28"/>
          <w:szCs w:val="28"/>
        </w:rPr>
        <w:t>предполагает погашать данный кредит за счет прибыли.</w:t>
      </w:r>
    </w:p>
    <w:p w:rsidR="000604E8" w:rsidRDefault="000604E8" w:rsidP="000604E8">
      <w:pPr>
        <w:spacing w:line="360" w:lineRule="auto"/>
        <w:ind w:firstLine="720"/>
        <w:jc w:val="both"/>
        <w:rPr>
          <w:sz w:val="28"/>
          <w:szCs w:val="28"/>
        </w:rPr>
      </w:pPr>
      <w:r>
        <w:rPr>
          <w:sz w:val="28"/>
          <w:szCs w:val="28"/>
        </w:rPr>
        <w:t>Всего удорожание составит</w:t>
      </w:r>
      <w:r w:rsidR="008E7CD9">
        <w:rPr>
          <w:sz w:val="28"/>
          <w:szCs w:val="28"/>
        </w:rPr>
        <w:t xml:space="preserve"> </w:t>
      </w:r>
      <w:r>
        <w:rPr>
          <w:sz w:val="28"/>
          <w:szCs w:val="28"/>
        </w:rPr>
        <w:t xml:space="preserve"> 58 121 долл.</w:t>
      </w:r>
    </w:p>
    <w:p w:rsidR="000604E8" w:rsidRPr="00133D3D" w:rsidRDefault="000604E8" w:rsidP="000604E8">
      <w:pPr>
        <w:spacing w:line="360" w:lineRule="auto"/>
        <w:ind w:firstLine="720"/>
        <w:jc w:val="both"/>
        <w:rPr>
          <w:i/>
          <w:iCs/>
          <w:sz w:val="28"/>
          <w:szCs w:val="28"/>
        </w:rPr>
      </w:pPr>
      <w:r w:rsidRPr="00133D3D">
        <w:rPr>
          <w:i/>
          <w:iCs/>
          <w:sz w:val="28"/>
          <w:szCs w:val="28"/>
        </w:rPr>
        <w:t>Таможенные пошлины и сборы.</w:t>
      </w:r>
    </w:p>
    <w:p w:rsidR="000604E8" w:rsidRDefault="000604E8" w:rsidP="000604E8">
      <w:pPr>
        <w:spacing w:line="360" w:lineRule="auto"/>
        <w:ind w:firstLine="720"/>
        <w:jc w:val="both"/>
        <w:rPr>
          <w:sz w:val="28"/>
          <w:szCs w:val="28"/>
        </w:rPr>
      </w:pPr>
      <w:r>
        <w:rPr>
          <w:sz w:val="28"/>
          <w:szCs w:val="28"/>
        </w:rPr>
        <w:t>Таможенные пошлины регулируются таможенным законодательством Российской Федерации, а именно: Таможенным Кодексом Российской Федерации, приказом Государственного таможенного комитета Российской Федерации «О ставках ввозных таможенных пошлин» и другими нормативными актами.</w:t>
      </w:r>
    </w:p>
    <w:p w:rsidR="000604E8" w:rsidRDefault="000604E8" w:rsidP="000604E8">
      <w:pPr>
        <w:spacing w:line="360" w:lineRule="auto"/>
        <w:ind w:firstLine="720"/>
        <w:jc w:val="both"/>
        <w:rPr>
          <w:sz w:val="28"/>
          <w:szCs w:val="28"/>
        </w:rPr>
      </w:pPr>
      <w:r>
        <w:rPr>
          <w:sz w:val="28"/>
          <w:szCs w:val="28"/>
        </w:rPr>
        <w:t xml:space="preserve">Таможенные пошлины на импортное оборудование модели </w:t>
      </w:r>
      <w:r>
        <w:rPr>
          <w:sz w:val="28"/>
          <w:szCs w:val="28"/>
          <w:lang w:val="en-US"/>
        </w:rPr>
        <w:t>AGUECUT</w:t>
      </w:r>
      <w:r>
        <w:rPr>
          <w:sz w:val="28"/>
          <w:szCs w:val="28"/>
        </w:rPr>
        <w:t xml:space="preserve"> </w:t>
      </w:r>
      <w:r>
        <w:rPr>
          <w:sz w:val="28"/>
          <w:szCs w:val="28"/>
          <w:lang w:val="en-US"/>
        </w:rPr>
        <w:t>CLASSIC</w:t>
      </w:r>
      <w:r>
        <w:rPr>
          <w:sz w:val="28"/>
          <w:szCs w:val="28"/>
        </w:rPr>
        <w:t xml:space="preserve"> – 2 составляют 20 процентов от стоимости оборудования.</w:t>
      </w:r>
    </w:p>
    <w:p w:rsidR="000604E8" w:rsidRDefault="000604E8" w:rsidP="000604E8">
      <w:pPr>
        <w:spacing w:line="360" w:lineRule="auto"/>
        <w:ind w:firstLine="720"/>
        <w:jc w:val="both"/>
        <w:rPr>
          <w:sz w:val="28"/>
          <w:szCs w:val="28"/>
        </w:rPr>
      </w:pPr>
      <w:r>
        <w:rPr>
          <w:sz w:val="28"/>
          <w:szCs w:val="28"/>
        </w:rPr>
        <w:t>Для оплаты данной таможенной пошлины предприятием предусматривается получение кредита сроком на 1 год с выплатой основного долга и процентов по нему по истечении срока кредита.</w:t>
      </w:r>
    </w:p>
    <w:p w:rsidR="000604E8" w:rsidRDefault="008E7CD9" w:rsidP="000604E8">
      <w:pPr>
        <w:spacing w:line="360" w:lineRule="auto"/>
        <w:ind w:firstLine="720"/>
        <w:jc w:val="both"/>
        <w:rPr>
          <w:sz w:val="28"/>
          <w:szCs w:val="28"/>
        </w:rPr>
      </w:pPr>
      <w:r>
        <w:rPr>
          <w:sz w:val="28"/>
          <w:szCs w:val="28"/>
        </w:rPr>
        <w:t>П</w:t>
      </w:r>
      <w:r w:rsidR="000604E8">
        <w:rPr>
          <w:sz w:val="28"/>
          <w:szCs w:val="28"/>
        </w:rPr>
        <w:t>роценты</w:t>
      </w:r>
      <w:r>
        <w:rPr>
          <w:sz w:val="28"/>
          <w:szCs w:val="28"/>
        </w:rPr>
        <w:t xml:space="preserve"> </w:t>
      </w:r>
      <w:r w:rsidR="000604E8">
        <w:rPr>
          <w:sz w:val="28"/>
          <w:szCs w:val="28"/>
        </w:rPr>
        <w:t xml:space="preserve"> по этому кредиту составят</w:t>
      </w:r>
      <w:r>
        <w:rPr>
          <w:sz w:val="28"/>
          <w:szCs w:val="28"/>
        </w:rPr>
        <w:t xml:space="preserve"> </w:t>
      </w:r>
      <w:r w:rsidR="000604E8">
        <w:rPr>
          <w:sz w:val="28"/>
          <w:szCs w:val="28"/>
        </w:rPr>
        <w:t>6 000 долл.</w:t>
      </w:r>
    </w:p>
    <w:p w:rsidR="000604E8" w:rsidRDefault="000604E8" w:rsidP="000604E8">
      <w:pPr>
        <w:spacing w:line="360" w:lineRule="auto"/>
        <w:ind w:firstLine="720"/>
        <w:jc w:val="both"/>
        <w:rPr>
          <w:sz w:val="28"/>
          <w:szCs w:val="28"/>
        </w:rPr>
      </w:pPr>
      <w:r>
        <w:rPr>
          <w:sz w:val="28"/>
          <w:szCs w:val="28"/>
        </w:rPr>
        <w:t>Таможенные сборы на таможенное оформление взимаются в валюте Российской Федерации в размере 0,1 процента таможенной стоимости товаров</w:t>
      </w:r>
      <w:r>
        <w:rPr>
          <w:rStyle w:val="a9"/>
          <w:sz w:val="28"/>
          <w:szCs w:val="28"/>
        </w:rPr>
        <w:footnoteReference w:id="1"/>
      </w:r>
      <w:r>
        <w:rPr>
          <w:sz w:val="28"/>
          <w:szCs w:val="28"/>
        </w:rPr>
        <w:t>, а за таможенное оформление товаров – дополнительно сбор в иностранной валюте, курс которой котируется ЦБ РФ, в размере 0,05 процента таможенной стоимости товаров.</w:t>
      </w:r>
    </w:p>
    <w:p w:rsidR="000604E8" w:rsidRDefault="000604E8" w:rsidP="000604E8">
      <w:pPr>
        <w:spacing w:line="360" w:lineRule="auto"/>
        <w:ind w:firstLine="720"/>
        <w:jc w:val="both"/>
        <w:rPr>
          <w:sz w:val="28"/>
          <w:szCs w:val="28"/>
        </w:rPr>
      </w:pPr>
      <w:r>
        <w:rPr>
          <w:sz w:val="28"/>
          <w:szCs w:val="28"/>
        </w:rPr>
        <w:t>Таможенные сборы за хранение товаров на таможенных складах и складах временного хранения, владельцами которых являются таможенные органы Российской Федерации, взимаются в размерах, определяемых Государственным таможенным комитетом Российской Федерации исходя из средней стоимости оказанных услуг.</w:t>
      </w:r>
    </w:p>
    <w:p w:rsidR="000604E8" w:rsidRDefault="000604E8" w:rsidP="000604E8">
      <w:pPr>
        <w:spacing w:line="360" w:lineRule="auto"/>
        <w:ind w:firstLine="720"/>
        <w:jc w:val="both"/>
        <w:rPr>
          <w:sz w:val="28"/>
          <w:szCs w:val="28"/>
        </w:rPr>
      </w:pPr>
      <w:r>
        <w:rPr>
          <w:sz w:val="28"/>
          <w:szCs w:val="28"/>
        </w:rPr>
        <w:t>Таможенные сборы за таможенное сопровождение товаров взимаются в размерах определяемых ГТК РФ по согласованию с Минфином РФ.</w:t>
      </w:r>
    </w:p>
    <w:p w:rsidR="000604E8" w:rsidRDefault="000604E8" w:rsidP="000604E8">
      <w:pPr>
        <w:spacing w:line="360" w:lineRule="auto"/>
        <w:ind w:firstLine="720"/>
        <w:jc w:val="both"/>
        <w:rPr>
          <w:sz w:val="28"/>
          <w:szCs w:val="28"/>
        </w:rPr>
      </w:pPr>
      <w:r>
        <w:rPr>
          <w:sz w:val="28"/>
          <w:szCs w:val="28"/>
        </w:rPr>
        <w:t xml:space="preserve"> Таможенный сбор за таможенное оформление составит</w:t>
      </w:r>
      <w:r w:rsidR="008E7CD9">
        <w:rPr>
          <w:sz w:val="28"/>
          <w:szCs w:val="28"/>
        </w:rPr>
        <w:t xml:space="preserve"> 10</w:t>
      </w:r>
      <w:r>
        <w:rPr>
          <w:sz w:val="28"/>
          <w:szCs w:val="28"/>
        </w:rPr>
        <w:t>0 долл.</w:t>
      </w:r>
    </w:p>
    <w:p w:rsidR="000604E8" w:rsidRDefault="000604E8" w:rsidP="000604E8">
      <w:pPr>
        <w:spacing w:line="360" w:lineRule="auto"/>
        <w:ind w:firstLine="720"/>
        <w:jc w:val="both"/>
        <w:rPr>
          <w:sz w:val="28"/>
          <w:szCs w:val="28"/>
        </w:rPr>
      </w:pPr>
      <w:r>
        <w:rPr>
          <w:sz w:val="28"/>
          <w:szCs w:val="28"/>
        </w:rPr>
        <w:t>Дополнительный сбор составит 50 долл.</w:t>
      </w:r>
    </w:p>
    <w:p w:rsidR="000604E8" w:rsidRDefault="000604E8" w:rsidP="000604E8">
      <w:pPr>
        <w:spacing w:line="360" w:lineRule="auto"/>
        <w:ind w:firstLine="720"/>
        <w:jc w:val="both"/>
        <w:rPr>
          <w:sz w:val="28"/>
          <w:szCs w:val="28"/>
        </w:rPr>
      </w:pPr>
      <w:r>
        <w:rPr>
          <w:sz w:val="28"/>
          <w:szCs w:val="28"/>
        </w:rPr>
        <w:t xml:space="preserve">Данные расходы оплачиваются </w:t>
      </w:r>
      <w:r w:rsidR="00133D3D" w:rsidRPr="005E2F13">
        <w:rPr>
          <w:sz w:val="28"/>
          <w:szCs w:val="28"/>
        </w:rPr>
        <w:t>ЗАО «</w:t>
      </w:r>
      <w:r w:rsidR="004C24A8">
        <w:rPr>
          <w:sz w:val="28"/>
          <w:szCs w:val="28"/>
        </w:rPr>
        <w:t>Зинвест</w:t>
      </w:r>
      <w:r w:rsidR="00133D3D" w:rsidRPr="005E2F13">
        <w:rPr>
          <w:sz w:val="28"/>
          <w:szCs w:val="28"/>
        </w:rPr>
        <w:t xml:space="preserve">» </w:t>
      </w:r>
      <w:r>
        <w:rPr>
          <w:sz w:val="28"/>
          <w:szCs w:val="28"/>
        </w:rPr>
        <w:t>за счет прибыли.</w:t>
      </w:r>
    </w:p>
    <w:p w:rsidR="000604E8" w:rsidRDefault="000604E8" w:rsidP="000604E8">
      <w:pPr>
        <w:spacing w:line="360" w:lineRule="auto"/>
        <w:ind w:firstLine="720"/>
        <w:jc w:val="both"/>
        <w:rPr>
          <w:sz w:val="28"/>
          <w:szCs w:val="28"/>
        </w:rPr>
      </w:pPr>
      <w:r>
        <w:rPr>
          <w:sz w:val="28"/>
          <w:szCs w:val="28"/>
        </w:rPr>
        <w:t>Таможенные пошлины и сборы составят</w:t>
      </w:r>
      <w:r w:rsidR="008E7CD9">
        <w:rPr>
          <w:sz w:val="28"/>
          <w:szCs w:val="28"/>
        </w:rPr>
        <w:t xml:space="preserve"> </w:t>
      </w:r>
      <w:r>
        <w:rPr>
          <w:sz w:val="28"/>
          <w:szCs w:val="28"/>
        </w:rPr>
        <w:t>20 150 долл.</w:t>
      </w:r>
    </w:p>
    <w:p w:rsidR="000604E8" w:rsidRDefault="000604E8" w:rsidP="000604E8">
      <w:pPr>
        <w:spacing w:line="360" w:lineRule="auto"/>
        <w:ind w:firstLine="720"/>
        <w:jc w:val="both"/>
        <w:rPr>
          <w:sz w:val="28"/>
          <w:szCs w:val="28"/>
        </w:rPr>
      </w:pPr>
      <w:r>
        <w:rPr>
          <w:sz w:val="28"/>
          <w:szCs w:val="28"/>
        </w:rPr>
        <w:t>Проценты за кредит составят 6 000 долл.</w:t>
      </w:r>
    </w:p>
    <w:p w:rsidR="000604E8" w:rsidRDefault="000604E8" w:rsidP="000604E8">
      <w:pPr>
        <w:spacing w:line="360" w:lineRule="auto"/>
        <w:ind w:firstLine="720"/>
        <w:jc w:val="both"/>
        <w:rPr>
          <w:sz w:val="28"/>
          <w:szCs w:val="28"/>
        </w:rPr>
      </w:pPr>
      <w:r>
        <w:rPr>
          <w:sz w:val="28"/>
          <w:szCs w:val="28"/>
        </w:rPr>
        <w:t>Общее удорожание 7 845 долл.</w:t>
      </w:r>
    </w:p>
    <w:p w:rsidR="000604E8" w:rsidRPr="00133D3D" w:rsidRDefault="000604E8" w:rsidP="000604E8">
      <w:pPr>
        <w:spacing w:line="360" w:lineRule="auto"/>
        <w:ind w:firstLine="720"/>
        <w:jc w:val="both"/>
        <w:rPr>
          <w:i/>
          <w:iCs/>
          <w:sz w:val="28"/>
          <w:szCs w:val="28"/>
        </w:rPr>
      </w:pPr>
      <w:r w:rsidRPr="00133D3D">
        <w:rPr>
          <w:i/>
          <w:iCs/>
          <w:sz w:val="28"/>
          <w:szCs w:val="28"/>
        </w:rPr>
        <w:t>Налог на добавленную стоимость.</w:t>
      </w:r>
    </w:p>
    <w:p w:rsidR="000604E8" w:rsidRDefault="000604E8" w:rsidP="000604E8">
      <w:pPr>
        <w:spacing w:line="360" w:lineRule="auto"/>
        <w:ind w:firstLine="720"/>
        <w:jc w:val="both"/>
        <w:rPr>
          <w:sz w:val="28"/>
          <w:szCs w:val="28"/>
        </w:rPr>
      </w:pPr>
      <w:r>
        <w:rPr>
          <w:sz w:val="28"/>
          <w:szCs w:val="28"/>
        </w:rPr>
        <w:t>Налог на добавленную стоимость взимается в соответствии с таможенным законодательством Российской Федерации и инструкцией Госналогслужбы РФ «О порядке исчисления и уплаты налога на добавленную стоимость».</w:t>
      </w:r>
    </w:p>
    <w:p w:rsidR="000604E8" w:rsidRDefault="000604E8" w:rsidP="000604E8">
      <w:pPr>
        <w:spacing w:line="360" w:lineRule="auto"/>
        <w:ind w:firstLine="720"/>
        <w:jc w:val="both"/>
        <w:rPr>
          <w:sz w:val="28"/>
          <w:szCs w:val="28"/>
        </w:rPr>
      </w:pPr>
      <w:r>
        <w:rPr>
          <w:sz w:val="28"/>
          <w:szCs w:val="28"/>
        </w:rPr>
        <w:t>НДС начисляется в зависимости от налогооблагаемой базы.</w:t>
      </w:r>
    </w:p>
    <w:p w:rsidR="000604E8" w:rsidRDefault="000604E8" w:rsidP="000604E8">
      <w:pPr>
        <w:spacing w:line="360" w:lineRule="auto"/>
        <w:ind w:firstLine="720"/>
        <w:jc w:val="both"/>
        <w:rPr>
          <w:sz w:val="28"/>
          <w:szCs w:val="28"/>
        </w:rPr>
      </w:pPr>
      <w:r>
        <w:rPr>
          <w:sz w:val="28"/>
          <w:szCs w:val="28"/>
        </w:rPr>
        <w:t>В налогооблагаемую базу по товарам, ввозимым на территорию Российской Федерации, включаются таможенная стоимость товара, таможенная пошлина, таможенные сборы, а по подакцизным товарам и сумма акциза.</w:t>
      </w:r>
    </w:p>
    <w:p w:rsidR="000604E8" w:rsidRDefault="000604E8" w:rsidP="000604E8">
      <w:pPr>
        <w:spacing w:line="360" w:lineRule="auto"/>
        <w:ind w:firstLine="720"/>
        <w:jc w:val="both"/>
        <w:rPr>
          <w:sz w:val="28"/>
          <w:szCs w:val="28"/>
        </w:rPr>
      </w:pPr>
      <w:r>
        <w:rPr>
          <w:sz w:val="28"/>
          <w:szCs w:val="28"/>
        </w:rPr>
        <w:t>Размер НДС составляет</w:t>
      </w:r>
      <w:r w:rsidR="008E7CD9">
        <w:rPr>
          <w:sz w:val="28"/>
          <w:szCs w:val="28"/>
        </w:rPr>
        <w:t xml:space="preserve"> </w:t>
      </w:r>
      <w:r>
        <w:rPr>
          <w:sz w:val="28"/>
          <w:szCs w:val="28"/>
        </w:rPr>
        <w:t>24 030 долл.</w:t>
      </w:r>
    </w:p>
    <w:p w:rsidR="000604E8" w:rsidRDefault="000604E8" w:rsidP="000604E8">
      <w:pPr>
        <w:spacing w:line="360" w:lineRule="auto"/>
        <w:ind w:firstLine="720"/>
        <w:jc w:val="both"/>
        <w:rPr>
          <w:sz w:val="28"/>
          <w:szCs w:val="28"/>
        </w:rPr>
      </w:pPr>
      <w:r>
        <w:rPr>
          <w:sz w:val="28"/>
          <w:szCs w:val="28"/>
        </w:rPr>
        <w:t>Так как у предприятия отсутствуют собственные средства для оплаты налога на добавленную стоимость, то ему необходимо взять кредит на ту сумму, которая составляет НДС.</w:t>
      </w:r>
    </w:p>
    <w:p w:rsidR="000604E8" w:rsidRDefault="000604E8" w:rsidP="000604E8">
      <w:pPr>
        <w:spacing w:line="360" w:lineRule="auto"/>
        <w:ind w:firstLine="720"/>
        <w:jc w:val="both"/>
        <w:rPr>
          <w:sz w:val="28"/>
          <w:szCs w:val="28"/>
        </w:rPr>
      </w:pPr>
      <w:r>
        <w:rPr>
          <w:sz w:val="28"/>
          <w:szCs w:val="28"/>
        </w:rPr>
        <w:t xml:space="preserve">Для оплаты налога на добавленную стоимость предприятием предусматривается получение кредита сроком на 1 год с выплатой основного долга и процентов по нему по истечении срока кредита (то есть на тех же условиях, что и кредита на оплату таможенных пошлин). </w:t>
      </w:r>
    </w:p>
    <w:p w:rsidR="000604E8" w:rsidRDefault="000604E8" w:rsidP="000604E8">
      <w:pPr>
        <w:spacing w:line="360" w:lineRule="auto"/>
        <w:ind w:firstLine="720"/>
        <w:jc w:val="both"/>
        <w:rPr>
          <w:sz w:val="28"/>
          <w:szCs w:val="28"/>
        </w:rPr>
      </w:pPr>
      <w:r>
        <w:rPr>
          <w:sz w:val="28"/>
          <w:szCs w:val="28"/>
        </w:rPr>
        <w:t>Проценты по данному кредиту будут равны</w:t>
      </w:r>
      <w:r w:rsidR="008E7CD9">
        <w:rPr>
          <w:sz w:val="28"/>
          <w:szCs w:val="28"/>
        </w:rPr>
        <w:t xml:space="preserve"> </w:t>
      </w:r>
      <w:r>
        <w:rPr>
          <w:sz w:val="28"/>
          <w:szCs w:val="28"/>
        </w:rPr>
        <w:t xml:space="preserve">7 209 долл. </w:t>
      </w:r>
    </w:p>
    <w:p w:rsidR="000604E8" w:rsidRDefault="008E7CD9" w:rsidP="000604E8">
      <w:pPr>
        <w:spacing w:line="360" w:lineRule="auto"/>
        <w:ind w:firstLine="720"/>
        <w:jc w:val="both"/>
        <w:rPr>
          <w:sz w:val="28"/>
          <w:szCs w:val="28"/>
        </w:rPr>
      </w:pPr>
      <w:r>
        <w:rPr>
          <w:sz w:val="28"/>
          <w:szCs w:val="28"/>
        </w:rPr>
        <w:t>У</w:t>
      </w:r>
      <w:r w:rsidR="000604E8">
        <w:rPr>
          <w:sz w:val="28"/>
          <w:szCs w:val="28"/>
        </w:rPr>
        <w:t>дорожани</w:t>
      </w:r>
      <w:r>
        <w:rPr>
          <w:sz w:val="28"/>
          <w:szCs w:val="28"/>
        </w:rPr>
        <w:t xml:space="preserve">е </w:t>
      </w:r>
      <w:r w:rsidR="000604E8">
        <w:rPr>
          <w:sz w:val="28"/>
          <w:szCs w:val="28"/>
        </w:rPr>
        <w:t xml:space="preserve"> расходов</w:t>
      </w:r>
      <w:r>
        <w:rPr>
          <w:sz w:val="28"/>
          <w:szCs w:val="28"/>
        </w:rPr>
        <w:t xml:space="preserve"> </w:t>
      </w:r>
      <w:r w:rsidR="000604E8">
        <w:rPr>
          <w:sz w:val="28"/>
          <w:szCs w:val="28"/>
        </w:rPr>
        <w:t>9 372 долл.</w:t>
      </w:r>
    </w:p>
    <w:p w:rsidR="000604E8" w:rsidRDefault="000604E8" w:rsidP="000604E8">
      <w:pPr>
        <w:spacing w:line="360" w:lineRule="auto"/>
        <w:ind w:firstLine="720"/>
        <w:jc w:val="both"/>
        <w:rPr>
          <w:sz w:val="28"/>
          <w:szCs w:val="28"/>
        </w:rPr>
      </w:pPr>
      <w:r>
        <w:rPr>
          <w:sz w:val="28"/>
          <w:szCs w:val="28"/>
        </w:rPr>
        <w:t>Наконец, теперь можно определить общие расходы предприятия по покупке оборудования за счет кредита.</w:t>
      </w:r>
    </w:p>
    <w:p w:rsidR="000604E8" w:rsidRDefault="000604E8" w:rsidP="000604E8">
      <w:pPr>
        <w:spacing w:line="360" w:lineRule="auto"/>
        <w:ind w:firstLine="720"/>
        <w:jc w:val="both"/>
        <w:rPr>
          <w:sz w:val="28"/>
          <w:szCs w:val="28"/>
        </w:rPr>
      </w:pPr>
      <w:r>
        <w:rPr>
          <w:sz w:val="28"/>
          <w:szCs w:val="28"/>
        </w:rPr>
        <w:t>Расчеты представим в виде таблицы.</w:t>
      </w:r>
    </w:p>
    <w:p w:rsidR="000604E8" w:rsidRDefault="000604E8" w:rsidP="000604E8">
      <w:pPr>
        <w:spacing w:line="360" w:lineRule="auto"/>
        <w:ind w:firstLine="720"/>
        <w:jc w:val="right"/>
        <w:rPr>
          <w:sz w:val="28"/>
          <w:szCs w:val="28"/>
        </w:rPr>
      </w:pPr>
      <w:r>
        <w:rPr>
          <w:sz w:val="28"/>
          <w:szCs w:val="28"/>
        </w:rPr>
        <w:t xml:space="preserve">Таблица </w:t>
      </w:r>
      <w:r w:rsidR="0034005C">
        <w:rPr>
          <w:sz w:val="28"/>
          <w:szCs w:val="28"/>
        </w:rPr>
        <w:t>20</w:t>
      </w:r>
    </w:p>
    <w:p w:rsidR="000604E8" w:rsidRDefault="000604E8" w:rsidP="000604E8">
      <w:pPr>
        <w:spacing w:line="360" w:lineRule="auto"/>
        <w:ind w:firstLine="720"/>
        <w:jc w:val="right"/>
        <w:rPr>
          <w:sz w:val="28"/>
          <w:szCs w:val="28"/>
        </w:rPr>
      </w:pPr>
      <w:r>
        <w:rPr>
          <w:sz w:val="28"/>
          <w:szCs w:val="28"/>
        </w:rPr>
        <w:t>Расходы предприятия по покупке оборудования за счет кредита.</w:t>
      </w:r>
    </w:p>
    <w:p w:rsidR="000604E8" w:rsidRPr="00133D3D" w:rsidRDefault="000604E8" w:rsidP="000604E8">
      <w:pPr>
        <w:spacing w:line="360" w:lineRule="auto"/>
        <w:ind w:firstLine="720"/>
        <w:jc w:val="right"/>
        <w:rPr>
          <w:sz w:val="24"/>
          <w:szCs w:val="24"/>
        </w:rPr>
      </w:pPr>
      <w:r w:rsidRPr="00133D3D">
        <w:rPr>
          <w:sz w:val="24"/>
          <w:szCs w:val="24"/>
        </w:rPr>
        <w:t>(долл.)</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68"/>
        <w:gridCol w:w="2268"/>
        <w:gridCol w:w="2463"/>
      </w:tblGrid>
      <w:tr w:rsidR="000604E8">
        <w:tc>
          <w:tcPr>
            <w:tcW w:w="2835" w:type="dxa"/>
          </w:tcPr>
          <w:p w:rsidR="000604E8" w:rsidRDefault="000604E8" w:rsidP="008E7CD9">
            <w:pPr>
              <w:rPr>
                <w:sz w:val="28"/>
                <w:szCs w:val="28"/>
              </w:rPr>
            </w:pPr>
            <w:r>
              <w:rPr>
                <w:sz w:val="28"/>
                <w:szCs w:val="28"/>
              </w:rPr>
              <w:t>Вид расхода</w:t>
            </w:r>
          </w:p>
        </w:tc>
        <w:tc>
          <w:tcPr>
            <w:tcW w:w="2268" w:type="dxa"/>
          </w:tcPr>
          <w:p w:rsidR="000604E8" w:rsidRDefault="000604E8" w:rsidP="008E7CD9">
            <w:pPr>
              <w:jc w:val="center"/>
              <w:rPr>
                <w:sz w:val="28"/>
                <w:szCs w:val="28"/>
              </w:rPr>
            </w:pPr>
            <w:r>
              <w:rPr>
                <w:sz w:val="28"/>
                <w:szCs w:val="28"/>
              </w:rPr>
              <w:t>Сумма</w:t>
            </w:r>
          </w:p>
        </w:tc>
        <w:tc>
          <w:tcPr>
            <w:tcW w:w="2268" w:type="dxa"/>
          </w:tcPr>
          <w:p w:rsidR="000604E8" w:rsidRDefault="000604E8" w:rsidP="008E7CD9">
            <w:pPr>
              <w:jc w:val="center"/>
              <w:rPr>
                <w:sz w:val="28"/>
                <w:szCs w:val="28"/>
              </w:rPr>
            </w:pPr>
            <w:r>
              <w:rPr>
                <w:sz w:val="28"/>
                <w:szCs w:val="28"/>
              </w:rPr>
              <w:t>Удорожание</w:t>
            </w:r>
          </w:p>
        </w:tc>
        <w:tc>
          <w:tcPr>
            <w:tcW w:w="2463" w:type="dxa"/>
          </w:tcPr>
          <w:p w:rsidR="000604E8" w:rsidRDefault="000604E8" w:rsidP="008E7CD9">
            <w:pPr>
              <w:jc w:val="center"/>
              <w:rPr>
                <w:sz w:val="28"/>
                <w:szCs w:val="28"/>
              </w:rPr>
            </w:pPr>
            <w:r>
              <w:rPr>
                <w:sz w:val="28"/>
                <w:szCs w:val="28"/>
              </w:rPr>
              <w:t>Всего расходов</w:t>
            </w:r>
          </w:p>
        </w:tc>
      </w:tr>
      <w:tr w:rsidR="000604E8">
        <w:tc>
          <w:tcPr>
            <w:tcW w:w="2835" w:type="dxa"/>
          </w:tcPr>
          <w:p w:rsidR="000604E8" w:rsidRDefault="000604E8" w:rsidP="008E7CD9">
            <w:pPr>
              <w:rPr>
                <w:sz w:val="28"/>
                <w:szCs w:val="28"/>
              </w:rPr>
            </w:pPr>
            <w:r>
              <w:rPr>
                <w:sz w:val="28"/>
                <w:szCs w:val="28"/>
              </w:rPr>
              <w:t>1. Сумма основного долга и процентов за кредит</w:t>
            </w:r>
          </w:p>
        </w:tc>
        <w:tc>
          <w:tcPr>
            <w:tcW w:w="2268" w:type="dxa"/>
          </w:tcPr>
          <w:p w:rsidR="000604E8" w:rsidRDefault="000604E8" w:rsidP="008E7CD9">
            <w:pPr>
              <w:jc w:val="center"/>
              <w:rPr>
                <w:sz w:val="28"/>
                <w:szCs w:val="28"/>
              </w:rPr>
            </w:pPr>
            <w:r>
              <w:rPr>
                <w:sz w:val="28"/>
                <w:szCs w:val="28"/>
              </w:rPr>
              <w:t>193 738</w:t>
            </w:r>
          </w:p>
        </w:tc>
        <w:tc>
          <w:tcPr>
            <w:tcW w:w="2268" w:type="dxa"/>
          </w:tcPr>
          <w:p w:rsidR="000604E8" w:rsidRDefault="000604E8" w:rsidP="008E7CD9">
            <w:pPr>
              <w:jc w:val="center"/>
              <w:rPr>
                <w:sz w:val="28"/>
                <w:szCs w:val="28"/>
              </w:rPr>
            </w:pPr>
            <w:r>
              <w:rPr>
                <w:sz w:val="28"/>
                <w:szCs w:val="28"/>
              </w:rPr>
              <w:t>58 121</w:t>
            </w:r>
          </w:p>
        </w:tc>
        <w:tc>
          <w:tcPr>
            <w:tcW w:w="2463" w:type="dxa"/>
          </w:tcPr>
          <w:p w:rsidR="000604E8" w:rsidRDefault="000604E8" w:rsidP="008E7CD9">
            <w:pPr>
              <w:jc w:val="center"/>
              <w:rPr>
                <w:sz w:val="28"/>
                <w:szCs w:val="28"/>
              </w:rPr>
            </w:pPr>
            <w:r>
              <w:rPr>
                <w:sz w:val="28"/>
                <w:szCs w:val="28"/>
              </w:rPr>
              <w:t>251 859</w:t>
            </w:r>
          </w:p>
        </w:tc>
      </w:tr>
      <w:tr w:rsidR="000604E8">
        <w:tc>
          <w:tcPr>
            <w:tcW w:w="2835" w:type="dxa"/>
          </w:tcPr>
          <w:p w:rsidR="000604E8" w:rsidRDefault="000604E8" w:rsidP="008E7CD9">
            <w:pPr>
              <w:rPr>
                <w:sz w:val="28"/>
                <w:szCs w:val="28"/>
              </w:rPr>
            </w:pPr>
            <w:r>
              <w:rPr>
                <w:sz w:val="28"/>
                <w:szCs w:val="28"/>
              </w:rPr>
              <w:t>2. Расходы по кредитованию таможенных пошлин и сборов</w:t>
            </w:r>
          </w:p>
        </w:tc>
        <w:tc>
          <w:tcPr>
            <w:tcW w:w="2268" w:type="dxa"/>
          </w:tcPr>
          <w:p w:rsidR="000604E8" w:rsidRDefault="000604E8" w:rsidP="008E7CD9">
            <w:pPr>
              <w:jc w:val="center"/>
              <w:rPr>
                <w:sz w:val="28"/>
                <w:szCs w:val="28"/>
              </w:rPr>
            </w:pPr>
            <w:r>
              <w:rPr>
                <w:sz w:val="28"/>
                <w:szCs w:val="28"/>
              </w:rPr>
              <w:t>26 150</w:t>
            </w:r>
          </w:p>
        </w:tc>
        <w:tc>
          <w:tcPr>
            <w:tcW w:w="2268" w:type="dxa"/>
          </w:tcPr>
          <w:p w:rsidR="000604E8" w:rsidRDefault="000604E8" w:rsidP="008E7CD9">
            <w:pPr>
              <w:jc w:val="center"/>
              <w:rPr>
                <w:sz w:val="28"/>
                <w:szCs w:val="28"/>
              </w:rPr>
            </w:pPr>
            <w:r>
              <w:rPr>
                <w:sz w:val="28"/>
                <w:szCs w:val="28"/>
              </w:rPr>
              <w:t>7 845</w:t>
            </w:r>
          </w:p>
        </w:tc>
        <w:tc>
          <w:tcPr>
            <w:tcW w:w="2463" w:type="dxa"/>
          </w:tcPr>
          <w:p w:rsidR="000604E8" w:rsidRDefault="000604E8" w:rsidP="008E7CD9">
            <w:pPr>
              <w:jc w:val="center"/>
              <w:rPr>
                <w:sz w:val="28"/>
                <w:szCs w:val="28"/>
              </w:rPr>
            </w:pPr>
            <w:r>
              <w:rPr>
                <w:sz w:val="28"/>
                <w:szCs w:val="28"/>
              </w:rPr>
              <w:t>33 995</w:t>
            </w:r>
          </w:p>
        </w:tc>
      </w:tr>
      <w:tr w:rsidR="000604E8">
        <w:tc>
          <w:tcPr>
            <w:tcW w:w="2835" w:type="dxa"/>
          </w:tcPr>
          <w:p w:rsidR="000604E8" w:rsidRDefault="000604E8" w:rsidP="008E7CD9">
            <w:pPr>
              <w:rPr>
                <w:sz w:val="28"/>
                <w:szCs w:val="28"/>
              </w:rPr>
            </w:pPr>
            <w:r>
              <w:rPr>
                <w:sz w:val="28"/>
                <w:szCs w:val="28"/>
              </w:rPr>
              <w:t>3. Расходы по НДС</w:t>
            </w:r>
          </w:p>
        </w:tc>
        <w:tc>
          <w:tcPr>
            <w:tcW w:w="2268" w:type="dxa"/>
          </w:tcPr>
          <w:p w:rsidR="000604E8" w:rsidRDefault="000604E8" w:rsidP="008E7CD9">
            <w:pPr>
              <w:jc w:val="center"/>
              <w:rPr>
                <w:sz w:val="28"/>
                <w:szCs w:val="28"/>
              </w:rPr>
            </w:pPr>
            <w:r>
              <w:rPr>
                <w:sz w:val="28"/>
                <w:szCs w:val="28"/>
              </w:rPr>
              <w:t>31 239</w:t>
            </w:r>
          </w:p>
        </w:tc>
        <w:tc>
          <w:tcPr>
            <w:tcW w:w="2268" w:type="dxa"/>
          </w:tcPr>
          <w:p w:rsidR="000604E8" w:rsidRDefault="000604E8" w:rsidP="008E7CD9">
            <w:pPr>
              <w:jc w:val="center"/>
              <w:rPr>
                <w:sz w:val="28"/>
                <w:szCs w:val="28"/>
              </w:rPr>
            </w:pPr>
            <w:r>
              <w:rPr>
                <w:sz w:val="28"/>
                <w:szCs w:val="28"/>
              </w:rPr>
              <w:t>9 372</w:t>
            </w:r>
          </w:p>
        </w:tc>
        <w:tc>
          <w:tcPr>
            <w:tcW w:w="2463" w:type="dxa"/>
          </w:tcPr>
          <w:p w:rsidR="000604E8" w:rsidRDefault="000604E8" w:rsidP="008E7CD9">
            <w:pPr>
              <w:jc w:val="center"/>
              <w:rPr>
                <w:sz w:val="28"/>
                <w:szCs w:val="28"/>
              </w:rPr>
            </w:pPr>
            <w:r>
              <w:rPr>
                <w:sz w:val="28"/>
                <w:szCs w:val="28"/>
              </w:rPr>
              <w:t>40 611</w:t>
            </w:r>
          </w:p>
        </w:tc>
      </w:tr>
      <w:tr w:rsidR="000604E8">
        <w:tc>
          <w:tcPr>
            <w:tcW w:w="2835" w:type="dxa"/>
          </w:tcPr>
          <w:p w:rsidR="000604E8" w:rsidRDefault="000604E8" w:rsidP="008E7CD9">
            <w:pPr>
              <w:rPr>
                <w:sz w:val="28"/>
                <w:szCs w:val="28"/>
              </w:rPr>
            </w:pPr>
            <w:r>
              <w:rPr>
                <w:sz w:val="28"/>
                <w:szCs w:val="28"/>
              </w:rPr>
              <w:t>Итого расходов:</w:t>
            </w:r>
          </w:p>
        </w:tc>
        <w:tc>
          <w:tcPr>
            <w:tcW w:w="2268" w:type="dxa"/>
          </w:tcPr>
          <w:p w:rsidR="000604E8" w:rsidRDefault="000604E8" w:rsidP="008E7CD9">
            <w:pPr>
              <w:jc w:val="center"/>
              <w:rPr>
                <w:sz w:val="28"/>
                <w:szCs w:val="28"/>
              </w:rPr>
            </w:pPr>
            <w:r>
              <w:rPr>
                <w:sz w:val="28"/>
                <w:szCs w:val="28"/>
              </w:rPr>
              <w:t>251 127</w:t>
            </w:r>
          </w:p>
        </w:tc>
        <w:tc>
          <w:tcPr>
            <w:tcW w:w="2268" w:type="dxa"/>
          </w:tcPr>
          <w:p w:rsidR="000604E8" w:rsidRDefault="000604E8" w:rsidP="008E7CD9">
            <w:pPr>
              <w:jc w:val="center"/>
              <w:rPr>
                <w:sz w:val="28"/>
                <w:szCs w:val="28"/>
              </w:rPr>
            </w:pPr>
            <w:r>
              <w:rPr>
                <w:sz w:val="28"/>
                <w:szCs w:val="28"/>
              </w:rPr>
              <w:t>75 338</w:t>
            </w:r>
          </w:p>
        </w:tc>
        <w:tc>
          <w:tcPr>
            <w:tcW w:w="2463" w:type="dxa"/>
          </w:tcPr>
          <w:p w:rsidR="000604E8" w:rsidRDefault="000604E8" w:rsidP="008E7CD9">
            <w:pPr>
              <w:jc w:val="center"/>
              <w:rPr>
                <w:sz w:val="28"/>
                <w:szCs w:val="28"/>
              </w:rPr>
            </w:pPr>
            <w:r>
              <w:rPr>
                <w:sz w:val="28"/>
                <w:szCs w:val="28"/>
              </w:rPr>
              <w:t>326 465</w:t>
            </w:r>
          </w:p>
        </w:tc>
      </w:tr>
    </w:tbl>
    <w:p w:rsidR="000604E8" w:rsidRDefault="000604E8" w:rsidP="000604E8">
      <w:pPr>
        <w:spacing w:line="360" w:lineRule="auto"/>
        <w:ind w:firstLine="720"/>
        <w:jc w:val="both"/>
        <w:rPr>
          <w:sz w:val="28"/>
          <w:szCs w:val="28"/>
        </w:rPr>
      </w:pPr>
    </w:p>
    <w:p w:rsidR="000604E8" w:rsidRDefault="000604E8" w:rsidP="000604E8">
      <w:pPr>
        <w:spacing w:line="360" w:lineRule="auto"/>
        <w:ind w:firstLine="720"/>
        <w:jc w:val="both"/>
        <w:rPr>
          <w:sz w:val="28"/>
          <w:szCs w:val="28"/>
        </w:rPr>
      </w:pPr>
      <w:r>
        <w:rPr>
          <w:sz w:val="28"/>
          <w:szCs w:val="28"/>
        </w:rPr>
        <w:t xml:space="preserve">Таким образом, общие расходы </w:t>
      </w:r>
      <w:r w:rsidR="00133D3D" w:rsidRPr="005E2F13">
        <w:rPr>
          <w:sz w:val="28"/>
          <w:szCs w:val="28"/>
        </w:rPr>
        <w:t>ЗАО «</w:t>
      </w:r>
      <w:r w:rsidR="004C24A8">
        <w:rPr>
          <w:sz w:val="28"/>
          <w:szCs w:val="28"/>
        </w:rPr>
        <w:t>Зинвест</w:t>
      </w:r>
      <w:r w:rsidR="00133D3D" w:rsidRPr="005E2F13">
        <w:rPr>
          <w:sz w:val="28"/>
          <w:szCs w:val="28"/>
        </w:rPr>
        <w:t xml:space="preserve">» </w:t>
      </w:r>
      <w:r>
        <w:rPr>
          <w:sz w:val="28"/>
          <w:szCs w:val="28"/>
        </w:rPr>
        <w:t xml:space="preserve">по покупке оборудования за счет кредита составят 326 465 долл. </w:t>
      </w:r>
    </w:p>
    <w:p w:rsidR="000604E8" w:rsidRDefault="000604E8" w:rsidP="000604E8">
      <w:pPr>
        <w:spacing w:line="360" w:lineRule="auto"/>
        <w:ind w:firstLine="720"/>
        <w:jc w:val="both"/>
        <w:rPr>
          <w:sz w:val="28"/>
          <w:szCs w:val="28"/>
        </w:rPr>
      </w:pPr>
      <w:r>
        <w:rPr>
          <w:sz w:val="28"/>
          <w:szCs w:val="28"/>
        </w:rPr>
        <w:t>Теперь разберем лизинговую схему.</w:t>
      </w:r>
    </w:p>
    <w:p w:rsidR="000604E8" w:rsidRDefault="000604E8" w:rsidP="000604E8">
      <w:pPr>
        <w:spacing w:line="360" w:lineRule="auto"/>
        <w:ind w:firstLine="720"/>
        <w:jc w:val="both"/>
        <w:rPr>
          <w:sz w:val="28"/>
          <w:szCs w:val="28"/>
        </w:rPr>
      </w:pPr>
      <w:r>
        <w:rPr>
          <w:sz w:val="28"/>
          <w:szCs w:val="28"/>
        </w:rPr>
        <w:t xml:space="preserve"> Как уже отмечалось, </w:t>
      </w:r>
      <w:r w:rsidR="00133D3D" w:rsidRPr="005E2F13">
        <w:rPr>
          <w:sz w:val="28"/>
          <w:szCs w:val="28"/>
        </w:rPr>
        <w:t>ЗАО «</w:t>
      </w:r>
      <w:r w:rsidR="004C24A8">
        <w:rPr>
          <w:sz w:val="28"/>
          <w:szCs w:val="28"/>
        </w:rPr>
        <w:t>Зинвест</w:t>
      </w:r>
      <w:r w:rsidR="00133D3D" w:rsidRPr="005E2F13">
        <w:rPr>
          <w:sz w:val="28"/>
          <w:szCs w:val="28"/>
        </w:rPr>
        <w:t xml:space="preserve">» </w:t>
      </w:r>
      <w:r>
        <w:rPr>
          <w:sz w:val="28"/>
          <w:szCs w:val="28"/>
        </w:rPr>
        <w:t xml:space="preserve">имеет возможность приобретения технологического оборудования </w:t>
      </w:r>
      <w:r>
        <w:rPr>
          <w:sz w:val="28"/>
          <w:szCs w:val="28"/>
          <w:lang w:val="en-US"/>
        </w:rPr>
        <w:t>AGUECUT</w:t>
      </w:r>
      <w:r>
        <w:rPr>
          <w:sz w:val="28"/>
          <w:szCs w:val="28"/>
        </w:rPr>
        <w:t xml:space="preserve"> </w:t>
      </w:r>
      <w:r>
        <w:rPr>
          <w:sz w:val="28"/>
          <w:szCs w:val="28"/>
          <w:lang w:val="en-US"/>
        </w:rPr>
        <w:t>CLASSIC</w:t>
      </w:r>
      <w:r>
        <w:rPr>
          <w:sz w:val="28"/>
          <w:szCs w:val="28"/>
        </w:rPr>
        <w:t xml:space="preserve"> – 2  у лизинговой компании ООО “Эверест” в финансовый лизинг сроком на 6 лет с возможностью его выкупа по остаточной стоимости.</w:t>
      </w:r>
    </w:p>
    <w:p w:rsidR="000604E8" w:rsidRDefault="000604E8" w:rsidP="000604E8">
      <w:pPr>
        <w:spacing w:line="360" w:lineRule="auto"/>
        <w:ind w:firstLine="720"/>
        <w:jc w:val="both"/>
        <w:rPr>
          <w:sz w:val="28"/>
          <w:szCs w:val="28"/>
        </w:rPr>
      </w:pPr>
      <w:r>
        <w:rPr>
          <w:sz w:val="28"/>
          <w:szCs w:val="28"/>
        </w:rPr>
        <w:t>Стоимость оборудования – 100 000 долл.</w:t>
      </w:r>
    </w:p>
    <w:p w:rsidR="000604E8" w:rsidRDefault="000604E8" w:rsidP="000604E8">
      <w:pPr>
        <w:spacing w:line="360" w:lineRule="auto"/>
        <w:ind w:firstLine="720"/>
        <w:jc w:val="both"/>
        <w:rPr>
          <w:sz w:val="28"/>
          <w:szCs w:val="28"/>
        </w:rPr>
      </w:pPr>
      <w:r>
        <w:rPr>
          <w:sz w:val="28"/>
          <w:szCs w:val="28"/>
        </w:rPr>
        <w:t>Лизинговые платежи по договору производятся раз в квартал, то есть всего предусмотрено 24 платежа.</w:t>
      </w:r>
    </w:p>
    <w:p w:rsidR="000604E8" w:rsidRDefault="000604E8" w:rsidP="000604E8">
      <w:pPr>
        <w:spacing w:line="360" w:lineRule="auto"/>
        <w:ind w:firstLine="720"/>
        <w:jc w:val="both"/>
        <w:rPr>
          <w:sz w:val="28"/>
          <w:szCs w:val="28"/>
        </w:rPr>
      </w:pPr>
      <w:r>
        <w:rPr>
          <w:sz w:val="28"/>
          <w:szCs w:val="28"/>
        </w:rPr>
        <w:t>Остаточная стоимость, по которой оборудование будет выкупаться в собственность рассчитана в размере 1 процента от балансовой стоимости производственного комплекса.</w:t>
      </w:r>
    </w:p>
    <w:p w:rsidR="000604E8" w:rsidRDefault="000604E8" w:rsidP="000604E8">
      <w:pPr>
        <w:spacing w:line="360" w:lineRule="auto"/>
        <w:ind w:firstLine="720"/>
        <w:jc w:val="both"/>
        <w:rPr>
          <w:sz w:val="28"/>
          <w:szCs w:val="28"/>
        </w:rPr>
      </w:pPr>
      <w:r>
        <w:rPr>
          <w:sz w:val="28"/>
          <w:szCs w:val="28"/>
        </w:rPr>
        <w:t>Платежи производятся в начале периода (квартала).</w:t>
      </w:r>
    </w:p>
    <w:p w:rsidR="000604E8" w:rsidRDefault="000604E8" w:rsidP="000604E8">
      <w:pPr>
        <w:spacing w:line="360" w:lineRule="auto"/>
        <w:ind w:firstLine="720"/>
        <w:jc w:val="both"/>
        <w:rPr>
          <w:sz w:val="28"/>
          <w:szCs w:val="28"/>
        </w:rPr>
      </w:pPr>
      <w:r>
        <w:rPr>
          <w:sz w:val="28"/>
          <w:szCs w:val="28"/>
        </w:rPr>
        <w:t>Стоимость привлекаемых кредитных ресурсов составляет 30 процентов годовых.</w:t>
      </w:r>
    </w:p>
    <w:p w:rsidR="000604E8" w:rsidRDefault="000604E8" w:rsidP="000604E8">
      <w:pPr>
        <w:spacing w:line="360" w:lineRule="auto"/>
        <w:ind w:firstLine="720"/>
        <w:jc w:val="both"/>
        <w:rPr>
          <w:sz w:val="28"/>
          <w:szCs w:val="28"/>
        </w:rPr>
      </w:pPr>
      <w:r>
        <w:rPr>
          <w:sz w:val="28"/>
          <w:szCs w:val="28"/>
        </w:rPr>
        <w:t>Лизинговая маржа – 4 процента годовых.</w:t>
      </w:r>
    </w:p>
    <w:p w:rsidR="000604E8" w:rsidRDefault="000604E8" w:rsidP="000604E8">
      <w:pPr>
        <w:spacing w:line="360" w:lineRule="auto"/>
        <w:ind w:firstLine="720"/>
        <w:jc w:val="both"/>
        <w:rPr>
          <w:sz w:val="28"/>
          <w:szCs w:val="28"/>
        </w:rPr>
      </w:pPr>
      <w:r>
        <w:rPr>
          <w:sz w:val="28"/>
          <w:szCs w:val="28"/>
        </w:rPr>
        <w:t>Для расчета суммы лизинговых платежей используется формула аннуитетов.</w:t>
      </w:r>
    </w:p>
    <w:p w:rsidR="000604E8" w:rsidRDefault="000604E8" w:rsidP="008E7CD9">
      <w:pPr>
        <w:spacing w:line="360" w:lineRule="auto"/>
        <w:ind w:firstLine="720"/>
        <w:jc w:val="both"/>
      </w:pPr>
      <w:r>
        <w:rPr>
          <w:sz w:val="28"/>
          <w:szCs w:val="28"/>
        </w:rPr>
        <w:t xml:space="preserve">                          Р = А </w:t>
      </w:r>
      <w:r w:rsidR="00133D3D">
        <w:rPr>
          <w:sz w:val="28"/>
          <w:szCs w:val="28"/>
        </w:rPr>
        <w:t>* И : Т/(1 – 1 : (1 + И : Т)</w:t>
      </w:r>
      <w:r w:rsidR="00133D3D" w:rsidRPr="00133D3D">
        <w:t xml:space="preserve"> </w:t>
      </w:r>
      <w:r w:rsidR="00133D3D" w:rsidRPr="00133D3D">
        <w:rPr>
          <w:vertAlign w:val="superscript"/>
        </w:rPr>
        <w:t>Т* П</w:t>
      </w:r>
      <w:r w:rsidR="00133D3D" w:rsidRPr="00133D3D">
        <w:rPr>
          <w:sz w:val="28"/>
          <w:szCs w:val="28"/>
        </w:rPr>
        <w:t>)</w:t>
      </w:r>
    </w:p>
    <w:p w:rsidR="000604E8" w:rsidRDefault="000604E8" w:rsidP="000604E8">
      <w:pPr>
        <w:spacing w:line="360" w:lineRule="auto"/>
        <w:ind w:firstLine="720"/>
        <w:jc w:val="both"/>
        <w:rPr>
          <w:sz w:val="28"/>
          <w:szCs w:val="28"/>
        </w:rPr>
      </w:pPr>
      <w:r>
        <w:rPr>
          <w:sz w:val="28"/>
          <w:szCs w:val="28"/>
        </w:rPr>
        <w:t xml:space="preserve">               где:</w:t>
      </w:r>
    </w:p>
    <w:p w:rsidR="000604E8" w:rsidRDefault="000604E8" w:rsidP="000604E8">
      <w:pPr>
        <w:spacing w:line="360" w:lineRule="auto"/>
        <w:ind w:firstLine="720"/>
        <w:jc w:val="both"/>
        <w:rPr>
          <w:sz w:val="28"/>
          <w:szCs w:val="28"/>
        </w:rPr>
      </w:pPr>
      <w:r>
        <w:rPr>
          <w:sz w:val="28"/>
          <w:szCs w:val="28"/>
        </w:rPr>
        <w:t>Р – сумма арендных платежей;</w:t>
      </w:r>
    </w:p>
    <w:p w:rsidR="000604E8" w:rsidRDefault="000604E8" w:rsidP="000604E8">
      <w:pPr>
        <w:spacing w:line="360" w:lineRule="auto"/>
        <w:ind w:firstLine="720"/>
        <w:jc w:val="both"/>
        <w:rPr>
          <w:sz w:val="28"/>
          <w:szCs w:val="28"/>
        </w:rPr>
      </w:pPr>
      <w:r>
        <w:rPr>
          <w:sz w:val="28"/>
          <w:szCs w:val="28"/>
        </w:rPr>
        <w:t>А – стоимость арендуемого имущества;</w:t>
      </w:r>
    </w:p>
    <w:p w:rsidR="000604E8" w:rsidRDefault="000604E8" w:rsidP="000604E8">
      <w:pPr>
        <w:spacing w:line="360" w:lineRule="auto"/>
        <w:ind w:firstLine="720"/>
        <w:jc w:val="both"/>
        <w:rPr>
          <w:sz w:val="28"/>
          <w:szCs w:val="28"/>
        </w:rPr>
      </w:pPr>
      <w:r>
        <w:rPr>
          <w:sz w:val="28"/>
          <w:szCs w:val="28"/>
        </w:rPr>
        <w:t>П – срок договора;</w:t>
      </w:r>
    </w:p>
    <w:p w:rsidR="000604E8" w:rsidRDefault="000604E8" w:rsidP="000604E8">
      <w:pPr>
        <w:spacing w:line="360" w:lineRule="auto"/>
        <w:ind w:firstLine="720"/>
        <w:jc w:val="both"/>
        <w:rPr>
          <w:sz w:val="28"/>
          <w:szCs w:val="28"/>
        </w:rPr>
      </w:pPr>
      <w:r>
        <w:rPr>
          <w:sz w:val="28"/>
          <w:szCs w:val="28"/>
        </w:rPr>
        <w:t>И – ставка лизингового процента;</w:t>
      </w:r>
    </w:p>
    <w:p w:rsidR="000604E8" w:rsidRDefault="000604E8" w:rsidP="000604E8">
      <w:pPr>
        <w:spacing w:line="360" w:lineRule="auto"/>
        <w:ind w:firstLine="720"/>
        <w:jc w:val="both"/>
        <w:rPr>
          <w:sz w:val="28"/>
          <w:szCs w:val="28"/>
        </w:rPr>
      </w:pPr>
      <w:r>
        <w:rPr>
          <w:sz w:val="28"/>
          <w:szCs w:val="28"/>
        </w:rPr>
        <w:t>Т – периодичность арендных платежей.</w:t>
      </w:r>
    </w:p>
    <w:p w:rsidR="000604E8" w:rsidRDefault="000604E8" w:rsidP="000604E8">
      <w:pPr>
        <w:spacing w:line="360" w:lineRule="auto"/>
        <w:ind w:firstLine="720"/>
        <w:jc w:val="both"/>
        <w:rPr>
          <w:sz w:val="28"/>
          <w:szCs w:val="28"/>
        </w:rPr>
      </w:pPr>
      <w:r>
        <w:rPr>
          <w:sz w:val="28"/>
          <w:szCs w:val="28"/>
        </w:rPr>
        <w:t xml:space="preserve"> В соответствии с рассматриваемыми нами условиями расходы предприятия по финансовому лизингу:</w:t>
      </w:r>
    </w:p>
    <w:p w:rsidR="000604E8" w:rsidRDefault="000604E8" w:rsidP="000604E8">
      <w:pPr>
        <w:spacing w:line="360" w:lineRule="auto"/>
        <w:ind w:firstLine="720"/>
        <w:jc w:val="both"/>
        <w:rPr>
          <w:sz w:val="28"/>
          <w:szCs w:val="28"/>
        </w:rPr>
      </w:pPr>
      <w:r>
        <w:rPr>
          <w:sz w:val="28"/>
          <w:szCs w:val="28"/>
        </w:rPr>
        <w:t xml:space="preserve">                                   Р = 9 883 долл.</w:t>
      </w:r>
    </w:p>
    <w:p w:rsidR="000604E8" w:rsidRDefault="000604E8" w:rsidP="000604E8">
      <w:pPr>
        <w:spacing w:line="360" w:lineRule="auto"/>
        <w:ind w:firstLine="720"/>
        <w:jc w:val="both"/>
        <w:rPr>
          <w:sz w:val="28"/>
          <w:szCs w:val="28"/>
        </w:rPr>
      </w:pPr>
      <w:r>
        <w:rPr>
          <w:sz w:val="28"/>
          <w:szCs w:val="28"/>
        </w:rPr>
        <w:t>Для определения суммы платежа, скорректированного на величину остаточной стоимости, применяется формула дисконтного множителя</w:t>
      </w:r>
      <w:r w:rsidR="00133D3D">
        <w:rPr>
          <w:sz w:val="28"/>
          <w:szCs w:val="28"/>
        </w:rPr>
        <w:t>, откуда</w:t>
      </w:r>
      <w:r>
        <w:rPr>
          <w:sz w:val="28"/>
          <w:szCs w:val="28"/>
        </w:rPr>
        <w:t>:</w:t>
      </w:r>
    </w:p>
    <w:p w:rsidR="000604E8" w:rsidRDefault="00133D3D" w:rsidP="000604E8">
      <w:pPr>
        <w:spacing w:line="360" w:lineRule="auto"/>
        <w:ind w:firstLine="720"/>
        <w:jc w:val="both"/>
        <w:rPr>
          <w:sz w:val="28"/>
          <w:szCs w:val="28"/>
        </w:rPr>
      </w:pPr>
      <w:r>
        <w:rPr>
          <w:sz w:val="28"/>
          <w:szCs w:val="28"/>
        </w:rPr>
        <w:t>К =0,9986.</w:t>
      </w:r>
    </w:p>
    <w:p w:rsidR="000604E8" w:rsidRDefault="000604E8" w:rsidP="000604E8">
      <w:pPr>
        <w:spacing w:line="360" w:lineRule="auto"/>
        <w:ind w:firstLine="720"/>
        <w:jc w:val="both"/>
        <w:rPr>
          <w:sz w:val="28"/>
          <w:szCs w:val="28"/>
        </w:rPr>
      </w:pPr>
      <w:r>
        <w:rPr>
          <w:sz w:val="28"/>
          <w:szCs w:val="28"/>
        </w:rPr>
        <w:t>С учетом корректировки на К (коэффициент остаточной стоимости) сумма арендного платежа будет равна</w:t>
      </w:r>
      <w:r w:rsidR="008E7CD9">
        <w:rPr>
          <w:sz w:val="28"/>
          <w:szCs w:val="28"/>
        </w:rPr>
        <w:t xml:space="preserve">  </w:t>
      </w:r>
      <w:r>
        <w:rPr>
          <w:sz w:val="28"/>
          <w:szCs w:val="28"/>
        </w:rPr>
        <w:t>9 869 долл.</w:t>
      </w:r>
    </w:p>
    <w:p w:rsidR="000604E8" w:rsidRDefault="000604E8" w:rsidP="000604E8">
      <w:pPr>
        <w:spacing w:line="360" w:lineRule="auto"/>
        <w:ind w:firstLine="720"/>
        <w:jc w:val="both"/>
        <w:rPr>
          <w:sz w:val="28"/>
          <w:szCs w:val="28"/>
        </w:rPr>
      </w:pPr>
      <w:r>
        <w:rPr>
          <w:sz w:val="28"/>
          <w:szCs w:val="28"/>
        </w:rPr>
        <w:t>Таким образом, сумма лизинговых платежей при 1%-ной остаточной стоимости оборудования составит</w:t>
      </w:r>
      <w:r w:rsidR="008E7CD9">
        <w:rPr>
          <w:sz w:val="28"/>
          <w:szCs w:val="28"/>
        </w:rPr>
        <w:t xml:space="preserve"> </w:t>
      </w:r>
      <w:r>
        <w:rPr>
          <w:sz w:val="28"/>
          <w:szCs w:val="28"/>
        </w:rPr>
        <w:t>237 856.</w:t>
      </w:r>
    </w:p>
    <w:p w:rsidR="000604E8" w:rsidRDefault="000604E8" w:rsidP="000604E8">
      <w:pPr>
        <w:spacing w:line="360" w:lineRule="auto"/>
        <w:ind w:firstLine="720"/>
        <w:jc w:val="both"/>
        <w:rPr>
          <w:sz w:val="28"/>
          <w:szCs w:val="28"/>
        </w:rPr>
      </w:pPr>
      <w:r>
        <w:rPr>
          <w:sz w:val="28"/>
          <w:szCs w:val="28"/>
        </w:rPr>
        <w:t xml:space="preserve"> Так как первый арендный платеж осуществляется авансом в момент подписания лизингополучателем протокола о приемке оборудования, то есть не в конце, а вначале процентного периода при квартальной периодичности уплаты процента, то в расчет суммы платежа вносится еще одна корректировка по формуле:</w:t>
      </w:r>
    </w:p>
    <w:p w:rsidR="000604E8" w:rsidRDefault="000604E8" w:rsidP="000604E8">
      <w:pPr>
        <w:spacing w:line="360" w:lineRule="auto"/>
        <w:ind w:firstLine="720"/>
        <w:jc w:val="both"/>
        <w:rPr>
          <w:sz w:val="28"/>
          <w:szCs w:val="28"/>
        </w:rPr>
      </w:pPr>
      <w:r>
        <w:rPr>
          <w:sz w:val="28"/>
          <w:szCs w:val="28"/>
        </w:rPr>
        <w:t xml:space="preserve">                               1</w:t>
      </w:r>
      <w:r w:rsidR="00133D3D">
        <w:rPr>
          <w:sz w:val="28"/>
          <w:szCs w:val="28"/>
        </w:rPr>
        <w:t>/(1 + И : Т)</w:t>
      </w:r>
    </w:p>
    <w:p w:rsidR="000604E8" w:rsidRDefault="000604E8" w:rsidP="000604E8">
      <w:pPr>
        <w:spacing w:line="360" w:lineRule="auto"/>
        <w:ind w:firstLine="720"/>
        <w:jc w:val="both"/>
        <w:rPr>
          <w:sz w:val="28"/>
          <w:szCs w:val="28"/>
        </w:rPr>
      </w:pPr>
      <w:r>
        <w:rPr>
          <w:sz w:val="28"/>
          <w:szCs w:val="28"/>
        </w:rPr>
        <w:t>Данный поправочный коэффициент равняется</w:t>
      </w:r>
      <w:r w:rsidR="008E7CD9">
        <w:rPr>
          <w:sz w:val="28"/>
          <w:szCs w:val="28"/>
        </w:rPr>
        <w:t xml:space="preserve"> </w:t>
      </w:r>
      <w:r>
        <w:rPr>
          <w:sz w:val="28"/>
          <w:szCs w:val="28"/>
        </w:rPr>
        <w:t>0,9217.</w:t>
      </w:r>
    </w:p>
    <w:p w:rsidR="000604E8" w:rsidRDefault="000604E8" w:rsidP="000604E8">
      <w:pPr>
        <w:spacing w:line="360" w:lineRule="auto"/>
        <w:ind w:firstLine="720"/>
        <w:jc w:val="both"/>
        <w:rPr>
          <w:sz w:val="28"/>
          <w:szCs w:val="28"/>
        </w:rPr>
      </w:pPr>
      <w:r>
        <w:rPr>
          <w:sz w:val="28"/>
          <w:szCs w:val="28"/>
        </w:rPr>
        <w:t>Это означает, что расходы предприятия снижаются почти на 8 процентов за счет срока выплат лизинговых платежей.</w:t>
      </w:r>
    </w:p>
    <w:p w:rsidR="000604E8" w:rsidRDefault="000604E8" w:rsidP="000604E8">
      <w:pPr>
        <w:spacing w:line="360" w:lineRule="auto"/>
        <w:ind w:firstLine="720"/>
        <w:jc w:val="both"/>
        <w:rPr>
          <w:sz w:val="28"/>
          <w:szCs w:val="28"/>
        </w:rPr>
      </w:pPr>
      <w:r>
        <w:rPr>
          <w:sz w:val="28"/>
          <w:szCs w:val="28"/>
        </w:rPr>
        <w:t>С учетом этого поправочного коэффициента общая сумма лизинговых платежей составляет</w:t>
      </w:r>
      <w:r w:rsidR="008E7CD9">
        <w:rPr>
          <w:sz w:val="28"/>
          <w:szCs w:val="28"/>
        </w:rPr>
        <w:t xml:space="preserve"> </w:t>
      </w:r>
      <w:r>
        <w:rPr>
          <w:sz w:val="28"/>
          <w:szCs w:val="28"/>
        </w:rPr>
        <w:t>219 310 долл.</w:t>
      </w:r>
    </w:p>
    <w:p w:rsidR="000604E8" w:rsidRDefault="000604E8" w:rsidP="000604E8">
      <w:pPr>
        <w:spacing w:line="360" w:lineRule="auto"/>
        <w:ind w:firstLine="720"/>
        <w:jc w:val="both"/>
        <w:rPr>
          <w:sz w:val="28"/>
          <w:szCs w:val="28"/>
        </w:rPr>
      </w:pPr>
      <w:r>
        <w:rPr>
          <w:sz w:val="28"/>
          <w:szCs w:val="28"/>
        </w:rPr>
        <w:t>Согласно существующим правилам в расходы предприятия по получению оборудования также должны войти затраты, идентичные по направленности и суммам кредитной схеме покупки оборудования.</w:t>
      </w:r>
    </w:p>
    <w:p w:rsidR="000604E8" w:rsidRDefault="000604E8" w:rsidP="000604E8">
      <w:pPr>
        <w:spacing w:line="360" w:lineRule="auto"/>
        <w:ind w:firstLine="720"/>
        <w:jc w:val="both"/>
        <w:rPr>
          <w:sz w:val="28"/>
          <w:szCs w:val="28"/>
        </w:rPr>
      </w:pPr>
      <w:r>
        <w:rPr>
          <w:sz w:val="28"/>
          <w:szCs w:val="28"/>
        </w:rPr>
        <w:t>Расходы предприятия по таможенным пошлинам, сборам и НДС учитываем в режиме договоренности с лизинговой компанией о том, что эти платежи вносятся в лизинговое соглашение.</w:t>
      </w:r>
    </w:p>
    <w:p w:rsidR="000604E8" w:rsidRDefault="000604E8" w:rsidP="000604E8">
      <w:pPr>
        <w:spacing w:line="360" w:lineRule="auto"/>
        <w:ind w:firstLine="720"/>
        <w:jc w:val="both"/>
        <w:rPr>
          <w:sz w:val="28"/>
          <w:szCs w:val="28"/>
        </w:rPr>
      </w:pPr>
      <w:r>
        <w:rPr>
          <w:sz w:val="28"/>
          <w:szCs w:val="28"/>
        </w:rPr>
        <w:t xml:space="preserve">Лизингодатель (лизинговая компания) оплачивает их на границе, а затем они дополнительно учитываются в лизинговых платежах в течение года и оплачиваются предприятием-лизингополучателем сверх расчетной величины лизинговых процентов на условиях привлечения для данной сделки кредитных ресурсов и получения лизингодателем соответствующей лизинговой маржи. Как видно, обе стороны (лизинговая компания и лизингополучатель) заинтересованы в данной схеме. </w:t>
      </w:r>
    </w:p>
    <w:p w:rsidR="000604E8" w:rsidRDefault="000604E8" w:rsidP="000604E8">
      <w:pPr>
        <w:spacing w:line="360" w:lineRule="auto"/>
        <w:ind w:firstLine="720"/>
        <w:jc w:val="both"/>
        <w:rPr>
          <w:sz w:val="28"/>
          <w:szCs w:val="28"/>
        </w:rPr>
      </w:pPr>
      <w:r>
        <w:rPr>
          <w:sz w:val="28"/>
          <w:szCs w:val="28"/>
        </w:rPr>
        <w:t>Однако, в отличие от расходов по кредиту, удорожание будет производиться по коэффициенту 0,04 (лизинговая маржа).</w:t>
      </w:r>
    </w:p>
    <w:p w:rsidR="000604E8" w:rsidRDefault="000604E8" w:rsidP="000604E8">
      <w:pPr>
        <w:spacing w:line="360" w:lineRule="auto"/>
        <w:ind w:firstLine="720"/>
        <w:jc w:val="both"/>
        <w:rPr>
          <w:sz w:val="28"/>
          <w:szCs w:val="28"/>
        </w:rPr>
      </w:pPr>
      <w:r>
        <w:rPr>
          <w:sz w:val="28"/>
          <w:szCs w:val="28"/>
        </w:rPr>
        <w:t>Расходы предприятия по лизингу (с выплатой в начале квартала) с учетом расходов по таможенным пошлинам, сборам, налогу на добавленную стоимость составят</w:t>
      </w:r>
      <w:r w:rsidR="008E7CD9">
        <w:rPr>
          <w:sz w:val="28"/>
          <w:szCs w:val="28"/>
        </w:rPr>
        <w:t xml:space="preserve"> </w:t>
      </w:r>
      <w:r>
        <w:rPr>
          <w:sz w:val="28"/>
          <w:szCs w:val="28"/>
        </w:rPr>
        <w:t xml:space="preserve">279 042 долл. </w:t>
      </w:r>
    </w:p>
    <w:p w:rsidR="000604E8" w:rsidRDefault="000604E8" w:rsidP="000604E8">
      <w:pPr>
        <w:spacing w:line="360" w:lineRule="auto"/>
        <w:ind w:firstLine="720"/>
        <w:jc w:val="both"/>
        <w:rPr>
          <w:sz w:val="28"/>
          <w:szCs w:val="28"/>
        </w:rPr>
      </w:pPr>
      <w:r>
        <w:rPr>
          <w:sz w:val="28"/>
          <w:szCs w:val="28"/>
        </w:rPr>
        <w:t>Платежи производятся равными долями в начале каждого квартала на протяжении всего договора лизинга.</w:t>
      </w:r>
    </w:p>
    <w:p w:rsidR="000604E8" w:rsidRDefault="000604E8" w:rsidP="000604E8">
      <w:pPr>
        <w:spacing w:line="360" w:lineRule="auto"/>
        <w:ind w:firstLine="720"/>
        <w:jc w:val="both"/>
        <w:rPr>
          <w:sz w:val="28"/>
          <w:szCs w:val="28"/>
        </w:rPr>
      </w:pPr>
      <w:r>
        <w:rPr>
          <w:sz w:val="28"/>
          <w:szCs w:val="28"/>
        </w:rPr>
        <w:t>Сопоставление расходов предприятия при покупке оборудования за счет кредитных средств по сравнению с расходами по лизингу будет следующим:</w:t>
      </w:r>
    </w:p>
    <w:p w:rsidR="000604E8" w:rsidRDefault="000604E8" w:rsidP="000604E8">
      <w:pPr>
        <w:spacing w:line="360" w:lineRule="auto"/>
        <w:ind w:firstLine="720"/>
        <w:jc w:val="both"/>
        <w:rPr>
          <w:sz w:val="28"/>
          <w:szCs w:val="28"/>
        </w:rPr>
      </w:pPr>
      <w:r>
        <w:rPr>
          <w:sz w:val="28"/>
          <w:szCs w:val="28"/>
        </w:rPr>
        <w:t>326 465 : 279 042 = 1,170, то есть расходы по кредиту превышают расходы по лизингу на 17 процентов.</w:t>
      </w:r>
    </w:p>
    <w:p w:rsidR="000604E8" w:rsidRDefault="000604E8" w:rsidP="000604E8">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Таким образом, можно сделать вывод, что лизинг, как метод долгосрочного инвестирования  может быть достаточно выгоден для предприятия по сравнению с другими формами инвестирования в основные производственные фонды.</w:t>
      </w:r>
    </w:p>
    <w:p w:rsidR="009E4362" w:rsidRDefault="009E4362" w:rsidP="000604E8">
      <w:pPr>
        <w:pStyle w:val="afa"/>
        <w:spacing w:line="360" w:lineRule="auto"/>
        <w:ind w:firstLine="720"/>
        <w:jc w:val="both"/>
        <w:rPr>
          <w:rFonts w:ascii="Times New Roman" w:eastAsia="MS Mincho" w:hAnsi="Times New Roman"/>
          <w:sz w:val="28"/>
          <w:szCs w:val="28"/>
        </w:rPr>
      </w:pPr>
    </w:p>
    <w:p w:rsidR="009E4362" w:rsidRDefault="009E4362" w:rsidP="000604E8">
      <w:pPr>
        <w:pStyle w:val="afa"/>
        <w:spacing w:line="360" w:lineRule="auto"/>
        <w:ind w:firstLine="720"/>
        <w:jc w:val="both"/>
        <w:rPr>
          <w:rFonts w:ascii="Times New Roman" w:eastAsia="MS Mincho" w:hAnsi="Times New Roman"/>
          <w:sz w:val="28"/>
          <w:szCs w:val="28"/>
        </w:rPr>
      </w:pPr>
    </w:p>
    <w:p w:rsidR="009E4362" w:rsidRDefault="009E4362" w:rsidP="000604E8">
      <w:pPr>
        <w:pStyle w:val="afa"/>
        <w:spacing w:line="360" w:lineRule="auto"/>
        <w:ind w:firstLine="720"/>
        <w:jc w:val="both"/>
        <w:rPr>
          <w:rFonts w:ascii="Times New Roman" w:eastAsia="MS Mincho" w:hAnsi="Times New Roman"/>
          <w:sz w:val="28"/>
          <w:szCs w:val="28"/>
        </w:rPr>
      </w:pPr>
    </w:p>
    <w:p w:rsidR="008E7CD9" w:rsidRDefault="008E7CD9" w:rsidP="000604E8">
      <w:pPr>
        <w:pStyle w:val="afa"/>
        <w:spacing w:line="360" w:lineRule="auto"/>
        <w:ind w:firstLine="720"/>
        <w:jc w:val="both"/>
        <w:rPr>
          <w:rFonts w:ascii="Times New Roman" w:eastAsia="MS Mincho" w:hAnsi="Times New Roman"/>
          <w:sz w:val="28"/>
          <w:szCs w:val="28"/>
        </w:rPr>
      </w:pPr>
    </w:p>
    <w:p w:rsidR="008E7CD9" w:rsidRDefault="008E7CD9" w:rsidP="000604E8">
      <w:pPr>
        <w:pStyle w:val="afa"/>
        <w:spacing w:line="360" w:lineRule="auto"/>
        <w:ind w:firstLine="720"/>
        <w:jc w:val="both"/>
        <w:rPr>
          <w:rFonts w:ascii="Times New Roman" w:eastAsia="MS Mincho" w:hAnsi="Times New Roman"/>
          <w:sz w:val="28"/>
          <w:szCs w:val="28"/>
        </w:rPr>
      </w:pPr>
    </w:p>
    <w:p w:rsidR="008E7CD9" w:rsidRDefault="008E7CD9" w:rsidP="000604E8">
      <w:pPr>
        <w:pStyle w:val="afa"/>
        <w:spacing w:line="360" w:lineRule="auto"/>
        <w:ind w:firstLine="720"/>
        <w:jc w:val="both"/>
        <w:rPr>
          <w:rFonts w:ascii="Times New Roman" w:eastAsia="MS Mincho" w:hAnsi="Times New Roman"/>
          <w:sz w:val="28"/>
          <w:szCs w:val="28"/>
        </w:rPr>
      </w:pPr>
    </w:p>
    <w:p w:rsidR="008E7CD9" w:rsidRDefault="008E7CD9" w:rsidP="000604E8">
      <w:pPr>
        <w:pStyle w:val="afa"/>
        <w:spacing w:line="360" w:lineRule="auto"/>
        <w:ind w:firstLine="720"/>
        <w:jc w:val="both"/>
        <w:rPr>
          <w:rFonts w:ascii="Times New Roman" w:eastAsia="MS Mincho" w:hAnsi="Times New Roman"/>
          <w:sz w:val="28"/>
          <w:szCs w:val="28"/>
        </w:rPr>
      </w:pPr>
    </w:p>
    <w:p w:rsidR="008E7CD9" w:rsidRDefault="008E7CD9" w:rsidP="000604E8">
      <w:pPr>
        <w:pStyle w:val="afa"/>
        <w:spacing w:line="360" w:lineRule="auto"/>
        <w:ind w:firstLine="720"/>
        <w:jc w:val="both"/>
        <w:rPr>
          <w:rFonts w:ascii="Times New Roman" w:eastAsia="MS Mincho" w:hAnsi="Times New Roman"/>
          <w:sz w:val="28"/>
          <w:szCs w:val="28"/>
        </w:rPr>
      </w:pPr>
    </w:p>
    <w:p w:rsidR="008E7CD9" w:rsidRDefault="008E7CD9" w:rsidP="000604E8">
      <w:pPr>
        <w:pStyle w:val="afa"/>
        <w:spacing w:line="360" w:lineRule="auto"/>
        <w:ind w:firstLine="720"/>
        <w:jc w:val="both"/>
        <w:rPr>
          <w:rFonts w:ascii="Times New Roman" w:eastAsia="MS Mincho" w:hAnsi="Times New Roman"/>
          <w:sz w:val="28"/>
          <w:szCs w:val="28"/>
        </w:rPr>
      </w:pPr>
    </w:p>
    <w:p w:rsidR="00C541E6" w:rsidRDefault="00C541E6" w:rsidP="000604E8">
      <w:pPr>
        <w:pStyle w:val="afa"/>
        <w:spacing w:line="360" w:lineRule="auto"/>
        <w:ind w:firstLine="720"/>
        <w:jc w:val="both"/>
        <w:rPr>
          <w:rFonts w:ascii="Times New Roman" w:eastAsia="MS Mincho" w:hAnsi="Times New Roman"/>
          <w:sz w:val="28"/>
          <w:szCs w:val="28"/>
        </w:rPr>
      </w:pPr>
    </w:p>
    <w:p w:rsidR="00C541E6" w:rsidRDefault="00C541E6" w:rsidP="000604E8">
      <w:pPr>
        <w:pStyle w:val="afa"/>
        <w:spacing w:line="360" w:lineRule="auto"/>
        <w:ind w:firstLine="720"/>
        <w:jc w:val="both"/>
        <w:rPr>
          <w:rFonts w:ascii="Times New Roman" w:eastAsia="MS Mincho" w:hAnsi="Times New Roman"/>
          <w:sz w:val="28"/>
          <w:szCs w:val="28"/>
        </w:rPr>
      </w:pPr>
    </w:p>
    <w:p w:rsidR="00C541E6" w:rsidRDefault="00C541E6" w:rsidP="000604E8">
      <w:pPr>
        <w:pStyle w:val="afa"/>
        <w:spacing w:line="360" w:lineRule="auto"/>
        <w:ind w:firstLine="720"/>
        <w:jc w:val="both"/>
        <w:rPr>
          <w:rFonts w:ascii="Times New Roman" w:eastAsia="MS Mincho" w:hAnsi="Times New Roman"/>
          <w:sz w:val="28"/>
          <w:szCs w:val="28"/>
        </w:rPr>
      </w:pPr>
    </w:p>
    <w:p w:rsidR="00C541E6" w:rsidRDefault="00C541E6" w:rsidP="000604E8">
      <w:pPr>
        <w:pStyle w:val="afa"/>
        <w:spacing w:line="360" w:lineRule="auto"/>
        <w:ind w:firstLine="720"/>
        <w:jc w:val="both"/>
        <w:rPr>
          <w:rFonts w:ascii="Times New Roman" w:eastAsia="MS Mincho" w:hAnsi="Times New Roman"/>
          <w:sz w:val="28"/>
          <w:szCs w:val="28"/>
        </w:rPr>
      </w:pPr>
    </w:p>
    <w:p w:rsidR="00C541E6" w:rsidRDefault="00C541E6" w:rsidP="000604E8">
      <w:pPr>
        <w:pStyle w:val="afa"/>
        <w:spacing w:line="360" w:lineRule="auto"/>
        <w:ind w:firstLine="720"/>
        <w:jc w:val="both"/>
        <w:rPr>
          <w:rFonts w:ascii="Times New Roman" w:eastAsia="MS Mincho" w:hAnsi="Times New Roman"/>
          <w:sz w:val="28"/>
          <w:szCs w:val="28"/>
        </w:rPr>
      </w:pPr>
    </w:p>
    <w:p w:rsidR="00C541E6" w:rsidRDefault="00C541E6" w:rsidP="000604E8">
      <w:pPr>
        <w:pStyle w:val="afa"/>
        <w:spacing w:line="360" w:lineRule="auto"/>
        <w:ind w:firstLine="720"/>
        <w:jc w:val="both"/>
        <w:rPr>
          <w:rFonts w:ascii="Times New Roman" w:eastAsia="MS Mincho" w:hAnsi="Times New Roman"/>
          <w:sz w:val="28"/>
          <w:szCs w:val="28"/>
        </w:rPr>
      </w:pPr>
    </w:p>
    <w:p w:rsidR="00C541E6" w:rsidRDefault="00C541E6" w:rsidP="000604E8">
      <w:pPr>
        <w:pStyle w:val="afa"/>
        <w:spacing w:line="360" w:lineRule="auto"/>
        <w:ind w:firstLine="720"/>
        <w:jc w:val="both"/>
        <w:rPr>
          <w:rFonts w:ascii="Times New Roman" w:eastAsia="MS Mincho" w:hAnsi="Times New Roman"/>
          <w:sz w:val="28"/>
          <w:szCs w:val="28"/>
        </w:rPr>
      </w:pPr>
    </w:p>
    <w:p w:rsidR="00C541E6" w:rsidRDefault="00C541E6" w:rsidP="000604E8">
      <w:pPr>
        <w:pStyle w:val="afa"/>
        <w:spacing w:line="360" w:lineRule="auto"/>
        <w:ind w:firstLine="720"/>
        <w:jc w:val="both"/>
        <w:rPr>
          <w:rFonts w:ascii="Times New Roman" w:eastAsia="MS Mincho" w:hAnsi="Times New Roman"/>
          <w:sz w:val="28"/>
          <w:szCs w:val="28"/>
        </w:rPr>
      </w:pPr>
    </w:p>
    <w:p w:rsidR="00C541E6" w:rsidRDefault="00C541E6" w:rsidP="000604E8">
      <w:pPr>
        <w:pStyle w:val="afa"/>
        <w:spacing w:line="360" w:lineRule="auto"/>
        <w:ind w:firstLine="720"/>
        <w:jc w:val="both"/>
        <w:rPr>
          <w:rFonts w:ascii="Times New Roman" w:eastAsia="MS Mincho" w:hAnsi="Times New Roman"/>
          <w:sz w:val="28"/>
          <w:szCs w:val="28"/>
        </w:rPr>
      </w:pPr>
    </w:p>
    <w:p w:rsidR="00C541E6" w:rsidRDefault="00C541E6" w:rsidP="000604E8">
      <w:pPr>
        <w:pStyle w:val="afa"/>
        <w:spacing w:line="360" w:lineRule="auto"/>
        <w:ind w:firstLine="720"/>
        <w:jc w:val="both"/>
        <w:rPr>
          <w:rFonts w:ascii="Times New Roman" w:eastAsia="MS Mincho" w:hAnsi="Times New Roman"/>
          <w:sz w:val="28"/>
          <w:szCs w:val="28"/>
        </w:rPr>
      </w:pPr>
    </w:p>
    <w:p w:rsidR="00C541E6" w:rsidRDefault="00C541E6" w:rsidP="000604E8">
      <w:pPr>
        <w:pStyle w:val="afa"/>
        <w:spacing w:line="360" w:lineRule="auto"/>
        <w:ind w:firstLine="720"/>
        <w:jc w:val="both"/>
        <w:rPr>
          <w:rFonts w:ascii="Times New Roman" w:eastAsia="MS Mincho" w:hAnsi="Times New Roman"/>
          <w:sz w:val="28"/>
          <w:szCs w:val="28"/>
        </w:rPr>
      </w:pPr>
    </w:p>
    <w:p w:rsidR="00C541E6" w:rsidRDefault="00C541E6" w:rsidP="000604E8">
      <w:pPr>
        <w:pStyle w:val="afa"/>
        <w:spacing w:line="360" w:lineRule="auto"/>
        <w:ind w:firstLine="720"/>
        <w:jc w:val="both"/>
        <w:rPr>
          <w:rFonts w:ascii="Times New Roman" w:eastAsia="MS Mincho" w:hAnsi="Times New Roman"/>
          <w:sz w:val="28"/>
          <w:szCs w:val="28"/>
        </w:rPr>
      </w:pPr>
    </w:p>
    <w:p w:rsidR="00AD3EE6" w:rsidRDefault="00AD3EE6" w:rsidP="00AD3EE6">
      <w:pPr>
        <w:pStyle w:val="1"/>
      </w:pPr>
      <w:bookmarkStart w:id="128" w:name="_Toc105676329"/>
      <w:r>
        <w:t>ГЛАВА 3.</w:t>
      </w:r>
      <w:r w:rsidRPr="00AD3EE6">
        <w:t>СРАВНИТЕЛЬНЫЙ АНАЛИЗ ПРАВОВОГО ОБЕСПЕЧЕНИЯ МЕЖДУНАРОДНЫХ И РОССИЙСКИХ ЛИЗИНГОВЫХ ОПЕРАЦИЙ</w:t>
      </w:r>
      <w:bookmarkEnd w:id="128"/>
    </w:p>
    <w:p w:rsidR="00AD3EE6" w:rsidRPr="00AD3EE6" w:rsidRDefault="00AD3EE6" w:rsidP="00AD3EE6">
      <w:pPr>
        <w:pStyle w:val="1"/>
      </w:pPr>
      <w:bookmarkStart w:id="129" w:name="_Toc105676330"/>
      <w:r w:rsidRPr="00AD3EE6">
        <w:t>3.1. Регулирование лизинговых отношений российским законодательством</w:t>
      </w:r>
      <w:bookmarkEnd w:id="129"/>
    </w:p>
    <w:p w:rsidR="00AD3EE6" w:rsidRPr="00AD3EE6" w:rsidRDefault="00AD3EE6" w:rsidP="00AD3EE6"/>
    <w:p w:rsidR="00AD3EE6" w:rsidRPr="00AD3EE6" w:rsidRDefault="00AD3EE6" w:rsidP="00AD3EE6">
      <w:pPr>
        <w:spacing w:after="120" w:line="360" w:lineRule="auto"/>
        <w:ind w:firstLine="709"/>
        <w:jc w:val="both"/>
        <w:rPr>
          <w:sz w:val="28"/>
          <w:szCs w:val="28"/>
        </w:rPr>
      </w:pPr>
      <w:r w:rsidRPr="00AD3EE6">
        <w:rPr>
          <w:sz w:val="28"/>
          <w:szCs w:val="28"/>
        </w:rPr>
        <w:t>Целью правовой главы является анализ нормативно-правовых актов, регулирующих отношения по договору международного лизинга, а также сравнение международных и российских нормативных документов и вывод наиболее существенных различий в подходах к регулированию международного лизинга. Актуальность этого вопроса обуславливается тем, что в соответствии с Конституцией РФ международные правовые акты обладают высшей юридической силой и их положения необходимо учитывать при разработке и заключении договора международного лизинга. Для достижения поставленной цели в настоящей главе будут решены следующие задачи:</w:t>
      </w:r>
    </w:p>
    <w:p w:rsidR="00AD3EE6" w:rsidRPr="00AD3EE6" w:rsidRDefault="00AD3EE6" w:rsidP="00AD3EE6">
      <w:pPr>
        <w:numPr>
          <w:ilvl w:val="0"/>
          <w:numId w:val="41"/>
        </w:numPr>
        <w:spacing w:after="120" w:line="360" w:lineRule="auto"/>
        <w:jc w:val="both"/>
        <w:rPr>
          <w:sz w:val="28"/>
          <w:szCs w:val="28"/>
        </w:rPr>
      </w:pPr>
      <w:r w:rsidRPr="00AD3EE6">
        <w:rPr>
          <w:sz w:val="28"/>
          <w:szCs w:val="28"/>
        </w:rPr>
        <w:t>рассмотреть основные нормативно-правовые акты, регулирующие лизинговые отношения в Российской Федерации;</w:t>
      </w:r>
    </w:p>
    <w:p w:rsidR="00AD3EE6" w:rsidRPr="00AD3EE6" w:rsidRDefault="00AD3EE6" w:rsidP="00AD3EE6">
      <w:pPr>
        <w:numPr>
          <w:ilvl w:val="0"/>
          <w:numId w:val="41"/>
        </w:numPr>
        <w:spacing w:after="120" w:line="360" w:lineRule="auto"/>
        <w:jc w:val="both"/>
        <w:rPr>
          <w:sz w:val="28"/>
          <w:szCs w:val="28"/>
        </w:rPr>
      </w:pPr>
      <w:r w:rsidRPr="00AD3EE6">
        <w:rPr>
          <w:sz w:val="28"/>
          <w:szCs w:val="28"/>
        </w:rPr>
        <w:t>проанализировать наиболее существенные положения Федерального закона «О финансовой аренде (лизинге)»;</w:t>
      </w:r>
    </w:p>
    <w:p w:rsidR="00AD3EE6" w:rsidRPr="00AD3EE6" w:rsidRDefault="00AD3EE6" w:rsidP="00AD3EE6">
      <w:pPr>
        <w:numPr>
          <w:ilvl w:val="0"/>
          <w:numId w:val="41"/>
        </w:numPr>
        <w:spacing w:after="120" w:line="360" w:lineRule="auto"/>
        <w:jc w:val="both"/>
        <w:rPr>
          <w:sz w:val="28"/>
          <w:szCs w:val="28"/>
        </w:rPr>
      </w:pPr>
      <w:r w:rsidRPr="00AD3EE6">
        <w:rPr>
          <w:sz w:val="28"/>
          <w:szCs w:val="28"/>
        </w:rPr>
        <w:t>рассмотреть положения Конвенции УНИДРУА о международном финансовом лизинге;</w:t>
      </w:r>
    </w:p>
    <w:p w:rsidR="00AD3EE6" w:rsidRPr="00AD3EE6" w:rsidRDefault="00AD3EE6" w:rsidP="00AD3EE6">
      <w:pPr>
        <w:numPr>
          <w:ilvl w:val="0"/>
          <w:numId w:val="41"/>
        </w:numPr>
        <w:spacing w:after="120" w:line="360" w:lineRule="auto"/>
        <w:jc w:val="both"/>
        <w:rPr>
          <w:sz w:val="28"/>
          <w:szCs w:val="28"/>
        </w:rPr>
      </w:pPr>
      <w:r w:rsidRPr="00AD3EE6">
        <w:rPr>
          <w:sz w:val="28"/>
          <w:szCs w:val="28"/>
        </w:rPr>
        <w:t>на основе проведенного сравнения сделать выводы о разнице в подходах к регулированию лизинговых отношений по международным и отечественным нормативным документам.</w:t>
      </w:r>
    </w:p>
    <w:p w:rsidR="00AD3EE6" w:rsidRPr="00AD3EE6" w:rsidRDefault="00AD3EE6" w:rsidP="00AD3EE6">
      <w:pPr>
        <w:autoSpaceDE w:val="0"/>
        <w:autoSpaceDN w:val="0"/>
        <w:adjustRightInd w:val="0"/>
        <w:spacing w:line="360" w:lineRule="auto"/>
        <w:ind w:firstLine="709"/>
        <w:jc w:val="both"/>
        <w:rPr>
          <w:color w:val="000000"/>
          <w:sz w:val="28"/>
          <w:szCs w:val="28"/>
        </w:rPr>
      </w:pPr>
      <w:r w:rsidRPr="00AD3EE6">
        <w:rPr>
          <w:color w:val="000000"/>
          <w:sz w:val="28"/>
          <w:szCs w:val="28"/>
        </w:rPr>
        <w:t xml:space="preserve">В настоящее время гражданско-правовое регулирование лизинга в России осуществляется несколькими нормативными актами. Прежде всего, это Конвенция УНИДРУА о международном финансовом лизинге. Россия присоединилась к Конвенции в соответствии с Федеральным законом от 8 февраля 1998 г. №16-ФЗ «О присоединении Российской Федерации к Конвенции УНИДРУА о международном финансовом лизинге». Конвенция УНИДРУА вступила в силу для РФ </w:t>
      </w:r>
    </w:p>
    <w:p w:rsidR="00AD3EE6" w:rsidRPr="00AD3EE6" w:rsidRDefault="00AD3EE6" w:rsidP="00AD3EE6">
      <w:pPr>
        <w:autoSpaceDE w:val="0"/>
        <w:autoSpaceDN w:val="0"/>
        <w:adjustRightInd w:val="0"/>
        <w:spacing w:line="360" w:lineRule="auto"/>
        <w:jc w:val="both"/>
        <w:rPr>
          <w:color w:val="000000"/>
          <w:sz w:val="28"/>
          <w:szCs w:val="28"/>
        </w:rPr>
      </w:pPr>
      <w:r w:rsidRPr="00AD3EE6">
        <w:rPr>
          <w:color w:val="000000"/>
          <w:sz w:val="28"/>
          <w:szCs w:val="28"/>
        </w:rPr>
        <w:t xml:space="preserve">с 1 января 1999 г. </w:t>
      </w:r>
    </w:p>
    <w:p w:rsidR="00AD3EE6" w:rsidRPr="00AD3EE6" w:rsidRDefault="00AD3EE6" w:rsidP="00AD3EE6">
      <w:pPr>
        <w:autoSpaceDE w:val="0"/>
        <w:autoSpaceDN w:val="0"/>
        <w:adjustRightInd w:val="0"/>
        <w:spacing w:line="360" w:lineRule="auto"/>
        <w:ind w:firstLine="709"/>
        <w:jc w:val="both"/>
        <w:rPr>
          <w:color w:val="000000"/>
          <w:sz w:val="28"/>
          <w:szCs w:val="28"/>
        </w:rPr>
      </w:pPr>
      <w:r w:rsidRPr="00AD3EE6">
        <w:rPr>
          <w:color w:val="000000"/>
          <w:sz w:val="28"/>
          <w:szCs w:val="28"/>
        </w:rPr>
        <w:t>Следующим нормативно-правовым актом, регулирующим лизинговые отношения, является Конвенция стран СНГ о межгосударственном лизинге. Данная Конвенция подписана 25 ноября 1998 г., но еще не ратифицирована Государственной Думой.</w:t>
      </w:r>
    </w:p>
    <w:p w:rsidR="00AD3EE6" w:rsidRPr="00AD3EE6" w:rsidRDefault="00AD3EE6" w:rsidP="00AD3EE6">
      <w:pPr>
        <w:autoSpaceDE w:val="0"/>
        <w:autoSpaceDN w:val="0"/>
        <w:adjustRightInd w:val="0"/>
        <w:spacing w:line="360" w:lineRule="auto"/>
        <w:ind w:firstLine="709"/>
        <w:jc w:val="both"/>
        <w:rPr>
          <w:color w:val="000000"/>
          <w:sz w:val="28"/>
          <w:szCs w:val="28"/>
        </w:rPr>
      </w:pPr>
      <w:r w:rsidRPr="00AD3EE6">
        <w:rPr>
          <w:color w:val="000000"/>
          <w:sz w:val="28"/>
          <w:szCs w:val="28"/>
        </w:rPr>
        <w:t>В Российской Федерации принят ряд нормативных документов, направленных на регулирование лизинга:</w:t>
      </w:r>
    </w:p>
    <w:p w:rsidR="00AD3EE6" w:rsidRPr="00AD3EE6" w:rsidRDefault="00AD3EE6" w:rsidP="00986108">
      <w:pPr>
        <w:numPr>
          <w:ilvl w:val="0"/>
          <w:numId w:val="31"/>
        </w:numPr>
        <w:autoSpaceDE w:val="0"/>
        <w:autoSpaceDN w:val="0"/>
        <w:adjustRightInd w:val="0"/>
        <w:spacing w:line="360" w:lineRule="auto"/>
        <w:ind w:left="0" w:firstLine="0"/>
        <w:jc w:val="both"/>
        <w:rPr>
          <w:color w:val="000000"/>
          <w:sz w:val="28"/>
          <w:szCs w:val="28"/>
        </w:rPr>
      </w:pPr>
      <w:r w:rsidRPr="00AD3EE6">
        <w:rPr>
          <w:color w:val="000000"/>
          <w:sz w:val="28"/>
          <w:szCs w:val="28"/>
        </w:rPr>
        <w:t>Федеральный закон от 8 февраля 1998 г. №16-ФЗ «О присоединении Российской Федерации к Конвенции УНИДРУА о международном финансовом лизинге»;</w:t>
      </w:r>
    </w:p>
    <w:p w:rsidR="00AD3EE6" w:rsidRPr="00AD3EE6" w:rsidRDefault="00AD3EE6" w:rsidP="00986108">
      <w:pPr>
        <w:numPr>
          <w:ilvl w:val="0"/>
          <w:numId w:val="31"/>
        </w:numPr>
        <w:autoSpaceDE w:val="0"/>
        <w:autoSpaceDN w:val="0"/>
        <w:adjustRightInd w:val="0"/>
        <w:spacing w:line="360" w:lineRule="auto"/>
        <w:ind w:left="0" w:firstLine="0"/>
        <w:jc w:val="both"/>
        <w:rPr>
          <w:color w:val="000000"/>
          <w:sz w:val="28"/>
          <w:szCs w:val="28"/>
        </w:rPr>
      </w:pPr>
      <w:r w:rsidRPr="00AD3EE6">
        <w:rPr>
          <w:color w:val="000000"/>
          <w:sz w:val="28"/>
          <w:szCs w:val="28"/>
        </w:rPr>
        <w:t>Гражданский Кодекс РФ – определяет договор лизинга как разновидность договора аренды. Специальные нормы ГК РФ о лизинге применяются вместе с общими положениями об аренде и обязательствах;</w:t>
      </w:r>
    </w:p>
    <w:p w:rsidR="00AD3EE6" w:rsidRPr="00AD3EE6" w:rsidRDefault="00AD3EE6" w:rsidP="00986108">
      <w:pPr>
        <w:numPr>
          <w:ilvl w:val="0"/>
          <w:numId w:val="31"/>
        </w:numPr>
        <w:autoSpaceDE w:val="0"/>
        <w:autoSpaceDN w:val="0"/>
        <w:adjustRightInd w:val="0"/>
        <w:spacing w:line="360" w:lineRule="auto"/>
        <w:ind w:left="0" w:firstLine="0"/>
        <w:jc w:val="both"/>
        <w:rPr>
          <w:color w:val="000000"/>
          <w:sz w:val="28"/>
          <w:szCs w:val="28"/>
        </w:rPr>
      </w:pPr>
      <w:r w:rsidRPr="00AD3EE6">
        <w:rPr>
          <w:color w:val="000000"/>
          <w:sz w:val="28"/>
          <w:szCs w:val="28"/>
        </w:rPr>
        <w:t>Федеральный закон от 29 октября 1998 г. №164-ФЗ  «О финансовой аренде (лизинге)» с изменениями и дополнениями в соответствии с Федеральным законом от 29 января 2002 г. №10-ФЗ «О внесении изменений и дополнений в Федеральный закон «О лизинге» - определяет лизинг как форму инвестиционной деятельности; предоставляет значительное количество таможенных и налоговых льгот;</w:t>
      </w:r>
    </w:p>
    <w:p w:rsidR="00AD3EE6" w:rsidRPr="00AD3EE6" w:rsidRDefault="00AD3EE6" w:rsidP="00986108">
      <w:pPr>
        <w:numPr>
          <w:ilvl w:val="0"/>
          <w:numId w:val="31"/>
        </w:numPr>
        <w:autoSpaceDE w:val="0"/>
        <w:autoSpaceDN w:val="0"/>
        <w:adjustRightInd w:val="0"/>
        <w:spacing w:line="360" w:lineRule="auto"/>
        <w:ind w:left="0" w:firstLine="0"/>
        <w:jc w:val="both"/>
        <w:rPr>
          <w:color w:val="000000"/>
          <w:sz w:val="28"/>
          <w:szCs w:val="28"/>
        </w:rPr>
      </w:pPr>
      <w:r w:rsidRPr="00AD3EE6">
        <w:rPr>
          <w:sz w:val="28"/>
          <w:szCs w:val="28"/>
        </w:rPr>
        <w:t>Федеральный закон от 25.02.1999 N 39-ФЗ «Об инвестиционной деятельности в Российской Федерации, осуществляемой в форме капитальных вложений» (в ред. от 02.01.2000 N 22-ФЗ);</w:t>
      </w:r>
    </w:p>
    <w:p w:rsidR="00AD3EE6" w:rsidRPr="00AD3EE6" w:rsidRDefault="00AD3EE6" w:rsidP="00986108">
      <w:pPr>
        <w:numPr>
          <w:ilvl w:val="0"/>
          <w:numId w:val="31"/>
        </w:numPr>
        <w:autoSpaceDE w:val="0"/>
        <w:autoSpaceDN w:val="0"/>
        <w:adjustRightInd w:val="0"/>
        <w:spacing w:line="360" w:lineRule="auto"/>
        <w:ind w:left="0" w:firstLine="0"/>
        <w:jc w:val="both"/>
        <w:rPr>
          <w:color w:val="000000"/>
          <w:sz w:val="28"/>
          <w:szCs w:val="28"/>
        </w:rPr>
      </w:pPr>
      <w:r w:rsidRPr="00AD3EE6">
        <w:rPr>
          <w:sz w:val="28"/>
          <w:szCs w:val="28"/>
        </w:rPr>
        <w:t>Федеральный закон от 09.07.1999 № 160-ФЗ «Об иностранных инвестициях в Российской Федерации» (с изм. и доп. от  21 марта, 25 июля 2002 г., 8 декабря 2003 г.);</w:t>
      </w:r>
    </w:p>
    <w:p w:rsidR="00AD3EE6" w:rsidRPr="00AD3EE6" w:rsidRDefault="00AD3EE6" w:rsidP="00986108">
      <w:pPr>
        <w:numPr>
          <w:ilvl w:val="0"/>
          <w:numId w:val="31"/>
        </w:numPr>
        <w:autoSpaceDE w:val="0"/>
        <w:autoSpaceDN w:val="0"/>
        <w:adjustRightInd w:val="0"/>
        <w:spacing w:line="360" w:lineRule="auto"/>
        <w:ind w:left="0" w:firstLine="0"/>
        <w:jc w:val="both"/>
        <w:rPr>
          <w:color w:val="000000"/>
          <w:sz w:val="28"/>
          <w:szCs w:val="28"/>
        </w:rPr>
      </w:pPr>
      <w:r w:rsidRPr="00AD3EE6">
        <w:rPr>
          <w:color w:val="000000"/>
          <w:sz w:val="28"/>
          <w:szCs w:val="28"/>
        </w:rPr>
        <w:t xml:space="preserve">Постановления Правительства и иные нормативные акты, регулирующие применение лизинга в отдельных отраслях – устанавливают порядок предоставления государственных гарантий по лизинговым операциям в отдельных отраслях.  </w:t>
      </w:r>
    </w:p>
    <w:p w:rsidR="00AD3EE6" w:rsidRPr="00AD3EE6" w:rsidRDefault="00AD3EE6" w:rsidP="00AD3EE6">
      <w:pPr>
        <w:autoSpaceDE w:val="0"/>
        <w:autoSpaceDN w:val="0"/>
        <w:adjustRightInd w:val="0"/>
        <w:spacing w:line="360" w:lineRule="auto"/>
        <w:ind w:firstLine="709"/>
        <w:jc w:val="both"/>
        <w:rPr>
          <w:color w:val="000000"/>
          <w:sz w:val="28"/>
          <w:szCs w:val="28"/>
        </w:rPr>
      </w:pPr>
      <w:r w:rsidRPr="00AD3EE6">
        <w:rPr>
          <w:color w:val="000000"/>
          <w:sz w:val="28"/>
          <w:szCs w:val="28"/>
        </w:rPr>
        <w:t xml:space="preserve">Вопросы о праве, применимом к международным сделкам, определяются в соответствии с </w:t>
      </w:r>
      <w:r w:rsidRPr="00AD3EE6">
        <w:rPr>
          <w:sz w:val="28"/>
          <w:szCs w:val="28"/>
        </w:rPr>
        <w:t>частью третьей</w:t>
      </w:r>
      <w:r w:rsidRPr="00AD3EE6">
        <w:rPr>
          <w:color w:val="000000"/>
          <w:sz w:val="28"/>
          <w:szCs w:val="28"/>
        </w:rPr>
        <w:t xml:space="preserve"> Гражданского кодекса: права и обязанности сторон по внешнеэкономическим сделкам определяются по праву страны, избранному сторонами при совершении сделки или в силу последующего соглашения. При отсутствии соглашения сторон о подлежащем применению праве используется право страны, где учреждена или имеет основное место деятельности сторона, являющаяся наймодателем (лизингодателем) в договоре.</w:t>
      </w:r>
    </w:p>
    <w:p w:rsidR="00AD3EE6" w:rsidRPr="00AD3EE6" w:rsidRDefault="00AD3EE6" w:rsidP="00AD3EE6">
      <w:pPr>
        <w:spacing w:line="360" w:lineRule="auto"/>
        <w:ind w:firstLine="709"/>
        <w:jc w:val="both"/>
        <w:rPr>
          <w:color w:val="000000"/>
          <w:sz w:val="28"/>
          <w:szCs w:val="28"/>
        </w:rPr>
      </w:pPr>
      <w:r w:rsidRPr="00AD3EE6">
        <w:rPr>
          <w:sz w:val="28"/>
          <w:szCs w:val="28"/>
        </w:rPr>
        <w:t>Федеральный закон</w:t>
      </w:r>
      <w:r w:rsidRPr="00AD3EE6">
        <w:rPr>
          <w:color w:val="000000"/>
          <w:sz w:val="28"/>
          <w:szCs w:val="28"/>
        </w:rPr>
        <w:t xml:space="preserve"> N 164-ФЗ "О лизинге" определяет лизинг как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 При этом лизинговая сделка определяется как "совокупность договоров, необходимых для реализации договора лизинга между лизингодателем, лизингополучателем и продавцом (поставщиком) предмета лизинга". Одновременно </w:t>
      </w:r>
      <w:r w:rsidRPr="00AD3EE6">
        <w:rPr>
          <w:sz w:val="28"/>
          <w:szCs w:val="28"/>
        </w:rPr>
        <w:t xml:space="preserve">Закон </w:t>
      </w:r>
      <w:r w:rsidRPr="00AD3EE6">
        <w:rPr>
          <w:color w:val="000000"/>
          <w:sz w:val="28"/>
          <w:szCs w:val="28"/>
        </w:rPr>
        <w:t>исключает из возможного перечня предметов лизинга земельные участки и другие природные объекты, а также имущество, запрещенное для свободного обращения или для которого установлен особый порядок обращения. Таким образом, лизинг трактуется как "одна из форм финансирования инвестиций".</w:t>
      </w:r>
    </w:p>
    <w:p w:rsidR="00AD3EE6" w:rsidRPr="00AD3EE6" w:rsidRDefault="00AD3EE6" w:rsidP="00AD3EE6">
      <w:pPr>
        <w:spacing w:after="120" w:line="360" w:lineRule="auto"/>
        <w:ind w:firstLine="709"/>
        <w:rPr>
          <w:sz w:val="28"/>
          <w:szCs w:val="28"/>
        </w:rPr>
      </w:pPr>
      <w:r w:rsidRPr="00AD3EE6">
        <w:rPr>
          <w:sz w:val="28"/>
          <w:szCs w:val="28"/>
        </w:rPr>
        <w:t>Основными формами лизинга в соответствии с Федеральным законом являются внутренний и международный лизинг. При осуществлении внутреннего лизинга лизингодатель, лизингополучатель и продавец (поставщик) являются резидентами Российской Федерации. Внутренний лизинг регулируется законодательством Российской Федерации. При осуществлении международного лизинга лизингодатель или лизингополучатель  является нерезидентом Российской Федерации. Если лизингодателем является резидент Российской Федерации, то есть предмет лизинга находится в собственности резидента Российской Федерации, договор международного лизинга регулируется настоящим Федеральным законом и законодательством Российской Федерации. Если лизингодателем является нерезидент Российской Федерации, то есть предмет лизинга находится в собственности нерезидента Российской Федерации, договор международного лизинга регулируется федеральными законами в области внешнеэкономической деятельности, в частности частью третьей Гражданского кодекса РФ.</w:t>
      </w:r>
    </w:p>
    <w:p w:rsidR="00AD3EE6" w:rsidRPr="00AD3EE6" w:rsidRDefault="00AD3EE6" w:rsidP="00AD3EE6">
      <w:pPr>
        <w:autoSpaceDE w:val="0"/>
        <w:autoSpaceDN w:val="0"/>
        <w:adjustRightInd w:val="0"/>
        <w:spacing w:line="360" w:lineRule="auto"/>
        <w:ind w:firstLine="709"/>
        <w:jc w:val="both"/>
        <w:rPr>
          <w:sz w:val="28"/>
          <w:szCs w:val="28"/>
        </w:rPr>
      </w:pPr>
      <w:r w:rsidRPr="00AD3EE6">
        <w:rPr>
          <w:color w:val="000000"/>
          <w:sz w:val="28"/>
          <w:szCs w:val="28"/>
        </w:rPr>
        <w:t>Федеральный закон выделяет следующие типы лизинга:</w:t>
      </w:r>
    </w:p>
    <w:p w:rsidR="00AD3EE6" w:rsidRPr="00AD3EE6" w:rsidRDefault="00AD3EE6" w:rsidP="00AD3EE6">
      <w:pPr>
        <w:numPr>
          <w:ilvl w:val="0"/>
          <w:numId w:val="29"/>
        </w:numPr>
        <w:autoSpaceDE w:val="0"/>
        <w:autoSpaceDN w:val="0"/>
        <w:adjustRightInd w:val="0"/>
        <w:spacing w:line="360" w:lineRule="auto"/>
        <w:jc w:val="both"/>
        <w:rPr>
          <w:sz w:val="28"/>
          <w:szCs w:val="28"/>
        </w:rPr>
      </w:pPr>
      <w:r w:rsidRPr="00AD3EE6">
        <w:rPr>
          <w:sz w:val="28"/>
          <w:szCs w:val="28"/>
        </w:rPr>
        <w:t>долгосрочный лизинг</w:t>
      </w:r>
      <w:r w:rsidRPr="00AD3EE6">
        <w:rPr>
          <w:color w:val="000000"/>
          <w:sz w:val="28"/>
          <w:szCs w:val="28"/>
        </w:rPr>
        <w:t xml:space="preserve"> - лизинг, осуществляемый в течение трех и более лет;</w:t>
      </w:r>
    </w:p>
    <w:p w:rsidR="00AD3EE6" w:rsidRPr="00AD3EE6" w:rsidRDefault="00AD3EE6" w:rsidP="00AD3EE6">
      <w:pPr>
        <w:numPr>
          <w:ilvl w:val="0"/>
          <w:numId w:val="29"/>
        </w:numPr>
        <w:autoSpaceDE w:val="0"/>
        <w:autoSpaceDN w:val="0"/>
        <w:adjustRightInd w:val="0"/>
        <w:spacing w:line="360" w:lineRule="auto"/>
        <w:jc w:val="both"/>
        <w:rPr>
          <w:sz w:val="28"/>
          <w:szCs w:val="28"/>
        </w:rPr>
      </w:pPr>
      <w:r w:rsidRPr="00AD3EE6">
        <w:rPr>
          <w:sz w:val="28"/>
          <w:szCs w:val="28"/>
        </w:rPr>
        <w:t>среднесрочный лизинг</w:t>
      </w:r>
      <w:r w:rsidRPr="00AD3EE6">
        <w:rPr>
          <w:color w:val="000000"/>
          <w:sz w:val="28"/>
          <w:szCs w:val="28"/>
        </w:rPr>
        <w:t xml:space="preserve"> - лизинг, осуществляемый в течение от полутора до трех лет;</w:t>
      </w:r>
    </w:p>
    <w:p w:rsidR="00AD3EE6" w:rsidRPr="00AD3EE6" w:rsidRDefault="00AD3EE6" w:rsidP="00AD3EE6">
      <w:pPr>
        <w:numPr>
          <w:ilvl w:val="0"/>
          <w:numId w:val="29"/>
        </w:numPr>
        <w:autoSpaceDE w:val="0"/>
        <w:autoSpaceDN w:val="0"/>
        <w:adjustRightInd w:val="0"/>
        <w:spacing w:line="360" w:lineRule="auto"/>
        <w:jc w:val="both"/>
        <w:rPr>
          <w:sz w:val="28"/>
          <w:szCs w:val="28"/>
        </w:rPr>
      </w:pPr>
      <w:r w:rsidRPr="00AD3EE6">
        <w:rPr>
          <w:sz w:val="28"/>
          <w:szCs w:val="28"/>
        </w:rPr>
        <w:t>краткосрочный лизинг</w:t>
      </w:r>
      <w:r w:rsidRPr="00AD3EE6">
        <w:rPr>
          <w:color w:val="000000"/>
          <w:sz w:val="28"/>
          <w:szCs w:val="28"/>
        </w:rPr>
        <w:t xml:space="preserve"> - лизинг, осуществляемый в течение менее полутора лет.</w:t>
      </w:r>
    </w:p>
    <w:p w:rsidR="00AD3EE6" w:rsidRPr="00AD3EE6" w:rsidRDefault="00AD3EE6" w:rsidP="00AD3EE6">
      <w:pPr>
        <w:autoSpaceDE w:val="0"/>
        <w:autoSpaceDN w:val="0"/>
        <w:adjustRightInd w:val="0"/>
        <w:spacing w:line="360" w:lineRule="auto"/>
        <w:ind w:firstLine="709"/>
        <w:jc w:val="both"/>
        <w:rPr>
          <w:sz w:val="28"/>
          <w:szCs w:val="28"/>
        </w:rPr>
      </w:pPr>
      <w:r w:rsidRPr="00AD3EE6">
        <w:rPr>
          <w:sz w:val="28"/>
          <w:szCs w:val="28"/>
        </w:rPr>
        <w:t>Договор финансовой аренды (договор лизинга)</w:t>
      </w:r>
      <w:r w:rsidRPr="00AD3EE6">
        <w:rPr>
          <w:color w:val="000000"/>
          <w:sz w:val="28"/>
          <w:szCs w:val="28"/>
        </w:rPr>
        <w:t xml:space="preserve"> - гражданско-правовой договор, в соответствии с которым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w:t>
      </w:r>
      <w:r w:rsidRPr="00AD3EE6">
        <w:rPr>
          <w:sz w:val="28"/>
          <w:szCs w:val="28"/>
        </w:rPr>
        <w:t>ст.665</w:t>
      </w:r>
      <w:r w:rsidRPr="00AD3EE6">
        <w:rPr>
          <w:color w:val="000000"/>
          <w:sz w:val="28"/>
          <w:szCs w:val="28"/>
        </w:rPr>
        <w:t xml:space="preserve"> ГК РФ).</w:t>
      </w:r>
    </w:p>
    <w:p w:rsidR="00AD3EE6" w:rsidRPr="00AD3EE6" w:rsidRDefault="00AD3EE6" w:rsidP="00AD3EE6">
      <w:pPr>
        <w:autoSpaceDE w:val="0"/>
        <w:autoSpaceDN w:val="0"/>
        <w:adjustRightInd w:val="0"/>
        <w:spacing w:line="360" w:lineRule="auto"/>
        <w:ind w:firstLine="709"/>
        <w:jc w:val="both"/>
        <w:rPr>
          <w:color w:val="000000"/>
          <w:sz w:val="28"/>
          <w:szCs w:val="28"/>
        </w:rPr>
      </w:pPr>
      <w:r w:rsidRPr="00AD3EE6">
        <w:rPr>
          <w:color w:val="000000"/>
          <w:sz w:val="28"/>
          <w:szCs w:val="28"/>
        </w:rPr>
        <w:t>Договор лизинга рассматривается ГК РФ в качестве отдельного вида договорных арендных обязательств. С другими видами аренды договор лизинга объединяет то, что имущество передается арендодателем арендатору во временное возмездное владение и пользование.</w:t>
      </w:r>
    </w:p>
    <w:p w:rsidR="00AD3EE6" w:rsidRPr="00AD3EE6" w:rsidRDefault="00AD3EE6" w:rsidP="00AD3EE6">
      <w:pPr>
        <w:autoSpaceDE w:val="0"/>
        <w:autoSpaceDN w:val="0"/>
        <w:adjustRightInd w:val="0"/>
        <w:spacing w:line="360" w:lineRule="auto"/>
        <w:ind w:firstLine="709"/>
        <w:jc w:val="both"/>
        <w:rPr>
          <w:sz w:val="28"/>
          <w:szCs w:val="28"/>
        </w:rPr>
      </w:pPr>
      <w:r w:rsidRPr="00AD3EE6">
        <w:rPr>
          <w:color w:val="000000"/>
          <w:sz w:val="28"/>
          <w:szCs w:val="28"/>
        </w:rPr>
        <w:t>Вместе с тем, договору лизинга присущи определенные характерные особенности, выделяющие его в отдельный вид договора аренды.</w:t>
      </w:r>
    </w:p>
    <w:p w:rsidR="00AD3EE6" w:rsidRPr="00AD3EE6" w:rsidRDefault="00AD3EE6" w:rsidP="00AD3EE6">
      <w:pPr>
        <w:autoSpaceDE w:val="0"/>
        <w:autoSpaceDN w:val="0"/>
        <w:adjustRightInd w:val="0"/>
        <w:spacing w:line="360" w:lineRule="auto"/>
        <w:ind w:firstLine="709"/>
        <w:jc w:val="both"/>
        <w:rPr>
          <w:sz w:val="28"/>
          <w:szCs w:val="28"/>
        </w:rPr>
      </w:pPr>
      <w:r w:rsidRPr="00AD3EE6">
        <w:rPr>
          <w:color w:val="000000"/>
          <w:sz w:val="28"/>
          <w:szCs w:val="28"/>
        </w:rPr>
        <w:t>Во-первых, в качестве обязанного лица по договору лизинга наряду с арендодателем и арендатором выступает также продавец имущества, являющийся его собственником, не участвующий в договоре лизинга в качестве его стороны.</w:t>
      </w:r>
    </w:p>
    <w:p w:rsidR="00AD3EE6" w:rsidRPr="00AD3EE6" w:rsidRDefault="00AD3EE6" w:rsidP="00AD3EE6">
      <w:pPr>
        <w:autoSpaceDE w:val="0"/>
        <w:autoSpaceDN w:val="0"/>
        <w:adjustRightInd w:val="0"/>
        <w:spacing w:line="360" w:lineRule="auto"/>
        <w:ind w:firstLine="709"/>
        <w:jc w:val="both"/>
        <w:rPr>
          <w:sz w:val="28"/>
          <w:szCs w:val="28"/>
        </w:rPr>
      </w:pPr>
      <w:r w:rsidRPr="00AD3EE6">
        <w:rPr>
          <w:color w:val="000000"/>
          <w:sz w:val="28"/>
          <w:szCs w:val="28"/>
        </w:rPr>
        <w:t>Во-вторых, по договору лизинга, в отличие от общих положений об аренде, арендодатель не является собственником или титульным владельцем имущества, которое подлежит передаче в аренду. Более того, на арендодателя возлагается обязанность приобрести в собственность это имущество, принадлежащее другому лицу (продавцу). Данная обязанность арендодателя охватывается содержанием обязательства, возникающего из договора лизинга. Приобретая имущество для арендатора, арендодатель должен уведомить продавца о том, что это имущество предназначено для передачи в аренду.</w:t>
      </w:r>
    </w:p>
    <w:p w:rsidR="00AD3EE6" w:rsidRPr="00AD3EE6" w:rsidRDefault="00AD3EE6" w:rsidP="00AD3EE6">
      <w:pPr>
        <w:autoSpaceDE w:val="0"/>
        <w:autoSpaceDN w:val="0"/>
        <w:adjustRightInd w:val="0"/>
        <w:spacing w:line="360" w:lineRule="auto"/>
        <w:ind w:firstLine="709"/>
        <w:jc w:val="both"/>
        <w:rPr>
          <w:sz w:val="28"/>
          <w:szCs w:val="28"/>
        </w:rPr>
      </w:pPr>
      <w:r w:rsidRPr="00AD3EE6">
        <w:rPr>
          <w:color w:val="000000"/>
          <w:sz w:val="28"/>
          <w:szCs w:val="28"/>
        </w:rPr>
        <w:t>В-третьих, активная роль, обычно несвойственная арендным отношениям, в обязательстве по лизингу принадлежит арендатору. Именно арендатор определяет продавца и указывает имущество, которое должно быть приобретено арендодателем для последующей передачи в аренду. Естественно, арендодатель освобождается от какой-либо ответственности за выбор предмета аренды и продавца. Исключение из этого правила могут составить лишь случаи, когда договором лизинга обязанности по определению продавца и выбору имущества возложены на арендодателя (</w:t>
      </w:r>
      <w:r w:rsidRPr="00AD3EE6">
        <w:rPr>
          <w:sz w:val="28"/>
          <w:szCs w:val="28"/>
        </w:rPr>
        <w:t>ст.665</w:t>
      </w:r>
      <w:r w:rsidRPr="00AD3EE6">
        <w:rPr>
          <w:color w:val="000000"/>
          <w:sz w:val="28"/>
          <w:szCs w:val="28"/>
        </w:rPr>
        <w:t xml:space="preserve"> ГК РФ).</w:t>
      </w:r>
    </w:p>
    <w:p w:rsidR="00AD3EE6" w:rsidRPr="00AD3EE6" w:rsidRDefault="00AD3EE6" w:rsidP="00AD3EE6">
      <w:pPr>
        <w:autoSpaceDE w:val="0"/>
        <w:autoSpaceDN w:val="0"/>
        <w:adjustRightInd w:val="0"/>
        <w:spacing w:line="360" w:lineRule="auto"/>
        <w:ind w:firstLine="709"/>
        <w:jc w:val="both"/>
        <w:rPr>
          <w:sz w:val="28"/>
          <w:szCs w:val="28"/>
        </w:rPr>
      </w:pPr>
      <w:r w:rsidRPr="00AD3EE6">
        <w:rPr>
          <w:color w:val="000000"/>
          <w:sz w:val="28"/>
          <w:szCs w:val="28"/>
        </w:rPr>
        <w:t>В-четвертых, специальное по сравнению с общими правилами об аренде, изложенное в ГК РФ в виде диспозитивной нормы положение о том, что передача арендованного по договору лизинга имущества арендатору производится не арендодателем, а продавцом этого имущества. Тем не менее, ответственность за неисполнение или ненадлежащее исполнение этой обязанности, если просрочка допущена по обстоятельствам, за которые отвечает арендодатель, возлагается на арендодателя. В этом случае арендатор вправе потребовать от арендодателя расторжения договора и возмещения убытков (</w:t>
      </w:r>
      <w:r w:rsidRPr="00AD3EE6">
        <w:rPr>
          <w:sz w:val="28"/>
          <w:szCs w:val="28"/>
        </w:rPr>
        <w:t>п.2 ст.668</w:t>
      </w:r>
      <w:r w:rsidRPr="00AD3EE6">
        <w:rPr>
          <w:color w:val="000000"/>
          <w:sz w:val="28"/>
          <w:szCs w:val="28"/>
        </w:rPr>
        <w:t xml:space="preserve"> ГК РФ). С момента передачи продавцом арендатору предусмотренного договором лизинга имущества к последнему переходит риск случайной гибели или случайной порчи арендованного имущества.</w:t>
      </w:r>
      <w:r w:rsidRPr="00AD3EE6">
        <w:rPr>
          <w:color w:val="000000"/>
          <w:sz w:val="28"/>
          <w:szCs w:val="28"/>
          <w:vertAlign w:val="superscript"/>
        </w:rPr>
        <w:footnoteReference w:id="2"/>
      </w:r>
    </w:p>
    <w:p w:rsidR="00AD3EE6" w:rsidRPr="00AD3EE6" w:rsidRDefault="00AD3EE6" w:rsidP="00AD3EE6">
      <w:pPr>
        <w:autoSpaceDE w:val="0"/>
        <w:autoSpaceDN w:val="0"/>
        <w:adjustRightInd w:val="0"/>
        <w:spacing w:line="360" w:lineRule="auto"/>
        <w:ind w:firstLine="709"/>
        <w:jc w:val="both"/>
        <w:rPr>
          <w:sz w:val="28"/>
          <w:szCs w:val="28"/>
        </w:rPr>
      </w:pPr>
      <w:r w:rsidRPr="00AD3EE6">
        <w:rPr>
          <w:sz w:val="28"/>
          <w:szCs w:val="28"/>
        </w:rPr>
        <w:t>Понятие договора финансовой аренды (лизинга) отражает тройственную природу лизинговой сделки:</w:t>
      </w:r>
    </w:p>
    <w:p w:rsidR="00AD3EE6" w:rsidRPr="00AD3EE6" w:rsidRDefault="00AD3EE6" w:rsidP="00AD3EE6">
      <w:pPr>
        <w:autoSpaceDE w:val="0"/>
        <w:autoSpaceDN w:val="0"/>
        <w:adjustRightInd w:val="0"/>
        <w:spacing w:line="360" w:lineRule="auto"/>
        <w:jc w:val="both"/>
        <w:rPr>
          <w:sz w:val="28"/>
          <w:szCs w:val="28"/>
        </w:rPr>
      </w:pPr>
      <w:r w:rsidRPr="00AD3EE6">
        <w:rPr>
          <w:sz w:val="28"/>
          <w:szCs w:val="28"/>
        </w:rPr>
        <w:t>1.  арендодатель (лизингодатель) заключает договор с поставщиком на приобретение имущества, передаваемого в лизинг;</w:t>
      </w:r>
    </w:p>
    <w:p w:rsidR="00AD3EE6" w:rsidRPr="00AD3EE6" w:rsidRDefault="00AD3EE6" w:rsidP="00AD3EE6">
      <w:pPr>
        <w:autoSpaceDE w:val="0"/>
        <w:autoSpaceDN w:val="0"/>
        <w:adjustRightInd w:val="0"/>
        <w:spacing w:line="360" w:lineRule="auto"/>
        <w:jc w:val="both"/>
        <w:rPr>
          <w:sz w:val="28"/>
          <w:szCs w:val="28"/>
        </w:rPr>
      </w:pPr>
      <w:r w:rsidRPr="00AD3EE6">
        <w:rPr>
          <w:sz w:val="28"/>
          <w:szCs w:val="28"/>
        </w:rPr>
        <w:t>2. арендодатель заключает (в большинстве случаев) договор с банком на получение кредита для приобретения этого имущества;</w:t>
      </w:r>
    </w:p>
    <w:p w:rsidR="00AD3EE6" w:rsidRPr="00AD3EE6" w:rsidRDefault="00AD3EE6" w:rsidP="00AD3EE6">
      <w:pPr>
        <w:autoSpaceDE w:val="0"/>
        <w:autoSpaceDN w:val="0"/>
        <w:adjustRightInd w:val="0"/>
        <w:spacing w:line="360" w:lineRule="auto"/>
        <w:jc w:val="both"/>
        <w:rPr>
          <w:sz w:val="28"/>
          <w:szCs w:val="28"/>
        </w:rPr>
      </w:pPr>
      <w:r w:rsidRPr="00AD3EE6">
        <w:rPr>
          <w:sz w:val="28"/>
          <w:szCs w:val="28"/>
        </w:rPr>
        <w:t>3. арендодатель заключает договор с арендатором (лизингополучателем) на передачу данного имущества в лизинг.</w:t>
      </w:r>
      <w:r w:rsidRPr="00AD3EE6">
        <w:rPr>
          <w:sz w:val="28"/>
          <w:szCs w:val="28"/>
          <w:vertAlign w:val="superscript"/>
        </w:rPr>
        <w:footnoteReference w:id="3"/>
      </w:r>
    </w:p>
    <w:p w:rsidR="00AD3EE6" w:rsidRPr="00AD3EE6" w:rsidRDefault="00AD3EE6" w:rsidP="00AD3EE6">
      <w:pPr>
        <w:autoSpaceDE w:val="0"/>
        <w:autoSpaceDN w:val="0"/>
        <w:adjustRightInd w:val="0"/>
        <w:spacing w:line="360" w:lineRule="auto"/>
        <w:ind w:firstLine="709"/>
        <w:jc w:val="both"/>
        <w:rPr>
          <w:sz w:val="28"/>
          <w:szCs w:val="28"/>
        </w:rPr>
      </w:pPr>
      <w:r w:rsidRPr="00AD3EE6">
        <w:rPr>
          <w:color w:val="000000"/>
          <w:sz w:val="28"/>
          <w:szCs w:val="28"/>
        </w:rPr>
        <w:t xml:space="preserve">К основным признакам договора лизинга, которые нашли отражение в ГК РФ, </w:t>
      </w:r>
      <w:r w:rsidRPr="00AD3EE6">
        <w:rPr>
          <w:sz w:val="28"/>
          <w:szCs w:val="28"/>
        </w:rPr>
        <w:t>Федеральный закон</w:t>
      </w:r>
      <w:r w:rsidRPr="00AD3EE6">
        <w:rPr>
          <w:color w:val="000000"/>
          <w:sz w:val="28"/>
          <w:szCs w:val="28"/>
        </w:rPr>
        <w:t xml:space="preserve"> "О лизинге"  добавляет два обязательных условия. Во-первых, срок, на который предмет лизинга передается лизингополучателю, должен быть соизмерим по продолжительности со сроком амортизации предмета лизинга или превышать его. Во-вторых, по истечении срока действия договора лизинга или до его истечения при условии выплаты лизингополучателем полной суммы, предусмотренной договором лизинга, предмет лизинга может переходить в собственность лизингополучателя только в том случае, если данное условие согласовано сторонами в договоре лизинга.</w:t>
      </w:r>
      <w:r w:rsidRPr="00AD3EE6">
        <w:rPr>
          <w:sz w:val="28"/>
          <w:szCs w:val="28"/>
        </w:rPr>
        <w:t xml:space="preserve"> </w:t>
      </w:r>
      <w:r w:rsidRPr="00AD3EE6">
        <w:rPr>
          <w:color w:val="000000"/>
          <w:sz w:val="28"/>
          <w:szCs w:val="28"/>
        </w:rPr>
        <w:t>В данной части Закон не соответствует ГК РФ. Поэтому при наличии всех признаков лизинга, предусмотренных ГК РФ, договор, заключенный на срок, несоизмеримый с периодом полной амортизации имущества и предусматривающий не приобретение данного имущества лизингополучателем, а, напротив, - его возврат лизингодателю по окончании срока аренды, должен все же квалифицироваться как договор лизинга. И названные положения Закона не могут служить этому препятствием.</w:t>
      </w:r>
    </w:p>
    <w:p w:rsidR="00AD3EE6" w:rsidRPr="00AD3EE6" w:rsidRDefault="00AD3EE6" w:rsidP="00AD3EE6">
      <w:pPr>
        <w:spacing w:after="120" w:line="360" w:lineRule="auto"/>
        <w:ind w:firstLine="709"/>
        <w:rPr>
          <w:sz w:val="28"/>
          <w:szCs w:val="28"/>
        </w:rPr>
      </w:pPr>
      <w:r w:rsidRPr="00AD3EE6">
        <w:rPr>
          <w:sz w:val="28"/>
          <w:szCs w:val="28"/>
        </w:rPr>
        <w:t>К основным элементам всякого гражданско-правового договора относятся: его субъекты, объекты, содержание (права и обязанности сторон), форма договора. Данные элементы присущи и договору лизинга.</w:t>
      </w:r>
    </w:p>
    <w:p w:rsidR="00AD3EE6" w:rsidRPr="00AD3EE6" w:rsidRDefault="00AD3EE6" w:rsidP="00AD3EE6">
      <w:pPr>
        <w:autoSpaceDE w:val="0"/>
        <w:autoSpaceDN w:val="0"/>
        <w:adjustRightInd w:val="0"/>
        <w:spacing w:line="360" w:lineRule="auto"/>
        <w:ind w:firstLine="709"/>
        <w:jc w:val="both"/>
        <w:rPr>
          <w:sz w:val="28"/>
          <w:szCs w:val="28"/>
        </w:rPr>
      </w:pPr>
      <w:r w:rsidRPr="00AD3EE6">
        <w:rPr>
          <w:color w:val="000000"/>
          <w:sz w:val="28"/>
          <w:szCs w:val="28"/>
        </w:rPr>
        <w:t>Субъектами договора лизинга признаются арендодатель и арендатор лизингового имущества (</w:t>
      </w:r>
      <w:r w:rsidRPr="00AD3EE6">
        <w:rPr>
          <w:sz w:val="28"/>
          <w:szCs w:val="28"/>
        </w:rPr>
        <w:t>ст.665</w:t>
      </w:r>
      <w:r w:rsidRPr="00AD3EE6">
        <w:rPr>
          <w:color w:val="000000"/>
          <w:sz w:val="28"/>
          <w:szCs w:val="28"/>
        </w:rPr>
        <w:t xml:space="preserve"> ГК РФ), тем самым подчеркивается, что договор лизинга - один из видов договора аренды. ГК РФ не содержит каких-либо специальных требований, предъявляемых к субъектам договора лизинга, но исходя из определения понятия этого договора (лизинговое имущество предоставляется арендатору в аренду для предпринимательских целей), можно сделать вывод, что в качестве арендатора должны выступать коммерческая организация или гражданин, зарегистрированный в качестве индивидуального предпринимателя.</w:t>
      </w:r>
      <w:r w:rsidRPr="00AD3EE6">
        <w:rPr>
          <w:sz w:val="28"/>
          <w:szCs w:val="28"/>
        </w:rPr>
        <w:t xml:space="preserve"> </w:t>
      </w:r>
    </w:p>
    <w:p w:rsidR="00AD3EE6" w:rsidRPr="00AD3EE6" w:rsidRDefault="00AD3EE6" w:rsidP="00AD3EE6">
      <w:pPr>
        <w:autoSpaceDE w:val="0"/>
        <w:autoSpaceDN w:val="0"/>
        <w:adjustRightInd w:val="0"/>
        <w:spacing w:line="360" w:lineRule="auto"/>
        <w:ind w:firstLine="709"/>
        <w:jc w:val="both"/>
        <w:rPr>
          <w:sz w:val="28"/>
          <w:szCs w:val="28"/>
        </w:rPr>
      </w:pPr>
      <w:r w:rsidRPr="00AD3EE6">
        <w:rPr>
          <w:color w:val="000000"/>
          <w:sz w:val="28"/>
          <w:szCs w:val="28"/>
        </w:rPr>
        <w:t>Закон конкретизировал понятия субъектов лизинга (</w:t>
      </w:r>
      <w:r w:rsidRPr="00AD3EE6">
        <w:rPr>
          <w:sz w:val="28"/>
          <w:szCs w:val="28"/>
        </w:rPr>
        <w:t>ст.4</w:t>
      </w:r>
      <w:r w:rsidRPr="00AD3EE6">
        <w:rPr>
          <w:color w:val="000000"/>
          <w:sz w:val="28"/>
          <w:szCs w:val="28"/>
        </w:rPr>
        <w:t>), установив, что субъектами лизинга могут быть лизингодатель, лизингополучатель и продавец.</w:t>
      </w:r>
      <w:r w:rsidRPr="00AD3EE6">
        <w:rPr>
          <w:sz w:val="28"/>
          <w:szCs w:val="28"/>
        </w:rPr>
        <w:t xml:space="preserve"> </w:t>
      </w:r>
      <w:r w:rsidRPr="00AD3EE6">
        <w:rPr>
          <w:color w:val="000000"/>
          <w:sz w:val="28"/>
          <w:szCs w:val="28"/>
        </w:rPr>
        <w:t>Любой из субъектов лизинга может быть резидентом РФ, нерезидентом РФ, а также субъектом предпринимательской деятельности с участием иностранного инвестора, осуществляющим свою деятельность в соответствии с законодательством.</w:t>
      </w:r>
    </w:p>
    <w:p w:rsidR="00AD3EE6" w:rsidRPr="00AD3EE6" w:rsidRDefault="00AD3EE6" w:rsidP="00AD3EE6">
      <w:pPr>
        <w:autoSpaceDE w:val="0"/>
        <w:autoSpaceDN w:val="0"/>
        <w:adjustRightInd w:val="0"/>
        <w:spacing w:line="360" w:lineRule="auto"/>
        <w:ind w:firstLine="709"/>
        <w:jc w:val="both"/>
        <w:rPr>
          <w:sz w:val="28"/>
          <w:szCs w:val="28"/>
        </w:rPr>
      </w:pPr>
      <w:r w:rsidRPr="00AD3EE6">
        <w:rPr>
          <w:color w:val="000000"/>
          <w:sz w:val="28"/>
          <w:szCs w:val="28"/>
        </w:rPr>
        <w:t>В качестве основных лизингодателей Закон (</w:t>
      </w:r>
      <w:r w:rsidRPr="00AD3EE6">
        <w:rPr>
          <w:sz w:val="28"/>
          <w:szCs w:val="28"/>
        </w:rPr>
        <w:t>ст.5</w:t>
      </w:r>
      <w:r w:rsidRPr="00AD3EE6">
        <w:rPr>
          <w:color w:val="000000"/>
          <w:sz w:val="28"/>
          <w:szCs w:val="28"/>
        </w:rPr>
        <w:t>) признает лизинговые компании (фирмы), под которыми разумеются коммерческие организации, в том числе и нерезиденты РФ, выполняющие в соответствии с учредительными документами функции лизингодателей. Указанные лизинговые компании (фирмы) для осуществления лизинговой деятельности имеют право привлекать денежные средства иных юридических лиц.</w:t>
      </w:r>
      <w:r w:rsidRPr="00AD3EE6">
        <w:rPr>
          <w:sz w:val="28"/>
          <w:szCs w:val="28"/>
        </w:rPr>
        <w:t xml:space="preserve"> </w:t>
      </w:r>
    </w:p>
    <w:p w:rsidR="00AD3EE6" w:rsidRPr="00AD3EE6" w:rsidRDefault="00AD3EE6" w:rsidP="00AD3EE6">
      <w:pPr>
        <w:autoSpaceDE w:val="0"/>
        <w:autoSpaceDN w:val="0"/>
        <w:adjustRightInd w:val="0"/>
        <w:spacing w:line="360" w:lineRule="auto"/>
        <w:ind w:firstLine="709"/>
        <w:jc w:val="both"/>
        <w:rPr>
          <w:color w:val="000000"/>
          <w:sz w:val="28"/>
          <w:szCs w:val="28"/>
        </w:rPr>
      </w:pPr>
      <w:r w:rsidRPr="00AD3EE6">
        <w:rPr>
          <w:color w:val="000000"/>
          <w:sz w:val="28"/>
          <w:szCs w:val="28"/>
        </w:rPr>
        <w:t>Круг лизингодателей - юридических лиц не исчерпывается лизинговыми компаниями (фирмами). Право на осуществление лизинговой деятельности может быть предоставлено федеральным законом отдельным категориям юридических лиц, действующих в форме коммерческих организаций, наделенных целевой правоспособностью.</w:t>
      </w:r>
    </w:p>
    <w:p w:rsidR="00AD3EE6" w:rsidRPr="00AD3EE6" w:rsidRDefault="00AD3EE6" w:rsidP="00AD3EE6">
      <w:pPr>
        <w:autoSpaceDE w:val="0"/>
        <w:autoSpaceDN w:val="0"/>
        <w:adjustRightInd w:val="0"/>
        <w:spacing w:line="360" w:lineRule="auto"/>
        <w:ind w:firstLine="709"/>
        <w:jc w:val="both"/>
        <w:rPr>
          <w:sz w:val="28"/>
          <w:szCs w:val="28"/>
        </w:rPr>
      </w:pPr>
      <w:r w:rsidRPr="00AD3EE6">
        <w:rPr>
          <w:color w:val="000000"/>
          <w:sz w:val="28"/>
          <w:szCs w:val="28"/>
        </w:rPr>
        <w:t>Предметом договора финансовой аренды (лизинга) могут быть любые непотребляемые вещи, используемые для предпринимательской деятельности, за исключением земельных участков и других природных объектов (</w:t>
      </w:r>
      <w:r w:rsidRPr="00AD3EE6">
        <w:rPr>
          <w:sz w:val="28"/>
          <w:szCs w:val="28"/>
        </w:rPr>
        <w:t>ст.666</w:t>
      </w:r>
      <w:r w:rsidRPr="00AD3EE6">
        <w:rPr>
          <w:color w:val="000000"/>
          <w:sz w:val="28"/>
          <w:szCs w:val="28"/>
        </w:rPr>
        <w:t xml:space="preserve"> ГК РФ). Закон конкретизирует данную норму, устанавливая, что предметом лизинга могут быть любые непотребляемые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 Предметом лизинга не могут быть земельные участки и другие природные объекты, а также имущество, которое федеральными законами запрещено для свободного обращения или для которого установлен особый порядок обращения (</w:t>
      </w:r>
      <w:r w:rsidRPr="00AD3EE6">
        <w:rPr>
          <w:sz w:val="28"/>
          <w:szCs w:val="28"/>
        </w:rPr>
        <w:t>ст.3</w:t>
      </w:r>
      <w:r w:rsidRPr="00AD3EE6">
        <w:rPr>
          <w:color w:val="000000"/>
          <w:sz w:val="28"/>
          <w:szCs w:val="28"/>
        </w:rPr>
        <w:t>).</w:t>
      </w:r>
    </w:p>
    <w:p w:rsidR="00AD3EE6" w:rsidRPr="00AD3EE6" w:rsidRDefault="00AD3EE6" w:rsidP="00AD3EE6">
      <w:pPr>
        <w:autoSpaceDE w:val="0"/>
        <w:autoSpaceDN w:val="0"/>
        <w:adjustRightInd w:val="0"/>
        <w:spacing w:line="360" w:lineRule="auto"/>
        <w:ind w:firstLine="709"/>
        <w:jc w:val="both"/>
        <w:rPr>
          <w:color w:val="000000"/>
          <w:sz w:val="28"/>
          <w:szCs w:val="28"/>
        </w:rPr>
      </w:pPr>
      <w:r w:rsidRPr="00AD3EE6">
        <w:rPr>
          <w:color w:val="000000"/>
          <w:sz w:val="28"/>
          <w:szCs w:val="28"/>
        </w:rPr>
        <w:t>Следует заметить, что имущественные права ни при каких условиях не могут быть самостоятельным объектом лизинга, поскольку они не относятся к категории вещей. Вместе с тем, при лизинге предприятий имущественные права лизингодателя, связанные с указанным предприятием, передаются лизингодателю в составе соответствующего имущественного комплекса.</w:t>
      </w:r>
      <w:r w:rsidRPr="00AD3EE6">
        <w:rPr>
          <w:color w:val="000000"/>
          <w:sz w:val="28"/>
          <w:szCs w:val="28"/>
          <w:vertAlign w:val="superscript"/>
        </w:rPr>
        <w:footnoteReference w:id="4"/>
      </w:r>
    </w:p>
    <w:p w:rsidR="00AD3EE6" w:rsidRPr="00AD3EE6" w:rsidRDefault="00AD3EE6" w:rsidP="00AD3EE6">
      <w:pPr>
        <w:autoSpaceDE w:val="0"/>
        <w:autoSpaceDN w:val="0"/>
        <w:adjustRightInd w:val="0"/>
        <w:spacing w:line="360" w:lineRule="auto"/>
        <w:ind w:firstLine="709"/>
        <w:jc w:val="both"/>
        <w:rPr>
          <w:sz w:val="28"/>
          <w:szCs w:val="28"/>
        </w:rPr>
      </w:pPr>
      <w:r w:rsidRPr="00AD3EE6">
        <w:rPr>
          <w:color w:val="000000"/>
          <w:sz w:val="28"/>
          <w:szCs w:val="28"/>
        </w:rPr>
        <w:t>Договор лизинга должен содержать следующие существенные положения:</w:t>
      </w:r>
    </w:p>
    <w:p w:rsidR="00AD3EE6" w:rsidRPr="00AD3EE6" w:rsidRDefault="00AD3EE6" w:rsidP="00AD3EE6">
      <w:pPr>
        <w:numPr>
          <w:ilvl w:val="0"/>
          <w:numId w:val="32"/>
        </w:numPr>
        <w:autoSpaceDE w:val="0"/>
        <w:autoSpaceDN w:val="0"/>
        <w:adjustRightInd w:val="0"/>
        <w:spacing w:line="360" w:lineRule="auto"/>
        <w:jc w:val="both"/>
        <w:rPr>
          <w:sz w:val="28"/>
          <w:szCs w:val="28"/>
        </w:rPr>
      </w:pPr>
      <w:r w:rsidRPr="00AD3EE6">
        <w:rPr>
          <w:color w:val="000000"/>
          <w:sz w:val="28"/>
          <w:szCs w:val="28"/>
        </w:rPr>
        <w:t>точное описание предмета лизинга;</w:t>
      </w:r>
    </w:p>
    <w:p w:rsidR="00AD3EE6" w:rsidRPr="00AD3EE6" w:rsidRDefault="00AD3EE6" w:rsidP="00AD3EE6">
      <w:pPr>
        <w:numPr>
          <w:ilvl w:val="0"/>
          <w:numId w:val="32"/>
        </w:numPr>
        <w:autoSpaceDE w:val="0"/>
        <w:autoSpaceDN w:val="0"/>
        <w:adjustRightInd w:val="0"/>
        <w:spacing w:line="360" w:lineRule="auto"/>
        <w:jc w:val="both"/>
        <w:rPr>
          <w:sz w:val="28"/>
          <w:szCs w:val="28"/>
        </w:rPr>
      </w:pPr>
      <w:r w:rsidRPr="00AD3EE6">
        <w:rPr>
          <w:color w:val="000000"/>
          <w:sz w:val="28"/>
          <w:szCs w:val="28"/>
        </w:rPr>
        <w:t>объем передаваемых прав собственности;</w:t>
      </w:r>
    </w:p>
    <w:p w:rsidR="00AD3EE6" w:rsidRPr="00AD3EE6" w:rsidRDefault="00AD3EE6" w:rsidP="00AD3EE6">
      <w:pPr>
        <w:numPr>
          <w:ilvl w:val="0"/>
          <w:numId w:val="32"/>
        </w:numPr>
        <w:autoSpaceDE w:val="0"/>
        <w:autoSpaceDN w:val="0"/>
        <w:adjustRightInd w:val="0"/>
        <w:spacing w:line="360" w:lineRule="auto"/>
        <w:jc w:val="both"/>
        <w:rPr>
          <w:sz w:val="28"/>
          <w:szCs w:val="28"/>
        </w:rPr>
      </w:pPr>
      <w:r w:rsidRPr="00AD3EE6">
        <w:rPr>
          <w:color w:val="000000"/>
          <w:sz w:val="28"/>
          <w:szCs w:val="28"/>
        </w:rPr>
        <w:t>наименование места и указание порядка передачи предмета лизинга;</w:t>
      </w:r>
    </w:p>
    <w:p w:rsidR="00AD3EE6" w:rsidRPr="00AD3EE6" w:rsidRDefault="00AD3EE6" w:rsidP="00AD3EE6">
      <w:pPr>
        <w:numPr>
          <w:ilvl w:val="0"/>
          <w:numId w:val="32"/>
        </w:numPr>
        <w:autoSpaceDE w:val="0"/>
        <w:autoSpaceDN w:val="0"/>
        <w:adjustRightInd w:val="0"/>
        <w:spacing w:line="360" w:lineRule="auto"/>
        <w:jc w:val="both"/>
        <w:rPr>
          <w:sz w:val="28"/>
          <w:szCs w:val="28"/>
        </w:rPr>
      </w:pPr>
      <w:r w:rsidRPr="00AD3EE6">
        <w:rPr>
          <w:color w:val="000000"/>
          <w:sz w:val="28"/>
          <w:szCs w:val="28"/>
        </w:rPr>
        <w:t>указание срока действия договора лизинга;</w:t>
      </w:r>
    </w:p>
    <w:p w:rsidR="00AD3EE6" w:rsidRPr="00AD3EE6" w:rsidRDefault="00AD3EE6" w:rsidP="00AD3EE6">
      <w:pPr>
        <w:numPr>
          <w:ilvl w:val="0"/>
          <w:numId w:val="32"/>
        </w:numPr>
        <w:autoSpaceDE w:val="0"/>
        <w:autoSpaceDN w:val="0"/>
        <w:adjustRightInd w:val="0"/>
        <w:spacing w:line="360" w:lineRule="auto"/>
        <w:jc w:val="both"/>
        <w:rPr>
          <w:sz w:val="28"/>
          <w:szCs w:val="28"/>
        </w:rPr>
      </w:pPr>
      <w:r w:rsidRPr="00AD3EE6">
        <w:rPr>
          <w:color w:val="000000"/>
          <w:sz w:val="28"/>
          <w:szCs w:val="28"/>
        </w:rPr>
        <w:t>порядок балансового учета предмета лизинга;</w:t>
      </w:r>
    </w:p>
    <w:p w:rsidR="00AD3EE6" w:rsidRPr="00AD3EE6" w:rsidRDefault="00AD3EE6" w:rsidP="00AD3EE6">
      <w:pPr>
        <w:numPr>
          <w:ilvl w:val="0"/>
          <w:numId w:val="32"/>
        </w:numPr>
        <w:autoSpaceDE w:val="0"/>
        <w:autoSpaceDN w:val="0"/>
        <w:adjustRightInd w:val="0"/>
        <w:spacing w:line="360" w:lineRule="auto"/>
        <w:jc w:val="both"/>
        <w:rPr>
          <w:sz w:val="28"/>
          <w:szCs w:val="28"/>
        </w:rPr>
      </w:pPr>
      <w:r w:rsidRPr="00AD3EE6">
        <w:rPr>
          <w:color w:val="000000"/>
          <w:sz w:val="28"/>
          <w:szCs w:val="28"/>
        </w:rPr>
        <w:t>порядок содержания и ремонта предмета лизинга;</w:t>
      </w:r>
    </w:p>
    <w:p w:rsidR="00AD3EE6" w:rsidRPr="00AD3EE6" w:rsidRDefault="00AD3EE6" w:rsidP="00AD3EE6">
      <w:pPr>
        <w:numPr>
          <w:ilvl w:val="0"/>
          <w:numId w:val="32"/>
        </w:numPr>
        <w:autoSpaceDE w:val="0"/>
        <w:autoSpaceDN w:val="0"/>
        <w:adjustRightInd w:val="0"/>
        <w:spacing w:line="360" w:lineRule="auto"/>
        <w:jc w:val="both"/>
        <w:rPr>
          <w:sz w:val="28"/>
          <w:szCs w:val="28"/>
        </w:rPr>
      </w:pPr>
      <w:r w:rsidRPr="00AD3EE6">
        <w:rPr>
          <w:color w:val="000000"/>
          <w:sz w:val="28"/>
          <w:szCs w:val="28"/>
        </w:rPr>
        <w:t>перечень дополнительных услуг, предоставленных лизингодателем на основании договора комплексного лизинга;</w:t>
      </w:r>
    </w:p>
    <w:p w:rsidR="00AD3EE6" w:rsidRPr="00AD3EE6" w:rsidRDefault="00AD3EE6" w:rsidP="00AD3EE6">
      <w:pPr>
        <w:numPr>
          <w:ilvl w:val="0"/>
          <w:numId w:val="32"/>
        </w:numPr>
        <w:autoSpaceDE w:val="0"/>
        <w:autoSpaceDN w:val="0"/>
        <w:adjustRightInd w:val="0"/>
        <w:spacing w:line="360" w:lineRule="auto"/>
        <w:jc w:val="both"/>
        <w:rPr>
          <w:sz w:val="28"/>
          <w:szCs w:val="28"/>
        </w:rPr>
      </w:pPr>
      <w:r w:rsidRPr="00AD3EE6">
        <w:rPr>
          <w:color w:val="000000"/>
          <w:sz w:val="28"/>
          <w:szCs w:val="28"/>
        </w:rPr>
        <w:t>указание общей суммы договора лизинга и размера вознаграждения лизингодателя;</w:t>
      </w:r>
    </w:p>
    <w:p w:rsidR="00AD3EE6" w:rsidRPr="00AD3EE6" w:rsidRDefault="00AD3EE6" w:rsidP="00AD3EE6">
      <w:pPr>
        <w:numPr>
          <w:ilvl w:val="0"/>
          <w:numId w:val="32"/>
        </w:numPr>
        <w:autoSpaceDE w:val="0"/>
        <w:autoSpaceDN w:val="0"/>
        <w:adjustRightInd w:val="0"/>
        <w:spacing w:line="360" w:lineRule="auto"/>
        <w:jc w:val="both"/>
        <w:rPr>
          <w:sz w:val="28"/>
          <w:szCs w:val="28"/>
        </w:rPr>
      </w:pPr>
      <w:r w:rsidRPr="00AD3EE6">
        <w:rPr>
          <w:color w:val="000000"/>
          <w:sz w:val="28"/>
          <w:szCs w:val="28"/>
        </w:rPr>
        <w:t>порядок расчетов (график платежей);</w:t>
      </w:r>
    </w:p>
    <w:p w:rsidR="00AD3EE6" w:rsidRPr="00AD3EE6" w:rsidRDefault="00AD3EE6" w:rsidP="00AD3EE6">
      <w:pPr>
        <w:numPr>
          <w:ilvl w:val="0"/>
          <w:numId w:val="32"/>
        </w:numPr>
        <w:autoSpaceDE w:val="0"/>
        <w:autoSpaceDN w:val="0"/>
        <w:adjustRightInd w:val="0"/>
        <w:spacing w:line="360" w:lineRule="auto"/>
        <w:jc w:val="both"/>
        <w:rPr>
          <w:sz w:val="28"/>
          <w:szCs w:val="28"/>
        </w:rPr>
      </w:pPr>
      <w:r w:rsidRPr="00AD3EE6">
        <w:rPr>
          <w:color w:val="000000"/>
          <w:sz w:val="28"/>
          <w:szCs w:val="28"/>
        </w:rPr>
        <w:t>определение обязанности лизингодателя или лизингополучателя застраховать предмет лизинга от связанных с договором лизинга рисков, если иное не предусмотрено договором (ст.15)</w:t>
      </w:r>
    </w:p>
    <w:p w:rsidR="00AD3EE6" w:rsidRPr="00AD3EE6" w:rsidRDefault="00AD3EE6" w:rsidP="00AD3EE6">
      <w:pPr>
        <w:autoSpaceDE w:val="0"/>
        <w:autoSpaceDN w:val="0"/>
        <w:adjustRightInd w:val="0"/>
        <w:spacing w:line="360" w:lineRule="auto"/>
        <w:ind w:firstLine="709"/>
        <w:jc w:val="both"/>
        <w:rPr>
          <w:color w:val="000000"/>
          <w:sz w:val="28"/>
          <w:szCs w:val="28"/>
        </w:rPr>
      </w:pPr>
      <w:r w:rsidRPr="00AD3EE6">
        <w:rPr>
          <w:color w:val="000000"/>
          <w:sz w:val="28"/>
          <w:szCs w:val="28"/>
        </w:rPr>
        <w:t>Содержание договора лизинга представляет собой совокупность прав и обязанностей сторон, вытекающих из этого договора. Своеобразие содержания договора лизинга в основном объясняется тем, что возникшие из него обязательства представляют собой сочетание, с одной стороны, прав и обязанностей арендатора и арендодателя, типичных для арендных отношений, а с другой стороны некоторых особых прав и обязанностей сторон, связанных с необходимостью заключения договора купли-продажи для приобретения арендодателем лизингового имущества с последующей передачей его арендатору. Следствие этого - возложение отдельных прав и обязанностей арендодателя, выступающего одновременно покупателем имущества по договору купли-продажи, как на арендатора по договору лизинга (права и обязанности покупателя), так и на продавца по договору купли-продажи (права и обязанности арендодателя). Содержание договора лизинга представлено в таблице 3.1.</w:t>
      </w:r>
    </w:p>
    <w:p w:rsidR="00AD3EE6" w:rsidRPr="00AD3EE6" w:rsidRDefault="00AD3EE6" w:rsidP="00AD3EE6">
      <w:pPr>
        <w:autoSpaceDE w:val="0"/>
        <w:autoSpaceDN w:val="0"/>
        <w:adjustRightInd w:val="0"/>
        <w:spacing w:line="360" w:lineRule="auto"/>
        <w:jc w:val="right"/>
        <w:rPr>
          <w:i/>
          <w:iCs/>
          <w:color w:val="000000"/>
          <w:sz w:val="28"/>
          <w:szCs w:val="28"/>
        </w:rPr>
      </w:pPr>
      <w:r w:rsidRPr="00AD3EE6">
        <w:rPr>
          <w:i/>
          <w:iCs/>
          <w:color w:val="000000"/>
          <w:sz w:val="28"/>
          <w:szCs w:val="28"/>
        </w:rPr>
        <w:t>Таблица 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86"/>
      </w:tblGrid>
      <w:tr w:rsidR="00AD3EE6" w:rsidRPr="00AD3EE6">
        <w:tc>
          <w:tcPr>
            <w:tcW w:w="9571" w:type="dxa"/>
            <w:gridSpan w:val="2"/>
          </w:tcPr>
          <w:p w:rsidR="00AD3EE6" w:rsidRPr="00AD3EE6" w:rsidRDefault="00AD3EE6" w:rsidP="00AD3EE6">
            <w:pPr>
              <w:autoSpaceDE w:val="0"/>
              <w:autoSpaceDN w:val="0"/>
              <w:adjustRightInd w:val="0"/>
              <w:rPr>
                <w:color w:val="000000"/>
                <w:sz w:val="24"/>
                <w:szCs w:val="24"/>
              </w:rPr>
            </w:pPr>
            <w:r w:rsidRPr="00AD3EE6">
              <w:rPr>
                <w:color w:val="000000"/>
                <w:sz w:val="24"/>
                <w:szCs w:val="24"/>
              </w:rPr>
              <w:t>Содержание договора лизинга</w:t>
            </w:r>
          </w:p>
        </w:tc>
      </w:tr>
      <w:tr w:rsidR="00AD3EE6" w:rsidRPr="00AD3EE6">
        <w:tc>
          <w:tcPr>
            <w:tcW w:w="9571" w:type="dxa"/>
            <w:gridSpan w:val="2"/>
          </w:tcPr>
          <w:p w:rsidR="00AD3EE6" w:rsidRPr="00AD3EE6" w:rsidRDefault="00AD3EE6" w:rsidP="00AD3EE6">
            <w:pPr>
              <w:autoSpaceDE w:val="0"/>
              <w:autoSpaceDN w:val="0"/>
              <w:adjustRightInd w:val="0"/>
              <w:rPr>
                <w:color w:val="000000"/>
                <w:sz w:val="24"/>
                <w:szCs w:val="24"/>
              </w:rPr>
            </w:pPr>
            <w:r w:rsidRPr="00AD3EE6">
              <w:rPr>
                <w:color w:val="000000"/>
                <w:sz w:val="24"/>
                <w:szCs w:val="24"/>
              </w:rPr>
              <w:t>Лизингодатель</w:t>
            </w:r>
          </w:p>
        </w:tc>
      </w:tr>
      <w:tr w:rsidR="00AD3EE6" w:rsidRPr="00AD3EE6">
        <w:tc>
          <w:tcPr>
            <w:tcW w:w="4785" w:type="dxa"/>
          </w:tcPr>
          <w:p w:rsidR="00AD3EE6" w:rsidRPr="00AD3EE6" w:rsidRDefault="00AD3EE6" w:rsidP="00AD3EE6">
            <w:pPr>
              <w:autoSpaceDE w:val="0"/>
              <w:autoSpaceDN w:val="0"/>
              <w:adjustRightInd w:val="0"/>
              <w:rPr>
                <w:color w:val="000000"/>
                <w:sz w:val="24"/>
                <w:szCs w:val="24"/>
              </w:rPr>
            </w:pPr>
            <w:r w:rsidRPr="00AD3EE6">
              <w:rPr>
                <w:color w:val="000000"/>
                <w:sz w:val="24"/>
                <w:szCs w:val="24"/>
              </w:rPr>
              <w:t>Имеет право:</w:t>
            </w:r>
          </w:p>
          <w:p w:rsidR="00AD3EE6" w:rsidRPr="00AD3EE6" w:rsidRDefault="00AD3EE6" w:rsidP="00986108">
            <w:pPr>
              <w:numPr>
                <w:ilvl w:val="0"/>
                <w:numId w:val="33"/>
              </w:numPr>
              <w:autoSpaceDE w:val="0"/>
              <w:autoSpaceDN w:val="0"/>
              <w:adjustRightInd w:val="0"/>
              <w:ind w:left="0" w:firstLine="0"/>
              <w:rPr>
                <w:color w:val="000000"/>
                <w:sz w:val="24"/>
                <w:szCs w:val="24"/>
              </w:rPr>
            </w:pPr>
            <w:r w:rsidRPr="00AD3EE6">
              <w:rPr>
                <w:color w:val="000000"/>
                <w:sz w:val="24"/>
                <w:szCs w:val="24"/>
              </w:rPr>
              <w:t>осуществлять контроль за соблюдением лизингополучателем условий договора лизинга  и других сопутствующих договоров (цели и порядок контроля определяются этими договорами);</w:t>
            </w:r>
          </w:p>
          <w:p w:rsidR="00AD3EE6" w:rsidRPr="00AD3EE6" w:rsidRDefault="00AD3EE6" w:rsidP="00986108">
            <w:pPr>
              <w:numPr>
                <w:ilvl w:val="0"/>
                <w:numId w:val="33"/>
              </w:numPr>
              <w:autoSpaceDE w:val="0"/>
              <w:autoSpaceDN w:val="0"/>
              <w:adjustRightInd w:val="0"/>
              <w:ind w:left="0" w:firstLine="0"/>
              <w:rPr>
                <w:color w:val="000000"/>
                <w:sz w:val="24"/>
                <w:szCs w:val="24"/>
              </w:rPr>
            </w:pPr>
            <w:r w:rsidRPr="00AD3EE6">
              <w:rPr>
                <w:color w:val="000000"/>
                <w:sz w:val="24"/>
                <w:szCs w:val="24"/>
              </w:rPr>
              <w:t>осуществлять финансовый контроль за деятельностью лизингополучателя в той ее части, которая относится к предмету лизинга, формированием финансовых  результатов;</w:t>
            </w:r>
          </w:p>
          <w:p w:rsidR="00AD3EE6" w:rsidRPr="00AD3EE6" w:rsidRDefault="00AD3EE6" w:rsidP="00986108">
            <w:pPr>
              <w:numPr>
                <w:ilvl w:val="0"/>
                <w:numId w:val="33"/>
              </w:numPr>
              <w:autoSpaceDE w:val="0"/>
              <w:autoSpaceDN w:val="0"/>
              <w:adjustRightInd w:val="0"/>
              <w:ind w:left="0" w:firstLine="0"/>
              <w:rPr>
                <w:color w:val="000000"/>
                <w:sz w:val="24"/>
                <w:szCs w:val="24"/>
              </w:rPr>
            </w:pPr>
            <w:r w:rsidRPr="00AD3EE6">
              <w:rPr>
                <w:color w:val="000000"/>
                <w:sz w:val="24"/>
                <w:szCs w:val="24"/>
              </w:rPr>
              <w:t>направлять лизингополучателю в письменной форме запросы о предоставлении информации, необходимой для осуществления финансового контроля;</w:t>
            </w:r>
          </w:p>
          <w:p w:rsidR="00AD3EE6" w:rsidRPr="00AD3EE6" w:rsidRDefault="00AD3EE6" w:rsidP="00986108">
            <w:pPr>
              <w:numPr>
                <w:ilvl w:val="0"/>
                <w:numId w:val="33"/>
              </w:numPr>
              <w:autoSpaceDE w:val="0"/>
              <w:autoSpaceDN w:val="0"/>
              <w:adjustRightInd w:val="0"/>
              <w:ind w:left="0" w:firstLine="0"/>
              <w:rPr>
                <w:color w:val="000000"/>
                <w:sz w:val="24"/>
                <w:szCs w:val="24"/>
              </w:rPr>
            </w:pPr>
            <w:r w:rsidRPr="00AD3EE6">
              <w:rPr>
                <w:color w:val="000000"/>
                <w:sz w:val="24"/>
                <w:szCs w:val="24"/>
              </w:rPr>
              <w:t>бесспорно взыскивать денежные суммы и бесспорно изымать предмет лизинга, если</w:t>
            </w:r>
          </w:p>
          <w:p w:rsidR="00AD3EE6" w:rsidRPr="00AD3EE6" w:rsidRDefault="00AD3EE6" w:rsidP="00986108">
            <w:pPr>
              <w:numPr>
                <w:ilvl w:val="0"/>
                <w:numId w:val="37"/>
              </w:numPr>
              <w:autoSpaceDE w:val="0"/>
              <w:autoSpaceDN w:val="0"/>
              <w:adjustRightInd w:val="0"/>
              <w:ind w:left="0" w:firstLine="0"/>
              <w:rPr>
                <w:color w:val="000000"/>
                <w:sz w:val="24"/>
                <w:szCs w:val="24"/>
              </w:rPr>
            </w:pPr>
            <w:r w:rsidRPr="00AD3EE6">
              <w:rPr>
                <w:color w:val="000000"/>
                <w:sz w:val="24"/>
                <w:szCs w:val="24"/>
              </w:rPr>
              <w:t>условия пользования предметом лизинга не соответствуют условиям договора или назначению предмета лизинга;</w:t>
            </w:r>
          </w:p>
          <w:p w:rsidR="00AD3EE6" w:rsidRPr="00AD3EE6" w:rsidRDefault="00AD3EE6" w:rsidP="00986108">
            <w:pPr>
              <w:numPr>
                <w:ilvl w:val="0"/>
                <w:numId w:val="37"/>
              </w:numPr>
              <w:autoSpaceDE w:val="0"/>
              <w:autoSpaceDN w:val="0"/>
              <w:adjustRightInd w:val="0"/>
              <w:ind w:left="0" w:firstLine="0"/>
              <w:rPr>
                <w:color w:val="000000"/>
                <w:sz w:val="24"/>
                <w:szCs w:val="24"/>
              </w:rPr>
            </w:pPr>
            <w:r w:rsidRPr="00AD3EE6">
              <w:rPr>
                <w:color w:val="000000"/>
                <w:sz w:val="24"/>
                <w:szCs w:val="24"/>
              </w:rPr>
              <w:t>лизингополучатель осуществляет сублизинг без согласия лизингодателя;</w:t>
            </w:r>
          </w:p>
          <w:p w:rsidR="00AD3EE6" w:rsidRPr="00AD3EE6" w:rsidRDefault="00AD3EE6" w:rsidP="00986108">
            <w:pPr>
              <w:numPr>
                <w:ilvl w:val="0"/>
                <w:numId w:val="37"/>
              </w:numPr>
              <w:autoSpaceDE w:val="0"/>
              <w:autoSpaceDN w:val="0"/>
              <w:adjustRightInd w:val="0"/>
              <w:ind w:left="0" w:firstLine="0"/>
              <w:rPr>
                <w:color w:val="000000"/>
                <w:sz w:val="24"/>
                <w:szCs w:val="24"/>
              </w:rPr>
            </w:pPr>
            <w:r w:rsidRPr="00AD3EE6">
              <w:rPr>
                <w:color w:val="000000"/>
                <w:sz w:val="24"/>
                <w:szCs w:val="24"/>
              </w:rPr>
              <w:t>лизингополучатель не поддерживает предмет лизинга в исправном состоянии, что ухудшает его потребительские качества;</w:t>
            </w:r>
          </w:p>
          <w:p w:rsidR="00AD3EE6" w:rsidRPr="00AD3EE6" w:rsidRDefault="00AD3EE6" w:rsidP="00986108">
            <w:pPr>
              <w:numPr>
                <w:ilvl w:val="0"/>
                <w:numId w:val="37"/>
              </w:numPr>
              <w:autoSpaceDE w:val="0"/>
              <w:autoSpaceDN w:val="0"/>
              <w:adjustRightInd w:val="0"/>
              <w:ind w:left="0" w:firstLine="0"/>
              <w:rPr>
                <w:color w:val="000000"/>
                <w:sz w:val="24"/>
                <w:szCs w:val="24"/>
              </w:rPr>
            </w:pPr>
            <w:r w:rsidRPr="00AD3EE6">
              <w:rPr>
                <w:color w:val="000000"/>
                <w:sz w:val="24"/>
                <w:szCs w:val="24"/>
              </w:rPr>
              <w:t>лизингополучатель более двух раз подряд по истечении установленного договором срока платежа не вносит плату за пользование предметом лизинга;</w:t>
            </w:r>
          </w:p>
          <w:p w:rsidR="00AD3EE6" w:rsidRPr="00AD3EE6" w:rsidRDefault="00AD3EE6" w:rsidP="00986108">
            <w:pPr>
              <w:numPr>
                <w:ilvl w:val="0"/>
                <w:numId w:val="37"/>
              </w:numPr>
              <w:autoSpaceDE w:val="0"/>
              <w:autoSpaceDN w:val="0"/>
              <w:adjustRightInd w:val="0"/>
              <w:ind w:left="0" w:firstLine="0"/>
              <w:rPr>
                <w:color w:val="000000"/>
                <w:sz w:val="24"/>
                <w:szCs w:val="24"/>
              </w:rPr>
            </w:pPr>
            <w:r w:rsidRPr="00AD3EE6">
              <w:rPr>
                <w:color w:val="000000"/>
                <w:sz w:val="24"/>
                <w:szCs w:val="24"/>
              </w:rPr>
              <w:t xml:space="preserve">лизингополучатель нарушает свои обязательства по договору, которые определены этим договором как бесспорные и очевидные нарушения. </w:t>
            </w:r>
          </w:p>
          <w:p w:rsidR="00AD3EE6" w:rsidRPr="00AD3EE6" w:rsidRDefault="00AD3EE6" w:rsidP="00AD3EE6">
            <w:pPr>
              <w:autoSpaceDE w:val="0"/>
              <w:autoSpaceDN w:val="0"/>
              <w:adjustRightInd w:val="0"/>
              <w:rPr>
                <w:color w:val="000000"/>
                <w:sz w:val="24"/>
                <w:szCs w:val="24"/>
              </w:rPr>
            </w:pPr>
          </w:p>
        </w:tc>
        <w:tc>
          <w:tcPr>
            <w:tcW w:w="4786" w:type="dxa"/>
          </w:tcPr>
          <w:p w:rsidR="00AD3EE6" w:rsidRPr="00AD3EE6" w:rsidRDefault="00AD3EE6" w:rsidP="00AD3EE6">
            <w:pPr>
              <w:autoSpaceDE w:val="0"/>
              <w:autoSpaceDN w:val="0"/>
              <w:adjustRightInd w:val="0"/>
              <w:rPr>
                <w:color w:val="000000"/>
                <w:sz w:val="24"/>
                <w:szCs w:val="24"/>
              </w:rPr>
            </w:pPr>
            <w:r w:rsidRPr="00AD3EE6">
              <w:rPr>
                <w:color w:val="000000"/>
                <w:sz w:val="24"/>
                <w:szCs w:val="24"/>
              </w:rPr>
              <w:t>Обязан:</w:t>
            </w:r>
          </w:p>
          <w:p w:rsidR="00AD3EE6" w:rsidRPr="00AD3EE6" w:rsidRDefault="00AD3EE6" w:rsidP="00986108">
            <w:pPr>
              <w:numPr>
                <w:ilvl w:val="0"/>
                <w:numId w:val="34"/>
              </w:numPr>
              <w:autoSpaceDE w:val="0"/>
              <w:autoSpaceDN w:val="0"/>
              <w:adjustRightInd w:val="0"/>
              <w:ind w:left="0" w:firstLine="0"/>
              <w:rPr>
                <w:sz w:val="24"/>
                <w:szCs w:val="24"/>
              </w:rPr>
            </w:pPr>
            <w:r w:rsidRPr="00AD3EE6">
              <w:rPr>
                <w:sz w:val="24"/>
                <w:szCs w:val="24"/>
              </w:rPr>
              <w:t>приобрести у определенного продавца в собственность определенное имущество или передать ранее приобретенное имущество на определенный срок на определенных условиях в качестве предмета лизинга лизингополучателю;</w:t>
            </w:r>
          </w:p>
          <w:p w:rsidR="00AD3EE6" w:rsidRPr="00AD3EE6" w:rsidRDefault="00AD3EE6" w:rsidP="00986108">
            <w:pPr>
              <w:numPr>
                <w:ilvl w:val="0"/>
                <w:numId w:val="34"/>
              </w:numPr>
              <w:autoSpaceDE w:val="0"/>
              <w:autoSpaceDN w:val="0"/>
              <w:adjustRightInd w:val="0"/>
              <w:ind w:left="0" w:firstLine="0"/>
              <w:rPr>
                <w:sz w:val="24"/>
                <w:szCs w:val="24"/>
              </w:rPr>
            </w:pPr>
            <w:r w:rsidRPr="00AD3EE6">
              <w:rPr>
                <w:sz w:val="24"/>
                <w:szCs w:val="24"/>
              </w:rPr>
              <w:t>предоставить лизингополучателю имущество, являющееся предметом лизинга, в состоянии, соответствующем условиям договора лизинга и назначению данного имущества;</w:t>
            </w:r>
          </w:p>
          <w:p w:rsidR="00AD3EE6" w:rsidRPr="00AD3EE6" w:rsidRDefault="00AD3EE6" w:rsidP="00986108">
            <w:pPr>
              <w:numPr>
                <w:ilvl w:val="0"/>
                <w:numId w:val="34"/>
              </w:numPr>
              <w:autoSpaceDE w:val="0"/>
              <w:autoSpaceDN w:val="0"/>
              <w:adjustRightInd w:val="0"/>
              <w:ind w:left="0" w:firstLine="0"/>
              <w:rPr>
                <w:sz w:val="24"/>
                <w:szCs w:val="24"/>
              </w:rPr>
            </w:pPr>
            <w:r w:rsidRPr="00AD3EE6">
              <w:rPr>
                <w:sz w:val="24"/>
                <w:szCs w:val="24"/>
              </w:rPr>
              <w:t xml:space="preserve">выполнить другие обязательства, вытекающие из содержания договора лизинга.  </w:t>
            </w:r>
          </w:p>
          <w:p w:rsidR="00AD3EE6" w:rsidRPr="00AD3EE6" w:rsidRDefault="00AD3EE6" w:rsidP="00AD3EE6">
            <w:pPr>
              <w:autoSpaceDE w:val="0"/>
              <w:autoSpaceDN w:val="0"/>
              <w:adjustRightInd w:val="0"/>
              <w:rPr>
                <w:color w:val="000000"/>
                <w:sz w:val="24"/>
                <w:szCs w:val="24"/>
              </w:rPr>
            </w:pPr>
          </w:p>
        </w:tc>
      </w:tr>
      <w:tr w:rsidR="00AD3EE6" w:rsidRPr="00AD3EE6">
        <w:tc>
          <w:tcPr>
            <w:tcW w:w="9571" w:type="dxa"/>
            <w:gridSpan w:val="2"/>
          </w:tcPr>
          <w:p w:rsidR="00AD3EE6" w:rsidRPr="00AD3EE6" w:rsidRDefault="00AD3EE6" w:rsidP="00AD3EE6">
            <w:pPr>
              <w:autoSpaceDE w:val="0"/>
              <w:autoSpaceDN w:val="0"/>
              <w:adjustRightInd w:val="0"/>
              <w:rPr>
                <w:color w:val="000000"/>
                <w:sz w:val="24"/>
                <w:szCs w:val="24"/>
              </w:rPr>
            </w:pPr>
            <w:r w:rsidRPr="00AD3EE6">
              <w:rPr>
                <w:color w:val="000000"/>
                <w:sz w:val="24"/>
                <w:szCs w:val="24"/>
              </w:rPr>
              <w:t>Лизингополучатель</w:t>
            </w:r>
          </w:p>
        </w:tc>
      </w:tr>
      <w:tr w:rsidR="00AD3EE6" w:rsidRPr="00AD3EE6">
        <w:tc>
          <w:tcPr>
            <w:tcW w:w="4785" w:type="dxa"/>
          </w:tcPr>
          <w:p w:rsidR="00AD3EE6" w:rsidRPr="00AD3EE6" w:rsidRDefault="00AD3EE6" w:rsidP="00AD3EE6">
            <w:pPr>
              <w:autoSpaceDE w:val="0"/>
              <w:autoSpaceDN w:val="0"/>
              <w:adjustRightInd w:val="0"/>
              <w:rPr>
                <w:color w:val="000000"/>
                <w:sz w:val="24"/>
                <w:szCs w:val="24"/>
              </w:rPr>
            </w:pPr>
            <w:r w:rsidRPr="00AD3EE6">
              <w:rPr>
                <w:color w:val="000000"/>
                <w:sz w:val="24"/>
                <w:szCs w:val="24"/>
              </w:rPr>
              <w:t>Имеет право:</w:t>
            </w:r>
          </w:p>
          <w:p w:rsidR="00AD3EE6" w:rsidRPr="00AD3EE6" w:rsidRDefault="00AD3EE6" w:rsidP="00986108">
            <w:pPr>
              <w:numPr>
                <w:ilvl w:val="0"/>
                <w:numId w:val="35"/>
              </w:numPr>
              <w:autoSpaceDE w:val="0"/>
              <w:autoSpaceDN w:val="0"/>
              <w:adjustRightInd w:val="0"/>
              <w:ind w:left="0" w:firstLine="0"/>
              <w:rPr>
                <w:sz w:val="24"/>
                <w:szCs w:val="24"/>
              </w:rPr>
            </w:pPr>
            <w:r w:rsidRPr="00AD3EE6">
              <w:rPr>
                <w:sz w:val="24"/>
                <w:szCs w:val="24"/>
              </w:rPr>
              <w:t>требовать исполнения лизингодателем обязательств по договору лизинга, а при невыполнении их  требовать через суд возмещения прямых убытков;</w:t>
            </w:r>
          </w:p>
          <w:p w:rsidR="00AD3EE6" w:rsidRPr="00AD3EE6" w:rsidRDefault="00AD3EE6" w:rsidP="00986108">
            <w:pPr>
              <w:numPr>
                <w:ilvl w:val="0"/>
                <w:numId w:val="35"/>
              </w:numPr>
              <w:autoSpaceDE w:val="0"/>
              <w:autoSpaceDN w:val="0"/>
              <w:adjustRightInd w:val="0"/>
              <w:ind w:left="0" w:firstLine="0"/>
              <w:rPr>
                <w:sz w:val="24"/>
                <w:szCs w:val="24"/>
              </w:rPr>
            </w:pPr>
            <w:r w:rsidRPr="00AD3EE6">
              <w:rPr>
                <w:sz w:val="24"/>
                <w:szCs w:val="24"/>
              </w:rPr>
              <w:t>требовать, после прекращения договора лизинга, возмещения стоимости неотделимых улучшений предмета лизинга, произведенных за счет лизингополучателя с письменного согласия лизингодателя, если иное не предусмотрено договором (при отсутствии письменного согласия лизингодателя затраты не возмещаются).</w:t>
            </w:r>
          </w:p>
          <w:p w:rsidR="00AD3EE6" w:rsidRPr="00AD3EE6" w:rsidRDefault="00AD3EE6" w:rsidP="00AD3EE6">
            <w:pPr>
              <w:autoSpaceDE w:val="0"/>
              <w:autoSpaceDN w:val="0"/>
              <w:adjustRightInd w:val="0"/>
              <w:rPr>
                <w:color w:val="000000"/>
                <w:sz w:val="24"/>
                <w:szCs w:val="24"/>
              </w:rPr>
            </w:pPr>
          </w:p>
        </w:tc>
        <w:tc>
          <w:tcPr>
            <w:tcW w:w="4786" w:type="dxa"/>
          </w:tcPr>
          <w:p w:rsidR="00AD3EE6" w:rsidRPr="00AD3EE6" w:rsidRDefault="00AD3EE6" w:rsidP="00AD3EE6">
            <w:pPr>
              <w:autoSpaceDE w:val="0"/>
              <w:autoSpaceDN w:val="0"/>
              <w:adjustRightInd w:val="0"/>
              <w:rPr>
                <w:color w:val="000000"/>
                <w:sz w:val="24"/>
                <w:szCs w:val="24"/>
              </w:rPr>
            </w:pPr>
            <w:r w:rsidRPr="00AD3EE6">
              <w:rPr>
                <w:color w:val="000000"/>
                <w:sz w:val="24"/>
                <w:szCs w:val="24"/>
              </w:rPr>
              <w:t>Обязан:</w:t>
            </w:r>
          </w:p>
          <w:p w:rsidR="00AD3EE6" w:rsidRPr="00AD3EE6" w:rsidRDefault="00AD3EE6" w:rsidP="00986108">
            <w:pPr>
              <w:numPr>
                <w:ilvl w:val="0"/>
                <w:numId w:val="36"/>
              </w:numPr>
              <w:autoSpaceDE w:val="0"/>
              <w:autoSpaceDN w:val="0"/>
              <w:adjustRightInd w:val="0"/>
              <w:ind w:left="0" w:firstLine="0"/>
              <w:rPr>
                <w:sz w:val="24"/>
                <w:szCs w:val="24"/>
              </w:rPr>
            </w:pPr>
            <w:r w:rsidRPr="00AD3EE6">
              <w:rPr>
                <w:sz w:val="24"/>
                <w:szCs w:val="24"/>
              </w:rPr>
              <w:t>принять предмет лизинга в порядке, предусмотренным договором лизинга;</w:t>
            </w:r>
          </w:p>
          <w:p w:rsidR="00AD3EE6" w:rsidRPr="00AD3EE6" w:rsidRDefault="00AD3EE6" w:rsidP="00986108">
            <w:pPr>
              <w:numPr>
                <w:ilvl w:val="0"/>
                <w:numId w:val="36"/>
              </w:numPr>
              <w:autoSpaceDE w:val="0"/>
              <w:autoSpaceDN w:val="0"/>
              <w:adjustRightInd w:val="0"/>
              <w:ind w:left="0" w:firstLine="0"/>
              <w:rPr>
                <w:sz w:val="24"/>
                <w:szCs w:val="24"/>
              </w:rPr>
            </w:pPr>
            <w:r w:rsidRPr="00AD3EE6">
              <w:rPr>
                <w:sz w:val="24"/>
                <w:szCs w:val="24"/>
              </w:rPr>
              <w:t>возместить лизингодателю его инвестиционные затраты и выплатить ему вознаграждение;</w:t>
            </w:r>
          </w:p>
          <w:p w:rsidR="00AD3EE6" w:rsidRPr="00AD3EE6" w:rsidRDefault="00AD3EE6" w:rsidP="00986108">
            <w:pPr>
              <w:numPr>
                <w:ilvl w:val="0"/>
                <w:numId w:val="36"/>
              </w:numPr>
              <w:autoSpaceDE w:val="0"/>
              <w:autoSpaceDN w:val="0"/>
              <w:adjustRightInd w:val="0"/>
              <w:ind w:left="0" w:firstLine="0"/>
              <w:rPr>
                <w:sz w:val="24"/>
                <w:szCs w:val="24"/>
              </w:rPr>
            </w:pPr>
            <w:r w:rsidRPr="00AD3EE6">
              <w:rPr>
                <w:sz w:val="24"/>
                <w:szCs w:val="24"/>
              </w:rPr>
              <w:t>обеспечить лизингодателю беспрепятственный доступ к финансовым документам и предмету лизинга;</w:t>
            </w:r>
          </w:p>
          <w:p w:rsidR="00AD3EE6" w:rsidRPr="00AD3EE6" w:rsidRDefault="00AD3EE6" w:rsidP="00986108">
            <w:pPr>
              <w:numPr>
                <w:ilvl w:val="0"/>
                <w:numId w:val="36"/>
              </w:numPr>
              <w:autoSpaceDE w:val="0"/>
              <w:autoSpaceDN w:val="0"/>
              <w:adjustRightInd w:val="0"/>
              <w:ind w:left="0" w:firstLine="0"/>
              <w:rPr>
                <w:sz w:val="24"/>
                <w:szCs w:val="24"/>
              </w:rPr>
            </w:pPr>
            <w:r w:rsidRPr="00AD3EE6">
              <w:rPr>
                <w:sz w:val="24"/>
                <w:szCs w:val="24"/>
              </w:rPr>
              <w:t>удовлетворять запросы лизингодателя по предоставлении ему информации, необходимой для финансового контроля;</w:t>
            </w:r>
          </w:p>
          <w:p w:rsidR="00AD3EE6" w:rsidRPr="00AD3EE6" w:rsidRDefault="00AD3EE6" w:rsidP="00986108">
            <w:pPr>
              <w:numPr>
                <w:ilvl w:val="0"/>
                <w:numId w:val="36"/>
              </w:numPr>
              <w:autoSpaceDE w:val="0"/>
              <w:autoSpaceDN w:val="0"/>
              <w:adjustRightInd w:val="0"/>
              <w:ind w:left="0" w:firstLine="0"/>
              <w:rPr>
                <w:sz w:val="24"/>
                <w:szCs w:val="24"/>
              </w:rPr>
            </w:pPr>
            <w:r w:rsidRPr="00AD3EE6">
              <w:rPr>
                <w:sz w:val="24"/>
                <w:szCs w:val="24"/>
              </w:rPr>
              <w:t>возвратить предмет лизинга по окончании срока действия договора лизинга  (если иное не предусмотрено этим договором) в состоянии, в котором он его получил с учетом, с учетом нормального износа или износа, предусмотренного договором лизинга, или приобрести предмет лизинга в собственность на основании договора купли-продажи.</w:t>
            </w:r>
          </w:p>
          <w:p w:rsidR="00AD3EE6" w:rsidRPr="00AD3EE6" w:rsidRDefault="00AD3EE6" w:rsidP="00986108">
            <w:pPr>
              <w:numPr>
                <w:ilvl w:val="0"/>
                <w:numId w:val="36"/>
              </w:numPr>
              <w:autoSpaceDE w:val="0"/>
              <w:autoSpaceDN w:val="0"/>
              <w:adjustRightInd w:val="0"/>
              <w:ind w:left="0" w:firstLine="0"/>
              <w:rPr>
                <w:color w:val="000000"/>
                <w:sz w:val="24"/>
                <w:szCs w:val="24"/>
              </w:rPr>
            </w:pPr>
            <w:r w:rsidRPr="00AD3EE6">
              <w:rPr>
                <w:sz w:val="24"/>
                <w:szCs w:val="24"/>
              </w:rPr>
              <w:t>выполнять другие обязательства,            вытекающие из содержания договора лизинга.</w:t>
            </w:r>
          </w:p>
        </w:tc>
      </w:tr>
    </w:tbl>
    <w:p w:rsidR="00AD3EE6" w:rsidRPr="00AD3EE6" w:rsidRDefault="00AD3EE6" w:rsidP="00AD3EE6">
      <w:pPr>
        <w:autoSpaceDE w:val="0"/>
        <w:autoSpaceDN w:val="0"/>
        <w:adjustRightInd w:val="0"/>
        <w:spacing w:line="360" w:lineRule="auto"/>
        <w:ind w:left="360"/>
        <w:jc w:val="both"/>
        <w:rPr>
          <w:sz w:val="28"/>
          <w:szCs w:val="28"/>
        </w:rPr>
      </w:pPr>
    </w:p>
    <w:p w:rsidR="00AD3EE6" w:rsidRPr="00AD3EE6" w:rsidRDefault="00AD3EE6" w:rsidP="00AD3EE6">
      <w:pPr>
        <w:autoSpaceDE w:val="0"/>
        <w:autoSpaceDN w:val="0"/>
        <w:adjustRightInd w:val="0"/>
        <w:spacing w:line="360" w:lineRule="auto"/>
        <w:ind w:firstLine="709"/>
        <w:jc w:val="both"/>
        <w:rPr>
          <w:sz w:val="28"/>
          <w:szCs w:val="28"/>
        </w:rPr>
      </w:pPr>
      <w:r w:rsidRPr="00AD3EE6">
        <w:rPr>
          <w:sz w:val="28"/>
          <w:szCs w:val="28"/>
        </w:rPr>
        <w:t>В случае невозврата предмета лизинга или возврата его несвоевременно, лизингодатель вправе требовать внесения лизинговых платежей за время просрочки (если эта плата не покрывает причиненных лизингодателю убытков, он может требовать их возмещения).</w:t>
      </w:r>
    </w:p>
    <w:p w:rsidR="00AD3EE6" w:rsidRPr="00AD3EE6" w:rsidRDefault="00AD3EE6" w:rsidP="00AD3EE6">
      <w:pPr>
        <w:autoSpaceDE w:val="0"/>
        <w:autoSpaceDN w:val="0"/>
        <w:adjustRightInd w:val="0"/>
        <w:spacing w:line="360" w:lineRule="auto"/>
        <w:ind w:firstLine="709"/>
        <w:jc w:val="both"/>
        <w:rPr>
          <w:sz w:val="28"/>
          <w:szCs w:val="28"/>
        </w:rPr>
      </w:pPr>
      <w:r w:rsidRPr="00AD3EE6">
        <w:rPr>
          <w:sz w:val="28"/>
          <w:szCs w:val="28"/>
        </w:rPr>
        <w:t>В случае если за несвоевременный возврат предмета лизинга лизингодателю договором предусмотрена неустойка, убытки могут быть взысканы с лизингодателя в полной сумме сверх неустойки.</w:t>
      </w:r>
    </w:p>
    <w:p w:rsidR="00AD3EE6" w:rsidRPr="00AD3EE6" w:rsidRDefault="00AD3EE6" w:rsidP="00AD3EE6">
      <w:pPr>
        <w:autoSpaceDE w:val="0"/>
        <w:autoSpaceDN w:val="0"/>
        <w:adjustRightInd w:val="0"/>
        <w:spacing w:line="360" w:lineRule="auto"/>
        <w:ind w:firstLine="709"/>
        <w:jc w:val="both"/>
        <w:rPr>
          <w:sz w:val="28"/>
          <w:szCs w:val="28"/>
        </w:rPr>
      </w:pPr>
      <w:r w:rsidRPr="00AD3EE6">
        <w:rPr>
          <w:sz w:val="28"/>
          <w:szCs w:val="28"/>
        </w:rPr>
        <w:t>Стороны договора лизинга имеют право предоставлять отсрочку лизинговых платежей на срок не более 180 дней с момента начала использования предмета лизинга в эксплуатацию.</w:t>
      </w:r>
    </w:p>
    <w:p w:rsidR="00AD3EE6" w:rsidRPr="00AD3EE6" w:rsidRDefault="00AD3EE6" w:rsidP="00AD3EE6">
      <w:pPr>
        <w:autoSpaceDE w:val="0"/>
        <w:autoSpaceDN w:val="0"/>
        <w:adjustRightInd w:val="0"/>
        <w:spacing w:line="360" w:lineRule="auto"/>
        <w:ind w:firstLine="709"/>
        <w:jc w:val="both"/>
        <w:rPr>
          <w:sz w:val="28"/>
          <w:szCs w:val="28"/>
        </w:rPr>
      </w:pPr>
      <w:r w:rsidRPr="00AD3EE6">
        <w:rPr>
          <w:sz w:val="28"/>
          <w:szCs w:val="28"/>
        </w:rPr>
        <w:t xml:space="preserve">Договор лизинга независимо от срока заключается в письменной форме. Если предметом договора служит недвижимое имущество, требуется государственная регистрация. Помимо основного договора для выполнения своих обязательств субъекты лизинга заключают обязательные и сопутствующие договоры. К обязательным договорам относится договор купли-продажи имущества, к сопутствующим – договор о привлечении средств, договор залога, договор гарантии, договор поручительства и другие.  </w:t>
      </w:r>
    </w:p>
    <w:p w:rsidR="00AD3EE6" w:rsidRPr="00AD3EE6" w:rsidRDefault="00AD3EE6" w:rsidP="00AD3EE6">
      <w:pPr>
        <w:autoSpaceDE w:val="0"/>
        <w:autoSpaceDN w:val="0"/>
        <w:adjustRightInd w:val="0"/>
        <w:spacing w:line="360" w:lineRule="auto"/>
        <w:ind w:firstLine="709"/>
        <w:jc w:val="both"/>
        <w:rPr>
          <w:sz w:val="28"/>
          <w:szCs w:val="28"/>
        </w:rPr>
      </w:pPr>
      <w:r w:rsidRPr="00AD3EE6">
        <w:rPr>
          <w:color w:val="000000"/>
          <w:sz w:val="28"/>
          <w:szCs w:val="28"/>
        </w:rPr>
        <w:t>Лизинговая сделка может включать в себя условия по оказанию дополнительных услуг.</w:t>
      </w:r>
    </w:p>
    <w:p w:rsidR="00AD3EE6" w:rsidRPr="00AD3EE6" w:rsidRDefault="00AD3EE6" w:rsidP="00AD3EE6">
      <w:pPr>
        <w:autoSpaceDE w:val="0"/>
        <w:autoSpaceDN w:val="0"/>
        <w:adjustRightInd w:val="0"/>
        <w:spacing w:line="360" w:lineRule="auto"/>
        <w:ind w:firstLine="709"/>
        <w:jc w:val="both"/>
        <w:rPr>
          <w:sz w:val="28"/>
          <w:szCs w:val="28"/>
        </w:rPr>
      </w:pPr>
      <w:r w:rsidRPr="00AD3EE6">
        <w:rPr>
          <w:sz w:val="28"/>
          <w:szCs w:val="28"/>
        </w:rPr>
        <w:t xml:space="preserve">Федеральный закон определяет дополнительные услуги как </w:t>
      </w:r>
      <w:r w:rsidRPr="00AD3EE6">
        <w:rPr>
          <w:color w:val="000000"/>
          <w:sz w:val="28"/>
          <w:szCs w:val="28"/>
        </w:rPr>
        <w:t>услуги любого рода, оказанные лизингодателем как до начала пользования, так и в процессе пользования предметом лизинга лизингополучателем, а именно:</w:t>
      </w:r>
    </w:p>
    <w:p w:rsidR="00AD3EE6" w:rsidRPr="00AD3EE6" w:rsidRDefault="00AD3EE6" w:rsidP="00AD3EE6">
      <w:pPr>
        <w:numPr>
          <w:ilvl w:val="0"/>
          <w:numId w:val="38"/>
        </w:numPr>
        <w:autoSpaceDE w:val="0"/>
        <w:autoSpaceDN w:val="0"/>
        <w:adjustRightInd w:val="0"/>
        <w:spacing w:line="360" w:lineRule="auto"/>
        <w:jc w:val="both"/>
        <w:rPr>
          <w:sz w:val="28"/>
          <w:szCs w:val="28"/>
        </w:rPr>
      </w:pPr>
      <w:r w:rsidRPr="00AD3EE6">
        <w:rPr>
          <w:color w:val="000000"/>
          <w:sz w:val="28"/>
          <w:szCs w:val="28"/>
        </w:rPr>
        <w:t>приобретение у третьих лиц прав на интеллектуальную собственность ("ноу-хау", лицензионных прав, прав на товарные знаки, марки, программное обеспечение и других);</w:t>
      </w:r>
    </w:p>
    <w:p w:rsidR="00AD3EE6" w:rsidRPr="00AD3EE6" w:rsidRDefault="00AD3EE6" w:rsidP="00AD3EE6">
      <w:pPr>
        <w:numPr>
          <w:ilvl w:val="0"/>
          <w:numId w:val="38"/>
        </w:numPr>
        <w:autoSpaceDE w:val="0"/>
        <w:autoSpaceDN w:val="0"/>
        <w:adjustRightInd w:val="0"/>
        <w:spacing w:line="360" w:lineRule="auto"/>
        <w:jc w:val="both"/>
        <w:rPr>
          <w:sz w:val="28"/>
          <w:szCs w:val="28"/>
        </w:rPr>
      </w:pPr>
      <w:r w:rsidRPr="00AD3EE6">
        <w:rPr>
          <w:color w:val="000000"/>
          <w:sz w:val="28"/>
          <w:szCs w:val="28"/>
        </w:rPr>
        <w:t>приобретение у третьих лиц товарно-материальных ценностей, необходимых в период проведения монтажных (шефмонтажных) и пусконаладочных работ;</w:t>
      </w:r>
    </w:p>
    <w:p w:rsidR="00AD3EE6" w:rsidRPr="00AD3EE6" w:rsidRDefault="00AD3EE6" w:rsidP="00AD3EE6">
      <w:pPr>
        <w:numPr>
          <w:ilvl w:val="0"/>
          <w:numId w:val="38"/>
        </w:numPr>
        <w:autoSpaceDE w:val="0"/>
        <w:autoSpaceDN w:val="0"/>
        <w:adjustRightInd w:val="0"/>
        <w:spacing w:line="360" w:lineRule="auto"/>
        <w:jc w:val="both"/>
        <w:rPr>
          <w:sz w:val="28"/>
          <w:szCs w:val="28"/>
        </w:rPr>
      </w:pPr>
      <w:r w:rsidRPr="00AD3EE6">
        <w:rPr>
          <w:color w:val="000000"/>
          <w:sz w:val="28"/>
          <w:szCs w:val="28"/>
        </w:rPr>
        <w:t>осуществление монтажных (шефмонтажных) и пусконаладочных работ в отношении предмета лизинга, обучение персонала;</w:t>
      </w:r>
    </w:p>
    <w:p w:rsidR="00AD3EE6" w:rsidRPr="00AD3EE6" w:rsidRDefault="00AD3EE6" w:rsidP="00AD3EE6">
      <w:pPr>
        <w:numPr>
          <w:ilvl w:val="0"/>
          <w:numId w:val="38"/>
        </w:numPr>
        <w:autoSpaceDE w:val="0"/>
        <w:autoSpaceDN w:val="0"/>
        <w:adjustRightInd w:val="0"/>
        <w:spacing w:line="360" w:lineRule="auto"/>
        <w:jc w:val="both"/>
        <w:rPr>
          <w:sz w:val="28"/>
          <w:szCs w:val="28"/>
        </w:rPr>
      </w:pPr>
      <w:r w:rsidRPr="00AD3EE6">
        <w:rPr>
          <w:color w:val="000000"/>
          <w:sz w:val="28"/>
          <w:szCs w:val="28"/>
        </w:rPr>
        <w:t>послегарантийное обслуживание и ремонт предмета лизинга, в том числе текущий, средний и капитальный ремонт;</w:t>
      </w:r>
    </w:p>
    <w:p w:rsidR="00AD3EE6" w:rsidRPr="00AD3EE6" w:rsidRDefault="00AD3EE6" w:rsidP="00AD3EE6">
      <w:pPr>
        <w:numPr>
          <w:ilvl w:val="0"/>
          <w:numId w:val="38"/>
        </w:numPr>
        <w:autoSpaceDE w:val="0"/>
        <w:autoSpaceDN w:val="0"/>
        <w:adjustRightInd w:val="0"/>
        <w:spacing w:line="360" w:lineRule="auto"/>
        <w:jc w:val="both"/>
        <w:rPr>
          <w:sz w:val="28"/>
          <w:szCs w:val="28"/>
        </w:rPr>
      </w:pPr>
      <w:r w:rsidRPr="00AD3EE6">
        <w:rPr>
          <w:color w:val="000000"/>
          <w:sz w:val="28"/>
          <w:szCs w:val="28"/>
        </w:rPr>
        <w:t>подготовка производственных площадей и коммуникаций, услуги по проведению работ, связанных с установкой (монтажом) предмета лизинга;</w:t>
      </w:r>
    </w:p>
    <w:p w:rsidR="00AD3EE6" w:rsidRPr="00AD3EE6" w:rsidRDefault="00AD3EE6" w:rsidP="00AD3EE6">
      <w:pPr>
        <w:numPr>
          <w:ilvl w:val="0"/>
          <w:numId w:val="38"/>
        </w:numPr>
        <w:autoSpaceDE w:val="0"/>
        <w:autoSpaceDN w:val="0"/>
        <w:adjustRightInd w:val="0"/>
        <w:spacing w:line="360" w:lineRule="auto"/>
        <w:jc w:val="both"/>
        <w:rPr>
          <w:sz w:val="28"/>
          <w:szCs w:val="28"/>
        </w:rPr>
      </w:pPr>
      <w:r w:rsidRPr="00AD3EE6">
        <w:rPr>
          <w:color w:val="000000"/>
          <w:sz w:val="28"/>
          <w:szCs w:val="28"/>
        </w:rPr>
        <w:t>другие работы и услуги, без оказания которых невозможно использовать предмет лизинга.</w:t>
      </w:r>
    </w:p>
    <w:p w:rsidR="00AD3EE6" w:rsidRPr="00AD3EE6" w:rsidRDefault="00AD3EE6" w:rsidP="00AD3EE6">
      <w:pPr>
        <w:autoSpaceDE w:val="0"/>
        <w:autoSpaceDN w:val="0"/>
        <w:adjustRightInd w:val="0"/>
        <w:spacing w:line="360" w:lineRule="auto"/>
        <w:ind w:firstLine="709"/>
        <w:jc w:val="both"/>
        <w:rPr>
          <w:color w:val="000000"/>
          <w:sz w:val="28"/>
          <w:szCs w:val="28"/>
        </w:rPr>
      </w:pPr>
      <w:r w:rsidRPr="00AD3EE6">
        <w:rPr>
          <w:color w:val="000000"/>
          <w:sz w:val="28"/>
          <w:szCs w:val="28"/>
        </w:rPr>
        <w:t>Перечень, объем и стоимость дополнительных услуг должны быть указаны в договоре лизинга.</w:t>
      </w:r>
    </w:p>
    <w:p w:rsidR="00AD3EE6" w:rsidRPr="00AD3EE6" w:rsidRDefault="00AD3EE6" w:rsidP="00AD3EE6">
      <w:pPr>
        <w:autoSpaceDE w:val="0"/>
        <w:autoSpaceDN w:val="0"/>
        <w:adjustRightInd w:val="0"/>
        <w:spacing w:line="360" w:lineRule="auto"/>
        <w:ind w:firstLine="709"/>
        <w:jc w:val="both"/>
        <w:rPr>
          <w:color w:val="000000"/>
          <w:sz w:val="28"/>
          <w:szCs w:val="28"/>
        </w:rPr>
      </w:pPr>
      <w:r w:rsidRPr="00AD3EE6">
        <w:rPr>
          <w:color w:val="000000"/>
          <w:sz w:val="28"/>
          <w:szCs w:val="28"/>
        </w:rPr>
        <w:t>Примерная форма договора лизинга приведена в приложении 2.</w:t>
      </w:r>
    </w:p>
    <w:p w:rsidR="00AD3EE6" w:rsidRPr="00AD3EE6" w:rsidRDefault="00AD3EE6" w:rsidP="00AD3EE6">
      <w:pPr>
        <w:rPr>
          <w:sz w:val="28"/>
          <w:szCs w:val="28"/>
        </w:rPr>
      </w:pPr>
    </w:p>
    <w:p w:rsidR="00AD3EE6" w:rsidRPr="00AD3EE6" w:rsidRDefault="00AD3EE6" w:rsidP="00AD3EE6">
      <w:pPr>
        <w:pStyle w:val="1"/>
      </w:pPr>
      <w:bookmarkStart w:id="130" w:name="_Toc105676331"/>
      <w:r w:rsidRPr="00AD3EE6">
        <w:t>3.2. Регулирование лизинговых отношений Конвенцией УНИДРУА о международном финансовом лизинге</w:t>
      </w:r>
      <w:bookmarkEnd w:id="130"/>
    </w:p>
    <w:p w:rsidR="00AD3EE6" w:rsidRPr="00AD3EE6" w:rsidRDefault="00AD3EE6" w:rsidP="00AD3EE6">
      <w:pPr>
        <w:tabs>
          <w:tab w:val="left" w:pos="3375"/>
        </w:tabs>
        <w:spacing w:line="360" w:lineRule="auto"/>
        <w:ind w:firstLine="709"/>
        <w:jc w:val="both"/>
        <w:rPr>
          <w:sz w:val="28"/>
          <w:szCs w:val="28"/>
        </w:rPr>
      </w:pPr>
      <w:r w:rsidRPr="00AD3EE6">
        <w:rPr>
          <w:sz w:val="28"/>
          <w:szCs w:val="28"/>
        </w:rPr>
        <w:t>Вопросы, связанные со сделками международного лизинга, решаются с учетом положений международного права. Существуют три возможных варианта права, применимого к лизинговым операциям данного вида:</w:t>
      </w:r>
    </w:p>
    <w:p w:rsidR="00AD3EE6" w:rsidRPr="00AD3EE6" w:rsidRDefault="00AD3EE6" w:rsidP="00AD3EE6">
      <w:pPr>
        <w:tabs>
          <w:tab w:val="left" w:pos="3375"/>
        </w:tabs>
        <w:spacing w:line="360" w:lineRule="auto"/>
        <w:jc w:val="both"/>
        <w:rPr>
          <w:sz w:val="28"/>
          <w:szCs w:val="28"/>
        </w:rPr>
      </w:pPr>
      <w:r w:rsidRPr="00AD3EE6">
        <w:rPr>
          <w:sz w:val="28"/>
          <w:szCs w:val="28"/>
        </w:rPr>
        <w:t>1. Право страны, избранное сторонами сделки. Применяется, если стороны определили право при совершении сделки, либо в результате последующего соглашения сторон. В данном случае не существует ограничений в выборе. Стороны могут избрать как право страны лизингодателя или лизингополучателя, так и право любой другой страны.</w:t>
      </w:r>
    </w:p>
    <w:p w:rsidR="00AD3EE6" w:rsidRPr="00AD3EE6" w:rsidRDefault="00AD3EE6" w:rsidP="00AD3EE6">
      <w:pPr>
        <w:tabs>
          <w:tab w:val="left" w:pos="3375"/>
        </w:tabs>
        <w:spacing w:line="360" w:lineRule="auto"/>
        <w:jc w:val="both"/>
        <w:rPr>
          <w:sz w:val="28"/>
          <w:szCs w:val="28"/>
        </w:rPr>
      </w:pPr>
      <w:r w:rsidRPr="00AD3EE6">
        <w:rPr>
          <w:sz w:val="28"/>
          <w:szCs w:val="28"/>
        </w:rPr>
        <w:t>2. Оттавская Конвенция УНИДРУА о международном финансовом лизинге. Используется, если лизингодатель и лизингополучатель находятся в странах-участницах Конвенции или, если договоры лизинга и поставки предмета лизинга регулируются правом одной из стран-участниц Конвенции.</w:t>
      </w:r>
    </w:p>
    <w:p w:rsidR="00AD3EE6" w:rsidRPr="00AD3EE6" w:rsidRDefault="00AD3EE6" w:rsidP="00AD3EE6">
      <w:pPr>
        <w:tabs>
          <w:tab w:val="left" w:pos="3375"/>
        </w:tabs>
        <w:spacing w:line="360" w:lineRule="auto"/>
        <w:jc w:val="both"/>
        <w:rPr>
          <w:sz w:val="28"/>
          <w:szCs w:val="28"/>
        </w:rPr>
      </w:pPr>
      <w:r w:rsidRPr="00AD3EE6">
        <w:rPr>
          <w:sz w:val="28"/>
          <w:szCs w:val="28"/>
        </w:rPr>
        <w:t>3. Право страны лизингодателя. Применяется в случаях, когда сделка не регулируется Конвенцией, и стороны не определили применимое право.</w:t>
      </w:r>
      <w:r w:rsidRPr="00AD3EE6">
        <w:rPr>
          <w:sz w:val="28"/>
          <w:szCs w:val="28"/>
          <w:vertAlign w:val="superscript"/>
        </w:rPr>
        <w:footnoteReference w:id="5"/>
      </w:r>
      <w:r w:rsidRPr="00AD3EE6">
        <w:rPr>
          <w:sz w:val="28"/>
          <w:szCs w:val="28"/>
        </w:rPr>
        <w:t xml:space="preserve"> </w:t>
      </w:r>
    </w:p>
    <w:p w:rsidR="00AD3EE6" w:rsidRPr="00AD3EE6" w:rsidRDefault="00AD3EE6" w:rsidP="00AD3EE6">
      <w:pPr>
        <w:tabs>
          <w:tab w:val="left" w:pos="3375"/>
        </w:tabs>
        <w:spacing w:line="360" w:lineRule="auto"/>
        <w:ind w:firstLine="709"/>
        <w:jc w:val="both"/>
        <w:rPr>
          <w:sz w:val="28"/>
          <w:szCs w:val="28"/>
        </w:rPr>
      </w:pPr>
      <w:r w:rsidRPr="00AD3EE6">
        <w:rPr>
          <w:sz w:val="28"/>
          <w:szCs w:val="28"/>
        </w:rPr>
        <w:t xml:space="preserve">Основным документом, регулирующим отношения по сделкам международного лизинга является Оттавская Конвенция УНИДРУА о международном финансовом лизинге. Конвенция УНИДРУА о международном лизинге была заключена в 1988 году как попытка унификации основных положений, касающихся операций международного лизинга. Необходимость ее принятия была вызвана, прежде всего, тем, что разные законодательные системы рассматривали лизинговые сделки с различных позиций. Конвенция регулирует вопросы, возникающие при заключении и исполнении договоров, заключаемых в связи с операциями по лизингу, сторонами которых являются коммерческие организации из разных стран. </w:t>
      </w:r>
    </w:p>
    <w:p w:rsidR="00AD3EE6" w:rsidRPr="00AD3EE6" w:rsidRDefault="00AD3EE6" w:rsidP="00AD3EE6">
      <w:pPr>
        <w:tabs>
          <w:tab w:val="left" w:pos="3375"/>
        </w:tabs>
        <w:spacing w:line="360" w:lineRule="auto"/>
        <w:ind w:firstLine="709"/>
        <w:jc w:val="both"/>
        <w:rPr>
          <w:sz w:val="28"/>
          <w:szCs w:val="28"/>
        </w:rPr>
      </w:pPr>
      <w:r w:rsidRPr="00AD3EE6">
        <w:rPr>
          <w:sz w:val="28"/>
          <w:szCs w:val="28"/>
        </w:rPr>
        <w:t xml:space="preserve">По состоянию на 1 февраля 2001 г. Данную конвенцию ратифицировали следующие страны: Нигерия, Франция, Италия, Панама, Венгрия, Латвия, Беларусь, Россия, Республика Узбекистан. Россия присоединилась к Конвенции в соответствии с Федеральным законом от 8 февраля 1998 г. №16-ФЗ «О присоединении Российской Федерации к Конвенции УНИДРУА о международном финансовом лизинге». Необходимо отметить, что данный Федеральный закон содержит оговорку, вводящую более строгое регулирование ответственности лизингодателя, чем это предусмотрено Конвенцией. Так, вместо положений пункта 3 статьи 8 РФ будет применять нормы своего гражданского законодательства. </w:t>
      </w:r>
    </w:p>
    <w:p w:rsidR="00AD3EE6" w:rsidRPr="00AD3EE6" w:rsidRDefault="00AD3EE6" w:rsidP="00AD3EE6">
      <w:pPr>
        <w:tabs>
          <w:tab w:val="left" w:pos="3375"/>
        </w:tabs>
        <w:spacing w:line="360" w:lineRule="auto"/>
        <w:ind w:firstLine="709"/>
        <w:jc w:val="both"/>
        <w:rPr>
          <w:sz w:val="28"/>
          <w:szCs w:val="28"/>
        </w:rPr>
      </w:pPr>
      <w:r w:rsidRPr="00AD3EE6">
        <w:rPr>
          <w:sz w:val="28"/>
          <w:szCs w:val="28"/>
        </w:rPr>
        <w:t>Положения Конвенции должны быть учтены при заключении договоров о международном финансовом лизинге, так как в соответствии с Конституцией РФ нормы российского законодательства применяются в части, не противоречащей международным договорам и соглашениям, заключенным Российской Федерацией. Последние изменения и дополнения в федеральный закон «О финансовой аренде (лизинге)» вносились уже после ратификации РФ Конвенции о международном финансовом лизинге, поэтому Конвенция не противоречит российскому законодательству и не требует внесения изменений в действующие законодательные акты. Принципиальный подход к договорам о лизинге, заключаемым во внутреннем экономическом обороте Российской Федерации, и к договорам о лизинге, заключаемым с иностранными контрагентами, является унифицированным.</w:t>
      </w:r>
    </w:p>
    <w:p w:rsidR="00AD3EE6" w:rsidRPr="00AD3EE6" w:rsidRDefault="00AD3EE6" w:rsidP="00AD3EE6">
      <w:pPr>
        <w:autoSpaceDE w:val="0"/>
        <w:autoSpaceDN w:val="0"/>
        <w:adjustRightInd w:val="0"/>
        <w:spacing w:line="360" w:lineRule="auto"/>
        <w:ind w:firstLine="709"/>
        <w:jc w:val="both"/>
        <w:rPr>
          <w:sz w:val="28"/>
          <w:szCs w:val="28"/>
        </w:rPr>
      </w:pPr>
      <w:r w:rsidRPr="00AD3EE6">
        <w:rPr>
          <w:color w:val="000000"/>
          <w:sz w:val="28"/>
          <w:szCs w:val="28"/>
        </w:rPr>
        <w:t xml:space="preserve">Для применения </w:t>
      </w:r>
      <w:r w:rsidRPr="00AD3EE6">
        <w:rPr>
          <w:sz w:val="28"/>
          <w:szCs w:val="28"/>
        </w:rPr>
        <w:t xml:space="preserve">Конвенции </w:t>
      </w:r>
      <w:r w:rsidRPr="00AD3EE6">
        <w:rPr>
          <w:color w:val="000000"/>
          <w:sz w:val="28"/>
          <w:szCs w:val="28"/>
        </w:rPr>
        <w:t xml:space="preserve">также необходимо, чтобы сделка финансового лизинга была связана с государствами - членами </w:t>
      </w:r>
      <w:r w:rsidRPr="00AD3EE6">
        <w:rPr>
          <w:sz w:val="28"/>
          <w:szCs w:val="28"/>
        </w:rPr>
        <w:t>Конвенции</w:t>
      </w:r>
      <w:r w:rsidRPr="00AD3EE6">
        <w:rPr>
          <w:color w:val="000000"/>
          <w:sz w:val="28"/>
          <w:szCs w:val="28"/>
        </w:rPr>
        <w:t>. Такая связь может быть обнаружена в двух случаях:</w:t>
      </w:r>
    </w:p>
    <w:p w:rsidR="00AD3EE6" w:rsidRPr="00AD3EE6" w:rsidRDefault="00AD3EE6" w:rsidP="00AD3EE6">
      <w:pPr>
        <w:autoSpaceDE w:val="0"/>
        <w:autoSpaceDN w:val="0"/>
        <w:adjustRightInd w:val="0"/>
        <w:spacing w:line="360" w:lineRule="auto"/>
        <w:jc w:val="both"/>
        <w:rPr>
          <w:sz w:val="28"/>
          <w:szCs w:val="28"/>
        </w:rPr>
      </w:pPr>
      <w:r w:rsidRPr="00AD3EE6">
        <w:rPr>
          <w:color w:val="000000"/>
          <w:sz w:val="28"/>
          <w:szCs w:val="28"/>
        </w:rPr>
        <w:t xml:space="preserve">а) государства, в которых имеют места своей деятельности лизингодатель и лизингополучатель являются договаривающимися сторонами (т.е. членами </w:t>
      </w:r>
      <w:r w:rsidRPr="00AD3EE6">
        <w:rPr>
          <w:sz w:val="28"/>
          <w:szCs w:val="28"/>
        </w:rPr>
        <w:t>Конвенции</w:t>
      </w:r>
      <w:r w:rsidRPr="00AD3EE6">
        <w:rPr>
          <w:color w:val="000000"/>
          <w:sz w:val="28"/>
          <w:szCs w:val="28"/>
        </w:rPr>
        <w:t>);</w:t>
      </w:r>
    </w:p>
    <w:p w:rsidR="00AD3EE6" w:rsidRPr="00AD3EE6" w:rsidRDefault="00AD3EE6" w:rsidP="00AD3EE6">
      <w:pPr>
        <w:autoSpaceDE w:val="0"/>
        <w:autoSpaceDN w:val="0"/>
        <w:adjustRightInd w:val="0"/>
        <w:spacing w:line="360" w:lineRule="auto"/>
        <w:jc w:val="both"/>
        <w:rPr>
          <w:sz w:val="28"/>
          <w:szCs w:val="28"/>
        </w:rPr>
      </w:pPr>
      <w:r w:rsidRPr="00AD3EE6">
        <w:rPr>
          <w:color w:val="000000"/>
          <w:sz w:val="28"/>
          <w:szCs w:val="28"/>
        </w:rPr>
        <w:t xml:space="preserve">б) в силу норм международного частного права как соглашение о поставке оборудования, так и лизинговое соглашение подпадают под действие права государства, являющегося членом </w:t>
      </w:r>
      <w:r w:rsidRPr="00AD3EE6">
        <w:rPr>
          <w:sz w:val="28"/>
          <w:szCs w:val="28"/>
        </w:rPr>
        <w:t>Конвенции</w:t>
      </w:r>
      <w:r w:rsidRPr="00AD3EE6">
        <w:rPr>
          <w:color w:val="000000"/>
          <w:sz w:val="28"/>
          <w:szCs w:val="28"/>
        </w:rPr>
        <w:t>.</w:t>
      </w:r>
    </w:p>
    <w:p w:rsidR="00AD3EE6" w:rsidRPr="00AD3EE6" w:rsidRDefault="00AD3EE6" w:rsidP="00986108">
      <w:pPr>
        <w:numPr>
          <w:ilvl w:val="0"/>
          <w:numId w:val="33"/>
        </w:numPr>
        <w:tabs>
          <w:tab w:val="clear" w:pos="375"/>
        </w:tabs>
        <w:autoSpaceDE w:val="0"/>
        <w:autoSpaceDN w:val="0"/>
        <w:adjustRightInd w:val="0"/>
        <w:spacing w:line="360" w:lineRule="auto"/>
        <w:ind w:left="0" w:firstLine="709"/>
        <w:jc w:val="both"/>
        <w:rPr>
          <w:sz w:val="28"/>
          <w:szCs w:val="28"/>
        </w:rPr>
      </w:pPr>
      <w:r w:rsidRPr="00AD3EE6">
        <w:rPr>
          <w:sz w:val="28"/>
          <w:szCs w:val="28"/>
        </w:rPr>
        <w:t>Однако даже при наличии одного из названных условий применение Конвенции может быть исключено. Для этого требуется, чтобы каждая из сторон как лизингового соглашения, так и соглашения о поставке оборудования была согласна на такое исключение.</w:t>
      </w:r>
      <w:r w:rsidRPr="00AD3EE6">
        <w:rPr>
          <w:sz w:val="28"/>
          <w:szCs w:val="28"/>
          <w:vertAlign w:val="superscript"/>
        </w:rPr>
        <w:footnoteReference w:id="6"/>
      </w:r>
    </w:p>
    <w:p w:rsidR="00AD3EE6" w:rsidRPr="00AD3EE6" w:rsidRDefault="00AD3EE6" w:rsidP="00AD3EE6">
      <w:pPr>
        <w:tabs>
          <w:tab w:val="left" w:pos="3375"/>
        </w:tabs>
        <w:spacing w:line="360" w:lineRule="auto"/>
        <w:ind w:firstLine="709"/>
        <w:jc w:val="both"/>
        <w:rPr>
          <w:sz w:val="28"/>
          <w:szCs w:val="28"/>
        </w:rPr>
      </w:pPr>
      <w:r w:rsidRPr="00AD3EE6">
        <w:rPr>
          <w:sz w:val="28"/>
          <w:szCs w:val="28"/>
        </w:rPr>
        <w:t xml:space="preserve">К сделкам международного лизинга относятся договоры, лизингодатель и лизингополучатель которых находятся в разных государствах. </w:t>
      </w:r>
      <w:r w:rsidRPr="00AD3EE6">
        <w:rPr>
          <w:color w:val="000000"/>
          <w:sz w:val="28"/>
          <w:szCs w:val="28"/>
        </w:rPr>
        <w:t xml:space="preserve">В данном случае не имеет значения место нахождения продавца имущества. </w:t>
      </w:r>
      <w:r w:rsidRPr="00AD3EE6">
        <w:rPr>
          <w:sz w:val="28"/>
          <w:szCs w:val="28"/>
        </w:rPr>
        <w:t>Под местом нахождения имеется в виду место нахождения юридического лица, но не его филиала или представительства, даже если оно зарегистрировано или аккредитовано на территории другого государства. Если в сделке участвует филиал или представительство, то их местонахождение должно определяться местонахождением юридического лица, которое их создало.</w:t>
      </w:r>
    </w:p>
    <w:p w:rsidR="00AD3EE6" w:rsidRPr="00AD3EE6" w:rsidRDefault="00AD3EE6" w:rsidP="00AD3EE6">
      <w:pPr>
        <w:autoSpaceDE w:val="0"/>
        <w:autoSpaceDN w:val="0"/>
        <w:adjustRightInd w:val="0"/>
        <w:spacing w:line="360" w:lineRule="auto"/>
        <w:ind w:firstLine="709"/>
        <w:jc w:val="both"/>
        <w:rPr>
          <w:color w:val="000000"/>
          <w:sz w:val="28"/>
          <w:szCs w:val="28"/>
        </w:rPr>
      </w:pPr>
      <w:r w:rsidRPr="00AD3EE6">
        <w:rPr>
          <w:color w:val="000000"/>
          <w:sz w:val="28"/>
          <w:szCs w:val="28"/>
        </w:rPr>
        <w:t xml:space="preserve">Настоящая Конвенция определяет характерные черты международного лизинга: </w:t>
      </w:r>
    </w:p>
    <w:p w:rsidR="00AD3EE6" w:rsidRPr="00AD3EE6" w:rsidRDefault="00AD3EE6" w:rsidP="00AD3EE6">
      <w:pPr>
        <w:numPr>
          <w:ilvl w:val="0"/>
          <w:numId w:val="39"/>
        </w:numPr>
        <w:autoSpaceDE w:val="0"/>
        <w:autoSpaceDN w:val="0"/>
        <w:adjustRightInd w:val="0"/>
        <w:spacing w:line="360" w:lineRule="auto"/>
        <w:jc w:val="both"/>
        <w:rPr>
          <w:color w:val="000000"/>
          <w:sz w:val="28"/>
          <w:szCs w:val="28"/>
        </w:rPr>
      </w:pPr>
      <w:r w:rsidRPr="00AD3EE6">
        <w:rPr>
          <w:color w:val="000000"/>
          <w:sz w:val="28"/>
          <w:szCs w:val="28"/>
        </w:rPr>
        <w:t>лизингополучатель сам выбирает оборудование и поставщика, не полагаясь на квалификацию и решение лизингодателя;</w:t>
      </w:r>
    </w:p>
    <w:p w:rsidR="00AD3EE6" w:rsidRPr="00AD3EE6" w:rsidRDefault="00AD3EE6" w:rsidP="00AD3EE6">
      <w:pPr>
        <w:numPr>
          <w:ilvl w:val="0"/>
          <w:numId w:val="39"/>
        </w:numPr>
        <w:autoSpaceDE w:val="0"/>
        <w:autoSpaceDN w:val="0"/>
        <w:adjustRightInd w:val="0"/>
        <w:spacing w:line="360" w:lineRule="auto"/>
        <w:jc w:val="both"/>
        <w:rPr>
          <w:color w:val="000000"/>
          <w:sz w:val="28"/>
          <w:szCs w:val="28"/>
        </w:rPr>
      </w:pPr>
      <w:r w:rsidRPr="00AD3EE6">
        <w:rPr>
          <w:color w:val="000000"/>
          <w:sz w:val="28"/>
          <w:szCs w:val="28"/>
        </w:rPr>
        <w:t>оборудование приобретается в связи с лизинговым соглашением, которое с ведома поставщика заключено или должно быть заключено между лизингодателем и лизингополучателем;</w:t>
      </w:r>
    </w:p>
    <w:p w:rsidR="00AD3EE6" w:rsidRPr="00AD3EE6" w:rsidRDefault="00AD3EE6" w:rsidP="00AD3EE6">
      <w:pPr>
        <w:numPr>
          <w:ilvl w:val="0"/>
          <w:numId w:val="39"/>
        </w:numPr>
        <w:autoSpaceDE w:val="0"/>
        <w:autoSpaceDN w:val="0"/>
        <w:adjustRightInd w:val="0"/>
        <w:spacing w:line="360" w:lineRule="auto"/>
        <w:jc w:val="both"/>
        <w:rPr>
          <w:color w:val="000000"/>
          <w:sz w:val="28"/>
          <w:szCs w:val="28"/>
        </w:rPr>
      </w:pPr>
      <w:r w:rsidRPr="00AD3EE6">
        <w:rPr>
          <w:color w:val="000000"/>
          <w:sz w:val="28"/>
          <w:szCs w:val="28"/>
        </w:rPr>
        <w:t>лизинговое соглашение должно быть заключено к моменту приобретения оборудования, но может быть заключено позднее;</w:t>
      </w:r>
    </w:p>
    <w:p w:rsidR="00AD3EE6" w:rsidRPr="00AD3EE6" w:rsidRDefault="00AD3EE6" w:rsidP="00AD3EE6">
      <w:pPr>
        <w:numPr>
          <w:ilvl w:val="0"/>
          <w:numId w:val="39"/>
        </w:numPr>
        <w:autoSpaceDE w:val="0"/>
        <w:autoSpaceDN w:val="0"/>
        <w:adjustRightInd w:val="0"/>
        <w:spacing w:line="360" w:lineRule="auto"/>
        <w:jc w:val="both"/>
        <w:rPr>
          <w:color w:val="000000"/>
          <w:sz w:val="28"/>
          <w:szCs w:val="28"/>
        </w:rPr>
      </w:pPr>
      <w:r w:rsidRPr="00AD3EE6">
        <w:rPr>
          <w:color w:val="000000"/>
          <w:sz w:val="28"/>
          <w:szCs w:val="28"/>
        </w:rPr>
        <w:t xml:space="preserve">о таком лизинговом соглашении должно быть известно поставщику; </w:t>
      </w:r>
    </w:p>
    <w:p w:rsidR="00AD3EE6" w:rsidRPr="00AD3EE6" w:rsidRDefault="00AD3EE6" w:rsidP="00AD3EE6">
      <w:pPr>
        <w:numPr>
          <w:ilvl w:val="0"/>
          <w:numId w:val="39"/>
        </w:numPr>
        <w:autoSpaceDE w:val="0"/>
        <w:autoSpaceDN w:val="0"/>
        <w:adjustRightInd w:val="0"/>
        <w:spacing w:line="360" w:lineRule="auto"/>
        <w:jc w:val="both"/>
        <w:rPr>
          <w:sz w:val="28"/>
          <w:szCs w:val="28"/>
        </w:rPr>
      </w:pPr>
      <w:r w:rsidRPr="00AD3EE6">
        <w:rPr>
          <w:color w:val="000000"/>
          <w:sz w:val="28"/>
          <w:szCs w:val="28"/>
        </w:rPr>
        <w:t>совокупные арендные платежи по лизинговому соглашению должны соответствовать всей амортизации оборудования или ее существенной части.</w:t>
      </w:r>
    </w:p>
    <w:p w:rsidR="00AD3EE6" w:rsidRPr="00AD3EE6" w:rsidRDefault="00AD3EE6" w:rsidP="00AD3EE6">
      <w:pPr>
        <w:spacing w:line="360" w:lineRule="auto"/>
        <w:ind w:firstLine="709"/>
        <w:jc w:val="both"/>
        <w:rPr>
          <w:color w:val="000000"/>
          <w:sz w:val="28"/>
          <w:szCs w:val="28"/>
        </w:rPr>
      </w:pPr>
      <w:r w:rsidRPr="00AD3EE6">
        <w:rPr>
          <w:color w:val="000000"/>
          <w:sz w:val="28"/>
          <w:szCs w:val="28"/>
        </w:rPr>
        <w:t xml:space="preserve">Согласно </w:t>
      </w:r>
      <w:r w:rsidRPr="00AD3EE6">
        <w:rPr>
          <w:sz w:val="28"/>
          <w:szCs w:val="28"/>
        </w:rPr>
        <w:t>Конвенции</w:t>
      </w:r>
      <w:r w:rsidRPr="00AD3EE6">
        <w:rPr>
          <w:color w:val="000000"/>
          <w:sz w:val="28"/>
          <w:szCs w:val="28"/>
        </w:rPr>
        <w:t>, из круга объектов сделки финансового лизинга исключено оборудование, которое будет использовано главным образом персоналом лизингополучателя, а также в семейных или домашних целях. Таким образом, под международным финансовым лизингом понимаются в основном сделки, заключаемые в сфере предпринимательской деятельности.</w:t>
      </w:r>
    </w:p>
    <w:p w:rsidR="00AD3EE6" w:rsidRPr="00AD3EE6" w:rsidRDefault="00AD3EE6" w:rsidP="00AD3EE6">
      <w:pPr>
        <w:tabs>
          <w:tab w:val="left" w:pos="3375"/>
        </w:tabs>
        <w:spacing w:line="360" w:lineRule="auto"/>
        <w:ind w:firstLine="709"/>
        <w:jc w:val="both"/>
        <w:rPr>
          <w:sz w:val="28"/>
          <w:szCs w:val="28"/>
        </w:rPr>
      </w:pPr>
      <w:r w:rsidRPr="00AD3EE6">
        <w:rPr>
          <w:sz w:val="28"/>
          <w:szCs w:val="28"/>
        </w:rPr>
        <w:t>Основная часть Конвенции посвящена правам и обязанностям сторон по договору международного лизинга. Сторонами лизинговой сделки в Конвенции признаются арендодатель и арендатор.</w:t>
      </w:r>
    </w:p>
    <w:p w:rsidR="00AD3EE6" w:rsidRPr="00AD3EE6" w:rsidRDefault="00AD3EE6" w:rsidP="00AD3EE6">
      <w:pPr>
        <w:tabs>
          <w:tab w:val="left" w:pos="3375"/>
        </w:tabs>
        <w:spacing w:line="360" w:lineRule="auto"/>
        <w:ind w:firstLine="709"/>
        <w:jc w:val="both"/>
        <w:rPr>
          <w:sz w:val="28"/>
          <w:szCs w:val="28"/>
        </w:rPr>
      </w:pPr>
      <w:r w:rsidRPr="00AD3EE6">
        <w:rPr>
          <w:sz w:val="28"/>
          <w:szCs w:val="28"/>
        </w:rPr>
        <w:t>Права арендодателя:</w:t>
      </w:r>
    </w:p>
    <w:p w:rsidR="00AD3EE6" w:rsidRPr="00AD3EE6" w:rsidRDefault="00AD3EE6" w:rsidP="00AD3EE6">
      <w:pPr>
        <w:numPr>
          <w:ilvl w:val="0"/>
          <w:numId w:val="42"/>
        </w:numPr>
        <w:autoSpaceDE w:val="0"/>
        <w:autoSpaceDN w:val="0"/>
        <w:adjustRightInd w:val="0"/>
        <w:spacing w:line="360" w:lineRule="auto"/>
        <w:jc w:val="both"/>
        <w:rPr>
          <w:sz w:val="28"/>
          <w:szCs w:val="28"/>
        </w:rPr>
      </w:pPr>
      <w:r w:rsidRPr="00AD3EE6">
        <w:rPr>
          <w:sz w:val="28"/>
          <w:szCs w:val="28"/>
        </w:rPr>
        <w:t>освобождается от всякой ответственности перед арендатором в отношении оборудования, кроме случаев, когда арендатору причинены убытки вследствие того, что он полагался на опыт и суждение арендодателя, и вследствие вмешательства последнего в выбор поставщика или спецификаций оборудования (ст. 8);</w:t>
      </w:r>
    </w:p>
    <w:p w:rsidR="00AD3EE6" w:rsidRPr="00AD3EE6" w:rsidRDefault="00AD3EE6" w:rsidP="00AD3EE6">
      <w:pPr>
        <w:numPr>
          <w:ilvl w:val="0"/>
          <w:numId w:val="42"/>
        </w:numPr>
        <w:autoSpaceDE w:val="0"/>
        <w:autoSpaceDN w:val="0"/>
        <w:adjustRightInd w:val="0"/>
        <w:spacing w:line="360" w:lineRule="auto"/>
        <w:jc w:val="both"/>
        <w:rPr>
          <w:sz w:val="28"/>
          <w:szCs w:val="28"/>
        </w:rPr>
      </w:pPr>
      <w:r w:rsidRPr="00AD3EE6">
        <w:rPr>
          <w:sz w:val="28"/>
          <w:szCs w:val="28"/>
        </w:rPr>
        <w:t>освобождается в своем качестве арендодателя от ответственности в отношении третьих лиц в случае причинения оборудованием вреда их жизни, здоровью или имуществу (ст. 8);</w:t>
      </w:r>
    </w:p>
    <w:p w:rsidR="00AD3EE6" w:rsidRPr="00AD3EE6" w:rsidRDefault="00AD3EE6" w:rsidP="00AD3EE6">
      <w:pPr>
        <w:numPr>
          <w:ilvl w:val="0"/>
          <w:numId w:val="42"/>
        </w:numPr>
        <w:autoSpaceDE w:val="0"/>
        <w:autoSpaceDN w:val="0"/>
        <w:adjustRightInd w:val="0"/>
        <w:spacing w:line="360" w:lineRule="auto"/>
        <w:jc w:val="both"/>
        <w:rPr>
          <w:color w:val="000000"/>
          <w:sz w:val="28"/>
          <w:szCs w:val="28"/>
        </w:rPr>
      </w:pPr>
      <w:r w:rsidRPr="00AD3EE6">
        <w:rPr>
          <w:sz w:val="28"/>
          <w:szCs w:val="28"/>
        </w:rPr>
        <w:t>в случае если оборудование не поставлено или поставлено с просрочкой, или не соответствует условиям договора поставки арендодатель имеет право исправить свое ненадлежащее исполнение, предложив оборудование, соответствующее договору поставки, как если бы арендатор дал согласие купить оборудование у арендодателя на тех же условиях, что содержатся в договоре поставки (ст. 12);</w:t>
      </w:r>
    </w:p>
    <w:p w:rsidR="00AD3EE6" w:rsidRPr="00AD3EE6" w:rsidRDefault="00AD3EE6" w:rsidP="00AD3EE6">
      <w:pPr>
        <w:numPr>
          <w:ilvl w:val="0"/>
          <w:numId w:val="42"/>
        </w:numPr>
        <w:autoSpaceDE w:val="0"/>
        <w:autoSpaceDN w:val="0"/>
        <w:adjustRightInd w:val="0"/>
        <w:spacing w:line="360" w:lineRule="auto"/>
        <w:jc w:val="both"/>
        <w:rPr>
          <w:sz w:val="28"/>
          <w:szCs w:val="28"/>
        </w:rPr>
      </w:pPr>
      <w:r w:rsidRPr="00AD3EE6">
        <w:rPr>
          <w:sz w:val="28"/>
          <w:szCs w:val="28"/>
        </w:rPr>
        <w:t>в случае нарушения договора арендатором арендодатель вправе потребовать причитающиеся ему невыплаченные периодические платежи с начислением процентов, а также понесенных убытков (ст. 13);</w:t>
      </w:r>
    </w:p>
    <w:p w:rsidR="00AD3EE6" w:rsidRPr="00AD3EE6" w:rsidRDefault="00AD3EE6" w:rsidP="00AD3EE6">
      <w:pPr>
        <w:numPr>
          <w:ilvl w:val="0"/>
          <w:numId w:val="42"/>
        </w:numPr>
        <w:autoSpaceDE w:val="0"/>
        <w:autoSpaceDN w:val="0"/>
        <w:adjustRightInd w:val="0"/>
        <w:spacing w:line="360" w:lineRule="auto"/>
        <w:jc w:val="both"/>
        <w:rPr>
          <w:sz w:val="28"/>
          <w:szCs w:val="28"/>
        </w:rPr>
      </w:pPr>
      <w:r w:rsidRPr="00AD3EE6">
        <w:rPr>
          <w:sz w:val="28"/>
          <w:szCs w:val="28"/>
        </w:rPr>
        <w:t>если нарушение договора арендатором является существенным, арендодатель вправе также потребовать досрочной выплаты сумм будущих периодических платежей, если это предусмотрено договором лизинга, или может расторгнуть договор лизинга и после такого расторжения:</w:t>
      </w:r>
    </w:p>
    <w:p w:rsidR="00AD3EE6" w:rsidRPr="00AD3EE6" w:rsidRDefault="00AD3EE6" w:rsidP="00986108">
      <w:pPr>
        <w:numPr>
          <w:ilvl w:val="0"/>
          <w:numId w:val="30"/>
        </w:numPr>
        <w:autoSpaceDE w:val="0"/>
        <w:autoSpaceDN w:val="0"/>
        <w:adjustRightInd w:val="0"/>
        <w:spacing w:line="360" w:lineRule="auto"/>
        <w:ind w:left="0" w:firstLine="0"/>
        <w:jc w:val="both"/>
        <w:rPr>
          <w:sz w:val="28"/>
          <w:szCs w:val="28"/>
        </w:rPr>
      </w:pPr>
      <w:r w:rsidRPr="00AD3EE6">
        <w:rPr>
          <w:sz w:val="28"/>
          <w:szCs w:val="28"/>
        </w:rPr>
        <w:t>а) восстановить владение оборудованием; и</w:t>
      </w:r>
    </w:p>
    <w:p w:rsidR="00AD3EE6" w:rsidRPr="00AD3EE6" w:rsidRDefault="00AD3EE6" w:rsidP="00986108">
      <w:pPr>
        <w:numPr>
          <w:ilvl w:val="0"/>
          <w:numId w:val="30"/>
        </w:numPr>
        <w:autoSpaceDE w:val="0"/>
        <w:autoSpaceDN w:val="0"/>
        <w:adjustRightInd w:val="0"/>
        <w:spacing w:line="360" w:lineRule="auto"/>
        <w:ind w:left="0" w:firstLine="0"/>
        <w:jc w:val="both"/>
        <w:rPr>
          <w:sz w:val="28"/>
          <w:szCs w:val="28"/>
        </w:rPr>
      </w:pPr>
      <w:r w:rsidRPr="00AD3EE6">
        <w:rPr>
          <w:sz w:val="28"/>
          <w:szCs w:val="28"/>
        </w:rPr>
        <w:t>б) потребовать возмещения убытков в таких суммах, которые поставили бы арендодателя в положение, в котором он находился бы при выполнении арендатором договора лизинга в соответствии с его условиями (ст. 13);</w:t>
      </w:r>
    </w:p>
    <w:p w:rsidR="00AD3EE6" w:rsidRPr="00AD3EE6" w:rsidRDefault="00AD3EE6" w:rsidP="00AD3EE6">
      <w:pPr>
        <w:numPr>
          <w:ilvl w:val="0"/>
          <w:numId w:val="42"/>
        </w:numPr>
        <w:autoSpaceDE w:val="0"/>
        <w:autoSpaceDN w:val="0"/>
        <w:adjustRightInd w:val="0"/>
        <w:spacing w:line="360" w:lineRule="auto"/>
        <w:jc w:val="both"/>
        <w:rPr>
          <w:sz w:val="28"/>
          <w:szCs w:val="28"/>
        </w:rPr>
      </w:pPr>
      <w:r w:rsidRPr="00AD3EE6">
        <w:rPr>
          <w:sz w:val="28"/>
          <w:szCs w:val="28"/>
        </w:rPr>
        <w:t>если арендодатель расторгнул договор лизинга оборудования, то он уже не вправе приводить в исполнение положение этого договора о досрочной выплате будущих периодических платежей. Однако сумма таких периодических платежей может быть учтена при исчислении размера убытков (ст. 13);</w:t>
      </w:r>
    </w:p>
    <w:p w:rsidR="00AD3EE6" w:rsidRPr="00AD3EE6" w:rsidRDefault="00AD3EE6" w:rsidP="00AD3EE6">
      <w:pPr>
        <w:numPr>
          <w:ilvl w:val="0"/>
          <w:numId w:val="42"/>
        </w:numPr>
        <w:autoSpaceDE w:val="0"/>
        <w:autoSpaceDN w:val="0"/>
        <w:adjustRightInd w:val="0"/>
        <w:spacing w:line="360" w:lineRule="auto"/>
        <w:jc w:val="both"/>
        <w:rPr>
          <w:sz w:val="28"/>
          <w:szCs w:val="28"/>
        </w:rPr>
      </w:pPr>
      <w:r w:rsidRPr="00AD3EE6">
        <w:rPr>
          <w:sz w:val="28"/>
          <w:szCs w:val="28"/>
        </w:rPr>
        <w:t>арендодатель не может реализовать свое право на досрочные платежи или расторжение договора, если он специальным уведомлением не предоставил арендатору разумную возможность устранить нарушение им договора, насколько это возможно (ст. 13)</w:t>
      </w:r>
    </w:p>
    <w:p w:rsidR="00AD3EE6" w:rsidRPr="00AD3EE6" w:rsidRDefault="00AD3EE6" w:rsidP="00AD3EE6">
      <w:pPr>
        <w:numPr>
          <w:ilvl w:val="0"/>
          <w:numId w:val="42"/>
        </w:numPr>
        <w:autoSpaceDE w:val="0"/>
        <w:autoSpaceDN w:val="0"/>
        <w:adjustRightInd w:val="0"/>
        <w:spacing w:line="360" w:lineRule="auto"/>
        <w:jc w:val="both"/>
        <w:rPr>
          <w:sz w:val="28"/>
          <w:szCs w:val="28"/>
        </w:rPr>
      </w:pPr>
      <w:r w:rsidRPr="00AD3EE6">
        <w:rPr>
          <w:sz w:val="28"/>
          <w:szCs w:val="28"/>
        </w:rPr>
        <w:t>арендодатель не вправе требовать возмещения убытков в той мере, в которой он не принял все разумные меры для их уменьшения (ст. 13)</w:t>
      </w:r>
    </w:p>
    <w:p w:rsidR="00AD3EE6" w:rsidRPr="00AD3EE6" w:rsidRDefault="00AD3EE6" w:rsidP="00AD3EE6">
      <w:pPr>
        <w:numPr>
          <w:ilvl w:val="0"/>
          <w:numId w:val="42"/>
        </w:numPr>
        <w:autoSpaceDE w:val="0"/>
        <w:autoSpaceDN w:val="0"/>
        <w:adjustRightInd w:val="0"/>
        <w:spacing w:line="360" w:lineRule="auto"/>
        <w:jc w:val="both"/>
        <w:rPr>
          <w:sz w:val="28"/>
          <w:szCs w:val="28"/>
        </w:rPr>
      </w:pPr>
      <w:r w:rsidRPr="00AD3EE6">
        <w:rPr>
          <w:sz w:val="28"/>
          <w:szCs w:val="28"/>
        </w:rPr>
        <w:t>арендодатель вправе передать все принадлежащие ему права на оборудование либо права, которыми он наделен по договору лизинга, или часть этих прав, или иным образом распорядиться всеми принадлежащими ему правами на оборудование либо правами, которыми он наделен по договору лизинга, или частью этих прав. Такая передача не освобождает арендодателя от выполнения каких-либо из его обязательств по договору лизинга и не изменяет характер договора лизинга или его правовой режим, установленный Конвенцией (ст. 14)</w:t>
      </w:r>
    </w:p>
    <w:p w:rsidR="00AD3EE6" w:rsidRPr="00AD3EE6" w:rsidRDefault="00AD3EE6" w:rsidP="00AD3EE6">
      <w:pPr>
        <w:tabs>
          <w:tab w:val="left" w:pos="3375"/>
        </w:tabs>
        <w:spacing w:line="360" w:lineRule="auto"/>
        <w:jc w:val="both"/>
        <w:rPr>
          <w:sz w:val="28"/>
          <w:szCs w:val="28"/>
        </w:rPr>
      </w:pPr>
      <w:r w:rsidRPr="00AD3EE6">
        <w:rPr>
          <w:sz w:val="28"/>
          <w:szCs w:val="28"/>
        </w:rPr>
        <w:t>Обязанности арендодателя:</w:t>
      </w:r>
    </w:p>
    <w:p w:rsidR="00AD3EE6" w:rsidRPr="00AD3EE6" w:rsidRDefault="00AD3EE6" w:rsidP="00AD3EE6">
      <w:pPr>
        <w:numPr>
          <w:ilvl w:val="0"/>
          <w:numId w:val="44"/>
        </w:numPr>
        <w:tabs>
          <w:tab w:val="left" w:pos="3375"/>
        </w:tabs>
        <w:spacing w:line="360" w:lineRule="auto"/>
        <w:jc w:val="both"/>
        <w:rPr>
          <w:sz w:val="28"/>
          <w:szCs w:val="28"/>
        </w:rPr>
      </w:pPr>
      <w:r w:rsidRPr="00AD3EE6">
        <w:rPr>
          <w:sz w:val="28"/>
          <w:szCs w:val="28"/>
        </w:rPr>
        <w:t>гарантирует, что спокойное владение арендатора не будет нарушено лицом, имеющим преимущественный титул или право или заявляющим о преимущественном титуле или праве и действующим по уполномочию суда, если только такой титул, право или претензия не являются результатом действия или упущения арендатора (ст. 8)</w:t>
      </w:r>
    </w:p>
    <w:p w:rsidR="00AD3EE6" w:rsidRPr="00AD3EE6" w:rsidRDefault="00AD3EE6" w:rsidP="00AD3EE6">
      <w:pPr>
        <w:tabs>
          <w:tab w:val="left" w:pos="3375"/>
        </w:tabs>
        <w:spacing w:line="360" w:lineRule="auto"/>
        <w:jc w:val="both"/>
        <w:rPr>
          <w:sz w:val="28"/>
          <w:szCs w:val="28"/>
        </w:rPr>
      </w:pPr>
      <w:r w:rsidRPr="00AD3EE6">
        <w:rPr>
          <w:sz w:val="28"/>
          <w:szCs w:val="28"/>
        </w:rPr>
        <w:t>Права арендатора:</w:t>
      </w:r>
    </w:p>
    <w:p w:rsidR="00AD3EE6" w:rsidRPr="00AD3EE6" w:rsidRDefault="00AD3EE6" w:rsidP="00AD3EE6">
      <w:pPr>
        <w:numPr>
          <w:ilvl w:val="0"/>
          <w:numId w:val="43"/>
        </w:numPr>
        <w:autoSpaceDE w:val="0"/>
        <w:autoSpaceDN w:val="0"/>
        <w:adjustRightInd w:val="0"/>
        <w:spacing w:line="360" w:lineRule="auto"/>
        <w:jc w:val="both"/>
        <w:rPr>
          <w:sz w:val="28"/>
          <w:szCs w:val="28"/>
        </w:rPr>
      </w:pPr>
      <w:r w:rsidRPr="00AD3EE6">
        <w:rPr>
          <w:sz w:val="28"/>
          <w:szCs w:val="28"/>
        </w:rPr>
        <w:t>права арендатора, которые вытекают из договора поставки, заключенного в соответствии с настоящей Конвенцией, не должны нарушаться путем внесения изменения в любое условие договора поставки, предварительно одобренного арендатором, если только он не дал свое согласие на такое изменение (ст. 11);</w:t>
      </w:r>
    </w:p>
    <w:p w:rsidR="00AD3EE6" w:rsidRPr="00AD3EE6" w:rsidRDefault="00AD3EE6" w:rsidP="00AD3EE6">
      <w:pPr>
        <w:numPr>
          <w:ilvl w:val="0"/>
          <w:numId w:val="43"/>
        </w:numPr>
        <w:autoSpaceDE w:val="0"/>
        <w:autoSpaceDN w:val="0"/>
        <w:adjustRightInd w:val="0"/>
        <w:spacing w:line="360" w:lineRule="auto"/>
        <w:jc w:val="both"/>
        <w:rPr>
          <w:sz w:val="28"/>
          <w:szCs w:val="28"/>
        </w:rPr>
      </w:pPr>
      <w:r w:rsidRPr="00AD3EE6">
        <w:rPr>
          <w:sz w:val="28"/>
          <w:szCs w:val="28"/>
        </w:rPr>
        <w:t>в случае если оборудование не поставлено или поставлено с просрочкой, или не соответствует условиям договора поставки арендатор имеет в отношении арендодателя право отказаться от оборудования или расторгнуть договор лизинга (ст. 12);</w:t>
      </w:r>
    </w:p>
    <w:p w:rsidR="00AD3EE6" w:rsidRPr="00AD3EE6" w:rsidRDefault="00AD3EE6" w:rsidP="00AD3EE6">
      <w:pPr>
        <w:numPr>
          <w:ilvl w:val="0"/>
          <w:numId w:val="43"/>
        </w:numPr>
        <w:autoSpaceDE w:val="0"/>
        <w:autoSpaceDN w:val="0"/>
        <w:adjustRightInd w:val="0"/>
        <w:spacing w:line="360" w:lineRule="auto"/>
        <w:jc w:val="both"/>
        <w:rPr>
          <w:sz w:val="28"/>
          <w:szCs w:val="28"/>
        </w:rPr>
      </w:pPr>
      <w:r w:rsidRPr="00AD3EE6">
        <w:rPr>
          <w:sz w:val="28"/>
          <w:szCs w:val="28"/>
        </w:rPr>
        <w:t>вправе приостановить периодические платежи, подлежащие уплате по договору лизинга, до тех пор, пока арендодатель не исправит своего ненадлежащего исполнения, предложив оборудование, соответствующее договору поставки, или пока арендатор не утратил право на отказ от оборудования (ст. 12);</w:t>
      </w:r>
    </w:p>
    <w:p w:rsidR="00AD3EE6" w:rsidRPr="00AD3EE6" w:rsidRDefault="00AD3EE6" w:rsidP="00AD3EE6">
      <w:pPr>
        <w:numPr>
          <w:ilvl w:val="0"/>
          <w:numId w:val="43"/>
        </w:numPr>
        <w:autoSpaceDE w:val="0"/>
        <w:autoSpaceDN w:val="0"/>
        <w:adjustRightInd w:val="0"/>
        <w:spacing w:line="360" w:lineRule="auto"/>
        <w:jc w:val="both"/>
        <w:rPr>
          <w:sz w:val="28"/>
          <w:szCs w:val="28"/>
        </w:rPr>
      </w:pPr>
      <w:r w:rsidRPr="00AD3EE6">
        <w:rPr>
          <w:sz w:val="28"/>
          <w:szCs w:val="28"/>
        </w:rPr>
        <w:t>при осуществлении арендатором права расторгнуть договор лизинга он вправе получить обратно любые периодические платежи и другие суммы, выплаченные им авансом, за вычетом разумной стоимости тех выгод, которые арендатор извлек из оборудования (ст. 12);</w:t>
      </w:r>
    </w:p>
    <w:p w:rsidR="00AD3EE6" w:rsidRPr="00AD3EE6" w:rsidRDefault="00AD3EE6" w:rsidP="00AD3EE6">
      <w:pPr>
        <w:numPr>
          <w:ilvl w:val="0"/>
          <w:numId w:val="43"/>
        </w:numPr>
        <w:autoSpaceDE w:val="0"/>
        <w:autoSpaceDN w:val="0"/>
        <w:adjustRightInd w:val="0"/>
        <w:spacing w:line="360" w:lineRule="auto"/>
        <w:jc w:val="both"/>
        <w:rPr>
          <w:sz w:val="28"/>
          <w:szCs w:val="28"/>
        </w:rPr>
      </w:pPr>
      <w:r w:rsidRPr="00AD3EE6">
        <w:rPr>
          <w:sz w:val="28"/>
          <w:szCs w:val="28"/>
        </w:rPr>
        <w:t>не вправе предъявлять арендодателю никаких других претензий за непоставку, просрочку в поставке или поставку не соответствующего условиям договора оборудования, если только это не явилось результатом действия или упущения арендодателя (ст. 12);</w:t>
      </w:r>
    </w:p>
    <w:p w:rsidR="00AD3EE6" w:rsidRPr="00AD3EE6" w:rsidRDefault="00AD3EE6" w:rsidP="00AD3EE6">
      <w:pPr>
        <w:numPr>
          <w:ilvl w:val="0"/>
          <w:numId w:val="43"/>
        </w:numPr>
        <w:tabs>
          <w:tab w:val="left" w:pos="3375"/>
        </w:tabs>
        <w:spacing w:line="360" w:lineRule="auto"/>
        <w:jc w:val="both"/>
        <w:rPr>
          <w:sz w:val="28"/>
          <w:szCs w:val="28"/>
        </w:rPr>
      </w:pPr>
      <w:r w:rsidRPr="00AD3EE6">
        <w:rPr>
          <w:sz w:val="28"/>
          <w:szCs w:val="28"/>
        </w:rPr>
        <w:t>не имеет права прекратить действие договора поставки или аннулировать договор поставки без согласия арендодателя (ст. 10)</w:t>
      </w:r>
    </w:p>
    <w:p w:rsidR="00AD3EE6" w:rsidRPr="00AD3EE6" w:rsidRDefault="00AD3EE6" w:rsidP="00AD3EE6">
      <w:pPr>
        <w:tabs>
          <w:tab w:val="left" w:pos="3375"/>
        </w:tabs>
        <w:spacing w:line="360" w:lineRule="auto"/>
        <w:jc w:val="both"/>
        <w:rPr>
          <w:sz w:val="28"/>
          <w:szCs w:val="28"/>
        </w:rPr>
      </w:pPr>
      <w:r w:rsidRPr="00AD3EE6">
        <w:rPr>
          <w:sz w:val="28"/>
          <w:szCs w:val="28"/>
        </w:rPr>
        <w:t>Обязанности арендатора:</w:t>
      </w:r>
    </w:p>
    <w:p w:rsidR="00AD3EE6" w:rsidRPr="00AD3EE6" w:rsidRDefault="00AD3EE6" w:rsidP="00AD3EE6">
      <w:pPr>
        <w:numPr>
          <w:ilvl w:val="0"/>
          <w:numId w:val="40"/>
        </w:numPr>
        <w:autoSpaceDE w:val="0"/>
        <w:autoSpaceDN w:val="0"/>
        <w:adjustRightInd w:val="0"/>
        <w:spacing w:line="360" w:lineRule="auto"/>
        <w:jc w:val="both"/>
        <w:rPr>
          <w:sz w:val="28"/>
          <w:szCs w:val="28"/>
        </w:rPr>
      </w:pPr>
      <w:r w:rsidRPr="00AD3EE6">
        <w:rPr>
          <w:sz w:val="28"/>
          <w:szCs w:val="28"/>
        </w:rPr>
        <w:t>проявлять надлежащую заботу в отношении оборудования, использовать его разумным образом и поддерживать его в состоянии, в котором оно было ему передано, с учетом нормального износа и тех изменений в оборудовании, которые согласованы сторонами (ст. 9);</w:t>
      </w:r>
    </w:p>
    <w:p w:rsidR="00AD3EE6" w:rsidRPr="00AD3EE6" w:rsidRDefault="00AD3EE6" w:rsidP="00AD3EE6">
      <w:pPr>
        <w:numPr>
          <w:ilvl w:val="0"/>
          <w:numId w:val="40"/>
        </w:numPr>
        <w:autoSpaceDE w:val="0"/>
        <w:autoSpaceDN w:val="0"/>
        <w:adjustRightInd w:val="0"/>
        <w:spacing w:line="360" w:lineRule="auto"/>
        <w:jc w:val="both"/>
        <w:rPr>
          <w:sz w:val="28"/>
          <w:szCs w:val="28"/>
        </w:rPr>
      </w:pPr>
      <w:r w:rsidRPr="00AD3EE6">
        <w:rPr>
          <w:sz w:val="28"/>
          <w:szCs w:val="28"/>
        </w:rPr>
        <w:t>возвратить арендодателю оборудование в состоянии, описанном в предыдущем пункте, если только он не воспользовался правом покупки его или продолжения его лизинга на последующий период (ст. 9)</w:t>
      </w:r>
    </w:p>
    <w:p w:rsidR="00AD3EE6" w:rsidRPr="00AD3EE6" w:rsidRDefault="00AD3EE6" w:rsidP="00986108">
      <w:pPr>
        <w:numPr>
          <w:ilvl w:val="0"/>
          <w:numId w:val="30"/>
        </w:numPr>
        <w:autoSpaceDE w:val="0"/>
        <w:autoSpaceDN w:val="0"/>
        <w:adjustRightInd w:val="0"/>
        <w:spacing w:line="360" w:lineRule="auto"/>
        <w:ind w:left="0" w:firstLine="709"/>
        <w:jc w:val="both"/>
        <w:rPr>
          <w:sz w:val="28"/>
          <w:szCs w:val="28"/>
        </w:rPr>
      </w:pPr>
      <w:r w:rsidRPr="00AD3EE6">
        <w:rPr>
          <w:sz w:val="28"/>
          <w:szCs w:val="28"/>
        </w:rPr>
        <w:t>Кроме прав и обязанностей непосредственных участников лизинговых отношений Конвенция затрагивает обязанности поставщика по договору поставки лизингового оборудования, установленные в ст. 10: обязанности поставщика по договору поставки распространяются и в отношении арендатора, как если бы последний являлся стороной такого договора, а оборудование поставлялось непосредственно ему. Однако поставщик не несет ответственности одновременно перед арендодателем и арендатором за один и тот же ущерб.</w:t>
      </w:r>
    </w:p>
    <w:p w:rsidR="00AD3EE6" w:rsidRPr="00AD3EE6" w:rsidRDefault="00AD3EE6" w:rsidP="00986108">
      <w:pPr>
        <w:numPr>
          <w:ilvl w:val="0"/>
          <w:numId w:val="33"/>
        </w:numPr>
        <w:tabs>
          <w:tab w:val="clear" w:pos="375"/>
          <w:tab w:val="left" w:pos="644"/>
        </w:tabs>
        <w:spacing w:line="360" w:lineRule="auto"/>
        <w:ind w:left="0" w:firstLine="709"/>
        <w:jc w:val="both"/>
        <w:rPr>
          <w:sz w:val="28"/>
          <w:szCs w:val="28"/>
        </w:rPr>
      </w:pPr>
      <w:r w:rsidRPr="00AD3EE6">
        <w:rPr>
          <w:sz w:val="28"/>
          <w:szCs w:val="28"/>
        </w:rPr>
        <w:t>Заключительные положения содержат порядок ратификации, применения и денонсации настоящей Конвенции.</w:t>
      </w:r>
    </w:p>
    <w:p w:rsidR="00AD3EE6" w:rsidRPr="00AD3EE6" w:rsidRDefault="00AD3EE6" w:rsidP="00AD3EE6">
      <w:pPr>
        <w:tabs>
          <w:tab w:val="left" w:pos="3375"/>
        </w:tabs>
        <w:spacing w:line="360" w:lineRule="auto"/>
        <w:jc w:val="both"/>
        <w:rPr>
          <w:sz w:val="28"/>
          <w:szCs w:val="28"/>
        </w:rPr>
      </w:pPr>
    </w:p>
    <w:p w:rsidR="00AD3EE6" w:rsidRPr="00AD3EE6" w:rsidRDefault="00AD3EE6" w:rsidP="00AD3EE6">
      <w:pPr>
        <w:pStyle w:val="1"/>
      </w:pPr>
      <w:bookmarkStart w:id="131" w:name="_Toc105676332"/>
      <w:r w:rsidRPr="00AD3EE6">
        <w:t>3.3. Сравнительный анализ регулирования лизинговых отношений международным и российским законодательством</w:t>
      </w:r>
      <w:bookmarkEnd w:id="131"/>
    </w:p>
    <w:p w:rsidR="00AD3EE6" w:rsidRPr="00AD3EE6" w:rsidRDefault="00AD3EE6" w:rsidP="00AD3EE6">
      <w:pPr>
        <w:tabs>
          <w:tab w:val="left" w:pos="3375"/>
        </w:tabs>
        <w:spacing w:line="360" w:lineRule="auto"/>
        <w:ind w:firstLine="709"/>
        <w:jc w:val="both"/>
        <w:rPr>
          <w:sz w:val="28"/>
          <w:szCs w:val="28"/>
        </w:rPr>
      </w:pPr>
      <w:r w:rsidRPr="00AD3EE6">
        <w:rPr>
          <w:sz w:val="28"/>
          <w:szCs w:val="28"/>
        </w:rPr>
        <w:t xml:space="preserve">Проведенный анализ нормативно-правовых актов позволяет заключить, что хотя при </w:t>
      </w:r>
      <w:r w:rsidRPr="00AD3EE6">
        <w:rPr>
          <w:color w:val="000000"/>
          <w:sz w:val="28"/>
          <w:szCs w:val="28"/>
        </w:rPr>
        <w:t xml:space="preserve">разработке российского законодательства и были использованы многие нормы, закрепленные в </w:t>
      </w:r>
      <w:r w:rsidRPr="00AD3EE6">
        <w:rPr>
          <w:sz w:val="28"/>
          <w:szCs w:val="28"/>
        </w:rPr>
        <w:t xml:space="preserve">Конвенции, </w:t>
      </w:r>
      <w:r w:rsidRPr="00AD3EE6">
        <w:rPr>
          <w:color w:val="000000"/>
          <w:sz w:val="28"/>
          <w:szCs w:val="28"/>
        </w:rPr>
        <w:t xml:space="preserve">можно выделить ряд отличий </w:t>
      </w:r>
      <w:r w:rsidRPr="00AD3EE6">
        <w:rPr>
          <w:sz w:val="28"/>
          <w:szCs w:val="28"/>
        </w:rPr>
        <w:t>Федерального закона</w:t>
      </w:r>
      <w:r w:rsidRPr="00AD3EE6">
        <w:rPr>
          <w:color w:val="000000"/>
          <w:sz w:val="28"/>
          <w:szCs w:val="28"/>
        </w:rPr>
        <w:t xml:space="preserve"> "О лизинге" от положений </w:t>
      </w:r>
      <w:r w:rsidRPr="00AD3EE6">
        <w:rPr>
          <w:sz w:val="28"/>
          <w:szCs w:val="28"/>
        </w:rPr>
        <w:t>Конвенции</w:t>
      </w:r>
      <w:r w:rsidRPr="00AD3EE6">
        <w:rPr>
          <w:color w:val="000000"/>
          <w:sz w:val="28"/>
          <w:szCs w:val="28"/>
        </w:rPr>
        <w:t xml:space="preserve"> "О международном финансовом лизинге".</w:t>
      </w:r>
    </w:p>
    <w:p w:rsidR="00AD3EE6" w:rsidRPr="00AD3EE6" w:rsidRDefault="00AD3EE6" w:rsidP="00AD3EE6">
      <w:pPr>
        <w:tabs>
          <w:tab w:val="left" w:pos="3375"/>
        </w:tabs>
        <w:spacing w:line="360" w:lineRule="auto"/>
        <w:jc w:val="both"/>
        <w:rPr>
          <w:sz w:val="28"/>
          <w:szCs w:val="28"/>
        </w:rPr>
      </w:pPr>
      <w:r w:rsidRPr="00AD3EE6">
        <w:rPr>
          <w:sz w:val="28"/>
          <w:szCs w:val="28"/>
        </w:rPr>
        <w:t>1. В российском законодательстве отсутствует понятие возвратного лизинга.</w:t>
      </w:r>
    </w:p>
    <w:p w:rsidR="00AD3EE6" w:rsidRPr="00AD3EE6" w:rsidRDefault="00AD3EE6" w:rsidP="00AD3EE6">
      <w:pPr>
        <w:tabs>
          <w:tab w:val="left" w:pos="3375"/>
        </w:tabs>
        <w:spacing w:line="360" w:lineRule="auto"/>
        <w:jc w:val="both"/>
        <w:rPr>
          <w:sz w:val="28"/>
          <w:szCs w:val="28"/>
        </w:rPr>
      </w:pPr>
      <w:r w:rsidRPr="00AD3EE6">
        <w:rPr>
          <w:sz w:val="28"/>
          <w:szCs w:val="28"/>
        </w:rPr>
        <w:t>2. Договор лизинга, как правило, должен быть заключен к моменту приобретения оборудования, хотя допускается и более позднее заключение лизингового соглашения. Российское законодательство о лизинге вообще не рассматривает этот вопрос.</w:t>
      </w:r>
    </w:p>
    <w:p w:rsidR="00AD3EE6" w:rsidRPr="00AD3EE6" w:rsidRDefault="00AD3EE6" w:rsidP="00AD3EE6">
      <w:pPr>
        <w:autoSpaceDE w:val="0"/>
        <w:autoSpaceDN w:val="0"/>
        <w:adjustRightInd w:val="0"/>
        <w:spacing w:line="360" w:lineRule="auto"/>
        <w:jc w:val="both"/>
        <w:rPr>
          <w:color w:val="000000"/>
          <w:sz w:val="28"/>
          <w:szCs w:val="28"/>
        </w:rPr>
      </w:pPr>
      <w:r w:rsidRPr="00AD3EE6">
        <w:rPr>
          <w:sz w:val="28"/>
          <w:szCs w:val="28"/>
        </w:rPr>
        <w:t xml:space="preserve">3. Некоторые различия в видах имущества, которое может быть предметом лизинга. </w:t>
      </w:r>
      <w:r w:rsidRPr="00AD3EE6">
        <w:rPr>
          <w:color w:val="000000"/>
          <w:sz w:val="28"/>
          <w:szCs w:val="28"/>
        </w:rPr>
        <w:t xml:space="preserve">Предмет регулирования сделок лизинга, согласно условиям </w:t>
      </w:r>
      <w:r w:rsidRPr="00AD3EE6">
        <w:rPr>
          <w:sz w:val="28"/>
          <w:szCs w:val="28"/>
        </w:rPr>
        <w:t>Конвенции</w:t>
      </w:r>
      <w:r w:rsidRPr="00AD3EE6">
        <w:rPr>
          <w:color w:val="000000"/>
          <w:sz w:val="28"/>
          <w:szCs w:val="28"/>
        </w:rPr>
        <w:t>, несколько сужен и распространяется на любое оборудование, за исключением того, которое должно быть использовано для личных, семейных и домашних целей (</w:t>
      </w:r>
      <w:r w:rsidRPr="00AD3EE6">
        <w:rPr>
          <w:sz w:val="28"/>
          <w:szCs w:val="28"/>
        </w:rPr>
        <w:t>ст.2 п.4</w:t>
      </w:r>
      <w:r w:rsidRPr="00AD3EE6">
        <w:rPr>
          <w:color w:val="000000"/>
          <w:sz w:val="28"/>
          <w:szCs w:val="28"/>
        </w:rPr>
        <w:t xml:space="preserve"> Конвенции). В то же время предмет регулирования </w:t>
      </w:r>
      <w:r w:rsidRPr="00AD3EE6">
        <w:rPr>
          <w:sz w:val="28"/>
          <w:szCs w:val="28"/>
        </w:rPr>
        <w:t>Федерального закона</w:t>
      </w:r>
      <w:r w:rsidRPr="00AD3EE6">
        <w:rPr>
          <w:color w:val="000000"/>
          <w:sz w:val="28"/>
          <w:szCs w:val="28"/>
        </w:rPr>
        <w:t xml:space="preserve"> "О лизинге" несколько шире и определен в </w:t>
      </w:r>
      <w:r w:rsidRPr="00AD3EE6">
        <w:rPr>
          <w:sz w:val="28"/>
          <w:szCs w:val="28"/>
        </w:rPr>
        <w:t>ст.3, п.1</w:t>
      </w:r>
      <w:r w:rsidRPr="00AD3EE6">
        <w:rPr>
          <w:color w:val="000000"/>
          <w:sz w:val="28"/>
          <w:szCs w:val="28"/>
        </w:rPr>
        <w:t>, следующим образом: предметом лизингового договора могут быть любые непотребляемые вещи, в том числе предприятия, другие имущественные комплексы, здания, сооружения, оборудование, транспортные средства и другое движимое и недвижимое имущество, которое может быть использовано для предпринимательской деятельности.</w:t>
      </w:r>
    </w:p>
    <w:p w:rsidR="00AD3EE6" w:rsidRPr="00AD3EE6" w:rsidRDefault="00AD3EE6" w:rsidP="00AD3EE6">
      <w:pPr>
        <w:autoSpaceDE w:val="0"/>
        <w:autoSpaceDN w:val="0"/>
        <w:adjustRightInd w:val="0"/>
        <w:spacing w:line="360" w:lineRule="auto"/>
        <w:jc w:val="both"/>
        <w:rPr>
          <w:sz w:val="28"/>
          <w:szCs w:val="28"/>
        </w:rPr>
      </w:pPr>
      <w:r>
        <w:rPr>
          <w:sz w:val="28"/>
          <w:szCs w:val="28"/>
        </w:rPr>
        <w:t>4</w:t>
      </w:r>
      <w:r w:rsidRPr="00AD3EE6">
        <w:rPr>
          <w:sz w:val="28"/>
          <w:szCs w:val="28"/>
        </w:rPr>
        <w:t xml:space="preserve">. </w:t>
      </w:r>
      <w:r w:rsidRPr="00AD3EE6">
        <w:rPr>
          <w:color w:val="000000"/>
          <w:sz w:val="28"/>
          <w:szCs w:val="28"/>
        </w:rPr>
        <w:t>При существенном нарушении договора лизингополучателем лизингодатель правомочен потребовать ускоренной выплаты лизинговых платежей, если это предусмотрено договором, или расторгнуть договор лизинга (</w:t>
      </w:r>
      <w:r w:rsidRPr="00AD3EE6">
        <w:rPr>
          <w:sz w:val="28"/>
          <w:szCs w:val="28"/>
        </w:rPr>
        <w:t>ст.13</w:t>
      </w:r>
      <w:r w:rsidRPr="00AD3EE6">
        <w:rPr>
          <w:color w:val="000000"/>
          <w:sz w:val="28"/>
          <w:szCs w:val="28"/>
        </w:rPr>
        <w:t xml:space="preserve"> Конвенции). Российское законодательство о лизинге рассматривает этот вопрос несколько иным образом. </w:t>
      </w:r>
      <w:r w:rsidRPr="00AD3EE6">
        <w:rPr>
          <w:sz w:val="28"/>
          <w:szCs w:val="28"/>
        </w:rPr>
        <w:t>Статья 13</w:t>
      </w:r>
      <w:r w:rsidRPr="00AD3EE6">
        <w:rPr>
          <w:color w:val="000000"/>
          <w:sz w:val="28"/>
          <w:szCs w:val="28"/>
        </w:rPr>
        <w:t xml:space="preserve"> Закона "Обеспечение прав лизингодателя" определяет для лизингодателя возможность бесспорного списания со счета лизингополучателя суммы задолженности, а также досрочного расторжения договора лизинга и возврата имущества в разумный срок. В данном случае правовая природа предоставленных прав несколько различна, и в первом случае ее следует понимать как гарантию прав лизингодателя, а во втором - как защиту нарушенного права. Однако в силу различных обстоятельств реализовать предоставленное </w:t>
      </w:r>
      <w:r w:rsidRPr="00AD3EE6">
        <w:rPr>
          <w:sz w:val="28"/>
          <w:szCs w:val="28"/>
        </w:rPr>
        <w:t>Законом</w:t>
      </w:r>
      <w:r w:rsidRPr="00AD3EE6">
        <w:rPr>
          <w:color w:val="000000"/>
          <w:sz w:val="28"/>
          <w:szCs w:val="28"/>
        </w:rPr>
        <w:t xml:space="preserve"> право на безакцептное списание денежных средств не всегда возможно. В практике, как правило, возврат имущества по договору лизинга и возмещение неуплаченных лизинговых платежей происходят исключительно в судебном порядке.</w:t>
      </w:r>
    </w:p>
    <w:p w:rsidR="00AD3EE6" w:rsidRPr="00AD3EE6" w:rsidRDefault="00AD3EE6" w:rsidP="00AD3EE6">
      <w:pPr>
        <w:tabs>
          <w:tab w:val="left" w:pos="3375"/>
        </w:tabs>
        <w:spacing w:line="360" w:lineRule="auto"/>
        <w:jc w:val="both"/>
        <w:rPr>
          <w:sz w:val="28"/>
          <w:szCs w:val="28"/>
        </w:rPr>
      </w:pPr>
      <w:r>
        <w:rPr>
          <w:sz w:val="28"/>
          <w:szCs w:val="28"/>
        </w:rPr>
        <w:t>5</w:t>
      </w:r>
      <w:r w:rsidRPr="00AD3EE6">
        <w:rPr>
          <w:sz w:val="28"/>
          <w:szCs w:val="28"/>
        </w:rPr>
        <w:t xml:space="preserve">. Различия в регулировании прав и обязанностей сторон по договору международного финансового лизинга и как следствие различие в ответственности за поставку недоброкачественного имущества. </w:t>
      </w:r>
      <w:r w:rsidRPr="00AD3EE6">
        <w:rPr>
          <w:color w:val="000000"/>
          <w:sz w:val="28"/>
          <w:szCs w:val="28"/>
        </w:rPr>
        <w:t xml:space="preserve">Учитывая, что лизингополучатель сам выбирает поставщика оборудования, </w:t>
      </w:r>
      <w:r w:rsidRPr="00AD3EE6">
        <w:rPr>
          <w:sz w:val="28"/>
          <w:szCs w:val="28"/>
        </w:rPr>
        <w:t>Конвенция</w:t>
      </w:r>
      <w:r w:rsidRPr="00AD3EE6">
        <w:rPr>
          <w:color w:val="000000"/>
          <w:sz w:val="28"/>
          <w:szCs w:val="28"/>
        </w:rPr>
        <w:t xml:space="preserve"> освобождает лизингодателя от ответственности перед лизингополучателем за сохранность оборудования в связи с ущербом, причиненным лизингополучателю в результате его доверия к квалификации и решению лизингодателя в выборе поставщика или оборудования. Данная норма - диспозитивная, она может быть изменена соглашением сторон. Лизингодатель освобождается также от ответственности перед третьими лицами за причинение оборудованием, эксплуатируемым лизингополучателем, вреда жизни, здоровью или имуществу третьих лиц (</w:t>
      </w:r>
      <w:r w:rsidRPr="00AD3EE6">
        <w:rPr>
          <w:sz w:val="28"/>
          <w:szCs w:val="28"/>
        </w:rPr>
        <w:t>п.1 ст.8</w:t>
      </w:r>
      <w:r w:rsidRPr="00AD3EE6">
        <w:rPr>
          <w:color w:val="000000"/>
          <w:sz w:val="28"/>
          <w:szCs w:val="28"/>
        </w:rPr>
        <w:t>). Аналогичную норму содержит Закон "О лизинге" (</w:t>
      </w:r>
      <w:r w:rsidRPr="00AD3EE6">
        <w:rPr>
          <w:sz w:val="28"/>
          <w:szCs w:val="28"/>
        </w:rPr>
        <w:t>ст.10</w:t>
      </w:r>
      <w:r w:rsidRPr="00AD3EE6">
        <w:rPr>
          <w:color w:val="000000"/>
          <w:sz w:val="28"/>
          <w:szCs w:val="28"/>
        </w:rPr>
        <w:t>): лизингополучатель вправе предъявлять непосредственно продавцу предмета лизинга требования к качеству и комплектности, срокам исполнения обязательств.</w:t>
      </w:r>
      <w:r w:rsidRPr="00AD3EE6">
        <w:rPr>
          <w:sz w:val="28"/>
          <w:szCs w:val="28"/>
        </w:rPr>
        <w:t xml:space="preserve"> Вместе с тем, мера ответственности за поставку недоброкачественного имущества зависит от того, кто осуществлял выбор продавца и имущества (лизингодатель или лизингополучатель) и от значительности недостатков имущества.</w:t>
      </w:r>
    </w:p>
    <w:p w:rsidR="00AD3EE6" w:rsidRPr="00AD3EE6" w:rsidRDefault="00AD3EE6" w:rsidP="00AD3EE6">
      <w:pPr>
        <w:spacing w:line="360" w:lineRule="auto"/>
        <w:ind w:firstLine="709"/>
        <w:jc w:val="both"/>
        <w:rPr>
          <w:color w:val="000000"/>
          <w:sz w:val="28"/>
          <w:szCs w:val="28"/>
        </w:rPr>
      </w:pPr>
      <w:r w:rsidRPr="00AD3EE6">
        <w:rPr>
          <w:color w:val="000000"/>
          <w:sz w:val="28"/>
          <w:szCs w:val="28"/>
        </w:rPr>
        <w:t xml:space="preserve">В то же время </w:t>
      </w:r>
      <w:r w:rsidRPr="00AD3EE6">
        <w:rPr>
          <w:sz w:val="28"/>
          <w:szCs w:val="28"/>
        </w:rPr>
        <w:t>Конвенцией</w:t>
      </w:r>
      <w:r w:rsidRPr="00AD3EE6">
        <w:rPr>
          <w:color w:val="000000"/>
          <w:sz w:val="28"/>
          <w:szCs w:val="28"/>
        </w:rPr>
        <w:t xml:space="preserve"> предусмотрена обязанность лизингодателя гарантировать, что спокойное владение лизингополучателя не будет нарушено третьими лицами, имеющими преимущественные права на объект лизинга (</w:t>
      </w:r>
      <w:r w:rsidRPr="00AD3EE6">
        <w:rPr>
          <w:sz w:val="28"/>
          <w:szCs w:val="28"/>
        </w:rPr>
        <w:t>п.2 ст.8</w:t>
      </w:r>
      <w:r w:rsidRPr="00AD3EE6">
        <w:rPr>
          <w:color w:val="000000"/>
          <w:sz w:val="28"/>
          <w:szCs w:val="28"/>
        </w:rPr>
        <w:t>). Следовательно, если имущество будет отобрано у лизингополучателя по требованию третьего лица, лизингополучатель сможет потребовать возмещения ущерба за счет лизингодателя.</w:t>
      </w:r>
    </w:p>
    <w:p w:rsidR="00AD3EE6" w:rsidRPr="00AD3EE6" w:rsidRDefault="00AD3EE6" w:rsidP="00AD3EE6">
      <w:pPr>
        <w:spacing w:line="360" w:lineRule="auto"/>
        <w:ind w:firstLine="709"/>
        <w:jc w:val="both"/>
        <w:rPr>
          <w:sz w:val="28"/>
          <w:szCs w:val="28"/>
        </w:rPr>
      </w:pPr>
      <w:r w:rsidRPr="00AD3EE6">
        <w:rPr>
          <w:color w:val="000000"/>
          <w:sz w:val="28"/>
          <w:szCs w:val="28"/>
        </w:rPr>
        <w:t>Обязанности лизингополучателя, согласно Конвенции (</w:t>
      </w:r>
      <w:r w:rsidRPr="00AD3EE6">
        <w:rPr>
          <w:sz w:val="28"/>
          <w:szCs w:val="28"/>
        </w:rPr>
        <w:t>ст.9</w:t>
      </w:r>
      <w:r w:rsidRPr="00AD3EE6">
        <w:rPr>
          <w:color w:val="000000"/>
          <w:sz w:val="28"/>
          <w:szCs w:val="28"/>
        </w:rPr>
        <w:t>), состоят в надлежащем использовании оборудования и в содержании его в том состоянии, в котором оно было получено. Все вопросы, связанные с износом и модификацией оборудования, должны согласовывать стороны. По окончании срока действия лизингового соглашения лизингополучатель обязан возвратить оборудование лизингодателю. Исключение составляют случаи, когда лизингополучатель реализует предусмотренное договором право на выкуп этого оборудования либо сможет договориться с лизингодателем о продлении его аренды.</w:t>
      </w:r>
    </w:p>
    <w:p w:rsidR="00AD3EE6" w:rsidRPr="00AD3EE6" w:rsidRDefault="00AD3EE6" w:rsidP="00AD3EE6">
      <w:pPr>
        <w:spacing w:line="360" w:lineRule="auto"/>
        <w:ind w:firstLine="709"/>
        <w:jc w:val="both"/>
        <w:rPr>
          <w:sz w:val="28"/>
          <w:szCs w:val="28"/>
        </w:rPr>
      </w:pPr>
      <w:r w:rsidRPr="00AD3EE6">
        <w:rPr>
          <w:color w:val="000000"/>
          <w:sz w:val="28"/>
          <w:szCs w:val="28"/>
        </w:rPr>
        <w:t xml:space="preserve">Что касается отношений, вытекающих из соглашения о поставке оборудования, то </w:t>
      </w:r>
      <w:r w:rsidRPr="00AD3EE6">
        <w:rPr>
          <w:sz w:val="28"/>
          <w:szCs w:val="28"/>
        </w:rPr>
        <w:t>Конвенция</w:t>
      </w:r>
      <w:r w:rsidRPr="00AD3EE6">
        <w:rPr>
          <w:color w:val="000000"/>
          <w:sz w:val="28"/>
          <w:szCs w:val="28"/>
        </w:rPr>
        <w:t>, по сути, ставит лизингополучателя в положение покупателя, наделяя его всеми правами последнего, в том числе и правом отложить или отменить поставку оборудования без согласия лизингодателя. Напротив, стороны соглашения о поставке (поставщик и лизингодатель) не вправе изменять срок поставки оборудования, который был предварительно одобрен лизингополучателем, без согласия последнего (</w:t>
      </w:r>
      <w:r w:rsidRPr="00AD3EE6">
        <w:rPr>
          <w:sz w:val="28"/>
          <w:szCs w:val="28"/>
        </w:rPr>
        <w:t>ст.11</w:t>
      </w:r>
      <w:r w:rsidRPr="00AD3EE6">
        <w:rPr>
          <w:color w:val="000000"/>
          <w:sz w:val="28"/>
          <w:szCs w:val="28"/>
        </w:rPr>
        <w:t>). Закон подробно не устанавливает объем прав лизингополучателя по договору поставки, однако на практике при составлении договоров лизинга необходимо указать, что имущество приобретается на основании заявки лизингополучателя с точным указанием его состава, качества, комплектности. При отсутствии в договоре лизинга условия о предмете, подлежащем передаче в лизинг, считаются несогласованным сторонами, а договор лизинга - незаключенным.</w:t>
      </w:r>
    </w:p>
    <w:p w:rsidR="00AD3EE6" w:rsidRPr="00AD3EE6" w:rsidRDefault="00AD3EE6" w:rsidP="00AD3EE6">
      <w:pPr>
        <w:spacing w:line="360" w:lineRule="auto"/>
        <w:ind w:firstLine="709"/>
        <w:jc w:val="both"/>
        <w:rPr>
          <w:color w:val="000000"/>
          <w:sz w:val="28"/>
          <w:szCs w:val="28"/>
        </w:rPr>
      </w:pPr>
      <w:r w:rsidRPr="00AD3EE6">
        <w:rPr>
          <w:color w:val="000000"/>
          <w:sz w:val="28"/>
          <w:szCs w:val="28"/>
        </w:rPr>
        <w:t>В случае нарушения срока поставки оборудования (иного неисполнения) или ненадлежащего исполнения соглашения о поставке лизингополучатель наделяется определенными правами требования в отношении как лизингодателя, так и поставщика. В частности, по отношению к лизингодателю лизингополучатель имеет право отказаться от принятия оборудования и расторгнуть лизинговые соглашения. Если же лизингополучатель не расторгает лизинговое соглашение, он может воспользоваться правом отказаться от выплаты арендной платы по лизинговому соглашению, до тех пор, пока лизингодатель не возместит ущерб за непоставку оборудования в соответствии с соглашением о поставке. В случае, когда лизингополучатель отказывается от лизингового соглашения, он вправе требовать от лизингодателя возмещения арендной платы и других сумм, выплаченных авансом (</w:t>
      </w:r>
      <w:r w:rsidRPr="00AD3EE6">
        <w:rPr>
          <w:sz w:val="28"/>
          <w:szCs w:val="28"/>
        </w:rPr>
        <w:t>ст.12</w:t>
      </w:r>
      <w:r w:rsidRPr="00AD3EE6">
        <w:rPr>
          <w:color w:val="000000"/>
          <w:sz w:val="28"/>
          <w:szCs w:val="28"/>
        </w:rPr>
        <w:t>). Закон не устанавливает конкретных положений, регулирующих подобные отношения сторон, однако они могут быть дополнительно оговорены при заключении договора.</w:t>
      </w:r>
    </w:p>
    <w:p w:rsidR="00AD3EE6" w:rsidRPr="00AD3EE6" w:rsidRDefault="00AD3EE6" w:rsidP="00AD3EE6">
      <w:pPr>
        <w:spacing w:line="360" w:lineRule="auto"/>
        <w:ind w:firstLine="709"/>
        <w:jc w:val="both"/>
        <w:rPr>
          <w:color w:val="000000"/>
          <w:sz w:val="28"/>
          <w:szCs w:val="28"/>
        </w:rPr>
      </w:pPr>
      <w:r w:rsidRPr="00AD3EE6">
        <w:rPr>
          <w:color w:val="000000"/>
          <w:sz w:val="28"/>
          <w:szCs w:val="28"/>
        </w:rPr>
        <w:t>В то же время Закон более детально регулирует  вопросы, касающиеся порядка регистрации предмета договора лизинга, страхования предмета лизинга и предпринимательских рисков, распределения рисков между сторонами и т.д.</w:t>
      </w:r>
    </w:p>
    <w:p w:rsidR="00AD3EE6" w:rsidRPr="00AD3EE6" w:rsidRDefault="00AD3EE6" w:rsidP="00AD3EE6">
      <w:pPr>
        <w:spacing w:line="360" w:lineRule="auto"/>
        <w:jc w:val="both"/>
        <w:rPr>
          <w:sz w:val="28"/>
          <w:szCs w:val="28"/>
        </w:rPr>
      </w:pPr>
      <w:r w:rsidRPr="00AD3EE6">
        <w:rPr>
          <w:sz w:val="28"/>
          <w:szCs w:val="28"/>
        </w:rPr>
        <w:t>По результатам исследования можно сделать вывод о том, что Конвенция УНИДРУА  регламентирует основные принципы регулирования лизинговых операций, описывает общий подход правового обеспечения отношений по договору лизинга, в то время как российское законодательство и в частности Федеральный закон «О финансовой аренде (лизинге) содержит конкретные положения, касающиеся формы и существенных условий договора лизинга, взаимоотношения сторон и других деталей лизинговой сделки. В целом проведенный анализ позволяет сделать вывод о соответствии подхода к регулированию сделок по международному лизингу в Российской Федерации международным  подходам и практике. Несмотря на некоторые различия, порядок регулирования лизинговых отношений является унифицированным, и участники договоров лизинга могут использовать нормы российского права без риска вступить в противоречие с международным законодательством.</w:t>
      </w:r>
    </w:p>
    <w:p w:rsidR="008052BB" w:rsidRDefault="008052BB" w:rsidP="008052BB">
      <w:pPr>
        <w:pStyle w:val="afa"/>
        <w:spacing w:line="360" w:lineRule="auto"/>
        <w:ind w:firstLine="720"/>
        <w:jc w:val="both"/>
        <w:rPr>
          <w:rFonts w:ascii="Times New Roman" w:eastAsia="MS Mincho" w:hAnsi="Times New Roman"/>
          <w:sz w:val="28"/>
          <w:szCs w:val="28"/>
        </w:rPr>
      </w:pPr>
    </w:p>
    <w:p w:rsidR="008052BB" w:rsidRPr="004C24A8" w:rsidRDefault="008052BB" w:rsidP="008052BB">
      <w:pPr>
        <w:pStyle w:val="afa"/>
        <w:spacing w:line="360" w:lineRule="auto"/>
        <w:ind w:firstLine="720"/>
        <w:jc w:val="both"/>
        <w:rPr>
          <w:rFonts w:ascii="Times New Roman" w:eastAsia="MS Mincho" w:hAnsi="Times New Roman" w:cs="Times New Roman"/>
          <w:sz w:val="28"/>
          <w:szCs w:val="28"/>
        </w:rPr>
      </w:pPr>
      <w:r w:rsidRPr="004C24A8">
        <w:rPr>
          <w:rFonts w:ascii="Times New Roman" w:eastAsia="MS Mincho" w:hAnsi="Times New Roman" w:cs="Times New Roman"/>
          <w:sz w:val="28"/>
          <w:szCs w:val="28"/>
        </w:rPr>
        <w:t>ВЫВОДЫ:</w:t>
      </w:r>
    </w:p>
    <w:p w:rsidR="008052BB" w:rsidRDefault="008052BB" w:rsidP="008052BB"/>
    <w:p w:rsidR="00CE74D9" w:rsidRPr="00CE74D9" w:rsidRDefault="00CE74D9" w:rsidP="00CE74D9">
      <w:pPr>
        <w:pStyle w:val="a5"/>
        <w:spacing w:after="0" w:line="360" w:lineRule="auto"/>
        <w:ind w:firstLine="709"/>
        <w:jc w:val="both"/>
        <w:rPr>
          <w:sz w:val="28"/>
          <w:szCs w:val="28"/>
        </w:rPr>
      </w:pPr>
      <w:r w:rsidRPr="00CE74D9">
        <w:rPr>
          <w:sz w:val="28"/>
          <w:szCs w:val="28"/>
        </w:rPr>
        <w:t>Одним из основных условий высокой эффективности лизин</w:t>
      </w:r>
      <w:r w:rsidRPr="00CE74D9">
        <w:rPr>
          <w:sz w:val="28"/>
          <w:szCs w:val="28"/>
        </w:rPr>
        <w:softHyphen/>
        <w:t>гового механизма является надежное правовое обеспечение всех взаимодействующих субъектов с учетом их интересов.</w:t>
      </w:r>
    </w:p>
    <w:p w:rsidR="00CE74D9" w:rsidRPr="00CE74D9" w:rsidRDefault="00CE74D9" w:rsidP="00CE74D9">
      <w:pPr>
        <w:pStyle w:val="a5"/>
        <w:spacing w:after="0" w:line="360" w:lineRule="auto"/>
        <w:ind w:firstLine="709"/>
        <w:jc w:val="both"/>
        <w:rPr>
          <w:sz w:val="28"/>
          <w:szCs w:val="28"/>
        </w:rPr>
      </w:pPr>
      <w:r w:rsidRPr="00CE74D9">
        <w:rPr>
          <w:sz w:val="28"/>
          <w:szCs w:val="28"/>
        </w:rPr>
        <w:t>Предметом договора финансовой аренды (лизинга) в со</w:t>
      </w:r>
      <w:r w:rsidRPr="00CE74D9">
        <w:rPr>
          <w:sz w:val="28"/>
          <w:szCs w:val="28"/>
        </w:rPr>
        <w:softHyphen/>
        <w:t>ответствии со ст. 665 Гражданского кодекса РФ являются возникающие при осуществлении предпринимательской де</w:t>
      </w:r>
      <w:r w:rsidRPr="00CE74D9">
        <w:rPr>
          <w:sz w:val="28"/>
          <w:szCs w:val="28"/>
        </w:rPr>
        <w:softHyphen/>
        <w:t>ятельности отношения по сдаче за плату во временное вла</w:t>
      </w:r>
      <w:r w:rsidRPr="00CE74D9">
        <w:rPr>
          <w:sz w:val="28"/>
          <w:szCs w:val="28"/>
        </w:rPr>
        <w:softHyphen/>
        <w:t>дение и пользование одним лицом (арендодателем или ли</w:t>
      </w:r>
      <w:r w:rsidRPr="00CE74D9">
        <w:rPr>
          <w:sz w:val="28"/>
          <w:szCs w:val="28"/>
        </w:rPr>
        <w:softHyphen/>
        <w:t>зингодателем) другому лицу (арендатору или лизингополу</w:t>
      </w:r>
      <w:r w:rsidRPr="00CE74D9">
        <w:rPr>
          <w:sz w:val="28"/>
          <w:szCs w:val="28"/>
        </w:rPr>
        <w:softHyphen/>
        <w:t>чателю) имущества, которое специально приобретается по прямому заказу последнего и у указанного им продавца. Основными целями Федерального закона «О финансовой аренде (лизинге)» являются дальнейшее развитие инвестиционных форм в средства производства на основе лизинговых операций, за</w:t>
      </w:r>
      <w:r w:rsidRPr="00CE74D9">
        <w:rPr>
          <w:sz w:val="28"/>
          <w:szCs w:val="28"/>
        </w:rPr>
        <w:softHyphen/>
        <w:t>щита прав собственности и прав участников инвестицион</w:t>
      </w:r>
      <w:r w:rsidRPr="00CE74D9">
        <w:rPr>
          <w:sz w:val="28"/>
          <w:szCs w:val="28"/>
        </w:rPr>
        <w:softHyphen/>
        <w:t>ного процесса, а также обеспечение эффективности инвес</w:t>
      </w:r>
      <w:r w:rsidRPr="00CE74D9">
        <w:rPr>
          <w:sz w:val="28"/>
          <w:szCs w:val="28"/>
        </w:rPr>
        <w:softHyphen/>
        <w:t>тирования. Данный закон определил основные правовые и организационно-экономические особенности лизинга.</w:t>
      </w:r>
    </w:p>
    <w:p w:rsidR="00CE74D9" w:rsidRDefault="00CE74D9" w:rsidP="00CE74D9">
      <w:pPr>
        <w:pStyle w:val="a5"/>
        <w:spacing w:after="0" w:line="360" w:lineRule="auto"/>
        <w:ind w:firstLine="709"/>
        <w:jc w:val="both"/>
        <w:rPr>
          <w:sz w:val="28"/>
          <w:szCs w:val="28"/>
        </w:rPr>
      </w:pPr>
      <w:r w:rsidRPr="00CE74D9">
        <w:rPr>
          <w:sz w:val="28"/>
          <w:szCs w:val="28"/>
        </w:rPr>
        <w:t>Закон устанавливает три возможных субъекта лизин</w:t>
      </w:r>
      <w:r w:rsidRPr="00CE74D9">
        <w:rPr>
          <w:sz w:val="28"/>
          <w:szCs w:val="28"/>
        </w:rPr>
        <w:softHyphen/>
        <w:t>га: лизингодателя, лизингополучателя, продавца (либо по</w:t>
      </w:r>
      <w:r w:rsidRPr="00CE74D9">
        <w:rPr>
          <w:sz w:val="28"/>
          <w:szCs w:val="28"/>
        </w:rPr>
        <w:softHyphen/>
        <w:t>ставщика). Все они могут быть как физическими, так и юридическим лицами. Данный Федеральный закон определяет также формы, типы и виды лизинга, Федеральный закон «О лизинге» также ввел новое юридичес</w:t>
      </w:r>
      <w:r w:rsidRPr="00CE74D9">
        <w:rPr>
          <w:sz w:val="28"/>
          <w:szCs w:val="28"/>
        </w:rPr>
        <w:softHyphen/>
        <w:t>кое понятие в договорное право — «обусловленный слу</w:t>
      </w:r>
      <w:r w:rsidRPr="00CE74D9">
        <w:rPr>
          <w:sz w:val="28"/>
          <w:szCs w:val="28"/>
        </w:rPr>
        <w:softHyphen/>
        <w:t>чай». Под обусловленным случаем понимается наступле</w:t>
      </w:r>
      <w:r w:rsidRPr="00CE74D9">
        <w:rPr>
          <w:sz w:val="28"/>
          <w:szCs w:val="28"/>
        </w:rPr>
        <w:softHyphen/>
        <w:t>ние такого обстоятельства или события, которые догово</w:t>
      </w:r>
      <w:r w:rsidRPr="00CE74D9">
        <w:rPr>
          <w:sz w:val="28"/>
          <w:szCs w:val="28"/>
        </w:rPr>
        <w:softHyphen/>
        <w:t>ром лизинга определены как бесспорные и очевидные на</w:t>
      </w:r>
      <w:r w:rsidRPr="00CE74D9">
        <w:rPr>
          <w:sz w:val="28"/>
          <w:szCs w:val="28"/>
        </w:rPr>
        <w:softHyphen/>
        <w:t>рушения лизингополучателем своих обязательств, установ</w:t>
      </w:r>
      <w:r w:rsidRPr="00CE74D9">
        <w:rPr>
          <w:sz w:val="28"/>
          <w:szCs w:val="28"/>
        </w:rPr>
        <w:softHyphen/>
        <w:t>ленных договором лизинга, или как бесспорная и очевид</w:t>
      </w:r>
      <w:r w:rsidRPr="00CE74D9">
        <w:rPr>
          <w:sz w:val="28"/>
          <w:szCs w:val="28"/>
        </w:rPr>
        <w:softHyphen/>
        <w:t xml:space="preserve">ная причина прекращения договора лизинга. Лизинговые компании в соответствии с Федеральным законом «О противодействии легализации (отмыванию) доходов, полученных преступным путем» </w:t>
      </w:r>
      <w:r>
        <w:rPr>
          <w:sz w:val="28"/>
          <w:szCs w:val="28"/>
        </w:rPr>
        <w:t>Одним из основных условий высокой эффективности лизин</w:t>
      </w:r>
      <w:r>
        <w:rPr>
          <w:sz w:val="28"/>
          <w:szCs w:val="28"/>
        </w:rPr>
        <w:softHyphen/>
        <w:t>гового механизма является надежное правовое обеспечение всех взаимодействующих субъектов с учетом их интересов.</w:t>
      </w:r>
    </w:p>
    <w:p w:rsidR="00CE74D9" w:rsidRDefault="00CE74D9" w:rsidP="00CE74D9">
      <w:pPr>
        <w:pStyle w:val="a5"/>
        <w:spacing w:after="0" w:line="360" w:lineRule="auto"/>
        <w:ind w:firstLine="709"/>
        <w:jc w:val="both"/>
        <w:rPr>
          <w:sz w:val="28"/>
          <w:szCs w:val="28"/>
        </w:rPr>
      </w:pPr>
      <w:r>
        <w:rPr>
          <w:sz w:val="28"/>
          <w:szCs w:val="28"/>
        </w:rPr>
        <w:t>Предметом договора финансовой аренды (лизинга) в со</w:t>
      </w:r>
      <w:r>
        <w:rPr>
          <w:sz w:val="28"/>
          <w:szCs w:val="28"/>
        </w:rPr>
        <w:softHyphen/>
        <w:t>ответствии со ст. 665 Гражданского кодекса РФ являются возникающие при осуществлении предпринимательской де</w:t>
      </w:r>
      <w:r>
        <w:rPr>
          <w:sz w:val="28"/>
          <w:szCs w:val="28"/>
        </w:rPr>
        <w:softHyphen/>
        <w:t>ятельности отношения по сдаче за плату во временное вла</w:t>
      </w:r>
      <w:r>
        <w:rPr>
          <w:sz w:val="28"/>
          <w:szCs w:val="28"/>
        </w:rPr>
        <w:softHyphen/>
        <w:t>дение и пользование одним лицом (арендодателем или ли</w:t>
      </w:r>
      <w:r>
        <w:rPr>
          <w:sz w:val="28"/>
          <w:szCs w:val="28"/>
        </w:rPr>
        <w:softHyphen/>
        <w:t>зингодателем) другому лицу (арендатору или лизингополу</w:t>
      </w:r>
      <w:r>
        <w:rPr>
          <w:sz w:val="28"/>
          <w:szCs w:val="28"/>
        </w:rPr>
        <w:softHyphen/>
        <w:t>чателю) имущества, которое специально приобретается по прямому заказу последнего и у указанного им продавца.</w:t>
      </w:r>
      <w:r w:rsidRPr="00CE74D9">
        <w:rPr>
          <w:sz w:val="28"/>
          <w:szCs w:val="28"/>
        </w:rPr>
        <w:t xml:space="preserve"> </w:t>
      </w:r>
      <w:r>
        <w:rPr>
          <w:sz w:val="28"/>
          <w:szCs w:val="28"/>
        </w:rPr>
        <w:t>Основными целями Федерального закона «О финансовой аренде (лизинге)» являются дальнейшее развитие инвестиционных форм в средства производства на основе лизинговых операций, за</w:t>
      </w:r>
      <w:r>
        <w:rPr>
          <w:sz w:val="28"/>
          <w:szCs w:val="28"/>
        </w:rPr>
        <w:softHyphen/>
        <w:t>щита прав собственности и прав участников инвестицион</w:t>
      </w:r>
      <w:r>
        <w:rPr>
          <w:sz w:val="28"/>
          <w:szCs w:val="28"/>
        </w:rPr>
        <w:softHyphen/>
        <w:t>ного процесса, а также обеспечение эффективности инвес</w:t>
      </w:r>
      <w:r>
        <w:rPr>
          <w:sz w:val="28"/>
          <w:szCs w:val="28"/>
        </w:rPr>
        <w:softHyphen/>
        <w:t>тирования. Данный закон определил основные правовые и организационно-экономические особенности лизинга.</w:t>
      </w:r>
    </w:p>
    <w:p w:rsidR="00CE74D9" w:rsidRPr="00CE74D9" w:rsidRDefault="00CE74D9" w:rsidP="00CE74D9">
      <w:pPr>
        <w:spacing w:line="360" w:lineRule="auto"/>
        <w:ind w:firstLine="709"/>
        <w:jc w:val="both"/>
        <w:rPr>
          <w:sz w:val="24"/>
          <w:szCs w:val="24"/>
        </w:rPr>
      </w:pPr>
      <w:r>
        <w:rPr>
          <w:sz w:val="28"/>
          <w:szCs w:val="28"/>
        </w:rPr>
        <w:t>Закон устанавливает три возможных субъекта лизин</w:t>
      </w:r>
      <w:r>
        <w:rPr>
          <w:sz w:val="28"/>
          <w:szCs w:val="28"/>
        </w:rPr>
        <w:softHyphen/>
        <w:t>га: лизингодателя, лизингополучателя, продавца (либо по</w:t>
      </w:r>
      <w:r>
        <w:rPr>
          <w:sz w:val="28"/>
          <w:szCs w:val="28"/>
        </w:rPr>
        <w:softHyphen/>
        <w:t>ставщика). Все они могут быть как физическими, так и юридическим лицами. Данный Федеральный закон определяет также формы, типы и виды лизинга,</w:t>
      </w:r>
      <w:r w:rsidRPr="00CE74D9">
        <w:rPr>
          <w:sz w:val="28"/>
          <w:szCs w:val="28"/>
        </w:rPr>
        <w:t xml:space="preserve"> </w:t>
      </w:r>
      <w:r>
        <w:rPr>
          <w:sz w:val="28"/>
          <w:szCs w:val="28"/>
        </w:rPr>
        <w:t>Федеральный закон «О лизинге» также ввел новое юридичес</w:t>
      </w:r>
      <w:r>
        <w:rPr>
          <w:sz w:val="28"/>
          <w:szCs w:val="28"/>
        </w:rPr>
        <w:softHyphen/>
        <w:t>кое понятие в договорное право — «обусловленный слу</w:t>
      </w:r>
      <w:r>
        <w:rPr>
          <w:sz w:val="28"/>
          <w:szCs w:val="28"/>
        </w:rPr>
        <w:softHyphen/>
        <w:t>чай». Под обусловленным случаем понимается наступле</w:t>
      </w:r>
      <w:r>
        <w:rPr>
          <w:sz w:val="28"/>
          <w:szCs w:val="28"/>
        </w:rPr>
        <w:softHyphen/>
        <w:t>ние такого обстоятельства или события, которые догово</w:t>
      </w:r>
      <w:r>
        <w:rPr>
          <w:sz w:val="28"/>
          <w:szCs w:val="28"/>
        </w:rPr>
        <w:softHyphen/>
        <w:t>ром лизинга определены как бесспорные и очевидные на</w:t>
      </w:r>
      <w:r>
        <w:rPr>
          <w:sz w:val="28"/>
          <w:szCs w:val="28"/>
        </w:rPr>
        <w:softHyphen/>
        <w:t>рушения лизингополучателем своих обязательств, установ</w:t>
      </w:r>
      <w:r>
        <w:rPr>
          <w:sz w:val="28"/>
          <w:szCs w:val="28"/>
        </w:rPr>
        <w:softHyphen/>
        <w:t>ленных договором лизинга, или как бесспорная и очевид</w:t>
      </w:r>
      <w:r>
        <w:rPr>
          <w:sz w:val="28"/>
          <w:szCs w:val="28"/>
        </w:rPr>
        <w:softHyphen/>
        <w:t>ная причина прекращения договора лизинга.</w:t>
      </w:r>
      <w:r w:rsidRPr="00CE74D9">
        <w:rPr>
          <w:sz w:val="28"/>
          <w:szCs w:val="28"/>
        </w:rPr>
        <w:t xml:space="preserve"> входят в число организаций, осуществляющих опе</w:t>
      </w:r>
      <w:r w:rsidRPr="00CE74D9">
        <w:rPr>
          <w:sz w:val="28"/>
          <w:szCs w:val="28"/>
        </w:rPr>
        <w:softHyphen/>
        <w:t>рации с денежными средствами или иным имуществом.</w:t>
      </w:r>
      <w:r w:rsidRPr="00CE74D9">
        <w:rPr>
          <w:sz w:val="24"/>
          <w:szCs w:val="24"/>
        </w:rPr>
        <w:t xml:space="preserve"> </w:t>
      </w:r>
    </w:p>
    <w:p w:rsidR="00CE74D9" w:rsidRPr="00CE74D9" w:rsidRDefault="00CE74D9" w:rsidP="00CE74D9">
      <w:pPr>
        <w:spacing w:line="360" w:lineRule="auto"/>
        <w:ind w:firstLine="709"/>
        <w:jc w:val="both"/>
        <w:rPr>
          <w:sz w:val="28"/>
          <w:szCs w:val="28"/>
        </w:rPr>
      </w:pPr>
      <w:r w:rsidRPr="00CE74D9">
        <w:rPr>
          <w:sz w:val="28"/>
          <w:szCs w:val="28"/>
        </w:rPr>
        <w:t>Взаимоотношения с гражданскими потребителями регулируется Законом  РФ "О защите прав потребителей" (кроме товаров, перечисленных в постановлении Правительства Российской Федерации от 19 января 1998 г. N55 (редакция от 20 октября 1998 года)).</w:t>
      </w:r>
    </w:p>
    <w:p w:rsidR="00EC6345" w:rsidRPr="00CE74D9" w:rsidRDefault="00CE74D9" w:rsidP="00CE74D9">
      <w:pPr>
        <w:pStyle w:val="afa"/>
        <w:spacing w:line="360" w:lineRule="auto"/>
        <w:ind w:firstLine="709"/>
        <w:jc w:val="both"/>
        <w:rPr>
          <w:rFonts w:ascii="Times New Roman" w:eastAsia="MS Mincho" w:hAnsi="Times New Roman"/>
          <w:sz w:val="28"/>
          <w:szCs w:val="28"/>
        </w:rPr>
      </w:pPr>
      <w:r w:rsidRPr="00CE74D9">
        <w:rPr>
          <w:rFonts w:ascii="Times New Roman" w:hAnsi="Times New Roman" w:cs="Times New Roman"/>
          <w:sz w:val="28"/>
          <w:szCs w:val="28"/>
        </w:rPr>
        <w:t>Взаимоотношения с налоговыми органами компания осуществляет в соответствии с Налоговым Кодексом Российской Федерации Трудовые отношения с гражданским персоналом регулируются Трудовым Кодексом РФ</w:t>
      </w:r>
    </w:p>
    <w:p w:rsidR="009E4362" w:rsidRDefault="009E4362" w:rsidP="000604E8">
      <w:pPr>
        <w:pStyle w:val="afa"/>
        <w:spacing w:line="360" w:lineRule="auto"/>
        <w:ind w:firstLine="720"/>
        <w:jc w:val="both"/>
        <w:rPr>
          <w:rFonts w:ascii="Times New Roman" w:eastAsia="MS Mincho" w:hAnsi="Times New Roman"/>
          <w:sz w:val="28"/>
          <w:szCs w:val="28"/>
        </w:rPr>
      </w:pPr>
    </w:p>
    <w:p w:rsidR="009E4362" w:rsidRDefault="009E4362" w:rsidP="000604E8">
      <w:pPr>
        <w:pStyle w:val="afa"/>
        <w:spacing w:line="360" w:lineRule="auto"/>
        <w:ind w:firstLine="720"/>
        <w:jc w:val="both"/>
        <w:rPr>
          <w:rFonts w:ascii="Times New Roman" w:eastAsia="MS Mincho" w:hAnsi="Times New Roman"/>
          <w:sz w:val="28"/>
          <w:szCs w:val="28"/>
        </w:rPr>
      </w:pPr>
    </w:p>
    <w:p w:rsidR="00C847D5" w:rsidRDefault="00C847D5" w:rsidP="00AD3EE6">
      <w:pPr>
        <w:pStyle w:val="1"/>
      </w:pPr>
      <w:bookmarkStart w:id="132" w:name="_Toc104729128"/>
      <w:bookmarkStart w:id="133" w:name="_Toc105676333"/>
      <w:r>
        <w:t>ГЛАВА 4. РАЗРАБОТКА ПРОГНОЗА ФИНАНСОВОГО РАЗВИТИЯ ПРЕДПРИЯТИЯ</w:t>
      </w:r>
      <w:bookmarkEnd w:id="132"/>
      <w:bookmarkEnd w:id="133"/>
    </w:p>
    <w:p w:rsidR="00C847D5" w:rsidRPr="00954FB4" w:rsidRDefault="00C847D5" w:rsidP="00C847D5"/>
    <w:p w:rsidR="00C847D5" w:rsidRPr="00C847D5" w:rsidRDefault="00C847D5" w:rsidP="00C847D5">
      <w:pPr>
        <w:pStyle w:val="33"/>
        <w:spacing w:line="360" w:lineRule="auto"/>
        <w:jc w:val="both"/>
        <w:rPr>
          <w:sz w:val="28"/>
          <w:szCs w:val="28"/>
        </w:rPr>
      </w:pPr>
      <w:r w:rsidRPr="00C847D5">
        <w:rPr>
          <w:sz w:val="28"/>
          <w:szCs w:val="28"/>
        </w:rPr>
        <w:t xml:space="preserve">       Существует много методов прогнозирования, среди которых можно выделить метод анализа временных рядов. Он основан на допущении, согласно которому случившееся в прошлом дает достаточно хорошее приближение в оценке будущего.</w:t>
      </w:r>
    </w:p>
    <w:p w:rsidR="00C847D5" w:rsidRPr="008B51C8" w:rsidRDefault="00C847D5" w:rsidP="00C847D5">
      <w:pPr>
        <w:spacing w:line="360" w:lineRule="auto"/>
        <w:jc w:val="both"/>
        <w:rPr>
          <w:sz w:val="28"/>
          <w:szCs w:val="28"/>
        </w:rPr>
      </w:pPr>
      <w:r w:rsidRPr="008B51C8">
        <w:rPr>
          <w:sz w:val="28"/>
          <w:szCs w:val="28"/>
        </w:rPr>
        <w:t xml:space="preserve">         При изучении в рядах динамики основной тенденции развития (тренда) решаются две взаимосвязанные задачи:</w:t>
      </w:r>
    </w:p>
    <w:p w:rsidR="00C847D5" w:rsidRPr="008B51C8" w:rsidRDefault="00C847D5" w:rsidP="00986108">
      <w:pPr>
        <w:numPr>
          <w:ilvl w:val="0"/>
          <w:numId w:val="28"/>
        </w:numPr>
        <w:tabs>
          <w:tab w:val="left" w:pos="360"/>
        </w:tabs>
        <w:spacing w:line="360" w:lineRule="auto"/>
        <w:ind w:left="0" w:firstLine="0"/>
        <w:jc w:val="both"/>
        <w:rPr>
          <w:sz w:val="28"/>
          <w:szCs w:val="28"/>
        </w:rPr>
      </w:pPr>
      <w:r w:rsidRPr="008B51C8">
        <w:rPr>
          <w:sz w:val="28"/>
          <w:szCs w:val="28"/>
        </w:rPr>
        <w:t>выявление в изучаемом явлении наличия тренда с описанием его качественных особенностей;</w:t>
      </w:r>
    </w:p>
    <w:p w:rsidR="00C847D5" w:rsidRPr="008B51C8" w:rsidRDefault="00C847D5" w:rsidP="00986108">
      <w:pPr>
        <w:numPr>
          <w:ilvl w:val="0"/>
          <w:numId w:val="28"/>
        </w:numPr>
        <w:tabs>
          <w:tab w:val="left" w:pos="360"/>
        </w:tabs>
        <w:spacing w:line="360" w:lineRule="auto"/>
        <w:ind w:left="0" w:firstLine="0"/>
        <w:jc w:val="both"/>
        <w:rPr>
          <w:sz w:val="28"/>
          <w:szCs w:val="28"/>
        </w:rPr>
      </w:pPr>
      <w:r w:rsidRPr="008B51C8">
        <w:rPr>
          <w:sz w:val="28"/>
          <w:szCs w:val="28"/>
        </w:rPr>
        <w:t xml:space="preserve">измерение выявленного тренда, то есть получение обобщающей количественной оценки основной тенденции развития. </w:t>
      </w:r>
    </w:p>
    <w:p w:rsidR="00C847D5" w:rsidRPr="008B51C8" w:rsidRDefault="00C847D5" w:rsidP="00C847D5">
      <w:pPr>
        <w:spacing w:line="360" w:lineRule="auto"/>
        <w:ind w:firstLine="709"/>
        <w:jc w:val="both"/>
        <w:rPr>
          <w:sz w:val="28"/>
          <w:szCs w:val="28"/>
        </w:rPr>
      </w:pPr>
      <w:r w:rsidRPr="008B51C8">
        <w:rPr>
          <w:sz w:val="28"/>
          <w:szCs w:val="28"/>
        </w:rPr>
        <w:t xml:space="preserve">На практике наиболее распространенными методами статистического изучения тренда являются: укрупнение интервалов, сглаживание скользящей средней, аналитическое выравнивание. </w:t>
      </w:r>
    </w:p>
    <w:p w:rsidR="00C847D5" w:rsidRDefault="00C847D5" w:rsidP="00C847D5">
      <w:pPr>
        <w:spacing w:line="360" w:lineRule="auto"/>
        <w:ind w:firstLine="709"/>
        <w:jc w:val="both"/>
        <w:rPr>
          <w:sz w:val="28"/>
          <w:szCs w:val="28"/>
        </w:rPr>
      </w:pPr>
      <w:r w:rsidRPr="008B51C8">
        <w:rPr>
          <w:sz w:val="28"/>
          <w:szCs w:val="28"/>
        </w:rPr>
        <w:t xml:space="preserve">Основным содержанием метода аналитического выравнивания в рядах динамики является то, что основная тенденция развития </w:t>
      </w:r>
      <w:r w:rsidRPr="008B51C8">
        <w:rPr>
          <w:sz w:val="28"/>
          <w:szCs w:val="28"/>
          <w:lang w:val="en-US"/>
        </w:rPr>
        <w:t>Yt</w:t>
      </w:r>
      <w:r w:rsidRPr="008B51C8">
        <w:rPr>
          <w:sz w:val="28"/>
          <w:szCs w:val="28"/>
        </w:rPr>
        <w:t xml:space="preserve"> рассчитывается как функция времени:             </w:t>
      </w:r>
    </w:p>
    <w:p w:rsidR="00C847D5" w:rsidRPr="008B51C8" w:rsidRDefault="00C847D5" w:rsidP="00C847D5">
      <w:pPr>
        <w:spacing w:line="360" w:lineRule="auto"/>
        <w:ind w:firstLine="709"/>
        <w:jc w:val="center"/>
        <w:rPr>
          <w:sz w:val="28"/>
          <w:szCs w:val="28"/>
        </w:rPr>
      </w:pPr>
      <w:r w:rsidRPr="008B51C8">
        <w:rPr>
          <w:sz w:val="28"/>
          <w:szCs w:val="28"/>
          <w:lang w:val="en-US"/>
        </w:rPr>
        <w:t>Y</w:t>
      </w:r>
      <w:r w:rsidRPr="001C5E47">
        <w:rPr>
          <w:sz w:val="28"/>
          <w:szCs w:val="28"/>
          <w:vertAlign w:val="subscript"/>
          <w:lang w:val="en-US"/>
        </w:rPr>
        <w:t>ti</w:t>
      </w:r>
      <w:r w:rsidRPr="008B51C8">
        <w:rPr>
          <w:sz w:val="28"/>
          <w:szCs w:val="28"/>
        </w:rPr>
        <w:t xml:space="preserve"> = </w:t>
      </w:r>
      <w:r w:rsidRPr="008B51C8">
        <w:rPr>
          <w:sz w:val="28"/>
          <w:szCs w:val="28"/>
          <w:lang w:val="en-US"/>
        </w:rPr>
        <w:t>f</w:t>
      </w:r>
      <w:r w:rsidRPr="008B51C8">
        <w:rPr>
          <w:sz w:val="28"/>
          <w:szCs w:val="28"/>
        </w:rPr>
        <w:t>(</w:t>
      </w:r>
      <w:r w:rsidRPr="008B51C8">
        <w:rPr>
          <w:sz w:val="28"/>
          <w:szCs w:val="28"/>
          <w:lang w:val="en-US"/>
        </w:rPr>
        <w:t>ti</w:t>
      </w:r>
      <w:r w:rsidRPr="008B51C8">
        <w:rPr>
          <w:sz w:val="28"/>
          <w:szCs w:val="28"/>
        </w:rPr>
        <w:t>)</w:t>
      </w:r>
    </w:p>
    <w:p w:rsidR="00C847D5" w:rsidRPr="008B51C8" w:rsidRDefault="00C847D5" w:rsidP="00C847D5">
      <w:pPr>
        <w:spacing w:line="360" w:lineRule="auto"/>
        <w:jc w:val="both"/>
        <w:rPr>
          <w:sz w:val="28"/>
          <w:szCs w:val="28"/>
        </w:rPr>
      </w:pPr>
      <w:r w:rsidRPr="008B51C8">
        <w:rPr>
          <w:sz w:val="28"/>
          <w:szCs w:val="28"/>
        </w:rPr>
        <w:t xml:space="preserve">       Определение теоретических уровней Y</w:t>
      </w:r>
      <w:r w:rsidRPr="001C5E47">
        <w:rPr>
          <w:sz w:val="28"/>
          <w:szCs w:val="28"/>
          <w:vertAlign w:val="subscript"/>
        </w:rPr>
        <w:t>t</w:t>
      </w:r>
      <w:r w:rsidRPr="008B51C8">
        <w:rPr>
          <w:sz w:val="28"/>
          <w:szCs w:val="28"/>
        </w:rPr>
        <w:t xml:space="preserve"> производится на основе адекватной математической функции, которая наилучшим образом отображает основную тенденцию ряда динамики.</w:t>
      </w:r>
    </w:p>
    <w:p w:rsidR="00C847D5" w:rsidRPr="008B51C8" w:rsidRDefault="00C847D5" w:rsidP="00C847D5">
      <w:pPr>
        <w:spacing w:line="360" w:lineRule="auto"/>
        <w:ind w:firstLine="560"/>
        <w:jc w:val="both"/>
        <w:rPr>
          <w:sz w:val="28"/>
          <w:szCs w:val="28"/>
        </w:rPr>
      </w:pPr>
      <w:r w:rsidRPr="008B51C8">
        <w:rPr>
          <w:sz w:val="28"/>
          <w:szCs w:val="28"/>
        </w:rPr>
        <w:t>Основная тенденция развития в рядах динамики со стабильными абсолютными приростами отображается уравнением прямолинейной функции:</w:t>
      </w:r>
    </w:p>
    <w:p w:rsidR="00C847D5" w:rsidRPr="008B51C8" w:rsidRDefault="00C847D5" w:rsidP="00C847D5">
      <w:pPr>
        <w:spacing w:line="360" w:lineRule="auto"/>
        <w:jc w:val="center"/>
        <w:rPr>
          <w:sz w:val="28"/>
          <w:szCs w:val="28"/>
        </w:rPr>
      </w:pPr>
      <w:r w:rsidRPr="008B51C8">
        <w:rPr>
          <w:sz w:val="28"/>
          <w:szCs w:val="28"/>
        </w:rPr>
        <w:t>Y</w:t>
      </w:r>
      <w:r w:rsidRPr="001C5E47">
        <w:rPr>
          <w:sz w:val="28"/>
          <w:szCs w:val="28"/>
          <w:vertAlign w:val="subscript"/>
        </w:rPr>
        <w:t>t</w:t>
      </w:r>
      <w:r w:rsidRPr="008B51C8">
        <w:rPr>
          <w:sz w:val="28"/>
          <w:szCs w:val="28"/>
        </w:rPr>
        <w:t xml:space="preserve"> = а + </w:t>
      </w:r>
      <w:r w:rsidRPr="008B51C8">
        <w:rPr>
          <w:sz w:val="28"/>
          <w:szCs w:val="28"/>
          <w:lang w:val="en-US"/>
        </w:rPr>
        <w:t>bt</w:t>
      </w:r>
      <w:r w:rsidRPr="008B51C8">
        <w:rPr>
          <w:sz w:val="28"/>
          <w:szCs w:val="28"/>
        </w:rPr>
        <w:t>, где</w:t>
      </w:r>
    </w:p>
    <w:p w:rsidR="00C847D5" w:rsidRPr="008B51C8" w:rsidRDefault="00C847D5" w:rsidP="00C847D5">
      <w:pPr>
        <w:spacing w:line="360" w:lineRule="auto"/>
        <w:rPr>
          <w:sz w:val="28"/>
          <w:szCs w:val="28"/>
        </w:rPr>
      </w:pPr>
      <w:r w:rsidRPr="008B51C8">
        <w:rPr>
          <w:sz w:val="28"/>
          <w:szCs w:val="28"/>
        </w:rPr>
        <w:t xml:space="preserve">а  и </w:t>
      </w:r>
      <w:r w:rsidRPr="008B51C8">
        <w:rPr>
          <w:sz w:val="28"/>
          <w:szCs w:val="28"/>
          <w:lang w:val="en-US"/>
        </w:rPr>
        <w:t>b</w:t>
      </w:r>
      <w:r w:rsidRPr="008B51C8">
        <w:rPr>
          <w:sz w:val="28"/>
          <w:szCs w:val="28"/>
        </w:rPr>
        <w:t xml:space="preserve"> – параметры уравнения; </w:t>
      </w:r>
      <w:r w:rsidRPr="008B51C8">
        <w:rPr>
          <w:sz w:val="28"/>
          <w:szCs w:val="28"/>
          <w:lang w:val="en-US"/>
        </w:rPr>
        <w:t>t</w:t>
      </w:r>
      <w:r w:rsidRPr="008B51C8">
        <w:rPr>
          <w:sz w:val="28"/>
          <w:szCs w:val="28"/>
        </w:rPr>
        <w:t xml:space="preserve"> – обозначение времени.</w:t>
      </w:r>
    </w:p>
    <w:p w:rsidR="00C847D5" w:rsidRPr="00C847D5" w:rsidRDefault="00C847D5" w:rsidP="00C847D5">
      <w:pPr>
        <w:pStyle w:val="25"/>
        <w:tabs>
          <w:tab w:val="left" w:pos="8306"/>
        </w:tabs>
        <w:spacing w:after="120" w:line="360" w:lineRule="auto"/>
        <w:ind w:left="283" w:firstLine="728"/>
        <w:jc w:val="left"/>
      </w:pPr>
      <w:r w:rsidRPr="00C847D5">
        <w:t xml:space="preserve">Исходные и расчетные данные о динамике </w:t>
      </w:r>
      <w:r w:rsidRPr="00C847D5">
        <w:rPr>
          <w:color w:val="000000"/>
        </w:rPr>
        <w:t>затрат на рубль СМР</w:t>
      </w:r>
      <w:r w:rsidRPr="00C847D5">
        <w:t xml:space="preserve"> за 10 предыдущих кварталов  занесем  в таблицу 21.</w:t>
      </w:r>
    </w:p>
    <w:p w:rsidR="00C847D5" w:rsidRPr="00C847D5" w:rsidRDefault="00C847D5" w:rsidP="00C847D5">
      <w:pPr>
        <w:pStyle w:val="25"/>
        <w:tabs>
          <w:tab w:val="left" w:pos="8306"/>
        </w:tabs>
        <w:spacing w:after="120" w:line="360" w:lineRule="auto"/>
        <w:ind w:left="283" w:firstLine="728"/>
        <w:jc w:val="left"/>
      </w:pPr>
      <w:r w:rsidRPr="00C847D5">
        <w:t xml:space="preserve"> Для наглядного отображения зависимости построим график динамики уровня ряда (рис 5).</w:t>
      </w:r>
    </w:p>
    <w:p w:rsidR="00C847D5" w:rsidRPr="00C847D5" w:rsidRDefault="00C847D5" w:rsidP="00C847D5">
      <w:pPr>
        <w:pStyle w:val="25"/>
        <w:tabs>
          <w:tab w:val="left" w:pos="8306"/>
        </w:tabs>
        <w:spacing w:after="120" w:line="360" w:lineRule="auto"/>
        <w:ind w:left="283" w:firstLine="728"/>
        <w:jc w:val="left"/>
      </w:pPr>
      <w:r w:rsidRPr="00C847D5">
        <w:t xml:space="preserve"> По виду графика принимается гипотеза, что модель описывается линейной зависимостью: </w:t>
      </w:r>
    </w:p>
    <w:p w:rsidR="00C847D5" w:rsidRPr="00C847D5" w:rsidRDefault="00C847D5" w:rsidP="00C847D5">
      <w:pPr>
        <w:pStyle w:val="25"/>
        <w:tabs>
          <w:tab w:val="left" w:pos="8306"/>
        </w:tabs>
        <w:spacing w:after="120" w:line="360" w:lineRule="auto"/>
        <w:ind w:left="283" w:firstLine="728"/>
        <w:jc w:val="left"/>
      </w:pPr>
      <w:r w:rsidRPr="00C847D5">
        <w:rPr>
          <w:lang w:val="en-US"/>
        </w:rPr>
        <w:t>Y</w:t>
      </w:r>
      <w:r w:rsidRPr="00C847D5">
        <w:t>=</w:t>
      </w:r>
      <w:r w:rsidRPr="00C847D5">
        <w:rPr>
          <w:lang w:val="en-US"/>
        </w:rPr>
        <w:sym w:font="Symbol" w:char="F061"/>
      </w:r>
      <w:r w:rsidRPr="00C847D5">
        <w:t>+</w:t>
      </w:r>
      <w:r w:rsidRPr="00C847D5">
        <w:rPr>
          <w:lang w:val="en-US"/>
        </w:rPr>
        <w:sym w:font="Symbol" w:char="F062"/>
      </w:r>
      <w:r w:rsidRPr="00C847D5">
        <w:rPr>
          <w:lang w:val="en-US"/>
        </w:rPr>
        <w:t>x</w:t>
      </w:r>
    </w:p>
    <w:p w:rsidR="00C847D5" w:rsidRPr="008B51C8" w:rsidRDefault="00C847D5" w:rsidP="00C847D5">
      <w:pPr>
        <w:spacing w:line="360" w:lineRule="auto"/>
        <w:rPr>
          <w:sz w:val="28"/>
          <w:szCs w:val="28"/>
        </w:rPr>
      </w:pPr>
      <w:r w:rsidRPr="008B51C8">
        <w:rPr>
          <w:sz w:val="28"/>
          <w:szCs w:val="28"/>
        </w:rPr>
        <w:t xml:space="preserve">Далее определяем параметры модели методом наименьших квадратов, т.е. </w:t>
      </w:r>
      <w:r w:rsidRPr="008B51C8">
        <w:rPr>
          <w:sz w:val="28"/>
          <w:szCs w:val="28"/>
          <w:lang w:val="en-US"/>
        </w:rPr>
        <w:t>min</w:t>
      </w:r>
      <w:r w:rsidRPr="008B51C8">
        <w:rPr>
          <w:sz w:val="28"/>
          <w:szCs w:val="28"/>
        </w:rPr>
        <w:t xml:space="preserve"> Σе</w:t>
      </w:r>
      <w:r w:rsidRPr="008B51C8">
        <w:rPr>
          <w:sz w:val="28"/>
          <w:szCs w:val="28"/>
          <w:vertAlign w:val="subscript"/>
          <w:lang w:val="en-US"/>
        </w:rPr>
        <w:t>i</w:t>
      </w:r>
      <w:r w:rsidRPr="008B51C8">
        <w:rPr>
          <w:sz w:val="28"/>
          <w:szCs w:val="28"/>
          <w:vertAlign w:val="superscript"/>
        </w:rPr>
        <w:t>2</w:t>
      </w:r>
      <w:r w:rsidRPr="008B51C8">
        <w:rPr>
          <w:sz w:val="28"/>
          <w:szCs w:val="28"/>
        </w:rPr>
        <w:t>. Способ наименьших квадратов дает систему двух нормальных уравнений.</w:t>
      </w:r>
    </w:p>
    <w:p w:rsidR="00C847D5" w:rsidRPr="00C847D5" w:rsidRDefault="00CF51AA" w:rsidP="00C847D5">
      <w:pPr>
        <w:pStyle w:val="25"/>
        <w:tabs>
          <w:tab w:val="left" w:pos="8306"/>
        </w:tabs>
        <w:spacing w:after="120" w:line="360" w:lineRule="auto"/>
        <w:ind w:left="283"/>
        <w:jc w:val="left"/>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5" type="#_x0000_t87" style="position:absolute;left:0;text-align:left;margin-left:165.2pt;margin-top:5.45pt;width:9pt;height:36pt;z-index:251660800"/>
        </w:pict>
      </w:r>
      <w:r w:rsidR="00C847D5" w:rsidRPr="00C847D5">
        <w:t xml:space="preserve">                                                   </w:t>
      </w:r>
      <w:r w:rsidR="00C847D5" w:rsidRPr="00C847D5">
        <w:rPr>
          <w:lang w:val="en-US"/>
        </w:rPr>
        <w:t>n</w:t>
      </w:r>
      <w:r w:rsidR="00C847D5" w:rsidRPr="00C847D5">
        <w:rPr>
          <w:lang w:val="en-US"/>
        </w:rPr>
        <w:sym w:font="Symbol" w:char="F061"/>
      </w:r>
      <w:r w:rsidR="00C847D5" w:rsidRPr="00C847D5">
        <w:t xml:space="preserve"> + </w:t>
      </w:r>
      <w:r w:rsidR="00C847D5" w:rsidRPr="00C847D5">
        <w:rPr>
          <w:lang w:val="en-US"/>
        </w:rPr>
        <w:sym w:font="Symbol" w:char="F062"/>
      </w:r>
      <w:r w:rsidR="00C847D5" w:rsidRPr="00C847D5">
        <w:rPr>
          <w:lang w:val="en-US"/>
        </w:rPr>
        <w:sym w:font="Symbol" w:char="F0E5"/>
      </w:r>
      <w:r w:rsidR="00C847D5" w:rsidRPr="00C847D5">
        <w:t xml:space="preserve">х = </w:t>
      </w:r>
      <w:r w:rsidR="00C847D5" w:rsidRPr="00C847D5">
        <w:rPr>
          <w:lang w:val="en-US"/>
        </w:rPr>
        <w:sym w:font="Symbol" w:char="F0E5"/>
      </w:r>
      <w:r w:rsidR="00C847D5" w:rsidRPr="00C847D5">
        <w:rPr>
          <w:lang w:val="en-US"/>
        </w:rPr>
        <w:t>x</w:t>
      </w:r>
    </w:p>
    <w:p w:rsidR="00C847D5" w:rsidRPr="00C847D5" w:rsidRDefault="00C847D5" w:rsidP="00C847D5">
      <w:pPr>
        <w:pStyle w:val="25"/>
        <w:tabs>
          <w:tab w:val="left" w:pos="8306"/>
        </w:tabs>
        <w:spacing w:after="120" w:line="360" w:lineRule="auto"/>
        <w:ind w:left="283"/>
        <w:jc w:val="left"/>
      </w:pPr>
      <w:r w:rsidRPr="00C847D5">
        <w:t xml:space="preserve">                                                  </w:t>
      </w:r>
      <w:r w:rsidRPr="00C847D5">
        <w:rPr>
          <w:lang w:val="en-US"/>
        </w:rPr>
        <w:sym w:font="Symbol" w:char="F061"/>
      </w:r>
      <w:r w:rsidRPr="00C847D5">
        <w:rPr>
          <w:lang w:val="en-US"/>
        </w:rPr>
        <w:sym w:font="Symbol" w:char="F0E5"/>
      </w:r>
      <w:r w:rsidRPr="00C847D5">
        <w:t xml:space="preserve">х + </w:t>
      </w:r>
      <w:r w:rsidRPr="00C847D5">
        <w:rPr>
          <w:lang w:val="en-US"/>
        </w:rPr>
        <w:sym w:font="Symbol" w:char="F062"/>
      </w:r>
      <w:r w:rsidRPr="00C847D5">
        <w:rPr>
          <w:lang w:val="en-US"/>
        </w:rPr>
        <w:sym w:font="Symbol" w:char="F0E5"/>
      </w:r>
      <w:r w:rsidRPr="00C847D5">
        <w:t>х</w:t>
      </w:r>
      <w:r w:rsidRPr="00C847D5">
        <w:rPr>
          <w:vertAlign w:val="superscript"/>
        </w:rPr>
        <w:t xml:space="preserve">2  </w:t>
      </w:r>
      <w:r w:rsidRPr="00C847D5">
        <w:t xml:space="preserve">= </w:t>
      </w:r>
      <w:r w:rsidRPr="00C847D5">
        <w:rPr>
          <w:lang w:val="en-US"/>
        </w:rPr>
        <w:sym w:font="Symbol" w:char="F0E5"/>
      </w:r>
      <w:r w:rsidRPr="00C847D5">
        <w:t>у</w:t>
      </w:r>
      <w:r w:rsidRPr="00C847D5">
        <w:rPr>
          <w:vertAlign w:val="subscript"/>
          <w:lang w:val="en-US"/>
        </w:rPr>
        <w:t>i</w:t>
      </w:r>
      <w:r w:rsidRPr="00C847D5">
        <w:t>х</w:t>
      </w:r>
    </w:p>
    <w:p w:rsidR="00C847D5" w:rsidRPr="00C847D5" w:rsidRDefault="00C847D5" w:rsidP="00C847D5">
      <w:pPr>
        <w:pStyle w:val="25"/>
        <w:tabs>
          <w:tab w:val="left" w:pos="8306"/>
        </w:tabs>
        <w:spacing w:after="120" w:line="360" w:lineRule="auto"/>
        <w:ind w:left="283"/>
        <w:jc w:val="left"/>
      </w:pPr>
      <w:r w:rsidRPr="00C847D5">
        <w:t>у</w:t>
      </w:r>
      <w:r w:rsidRPr="00C847D5">
        <w:rPr>
          <w:vertAlign w:val="subscript"/>
          <w:lang w:val="en-US"/>
        </w:rPr>
        <w:t>i</w:t>
      </w:r>
      <w:r w:rsidRPr="00C847D5">
        <w:t xml:space="preserve"> – фактические уровни из таблицы; </w:t>
      </w:r>
    </w:p>
    <w:p w:rsidR="00C847D5" w:rsidRPr="00C847D5" w:rsidRDefault="00C847D5" w:rsidP="00C847D5">
      <w:pPr>
        <w:pStyle w:val="25"/>
        <w:tabs>
          <w:tab w:val="left" w:pos="8306"/>
        </w:tabs>
        <w:spacing w:after="120" w:line="360" w:lineRule="auto"/>
        <w:ind w:left="283"/>
        <w:jc w:val="left"/>
      </w:pPr>
      <w:r w:rsidRPr="00C847D5">
        <w:rPr>
          <w:lang w:val="en-US"/>
        </w:rPr>
        <w:t>n</w:t>
      </w:r>
      <w:r w:rsidRPr="00C847D5">
        <w:t xml:space="preserve"> – число членов ряда;</w:t>
      </w:r>
    </w:p>
    <w:p w:rsidR="00C847D5" w:rsidRPr="00C847D5" w:rsidRDefault="00C847D5" w:rsidP="00C847D5">
      <w:pPr>
        <w:pStyle w:val="25"/>
        <w:tabs>
          <w:tab w:val="left" w:pos="8306"/>
        </w:tabs>
        <w:spacing w:after="120" w:line="360" w:lineRule="auto"/>
        <w:ind w:left="283"/>
        <w:jc w:val="left"/>
      </w:pPr>
      <w:r w:rsidRPr="00C847D5">
        <w:t>х – показатель времени (года, кварталы, месяцы и т.д.), который обозначается порядковыми номерами, начиная от низшего.</w:t>
      </w:r>
    </w:p>
    <w:p w:rsidR="00C847D5" w:rsidRPr="00C847D5" w:rsidRDefault="00C847D5" w:rsidP="00C847D5">
      <w:pPr>
        <w:pStyle w:val="25"/>
        <w:tabs>
          <w:tab w:val="left" w:pos="8306"/>
        </w:tabs>
        <w:spacing w:after="120" w:line="360" w:lineRule="auto"/>
        <w:ind w:left="283"/>
        <w:jc w:val="left"/>
      </w:pPr>
      <w:r w:rsidRPr="00C847D5">
        <w:t>Решая полученную систему уравнений получим:</w:t>
      </w:r>
    </w:p>
    <w:p w:rsidR="00C847D5" w:rsidRPr="00C847D5" w:rsidRDefault="00C847D5" w:rsidP="00C847D5">
      <w:pPr>
        <w:pStyle w:val="25"/>
        <w:tabs>
          <w:tab w:val="left" w:pos="8306"/>
        </w:tabs>
        <w:spacing w:after="120" w:line="360" w:lineRule="auto"/>
        <w:ind w:left="283"/>
        <w:jc w:val="left"/>
        <w:rPr>
          <w:vertAlign w:val="superscript"/>
        </w:rPr>
      </w:pPr>
      <w:r w:rsidRPr="00C847D5">
        <w:rPr>
          <w:lang w:val="en-US"/>
        </w:rPr>
        <w:sym w:font="Symbol" w:char="F062"/>
      </w:r>
      <w:r w:rsidRPr="00C847D5">
        <w:t xml:space="preserve"> = у</w:t>
      </w:r>
      <w:r w:rsidRPr="00C847D5">
        <w:rPr>
          <w:vertAlign w:val="subscript"/>
        </w:rPr>
        <w:t>ср</w:t>
      </w:r>
      <w:r w:rsidRPr="00C847D5">
        <w:t>х</w:t>
      </w:r>
      <w:r w:rsidRPr="00C847D5">
        <w:rPr>
          <w:vertAlign w:val="subscript"/>
        </w:rPr>
        <w:t xml:space="preserve">ср </w:t>
      </w:r>
      <w:r w:rsidRPr="00C847D5">
        <w:t>– у</w:t>
      </w:r>
      <w:r w:rsidRPr="00C847D5">
        <w:rPr>
          <w:vertAlign w:val="subscript"/>
        </w:rPr>
        <w:t>ср</w:t>
      </w:r>
      <w:r w:rsidRPr="00C847D5">
        <w:t xml:space="preserve"> * х</w:t>
      </w:r>
      <w:r w:rsidRPr="00C847D5">
        <w:rPr>
          <w:vertAlign w:val="subscript"/>
        </w:rPr>
        <w:t>ср</w:t>
      </w:r>
      <w:r w:rsidRPr="00C847D5">
        <w:t xml:space="preserve"> / </w:t>
      </w:r>
      <w:r w:rsidRPr="00C847D5">
        <w:rPr>
          <w:lang w:val="en-US"/>
        </w:rPr>
        <w:t>x</w:t>
      </w:r>
      <w:r w:rsidRPr="00C847D5">
        <w:rPr>
          <w:vertAlign w:val="subscript"/>
        </w:rPr>
        <w:t>ср</w:t>
      </w:r>
      <w:r w:rsidRPr="00C847D5">
        <w:rPr>
          <w:vertAlign w:val="superscript"/>
        </w:rPr>
        <w:t>2</w:t>
      </w:r>
      <w:r w:rsidRPr="00C847D5">
        <w:t xml:space="preserve"> * </w:t>
      </w:r>
      <w:r w:rsidRPr="00C847D5">
        <w:rPr>
          <w:lang w:val="en-US"/>
        </w:rPr>
        <w:t>x</w:t>
      </w:r>
      <w:r w:rsidRPr="00C847D5">
        <w:rPr>
          <w:vertAlign w:val="subscript"/>
        </w:rPr>
        <w:t>ср</w:t>
      </w:r>
      <w:r w:rsidRPr="00C847D5">
        <w:rPr>
          <w:vertAlign w:val="superscript"/>
        </w:rPr>
        <w:t xml:space="preserve">2   </w:t>
      </w:r>
    </w:p>
    <w:p w:rsidR="00C847D5" w:rsidRPr="00C847D5" w:rsidRDefault="00C847D5" w:rsidP="00C847D5">
      <w:pPr>
        <w:pStyle w:val="25"/>
        <w:tabs>
          <w:tab w:val="left" w:pos="8306"/>
        </w:tabs>
        <w:spacing w:after="120" w:line="360" w:lineRule="auto"/>
        <w:ind w:left="283"/>
        <w:jc w:val="left"/>
        <w:rPr>
          <w:vertAlign w:val="subscript"/>
        </w:rPr>
      </w:pPr>
      <w:r w:rsidRPr="00C847D5">
        <w:rPr>
          <w:lang w:val="en-US"/>
        </w:rPr>
        <w:sym w:font="Symbol" w:char="F061"/>
      </w:r>
      <w:r w:rsidRPr="00C847D5">
        <w:t xml:space="preserve"> = у</w:t>
      </w:r>
      <w:r w:rsidRPr="00C847D5">
        <w:rPr>
          <w:vertAlign w:val="subscript"/>
        </w:rPr>
        <w:t>ср</w:t>
      </w:r>
      <w:r w:rsidRPr="00C847D5">
        <w:t xml:space="preserve"> – </w:t>
      </w:r>
      <w:r w:rsidRPr="00C847D5">
        <w:rPr>
          <w:lang w:val="en-US"/>
        </w:rPr>
        <w:sym w:font="Symbol" w:char="F062"/>
      </w:r>
      <w:r w:rsidRPr="00C847D5">
        <w:t>х</w:t>
      </w:r>
      <w:r w:rsidRPr="00C847D5">
        <w:rPr>
          <w:vertAlign w:val="subscript"/>
        </w:rPr>
        <w:t>ср</w:t>
      </w:r>
    </w:p>
    <w:p w:rsidR="00C847D5" w:rsidRPr="008B51C8" w:rsidRDefault="00C847D5" w:rsidP="00C847D5">
      <w:pPr>
        <w:tabs>
          <w:tab w:val="left" w:pos="8306"/>
        </w:tabs>
        <w:spacing w:line="360" w:lineRule="auto"/>
        <w:ind w:firstLine="80"/>
        <w:rPr>
          <w:sz w:val="28"/>
          <w:szCs w:val="28"/>
        </w:rPr>
      </w:pPr>
      <w:r w:rsidRPr="008B51C8">
        <w:rPr>
          <w:sz w:val="28"/>
          <w:szCs w:val="28"/>
        </w:rPr>
        <w:t xml:space="preserve">     Далее провеем проверку адекватности моделей, построенных на основе уравнений регрессии: </w:t>
      </w:r>
    </w:p>
    <w:p w:rsidR="00C847D5" w:rsidRPr="008B51C8" w:rsidRDefault="00C847D5" w:rsidP="00C847D5">
      <w:pPr>
        <w:tabs>
          <w:tab w:val="left" w:pos="8306"/>
        </w:tabs>
        <w:spacing w:line="360" w:lineRule="auto"/>
        <w:ind w:firstLine="720"/>
        <w:rPr>
          <w:sz w:val="28"/>
          <w:szCs w:val="28"/>
          <w:vertAlign w:val="subscript"/>
        </w:rPr>
      </w:pPr>
      <w:r w:rsidRPr="008B51C8">
        <w:rPr>
          <w:sz w:val="28"/>
          <w:szCs w:val="28"/>
        </w:rPr>
        <w:t xml:space="preserve">Коэффициент корреляции: </w:t>
      </w:r>
      <w:r w:rsidRPr="008B51C8">
        <w:rPr>
          <w:sz w:val="28"/>
          <w:szCs w:val="28"/>
          <w:lang w:val="en-US"/>
        </w:rPr>
        <w:t>r</w:t>
      </w:r>
      <w:r w:rsidRPr="008B51C8">
        <w:rPr>
          <w:sz w:val="28"/>
          <w:szCs w:val="28"/>
          <w:vertAlign w:val="subscript"/>
          <w:lang w:val="en-US"/>
        </w:rPr>
        <w:t>xy</w:t>
      </w:r>
      <w:r w:rsidRPr="008B51C8">
        <w:rPr>
          <w:sz w:val="28"/>
          <w:szCs w:val="28"/>
          <w:vertAlign w:val="subscript"/>
        </w:rPr>
        <w:t xml:space="preserve"> </w:t>
      </w:r>
      <w:r w:rsidRPr="008B51C8">
        <w:rPr>
          <w:sz w:val="28"/>
          <w:szCs w:val="28"/>
        </w:rPr>
        <w:t>= у</w:t>
      </w:r>
      <w:r w:rsidRPr="008B51C8">
        <w:rPr>
          <w:sz w:val="28"/>
          <w:szCs w:val="28"/>
          <w:vertAlign w:val="subscript"/>
        </w:rPr>
        <w:t>ср</w:t>
      </w:r>
      <w:r w:rsidRPr="008B51C8">
        <w:rPr>
          <w:sz w:val="28"/>
          <w:szCs w:val="28"/>
        </w:rPr>
        <w:t>х</w:t>
      </w:r>
      <w:r w:rsidRPr="008B51C8">
        <w:rPr>
          <w:sz w:val="28"/>
          <w:szCs w:val="28"/>
          <w:vertAlign w:val="subscript"/>
        </w:rPr>
        <w:t>ср</w:t>
      </w:r>
      <w:r w:rsidRPr="008B51C8">
        <w:rPr>
          <w:sz w:val="28"/>
          <w:szCs w:val="28"/>
        </w:rPr>
        <w:t xml:space="preserve"> – х</w:t>
      </w:r>
      <w:r w:rsidRPr="008B51C8">
        <w:rPr>
          <w:sz w:val="28"/>
          <w:szCs w:val="28"/>
          <w:vertAlign w:val="subscript"/>
        </w:rPr>
        <w:t xml:space="preserve">ср </w:t>
      </w:r>
      <w:r w:rsidRPr="008B51C8">
        <w:rPr>
          <w:sz w:val="28"/>
          <w:szCs w:val="28"/>
        </w:rPr>
        <w:t>* у</w:t>
      </w:r>
      <w:r w:rsidRPr="008B51C8">
        <w:rPr>
          <w:sz w:val="28"/>
          <w:szCs w:val="28"/>
          <w:vertAlign w:val="subscript"/>
        </w:rPr>
        <w:t>ср</w:t>
      </w:r>
      <w:r w:rsidRPr="008B51C8">
        <w:rPr>
          <w:sz w:val="28"/>
          <w:szCs w:val="28"/>
        </w:rPr>
        <w:t xml:space="preserve"> / </w:t>
      </w:r>
      <w:r w:rsidRPr="008B51C8">
        <w:rPr>
          <w:sz w:val="28"/>
          <w:szCs w:val="28"/>
        </w:rPr>
        <w:sym w:font="Symbol" w:char="F073"/>
      </w:r>
      <w:r w:rsidRPr="008B51C8">
        <w:rPr>
          <w:sz w:val="28"/>
          <w:szCs w:val="28"/>
          <w:vertAlign w:val="subscript"/>
        </w:rPr>
        <w:t>х</w:t>
      </w:r>
      <w:r w:rsidRPr="008B51C8">
        <w:rPr>
          <w:sz w:val="28"/>
          <w:szCs w:val="28"/>
        </w:rPr>
        <w:t xml:space="preserve"> * </w:t>
      </w:r>
      <w:r w:rsidRPr="008B51C8">
        <w:rPr>
          <w:sz w:val="28"/>
          <w:szCs w:val="28"/>
        </w:rPr>
        <w:sym w:font="Symbol" w:char="F073"/>
      </w:r>
      <w:r w:rsidRPr="008B51C8">
        <w:rPr>
          <w:sz w:val="28"/>
          <w:szCs w:val="28"/>
          <w:vertAlign w:val="subscript"/>
        </w:rPr>
        <w:t>у</w:t>
      </w:r>
    </w:p>
    <w:p w:rsidR="00C847D5" w:rsidRPr="00C847D5" w:rsidRDefault="00C847D5" w:rsidP="00C847D5">
      <w:pPr>
        <w:pStyle w:val="25"/>
        <w:tabs>
          <w:tab w:val="left" w:pos="8306"/>
        </w:tabs>
        <w:spacing w:after="120" w:line="360" w:lineRule="auto"/>
        <w:ind w:left="283" w:firstLine="728"/>
        <w:jc w:val="left"/>
      </w:pPr>
      <w:r w:rsidRPr="00C847D5">
        <w:t xml:space="preserve">Гипотеза о линейности верна с доверительной вероятностью р=0,95 если коэффициент корреляции больше 0,7. </w:t>
      </w:r>
    </w:p>
    <w:p w:rsidR="00C847D5" w:rsidRPr="00C847D5" w:rsidRDefault="00C847D5" w:rsidP="00C847D5">
      <w:pPr>
        <w:pStyle w:val="25"/>
        <w:tabs>
          <w:tab w:val="left" w:pos="8306"/>
        </w:tabs>
        <w:spacing w:after="120" w:line="360" w:lineRule="auto"/>
        <w:ind w:left="283" w:firstLine="728"/>
        <w:jc w:val="left"/>
      </w:pPr>
      <w:r w:rsidRPr="00C847D5">
        <w:t xml:space="preserve">Значимость коэффициентов регрессии </w:t>
      </w:r>
      <w:r w:rsidRPr="00C847D5">
        <w:rPr>
          <w:lang w:val="en-US"/>
        </w:rPr>
        <w:sym w:font="Symbol" w:char="F061"/>
      </w:r>
      <w:r w:rsidRPr="00C847D5">
        <w:t xml:space="preserve"> и </w:t>
      </w:r>
      <w:r w:rsidRPr="00C847D5">
        <w:rPr>
          <w:lang w:val="en-US"/>
        </w:rPr>
        <w:sym w:font="Symbol" w:char="F062"/>
      </w:r>
      <w:r w:rsidRPr="00C847D5">
        <w:t xml:space="preserve"> и коэффициента корреляции </w:t>
      </w:r>
      <w:r w:rsidRPr="00C847D5">
        <w:rPr>
          <w:lang w:val="en-US"/>
        </w:rPr>
        <w:t>r</w:t>
      </w:r>
      <w:r w:rsidRPr="00C847D5">
        <w:rPr>
          <w:vertAlign w:val="subscript"/>
          <w:lang w:val="en-US"/>
        </w:rPr>
        <w:t>xy</w:t>
      </w:r>
      <w:r w:rsidRPr="00C847D5">
        <w:t xml:space="preserve"> проверяется на основе t – критерия Стьюдента:   </w:t>
      </w:r>
    </w:p>
    <w:p w:rsidR="00C847D5" w:rsidRPr="00C847D5" w:rsidRDefault="00C847D5" w:rsidP="00C847D5">
      <w:pPr>
        <w:pStyle w:val="25"/>
        <w:tabs>
          <w:tab w:val="left" w:pos="8306"/>
        </w:tabs>
        <w:spacing w:after="120" w:line="360" w:lineRule="auto"/>
        <w:ind w:left="283" w:firstLine="728"/>
        <w:jc w:val="left"/>
        <w:rPr>
          <w:vertAlign w:val="subscript"/>
          <w:lang w:val="en-US"/>
        </w:rPr>
      </w:pPr>
      <w:r w:rsidRPr="00C847D5">
        <w:t xml:space="preserve">                      </w:t>
      </w:r>
      <w:r w:rsidRPr="00C847D5">
        <w:rPr>
          <w:lang w:val="en-US"/>
        </w:rPr>
        <w:t>t</w:t>
      </w:r>
      <w:r w:rsidRPr="00C847D5">
        <w:rPr>
          <w:vertAlign w:val="subscript"/>
          <w:lang w:val="en-US"/>
        </w:rPr>
        <w:sym w:font="Symbol" w:char="F062"/>
      </w:r>
      <w:r w:rsidRPr="00C847D5">
        <w:rPr>
          <w:lang w:val="en-US"/>
        </w:rPr>
        <w:t xml:space="preserve"> = </w:t>
      </w:r>
      <w:r w:rsidRPr="00C847D5">
        <w:rPr>
          <w:lang w:val="en-US"/>
        </w:rPr>
        <w:sym w:font="Symbol" w:char="F062"/>
      </w:r>
      <w:r w:rsidRPr="00C847D5">
        <w:rPr>
          <w:lang w:val="en-US"/>
        </w:rPr>
        <w:t xml:space="preserve"> / m</w:t>
      </w:r>
      <w:r w:rsidRPr="00C847D5">
        <w:rPr>
          <w:vertAlign w:val="subscript"/>
          <w:lang w:val="en-US"/>
        </w:rPr>
        <w:sym w:font="Symbol" w:char="F062"/>
      </w:r>
      <w:r w:rsidRPr="00C847D5">
        <w:rPr>
          <w:vertAlign w:val="subscript"/>
          <w:lang w:val="en-US"/>
        </w:rPr>
        <w:t xml:space="preserve">;                    </w:t>
      </w:r>
      <w:r w:rsidRPr="00C847D5">
        <w:rPr>
          <w:lang w:val="en-US"/>
        </w:rPr>
        <w:t>t</w:t>
      </w:r>
      <w:r w:rsidRPr="00C847D5">
        <w:rPr>
          <w:vertAlign w:val="subscript"/>
          <w:lang w:val="en-US"/>
        </w:rPr>
        <w:sym w:font="Symbol" w:char="F061"/>
      </w:r>
      <w:r w:rsidRPr="00C847D5">
        <w:rPr>
          <w:lang w:val="en-US"/>
        </w:rPr>
        <w:t xml:space="preserve"> = </w:t>
      </w:r>
      <w:r w:rsidRPr="00C847D5">
        <w:rPr>
          <w:lang w:val="en-US"/>
        </w:rPr>
        <w:sym w:font="Symbol" w:char="F061"/>
      </w:r>
      <w:r w:rsidRPr="00C847D5">
        <w:rPr>
          <w:lang w:val="en-US"/>
        </w:rPr>
        <w:t xml:space="preserve"> / m</w:t>
      </w:r>
      <w:r w:rsidRPr="00C847D5">
        <w:rPr>
          <w:vertAlign w:val="subscript"/>
          <w:lang w:val="en-US"/>
        </w:rPr>
        <w:sym w:font="Symbol" w:char="F061"/>
      </w:r>
      <w:r w:rsidRPr="00C847D5">
        <w:rPr>
          <w:lang w:val="en-US"/>
        </w:rPr>
        <w:t xml:space="preserve"> ;               t</w:t>
      </w:r>
      <w:r w:rsidRPr="00C847D5">
        <w:rPr>
          <w:vertAlign w:val="subscript"/>
          <w:lang w:val="en-US"/>
        </w:rPr>
        <w:t>r</w:t>
      </w:r>
      <w:r w:rsidRPr="00C847D5">
        <w:rPr>
          <w:lang w:val="en-US"/>
        </w:rPr>
        <w:t xml:space="preserve"> = r</w:t>
      </w:r>
      <w:r w:rsidRPr="00C847D5">
        <w:rPr>
          <w:vertAlign w:val="subscript"/>
          <w:lang w:val="en-US"/>
        </w:rPr>
        <w:t xml:space="preserve">xy </w:t>
      </w:r>
      <w:r w:rsidRPr="00C847D5">
        <w:rPr>
          <w:lang w:val="en-US"/>
        </w:rPr>
        <w:t>/ m</w:t>
      </w:r>
      <w:r w:rsidRPr="00C847D5">
        <w:rPr>
          <w:i/>
          <w:iCs/>
          <w:vertAlign w:val="subscript"/>
          <w:lang w:val="en-US"/>
        </w:rPr>
        <w:t>r</w:t>
      </w:r>
      <w:r w:rsidRPr="00C847D5">
        <w:rPr>
          <w:vertAlign w:val="subscript"/>
          <w:lang w:val="en-US"/>
        </w:rPr>
        <w:t>xy</w:t>
      </w:r>
    </w:p>
    <w:p w:rsidR="00C847D5" w:rsidRPr="00C847D5" w:rsidRDefault="00C847D5" w:rsidP="00C847D5">
      <w:pPr>
        <w:pStyle w:val="25"/>
        <w:tabs>
          <w:tab w:val="left" w:pos="8306"/>
        </w:tabs>
        <w:spacing w:after="120" w:line="360" w:lineRule="auto"/>
        <w:ind w:left="283" w:firstLine="728"/>
        <w:jc w:val="left"/>
      </w:pPr>
      <w:r w:rsidRPr="00C847D5">
        <w:t xml:space="preserve">Случайные ошибки аппроксимации </w:t>
      </w:r>
      <w:r w:rsidRPr="00C847D5">
        <w:rPr>
          <w:lang w:val="en-US"/>
        </w:rPr>
        <w:sym w:font="Symbol" w:char="F061"/>
      </w:r>
      <w:r w:rsidRPr="00C847D5">
        <w:t xml:space="preserve">, </w:t>
      </w:r>
      <w:r w:rsidRPr="00C847D5">
        <w:rPr>
          <w:lang w:val="en-US"/>
        </w:rPr>
        <w:sym w:font="Symbol" w:char="F062"/>
      </w:r>
      <w:r w:rsidRPr="00C847D5">
        <w:t xml:space="preserve"> и r</w:t>
      </w:r>
      <w:r w:rsidRPr="00C847D5">
        <w:rPr>
          <w:vertAlign w:val="subscript"/>
          <w:lang w:val="en-US"/>
        </w:rPr>
        <w:t>xy</w:t>
      </w:r>
      <w:r w:rsidRPr="00C847D5">
        <w:t>:</w:t>
      </w:r>
    </w:p>
    <w:p w:rsidR="00C847D5" w:rsidRPr="00C847D5" w:rsidRDefault="00C847D5" w:rsidP="00C847D5">
      <w:pPr>
        <w:pStyle w:val="25"/>
        <w:tabs>
          <w:tab w:val="left" w:pos="8306"/>
        </w:tabs>
        <w:spacing w:after="120" w:line="360" w:lineRule="auto"/>
        <w:ind w:left="283" w:firstLine="728"/>
        <w:jc w:val="left"/>
        <w:rPr>
          <w:lang w:val="en-US"/>
        </w:rPr>
      </w:pPr>
      <w:r w:rsidRPr="00C847D5">
        <w:rPr>
          <w:lang w:val="en-US"/>
        </w:rPr>
        <w:t>m</w:t>
      </w:r>
      <w:r w:rsidRPr="00C847D5">
        <w:rPr>
          <w:vertAlign w:val="subscript"/>
          <w:lang w:val="en-US"/>
        </w:rPr>
        <w:sym w:font="Symbol" w:char="F062"/>
      </w:r>
      <w:r w:rsidRPr="00C847D5">
        <w:rPr>
          <w:lang w:val="en-US"/>
        </w:rPr>
        <w:t xml:space="preserve"> = </w:t>
      </w:r>
      <w:r w:rsidRPr="00C847D5">
        <w:rPr>
          <w:lang w:val="en-US"/>
        </w:rPr>
        <w:sym w:font="Symbol" w:char="F0D6"/>
      </w:r>
      <w:r w:rsidRPr="00C847D5">
        <w:rPr>
          <w:lang w:val="en-US"/>
        </w:rPr>
        <w:sym w:font="Symbol" w:char="F0E5"/>
      </w:r>
      <w:r w:rsidRPr="00C847D5">
        <w:rPr>
          <w:lang w:val="en-US"/>
        </w:rPr>
        <w:t>(y</w:t>
      </w:r>
      <w:r w:rsidRPr="00C847D5">
        <w:rPr>
          <w:vertAlign w:val="subscript"/>
          <w:lang w:val="en-US"/>
        </w:rPr>
        <w:t>i</w:t>
      </w:r>
      <w:r w:rsidRPr="00C847D5">
        <w:rPr>
          <w:lang w:val="en-US"/>
        </w:rPr>
        <w:t xml:space="preserve"> – y</w:t>
      </w:r>
      <w:r w:rsidRPr="00C847D5">
        <w:rPr>
          <w:vertAlign w:val="subscript"/>
          <w:lang w:val="en-US"/>
        </w:rPr>
        <w:t>x</w:t>
      </w:r>
      <w:r w:rsidRPr="00C847D5">
        <w:rPr>
          <w:lang w:val="en-US"/>
        </w:rPr>
        <w:t>^)</w:t>
      </w:r>
      <w:r w:rsidRPr="00C847D5">
        <w:rPr>
          <w:vertAlign w:val="superscript"/>
          <w:lang w:val="en-US"/>
        </w:rPr>
        <w:t xml:space="preserve">2 </w:t>
      </w:r>
      <w:r w:rsidRPr="00C847D5">
        <w:rPr>
          <w:lang w:val="en-US"/>
        </w:rPr>
        <w:t xml:space="preserve">/ (n-2) / </w:t>
      </w:r>
      <w:r w:rsidRPr="00C847D5">
        <w:rPr>
          <w:lang w:val="en-US"/>
        </w:rPr>
        <w:sym w:font="Symbol" w:char="F0E5"/>
      </w:r>
      <w:r w:rsidRPr="00C847D5">
        <w:rPr>
          <w:lang w:val="en-US"/>
        </w:rPr>
        <w:t>(</w:t>
      </w:r>
      <w:r w:rsidRPr="00C847D5">
        <w:t>х</w:t>
      </w:r>
      <w:r w:rsidRPr="00C847D5">
        <w:rPr>
          <w:vertAlign w:val="subscript"/>
          <w:lang w:val="en-US"/>
        </w:rPr>
        <w:t>i</w:t>
      </w:r>
      <w:r w:rsidRPr="00C847D5">
        <w:rPr>
          <w:lang w:val="en-US"/>
        </w:rPr>
        <w:t xml:space="preserve"> – x</w:t>
      </w:r>
      <w:r w:rsidRPr="00C847D5">
        <w:rPr>
          <w:vertAlign w:val="subscript"/>
          <w:lang w:val="en-US"/>
        </w:rPr>
        <w:t xml:space="preserve">i </w:t>
      </w:r>
      <w:r w:rsidRPr="00C847D5">
        <w:rPr>
          <w:vertAlign w:val="subscript"/>
        </w:rPr>
        <w:t>ср</w:t>
      </w:r>
      <w:r w:rsidRPr="00C847D5">
        <w:rPr>
          <w:lang w:val="en-US"/>
        </w:rPr>
        <w:t>)</w:t>
      </w:r>
      <w:r w:rsidRPr="00C847D5">
        <w:rPr>
          <w:vertAlign w:val="superscript"/>
          <w:lang w:val="en-US"/>
        </w:rPr>
        <w:t>2</w:t>
      </w:r>
    </w:p>
    <w:p w:rsidR="00C847D5" w:rsidRPr="00C847D5" w:rsidRDefault="00C847D5" w:rsidP="00C847D5">
      <w:pPr>
        <w:pStyle w:val="25"/>
        <w:tabs>
          <w:tab w:val="left" w:pos="8306"/>
        </w:tabs>
        <w:spacing w:after="120" w:line="360" w:lineRule="auto"/>
        <w:ind w:left="283" w:firstLine="728"/>
        <w:jc w:val="left"/>
        <w:rPr>
          <w:lang w:val="en-US"/>
        </w:rPr>
      </w:pPr>
      <w:r w:rsidRPr="00C847D5">
        <w:rPr>
          <w:lang w:val="en-US"/>
        </w:rPr>
        <w:t>m</w:t>
      </w:r>
      <w:r w:rsidRPr="00C847D5">
        <w:rPr>
          <w:vertAlign w:val="subscript"/>
          <w:lang w:val="en-US"/>
        </w:rPr>
        <w:sym w:font="Symbol" w:char="F061"/>
      </w:r>
      <w:r w:rsidRPr="00C847D5">
        <w:rPr>
          <w:lang w:val="en-US"/>
        </w:rPr>
        <w:t xml:space="preserve"> = </w:t>
      </w:r>
      <w:r w:rsidRPr="00C847D5">
        <w:rPr>
          <w:lang w:val="en-US"/>
        </w:rPr>
        <w:sym w:font="Symbol" w:char="F0D6"/>
      </w:r>
      <w:r w:rsidRPr="00C847D5">
        <w:rPr>
          <w:lang w:val="en-US"/>
        </w:rPr>
        <w:sym w:font="Symbol" w:char="F0E5"/>
      </w:r>
      <w:r w:rsidRPr="00C847D5">
        <w:rPr>
          <w:lang w:val="en-US"/>
        </w:rPr>
        <w:t>(y</w:t>
      </w:r>
      <w:r w:rsidRPr="00C847D5">
        <w:rPr>
          <w:vertAlign w:val="subscript"/>
          <w:lang w:val="en-US"/>
        </w:rPr>
        <w:t>i</w:t>
      </w:r>
      <w:r w:rsidRPr="00C847D5">
        <w:rPr>
          <w:lang w:val="en-US"/>
        </w:rPr>
        <w:t xml:space="preserve"> – y^)</w:t>
      </w:r>
      <w:r w:rsidRPr="00C847D5">
        <w:rPr>
          <w:vertAlign w:val="superscript"/>
          <w:lang w:val="en-US"/>
        </w:rPr>
        <w:t xml:space="preserve">2 </w:t>
      </w:r>
      <w:r w:rsidRPr="00C847D5">
        <w:rPr>
          <w:lang w:val="en-US"/>
        </w:rPr>
        <w:t xml:space="preserve">* </w:t>
      </w:r>
      <w:r w:rsidRPr="00C847D5">
        <w:rPr>
          <w:lang w:val="en-US"/>
        </w:rPr>
        <w:sym w:font="Symbol" w:char="F0E5"/>
      </w:r>
      <w:r w:rsidRPr="00C847D5">
        <w:t>х</w:t>
      </w:r>
      <w:r w:rsidRPr="00C847D5">
        <w:rPr>
          <w:vertAlign w:val="subscript"/>
          <w:lang w:val="en-US"/>
        </w:rPr>
        <w:t>i</w:t>
      </w:r>
      <w:r w:rsidRPr="00C847D5">
        <w:rPr>
          <w:vertAlign w:val="superscript"/>
          <w:lang w:val="en-US"/>
        </w:rPr>
        <w:t>2</w:t>
      </w:r>
      <w:r w:rsidRPr="00C847D5">
        <w:rPr>
          <w:lang w:val="en-US"/>
        </w:rPr>
        <w:t xml:space="preserve"> / (n-2) * n</w:t>
      </w:r>
      <w:r w:rsidRPr="00C847D5">
        <w:rPr>
          <w:lang w:val="en-US"/>
        </w:rPr>
        <w:sym w:font="Symbol" w:char="F0E5"/>
      </w:r>
      <w:r w:rsidRPr="00C847D5">
        <w:rPr>
          <w:lang w:val="en-US"/>
        </w:rPr>
        <w:t>(</w:t>
      </w:r>
      <w:r w:rsidRPr="00C847D5">
        <w:t>х</w:t>
      </w:r>
      <w:r w:rsidRPr="00C847D5">
        <w:rPr>
          <w:vertAlign w:val="subscript"/>
          <w:lang w:val="en-US"/>
        </w:rPr>
        <w:t>i</w:t>
      </w:r>
      <w:r w:rsidRPr="00C847D5">
        <w:rPr>
          <w:lang w:val="en-US"/>
        </w:rPr>
        <w:t xml:space="preserve"> – x</w:t>
      </w:r>
      <w:r w:rsidRPr="00C847D5">
        <w:rPr>
          <w:vertAlign w:val="subscript"/>
          <w:lang w:val="en-US"/>
        </w:rPr>
        <w:t xml:space="preserve">i </w:t>
      </w:r>
      <w:r w:rsidRPr="00C847D5">
        <w:rPr>
          <w:vertAlign w:val="subscript"/>
        </w:rPr>
        <w:t>ср</w:t>
      </w:r>
      <w:r w:rsidRPr="00C847D5">
        <w:rPr>
          <w:lang w:val="en-US"/>
        </w:rPr>
        <w:t>)</w:t>
      </w:r>
      <w:r w:rsidRPr="00C847D5">
        <w:rPr>
          <w:vertAlign w:val="superscript"/>
          <w:lang w:val="en-US"/>
        </w:rPr>
        <w:t>2</w:t>
      </w:r>
    </w:p>
    <w:p w:rsidR="00C847D5" w:rsidRPr="00C847D5" w:rsidRDefault="00C847D5" w:rsidP="00C847D5">
      <w:pPr>
        <w:pStyle w:val="25"/>
        <w:tabs>
          <w:tab w:val="left" w:pos="8306"/>
        </w:tabs>
        <w:spacing w:after="120" w:line="360" w:lineRule="auto"/>
        <w:ind w:left="283" w:firstLine="728"/>
        <w:jc w:val="left"/>
      </w:pPr>
      <w:r w:rsidRPr="00C847D5">
        <w:rPr>
          <w:lang w:val="en-US"/>
        </w:rPr>
        <w:t>m</w:t>
      </w:r>
      <w:r w:rsidRPr="00C847D5">
        <w:rPr>
          <w:i/>
          <w:iCs/>
          <w:vertAlign w:val="subscript"/>
          <w:lang w:val="en-US"/>
        </w:rPr>
        <w:t>r</w:t>
      </w:r>
      <w:r w:rsidRPr="00C847D5">
        <w:rPr>
          <w:i/>
          <w:iCs/>
          <w:vertAlign w:val="subscript"/>
        </w:rPr>
        <w:t xml:space="preserve"> </w:t>
      </w:r>
      <w:r w:rsidRPr="00C847D5">
        <w:rPr>
          <w:vertAlign w:val="subscript"/>
          <w:lang w:val="en-US"/>
        </w:rPr>
        <w:t>xy</w:t>
      </w:r>
      <w:r w:rsidRPr="00C847D5">
        <w:t xml:space="preserve"> = </w:t>
      </w:r>
      <w:r w:rsidRPr="00C847D5">
        <w:rPr>
          <w:lang w:val="en-US"/>
        </w:rPr>
        <w:sym w:font="Symbol" w:char="F0D6"/>
      </w:r>
      <w:r w:rsidRPr="00C847D5">
        <w:t xml:space="preserve">1 – </w:t>
      </w:r>
      <w:r w:rsidRPr="00C847D5">
        <w:rPr>
          <w:lang w:val="en-US"/>
        </w:rPr>
        <w:t>r</w:t>
      </w:r>
      <w:r w:rsidRPr="00C847D5">
        <w:rPr>
          <w:vertAlign w:val="subscript"/>
          <w:lang w:val="en-US"/>
        </w:rPr>
        <w:t>xy</w:t>
      </w:r>
      <w:r w:rsidRPr="00C847D5">
        <w:rPr>
          <w:vertAlign w:val="superscript"/>
        </w:rPr>
        <w:t xml:space="preserve">2 </w:t>
      </w:r>
      <w:r w:rsidRPr="00C847D5">
        <w:t>/ (</w:t>
      </w:r>
      <w:r w:rsidRPr="00C847D5">
        <w:rPr>
          <w:lang w:val="en-US"/>
        </w:rPr>
        <w:t>n</w:t>
      </w:r>
      <w:r w:rsidRPr="00C847D5">
        <w:t xml:space="preserve">-2) </w:t>
      </w:r>
    </w:p>
    <w:p w:rsidR="00C847D5" w:rsidRPr="00C847D5" w:rsidRDefault="00C847D5" w:rsidP="00C847D5">
      <w:pPr>
        <w:pStyle w:val="25"/>
        <w:tabs>
          <w:tab w:val="left" w:pos="8306"/>
        </w:tabs>
        <w:spacing w:after="120" w:line="360" w:lineRule="auto"/>
        <w:ind w:left="283" w:firstLine="728"/>
        <w:jc w:val="left"/>
      </w:pPr>
      <w:r w:rsidRPr="00C847D5">
        <w:t>Если все расчетные значения t- критерия больше  tкр.- табличного, это свидетельствует о значимости коэффициентов регрессии и корреляции. Гипотеза о линейности верна.</w:t>
      </w:r>
    </w:p>
    <w:p w:rsidR="00C847D5" w:rsidRPr="008B51C8" w:rsidRDefault="00C847D5" w:rsidP="00C847D5">
      <w:pPr>
        <w:tabs>
          <w:tab w:val="left" w:pos="8306"/>
        </w:tabs>
        <w:spacing w:line="360" w:lineRule="auto"/>
        <w:ind w:firstLine="720"/>
        <w:jc w:val="both"/>
        <w:rPr>
          <w:sz w:val="28"/>
          <w:szCs w:val="28"/>
        </w:rPr>
      </w:pPr>
      <w:r w:rsidRPr="008B51C8">
        <w:rPr>
          <w:sz w:val="28"/>
          <w:szCs w:val="28"/>
        </w:rPr>
        <w:t xml:space="preserve">Коэффициент детерминации: </w:t>
      </w:r>
      <w:r w:rsidRPr="008B51C8">
        <w:rPr>
          <w:sz w:val="28"/>
          <w:szCs w:val="28"/>
          <w:lang w:val="en-US"/>
        </w:rPr>
        <w:t>R</w:t>
      </w:r>
      <w:r w:rsidRPr="008B51C8">
        <w:rPr>
          <w:sz w:val="28"/>
          <w:szCs w:val="28"/>
          <w:vertAlign w:val="superscript"/>
        </w:rPr>
        <w:t xml:space="preserve">2 </w:t>
      </w:r>
      <w:r w:rsidRPr="008B51C8">
        <w:rPr>
          <w:sz w:val="28"/>
          <w:szCs w:val="28"/>
        </w:rPr>
        <w:t xml:space="preserve">= </w:t>
      </w:r>
      <w:r w:rsidRPr="008B51C8">
        <w:rPr>
          <w:sz w:val="28"/>
          <w:szCs w:val="28"/>
          <w:lang w:val="en-US"/>
        </w:rPr>
        <w:sym w:font="Symbol" w:char="F0E5"/>
      </w:r>
      <w:r w:rsidRPr="008B51C8">
        <w:rPr>
          <w:sz w:val="28"/>
          <w:szCs w:val="28"/>
        </w:rPr>
        <w:t>(</w:t>
      </w:r>
      <w:r w:rsidRPr="008B51C8">
        <w:rPr>
          <w:sz w:val="28"/>
          <w:szCs w:val="28"/>
          <w:lang w:val="en-US"/>
        </w:rPr>
        <w:t>y</w:t>
      </w:r>
      <w:r w:rsidRPr="008B51C8">
        <w:rPr>
          <w:sz w:val="28"/>
          <w:szCs w:val="28"/>
          <w:vertAlign w:val="subscript"/>
          <w:lang w:val="en-US"/>
        </w:rPr>
        <w:t>i</w:t>
      </w:r>
      <w:r w:rsidRPr="008B51C8">
        <w:rPr>
          <w:sz w:val="28"/>
          <w:szCs w:val="28"/>
        </w:rPr>
        <w:t>^</w:t>
      </w:r>
      <w:r w:rsidRPr="008B51C8">
        <w:rPr>
          <w:sz w:val="28"/>
          <w:szCs w:val="28"/>
          <w:vertAlign w:val="subscript"/>
          <w:lang w:val="en-US"/>
        </w:rPr>
        <w:t>x</w:t>
      </w:r>
      <w:r w:rsidRPr="008B51C8">
        <w:rPr>
          <w:sz w:val="28"/>
          <w:szCs w:val="28"/>
          <w:vertAlign w:val="subscript"/>
        </w:rPr>
        <w:t xml:space="preserve"> </w:t>
      </w:r>
      <w:r w:rsidRPr="008B51C8">
        <w:rPr>
          <w:sz w:val="28"/>
          <w:szCs w:val="28"/>
        </w:rPr>
        <w:t>– у</w:t>
      </w:r>
      <w:r w:rsidRPr="008B51C8">
        <w:rPr>
          <w:sz w:val="28"/>
          <w:szCs w:val="28"/>
          <w:vertAlign w:val="subscript"/>
        </w:rPr>
        <w:t>ср</w:t>
      </w:r>
      <w:r w:rsidRPr="008B51C8">
        <w:rPr>
          <w:sz w:val="28"/>
          <w:szCs w:val="28"/>
        </w:rPr>
        <w:t>)</w:t>
      </w:r>
      <w:r w:rsidRPr="008B51C8">
        <w:rPr>
          <w:sz w:val="28"/>
          <w:szCs w:val="28"/>
          <w:vertAlign w:val="superscript"/>
        </w:rPr>
        <w:t xml:space="preserve">2 </w:t>
      </w:r>
      <w:r w:rsidRPr="008B51C8">
        <w:rPr>
          <w:sz w:val="28"/>
          <w:szCs w:val="28"/>
        </w:rPr>
        <w:t xml:space="preserve">/ = </w:t>
      </w:r>
      <w:r w:rsidRPr="008B51C8">
        <w:rPr>
          <w:sz w:val="28"/>
          <w:szCs w:val="28"/>
          <w:lang w:val="en-US"/>
        </w:rPr>
        <w:sym w:font="Symbol" w:char="F0E5"/>
      </w:r>
      <w:r w:rsidRPr="008B51C8">
        <w:rPr>
          <w:sz w:val="28"/>
          <w:szCs w:val="28"/>
        </w:rPr>
        <w:t>(</w:t>
      </w:r>
      <w:r w:rsidRPr="008B51C8">
        <w:rPr>
          <w:sz w:val="28"/>
          <w:szCs w:val="28"/>
          <w:lang w:val="en-US"/>
        </w:rPr>
        <w:t>y</w:t>
      </w:r>
      <w:r w:rsidRPr="008B51C8">
        <w:rPr>
          <w:sz w:val="28"/>
          <w:szCs w:val="28"/>
          <w:vertAlign w:val="subscript"/>
          <w:lang w:val="en-US"/>
        </w:rPr>
        <w:t>i</w:t>
      </w:r>
      <w:r w:rsidRPr="008B51C8">
        <w:rPr>
          <w:sz w:val="28"/>
          <w:szCs w:val="28"/>
        </w:rPr>
        <w:t xml:space="preserve"> – у)</w:t>
      </w:r>
      <w:r w:rsidRPr="008B51C8">
        <w:rPr>
          <w:sz w:val="28"/>
          <w:szCs w:val="28"/>
          <w:vertAlign w:val="superscript"/>
        </w:rPr>
        <w:t>2</w:t>
      </w:r>
      <w:r w:rsidRPr="008B51C8">
        <w:rPr>
          <w:sz w:val="28"/>
          <w:szCs w:val="28"/>
        </w:rPr>
        <w:t xml:space="preserve">    </w:t>
      </w:r>
    </w:p>
    <w:p w:rsidR="00C847D5" w:rsidRPr="008B51C8" w:rsidRDefault="00C847D5" w:rsidP="00C847D5">
      <w:pPr>
        <w:tabs>
          <w:tab w:val="left" w:pos="8306"/>
        </w:tabs>
        <w:spacing w:line="360" w:lineRule="auto"/>
        <w:jc w:val="both"/>
        <w:rPr>
          <w:sz w:val="28"/>
          <w:szCs w:val="28"/>
        </w:rPr>
      </w:pPr>
      <w:r w:rsidRPr="008B51C8">
        <w:rPr>
          <w:sz w:val="28"/>
          <w:szCs w:val="28"/>
        </w:rPr>
        <w:t>показывает, какая доля вариации результативного признака обусловлена изменением факторных признаков, входящих в многофакторную регрессионную модель. Изменяется в пределах от 0 до 1 и по определению положителен. Если коэффициент детерминации больше 0,9, то модель описывает наиболее существенные стороны рассматриваемого процесса.</w:t>
      </w:r>
    </w:p>
    <w:p w:rsidR="00C847D5" w:rsidRPr="008B51C8" w:rsidRDefault="00C847D5" w:rsidP="00C847D5">
      <w:pPr>
        <w:tabs>
          <w:tab w:val="left" w:pos="8306"/>
        </w:tabs>
        <w:spacing w:line="360" w:lineRule="auto"/>
        <w:ind w:firstLine="720"/>
        <w:jc w:val="both"/>
        <w:rPr>
          <w:sz w:val="28"/>
          <w:szCs w:val="28"/>
        </w:rPr>
      </w:pPr>
      <w:r w:rsidRPr="008B51C8">
        <w:rPr>
          <w:sz w:val="28"/>
          <w:szCs w:val="28"/>
        </w:rPr>
        <w:t xml:space="preserve">Проверка адекватности всей модели, в т.ч. и значимости коэффициента детерминации, осуществляется с помощью расчета F–критерия и величины средней ошибки аппроксимации. Значимость уравнения регрессии на основе F–критерия Фишера-Снедекора. </w:t>
      </w:r>
    </w:p>
    <w:p w:rsidR="00C847D5" w:rsidRPr="008B51C8" w:rsidRDefault="00C847D5" w:rsidP="00C847D5">
      <w:pPr>
        <w:tabs>
          <w:tab w:val="left" w:pos="8306"/>
        </w:tabs>
        <w:spacing w:line="360" w:lineRule="auto"/>
        <w:ind w:firstLine="720"/>
        <w:jc w:val="both"/>
        <w:rPr>
          <w:sz w:val="28"/>
          <w:szCs w:val="28"/>
        </w:rPr>
      </w:pPr>
      <w:r w:rsidRPr="008B51C8">
        <w:rPr>
          <w:sz w:val="28"/>
          <w:szCs w:val="28"/>
        </w:rPr>
        <w:t xml:space="preserve">Критерий Снедекора: </w:t>
      </w:r>
      <w:r w:rsidRPr="008B51C8">
        <w:rPr>
          <w:sz w:val="28"/>
          <w:szCs w:val="28"/>
          <w:lang w:val="en-US"/>
        </w:rPr>
        <w:t>F</w:t>
      </w:r>
      <w:r w:rsidRPr="008B51C8">
        <w:rPr>
          <w:sz w:val="28"/>
          <w:szCs w:val="28"/>
          <w:vertAlign w:val="subscript"/>
        </w:rPr>
        <w:t>ф</w:t>
      </w:r>
      <w:r w:rsidRPr="008B51C8">
        <w:rPr>
          <w:sz w:val="28"/>
          <w:szCs w:val="28"/>
        </w:rPr>
        <w:t xml:space="preserve"> = </w:t>
      </w:r>
      <w:r w:rsidRPr="008B51C8">
        <w:rPr>
          <w:sz w:val="28"/>
          <w:szCs w:val="28"/>
          <w:lang w:val="en-US"/>
        </w:rPr>
        <w:t>r</w:t>
      </w:r>
      <w:r w:rsidRPr="008B51C8">
        <w:rPr>
          <w:sz w:val="28"/>
          <w:szCs w:val="28"/>
          <w:vertAlign w:val="subscript"/>
          <w:lang w:val="en-US"/>
        </w:rPr>
        <w:t>xy</w:t>
      </w:r>
      <w:r w:rsidRPr="008B51C8">
        <w:rPr>
          <w:sz w:val="28"/>
          <w:szCs w:val="28"/>
          <w:vertAlign w:val="superscript"/>
        </w:rPr>
        <w:t xml:space="preserve">2 </w:t>
      </w:r>
      <w:r w:rsidRPr="008B51C8">
        <w:rPr>
          <w:sz w:val="28"/>
          <w:szCs w:val="28"/>
        </w:rPr>
        <w:t>* (</w:t>
      </w:r>
      <w:r w:rsidRPr="008B51C8">
        <w:rPr>
          <w:sz w:val="28"/>
          <w:szCs w:val="28"/>
          <w:lang w:val="en-US"/>
        </w:rPr>
        <w:t>n</w:t>
      </w:r>
      <w:r w:rsidRPr="008B51C8">
        <w:rPr>
          <w:sz w:val="28"/>
          <w:szCs w:val="28"/>
        </w:rPr>
        <w:t xml:space="preserve"> – 2) / (1 – </w:t>
      </w:r>
      <w:r w:rsidRPr="008B51C8">
        <w:rPr>
          <w:sz w:val="28"/>
          <w:szCs w:val="28"/>
          <w:lang w:val="en-US"/>
        </w:rPr>
        <w:t>r</w:t>
      </w:r>
      <w:r w:rsidRPr="008B51C8">
        <w:rPr>
          <w:sz w:val="28"/>
          <w:szCs w:val="28"/>
          <w:vertAlign w:val="subscript"/>
          <w:lang w:val="en-US"/>
        </w:rPr>
        <w:t>xy</w:t>
      </w:r>
      <w:r w:rsidRPr="008B51C8">
        <w:rPr>
          <w:sz w:val="28"/>
          <w:szCs w:val="28"/>
          <w:vertAlign w:val="superscript"/>
        </w:rPr>
        <w:t>2</w:t>
      </w:r>
      <w:r w:rsidRPr="008B51C8">
        <w:rPr>
          <w:sz w:val="28"/>
          <w:szCs w:val="28"/>
        </w:rPr>
        <w:t xml:space="preserve">) . </w:t>
      </w:r>
    </w:p>
    <w:p w:rsidR="00C847D5" w:rsidRPr="008B51C8" w:rsidRDefault="00C847D5" w:rsidP="00C847D5">
      <w:pPr>
        <w:tabs>
          <w:tab w:val="left" w:pos="8306"/>
        </w:tabs>
        <w:spacing w:line="360" w:lineRule="auto"/>
        <w:ind w:firstLine="720"/>
        <w:jc w:val="both"/>
        <w:rPr>
          <w:sz w:val="28"/>
          <w:szCs w:val="28"/>
        </w:rPr>
      </w:pPr>
      <w:r w:rsidRPr="008B51C8">
        <w:rPr>
          <w:sz w:val="28"/>
          <w:szCs w:val="28"/>
        </w:rPr>
        <w:t xml:space="preserve">Если все расчетные значения F - критерия больше  Fкр.- табличного, это свидетельствует о значимости уравнения регрессии и подтверждает гипотезу о линейности.  Моделью можно пользоваться. </w:t>
      </w:r>
    </w:p>
    <w:p w:rsidR="00C847D5" w:rsidRPr="008B51C8" w:rsidRDefault="00C847D5" w:rsidP="00C847D5">
      <w:pPr>
        <w:tabs>
          <w:tab w:val="left" w:pos="8306"/>
        </w:tabs>
        <w:spacing w:line="360" w:lineRule="auto"/>
        <w:ind w:firstLine="80"/>
        <w:jc w:val="both"/>
        <w:rPr>
          <w:sz w:val="28"/>
          <w:szCs w:val="28"/>
        </w:rPr>
      </w:pPr>
      <w:r w:rsidRPr="008B51C8">
        <w:rPr>
          <w:sz w:val="28"/>
          <w:szCs w:val="28"/>
        </w:rPr>
        <w:t xml:space="preserve">     Доверительные интервалы </w:t>
      </w:r>
      <w:r w:rsidRPr="008B51C8">
        <w:rPr>
          <w:sz w:val="28"/>
          <w:szCs w:val="28"/>
          <w:lang w:val="en-US"/>
        </w:rPr>
        <w:sym w:font="Symbol" w:char="F061"/>
      </w:r>
      <w:r w:rsidRPr="008B51C8">
        <w:rPr>
          <w:sz w:val="28"/>
          <w:szCs w:val="28"/>
        </w:rPr>
        <w:t xml:space="preserve"> и </w:t>
      </w:r>
      <w:r w:rsidRPr="008B51C8">
        <w:rPr>
          <w:sz w:val="28"/>
          <w:szCs w:val="28"/>
          <w:lang w:val="en-US"/>
        </w:rPr>
        <w:sym w:font="Symbol" w:char="F062"/>
      </w:r>
      <w:r w:rsidRPr="008B51C8">
        <w:rPr>
          <w:sz w:val="28"/>
          <w:szCs w:val="28"/>
        </w:rPr>
        <w:t xml:space="preserve">  - это проекция подынтегральной кривой, равной доверительной вероятности, решение интегрального уравнения. Интервал зависит от числа степеней свободы (</w:t>
      </w:r>
      <w:r w:rsidRPr="008B51C8">
        <w:rPr>
          <w:sz w:val="28"/>
          <w:szCs w:val="28"/>
          <w:lang w:val="en-US"/>
        </w:rPr>
        <w:t>m</w:t>
      </w:r>
      <w:r w:rsidRPr="008B51C8">
        <w:rPr>
          <w:sz w:val="28"/>
          <w:szCs w:val="28"/>
        </w:rPr>
        <w:t xml:space="preserve">), доверительной вероятности  (р) и разброса случайной величины. </w:t>
      </w:r>
    </w:p>
    <w:p w:rsidR="00C847D5" w:rsidRPr="008B51C8" w:rsidRDefault="00C847D5" w:rsidP="00C847D5">
      <w:pPr>
        <w:tabs>
          <w:tab w:val="left" w:pos="8306"/>
        </w:tabs>
        <w:spacing w:line="360" w:lineRule="auto"/>
        <w:ind w:firstLine="80"/>
        <w:jc w:val="both"/>
        <w:rPr>
          <w:sz w:val="28"/>
          <w:szCs w:val="28"/>
        </w:rPr>
      </w:pPr>
      <w:r w:rsidRPr="008B51C8">
        <w:rPr>
          <w:sz w:val="28"/>
          <w:szCs w:val="28"/>
        </w:rPr>
        <w:t xml:space="preserve">При </w:t>
      </w:r>
      <w:r w:rsidRPr="008B51C8">
        <w:rPr>
          <w:sz w:val="28"/>
          <w:szCs w:val="28"/>
          <w:lang w:val="en-US"/>
        </w:rPr>
        <w:t>m</w:t>
      </w:r>
      <w:r w:rsidRPr="008B51C8">
        <w:rPr>
          <w:sz w:val="28"/>
          <w:szCs w:val="28"/>
        </w:rPr>
        <w:t xml:space="preserve"> → ∞ имеет место нормальный закон распределения.</w:t>
      </w:r>
    </w:p>
    <w:p w:rsidR="00C847D5" w:rsidRPr="008B51C8" w:rsidRDefault="00C847D5" w:rsidP="00C847D5">
      <w:pPr>
        <w:tabs>
          <w:tab w:val="left" w:pos="8306"/>
        </w:tabs>
        <w:spacing w:line="360" w:lineRule="auto"/>
        <w:ind w:firstLine="80"/>
        <w:jc w:val="both"/>
        <w:rPr>
          <w:sz w:val="28"/>
          <w:szCs w:val="28"/>
          <w:vertAlign w:val="subscript"/>
        </w:rPr>
      </w:pPr>
      <w:r w:rsidRPr="008B51C8">
        <w:rPr>
          <w:sz w:val="28"/>
          <w:szCs w:val="28"/>
        </w:rPr>
        <w:t xml:space="preserve">Предельные ошибки </w:t>
      </w:r>
      <w:r w:rsidRPr="008B51C8">
        <w:rPr>
          <w:sz w:val="28"/>
          <w:szCs w:val="28"/>
          <w:lang w:val="en-US"/>
        </w:rPr>
        <w:sym w:font="Symbol" w:char="F061"/>
      </w:r>
      <w:r w:rsidRPr="008B51C8">
        <w:rPr>
          <w:sz w:val="28"/>
          <w:szCs w:val="28"/>
        </w:rPr>
        <w:t xml:space="preserve">, </w:t>
      </w:r>
      <w:r w:rsidRPr="008B51C8">
        <w:rPr>
          <w:sz w:val="28"/>
          <w:szCs w:val="28"/>
          <w:lang w:val="en-US"/>
        </w:rPr>
        <w:sym w:font="Symbol" w:char="F062"/>
      </w:r>
      <w:r w:rsidRPr="008B51C8">
        <w:rPr>
          <w:sz w:val="28"/>
          <w:szCs w:val="28"/>
        </w:rPr>
        <w:t xml:space="preserve"> и </w:t>
      </w:r>
      <w:r w:rsidRPr="008B51C8">
        <w:rPr>
          <w:sz w:val="28"/>
          <w:szCs w:val="28"/>
          <w:lang w:val="en-US"/>
        </w:rPr>
        <w:t>r</w:t>
      </w:r>
      <w:r w:rsidRPr="008B51C8">
        <w:rPr>
          <w:sz w:val="28"/>
          <w:szCs w:val="28"/>
          <w:vertAlign w:val="subscript"/>
          <w:lang w:val="en-US"/>
        </w:rPr>
        <w:t>xy</w:t>
      </w:r>
      <w:r w:rsidRPr="008B51C8">
        <w:rPr>
          <w:sz w:val="28"/>
          <w:szCs w:val="28"/>
        </w:rPr>
        <w:t>: Δ</w:t>
      </w:r>
      <w:r w:rsidRPr="008B51C8">
        <w:rPr>
          <w:sz w:val="28"/>
          <w:szCs w:val="28"/>
          <w:lang w:val="en-US"/>
        </w:rPr>
        <w:sym w:font="Symbol" w:char="F061"/>
      </w:r>
      <w:r w:rsidRPr="008B51C8">
        <w:rPr>
          <w:sz w:val="28"/>
          <w:szCs w:val="28"/>
        </w:rPr>
        <w:t xml:space="preserve"> = </w:t>
      </w:r>
      <w:r w:rsidRPr="008B51C8">
        <w:rPr>
          <w:sz w:val="28"/>
          <w:szCs w:val="28"/>
          <w:lang w:val="en-US"/>
        </w:rPr>
        <w:t>t</w:t>
      </w:r>
      <w:r w:rsidRPr="008B51C8">
        <w:rPr>
          <w:sz w:val="28"/>
          <w:szCs w:val="28"/>
          <w:vertAlign w:val="subscript"/>
        </w:rPr>
        <w:t>наб</w:t>
      </w:r>
      <w:r w:rsidRPr="008B51C8">
        <w:rPr>
          <w:sz w:val="28"/>
          <w:szCs w:val="28"/>
        </w:rPr>
        <w:t xml:space="preserve"> * </w:t>
      </w:r>
      <w:r w:rsidRPr="008B51C8">
        <w:rPr>
          <w:sz w:val="28"/>
          <w:szCs w:val="28"/>
          <w:lang w:val="en-US"/>
        </w:rPr>
        <w:t>m</w:t>
      </w:r>
      <w:r w:rsidRPr="008B51C8">
        <w:rPr>
          <w:sz w:val="28"/>
          <w:szCs w:val="28"/>
          <w:vertAlign w:val="subscript"/>
          <w:lang w:val="en-US"/>
        </w:rPr>
        <w:sym w:font="Symbol" w:char="F061"/>
      </w:r>
      <w:r w:rsidRPr="008B51C8">
        <w:rPr>
          <w:sz w:val="28"/>
          <w:szCs w:val="28"/>
          <w:vertAlign w:val="subscript"/>
        </w:rPr>
        <w:t xml:space="preserve">; </w:t>
      </w:r>
      <w:r w:rsidRPr="008B51C8">
        <w:rPr>
          <w:sz w:val="28"/>
          <w:szCs w:val="28"/>
        </w:rPr>
        <w:t>Δ</w:t>
      </w:r>
      <w:r w:rsidRPr="008B51C8">
        <w:rPr>
          <w:sz w:val="28"/>
          <w:szCs w:val="28"/>
          <w:lang w:val="en-US"/>
        </w:rPr>
        <w:sym w:font="Symbol" w:char="F062"/>
      </w:r>
      <w:r w:rsidRPr="008B51C8">
        <w:rPr>
          <w:sz w:val="28"/>
          <w:szCs w:val="28"/>
        </w:rPr>
        <w:t xml:space="preserve"> = </w:t>
      </w:r>
      <w:r w:rsidRPr="008B51C8">
        <w:rPr>
          <w:sz w:val="28"/>
          <w:szCs w:val="28"/>
          <w:lang w:val="en-US"/>
        </w:rPr>
        <w:t>t</w:t>
      </w:r>
      <w:r w:rsidRPr="008B51C8">
        <w:rPr>
          <w:sz w:val="28"/>
          <w:szCs w:val="28"/>
          <w:vertAlign w:val="subscript"/>
        </w:rPr>
        <w:t>наб</w:t>
      </w:r>
      <w:r w:rsidRPr="008B51C8">
        <w:rPr>
          <w:sz w:val="28"/>
          <w:szCs w:val="28"/>
        </w:rPr>
        <w:t xml:space="preserve"> * </w:t>
      </w:r>
      <w:r w:rsidRPr="008B51C8">
        <w:rPr>
          <w:sz w:val="28"/>
          <w:szCs w:val="28"/>
          <w:lang w:val="en-US"/>
        </w:rPr>
        <w:t>m</w:t>
      </w:r>
      <w:r w:rsidRPr="008B51C8">
        <w:rPr>
          <w:sz w:val="28"/>
          <w:szCs w:val="28"/>
          <w:vertAlign w:val="subscript"/>
          <w:lang w:val="en-US"/>
        </w:rPr>
        <w:sym w:font="Symbol" w:char="F062"/>
      </w:r>
      <w:r w:rsidRPr="008B51C8">
        <w:rPr>
          <w:sz w:val="28"/>
          <w:szCs w:val="28"/>
          <w:vertAlign w:val="subscript"/>
        </w:rPr>
        <w:t xml:space="preserve">;  </w:t>
      </w:r>
      <w:r w:rsidRPr="008B51C8">
        <w:rPr>
          <w:sz w:val="28"/>
          <w:szCs w:val="28"/>
        </w:rPr>
        <w:t>Δ</w:t>
      </w:r>
      <w:r w:rsidRPr="008B51C8">
        <w:rPr>
          <w:sz w:val="28"/>
          <w:szCs w:val="28"/>
          <w:lang w:val="en-US"/>
        </w:rPr>
        <w:t>r</w:t>
      </w:r>
      <w:r w:rsidRPr="008B51C8">
        <w:rPr>
          <w:sz w:val="28"/>
          <w:szCs w:val="28"/>
        </w:rPr>
        <w:t xml:space="preserve"> = </w:t>
      </w:r>
      <w:r w:rsidRPr="008B51C8">
        <w:rPr>
          <w:sz w:val="28"/>
          <w:szCs w:val="28"/>
          <w:lang w:val="en-US"/>
        </w:rPr>
        <w:t>t</w:t>
      </w:r>
      <w:r w:rsidRPr="008B51C8">
        <w:rPr>
          <w:sz w:val="28"/>
          <w:szCs w:val="28"/>
          <w:vertAlign w:val="subscript"/>
        </w:rPr>
        <w:t>табл</w:t>
      </w:r>
      <w:r w:rsidRPr="008B51C8">
        <w:rPr>
          <w:sz w:val="28"/>
          <w:szCs w:val="28"/>
        </w:rPr>
        <w:t xml:space="preserve"> * </w:t>
      </w:r>
      <w:r w:rsidRPr="008B51C8">
        <w:rPr>
          <w:sz w:val="28"/>
          <w:szCs w:val="28"/>
          <w:lang w:val="en-US"/>
        </w:rPr>
        <w:t>m</w:t>
      </w:r>
      <w:r w:rsidRPr="008B51C8">
        <w:rPr>
          <w:sz w:val="28"/>
          <w:szCs w:val="28"/>
          <w:vertAlign w:val="subscript"/>
          <w:lang w:val="en-US"/>
        </w:rPr>
        <w:t>r</w:t>
      </w:r>
    </w:p>
    <w:p w:rsidR="00C847D5" w:rsidRPr="008B51C8" w:rsidRDefault="00C847D5" w:rsidP="00C847D5">
      <w:pPr>
        <w:tabs>
          <w:tab w:val="left" w:pos="8306"/>
        </w:tabs>
        <w:spacing w:line="360" w:lineRule="auto"/>
        <w:ind w:firstLine="80"/>
        <w:jc w:val="both"/>
        <w:rPr>
          <w:sz w:val="28"/>
          <w:szCs w:val="28"/>
        </w:rPr>
      </w:pPr>
      <w:r w:rsidRPr="008B51C8">
        <w:rPr>
          <w:sz w:val="28"/>
          <w:szCs w:val="28"/>
        </w:rPr>
        <w:t xml:space="preserve">Значение средней ошибки аппроксимации не должно превышать 12-15%.    </w:t>
      </w:r>
    </w:p>
    <w:p w:rsidR="00C847D5" w:rsidRPr="008B51C8" w:rsidRDefault="00C847D5" w:rsidP="00C847D5">
      <w:pPr>
        <w:tabs>
          <w:tab w:val="left" w:pos="8306"/>
        </w:tabs>
        <w:spacing w:line="360" w:lineRule="auto"/>
        <w:ind w:firstLine="80"/>
        <w:jc w:val="both"/>
        <w:rPr>
          <w:sz w:val="28"/>
          <w:szCs w:val="28"/>
        </w:rPr>
      </w:pPr>
      <w:r w:rsidRPr="008B51C8">
        <w:rPr>
          <w:sz w:val="28"/>
          <w:szCs w:val="28"/>
        </w:rPr>
        <w:t>Доверительные интервалы для определенных параметров:</w:t>
      </w:r>
    </w:p>
    <w:p w:rsidR="00C847D5" w:rsidRPr="008B51C8" w:rsidRDefault="00C847D5" w:rsidP="00C847D5">
      <w:pPr>
        <w:tabs>
          <w:tab w:val="left" w:pos="8306"/>
        </w:tabs>
        <w:spacing w:line="360" w:lineRule="auto"/>
        <w:ind w:firstLine="80"/>
        <w:jc w:val="both"/>
        <w:rPr>
          <w:sz w:val="28"/>
          <w:szCs w:val="28"/>
        </w:rPr>
      </w:pPr>
      <w:r w:rsidRPr="008B51C8">
        <w:rPr>
          <w:sz w:val="28"/>
          <w:szCs w:val="28"/>
          <w:lang w:val="de-DE"/>
        </w:rPr>
        <w:t>L</w:t>
      </w:r>
      <w:r w:rsidRPr="008B51C8">
        <w:rPr>
          <w:sz w:val="28"/>
          <w:szCs w:val="28"/>
          <w:vertAlign w:val="subscript"/>
          <w:lang w:val="en-US"/>
        </w:rPr>
        <w:sym w:font="Symbol" w:char="F061"/>
      </w:r>
      <w:r w:rsidRPr="008B51C8">
        <w:rPr>
          <w:sz w:val="28"/>
          <w:szCs w:val="28"/>
          <w:vertAlign w:val="subscript"/>
        </w:rPr>
        <w:t xml:space="preserve"> </w:t>
      </w:r>
      <w:r w:rsidRPr="008B51C8">
        <w:rPr>
          <w:sz w:val="28"/>
          <w:szCs w:val="28"/>
          <w:vertAlign w:val="subscript"/>
          <w:lang w:val="de-DE"/>
        </w:rPr>
        <w:t>min</w:t>
      </w:r>
      <w:r w:rsidRPr="008B51C8">
        <w:rPr>
          <w:sz w:val="28"/>
          <w:szCs w:val="28"/>
        </w:rPr>
        <w:t xml:space="preserve"> = </w:t>
      </w:r>
      <w:r w:rsidRPr="008B51C8">
        <w:rPr>
          <w:sz w:val="28"/>
          <w:szCs w:val="28"/>
          <w:lang w:val="en-US"/>
        </w:rPr>
        <w:sym w:font="Symbol" w:char="F061"/>
      </w:r>
      <w:r w:rsidRPr="008B51C8">
        <w:rPr>
          <w:sz w:val="28"/>
          <w:szCs w:val="28"/>
        </w:rPr>
        <w:t xml:space="preserve"> – Δ</w:t>
      </w:r>
      <w:r w:rsidRPr="008B51C8">
        <w:rPr>
          <w:sz w:val="28"/>
          <w:szCs w:val="28"/>
          <w:lang w:val="en-US"/>
        </w:rPr>
        <w:sym w:font="Symbol" w:char="F061"/>
      </w:r>
      <w:r w:rsidRPr="008B51C8">
        <w:rPr>
          <w:sz w:val="28"/>
          <w:szCs w:val="28"/>
        </w:rPr>
        <w:t xml:space="preserve">;         </w:t>
      </w:r>
      <w:r w:rsidRPr="008B51C8">
        <w:rPr>
          <w:sz w:val="28"/>
          <w:szCs w:val="28"/>
          <w:lang w:val="de-DE"/>
        </w:rPr>
        <w:t>L</w:t>
      </w:r>
      <w:r w:rsidRPr="008B51C8">
        <w:rPr>
          <w:sz w:val="28"/>
          <w:szCs w:val="28"/>
          <w:vertAlign w:val="subscript"/>
          <w:lang w:val="en-US"/>
        </w:rPr>
        <w:sym w:font="Symbol" w:char="F061"/>
      </w:r>
      <w:r w:rsidRPr="008B51C8">
        <w:rPr>
          <w:sz w:val="28"/>
          <w:szCs w:val="28"/>
          <w:vertAlign w:val="subscript"/>
        </w:rPr>
        <w:t xml:space="preserve"> </w:t>
      </w:r>
      <w:r w:rsidRPr="008B51C8">
        <w:rPr>
          <w:sz w:val="28"/>
          <w:szCs w:val="28"/>
          <w:vertAlign w:val="subscript"/>
          <w:lang w:val="de-DE"/>
        </w:rPr>
        <w:t>max</w:t>
      </w:r>
      <w:r w:rsidRPr="008B51C8">
        <w:rPr>
          <w:sz w:val="28"/>
          <w:szCs w:val="28"/>
        </w:rPr>
        <w:t xml:space="preserve"> = </w:t>
      </w:r>
      <w:r w:rsidRPr="008B51C8">
        <w:rPr>
          <w:sz w:val="28"/>
          <w:szCs w:val="28"/>
          <w:lang w:val="en-US"/>
        </w:rPr>
        <w:sym w:font="Symbol" w:char="F061"/>
      </w:r>
      <w:r w:rsidRPr="008B51C8">
        <w:rPr>
          <w:sz w:val="28"/>
          <w:szCs w:val="28"/>
        </w:rPr>
        <w:t xml:space="preserve"> + Δ</w:t>
      </w:r>
      <w:r w:rsidRPr="008B51C8">
        <w:rPr>
          <w:sz w:val="28"/>
          <w:szCs w:val="28"/>
          <w:lang w:val="en-US"/>
        </w:rPr>
        <w:sym w:font="Symbol" w:char="F061"/>
      </w:r>
      <w:r w:rsidRPr="008B51C8">
        <w:rPr>
          <w:sz w:val="28"/>
          <w:szCs w:val="28"/>
        </w:rPr>
        <w:t xml:space="preserve">;          </w:t>
      </w:r>
      <w:r w:rsidRPr="008B51C8">
        <w:rPr>
          <w:sz w:val="28"/>
          <w:szCs w:val="28"/>
          <w:lang w:val="de-DE"/>
        </w:rPr>
        <w:t>L</w:t>
      </w:r>
      <w:r w:rsidRPr="008B51C8">
        <w:rPr>
          <w:sz w:val="28"/>
          <w:szCs w:val="28"/>
          <w:vertAlign w:val="subscript"/>
          <w:lang w:val="en-US"/>
        </w:rPr>
        <w:sym w:font="Symbol" w:char="F062"/>
      </w:r>
      <w:r w:rsidRPr="008B51C8">
        <w:rPr>
          <w:sz w:val="28"/>
          <w:szCs w:val="28"/>
          <w:vertAlign w:val="subscript"/>
        </w:rPr>
        <w:t xml:space="preserve"> </w:t>
      </w:r>
      <w:r w:rsidRPr="008B51C8">
        <w:rPr>
          <w:sz w:val="28"/>
          <w:szCs w:val="28"/>
          <w:vertAlign w:val="subscript"/>
          <w:lang w:val="de-DE"/>
        </w:rPr>
        <w:t>min</w:t>
      </w:r>
      <w:r w:rsidRPr="008B51C8">
        <w:rPr>
          <w:sz w:val="28"/>
          <w:szCs w:val="28"/>
        </w:rPr>
        <w:t xml:space="preserve"> = </w:t>
      </w:r>
      <w:r w:rsidRPr="008B51C8">
        <w:rPr>
          <w:sz w:val="28"/>
          <w:szCs w:val="28"/>
          <w:lang w:val="en-US"/>
        </w:rPr>
        <w:sym w:font="Symbol" w:char="F062"/>
      </w:r>
      <w:r w:rsidRPr="008B51C8">
        <w:rPr>
          <w:sz w:val="28"/>
          <w:szCs w:val="28"/>
        </w:rPr>
        <w:t xml:space="preserve"> – Δ</w:t>
      </w:r>
      <w:r w:rsidRPr="008B51C8">
        <w:rPr>
          <w:sz w:val="28"/>
          <w:szCs w:val="28"/>
          <w:lang w:val="en-US"/>
        </w:rPr>
        <w:sym w:font="Symbol" w:char="F062"/>
      </w:r>
      <w:r w:rsidRPr="008B51C8">
        <w:rPr>
          <w:sz w:val="28"/>
          <w:szCs w:val="28"/>
        </w:rPr>
        <w:t xml:space="preserve">;        </w:t>
      </w:r>
      <w:r w:rsidRPr="008B51C8">
        <w:rPr>
          <w:sz w:val="28"/>
          <w:szCs w:val="28"/>
          <w:lang w:val="de-DE"/>
        </w:rPr>
        <w:t>L</w:t>
      </w:r>
      <w:r w:rsidRPr="008B51C8">
        <w:rPr>
          <w:sz w:val="28"/>
          <w:szCs w:val="28"/>
          <w:vertAlign w:val="subscript"/>
          <w:lang w:val="en-US"/>
        </w:rPr>
        <w:sym w:font="Symbol" w:char="F062"/>
      </w:r>
      <w:r w:rsidRPr="008B51C8">
        <w:rPr>
          <w:sz w:val="28"/>
          <w:szCs w:val="28"/>
          <w:vertAlign w:val="subscript"/>
        </w:rPr>
        <w:t xml:space="preserve"> </w:t>
      </w:r>
      <w:r w:rsidRPr="008B51C8">
        <w:rPr>
          <w:sz w:val="28"/>
          <w:szCs w:val="28"/>
          <w:vertAlign w:val="subscript"/>
          <w:lang w:val="de-DE"/>
        </w:rPr>
        <w:t>max</w:t>
      </w:r>
      <w:r w:rsidRPr="008B51C8">
        <w:rPr>
          <w:sz w:val="28"/>
          <w:szCs w:val="28"/>
        </w:rPr>
        <w:t xml:space="preserve"> = </w:t>
      </w:r>
      <w:r w:rsidRPr="008B51C8">
        <w:rPr>
          <w:sz w:val="28"/>
          <w:szCs w:val="28"/>
          <w:lang w:val="en-US"/>
        </w:rPr>
        <w:sym w:font="Symbol" w:char="F062"/>
      </w:r>
      <w:r w:rsidRPr="008B51C8">
        <w:rPr>
          <w:sz w:val="28"/>
          <w:szCs w:val="28"/>
        </w:rPr>
        <w:t xml:space="preserve"> + Δ</w:t>
      </w:r>
      <w:r w:rsidRPr="008B51C8">
        <w:rPr>
          <w:sz w:val="28"/>
          <w:szCs w:val="28"/>
          <w:lang w:val="en-US"/>
        </w:rPr>
        <w:sym w:font="Symbol" w:char="F062"/>
      </w:r>
    </w:p>
    <w:p w:rsidR="00C847D5" w:rsidRPr="008B51C8" w:rsidRDefault="00C847D5" w:rsidP="00C847D5">
      <w:pPr>
        <w:tabs>
          <w:tab w:val="left" w:pos="8306"/>
        </w:tabs>
        <w:spacing w:line="360" w:lineRule="auto"/>
        <w:ind w:firstLine="80"/>
        <w:jc w:val="both"/>
        <w:rPr>
          <w:sz w:val="28"/>
          <w:szCs w:val="28"/>
        </w:rPr>
      </w:pPr>
      <w:r w:rsidRPr="008B51C8">
        <w:rPr>
          <w:sz w:val="28"/>
          <w:szCs w:val="28"/>
        </w:rPr>
        <w:t xml:space="preserve">Прогнозное значение </w:t>
      </w:r>
      <w:r w:rsidRPr="008B51C8">
        <w:rPr>
          <w:sz w:val="28"/>
          <w:szCs w:val="28"/>
          <w:lang w:val="en-US"/>
        </w:rPr>
        <w:t>Y</w:t>
      </w:r>
      <w:r w:rsidRPr="008B51C8">
        <w:rPr>
          <w:sz w:val="28"/>
          <w:szCs w:val="28"/>
          <w:vertAlign w:val="subscript"/>
          <w:lang w:val="en-US"/>
        </w:rPr>
        <w:t>p</w:t>
      </w:r>
      <w:r w:rsidRPr="008B51C8">
        <w:rPr>
          <w:sz w:val="28"/>
          <w:szCs w:val="28"/>
          <w:vertAlign w:val="subscript"/>
        </w:rPr>
        <w:t xml:space="preserve">   </w:t>
      </w:r>
      <w:r w:rsidRPr="008B51C8">
        <w:rPr>
          <w:sz w:val="28"/>
          <w:szCs w:val="28"/>
        </w:rPr>
        <w:t xml:space="preserve">:   </w:t>
      </w:r>
    </w:p>
    <w:p w:rsidR="00C847D5" w:rsidRPr="008B51C8" w:rsidRDefault="00C847D5" w:rsidP="00C847D5">
      <w:pPr>
        <w:tabs>
          <w:tab w:val="left" w:pos="8306"/>
        </w:tabs>
        <w:spacing w:line="360" w:lineRule="auto"/>
        <w:ind w:firstLine="80"/>
        <w:jc w:val="both"/>
        <w:rPr>
          <w:sz w:val="28"/>
          <w:szCs w:val="28"/>
        </w:rPr>
      </w:pPr>
      <w:r w:rsidRPr="008B51C8">
        <w:rPr>
          <w:sz w:val="28"/>
          <w:szCs w:val="28"/>
        </w:rPr>
        <w:t xml:space="preserve"> </w:t>
      </w:r>
      <w:r w:rsidRPr="008B51C8">
        <w:rPr>
          <w:sz w:val="28"/>
          <w:szCs w:val="28"/>
          <w:lang w:val="en-US"/>
        </w:rPr>
        <w:t>Y</w:t>
      </w:r>
      <w:r w:rsidRPr="008B51C8">
        <w:rPr>
          <w:sz w:val="28"/>
          <w:szCs w:val="28"/>
          <w:vertAlign w:val="subscript"/>
          <w:lang w:val="en-US"/>
        </w:rPr>
        <w:t>p</w:t>
      </w:r>
      <w:r w:rsidRPr="008B51C8">
        <w:rPr>
          <w:sz w:val="28"/>
          <w:szCs w:val="28"/>
        </w:rPr>
        <w:t xml:space="preserve"> = </w:t>
      </w:r>
      <w:r w:rsidRPr="008B51C8">
        <w:rPr>
          <w:sz w:val="28"/>
          <w:szCs w:val="28"/>
          <w:lang w:val="en-US"/>
        </w:rPr>
        <w:sym w:font="Symbol" w:char="F061"/>
      </w:r>
      <w:r w:rsidRPr="008B51C8">
        <w:rPr>
          <w:sz w:val="28"/>
          <w:szCs w:val="28"/>
        </w:rPr>
        <w:t xml:space="preserve"> + </w:t>
      </w:r>
      <w:r w:rsidRPr="008B51C8">
        <w:rPr>
          <w:sz w:val="28"/>
          <w:szCs w:val="28"/>
          <w:lang w:val="en-US"/>
        </w:rPr>
        <w:sym w:font="Symbol" w:char="F062"/>
      </w:r>
      <w:r w:rsidRPr="008B51C8">
        <w:rPr>
          <w:sz w:val="28"/>
          <w:szCs w:val="28"/>
          <w:lang w:val="en-US"/>
        </w:rPr>
        <w:t>x</w:t>
      </w:r>
      <w:r w:rsidRPr="008B51C8">
        <w:rPr>
          <w:sz w:val="28"/>
          <w:szCs w:val="28"/>
          <w:vertAlign w:val="subscript"/>
          <w:lang w:val="en-US"/>
        </w:rPr>
        <w:t>p</w:t>
      </w:r>
      <w:r w:rsidRPr="008B51C8">
        <w:rPr>
          <w:sz w:val="28"/>
          <w:szCs w:val="28"/>
        </w:rPr>
        <w:t xml:space="preserve">  определяется на основе экстраполяции линейной зависимости </w:t>
      </w:r>
    </w:p>
    <w:p w:rsidR="00C847D5" w:rsidRPr="008B51C8" w:rsidRDefault="00C847D5" w:rsidP="00C847D5">
      <w:pPr>
        <w:tabs>
          <w:tab w:val="left" w:pos="8306"/>
        </w:tabs>
        <w:spacing w:line="360" w:lineRule="auto"/>
        <w:ind w:firstLine="720"/>
        <w:jc w:val="both"/>
        <w:rPr>
          <w:sz w:val="28"/>
          <w:szCs w:val="28"/>
        </w:rPr>
      </w:pPr>
      <w:r w:rsidRPr="008B51C8">
        <w:rPr>
          <w:sz w:val="28"/>
          <w:szCs w:val="28"/>
        </w:rPr>
        <w:t>Средняя квадратическая ошибка прогноза:</w:t>
      </w:r>
    </w:p>
    <w:p w:rsidR="00C847D5" w:rsidRPr="008B51C8" w:rsidRDefault="00C847D5" w:rsidP="00C847D5">
      <w:pPr>
        <w:tabs>
          <w:tab w:val="left" w:pos="8306"/>
        </w:tabs>
        <w:spacing w:line="360" w:lineRule="auto"/>
        <w:ind w:firstLine="720"/>
        <w:jc w:val="both"/>
        <w:rPr>
          <w:sz w:val="28"/>
          <w:szCs w:val="28"/>
        </w:rPr>
      </w:pPr>
      <w:r w:rsidRPr="008B51C8">
        <w:rPr>
          <w:sz w:val="28"/>
          <w:szCs w:val="28"/>
          <w:lang w:val="en-US"/>
        </w:rPr>
        <w:t>m</w:t>
      </w:r>
      <w:r w:rsidRPr="008B51C8">
        <w:rPr>
          <w:sz w:val="28"/>
          <w:szCs w:val="28"/>
          <w:vertAlign w:val="subscript"/>
          <w:lang w:val="en-US"/>
        </w:rPr>
        <w:t>y</w:t>
      </w:r>
      <w:r w:rsidRPr="008B51C8">
        <w:rPr>
          <w:sz w:val="28"/>
          <w:szCs w:val="28"/>
          <w:vertAlign w:val="subscript"/>
        </w:rPr>
        <w:t>^</w:t>
      </w:r>
      <w:r w:rsidRPr="008B51C8">
        <w:rPr>
          <w:sz w:val="28"/>
          <w:szCs w:val="28"/>
          <w:vertAlign w:val="subscript"/>
          <w:lang w:val="en-US"/>
        </w:rPr>
        <w:t>p</w:t>
      </w:r>
      <w:r w:rsidRPr="008B51C8">
        <w:rPr>
          <w:sz w:val="28"/>
          <w:szCs w:val="28"/>
        </w:rPr>
        <w:t xml:space="preserve"> = </w:t>
      </w:r>
      <w:r w:rsidRPr="008B51C8">
        <w:rPr>
          <w:sz w:val="28"/>
          <w:szCs w:val="28"/>
        </w:rPr>
        <w:sym w:font="Symbol" w:char="F073"/>
      </w:r>
      <w:r w:rsidRPr="008B51C8">
        <w:rPr>
          <w:sz w:val="28"/>
          <w:szCs w:val="28"/>
          <w:vertAlign w:val="subscript"/>
        </w:rPr>
        <w:t>ост</w:t>
      </w:r>
      <w:r w:rsidRPr="008B51C8">
        <w:rPr>
          <w:sz w:val="28"/>
          <w:szCs w:val="28"/>
        </w:rPr>
        <w:t xml:space="preserve"> </w:t>
      </w:r>
      <w:r w:rsidRPr="008B51C8">
        <w:rPr>
          <w:sz w:val="28"/>
          <w:szCs w:val="28"/>
          <w:lang w:val="en-US"/>
        </w:rPr>
        <w:sym w:font="Symbol" w:char="F0D6"/>
      </w:r>
      <w:r w:rsidRPr="008B51C8">
        <w:rPr>
          <w:sz w:val="28"/>
          <w:szCs w:val="28"/>
        </w:rPr>
        <w:t>1 + 1/</w:t>
      </w:r>
      <w:r w:rsidRPr="008B51C8">
        <w:rPr>
          <w:sz w:val="28"/>
          <w:szCs w:val="28"/>
          <w:lang w:val="en-US"/>
        </w:rPr>
        <w:t>n</w:t>
      </w:r>
      <w:r w:rsidRPr="008B51C8">
        <w:rPr>
          <w:sz w:val="28"/>
          <w:szCs w:val="28"/>
        </w:rPr>
        <w:t xml:space="preserve"> + (х</w:t>
      </w:r>
      <w:r w:rsidRPr="008B51C8">
        <w:rPr>
          <w:sz w:val="28"/>
          <w:szCs w:val="28"/>
          <w:vertAlign w:val="subscript"/>
          <w:lang w:val="en-US"/>
        </w:rPr>
        <w:t>p</w:t>
      </w:r>
      <w:r w:rsidRPr="008B51C8">
        <w:rPr>
          <w:sz w:val="28"/>
          <w:szCs w:val="28"/>
          <w:vertAlign w:val="subscript"/>
        </w:rPr>
        <w:t xml:space="preserve"> </w:t>
      </w:r>
      <w:r w:rsidRPr="008B51C8">
        <w:rPr>
          <w:sz w:val="28"/>
          <w:szCs w:val="28"/>
        </w:rPr>
        <w:t>– х</w:t>
      </w:r>
      <w:r w:rsidRPr="008B51C8">
        <w:rPr>
          <w:sz w:val="28"/>
          <w:szCs w:val="28"/>
          <w:vertAlign w:val="subscript"/>
        </w:rPr>
        <w:t>ср</w:t>
      </w:r>
      <w:r w:rsidRPr="008B51C8">
        <w:rPr>
          <w:sz w:val="28"/>
          <w:szCs w:val="28"/>
        </w:rPr>
        <w:t>)</w:t>
      </w:r>
      <w:r w:rsidRPr="008B51C8">
        <w:rPr>
          <w:sz w:val="28"/>
          <w:szCs w:val="28"/>
          <w:vertAlign w:val="superscript"/>
        </w:rPr>
        <w:t xml:space="preserve">2 </w:t>
      </w:r>
      <w:r w:rsidRPr="008B51C8">
        <w:rPr>
          <w:sz w:val="28"/>
          <w:szCs w:val="28"/>
        </w:rPr>
        <w:t xml:space="preserve">/ </w:t>
      </w:r>
      <w:r w:rsidRPr="008B51C8">
        <w:rPr>
          <w:sz w:val="28"/>
          <w:szCs w:val="28"/>
          <w:lang w:val="en-US"/>
        </w:rPr>
        <w:sym w:font="Symbol" w:char="F0E5"/>
      </w:r>
      <w:r w:rsidRPr="008B51C8">
        <w:rPr>
          <w:sz w:val="28"/>
          <w:szCs w:val="28"/>
        </w:rPr>
        <w:t>(х</w:t>
      </w:r>
      <w:r w:rsidRPr="008B51C8">
        <w:rPr>
          <w:sz w:val="28"/>
          <w:szCs w:val="28"/>
          <w:vertAlign w:val="subscript"/>
          <w:lang w:val="en-US"/>
        </w:rPr>
        <w:t>i</w:t>
      </w:r>
      <w:r w:rsidRPr="008B51C8">
        <w:rPr>
          <w:sz w:val="28"/>
          <w:szCs w:val="28"/>
        </w:rPr>
        <w:t xml:space="preserve"> – х</w:t>
      </w:r>
      <w:r w:rsidRPr="008B51C8">
        <w:rPr>
          <w:sz w:val="28"/>
          <w:szCs w:val="28"/>
          <w:vertAlign w:val="subscript"/>
        </w:rPr>
        <w:t>ср</w:t>
      </w:r>
      <w:r w:rsidRPr="008B51C8">
        <w:rPr>
          <w:sz w:val="28"/>
          <w:szCs w:val="28"/>
        </w:rPr>
        <w:t>)</w:t>
      </w:r>
      <w:r w:rsidRPr="008B51C8">
        <w:rPr>
          <w:sz w:val="28"/>
          <w:szCs w:val="28"/>
          <w:vertAlign w:val="superscript"/>
        </w:rPr>
        <w:t>2</w:t>
      </w:r>
      <w:r w:rsidRPr="008B51C8">
        <w:rPr>
          <w:sz w:val="28"/>
          <w:szCs w:val="28"/>
        </w:rPr>
        <w:t xml:space="preserve">, </w:t>
      </w:r>
    </w:p>
    <w:p w:rsidR="00C847D5" w:rsidRPr="008B51C8" w:rsidRDefault="00C847D5" w:rsidP="00C847D5">
      <w:pPr>
        <w:tabs>
          <w:tab w:val="left" w:pos="8306"/>
        </w:tabs>
        <w:spacing w:line="360" w:lineRule="auto"/>
        <w:ind w:firstLine="720"/>
        <w:jc w:val="both"/>
        <w:rPr>
          <w:sz w:val="28"/>
          <w:szCs w:val="28"/>
        </w:rPr>
      </w:pPr>
      <w:r w:rsidRPr="008B51C8">
        <w:rPr>
          <w:sz w:val="28"/>
          <w:szCs w:val="28"/>
        </w:rPr>
        <w:t xml:space="preserve">где: </w:t>
      </w:r>
    </w:p>
    <w:p w:rsidR="00C847D5" w:rsidRPr="008B51C8" w:rsidRDefault="00C847D5" w:rsidP="00C847D5">
      <w:pPr>
        <w:tabs>
          <w:tab w:val="left" w:pos="8306"/>
        </w:tabs>
        <w:spacing w:line="360" w:lineRule="auto"/>
        <w:ind w:firstLine="720"/>
        <w:jc w:val="both"/>
        <w:rPr>
          <w:sz w:val="28"/>
          <w:szCs w:val="28"/>
        </w:rPr>
      </w:pPr>
      <w:r w:rsidRPr="008B51C8">
        <w:rPr>
          <w:sz w:val="28"/>
          <w:szCs w:val="28"/>
        </w:rPr>
        <w:t>х</w:t>
      </w:r>
      <w:r w:rsidRPr="008B51C8">
        <w:rPr>
          <w:sz w:val="28"/>
          <w:szCs w:val="28"/>
          <w:vertAlign w:val="subscript"/>
          <w:lang w:val="en-US"/>
        </w:rPr>
        <w:t>p</w:t>
      </w:r>
      <w:r w:rsidRPr="008B51C8">
        <w:rPr>
          <w:sz w:val="28"/>
          <w:szCs w:val="28"/>
        </w:rPr>
        <w:t xml:space="preserve"> – прогнозное значение, подставляемое вместо </w:t>
      </w:r>
      <w:r w:rsidRPr="008B51C8">
        <w:rPr>
          <w:sz w:val="28"/>
          <w:szCs w:val="28"/>
          <w:lang w:val="en-US"/>
        </w:rPr>
        <w:t>x</w:t>
      </w:r>
      <w:r w:rsidRPr="008B51C8">
        <w:rPr>
          <w:sz w:val="28"/>
          <w:szCs w:val="28"/>
          <w:vertAlign w:val="subscript"/>
          <w:lang w:val="en-US"/>
        </w:rPr>
        <w:t>i</w:t>
      </w:r>
    </w:p>
    <w:p w:rsidR="00C847D5" w:rsidRPr="008B51C8" w:rsidRDefault="00C847D5" w:rsidP="00C847D5">
      <w:pPr>
        <w:tabs>
          <w:tab w:val="left" w:pos="8306"/>
        </w:tabs>
        <w:spacing w:line="360" w:lineRule="auto"/>
        <w:ind w:firstLine="720"/>
        <w:jc w:val="both"/>
        <w:rPr>
          <w:sz w:val="28"/>
          <w:szCs w:val="28"/>
        </w:rPr>
      </w:pPr>
      <w:r w:rsidRPr="008B51C8">
        <w:rPr>
          <w:sz w:val="28"/>
          <w:szCs w:val="28"/>
        </w:rPr>
        <w:sym w:font="Symbol" w:char="F073"/>
      </w:r>
      <w:r w:rsidRPr="008B51C8">
        <w:rPr>
          <w:sz w:val="28"/>
          <w:szCs w:val="28"/>
          <w:vertAlign w:val="subscript"/>
        </w:rPr>
        <w:t>ост</w:t>
      </w:r>
      <w:r w:rsidRPr="008B51C8">
        <w:rPr>
          <w:sz w:val="28"/>
          <w:szCs w:val="28"/>
        </w:rPr>
        <w:t xml:space="preserve">  = </w:t>
      </w:r>
      <w:r w:rsidRPr="008B51C8">
        <w:rPr>
          <w:sz w:val="28"/>
          <w:szCs w:val="28"/>
          <w:lang w:val="en-US"/>
        </w:rPr>
        <w:sym w:font="Symbol" w:char="F0D6"/>
      </w:r>
      <w:r w:rsidRPr="008B51C8">
        <w:rPr>
          <w:sz w:val="28"/>
          <w:szCs w:val="28"/>
          <w:lang w:val="en-US"/>
        </w:rPr>
        <w:sym w:font="Symbol" w:char="F0E5"/>
      </w:r>
      <w:r w:rsidRPr="008B51C8">
        <w:rPr>
          <w:sz w:val="28"/>
          <w:szCs w:val="28"/>
        </w:rPr>
        <w:t>(y – y^)</w:t>
      </w:r>
      <w:r w:rsidRPr="008B51C8">
        <w:rPr>
          <w:sz w:val="28"/>
          <w:szCs w:val="28"/>
          <w:vertAlign w:val="superscript"/>
        </w:rPr>
        <w:t xml:space="preserve">2 </w:t>
      </w:r>
      <w:r w:rsidRPr="008B51C8">
        <w:rPr>
          <w:sz w:val="28"/>
          <w:szCs w:val="28"/>
        </w:rPr>
        <w:t xml:space="preserve">/ </w:t>
      </w:r>
      <w:r w:rsidRPr="008B51C8">
        <w:rPr>
          <w:sz w:val="28"/>
          <w:szCs w:val="28"/>
          <w:lang w:val="en-US"/>
        </w:rPr>
        <w:t>n</w:t>
      </w:r>
      <w:r w:rsidRPr="008B51C8">
        <w:rPr>
          <w:sz w:val="28"/>
          <w:szCs w:val="28"/>
        </w:rPr>
        <w:t xml:space="preserve"> – 1</w:t>
      </w:r>
    </w:p>
    <w:p w:rsidR="00C847D5" w:rsidRPr="008B51C8" w:rsidRDefault="00C847D5" w:rsidP="00C847D5">
      <w:pPr>
        <w:tabs>
          <w:tab w:val="left" w:pos="8306"/>
        </w:tabs>
        <w:spacing w:line="360" w:lineRule="auto"/>
        <w:ind w:firstLine="720"/>
        <w:jc w:val="both"/>
        <w:rPr>
          <w:sz w:val="28"/>
          <w:szCs w:val="28"/>
        </w:rPr>
      </w:pPr>
      <w:r w:rsidRPr="008B51C8">
        <w:rPr>
          <w:sz w:val="28"/>
          <w:szCs w:val="28"/>
        </w:rPr>
        <w:t xml:space="preserve">Доверительный интервал </w:t>
      </w:r>
      <w:r w:rsidRPr="008B51C8">
        <w:rPr>
          <w:sz w:val="28"/>
          <w:szCs w:val="28"/>
          <w:lang w:val="en-US"/>
        </w:rPr>
        <w:t>L</w:t>
      </w:r>
      <w:r w:rsidRPr="008B51C8">
        <w:rPr>
          <w:sz w:val="28"/>
          <w:szCs w:val="28"/>
        </w:rPr>
        <w:t xml:space="preserve"> – диапазон прогноза:</w:t>
      </w:r>
    </w:p>
    <w:p w:rsidR="00C847D5" w:rsidRPr="008B51C8" w:rsidRDefault="00C847D5" w:rsidP="00C847D5">
      <w:pPr>
        <w:spacing w:line="360" w:lineRule="auto"/>
        <w:jc w:val="both"/>
        <w:rPr>
          <w:sz w:val="28"/>
          <w:szCs w:val="28"/>
        </w:rPr>
      </w:pPr>
      <w:r w:rsidRPr="008B51C8">
        <w:rPr>
          <w:sz w:val="28"/>
          <w:szCs w:val="28"/>
        </w:rPr>
        <w:t xml:space="preserve">       </w:t>
      </w:r>
      <w:r w:rsidRPr="008B51C8">
        <w:rPr>
          <w:sz w:val="28"/>
          <w:szCs w:val="28"/>
          <w:lang w:val="en-US"/>
        </w:rPr>
        <w:t>Ly</w:t>
      </w:r>
      <w:r w:rsidRPr="008B51C8">
        <w:rPr>
          <w:sz w:val="28"/>
          <w:szCs w:val="28"/>
          <w:vertAlign w:val="subscript"/>
          <w:lang w:val="en-US"/>
        </w:rPr>
        <w:t>min</w:t>
      </w:r>
      <w:r w:rsidRPr="008B51C8">
        <w:rPr>
          <w:sz w:val="28"/>
          <w:szCs w:val="28"/>
        </w:rPr>
        <w:t xml:space="preserve"> = </w:t>
      </w:r>
      <w:r w:rsidRPr="008B51C8">
        <w:rPr>
          <w:sz w:val="28"/>
          <w:szCs w:val="28"/>
          <w:lang w:val="en-US"/>
        </w:rPr>
        <w:t>y</w:t>
      </w:r>
      <w:r w:rsidRPr="008B51C8">
        <w:rPr>
          <w:sz w:val="28"/>
          <w:szCs w:val="28"/>
        </w:rPr>
        <w:t>^</w:t>
      </w:r>
      <w:r w:rsidRPr="008B51C8">
        <w:rPr>
          <w:sz w:val="28"/>
          <w:szCs w:val="28"/>
          <w:vertAlign w:val="subscript"/>
          <w:lang w:val="en-US"/>
        </w:rPr>
        <w:t>p</w:t>
      </w:r>
      <w:r w:rsidRPr="008B51C8">
        <w:rPr>
          <w:sz w:val="28"/>
          <w:szCs w:val="28"/>
        </w:rPr>
        <w:t xml:space="preserve"> – Δ</w:t>
      </w:r>
      <w:r w:rsidRPr="008B51C8">
        <w:rPr>
          <w:sz w:val="28"/>
          <w:szCs w:val="28"/>
          <w:lang w:val="en-US"/>
        </w:rPr>
        <w:t>y</w:t>
      </w:r>
      <w:r w:rsidRPr="008B51C8">
        <w:rPr>
          <w:sz w:val="28"/>
          <w:szCs w:val="28"/>
        </w:rPr>
        <w:t>^</w:t>
      </w:r>
      <w:r w:rsidRPr="008B51C8">
        <w:rPr>
          <w:sz w:val="28"/>
          <w:szCs w:val="28"/>
          <w:vertAlign w:val="subscript"/>
          <w:lang w:val="en-US"/>
        </w:rPr>
        <w:t>p</w:t>
      </w:r>
      <w:r w:rsidRPr="008B51C8">
        <w:rPr>
          <w:sz w:val="28"/>
          <w:szCs w:val="28"/>
          <w:vertAlign w:val="subscript"/>
        </w:rPr>
        <w:t xml:space="preserve">  ;</w:t>
      </w:r>
      <w:r w:rsidRPr="008B51C8">
        <w:rPr>
          <w:sz w:val="28"/>
          <w:szCs w:val="28"/>
          <w:lang w:val="en-US"/>
        </w:rPr>
        <w:t>Ly</w:t>
      </w:r>
      <w:r w:rsidRPr="008B51C8">
        <w:rPr>
          <w:sz w:val="28"/>
          <w:szCs w:val="28"/>
          <w:vertAlign w:val="subscript"/>
          <w:lang w:val="en-US"/>
        </w:rPr>
        <w:t>max</w:t>
      </w:r>
      <w:r w:rsidRPr="008B51C8">
        <w:rPr>
          <w:sz w:val="28"/>
          <w:szCs w:val="28"/>
        </w:rPr>
        <w:t xml:space="preserve"> = </w:t>
      </w:r>
      <w:r w:rsidRPr="008B51C8">
        <w:rPr>
          <w:sz w:val="28"/>
          <w:szCs w:val="28"/>
          <w:lang w:val="en-US"/>
        </w:rPr>
        <w:t>y</w:t>
      </w:r>
      <w:r w:rsidRPr="008B51C8">
        <w:rPr>
          <w:sz w:val="28"/>
          <w:szCs w:val="28"/>
        </w:rPr>
        <w:t>^</w:t>
      </w:r>
      <w:r w:rsidRPr="008B51C8">
        <w:rPr>
          <w:sz w:val="28"/>
          <w:szCs w:val="28"/>
          <w:vertAlign w:val="subscript"/>
          <w:lang w:val="en-US"/>
        </w:rPr>
        <w:t>p</w:t>
      </w:r>
      <w:r w:rsidRPr="008B51C8">
        <w:rPr>
          <w:sz w:val="28"/>
          <w:szCs w:val="28"/>
        </w:rPr>
        <w:t xml:space="preserve"> + Δ</w:t>
      </w:r>
      <w:r w:rsidRPr="008B51C8">
        <w:rPr>
          <w:sz w:val="28"/>
          <w:szCs w:val="28"/>
          <w:lang w:val="en-US"/>
        </w:rPr>
        <w:t>y</w:t>
      </w:r>
      <w:r w:rsidRPr="008B51C8">
        <w:rPr>
          <w:sz w:val="28"/>
          <w:szCs w:val="28"/>
        </w:rPr>
        <w:t>^</w:t>
      </w:r>
      <w:r w:rsidRPr="008B51C8">
        <w:rPr>
          <w:sz w:val="28"/>
          <w:szCs w:val="28"/>
          <w:vertAlign w:val="subscript"/>
          <w:lang w:val="en-US"/>
        </w:rPr>
        <w:t>p</w:t>
      </w:r>
      <w:r w:rsidRPr="008B51C8">
        <w:rPr>
          <w:sz w:val="28"/>
          <w:szCs w:val="28"/>
          <w:vertAlign w:val="subscript"/>
        </w:rPr>
        <w:t xml:space="preserve">;    </w:t>
      </w:r>
      <w:r w:rsidRPr="008B51C8">
        <w:rPr>
          <w:sz w:val="28"/>
          <w:szCs w:val="28"/>
        </w:rPr>
        <w:t>Δ</w:t>
      </w:r>
      <w:r w:rsidRPr="008B51C8">
        <w:rPr>
          <w:sz w:val="28"/>
          <w:szCs w:val="28"/>
          <w:lang w:val="en-US"/>
        </w:rPr>
        <w:t>y</w:t>
      </w:r>
      <w:r w:rsidRPr="008B51C8">
        <w:rPr>
          <w:sz w:val="28"/>
          <w:szCs w:val="28"/>
        </w:rPr>
        <w:t>^</w:t>
      </w:r>
      <w:r w:rsidRPr="008B51C8">
        <w:rPr>
          <w:sz w:val="28"/>
          <w:szCs w:val="28"/>
          <w:vertAlign w:val="subscript"/>
          <w:lang w:val="en-US"/>
        </w:rPr>
        <w:t>p</w:t>
      </w:r>
      <w:r w:rsidRPr="008B51C8">
        <w:rPr>
          <w:sz w:val="28"/>
          <w:szCs w:val="28"/>
        </w:rPr>
        <w:t xml:space="preserve"> = </w:t>
      </w:r>
      <w:r w:rsidRPr="008B51C8">
        <w:rPr>
          <w:sz w:val="28"/>
          <w:szCs w:val="28"/>
          <w:lang w:val="en-US"/>
        </w:rPr>
        <w:t>t</w:t>
      </w:r>
      <w:r w:rsidRPr="008B51C8">
        <w:rPr>
          <w:sz w:val="28"/>
          <w:szCs w:val="28"/>
          <w:vertAlign w:val="subscript"/>
        </w:rPr>
        <w:t>табл</w:t>
      </w:r>
      <w:r w:rsidRPr="008B51C8">
        <w:rPr>
          <w:sz w:val="28"/>
          <w:szCs w:val="28"/>
        </w:rPr>
        <w:t xml:space="preserve"> * </w:t>
      </w:r>
      <w:r w:rsidRPr="008B51C8">
        <w:rPr>
          <w:sz w:val="28"/>
          <w:szCs w:val="28"/>
          <w:lang w:val="en-US"/>
        </w:rPr>
        <w:t>m</w:t>
      </w:r>
      <w:r w:rsidRPr="008B51C8">
        <w:rPr>
          <w:sz w:val="28"/>
          <w:szCs w:val="28"/>
          <w:vertAlign w:val="subscript"/>
          <w:lang w:val="en-US"/>
        </w:rPr>
        <w:t>y</w:t>
      </w:r>
      <w:r w:rsidRPr="008B51C8">
        <w:rPr>
          <w:sz w:val="28"/>
          <w:szCs w:val="28"/>
          <w:vertAlign w:val="subscript"/>
        </w:rPr>
        <w:t>^</w:t>
      </w:r>
      <w:r w:rsidRPr="008B51C8">
        <w:rPr>
          <w:sz w:val="28"/>
          <w:szCs w:val="28"/>
          <w:vertAlign w:val="subscript"/>
          <w:lang w:val="en-US"/>
        </w:rPr>
        <w:t>p</w:t>
      </w:r>
      <w:r w:rsidRPr="008B51C8">
        <w:rPr>
          <w:sz w:val="28"/>
          <w:szCs w:val="28"/>
        </w:rPr>
        <w:t xml:space="preserve"> </w:t>
      </w:r>
    </w:p>
    <w:p w:rsidR="00C847D5" w:rsidRPr="008B51C8" w:rsidRDefault="00C847D5" w:rsidP="00C847D5">
      <w:pPr>
        <w:spacing w:line="360" w:lineRule="auto"/>
        <w:ind w:firstLine="709"/>
        <w:jc w:val="both"/>
        <w:rPr>
          <w:sz w:val="28"/>
          <w:szCs w:val="28"/>
        </w:rPr>
      </w:pPr>
      <w:r w:rsidRPr="008B51C8">
        <w:rPr>
          <w:sz w:val="28"/>
          <w:szCs w:val="28"/>
        </w:rPr>
        <w:t xml:space="preserve">Далее проведем расчет прогноза </w:t>
      </w:r>
      <w:r>
        <w:rPr>
          <w:color w:val="000000"/>
          <w:sz w:val="28"/>
          <w:szCs w:val="28"/>
        </w:rPr>
        <w:t xml:space="preserve">затрат на рубль СМР </w:t>
      </w:r>
      <w:r w:rsidRPr="008B51C8">
        <w:rPr>
          <w:sz w:val="28"/>
          <w:szCs w:val="28"/>
        </w:rPr>
        <w:t>на четыре квартала 200</w:t>
      </w:r>
      <w:r>
        <w:rPr>
          <w:sz w:val="28"/>
          <w:szCs w:val="28"/>
        </w:rPr>
        <w:t>5</w:t>
      </w:r>
      <w:r w:rsidRPr="008B51C8">
        <w:rPr>
          <w:sz w:val="28"/>
          <w:szCs w:val="28"/>
        </w:rPr>
        <w:t xml:space="preserve"> года.</w:t>
      </w:r>
    </w:p>
    <w:p w:rsidR="00C847D5" w:rsidRPr="008B51C8" w:rsidRDefault="00C847D5" w:rsidP="00C847D5">
      <w:pPr>
        <w:spacing w:line="360" w:lineRule="auto"/>
        <w:ind w:firstLine="709"/>
        <w:jc w:val="both"/>
        <w:rPr>
          <w:sz w:val="28"/>
          <w:szCs w:val="28"/>
        </w:rPr>
      </w:pPr>
      <w:r w:rsidRPr="008B51C8">
        <w:rPr>
          <w:sz w:val="28"/>
          <w:szCs w:val="28"/>
        </w:rPr>
        <w:t xml:space="preserve">В качестве динамического ряда возьмем отчетные </w:t>
      </w:r>
      <w:r>
        <w:rPr>
          <w:sz w:val="28"/>
          <w:szCs w:val="28"/>
        </w:rPr>
        <w:t xml:space="preserve">данные </w:t>
      </w:r>
      <w:r w:rsidRPr="008B51C8">
        <w:rPr>
          <w:sz w:val="28"/>
          <w:szCs w:val="28"/>
        </w:rPr>
        <w:t xml:space="preserve"> по кварталам второго полугодия 200</w:t>
      </w:r>
      <w:r>
        <w:rPr>
          <w:sz w:val="28"/>
          <w:szCs w:val="28"/>
        </w:rPr>
        <w:t>2 и за 2003</w:t>
      </w:r>
      <w:r w:rsidRPr="008B51C8">
        <w:rPr>
          <w:sz w:val="28"/>
          <w:szCs w:val="28"/>
        </w:rPr>
        <w:t>- 200</w:t>
      </w:r>
      <w:r>
        <w:rPr>
          <w:sz w:val="28"/>
          <w:szCs w:val="28"/>
        </w:rPr>
        <w:t>4</w:t>
      </w:r>
      <w:r w:rsidRPr="008B51C8">
        <w:rPr>
          <w:sz w:val="28"/>
          <w:szCs w:val="28"/>
        </w:rPr>
        <w:t xml:space="preserve"> гг.</w:t>
      </w:r>
    </w:p>
    <w:p w:rsidR="00C847D5" w:rsidRPr="008B51C8" w:rsidRDefault="00C847D5" w:rsidP="00C847D5">
      <w:pPr>
        <w:spacing w:line="360" w:lineRule="auto"/>
        <w:ind w:firstLine="709"/>
        <w:jc w:val="both"/>
        <w:rPr>
          <w:sz w:val="28"/>
          <w:szCs w:val="28"/>
        </w:rPr>
      </w:pPr>
      <w:r w:rsidRPr="008B51C8">
        <w:rPr>
          <w:sz w:val="28"/>
          <w:szCs w:val="28"/>
        </w:rPr>
        <w:t>Прогноз будем производить по кварталам 200</w:t>
      </w:r>
      <w:r>
        <w:rPr>
          <w:sz w:val="28"/>
          <w:szCs w:val="28"/>
        </w:rPr>
        <w:t>5</w:t>
      </w:r>
      <w:r w:rsidRPr="008B51C8">
        <w:rPr>
          <w:sz w:val="28"/>
          <w:szCs w:val="28"/>
        </w:rPr>
        <w:t xml:space="preserve"> года.  </w:t>
      </w:r>
    </w:p>
    <w:p w:rsidR="00C847D5" w:rsidRPr="008B51C8" w:rsidRDefault="00C847D5" w:rsidP="00C847D5">
      <w:pPr>
        <w:spacing w:line="360" w:lineRule="auto"/>
        <w:ind w:firstLine="720"/>
        <w:jc w:val="both"/>
        <w:rPr>
          <w:sz w:val="28"/>
          <w:szCs w:val="28"/>
        </w:rPr>
      </w:pPr>
      <w:r w:rsidRPr="008B51C8">
        <w:rPr>
          <w:sz w:val="28"/>
          <w:szCs w:val="28"/>
        </w:rPr>
        <w:t xml:space="preserve">Расчёты производятся при помощи табличного редактора </w:t>
      </w:r>
      <w:r w:rsidRPr="008B51C8">
        <w:rPr>
          <w:sz w:val="28"/>
          <w:szCs w:val="28"/>
          <w:lang w:val="en-US"/>
        </w:rPr>
        <w:t>Excel</w:t>
      </w:r>
      <w:r w:rsidRPr="008B51C8">
        <w:rPr>
          <w:sz w:val="28"/>
          <w:szCs w:val="28"/>
        </w:rPr>
        <w:t xml:space="preserve"> по приведённым формулам. </w:t>
      </w:r>
    </w:p>
    <w:p w:rsidR="00C847D5" w:rsidRDefault="00C847D5" w:rsidP="00C847D5">
      <w:pPr>
        <w:spacing w:line="360" w:lineRule="auto"/>
        <w:ind w:firstLine="720"/>
        <w:jc w:val="both"/>
        <w:rPr>
          <w:sz w:val="28"/>
          <w:szCs w:val="28"/>
        </w:rPr>
      </w:pPr>
      <w:r w:rsidRPr="008B51C8">
        <w:rPr>
          <w:sz w:val="28"/>
          <w:szCs w:val="28"/>
        </w:rPr>
        <w:t>Исходные и расчетные данные (</w:t>
      </w:r>
      <w:r>
        <w:rPr>
          <w:sz w:val="28"/>
          <w:szCs w:val="28"/>
        </w:rPr>
        <w:t>тыс</w:t>
      </w:r>
      <w:r w:rsidRPr="008B51C8">
        <w:rPr>
          <w:sz w:val="28"/>
          <w:szCs w:val="28"/>
        </w:rPr>
        <w:t>.руб.)  для определения параметров системы уравнения представлены в табл.</w:t>
      </w:r>
      <w:r>
        <w:rPr>
          <w:sz w:val="28"/>
          <w:szCs w:val="28"/>
        </w:rPr>
        <w:t>21</w:t>
      </w:r>
      <w:r w:rsidRPr="008B51C8">
        <w:rPr>
          <w:sz w:val="28"/>
          <w:szCs w:val="28"/>
        </w:rPr>
        <w:t xml:space="preserve">. </w:t>
      </w:r>
    </w:p>
    <w:p w:rsidR="00C847D5" w:rsidRPr="00C847D5" w:rsidRDefault="00C847D5" w:rsidP="00C847D5">
      <w:pPr>
        <w:pStyle w:val="33"/>
        <w:spacing w:line="440" w:lineRule="exact"/>
        <w:ind w:firstLine="540"/>
        <w:jc w:val="right"/>
        <w:rPr>
          <w:color w:val="000000"/>
          <w:sz w:val="28"/>
          <w:szCs w:val="28"/>
        </w:rPr>
      </w:pPr>
      <w:r w:rsidRPr="00C847D5">
        <w:rPr>
          <w:color w:val="000000"/>
          <w:sz w:val="28"/>
          <w:szCs w:val="28"/>
        </w:rPr>
        <w:t>Таблица 21</w:t>
      </w:r>
    </w:p>
    <w:p w:rsidR="00C847D5" w:rsidRPr="00C847D5" w:rsidRDefault="00C847D5" w:rsidP="00C847D5">
      <w:pPr>
        <w:pStyle w:val="33"/>
        <w:spacing w:line="440" w:lineRule="exact"/>
        <w:ind w:firstLine="539"/>
        <w:jc w:val="center"/>
        <w:rPr>
          <w:color w:val="000000"/>
          <w:sz w:val="28"/>
          <w:szCs w:val="28"/>
        </w:rPr>
      </w:pPr>
      <w:r w:rsidRPr="00C847D5">
        <w:rPr>
          <w:color w:val="000000"/>
          <w:sz w:val="28"/>
          <w:szCs w:val="28"/>
        </w:rPr>
        <w:t>Исходные и расчетные данные для определения параметров системы уравнения</w:t>
      </w:r>
    </w:p>
    <w:p w:rsidR="00C847D5" w:rsidRPr="008B51C8" w:rsidRDefault="00C847D5" w:rsidP="00C847D5"/>
    <w:tbl>
      <w:tblPr>
        <w:tblW w:w="953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397"/>
        <w:gridCol w:w="706"/>
        <w:gridCol w:w="795"/>
        <w:gridCol w:w="550"/>
        <w:gridCol w:w="884"/>
        <w:gridCol w:w="565"/>
        <w:gridCol w:w="700"/>
        <w:gridCol w:w="617"/>
        <w:gridCol w:w="549"/>
        <w:gridCol w:w="626"/>
        <w:gridCol w:w="483"/>
        <w:gridCol w:w="637"/>
        <w:gridCol w:w="619"/>
        <w:gridCol w:w="617"/>
      </w:tblGrid>
      <w:tr w:rsidR="00C847D5" w:rsidRPr="00135742">
        <w:trPr>
          <w:trHeight w:val="300"/>
        </w:trPr>
        <w:tc>
          <w:tcPr>
            <w:tcW w:w="822" w:type="dxa"/>
            <w:noWrap/>
            <w:vAlign w:val="bottom"/>
          </w:tcPr>
          <w:p w:rsidR="00C847D5" w:rsidRPr="00135742" w:rsidRDefault="00C847D5" w:rsidP="00810FDF">
            <w:pPr>
              <w:jc w:val="center"/>
              <w:rPr>
                <w:rFonts w:ascii="Arial" w:hAnsi="Arial" w:cs="Arial"/>
                <w:b/>
                <w:bCs/>
                <w:sz w:val="16"/>
                <w:szCs w:val="16"/>
              </w:rPr>
            </w:pPr>
            <w:r w:rsidRPr="00135742">
              <w:rPr>
                <w:rFonts w:ascii="Arial" w:hAnsi="Arial" w:cs="Arial"/>
                <w:b/>
                <w:bCs/>
                <w:sz w:val="16"/>
                <w:szCs w:val="16"/>
              </w:rPr>
              <w:t>T</w:t>
            </w:r>
          </w:p>
        </w:tc>
        <w:tc>
          <w:tcPr>
            <w:tcW w:w="397" w:type="dxa"/>
            <w:noWrap/>
            <w:vAlign w:val="bottom"/>
          </w:tcPr>
          <w:p w:rsidR="00C847D5" w:rsidRPr="00135742" w:rsidRDefault="00C847D5" w:rsidP="00810FDF">
            <w:pPr>
              <w:jc w:val="center"/>
              <w:rPr>
                <w:rFonts w:ascii="Arial" w:hAnsi="Arial" w:cs="Arial"/>
                <w:b/>
                <w:bCs/>
                <w:sz w:val="16"/>
                <w:szCs w:val="16"/>
              </w:rPr>
            </w:pPr>
            <w:r w:rsidRPr="00135742">
              <w:rPr>
                <w:rFonts w:ascii="Arial" w:hAnsi="Arial" w:cs="Arial"/>
                <w:b/>
                <w:bCs/>
                <w:sz w:val="16"/>
                <w:szCs w:val="16"/>
              </w:rPr>
              <w:t>X</w:t>
            </w:r>
          </w:p>
        </w:tc>
        <w:tc>
          <w:tcPr>
            <w:tcW w:w="706" w:type="dxa"/>
            <w:noWrap/>
            <w:vAlign w:val="bottom"/>
          </w:tcPr>
          <w:p w:rsidR="00C847D5" w:rsidRPr="00135742" w:rsidRDefault="00C847D5" w:rsidP="00810FDF">
            <w:pPr>
              <w:jc w:val="center"/>
              <w:rPr>
                <w:rFonts w:ascii="Arial" w:hAnsi="Arial" w:cs="Arial"/>
                <w:b/>
                <w:bCs/>
                <w:sz w:val="16"/>
                <w:szCs w:val="16"/>
              </w:rPr>
            </w:pPr>
            <w:r w:rsidRPr="00135742">
              <w:rPr>
                <w:rFonts w:ascii="Arial" w:hAnsi="Arial" w:cs="Arial"/>
                <w:b/>
                <w:bCs/>
                <w:sz w:val="16"/>
                <w:szCs w:val="16"/>
              </w:rPr>
              <w:t>Y</w:t>
            </w:r>
          </w:p>
        </w:tc>
        <w:tc>
          <w:tcPr>
            <w:tcW w:w="795" w:type="dxa"/>
            <w:noWrap/>
            <w:vAlign w:val="bottom"/>
          </w:tcPr>
          <w:p w:rsidR="00C847D5" w:rsidRPr="00135742" w:rsidRDefault="00C847D5" w:rsidP="00810FDF">
            <w:pPr>
              <w:jc w:val="center"/>
              <w:rPr>
                <w:rFonts w:ascii="Arial" w:hAnsi="Arial" w:cs="Arial"/>
                <w:b/>
                <w:bCs/>
                <w:sz w:val="16"/>
                <w:szCs w:val="16"/>
              </w:rPr>
            </w:pPr>
            <w:r w:rsidRPr="00135742">
              <w:rPr>
                <w:rFonts w:ascii="Arial" w:hAnsi="Arial" w:cs="Arial"/>
                <w:b/>
                <w:bCs/>
                <w:sz w:val="16"/>
                <w:szCs w:val="16"/>
              </w:rPr>
              <w:t>X</w:t>
            </w:r>
            <w:r w:rsidRPr="00135742">
              <w:rPr>
                <w:rFonts w:ascii="Arial" w:hAnsi="Arial" w:cs="Arial"/>
                <w:b/>
                <w:bCs/>
                <w:sz w:val="16"/>
                <w:szCs w:val="16"/>
                <w:vertAlign w:val="subscript"/>
              </w:rPr>
              <w:t>i</w:t>
            </w:r>
            <w:r w:rsidRPr="00135742">
              <w:rPr>
                <w:rFonts w:ascii="Arial" w:hAnsi="Arial" w:cs="Arial"/>
                <w:b/>
                <w:bCs/>
                <w:sz w:val="16"/>
                <w:szCs w:val="16"/>
              </w:rPr>
              <w:t xml:space="preserve"> * Y</w:t>
            </w:r>
            <w:r w:rsidRPr="00135742">
              <w:rPr>
                <w:rFonts w:ascii="Arial" w:hAnsi="Arial" w:cs="Arial"/>
                <w:b/>
                <w:bCs/>
                <w:sz w:val="16"/>
                <w:szCs w:val="16"/>
                <w:vertAlign w:val="subscript"/>
              </w:rPr>
              <w:t>i</w:t>
            </w:r>
          </w:p>
        </w:tc>
        <w:tc>
          <w:tcPr>
            <w:tcW w:w="550" w:type="dxa"/>
            <w:noWrap/>
            <w:vAlign w:val="bottom"/>
          </w:tcPr>
          <w:p w:rsidR="00C847D5" w:rsidRPr="00135742" w:rsidRDefault="00C847D5" w:rsidP="00810FDF">
            <w:pPr>
              <w:jc w:val="center"/>
              <w:rPr>
                <w:rFonts w:ascii="Arial" w:hAnsi="Arial" w:cs="Arial"/>
                <w:b/>
                <w:bCs/>
                <w:sz w:val="16"/>
                <w:szCs w:val="16"/>
              </w:rPr>
            </w:pPr>
            <w:r w:rsidRPr="00135742">
              <w:rPr>
                <w:rFonts w:ascii="Arial" w:hAnsi="Arial" w:cs="Arial"/>
                <w:b/>
                <w:bCs/>
                <w:sz w:val="16"/>
                <w:szCs w:val="16"/>
              </w:rPr>
              <w:t>X</w:t>
            </w:r>
            <w:r w:rsidRPr="00135742">
              <w:rPr>
                <w:rFonts w:ascii="Arial" w:hAnsi="Arial" w:cs="Arial"/>
                <w:b/>
                <w:bCs/>
                <w:sz w:val="16"/>
                <w:szCs w:val="16"/>
                <w:vertAlign w:val="superscript"/>
              </w:rPr>
              <w:t>2</w:t>
            </w:r>
          </w:p>
        </w:tc>
        <w:tc>
          <w:tcPr>
            <w:tcW w:w="884" w:type="dxa"/>
            <w:noWrap/>
            <w:vAlign w:val="bottom"/>
          </w:tcPr>
          <w:p w:rsidR="00C847D5" w:rsidRPr="00135742" w:rsidRDefault="00C847D5" w:rsidP="00810FDF">
            <w:pPr>
              <w:jc w:val="center"/>
              <w:rPr>
                <w:rFonts w:ascii="Arial" w:hAnsi="Arial" w:cs="Arial"/>
                <w:b/>
                <w:bCs/>
                <w:sz w:val="16"/>
                <w:szCs w:val="16"/>
              </w:rPr>
            </w:pPr>
            <w:r w:rsidRPr="00135742">
              <w:rPr>
                <w:rFonts w:ascii="Arial" w:hAnsi="Arial" w:cs="Arial"/>
                <w:b/>
                <w:bCs/>
                <w:sz w:val="16"/>
                <w:szCs w:val="16"/>
              </w:rPr>
              <w:t>Y</w:t>
            </w:r>
            <w:r w:rsidRPr="00135742">
              <w:rPr>
                <w:rFonts w:ascii="Arial" w:hAnsi="Arial" w:cs="Arial"/>
                <w:b/>
                <w:bCs/>
                <w:sz w:val="16"/>
                <w:szCs w:val="16"/>
                <w:vertAlign w:val="superscript"/>
              </w:rPr>
              <w:t>2</w:t>
            </w:r>
          </w:p>
        </w:tc>
        <w:tc>
          <w:tcPr>
            <w:tcW w:w="565" w:type="dxa"/>
            <w:noWrap/>
            <w:vAlign w:val="bottom"/>
          </w:tcPr>
          <w:p w:rsidR="00C847D5" w:rsidRPr="00135742" w:rsidRDefault="00C847D5" w:rsidP="00810FDF">
            <w:pPr>
              <w:jc w:val="center"/>
              <w:rPr>
                <w:rFonts w:ascii="Arial" w:hAnsi="Arial" w:cs="Arial"/>
                <w:b/>
                <w:bCs/>
                <w:sz w:val="16"/>
                <w:szCs w:val="16"/>
              </w:rPr>
            </w:pPr>
            <w:r w:rsidRPr="00135742">
              <w:rPr>
                <w:rFonts w:ascii="Arial" w:hAnsi="Arial" w:cs="Arial"/>
                <w:b/>
                <w:bCs/>
                <w:sz w:val="16"/>
                <w:szCs w:val="16"/>
              </w:rPr>
              <w:t>X</w:t>
            </w:r>
            <w:r w:rsidRPr="00135742">
              <w:rPr>
                <w:rFonts w:ascii="Arial" w:hAnsi="Arial" w:cs="Arial"/>
                <w:b/>
                <w:bCs/>
                <w:sz w:val="16"/>
                <w:szCs w:val="16"/>
                <w:vertAlign w:val="subscript"/>
              </w:rPr>
              <w:t>i</w:t>
            </w:r>
            <w:r w:rsidRPr="00135742">
              <w:rPr>
                <w:rFonts w:ascii="Arial" w:hAnsi="Arial" w:cs="Arial"/>
                <w:b/>
                <w:bCs/>
                <w:sz w:val="16"/>
                <w:szCs w:val="16"/>
              </w:rPr>
              <w:t xml:space="preserve"> - X</w:t>
            </w:r>
            <w:r w:rsidRPr="00135742">
              <w:rPr>
                <w:rFonts w:ascii="Arial" w:hAnsi="Arial" w:cs="Arial"/>
                <w:b/>
                <w:bCs/>
                <w:sz w:val="16"/>
                <w:szCs w:val="16"/>
                <w:vertAlign w:val="subscript"/>
              </w:rPr>
              <w:t>ср</w:t>
            </w:r>
          </w:p>
        </w:tc>
        <w:tc>
          <w:tcPr>
            <w:tcW w:w="700" w:type="dxa"/>
            <w:noWrap/>
            <w:vAlign w:val="bottom"/>
          </w:tcPr>
          <w:p w:rsidR="00C847D5" w:rsidRPr="00135742" w:rsidRDefault="00C847D5" w:rsidP="00810FDF">
            <w:pPr>
              <w:jc w:val="center"/>
              <w:rPr>
                <w:rFonts w:ascii="Arial" w:hAnsi="Arial" w:cs="Arial"/>
                <w:b/>
                <w:bCs/>
                <w:sz w:val="16"/>
                <w:szCs w:val="16"/>
              </w:rPr>
            </w:pPr>
            <w:r w:rsidRPr="00135742">
              <w:rPr>
                <w:rFonts w:ascii="Arial" w:hAnsi="Arial" w:cs="Arial"/>
                <w:b/>
                <w:bCs/>
                <w:sz w:val="16"/>
                <w:szCs w:val="16"/>
              </w:rPr>
              <w:t>Y</w:t>
            </w:r>
            <w:r w:rsidRPr="00135742">
              <w:rPr>
                <w:rFonts w:ascii="Arial" w:hAnsi="Arial" w:cs="Arial"/>
                <w:b/>
                <w:bCs/>
                <w:sz w:val="16"/>
                <w:szCs w:val="16"/>
                <w:vertAlign w:val="subscript"/>
              </w:rPr>
              <w:t>i</w:t>
            </w:r>
            <w:r w:rsidRPr="00135742">
              <w:rPr>
                <w:rFonts w:ascii="Arial" w:hAnsi="Arial" w:cs="Arial"/>
                <w:b/>
                <w:bCs/>
                <w:sz w:val="16"/>
                <w:szCs w:val="16"/>
              </w:rPr>
              <w:t xml:space="preserve"> - Y</w:t>
            </w:r>
            <w:r w:rsidRPr="00135742">
              <w:rPr>
                <w:rFonts w:ascii="Arial" w:hAnsi="Arial" w:cs="Arial"/>
                <w:b/>
                <w:bCs/>
                <w:sz w:val="16"/>
                <w:szCs w:val="16"/>
                <w:vertAlign w:val="subscript"/>
              </w:rPr>
              <w:t>ср</w:t>
            </w:r>
          </w:p>
        </w:tc>
        <w:tc>
          <w:tcPr>
            <w:tcW w:w="617" w:type="dxa"/>
            <w:noWrap/>
            <w:vAlign w:val="bottom"/>
          </w:tcPr>
          <w:p w:rsidR="00C847D5" w:rsidRPr="00135742" w:rsidRDefault="00C847D5" w:rsidP="00810FDF">
            <w:pPr>
              <w:jc w:val="center"/>
              <w:rPr>
                <w:rFonts w:ascii="Arial" w:hAnsi="Arial" w:cs="Arial"/>
                <w:b/>
                <w:bCs/>
                <w:sz w:val="16"/>
                <w:szCs w:val="16"/>
              </w:rPr>
            </w:pPr>
            <w:r w:rsidRPr="00135742">
              <w:rPr>
                <w:rFonts w:ascii="Arial" w:hAnsi="Arial" w:cs="Arial"/>
                <w:b/>
                <w:bCs/>
                <w:sz w:val="16"/>
                <w:szCs w:val="16"/>
              </w:rPr>
              <w:t>(X</w:t>
            </w:r>
            <w:r w:rsidRPr="00135742">
              <w:rPr>
                <w:rFonts w:ascii="Arial" w:hAnsi="Arial" w:cs="Arial"/>
                <w:b/>
                <w:bCs/>
                <w:sz w:val="16"/>
                <w:szCs w:val="16"/>
                <w:vertAlign w:val="subscript"/>
              </w:rPr>
              <w:t>i</w:t>
            </w:r>
            <w:r w:rsidRPr="00135742">
              <w:rPr>
                <w:rFonts w:ascii="Arial" w:hAnsi="Arial" w:cs="Arial"/>
                <w:b/>
                <w:bCs/>
                <w:sz w:val="16"/>
                <w:szCs w:val="16"/>
              </w:rPr>
              <w:t xml:space="preserve"> - X</w:t>
            </w:r>
            <w:r w:rsidRPr="00135742">
              <w:rPr>
                <w:rFonts w:ascii="Arial" w:hAnsi="Arial" w:cs="Arial"/>
                <w:b/>
                <w:bCs/>
                <w:sz w:val="16"/>
                <w:szCs w:val="16"/>
                <w:vertAlign w:val="subscript"/>
              </w:rPr>
              <w:t>ср</w:t>
            </w:r>
            <w:r w:rsidRPr="00135742">
              <w:rPr>
                <w:rFonts w:ascii="Arial" w:hAnsi="Arial" w:cs="Arial"/>
                <w:b/>
                <w:bCs/>
                <w:sz w:val="16"/>
                <w:szCs w:val="16"/>
              </w:rPr>
              <w:t>)</w:t>
            </w:r>
            <w:r w:rsidRPr="00135742">
              <w:rPr>
                <w:rFonts w:ascii="Arial" w:hAnsi="Arial" w:cs="Arial"/>
                <w:b/>
                <w:bCs/>
                <w:sz w:val="16"/>
                <w:szCs w:val="16"/>
                <w:vertAlign w:val="superscript"/>
              </w:rPr>
              <w:t>2</w:t>
            </w:r>
          </w:p>
        </w:tc>
        <w:tc>
          <w:tcPr>
            <w:tcW w:w="549" w:type="dxa"/>
            <w:noWrap/>
            <w:vAlign w:val="bottom"/>
          </w:tcPr>
          <w:p w:rsidR="00C847D5" w:rsidRPr="00135742" w:rsidRDefault="00C847D5" w:rsidP="00810FDF">
            <w:pPr>
              <w:jc w:val="center"/>
              <w:rPr>
                <w:rFonts w:ascii="Arial" w:hAnsi="Arial" w:cs="Arial"/>
                <w:b/>
                <w:bCs/>
                <w:sz w:val="16"/>
                <w:szCs w:val="16"/>
              </w:rPr>
            </w:pPr>
            <w:r w:rsidRPr="00135742">
              <w:rPr>
                <w:rFonts w:ascii="Arial" w:hAnsi="Arial" w:cs="Arial"/>
                <w:b/>
                <w:bCs/>
                <w:sz w:val="16"/>
                <w:szCs w:val="16"/>
              </w:rPr>
              <w:t>(Y</w:t>
            </w:r>
            <w:r w:rsidRPr="00135742">
              <w:rPr>
                <w:rFonts w:ascii="Arial" w:hAnsi="Arial" w:cs="Arial"/>
                <w:b/>
                <w:bCs/>
                <w:sz w:val="16"/>
                <w:szCs w:val="16"/>
                <w:vertAlign w:val="subscript"/>
              </w:rPr>
              <w:t>i</w:t>
            </w:r>
            <w:r w:rsidRPr="00135742">
              <w:rPr>
                <w:rFonts w:ascii="Arial" w:hAnsi="Arial" w:cs="Arial"/>
                <w:b/>
                <w:bCs/>
                <w:sz w:val="16"/>
                <w:szCs w:val="16"/>
              </w:rPr>
              <w:t xml:space="preserve"> - Y</w:t>
            </w:r>
            <w:r w:rsidRPr="00135742">
              <w:rPr>
                <w:rFonts w:ascii="Arial" w:hAnsi="Arial" w:cs="Arial"/>
                <w:b/>
                <w:bCs/>
                <w:sz w:val="16"/>
                <w:szCs w:val="16"/>
                <w:vertAlign w:val="subscript"/>
              </w:rPr>
              <w:t>ср</w:t>
            </w:r>
            <w:r w:rsidRPr="00135742">
              <w:rPr>
                <w:rFonts w:ascii="Arial" w:hAnsi="Arial" w:cs="Arial"/>
                <w:b/>
                <w:bCs/>
                <w:sz w:val="16"/>
                <w:szCs w:val="16"/>
              </w:rPr>
              <w:t>)</w:t>
            </w:r>
            <w:r w:rsidRPr="00135742">
              <w:rPr>
                <w:rFonts w:ascii="Arial" w:hAnsi="Arial" w:cs="Arial"/>
                <w:b/>
                <w:bCs/>
                <w:sz w:val="16"/>
                <w:szCs w:val="16"/>
                <w:vertAlign w:val="superscript"/>
              </w:rPr>
              <w:t>2</w:t>
            </w:r>
          </w:p>
        </w:tc>
        <w:tc>
          <w:tcPr>
            <w:tcW w:w="626" w:type="dxa"/>
            <w:noWrap/>
            <w:vAlign w:val="bottom"/>
          </w:tcPr>
          <w:p w:rsidR="00C847D5" w:rsidRPr="00135742" w:rsidRDefault="00C847D5" w:rsidP="00810FDF">
            <w:pPr>
              <w:jc w:val="center"/>
              <w:rPr>
                <w:rFonts w:ascii="Arial" w:hAnsi="Arial" w:cs="Arial"/>
                <w:b/>
                <w:bCs/>
                <w:sz w:val="16"/>
                <w:szCs w:val="16"/>
              </w:rPr>
            </w:pPr>
            <w:r w:rsidRPr="00135742">
              <w:rPr>
                <w:rFonts w:ascii="Arial" w:hAnsi="Arial" w:cs="Arial"/>
                <w:b/>
                <w:bCs/>
                <w:sz w:val="16"/>
                <w:szCs w:val="16"/>
              </w:rPr>
              <w:t>7*8</w:t>
            </w:r>
          </w:p>
        </w:tc>
        <w:tc>
          <w:tcPr>
            <w:tcW w:w="483" w:type="dxa"/>
            <w:noWrap/>
            <w:vAlign w:val="bottom"/>
          </w:tcPr>
          <w:p w:rsidR="00C847D5" w:rsidRPr="00135742" w:rsidRDefault="00C847D5" w:rsidP="00810FDF">
            <w:pPr>
              <w:jc w:val="center"/>
              <w:rPr>
                <w:rFonts w:ascii="Arial" w:hAnsi="Arial" w:cs="Arial"/>
                <w:b/>
                <w:bCs/>
                <w:sz w:val="16"/>
                <w:szCs w:val="16"/>
              </w:rPr>
            </w:pPr>
            <w:r w:rsidRPr="00135742">
              <w:rPr>
                <w:rFonts w:ascii="Arial" w:hAnsi="Arial" w:cs="Arial"/>
                <w:b/>
                <w:bCs/>
                <w:sz w:val="16"/>
                <w:szCs w:val="16"/>
              </w:rPr>
              <w:t>Y^</w:t>
            </w:r>
          </w:p>
        </w:tc>
        <w:tc>
          <w:tcPr>
            <w:tcW w:w="637" w:type="dxa"/>
            <w:noWrap/>
            <w:vAlign w:val="bottom"/>
          </w:tcPr>
          <w:p w:rsidR="00C847D5" w:rsidRPr="00135742" w:rsidRDefault="00C847D5" w:rsidP="00810FDF">
            <w:pPr>
              <w:jc w:val="center"/>
              <w:rPr>
                <w:rFonts w:ascii="Arial" w:hAnsi="Arial" w:cs="Arial"/>
                <w:b/>
                <w:bCs/>
                <w:sz w:val="16"/>
                <w:szCs w:val="16"/>
              </w:rPr>
            </w:pPr>
            <w:r w:rsidRPr="00135742">
              <w:rPr>
                <w:rFonts w:ascii="Arial" w:hAnsi="Arial" w:cs="Arial"/>
                <w:b/>
                <w:bCs/>
                <w:sz w:val="16"/>
                <w:szCs w:val="16"/>
              </w:rPr>
              <w:t>Y</w:t>
            </w:r>
            <w:r w:rsidRPr="00135742">
              <w:rPr>
                <w:rFonts w:ascii="Arial" w:hAnsi="Arial" w:cs="Arial"/>
                <w:b/>
                <w:bCs/>
                <w:sz w:val="16"/>
                <w:szCs w:val="16"/>
                <w:vertAlign w:val="subscript"/>
              </w:rPr>
              <w:t>i</w:t>
            </w:r>
            <w:r w:rsidRPr="00135742">
              <w:rPr>
                <w:rFonts w:ascii="Arial" w:hAnsi="Arial" w:cs="Arial"/>
                <w:b/>
                <w:bCs/>
                <w:sz w:val="16"/>
                <w:szCs w:val="16"/>
              </w:rPr>
              <w:t xml:space="preserve"> - Y^</w:t>
            </w:r>
          </w:p>
        </w:tc>
        <w:tc>
          <w:tcPr>
            <w:tcW w:w="619" w:type="dxa"/>
            <w:noWrap/>
            <w:vAlign w:val="bottom"/>
          </w:tcPr>
          <w:p w:rsidR="00C847D5" w:rsidRPr="00135742" w:rsidRDefault="00C847D5" w:rsidP="00810FDF">
            <w:pPr>
              <w:jc w:val="center"/>
              <w:rPr>
                <w:rFonts w:ascii="Arial" w:hAnsi="Arial" w:cs="Arial"/>
                <w:b/>
                <w:bCs/>
                <w:sz w:val="16"/>
                <w:szCs w:val="16"/>
              </w:rPr>
            </w:pPr>
            <w:r w:rsidRPr="00135742">
              <w:rPr>
                <w:rFonts w:ascii="Arial" w:hAnsi="Arial" w:cs="Arial"/>
                <w:b/>
                <w:bCs/>
                <w:sz w:val="16"/>
                <w:szCs w:val="16"/>
              </w:rPr>
              <w:t>(Y^ - Yср)</w:t>
            </w:r>
            <w:r w:rsidRPr="00135742">
              <w:rPr>
                <w:rFonts w:ascii="Arial" w:hAnsi="Arial" w:cs="Arial"/>
                <w:b/>
                <w:bCs/>
                <w:sz w:val="16"/>
                <w:szCs w:val="16"/>
                <w:vertAlign w:val="superscript"/>
              </w:rPr>
              <w:t>2</w:t>
            </w:r>
          </w:p>
        </w:tc>
        <w:tc>
          <w:tcPr>
            <w:tcW w:w="585" w:type="dxa"/>
            <w:noWrap/>
            <w:vAlign w:val="bottom"/>
          </w:tcPr>
          <w:p w:rsidR="00C847D5" w:rsidRPr="00135742" w:rsidRDefault="00C847D5" w:rsidP="00810FDF">
            <w:pPr>
              <w:jc w:val="center"/>
              <w:rPr>
                <w:rFonts w:ascii="Arial" w:hAnsi="Arial" w:cs="Arial"/>
                <w:b/>
                <w:bCs/>
                <w:sz w:val="16"/>
                <w:szCs w:val="16"/>
              </w:rPr>
            </w:pPr>
            <w:r w:rsidRPr="00135742">
              <w:rPr>
                <w:rFonts w:ascii="Arial" w:hAnsi="Arial" w:cs="Arial"/>
                <w:b/>
                <w:bCs/>
                <w:sz w:val="16"/>
                <w:szCs w:val="16"/>
              </w:rPr>
              <w:t>(Y</w:t>
            </w:r>
            <w:r w:rsidRPr="00135742">
              <w:rPr>
                <w:rFonts w:ascii="Arial" w:hAnsi="Arial" w:cs="Arial"/>
                <w:b/>
                <w:bCs/>
                <w:sz w:val="16"/>
                <w:szCs w:val="16"/>
                <w:vertAlign w:val="subscript"/>
              </w:rPr>
              <w:t>i</w:t>
            </w:r>
            <w:r w:rsidRPr="00135742">
              <w:rPr>
                <w:rFonts w:ascii="Arial" w:hAnsi="Arial" w:cs="Arial"/>
                <w:b/>
                <w:bCs/>
                <w:sz w:val="16"/>
                <w:szCs w:val="16"/>
              </w:rPr>
              <w:t xml:space="preserve"> - Y^)</w:t>
            </w:r>
            <w:r w:rsidRPr="00135742">
              <w:rPr>
                <w:rFonts w:ascii="Arial" w:hAnsi="Arial" w:cs="Arial"/>
                <w:b/>
                <w:bCs/>
                <w:sz w:val="16"/>
                <w:szCs w:val="16"/>
                <w:vertAlign w:val="superscript"/>
              </w:rPr>
              <w:t>2</w:t>
            </w:r>
          </w:p>
        </w:tc>
      </w:tr>
      <w:tr w:rsidR="00C847D5" w:rsidRPr="00135742">
        <w:trPr>
          <w:trHeight w:val="255"/>
        </w:trPr>
        <w:tc>
          <w:tcPr>
            <w:tcW w:w="822"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1</w:t>
            </w:r>
          </w:p>
        </w:tc>
        <w:tc>
          <w:tcPr>
            <w:tcW w:w="397"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2</w:t>
            </w:r>
          </w:p>
        </w:tc>
        <w:tc>
          <w:tcPr>
            <w:tcW w:w="706"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3</w:t>
            </w:r>
          </w:p>
        </w:tc>
        <w:tc>
          <w:tcPr>
            <w:tcW w:w="795"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4</w:t>
            </w:r>
          </w:p>
        </w:tc>
        <w:tc>
          <w:tcPr>
            <w:tcW w:w="550"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5</w:t>
            </w:r>
          </w:p>
        </w:tc>
        <w:tc>
          <w:tcPr>
            <w:tcW w:w="884"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6</w:t>
            </w:r>
          </w:p>
        </w:tc>
        <w:tc>
          <w:tcPr>
            <w:tcW w:w="565"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7</w:t>
            </w:r>
          </w:p>
        </w:tc>
        <w:tc>
          <w:tcPr>
            <w:tcW w:w="700"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8</w:t>
            </w:r>
          </w:p>
        </w:tc>
        <w:tc>
          <w:tcPr>
            <w:tcW w:w="617"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9</w:t>
            </w:r>
          </w:p>
        </w:tc>
        <w:tc>
          <w:tcPr>
            <w:tcW w:w="549"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10</w:t>
            </w:r>
          </w:p>
        </w:tc>
        <w:tc>
          <w:tcPr>
            <w:tcW w:w="626"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11</w:t>
            </w:r>
          </w:p>
        </w:tc>
        <w:tc>
          <w:tcPr>
            <w:tcW w:w="483"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12</w:t>
            </w:r>
          </w:p>
        </w:tc>
        <w:tc>
          <w:tcPr>
            <w:tcW w:w="637"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13</w:t>
            </w:r>
          </w:p>
        </w:tc>
        <w:tc>
          <w:tcPr>
            <w:tcW w:w="619"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14</w:t>
            </w:r>
          </w:p>
        </w:tc>
        <w:tc>
          <w:tcPr>
            <w:tcW w:w="585"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15</w:t>
            </w:r>
          </w:p>
        </w:tc>
      </w:tr>
      <w:tr w:rsidR="00C847D5" w:rsidRPr="00135742">
        <w:trPr>
          <w:trHeight w:val="255"/>
        </w:trPr>
        <w:tc>
          <w:tcPr>
            <w:tcW w:w="822"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1</w:t>
            </w:r>
          </w:p>
        </w:tc>
        <w:tc>
          <w:tcPr>
            <w:tcW w:w="39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1</w:t>
            </w:r>
          </w:p>
        </w:tc>
        <w:tc>
          <w:tcPr>
            <w:tcW w:w="706"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88,30</w:t>
            </w:r>
          </w:p>
        </w:tc>
        <w:tc>
          <w:tcPr>
            <w:tcW w:w="795" w:type="dxa"/>
            <w:noWrap/>
            <w:vAlign w:val="bottom"/>
          </w:tcPr>
          <w:p w:rsidR="00C847D5" w:rsidRPr="00135742" w:rsidRDefault="00C847D5" w:rsidP="00810FDF">
            <w:pPr>
              <w:ind w:right="-96"/>
              <w:jc w:val="right"/>
              <w:rPr>
                <w:rFonts w:ascii="Arial" w:hAnsi="Arial" w:cs="Arial"/>
                <w:sz w:val="16"/>
                <w:szCs w:val="16"/>
              </w:rPr>
            </w:pPr>
            <w:r w:rsidRPr="00135742">
              <w:rPr>
                <w:rFonts w:ascii="Arial" w:hAnsi="Arial" w:cs="Arial"/>
                <w:sz w:val="16"/>
                <w:szCs w:val="16"/>
              </w:rPr>
              <w:t>88,30</w:t>
            </w:r>
          </w:p>
        </w:tc>
        <w:tc>
          <w:tcPr>
            <w:tcW w:w="550"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1</w:t>
            </w:r>
          </w:p>
        </w:tc>
        <w:tc>
          <w:tcPr>
            <w:tcW w:w="884"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7796,89</w:t>
            </w:r>
          </w:p>
        </w:tc>
        <w:tc>
          <w:tcPr>
            <w:tcW w:w="565"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-4,5</w:t>
            </w:r>
          </w:p>
        </w:tc>
        <w:tc>
          <w:tcPr>
            <w:tcW w:w="700"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1,86</w:t>
            </w:r>
          </w:p>
        </w:tc>
        <w:tc>
          <w:tcPr>
            <w:tcW w:w="61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20,25</w:t>
            </w:r>
          </w:p>
        </w:tc>
        <w:tc>
          <w:tcPr>
            <w:tcW w:w="549"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3,46</w:t>
            </w:r>
          </w:p>
        </w:tc>
        <w:tc>
          <w:tcPr>
            <w:tcW w:w="626"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-8,37</w:t>
            </w:r>
          </w:p>
        </w:tc>
        <w:tc>
          <w:tcPr>
            <w:tcW w:w="483"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87</w:t>
            </w:r>
          </w:p>
        </w:tc>
        <w:tc>
          <w:tcPr>
            <w:tcW w:w="63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1,56</w:t>
            </w:r>
          </w:p>
        </w:tc>
        <w:tc>
          <w:tcPr>
            <w:tcW w:w="619"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0,09</w:t>
            </w:r>
          </w:p>
        </w:tc>
        <w:tc>
          <w:tcPr>
            <w:tcW w:w="585"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2,43</w:t>
            </w:r>
          </w:p>
        </w:tc>
      </w:tr>
      <w:tr w:rsidR="00C847D5" w:rsidRPr="00135742">
        <w:trPr>
          <w:trHeight w:val="255"/>
        </w:trPr>
        <w:tc>
          <w:tcPr>
            <w:tcW w:w="822"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2</w:t>
            </w:r>
          </w:p>
        </w:tc>
        <w:tc>
          <w:tcPr>
            <w:tcW w:w="39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2</w:t>
            </w:r>
          </w:p>
        </w:tc>
        <w:tc>
          <w:tcPr>
            <w:tcW w:w="706"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87,50</w:t>
            </w:r>
          </w:p>
        </w:tc>
        <w:tc>
          <w:tcPr>
            <w:tcW w:w="795"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175,00</w:t>
            </w:r>
          </w:p>
        </w:tc>
        <w:tc>
          <w:tcPr>
            <w:tcW w:w="550"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4</w:t>
            </w:r>
          </w:p>
        </w:tc>
        <w:tc>
          <w:tcPr>
            <w:tcW w:w="884"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7656,25</w:t>
            </w:r>
          </w:p>
        </w:tc>
        <w:tc>
          <w:tcPr>
            <w:tcW w:w="565"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-3,5</w:t>
            </w:r>
          </w:p>
        </w:tc>
        <w:tc>
          <w:tcPr>
            <w:tcW w:w="700"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1,06</w:t>
            </w:r>
          </w:p>
        </w:tc>
        <w:tc>
          <w:tcPr>
            <w:tcW w:w="61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12,25</w:t>
            </w:r>
          </w:p>
        </w:tc>
        <w:tc>
          <w:tcPr>
            <w:tcW w:w="549"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1,12</w:t>
            </w:r>
          </w:p>
        </w:tc>
        <w:tc>
          <w:tcPr>
            <w:tcW w:w="626"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-3,71</w:t>
            </w:r>
          </w:p>
        </w:tc>
        <w:tc>
          <w:tcPr>
            <w:tcW w:w="483"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87</w:t>
            </w:r>
          </w:p>
        </w:tc>
        <w:tc>
          <w:tcPr>
            <w:tcW w:w="63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0,83</w:t>
            </w:r>
          </w:p>
        </w:tc>
        <w:tc>
          <w:tcPr>
            <w:tcW w:w="619"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0,05</w:t>
            </w:r>
          </w:p>
        </w:tc>
        <w:tc>
          <w:tcPr>
            <w:tcW w:w="585"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0,68</w:t>
            </w:r>
          </w:p>
        </w:tc>
      </w:tr>
      <w:tr w:rsidR="00C847D5" w:rsidRPr="00135742">
        <w:trPr>
          <w:trHeight w:val="255"/>
        </w:trPr>
        <w:tc>
          <w:tcPr>
            <w:tcW w:w="822"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3</w:t>
            </w:r>
          </w:p>
        </w:tc>
        <w:tc>
          <w:tcPr>
            <w:tcW w:w="39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3</w:t>
            </w:r>
          </w:p>
        </w:tc>
        <w:tc>
          <w:tcPr>
            <w:tcW w:w="706"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86,30</w:t>
            </w:r>
          </w:p>
        </w:tc>
        <w:tc>
          <w:tcPr>
            <w:tcW w:w="795"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258,90</w:t>
            </w:r>
          </w:p>
        </w:tc>
        <w:tc>
          <w:tcPr>
            <w:tcW w:w="550"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9</w:t>
            </w:r>
          </w:p>
        </w:tc>
        <w:tc>
          <w:tcPr>
            <w:tcW w:w="884"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7447,69</w:t>
            </w:r>
          </w:p>
        </w:tc>
        <w:tc>
          <w:tcPr>
            <w:tcW w:w="565"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-2,5</w:t>
            </w:r>
          </w:p>
        </w:tc>
        <w:tc>
          <w:tcPr>
            <w:tcW w:w="700"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-0,14</w:t>
            </w:r>
          </w:p>
        </w:tc>
        <w:tc>
          <w:tcPr>
            <w:tcW w:w="61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6,25</w:t>
            </w:r>
          </w:p>
        </w:tc>
        <w:tc>
          <w:tcPr>
            <w:tcW w:w="549"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0,02</w:t>
            </w:r>
          </w:p>
        </w:tc>
        <w:tc>
          <w:tcPr>
            <w:tcW w:w="626"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0,35</w:t>
            </w:r>
          </w:p>
        </w:tc>
        <w:tc>
          <w:tcPr>
            <w:tcW w:w="483"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87</w:t>
            </w:r>
          </w:p>
        </w:tc>
        <w:tc>
          <w:tcPr>
            <w:tcW w:w="63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-0,31</w:t>
            </w:r>
          </w:p>
        </w:tc>
        <w:tc>
          <w:tcPr>
            <w:tcW w:w="619"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0,03</w:t>
            </w:r>
          </w:p>
        </w:tc>
        <w:tc>
          <w:tcPr>
            <w:tcW w:w="585"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0,09</w:t>
            </w:r>
          </w:p>
        </w:tc>
      </w:tr>
      <w:tr w:rsidR="00C847D5" w:rsidRPr="00135742">
        <w:trPr>
          <w:trHeight w:val="255"/>
        </w:trPr>
        <w:tc>
          <w:tcPr>
            <w:tcW w:w="822"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4</w:t>
            </w:r>
          </w:p>
        </w:tc>
        <w:tc>
          <w:tcPr>
            <w:tcW w:w="39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4</w:t>
            </w:r>
          </w:p>
        </w:tc>
        <w:tc>
          <w:tcPr>
            <w:tcW w:w="706"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85,60</w:t>
            </w:r>
          </w:p>
        </w:tc>
        <w:tc>
          <w:tcPr>
            <w:tcW w:w="795"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342,40</w:t>
            </w:r>
          </w:p>
        </w:tc>
        <w:tc>
          <w:tcPr>
            <w:tcW w:w="550"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16</w:t>
            </w:r>
          </w:p>
        </w:tc>
        <w:tc>
          <w:tcPr>
            <w:tcW w:w="884"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7327,36</w:t>
            </w:r>
          </w:p>
        </w:tc>
        <w:tc>
          <w:tcPr>
            <w:tcW w:w="565"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-1,5</w:t>
            </w:r>
          </w:p>
        </w:tc>
        <w:tc>
          <w:tcPr>
            <w:tcW w:w="700"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-0,84</w:t>
            </w:r>
          </w:p>
        </w:tc>
        <w:tc>
          <w:tcPr>
            <w:tcW w:w="61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2,25</w:t>
            </w:r>
          </w:p>
        </w:tc>
        <w:tc>
          <w:tcPr>
            <w:tcW w:w="549"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0,71</w:t>
            </w:r>
          </w:p>
        </w:tc>
        <w:tc>
          <w:tcPr>
            <w:tcW w:w="626"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1,26</w:t>
            </w:r>
          </w:p>
        </w:tc>
        <w:tc>
          <w:tcPr>
            <w:tcW w:w="483"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87</w:t>
            </w:r>
          </w:p>
        </w:tc>
        <w:tc>
          <w:tcPr>
            <w:tcW w:w="63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-0,94</w:t>
            </w:r>
          </w:p>
        </w:tc>
        <w:tc>
          <w:tcPr>
            <w:tcW w:w="619"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0,01</w:t>
            </w:r>
          </w:p>
        </w:tc>
        <w:tc>
          <w:tcPr>
            <w:tcW w:w="585"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0,88</w:t>
            </w:r>
          </w:p>
        </w:tc>
      </w:tr>
      <w:tr w:rsidR="00C847D5" w:rsidRPr="00135742">
        <w:trPr>
          <w:trHeight w:val="255"/>
        </w:trPr>
        <w:tc>
          <w:tcPr>
            <w:tcW w:w="822"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5</w:t>
            </w:r>
          </w:p>
        </w:tc>
        <w:tc>
          <w:tcPr>
            <w:tcW w:w="39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5</w:t>
            </w:r>
          </w:p>
        </w:tc>
        <w:tc>
          <w:tcPr>
            <w:tcW w:w="706"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85,40</w:t>
            </w:r>
          </w:p>
        </w:tc>
        <w:tc>
          <w:tcPr>
            <w:tcW w:w="795"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427,00</w:t>
            </w:r>
          </w:p>
        </w:tc>
        <w:tc>
          <w:tcPr>
            <w:tcW w:w="550"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25</w:t>
            </w:r>
          </w:p>
        </w:tc>
        <w:tc>
          <w:tcPr>
            <w:tcW w:w="884"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7293,16</w:t>
            </w:r>
          </w:p>
        </w:tc>
        <w:tc>
          <w:tcPr>
            <w:tcW w:w="565"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-0,5</w:t>
            </w:r>
          </w:p>
        </w:tc>
        <w:tc>
          <w:tcPr>
            <w:tcW w:w="700"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-1,04</w:t>
            </w:r>
          </w:p>
        </w:tc>
        <w:tc>
          <w:tcPr>
            <w:tcW w:w="61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0,25</w:t>
            </w:r>
          </w:p>
        </w:tc>
        <w:tc>
          <w:tcPr>
            <w:tcW w:w="549"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1,08</w:t>
            </w:r>
          </w:p>
        </w:tc>
        <w:tc>
          <w:tcPr>
            <w:tcW w:w="626"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0,52</w:t>
            </w:r>
          </w:p>
        </w:tc>
        <w:tc>
          <w:tcPr>
            <w:tcW w:w="483"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86</w:t>
            </w:r>
          </w:p>
        </w:tc>
        <w:tc>
          <w:tcPr>
            <w:tcW w:w="63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-1,07</w:t>
            </w:r>
          </w:p>
        </w:tc>
        <w:tc>
          <w:tcPr>
            <w:tcW w:w="619"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0,00</w:t>
            </w:r>
          </w:p>
        </w:tc>
        <w:tc>
          <w:tcPr>
            <w:tcW w:w="585"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1,15</w:t>
            </w:r>
          </w:p>
        </w:tc>
      </w:tr>
      <w:tr w:rsidR="00C847D5" w:rsidRPr="00135742">
        <w:trPr>
          <w:trHeight w:val="255"/>
        </w:trPr>
        <w:tc>
          <w:tcPr>
            <w:tcW w:w="822"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6</w:t>
            </w:r>
          </w:p>
        </w:tc>
        <w:tc>
          <w:tcPr>
            <w:tcW w:w="39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6</w:t>
            </w:r>
          </w:p>
        </w:tc>
        <w:tc>
          <w:tcPr>
            <w:tcW w:w="706"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84,90</w:t>
            </w:r>
          </w:p>
        </w:tc>
        <w:tc>
          <w:tcPr>
            <w:tcW w:w="795"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509,40</w:t>
            </w:r>
          </w:p>
        </w:tc>
        <w:tc>
          <w:tcPr>
            <w:tcW w:w="550"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36</w:t>
            </w:r>
          </w:p>
        </w:tc>
        <w:tc>
          <w:tcPr>
            <w:tcW w:w="884"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7208,01</w:t>
            </w:r>
          </w:p>
        </w:tc>
        <w:tc>
          <w:tcPr>
            <w:tcW w:w="565"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0,5</w:t>
            </w:r>
          </w:p>
        </w:tc>
        <w:tc>
          <w:tcPr>
            <w:tcW w:w="700"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-1,54</w:t>
            </w:r>
          </w:p>
        </w:tc>
        <w:tc>
          <w:tcPr>
            <w:tcW w:w="61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0,25</w:t>
            </w:r>
          </w:p>
        </w:tc>
        <w:tc>
          <w:tcPr>
            <w:tcW w:w="549"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2,37</w:t>
            </w:r>
          </w:p>
        </w:tc>
        <w:tc>
          <w:tcPr>
            <w:tcW w:w="626"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-0,77</w:t>
            </w:r>
          </w:p>
        </w:tc>
        <w:tc>
          <w:tcPr>
            <w:tcW w:w="483"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86</w:t>
            </w:r>
          </w:p>
        </w:tc>
        <w:tc>
          <w:tcPr>
            <w:tcW w:w="63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-1,51</w:t>
            </w:r>
          </w:p>
        </w:tc>
        <w:tc>
          <w:tcPr>
            <w:tcW w:w="619"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0,00</w:t>
            </w:r>
          </w:p>
        </w:tc>
        <w:tc>
          <w:tcPr>
            <w:tcW w:w="585"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2,27</w:t>
            </w:r>
          </w:p>
        </w:tc>
      </w:tr>
      <w:tr w:rsidR="00C847D5" w:rsidRPr="00135742">
        <w:trPr>
          <w:trHeight w:val="255"/>
        </w:trPr>
        <w:tc>
          <w:tcPr>
            <w:tcW w:w="822"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7</w:t>
            </w:r>
          </w:p>
        </w:tc>
        <w:tc>
          <w:tcPr>
            <w:tcW w:w="39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7</w:t>
            </w:r>
          </w:p>
        </w:tc>
        <w:tc>
          <w:tcPr>
            <w:tcW w:w="706"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85,60</w:t>
            </w:r>
          </w:p>
        </w:tc>
        <w:tc>
          <w:tcPr>
            <w:tcW w:w="795"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599,20</w:t>
            </w:r>
          </w:p>
        </w:tc>
        <w:tc>
          <w:tcPr>
            <w:tcW w:w="550"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49</w:t>
            </w:r>
          </w:p>
        </w:tc>
        <w:tc>
          <w:tcPr>
            <w:tcW w:w="884"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7327,36</w:t>
            </w:r>
          </w:p>
        </w:tc>
        <w:tc>
          <w:tcPr>
            <w:tcW w:w="565"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1,5</w:t>
            </w:r>
          </w:p>
        </w:tc>
        <w:tc>
          <w:tcPr>
            <w:tcW w:w="700"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-0,84</w:t>
            </w:r>
          </w:p>
        </w:tc>
        <w:tc>
          <w:tcPr>
            <w:tcW w:w="61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2,25</w:t>
            </w:r>
          </w:p>
        </w:tc>
        <w:tc>
          <w:tcPr>
            <w:tcW w:w="549"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0,71</w:t>
            </w:r>
          </w:p>
        </w:tc>
        <w:tc>
          <w:tcPr>
            <w:tcW w:w="626"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-1,26</w:t>
            </w:r>
          </w:p>
        </w:tc>
        <w:tc>
          <w:tcPr>
            <w:tcW w:w="483"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86</w:t>
            </w:r>
          </w:p>
        </w:tc>
        <w:tc>
          <w:tcPr>
            <w:tcW w:w="63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-0,74</w:t>
            </w:r>
          </w:p>
        </w:tc>
        <w:tc>
          <w:tcPr>
            <w:tcW w:w="619"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0,01</w:t>
            </w:r>
          </w:p>
        </w:tc>
        <w:tc>
          <w:tcPr>
            <w:tcW w:w="585"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0,55</w:t>
            </w:r>
          </w:p>
        </w:tc>
      </w:tr>
      <w:tr w:rsidR="00C847D5" w:rsidRPr="00135742">
        <w:trPr>
          <w:trHeight w:val="255"/>
        </w:trPr>
        <w:tc>
          <w:tcPr>
            <w:tcW w:w="822"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8</w:t>
            </w:r>
          </w:p>
        </w:tc>
        <w:tc>
          <w:tcPr>
            <w:tcW w:w="39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8</w:t>
            </w:r>
          </w:p>
        </w:tc>
        <w:tc>
          <w:tcPr>
            <w:tcW w:w="706"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86,30</w:t>
            </w:r>
          </w:p>
        </w:tc>
        <w:tc>
          <w:tcPr>
            <w:tcW w:w="795"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690,40</w:t>
            </w:r>
          </w:p>
        </w:tc>
        <w:tc>
          <w:tcPr>
            <w:tcW w:w="550"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64</w:t>
            </w:r>
          </w:p>
        </w:tc>
        <w:tc>
          <w:tcPr>
            <w:tcW w:w="884"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7447,69</w:t>
            </w:r>
          </w:p>
        </w:tc>
        <w:tc>
          <w:tcPr>
            <w:tcW w:w="565"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2,5</w:t>
            </w:r>
          </w:p>
        </w:tc>
        <w:tc>
          <w:tcPr>
            <w:tcW w:w="700"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-0,14</w:t>
            </w:r>
          </w:p>
        </w:tc>
        <w:tc>
          <w:tcPr>
            <w:tcW w:w="61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6,25</w:t>
            </w:r>
          </w:p>
        </w:tc>
        <w:tc>
          <w:tcPr>
            <w:tcW w:w="549"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0,02</w:t>
            </w:r>
          </w:p>
        </w:tc>
        <w:tc>
          <w:tcPr>
            <w:tcW w:w="626"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-0,35</w:t>
            </w:r>
          </w:p>
        </w:tc>
        <w:tc>
          <w:tcPr>
            <w:tcW w:w="483"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86</w:t>
            </w:r>
          </w:p>
        </w:tc>
        <w:tc>
          <w:tcPr>
            <w:tcW w:w="63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0,03</w:t>
            </w:r>
          </w:p>
        </w:tc>
        <w:tc>
          <w:tcPr>
            <w:tcW w:w="619"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0,03</w:t>
            </w:r>
          </w:p>
        </w:tc>
        <w:tc>
          <w:tcPr>
            <w:tcW w:w="585"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0,00</w:t>
            </w:r>
          </w:p>
        </w:tc>
      </w:tr>
      <w:tr w:rsidR="00C847D5" w:rsidRPr="00135742">
        <w:trPr>
          <w:trHeight w:val="255"/>
        </w:trPr>
        <w:tc>
          <w:tcPr>
            <w:tcW w:w="822"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9</w:t>
            </w:r>
          </w:p>
        </w:tc>
        <w:tc>
          <w:tcPr>
            <w:tcW w:w="39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9</w:t>
            </w:r>
          </w:p>
        </w:tc>
        <w:tc>
          <w:tcPr>
            <w:tcW w:w="706"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86,90</w:t>
            </w:r>
          </w:p>
        </w:tc>
        <w:tc>
          <w:tcPr>
            <w:tcW w:w="795"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782,10</w:t>
            </w:r>
          </w:p>
        </w:tc>
        <w:tc>
          <w:tcPr>
            <w:tcW w:w="550"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81</w:t>
            </w:r>
          </w:p>
        </w:tc>
        <w:tc>
          <w:tcPr>
            <w:tcW w:w="884"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7551,61</w:t>
            </w:r>
          </w:p>
        </w:tc>
        <w:tc>
          <w:tcPr>
            <w:tcW w:w="565"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3,5</w:t>
            </w:r>
          </w:p>
        </w:tc>
        <w:tc>
          <w:tcPr>
            <w:tcW w:w="700"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0,46</w:t>
            </w:r>
          </w:p>
        </w:tc>
        <w:tc>
          <w:tcPr>
            <w:tcW w:w="61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12,25</w:t>
            </w:r>
          </w:p>
        </w:tc>
        <w:tc>
          <w:tcPr>
            <w:tcW w:w="549"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0,21</w:t>
            </w:r>
          </w:p>
        </w:tc>
        <w:tc>
          <w:tcPr>
            <w:tcW w:w="626"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1,61</w:t>
            </w:r>
          </w:p>
        </w:tc>
        <w:tc>
          <w:tcPr>
            <w:tcW w:w="483"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86</w:t>
            </w:r>
          </w:p>
        </w:tc>
        <w:tc>
          <w:tcPr>
            <w:tcW w:w="63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0,69</w:t>
            </w:r>
          </w:p>
        </w:tc>
        <w:tc>
          <w:tcPr>
            <w:tcW w:w="619"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0,05</w:t>
            </w:r>
          </w:p>
        </w:tc>
        <w:tc>
          <w:tcPr>
            <w:tcW w:w="585"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0,48</w:t>
            </w:r>
          </w:p>
        </w:tc>
      </w:tr>
      <w:tr w:rsidR="00C847D5" w:rsidRPr="00135742">
        <w:trPr>
          <w:trHeight w:val="255"/>
        </w:trPr>
        <w:tc>
          <w:tcPr>
            <w:tcW w:w="822"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10</w:t>
            </w:r>
          </w:p>
        </w:tc>
        <w:tc>
          <w:tcPr>
            <w:tcW w:w="39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10</w:t>
            </w:r>
          </w:p>
        </w:tc>
        <w:tc>
          <w:tcPr>
            <w:tcW w:w="706" w:type="dxa"/>
            <w:noWrap/>
            <w:vAlign w:val="bottom"/>
          </w:tcPr>
          <w:p w:rsidR="00C847D5" w:rsidRPr="00135742" w:rsidRDefault="00C847D5" w:rsidP="00810FDF">
            <w:pPr>
              <w:jc w:val="right"/>
              <w:rPr>
                <w:rFonts w:ascii="Arial" w:hAnsi="Arial" w:cs="Arial"/>
                <w:b/>
                <w:bCs/>
                <w:sz w:val="16"/>
                <w:szCs w:val="16"/>
              </w:rPr>
            </w:pPr>
            <w:r w:rsidRPr="00135742">
              <w:rPr>
                <w:rFonts w:ascii="Arial" w:hAnsi="Arial" w:cs="Arial"/>
                <w:b/>
                <w:bCs/>
                <w:sz w:val="16"/>
                <w:szCs w:val="16"/>
              </w:rPr>
              <w:t>87,60</w:t>
            </w:r>
          </w:p>
        </w:tc>
        <w:tc>
          <w:tcPr>
            <w:tcW w:w="795"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876,00</w:t>
            </w:r>
          </w:p>
        </w:tc>
        <w:tc>
          <w:tcPr>
            <w:tcW w:w="550"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100</w:t>
            </w:r>
          </w:p>
        </w:tc>
        <w:tc>
          <w:tcPr>
            <w:tcW w:w="884"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7673,76</w:t>
            </w:r>
          </w:p>
        </w:tc>
        <w:tc>
          <w:tcPr>
            <w:tcW w:w="565"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4,5</w:t>
            </w:r>
          </w:p>
        </w:tc>
        <w:tc>
          <w:tcPr>
            <w:tcW w:w="700"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1,16</w:t>
            </w:r>
          </w:p>
        </w:tc>
        <w:tc>
          <w:tcPr>
            <w:tcW w:w="61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20,25</w:t>
            </w:r>
          </w:p>
        </w:tc>
        <w:tc>
          <w:tcPr>
            <w:tcW w:w="549"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1,35</w:t>
            </w:r>
          </w:p>
        </w:tc>
        <w:tc>
          <w:tcPr>
            <w:tcW w:w="626"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5,22</w:t>
            </w:r>
          </w:p>
        </w:tc>
        <w:tc>
          <w:tcPr>
            <w:tcW w:w="483"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86</w:t>
            </w:r>
          </w:p>
        </w:tc>
        <w:tc>
          <w:tcPr>
            <w:tcW w:w="63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1,46</w:t>
            </w:r>
          </w:p>
        </w:tc>
        <w:tc>
          <w:tcPr>
            <w:tcW w:w="619"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0,09</w:t>
            </w:r>
          </w:p>
        </w:tc>
        <w:tc>
          <w:tcPr>
            <w:tcW w:w="585"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2,13</w:t>
            </w:r>
          </w:p>
        </w:tc>
      </w:tr>
      <w:tr w:rsidR="00C847D5" w:rsidRPr="00135742">
        <w:trPr>
          <w:trHeight w:val="255"/>
        </w:trPr>
        <w:tc>
          <w:tcPr>
            <w:tcW w:w="822" w:type="dxa"/>
            <w:noWrap/>
            <w:vAlign w:val="bottom"/>
          </w:tcPr>
          <w:p w:rsidR="00C847D5" w:rsidRPr="00135742" w:rsidRDefault="00C847D5" w:rsidP="00810FDF">
            <w:pPr>
              <w:rPr>
                <w:rFonts w:ascii="Arial" w:hAnsi="Arial" w:cs="Arial"/>
                <w:b/>
                <w:bCs/>
                <w:sz w:val="16"/>
                <w:szCs w:val="16"/>
              </w:rPr>
            </w:pPr>
            <w:r w:rsidRPr="00135742">
              <w:rPr>
                <w:rFonts w:ascii="Arial" w:hAnsi="Arial" w:cs="Arial"/>
                <w:b/>
                <w:bCs/>
                <w:sz w:val="16"/>
                <w:szCs w:val="16"/>
              </w:rPr>
              <w:t>ИТОГО:</w:t>
            </w:r>
          </w:p>
        </w:tc>
        <w:tc>
          <w:tcPr>
            <w:tcW w:w="39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55</w:t>
            </w:r>
          </w:p>
        </w:tc>
        <w:tc>
          <w:tcPr>
            <w:tcW w:w="706"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864,40</w:t>
            </w:r>
          </w:p>
        </w:tc>
        <w:tc>
          <w:tcPr>
            <w:tcW w:w="795"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4748,70</w:t>
            </w:r>
          </w:p>
        </w:tc>
        <w:tc>
          <w:tcPr>
            <w:tcW w:w="550"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385</w:t>
            </w:r>
          </w:p>
        </w:tc>
        <w:tc>
          <w:tcPr>
            <w:tcW w:w="884"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74729,78</w:t>
            </w:r>
          </w:p>
        </w:tc>
        <w:tc>
          <w:tcPr>
            <w:tcW w:w="565"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w:t>
            </w:r>
          </w:p>
        </w:tc>
        <w:tc>
          <w:tcPr>
            <w:tcW w:w="700"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0,00</w:t>
            </w:r>
          </w:p>
        </w:tc>
        <w:tc>
          <w:tcPr>
            <w:tcW w:w="61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82,5</w:t>
            </w:r>
          </w:p>
        </w:tc>
        <w:tc>
          <w:tcPr>
            <w:tcW w:w="549"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11,0</w:t>
            </w:r>
          </w:p>
        </w:tc>
        <w:tc>
          <w:tcPr>
            <w:tcW w:w="626"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-5,50</w:t>
            </w:r>
          </w:p>
        </w:tc>
        <w:tc>
          <w:tcPr>
            <w:tcW w:w="483"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864</w:t>
            </w:r>
          </w:p>
        </w:tc>
        <w:tc>
          <w:tcPr>
            <w:tcW w:w="637"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0,00</w:t>
            </w:r>
          </w:p>
        </w:tc>
        <w:tc>
          <w:tcPr>
            <w:tcW w:w="619"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0</w:t>
            </w:r>
          </w:p>
        </w:tc>
        <w:tc>
          <w:tcPr>
            <w:tcW w:w="585" w:type="dxa"/>
            <w:noWrap/>
            <w:vAlign w:val="bottom"/>
          </w:tcPr>
          <w:p w:rsidR="00C847D5" w:rsidRPr="00135742" w:rsidRDefault="00C847D5" w:rsidP="00810FDF">
            <w:pPr>
              <w:jc w:val="right"/>
              <w:rPr>
                <w:rFonts w:ascii="Arial" w:hAnsi="Arial" w:cs="Arial"/>
                <w:sz w:val="16"/>
                <w:szCs w:val="16"/>
              </w:rPr>
            </w:pPr>
            <w:r w:rsidRPr="00135742">
              <w:rPr>
                <w:rFonts w:ascii="Arial" w:hAnsi="Arial" w:cs="Arial"/>
                <w:sz w:val="16"/>
                <w:szCs w:val="16"/>
              </w:rPr>
              <w:t>10,68</w:t>
            </w:r>
          </w:p>
        </w:tc>
      </w:tr>
    </w:tbl>
    <w:p w:rsidR="00C847D5" w:rsidRPr="008B51C8" w:rsidRDefault="00C847D5" w:rsidP="00C847D5"/>
    <w:p w:rsidR="00C847D5" w:rsidRPr="008B51C8" w:rsidRDefault="00C847D5" w:rsidP="00C847D5">
      <w:pPr>
        <w:spacing w:line="360" w:lineRule="auto"/>
        <w:ind w:firstLine="720"/>
        <w:rPr>
          <w:sz w:val="28"/>
          <w:szCs w:val="28"/>
        </w:rPr>
      </w:pPr>
    </w:p>
    <w:p w:rsidR="00C847D5" w:rsidRPr="008B51C8" w:rsidRDefault="00C847D5" w:rsidP="00C847D5">
      <w:pPr>
        <w:spacing w:line="360" w:lineRule="auto"/>
        <w:ind w:firstLine="720"/>
        <w:rPr>
          <w:sz w:val="28"/>
          <w:szCs w:val="28"/>
        </w:rPr>
      </w:pPr>
      <w:r w:rsidRPr="008B51C8">
        <w:rPr>
          <w:sz w:val="28"/>
          <w:szCs w:val="28"/>
        </w:rPr>
        <w:t>Полученные результаты и  коэффициенты:</w:t>
      </w:r>
    </w:p>
    <w:p w:rsidR="00C847D5" w:rsidRPr="008B51C8" w:rsidRDefault="00C847D5" w:rsidP="00C847D5">
      <w:pPr>
        <w:spacing w:line="360" w:lineRule="auto"/>
        <w:rPr>
          <w:color w:val="000000"/>
          <w:sz w:val="28"/>
          <w:szCs w:val="28"/>
        </w:rPr>
      </w:pPr>
      <w:r w:rsidRPr="008B51C8">
        <w:rPr>
          <w:color w:val="000000"/>
          <w:sz w:val="28"/>
          <w:szCs w:val="28"/>
        </w:rPr>
        <w:t>X</w:t>
      </w:r>
      <w:r w:rsidRPr="008B51C8">
        <w:rPr>
          <w:color w:val="000000"/>
          <w:sz w:val="28"/>
          <w:szCs w:val="28"/>
          <w:vertAlign w:val="subscript"/>
        </w:rPr>
        <w:t>ср</w:t>
      </w:r>
      <w:r w:rsidRPr="008B51C8">
        <w:rPr>
          <w:color w:val="000000"/>
          <w:sz w:val="28"/>
          <w:szCs w:val="28"/>
        </w:rPr>
        <w:t xml:space="preserve">  = 5,5;     Y</w:t>
      </w:r>
      <w:r w:rsidRPr="008B51C8">
        <w:rPr>
          <w:color w:val="000000"/>
          <w:sz w:val="28"/>
          <w:szCs w:val="28"/>
          <w:vertAlign w:val="subscript"/>
        </w:rPr>
        <w:t>ср</w:t>
      </w:r>
      <w:r w:rsidRPr="008B51C8">
        <w:rPr>
          <w:color w:val="000000"/>
          <w:sz w:val="28"/>
          <w:szCs w:val="28"/>
        </w:rPr>
        <w:t xml:space="preserve"> = </w:t>
      </w:r>
      <w:r>
        <w:rPr>
          <w:color w:val="000000"/>
          <w:sz w:val="28"/>
          <w:szCs w:val="28"/>
        </w:rPr>
        <w:t>86,4</w:t>
      </w:r>
      <w:r w:rsidRPr="008B51C8">
        <w:rPr>
          <w:color w:val="000000"/>
          <w:sz w:val="28"/>
          <w:szCs w:val="28"/>
        </w:rPr>
        <w:t>;    (X*Y)</w:t>
      </w:r>
      <w:r w:rsidRPr="008B51C8">
        <w:rPr>
          <w:color w:val="000000"/>
          <w:sz w:val="28"/>
          <w:szCs w:val="28"/>
          <w:vertAlign w:val="subscript"/>
        </w:rPr>
        <w:t>ср</w:t>
      </w:r>
      <w:r w:rsidRPr="008B51C8">
        <w:rPr>
          <w:color w:val="000000"/>
          <w:sz w:val="28"/>
          <w:szCs w:val="28"/>
        </w:rPr>
        <w:t xml:space="preserve"> = </w:t>
      </w:r>
      <w:r>
        <w:rPr>
          <w:color w:val="000000"/>
          <w:sz w:val="28"/>
          <w:szCs w:val="28"/>
        </w:rPr>
        <w:t>474,87</w:t>
      </w:r>
    </w:p>
    <w:p w:rsidR="00C847D5" w:rsidRPr="008B51C8" w:rsidRDefault="00C847D5" w:rsidP="00C847D5">
      <w:pPr>
        <w:tabs>
          <w:tab w:val="left" w:pos="8306"/>
        </w:tabs>
        <w:spacing w:line="360" w:lineRule="auto"/>
        <w:ind w:right="-312" w:firstLine="720"/>
        <w:rPr>
          <w:color w:val="000000"/>
          <w:sz w:val="28"/>
          <w:szCs w:val="28"/>
        </w:rPr>
      </w:pPr>
      <w:r w:rsidRPr="008B51C8">
        <w:rPr>
          <w:color w:val="000000"/>
          <w:sz w:val="28"/>
          <w:szCs w:val="28"/>
        </w:rPr>
        <w:t xml:space="preserve">Коэффициенты регрессии: </w:t>
      </w:r>
    </w:p>
    <w:p w:rsidR="00C847D5" w:rsidRPr="008B51C8" w:rsidRDefault="00C847D5" w:rsidP="00C847D5">
      <w:pPr>
        <w:tabs>
          <w:tab w:val="left" w:pos="8306"/>
        </w:tabs>
        <w:spacing w:line="360" w:lineRule="auto"/>
        <w:ind w:right="-312" w:firstLine="720"/>
        <w:rPr>
          <w:color w:val="000000"/>
          <w:sz w:val="28"/>
          <w:szCs w:val="28"/>
        </w:rPr>
      </w:pPr>
      <w:r w:rsidRPr="008B51C8">
        <w:rPr>
          <w:color w:val="000000"/>
          <w:sz w:val="28"/>
          <w:szCs w:val="28"/>
        </w:rPr>
        <w:t xml:space="preserve">β =  </w:t>
      </w:r>
      <w:r>
        <w:rPr>
          <w:color w:val="000000"/>
          <w:sz w:val="28"/>
          <w:szCs w:val="28"/>
        </w:rPr>
        <w:t>-0,07</w:t>
      </w:r>
      <w:r w:rsidRPr="008B51C8">
        <w:rPr>
          <w:color w:val="000000"/>
          <w:sz w:val="28"/>
          <w:szCs w:val="28"/>
        </w:rPr>
        <w:t xml:space="preserve">                   α = </w:t>
      </w:r>
      <w:r>
        <w:rPr>
          <w:color w:val="000000"/>
          <w:sz w:val="28"/>
          <w:szCs w:val="28"/>
        </w:rPr>
        <w:t>86,8</w:t>
      </w:r>
    </w:p>
    <w:p w:rsidR="00C847D5" w:rsidRPr="008B51C8" w:rsidRDefault="00C847D5" w:rsidP="00C847D5">
      <w:pPr>
        <w:tabs>
          <w:tab w:val="left" w:pos="8306"/>
        </w:tabs>
        <w:spacing w:line="360" w:lineRule="auto"/>
        <w:ind w:right="-312" w:firstLine="720"/>
        <w:rPr>
          <w:color w:val="000000"/>
          <w:sz w:val="28"/>
          <w:szCs w:val="28"/>
        </w:rPr>
      </w:pPr>
      <w:r w:rsidRPr="008B51C8">
        <w:rPr>
          <w:color w:val="000000"/>
          <w:sz w:val="28"/>
          <w:szCs w:val="28"/>
        </w:rPr>
        <w:t xml:space="preserve">Уравнение регрессии: У = </w:t>
      </w:r>
      <w:r>
        <w:rPr>
          <w:color w:val="000000"/>
          <w:sz w:val="28"/>
          <w:szCs w:val="28"/>
        </w:rPr>
        <w:t>86,8-0,07</w:t>
      </w:r>
      <w:r w:rsidRPr="008B51C8">
        <w:rPr>
          <w:color w:val="000000"/>
          <w:sz w:val="28"/>
          <w:szCs w:val="28"/>
        </w:rPr>
        <w:t xml:space="preserve">* Х                  </w:t>
      </w:r>
    </w:p>
    <w:p w:rsidR="00C847D5" w:rsidRPr="008B51C8" w:rsidRDefault="00C847D5" w:rsidP="00C847D5">
      <w:pPr>
        <w:spacing w:line="360" w:lineRule="auto"/>
        <w:ind w:firstLine="720"/>
        <w:rPr>
          <w:color w:val="000000"/>
          <w:sz w:val="28"/>
          <w:szCs w:val="28"/>
        </w:rPr>
      </w:pPr>
      <w:r w:rsidRPr="008B51C8">
        <w:rPr>
          <w:color w:val="000000"/>
          <w:sz w:val="28"/>
          <w:szCs w:val="28"/>
        </w:rPr>
        <w:t>Среднеквадратические отклонения:</w:t>
      </w:r>
    </w:p>
    <w:p w:rsidR="00C847D5" w:rsidRPr="008B51C8" w:rsidRDefault="00C847D5" w:rsidP="00C847D5">
      <w:pPr>
        <w:spacing w:line="360" w:lineRule="auto"/>
        <w:ind w:firstLine="720"/>
        <w:rPr>
          <w:color w:val="000000"/>
          <w:sz w:val="28"/>
          <w:szCs w:val="28"/>
        </w:rPr>
      </w:pPr>
      <w:r w:rsidRPr="008B51C8">
        <w:rPr>
          <w:color w:val="000000"/>
          <w:sz w:val="28"/>
          <w:szCs w:val="28"/>
          <w:lang w:val="en-US"/>
        </w:rPr>
        <w:t>dx</w:t>
      </w:r>
      <w:r w:rsidRPr="008B51C8">
        <w:rPr>
          <w:color w:val="000000"/>
          <w:sz w:val="28"/>
          <w:szCs w:val="28"/>
        </w:rPr>
        <w:t xml:space="preserve"> = 3,028;   </w:t>
      </w:r>
      <w:r w:rsidRPr="008B51C8">
        <w:rPr>
          <w:color w:val="000000"/>
          <w:sz w:val="28"/>
          <w:szCs w:val="28"/>
          <w:lang w:val="en-US"/>
        </w:rPr>
        <w:t>dy</w:t>
      </w:r>
      <w:r w:rsidRPr="008B51C8">
        <w:rPr>
          <w:color w:val="000000"/>
          <w:sz w:val="28"/>
          <w:szCs w:val="28"/>
        </w:rPr>
        <w:t xml:space="preserve"> = </w:t>
      </w:r>
      <w:r>
        <w:rPr>
          <w:color w:val="000000"/>
          <w:sz w:val="28"/>
          <w:szCs w:val="28"/>
        </w:rPr>
        <w:t>1,108</w:t>
      </w:r>
      <w:r w:rsidRPr="008B51C8">
        <w:rPr>
          <w:color w:val="000000"/>
          <w:sz w:val="28"/>
          <w:szCs w:val="28"/>
        </w:rPr>
        <w:t xml:space="preserve">;   </w:t>
      </w:r>
      <w:r w:rsidRPr="008B51C8">
        <w:rPr>
          <w:color w:val="000000"/>
          <w:sz w:val="28"/>
          <w:szCs w:val="28"/>
          <w:lang w:val="en-US"/>
        </w:rPr>
        <w:t>d</w:t>
      </w:r>
      <w:r w:rsidRPr="008B51C8">
        <w:rPr>
          <w:color w:val="000000"/>
          <w:sz w:val="28"/>
          <w:szCs w:val="28"/>
        </w:rPr>
        <w:t xml:space="preserve">о = </w:t>
      </w:r>
      <w:r>
        <w:rPr>
          <w:color w:val="000000"/>
          <w:sz w:val="28"/>
          <w:szCs w:val="28"/>
        </w:rPr>
        <w:t>1,24</w:t>
      </w:r>
    </w:p>
    <w:p w:rsidR="00C847D5" w:rsidRPr="008B51C8" w:rsidRDefault="00C847D5" w:rsidP="00C847D5">
      <w:pPr>
        <w:spacing w:line="360" w:lineRule="auto"/>
        <w:ind w:firstLine="720"/>
        <w:rPr>
          <w:sz w:val="28"/>
          <w:szCs w:val="28"/>
        </w:rPr>
      </w:pPr>
      <w:r w:rsidRPr="008B51C8">
        <w:rPr>
          <w:color w:val="000000"/>
          <w:sz w:val="28"/>
          <w:szCs w:val="28"/>
        </w:rPr>
        <w:t xml:space="preserve">Коэффициент корреляции:  </w:t>
      </w:r>
      <w:r w:rsidRPr="008B51C8">
        <w:rPr>
          <w:color w:val="000000"/>
          <w:sz w:val="28"/>
          <w:szCs w:val="28"/>
          <w:lang w:val="en-US"/>
        </w:rPr>
        <w:t>K</w:t>
      </w:r>
      <w:r w:rsidRPr="008B51C8">
        <w:rPr>
          <w:color w:val="000000"/>
          <w:sz w:val="28"/>
          <w:szCs w:val="28"/>
          <w:vertAlign w:val="subscript"/>
          <w:lang w:val="en-US"/>
        </w:rPr>
        <w:t>xy</w:t>
      </w:r>
      <w:r w:rsidRPr="008B51C8">
        <w:rPr>
          <w:color w:val="000000"/>
          <w:sz w:val="28"/>
          <w:szCs w:val="28"/>
          <w:vertAlign w:val="subscript"/>
        </w:rPr>
        <w:t xml:space="preserve"> </w:t>
      </w:r>
      <w:r w:rsidRPr="008B51C8">
        <w:rPr>
          <w:color w:val="000000"/>
          <w:sz w:val="28"/>
          <w:szCs w:val="28"/>
        </w:rPr>
        <w:t>= 0,</w:t>
      </w:r>
      <w:r>
        <w:rPr>
          <w:color w:val="000000"/>
          <w:sz w:val="28"/>
          <w:szCs w:val="28"/>
        </w:rPr>
        <w:t>893</w:t>
      </w:r>
      <w:r w:rsidRPr="008B51C8">
        <w:rPr>
          <w:sz w:val="28"/>
          <w:szCs w:val="28"/>
        </w:rPr>
        <w:t xml:space="preserve">. </w:t>
      </w:r>
    </w:p>
    <w:p w:rsidR="00C847D5" w:rsidRPr="008B51C8" w:rsidRDefault="00C847D5" w:rsidP="00C847D5">
      <w:pPr>
        <w:spacing w:line="360" w:lineRule="auto"/>
        <w:ind w:firstLine="720"/>
        <w:rPr>
          <w:sz w:val="28"/>
          <w:szCs w:val="28"/>
        </w:rPr>
      </w:pPr>
      <w:r w:rsidRPr="008B51C8">
        <w:rPr>
          <w:sz w:val="28"/>
          <w:szCs w:val="28"/>
        </w:rPr>
        <w:t xml:space="preserve">    Гипотеза о линейности модели верна, т.к. коэффициент корреляции больше 0,7 и равен 0,</w:t>
      </w:r>
      <w:r>
        <w:rPr>
          <w:sz w:val="28"/>
          <w:szCs w:val="28"/>
        </w:rPr>
        <w:t>893</w:t>
      </w:r>
      <w:r w:rsidRPr="008B51C8">
        <w:rPr>
          <w:sz w:val="28"/>
          <w:szCs w:val="28"/>
        </w:rPr>
        <w:t xml:space="preserve">       </w:t>
      </w:r>
    </w:p>
    <w:p w:rsidR="00C847D5" w:rsidRPr="008B51C8" w:rsidRDefault="00C847D5" w:rsidP="00C847D5">
      <w:pPr>
        <w:spacing w:line="360" w:lineRule="auto"/>
        <w:ind w:firstLine="720"/>
        <w:rPr>
          <w:color w:val="000000"/>
          <w:sz w:val="28"/>
          <w:szCs w:val="28"/>
        </w:rPr>
      </w:pPr>
      <w:r w:rsidRPr="008B51C8">
        <w:rPr>
          <w:sz w:val="28"/>
          <w:szCs w:val="28"/>
        </w:rPr>
        <w:t xml:space="preserve"> </w:t>
      </w:r>
      <w:r w:rsidRPr="008B51C8">
        <w:rPr>
          <w:color w:val="000000"/>
          <w:sz w:val="28"/>
          <w:szCs w:val="28"/>
        </w:rPr>
        <w:t>Оценка значимости коэффициентов по t-критерию Стьюдента:</w:t>
      </w:r>
    </w:p>
    <w:p w:rsidR="00C847D5" w:rsidRPr="00C847D5" w:rsidRDefault="00C847D5" w:rsidP="00C847D5">
      <w:pPr>
        <w:spacing w:line="360" w:lineRule="auto"/>
        <w:ind w:firstLine="720"/>
        <w:rPr>
          <w:color w:val="000000"/>
          <w:sz w:val="28"/>
          <w:szCs w:val="28"/>
          <w:lang w:val="en-US"/>
        </w:rPr>
      </w:pPr>
      <w:r w:rsidRPr="008B51C8">
        <w:rPr>
          <w:color w:val="000000"/>
          <w:sz w:val="28"/>
          <w:szCs w:val="28"/>
          <w:lang w:val="en-US"/>
        </w:rPr>
        <w:t>t</w:t>
      </w:r>
      <w:r w:rsidRPr="008B51C8">
        <w:rPr>
          <w:color w:val="000000"/>
          <w:sz w:val="28"/>
          <w:szCs w:val="28"/>
          <w:vertAlign w:val="subscript"/>
          <w:lang w:val="en-US"/>
        </w:rPr>
        <w:t>a</w:t>
      </w:r>
      <w:r w:rsidRPr="00C847D5">
        <w:rPr>
          <w:color w:val="000000"/>
          <w:sz w:val="28"/>
          <w:szCs w:val="28"/>
          <w:lang w:val="en-US"/>
        </w:rPr>
        <w:t xml:space="preserve">  = 81,22        </w:t>
      </w:r>
      <w:r w:rsidRPr="008B51C8">
        <w:rPr>
          <w:color w:val="000000"/>
          <w:sz w:val="28"/>
          <w:szCs w:val="28"/>
          <w:lang w:val="en-US"/>
        </w:rPr>
        <w:t>t</w:t>
      </w:r>
      <w:r w:rsidRPr="008B51C8">
        <w:rPr>
          <w:color w:val="000000"/>
          <w:sz w:val="28"/>
          <w:szCs w:val="28"/>
          <w:vertAlign w:val="subscript"/>
          <w:lang w:val="en-US"/>
        </w:rPr>
        <w:t>b</w:t>
      </w:r>
      <w:r w:rsidRPr="00C847D5">
        <w:rPr>
          <w:color w:val="000000"/>
          <w:sz w:val="28"/>
          <w:szCs w:val="28"/>
          <w:lang w:val="en-US"/>
        </w:rPr>
        <w:t xml:space="preserve">  = 19,42 ; </w:t>
      </w:r>
      <w:r w:rsidRPr="008B51C8">
        <w:rPr>
          <w:color w:val="000000"/>
          <w:sz w:val="28"/>
          <w:szCs w:val="28"/>
          <w:lang w:val="en-US"/>
        </w:rPr>
        <w:t>t</w:t>
      </w:r>
      <w:r w:rsidRPr="008B51C8">
        <w:rPr>
          <w:color w:val="000000"/>
          <w:sz w:val="28"/>
          <w:szCs w:val="28"/>
          <w:vertAlign w:val="subscript"/>
          <w:lang w:val="en-US"/>
        </w:rPr>
        <w:t>r</w:t>
      </w:r>
      <w:r w:rsidRPr="00C847D5">
        <w:rPr>
          <w:color w:val="000000"/>
          <w:sz w:val="28"/>
          <w:szCs w:val="28"/>
          <w:lang w:val="en-US"/>
        </w:rPr>
        <w:t xml:space="preserve">  = 5,61</w:t>
      </w:r>
    </w:p>
    <w:p w:rsidR="00C847D5" w:rsidRPr="008B51C8" w:rsidRDefault="00C847D5" w:rsidP="00C847D5">
      <w:pPr>
        <w:spacing w:line="360" w:lineRule="auto"/>
        <w:ind w:firstLine="720"/>
        <w:rPr>
          <w:sz w:val="28"/>
          <w:szCs w:val="28"/>
        </w:rPr>
      </w:pPr>
      <w:r w:rsidRPr="008B51C8">
        <w:rPr>
          <w:sz w:val="28"/>
          <w:szCs w:val="28"/>
          <w:lang w:val="en-US"/>
        </w:rPr>
        <w:t>t</w:t>
      </w:r>
      <w:r w:rsidRPr="008B51C8">
        <w:rPr>
          <w:sz w:val="28"/>
          <w:szCs w:val="28"/>
          <w:vertAlign w:val="subscript"/>
          <w:lang w:val="en-US"/>
        </w:rPr>
        <w:sym w:font="Symbol" w:char="F061"/>
      </w:r>
      <w:r w:rsidRPr="00C847D5">
        <w:rPr>
          <w:sz w:val="28"/>
          <w:szCs w:val="28"/>
          <w:lang w:val="en-US"/>
        </w:rPr>
        <w:t xml:space="preserve"> &gt; </w:t>
      </w:r>
      <w:r w:rsidRPr="008B51C8">
        <w:rPr>
          <w:sz w:val="28"/>
          <w:szCs w:val="28"/>
          <w:lang w:val="en-US"/>
        </w:rPr>
        <w:t>t</w:t>
      </w:r>
      <w:r w:rsidRPr="00EC367B">
        <w:rPr>
          <w:sz w:val="28"/>
          <w:szCs w:val="28"/>
          <w:vertAlign w:val="subscript"/>
        </w:rPr>
        <w:t>табл</w:t>
      </w:r>
      <w:r w:rsidRPr="00C847D5">
        <w:rPr>
          <w:sz w:val="28"/>
          <w:szCs w:val="28"/>
          <w:lang w:val="en-US"/>
        </w:rPr>
        <w:t xml:space="preserve">. </w:t>
      </w:r>
      <w:r w:rsidRPr="008B51C8">
        <w:rPr>
          <w:sz w:val="28"/>
          <w:szCs w:val="28"/>
        </w:rPr>
        <w:t>(</w:t>
      </w:r>
      <w:r>
        <w:rPr>
          <w:sz w:val="28"/>
          <w:szCs w:val="28"/>
        </w:rPr>
        <w:t>81,22</w:t>
      </w:r>
      <w:r w:rsidRPr="008B51C8">
        <w:rPr>
          <w:sz w:val="28"/>
          <w:szCs w:val="28"/>
        </w:rPr>
        <w:t xml:space="preserve"> &gt; 2,306),   </w:t>
      </w:r>
      <w:r w:rsidRPr="008B51C8">
        <w:rPr>
          <w:sz w:val="28"/>
          <w:szCs w:val="28"/>
          <w:lang w:val="en-US"/>
        </w:rPr>
        <w:t>t</w:t>
      </w:r>
      <w:r w:rsidRPr="008B51C8">
        <w:rPr>
          <w:sz w:val="28"/>
          <w:szCs w:val="28"/>
          <w:vertAlign w:val="subscript"/>
          <w:lang w:val="en-US"/>
        </w:rPr>
        <w:sym w:font="Symbol" w:char="F062"/>
      </w:r>
      <w:r w:rsidRPr="008B51C8">
        <w:rPr>
          <w:sz w:val="28"/>
          <w:szCs w:val="28"/>
        </w:rPr>
        <w:t xml:space="preserve"> &gt; </w:t>
      </w:r>
      <w:r w:rsidRPr="00EC367B">
        <w:rPr>
          <w:sz w:val="28"/>
          <w:szCs w:val="28"/>
          <w:vertAlign w:val="subscript"/>
          <w:lang w:val="en-US"/>
        </w:rPr>
        <w:t>t</w:t>
      </w:r>
      <w:r w:rsidRPr="00EC367B">
        <w:rPr>
          <w:sz w:val="28"/>
          <w:szCs w:val="28"/>
          <w:vertAlign w:val="subscript"/>
        </w:rPr>
        <w:t>табл</w:t>
      </w:r>
      <w:r w:rsidRPr="008B51C8">
        <w:rPr>
          <w:sz w:val="28"/>
          <w:szCs w:val="28"/>
        </w:rPr>
        <w:t>. (</w:t>
      </w:r>
      <w:r>
        <w:rPr>
          <w:sz w:val="28"/>
          <w:szCs w:val="28"/>
        </w:rPr>
        <w:t>19,42</w:t>
      </w:r>
      <w:r w:rsidRPr="008B51C8">
        <w:rPr>
          <w:sz w:val="28"/>
          <w:szCs w:val="28"/>
        </w:rPr>
        <w:t xml:space="preserve"> &gt; 2,306)  </w:t>
      </w:r>
    </w:p>
    <w:p w:rsidR="00C847D5" w:rsidRPr="008B51C8" w:rsidRDefault="00C847D5" w:rsidP="00C847D5">
      <w:pPr>
        <w:spacing w:line="360" w:lineRule="auto"/>
        <w:ind w:firstLine="720"/>
        <w:rPr>
          <w:sz w:val="28"/>
          <w:szCs w:val="28"/>
        </w:rPr>
      </w:pPr>
      <w:r w:rsidRPr="008B51C8">
        <w:rPr>
          <w:sz w:val="28"/>
          <w:szCs w:val="28"/>
        </w:rPr>
        <w:t xml:space="preserve">                           и </w:t>
      </w:r>
      <w:r w:rsidRPr="008B51C8">
        <w:rPr>
          <w:sz w:val="28"/>
          <w:szCs w:val="28"/>
          <w:lang w:val="en-US"/>
        </w:rPr>
        <w:t>t</w:t>
      </w:r>
      <w:r w:rsidRPr="008B51C8">
        <w:rPr>
          <w:sz w:val="28"/>
          <w:szCs w:val="28"/>
          <w:vertAlign w:val="subscript"/>
          <w:lang w:val="en-US"/>
        </w:rPr>
        <w:t>r</w:t>
      </w:r>
      <w:r w:rsidRPr="008B51C8">
        <w:rPr>
          <w:sz w:val="28"/>
          <w:szCs w:val="28"/>
        </w:rPr>
        <w:t xml:space="preserve"> &gt; </w:t>
      </w:r>
      <w:r w:rsidRPr="008B51C8">
        <w:rPr>
          <w:sz w:val="28"/>
          <w:szCs w:val="28"/>
          <w:lang w:val="en-US"/>
        </w:rPr>
        <w:t>t</w:t>
      </w:r>
      <w:r w:rsidRPr="00EC367B">
        <w:rPr>
          <w:sz w:val="28"/>
          <w:szCs w:val="28"/>
          <w:vertAlign w:val="subscript"/>
        </w:rPr>
        <w:t>табл</w:t>
      </w:r>
      <w:r w:rsidRPr="008B51C8">
        <w:rPr>
          <w:sz w:val="28"/>
          <w:szCs w:val="28"/>
        </w:rPr>
        <w:t>. (</w:t>
      </w:r>
      <w:r>
        <w:rPr>
          <w:sz w:val="28"/>
          <w:szCs w:val="28"/>
        </w:rPr>
        <w:t>5,61</w:t>
      </w:r>
      <w:r w:rsidRPr="008B51C8">
        <w:rPr>
          <w:sz w:val="28"/>
          <w:szCs w:val="28"/>
        </w:rPr>
        <w:t xml:space="preserve"> &gt; 2,306).</w:t>
      </w:r>
    </w:p>
    <w:p w:rsidR="00C847D5" w:rsidRPr="008B51C8" w:rsidRDefault="00C847D5" w:rsidP="00C847D5">
      <w:pPr>
        <w:spacing w:line="360" w:lineRule="auto"/>
        <w:ind w:firstLine="720"/>
        <w:rPr>
          <w:sz w:val="28"/>
          <w:szCs w:val="28"/>
        </w:rPr>
      </w:pPr>
      <w:r w:rsidRPr="008B51C8">
        <w:rPr>
          <w:sz w:val="28"/>
          <w:szCs w:val="28"/>
        </w:rPr>
        <w:t>Модель линейная – надежна</w:t>
      </w:r>
      <w:r>
        <w:rPr>
          <w:sz w:val="28"/>
          <w:szCs w:val="28"/>
        </w:rPr>
        <w:t>,</w:t>
      </w:r>
      <w:r w:rsidRPr="008B51C8">
        <w:rPr>
          <w:sz w:val="28"/>
          <w:szCs w:val="28"/>
        </w:rPr>
        <w:t xml:space="preserve"> т.е. пригодна для практического применения.  </w:t>
      </w:r>
    </w:p>
    <w:p w:rsidR="00C847D5" w:rsidRPr="008B51C8" w:rsidRDefault="00C847D5" w:rsidP="00C847D5">
      <w:pPr>
        <w:tabs>
          <w:tab w:val="left" w:pos="8306"/>
        </w:tabs>
        <w:spacing w:line="360" w:lineRule="auto"/>
        <w:ind w:right="-312" w:firstLine="720"/>
        <w:rPr>
          <w:sz w:val="28"/>
          <w:szCs w:val="28"/>
        </w:rPr>
      </w:pPr>
      <w:r w:rsidRPr="008B51C8">
        <w:rPr>
          <w:color w:val="000000"/>
          <w:sz w:val="28"/>
          <w:szCs w:val="28"/>
        </w:rPr>
        <w:t xml:space="preserve">Коэффициент детерминации: </w:t>
      </w:r>
      <w:r w:rsidRPr="008B51C8">
        <w:rPr>
          <w:color w:val="000000"/>
          <w:sz w:val="28"/>
          <w:szCs w:val="28"/>
          <w:lang w:val="en-US"/>
        </w:rPr>
        <w:t>r</w:t>
      </w:r>
      <w:r w:rsidRPr="008B51C8">
        <w:rPr>
          <w:color w:val="000000"/>
          <w:sz w:val="28"/>
          <w:szCs w:val="28"/>
          <w:vertAlign w:val="superscript"/>
        </w:rPr>
        <w:t>2</w:t>
      </w:r>
      <w:r w:rsidRPr="008B51C8">
        <w:rPr>
          <w:color w:val="000000"/>
          <w:sz w:val="28"/>
          <w:szCs w:val="28"/>
        </w:rPr>
        <w:t>= 0,</w:t>
      </w:r>
      <w:r>
        <w:rPr>
          <w:color w:val="000000"/>
          <w:sz w:val="28"/>
          <w:szCs w:val="28"/>
        </w:rPr>
        <w:t>9843</w:t>
      </w:r>
      <w:r w:rsidRPr="008B51C8">
        <w:rPr>
          <w:color w:val="000000"/>
          <w:sz w:val="28"/>
          <w:szCs w:val="28"/>
        </w:rPr>
        <w:t xml:space="preserve"> </w:t>
      </w:r>
      <w:r>
        <w:rPr>
          <w:color w:val="000000"/>
          <w:sz w:val="28"/>
          <w:szCs w:val="28"/>
        </w:rPr>
        <w:t xml:space="preserve">,  он </w:t>
      </w:r>
      <w:r w:rsidRPr="008B51C8">
        <w:rPr>
          <w:sz w:val="28"/>
          <w:szCs w:val="28"/>
        </w:rPr>
        <w:t xml:space="preserve">больше 0,9, </w:t>
      </w:r>
      <w:r>
        <w:rPr>
          <w:sz w:val="28"/>
          <w:szCs w:val="28"/>
        </w:rPr>
        <w:t>следовательно,</w:t>
      </w:r>
      <w:r w:rsidRPr="008B51C8">
        <w:rPr>
          <w:sz w:val="28"/>
          <w:szCs w:val="28"/>
        </w:rPr>
        <w:t xml:space="preserve"> модель описывает наиболее существенные стороны рассматриваемого процесса.</w:t>
      </w:r>
    </w:p>
    <w:p w:rsidR="00C847D5" w:rsidRPr="008B51C8" w:rsidRDefault="00C847D5" w:rsidP="00C847D5">
      <w:pPr>
        <w:tabs>
          <w:tab w:val="left" w:pos="8306"/>
        </w:tabs>
        <w:spacing w:line="360" w:lineRule="auto"/>
        <w:ind w:right="-312" w:firstLine="720"/>
        <w:rPr>
          <w:color w:val="000000"/>
          <w:sz w:val="28"/>
          <w:szCs w:val="28"/>
        </w:rPr>
      </w:pPr>
      <w:r w:rsidRPr="008B51C8">
        <w:rPr>
          <w:sz w:val="28"/>
          <w:szCs w:val="28"/>
        </w:rPr>
        <w:t xml:space="preserve"> </w:t>
      </w:r>
      <w:r w:rsidRPr="008B51C8">
        <w:rPr>
          <w:color w:val="000000"/>
          <w:sz w:val="28"/>
          <w:szCs w:val="28"/>
        </w:rPr>
        <w:t xml:space="preserve">Критерий Фишера-Снедекора: </w:t>
      </w:r>
      <w:r w:rsidRPr="008B51C8">
        <w:rPr>
          <w:color w:val="000000"/>
          <w:sz w:val="28"/>
          <w:szCs w:val="28"/>
          <w:lang w:val="en-US"/>
        </w:rPr>
        <w:t>F</w:t>
      </w:r>
      <w:r w:rsidRPr="008B51C8">
        <w:rPr>
          <w:color w:val="000000"/>
          <w:sz w:val="28"/>
          <w:szCs w:val="28"/>
        </w:rPr>
        <w:t xml:space="preserve">ф = </w:t>
      </w:r>
      <w:r>
        <w:rPr>
          <w:color w:val="000000"/>
          <w:sz w:val="28"/>
          <w:szCs w:val="28"/>
        </w:rPr>
        <w:t>31,47</w:t>
      </w:r>
      <w:r w:rsidRPr="008B51C8">
        <w:rPr>
          <w:color w:val="000000"/>
          <w:sz w:val="28"/>
          <w:szCs w:val="28"/>
        </w:rPr>
        <w:t xml:space="preserve"> &gt; </w:t>
      </w:r>
      <w:r w:rsidRPr="008B51C8">
        <w:rPr>
          <w:color w:val="000000"/>
          <w:sz w:val="28"/>
          <w:szCs w:val="28"/>
          <w:lang w:val="en-US"/>
        </w:rPr>
        <w:t>F</w:t>
      </w:r>
      <w:r w:rsidRPr="008B51C8">
        <w:rPr>
          <w:color w:val="000000"/>
          <w:sz w:val="28"/>
          <w:szCs w:val="28"/>
        </w:rPr>
        <w:t>табл.= 6,94. Модель надежна и может быть использована для практического применения.</w:t>
      </w:r>
    </w:p>
    <w:p w:rsidR="00C847D5" w:rsidRPr="008B51C8" w:rsidRDefault="00C847D5" w:rsidP="00C847D5">
      <w:pPr>
        <w:tabs>
          <w:tab w:val="left" w:pos="8306"/>
        </w:tabs>
        <w:spacing w:line="360" w:lineRule="auto"/>
        <w:ind w:right="-312" w:firstLine="720"/>
        <w:rPr>
          <w:color w:val="000000"/>
          <w:sz w:val="28"/>
          <w:szCs w:val="28"/>
          <w:vertAlign w:val="subscript"/>
        </w:rPr>
      </w:pPr>
      <w:r w:rsidRPr="008B51C8">
        <w:rPr>
          <w:color w:val="000000"/>
          <w:sz w:val="28"/>
          <w:szCs w:val="28"/>
        </w:rPr>
        <w:t>Случайные ошибки a, b и r</w:t>
      </w:r>
      <w:r w:rsidRPr="008B51C8">
        <w:rPr>
          <w:color w:val="000000"/>
          <w:sz w:val="28"/>
          <w:szCs w:val="28"/>
          <w:vertAlign w:val="subscript"/>
        </w:rPr>
        <w:t>xy</w:t>
      </w:r>
      <w:r w:rsidRPr="008B51C8">
        <w:rPr>
          <w:color w:val="000000"/>
          <w:sz w:val="28"/>
          <w:szCs w:val="28"/>
        </w:rPr>
        <w:t xml:space="preserve">: </w:t>
      </w:r>
    </w:p>
    <w:p w:rsidR="00C847D5" w:rsidRPr="008B51C8" w:rsidRDefault="00C847D5" w:rsidP="00C847D5">
      <w:pPr>
        <w:tabs>
          <w:tab w:val="left" w:pos="8306"/>
        </w:tabs>
        <w:spacing w:line="360" w:lineRule="auto"/>
        <w:ind w:right="-312" w:firstLine="720"/>
        <w:rPr>
          <w:color w:val="000000"/>
          <w:sz w:val="28"/>
          <w:szCs w:val="28"/>
        </w:rPr>
      </w:pPr>
      <w:r w:rsidRPr="008B51C8">
        <w:rPr>
          <w:color w:val="000000"/>
          <w:sz w:val="28"/>
          <w:szCs w:val="28"/>
          <w:lang w:val="en-US"/>
        </w:rPr>
        <w:t>m</w:t>
      </w:r>
      <w:r w:rsidRPr="008B51C8">
        <w:rPr>
          <w:color w:val="000000"/>
          <w:sz w:val="28"/>
          <w:szCs w:val="28"/>
          <w:lang w:val="en-US"/>
        </w:rPr>
        <w:sym w:font="Symbol" w:char="F062"/>
      </w:r>
      <w:r w:rsidRPr="008B51C8">
        <w:rPr>
          <w:color w:val="000000"/>
          <w:sz w:val="28"/>
          <w:szCs w:val="28"/>
        </w:rPr>
        <w:t xml:space="preserve"> =  </w:t>
      </w:r>
      <w:r>
        <w:rPr>
          <w:color w:val="000000"/>
          <w:sz w:val="28"/>
          <w:szCs w:val="28"/>
        </w:rPr>
        <w:t>0,147</w:t>
      </w:r>
      <w:r w:rsidRPr="008B51C8">
        <w:rPr>
          <w:color w:val="000000"/>
          <w:sz w:val="28"/>
          <w:szCs w:val="28"/>
        </w:rPr>
        <w:t xml:space="preserve">;    </w:t>
      </w:r>
      <w:r w:rsidRPr="008B51C8">
        <w:rPr>
          <w:color w:val="000000"/>
          <w:sz w:val="28"/>
          <w:szCs w:val="28"/>
          <w:lang w:val="en-US"/>
        </w:rPr>
        <w:t>m</w:t>
      </w:r>
      <w:r w:rsidRPr="008B51C8">
        <w:rPr>
          <w:color w:val="000000"/>
          <w:sz w:val="28"/>
          <w:szCs w:val="28"/>
          <w:lang w:val="en-US"/>
        </w:rPr>
        <w:sym w:font="Symbol" w:char="F061"/>
      </w:r>
      <w:r w:rsidRPr="008B51C8">
        <w:rPr>
          <w:color w:val="000000"/>
          <w:sz w:val="28"/>
          <w:szCs w:val="28"/>
        </w:rPr>
        <w:t xml:space="preserve"> =  </w:t>
      </w:r>
      <w:r>
        <w:rPr>
          <w:color w:val="000000"/>
          <w:sz w:val="28"/>
          <w:szCs w:val="28"/>
        </w:rPr>
        <w:t>1,02</w:t>
      </w:r>
      <w:r w:rsidRPr="008B51C8">
        <w:rPr>
          <w:color w:val="000000"/>
          <w:sz w:val="28"/>
          <w:szCs w:val="28"/>
        </w:rPr>
        <w:t xml:space="preserve">   </w:t>
      </w:r>
      <w:r w:rsidRPr="008B51C8">
        <w:rPr>
          <w:color w:val="000000"/>
          <w:sz w:val="28"/>
          <w:szCs w:val="28"/>
          <w:lang w:val="en-US"/>
        </w:rPr>
        <w:t>m</w:t>
      </w:r>
      <w:r w:rsidRPr="008B51C8">
        <w:rPr>
          <w:color w:val="000000"/>
          <w:sz w:val="28"/>
          <w:szCs w:val="28"/>
        </w:rPr>
        <w:t xml:space="preserve"> r = </w:t>
      </w:r>
      <w:r>
        <w:rPr>
          <w:color w:val="000000"/>
          <w:sz w:val="28"/>
          <w:szCs w:val="28"/>
        </w:rPr>
        <w:t>0,349</w:t>
      </w:r>
    </w:p>
    <w:p w:rsidR="00C847D5" w:rsidRPr="008B51C8" w:rsidRDefault="00C847D5" w:rsidP="00C847D5">
      <w:pPr>
        <w:tabs>
          <w:tab w:val="left" w:pos="8306"/>
        </w:tabs>
        <w:spacing w:line="360" w:lineRule="auto"/>
        <w:ind w:right="-312" w:firstLine="720"/>
        <w:rPr>
          <w:color w:val="000000"/>
          <w:sz w:val="28"/>
          <w:szCs w:val="28"/>
        </w:rPr>
      </w:pPr>
      <w:r w:rsidRPr="008B51C8">
        <w:rPr>
          <w:color w:val="000000"/>
          <w:sz w:val="28"/>
          <w:szCs w:val="28"/>
        </w:rPr>
        <w:t>Предельные ошибки a, b и r</w:t>
      </w:r>
      <w:r w:rsidRPr="008B51C8">
        <w:rPr>
          <w:color w:val="000000"/>
          <w:sz w:val="28"/>
          <w:szCs w:val="28"/>
          <w:vertAlign w:val="subscript"/>
        </w:rPr>
        <w:t>xy</w:t>
      </w:r>
      <w:r w:rsidRPr="008B51C8">
        <w:rPr>
          <w:color w:val="000000"/>
          <w:sz w:val="28"/>
          <w:szCs w:val="28"/>
        </w:rPr>
        <w:t>:</w:t>
      </w:r>
    </w:p>
    <w:p w:rsidR="00C847D5" w:rsidRPr="008B51C8" w:rsidRDefault="00C847D5" w:rsidP="00C847D5">
      <w:pPr>
        <w:spacing w:line="360" w:lineRule="auto"/>
        <w:ind w:firstLine="720"/>
        <w:rPr>
          <w:color w:val="000000"/>
          <w:sz w:val="28"/>
          <w:szCs w:val="28"/>
        </w:rPr>
      </w:pPr>
      <w:r w:rsidRPr="008B51C8">
        <w:rPr>
          <w:color w:val="000000"/>
          <w:sz w:val="28"/>
          <w:szCs w:val="28"/>
        </w:rPr>
        <w:t>D</w:t>
      </w:r>
      <w:r w:rsidRPr="008B51C8">
        <w:rPr>
          <w:color w:val="000000"/>
          <w:sz w:val="28"/>
          <w:szCs w:val="28"/>
          <w:vertAlign w:val="subscript"/>
        </w:rPr>
        <w:t>A</w:t>
      </w:r>
      <w:r w:rsidRPr="008B51C8">
        <w:rPr>
          <w:color w:val="000000"/>
          <w:sz w:val="28"/>
          <w:szCs w:val="28"/>
        </w:rPr>
        <w:t xml:space="preserve"> = </w:t>
      </w:r>
      <w:r>
        <w:rPr>
          <w:color w:val="000000"/>
          <w:sz w:val="28"/>
          <w:szCs w:val="28"/>
        </w:rPr>
        <w:t>2,305</w:t>
      </w:r>
      <w:r w:rsidRPr="008B51C8">
        <w:rPr>
          <w:color w:val="000000"/>
          <w:sz w:val="28"/>
          <w:szCs w:val="28"/>
        </w:rPr>
        <w:t>; D</w:t>
      </w:r>
      <w:r w:rsidRPr="008B51C8">
        <w:rPr>
          <w:color w:val="000000"/>
          <w:sz w:val="28"/>
          <w:szCs w:val="28"/>
          <w:vertAlign w:val="subscript"/>
        </w:rPr>
        <w:t>B</w:t>
      </w:r>
      <w:r w:rsidRPr="008B51C8">
        <w:rPr>
          <w:color w:val="000000"/>
          <w:sz w:val="28"/>
          <w:szCs w:val="28"/>
        </w:rPr>
        <w:t xml:space="preserve"> = </w:t>
      </w:r>
      <w:r>
        <w:rPr>
          <w:color w:val="000000"/>
          <w:sz w:val="28"/>
          <w:szCs w:val="28"/>
        </w:rPr>
        <w:t>0,33</w:t>
      </w:r>
    </w:p>
    <w:p w:rsidR="00C847D5" w:rsidRPr="008B51C8" w:rsidRDefault="00C847D5" w:rsidP="00C847D5">
      <w:pPr>
        <w:spacing w:line="360" w:lineRule="auto"/>
        <w:ind w:firstLine="720"/>
        <w:rPr>
          <w:color w:val="000000"/>
          <w:sz w:val="28"/>
          <w:szCs w:val="28"/>
        </w:rPr>
      </w:pPr>
      <w:r w:rsidRPr="008B51C8">
        <w:rPr>
          <w:color w:val="000000"/>
          <w:sz w:val="28"/>
          <w:szCs w:val="28"/>
        </w:rPr>
        <w:t>Доверительные интервалы для определенных параметров:</w:t>
      </w:r>
    </w:p>
    <w:p w:rsidR="00C847D5" w:rsidRPr="008B51C8" w:rsidRDefault="00C847D5" w:rsidP="00C847D5">
      <w:pPr>
        <w:spacing w:line="360" w:lineRule="auto"/>
        <w:ind w:firstLine="720"/>
        <w:rPr>
          <w:color w:val="000000"/>
          <w:sz w:val="28"/>
          <w:szCs w:val="28"/>
        </w:rPr>
      </w:pPr>
      <w:r w:rsidRPr="008B51C8">
        <w:rPr>
          <w:color w:val="000000"/>
          <w:sz w:val="28"/>
          <w:szCs w:val="28"/>
          <w:lang w:val="en-US"/>
        </w:rPr>
        <w:t>Lamin</w:t>
      </w:r>
      <w:r w:rsidRPr="008B51C8">
        <w:rPr>
          <w:color w:val="000000"/>
          <w:sz w:val="28"/>
          <w:szCs w:val="28"/>
        </w:rPr>
        <w:t xml:space="preserve"> = </w:t>
      </w:r>
      <w:r>
        <w:rPr>
          <w:color w:val="000000"/>
          <w:sz w:val="28"/>
          <w:szCs w:val="28"/>
        </w:rPr>
        <w:t>84,502</w:t>
      </w:r>
      <w:r w:rsidRPr="008B51C8">
        <w:rPr>
          <w:color w:val="000000"/>
          <w:sz w:val="28"/>
          <w:szCs w:val="28"/>
        </w:rPr>
        <w:t xml:space="preserve">; </w:t>
      </w:r>
      <w:r w:rsidRPr="008B51C8">
        <w:rPr>
          <w:color w:val="000000"/>
          <w:sz w:val="28"/>
          <w:szCs w:val="28"/>
          <w:lang w:val="en-US"/>
        </w:rPr>
        <w:t>Lbmin</w:t>
      </w:r>
      <w:r w:rsidRPr="008B51C8">
        <w:rPr>
          <w:color w:val="000000"/>
          <w:sz w:val="28"/>
          <w:szCs w:val="28"/>
        </w:rPr>
        <w:t xml:space="preserve"> = </w:t>
      </w:r>
      <w:r>
        <w:rPr>
          <w:color w:val="000000"/>
          <w:sz w:val="28"/>
          <w:szCs w:val="28"/>
        </w:rPr>
        <w:t>0,4</w:t>
      </w:r>
      <w:r w:rsidRPr="008B51C8">
        <w:rPr>
          <w:color w:val="000000"/>
          <w:sz w:val="28"/>
          <w:szCs w:val="28"/>
        </w:rPr>
        <w:t xml:space="preserve">; </w:t>
      </w:r>
      <w:r w:rsidRPr="008B51C8">
        <w:rPr>
          <w:color w:val="000000"/>
          <w:sz w:val="28"/>
          <w:szCs w:val="28"/>
          <w:lang w:val="en-US"/>
        </w:rPr>
        <w:t>Lamax</w:t>
      </w:r>
      <w:r w:rsidRPr="008B51C8">
        <w:rPr>
          <w:color w:val="000000"/>
          <w:sz w:val="28"/>
          <w:szCs w:val="28"/>
        </w:rPr>
        <w:t xml:space="preserve"> = </w:t>
      </w:r>
      <w:r>
        <w:rPr>
          <w:color w:val="000000"/>
          <w:sz w:val="28"/>
          <w:szCs w:val="28"/>
        </w:rPr>
        <w:t>89,11</w:t>
      </w:r>
      <w:r w:rsidRPr="008B51C8">
        <w:rPr>
          <w:color w:val="000000"/>
          <w:sz w:val="28"/>
          <w:szCs w:val="28"/>
        </w:rPr>
        <w:t xml:space="preserve">; </w:t>
      </w:r>
      <w:r w:rsidRPr="008B51C8">
        <w:rPr>
          <w:color w:val="000000"/>
          <w:sz w:val="28"/>
          <w:szCs w:val="28"/>
          <w:lang w:val="en-US"/>
        </w:rPr>
        <w:t>Lbmax</w:t>
      </w:r>
      <w:r w:rsidRPr="008B51C8">
        <w:rPr>
          <w:color w:val="000000"/>
          <w:sz w:val="28"/>
          <w:szCs w:val="28"/>
        </w:rPr>
        <w:t xml:space="preserve"> = </w:t>
      </w:r>
      <w:r>
        <w:rPr>
          <w:color w:val="000000"/>
          <w:sz w:val="28"/>
          <w:szCs w:val="28"/>
        </w:rPr>
        <w:t>0,26</w:t>
      </w:r>
    </w:p>
    <w:p w:rsidR="00C847D5" w:rsidRPr="008B51C8" w:rsidRDefault="00C847D5" w:rsidP="00C847D5">
      <w:pPr>
        <w:spacing w:line="360" w:lineRule="auto"/>
        <w:ind w:firstLine="720"/>
        <w:rPr>
          <w:color w:val="000000"/>
          <w:sz w:val="28"/>
          <w:szCs w:val="28"/>
          <w:vertAlign w:val="subscript"/>
        </w:rPr>
      </w:pPr>
      <w:r w:rsidRPr="008B51C8">
        <w:rPr>
          <w:color w:val="000000"/>
          <w:sz w:val="28"/>
          <w:szCs w:val="28"/>
        </w:rPr>
        <w:t>Прогнозное значение Y</w:t>
      </w:r>
      <w:r w:rsidRPr="008B51C8">
        <w:rPr>
          <w:color w:val="000000"/>
          <w:sz w:val="28"/>
          <w:szCs w:val="28"/>
          <w:vertAlign w:val="subscript"/>
        </w:rPr>
        <w:t>p</w:t>
      </w:r>
    </w:p>
    <w:p w:rsidR="00C847D5" w:rsidRPr="008B51C8" w:rsidRDefault="00C847D5" w:rsidP="00C847D5">
      <w:pPr>
        <w:spacing w:line="360" w:lineRule="auto"/>
        <w:ind w:firstLine="720"/>
        <w:rPr>
          <w:color w:val="000000"/>
          <w:sz w:val="28"/>
          <w:szCs w:val="28"/>
          <w:vertAlign w:val="subscript"/>
        </w:rPr>
      </w:pPr>
      <w:r w:rsidRPr="008B51C8">
        <w:rPr>
          <w:color w:val="000000"/>
          <w:sz w:val="28"/>
          <w:szCs w:val="28"/>
        </w:rPr>
        <w:t>Прогнозное значение Y</w:t>
      </w:r>
      <w:r w:rsidRPr="008B51C8">
        <w:rPr>
          <w:color w:val="000000"/>
          <w:sz w:val="28"/>
          <w:szCs w:val="28"/>
          <w:vertAlign w:val="subscript"/>
        </w:rPr>
        <w:t>p</w:t>
      </w:r>
    </w:p>
    <w:p w:rsidR="00C847D5" w:rsidRPr="00EC367B" w:rsidRDefault="00C847D5" w:rsidP="00C847D5">
      <w:pPr>
        <w:spacing w:line="360" w:lineRule="auto"/>
        <w:rPr>
          <w:color w:val="000000"/>
          <w:sz w:val="28"/>
          <w:szCs w:val="28"/>
        </w:rPr>
      </w:pPr>
      <w:r w:rsidRPr="00EC367B">
        <w:rPr>
          <w:color w:val="000000"/>
          <w:sz w:val="28"/>
          <w:szCs w:val="28"/>
          <w:lang w:val="en-US"/>
        </w:rPr>
        <w:t>Yp</w:t>
      </w:r>
      <w:r w:rsidRPr="00EC367B">
        <w:rPr>
          <w:color w:val="000000"/>
          <w:sz w:val="28"/>
          <w:szCs w:val="28"/>
          <w:vertAlign w:val="subscript"/>
        </w:rPr>
        <w:t>11</w:t>
      </w:r>
      <w:r w:rsidRPr="00EC367B">
        <w:rPr>
          <w:color w:val="000000"/>
          <w:sz w:val="28"/>
          <w:szCs w:val="28"/>
        </w:rPr>
        <w:t xml:space="preserve"> =</w:t>
      </w:r>
      <w:r>
        <w:rPr>
          <w:color w:val="000000"/>
          <w:sz w:val="28"/>
          <w:szCs w:val="28"/>
        </w:rPr>
        <w:t>86,073</w:t>
      </w:r>
      <w:r w:rsidRPr="00EC367B">
        <w:rPr>
          <w:color w:val="000000"/>
          <w:sz w:val="28"/>
          <w:szCs w:val="28"/>
        </w:rPr>
        <w:t xml:space="preserve">;     </w:t>
      </w:r>
      <w:r w:rsidRPr="00EC367B">
        <w:rPr>
          <w:color w:val="000000"/>
          <w:sz w:val="28"/>
          <w:szCs w:val="28"/>
          <w:lang w:val="en-US"/>
        </w:rPr>
        <w:t>Yp</w:t>
      </w:r>
      <w:r w:rsidRPr="00EC367B">
        <w:rPr>
          <w:color w:val="000000"/>
          <w:sz w:val="28"/>
          <w:szCs w:val="28"/>
          <w:vertAlign w:val="subscript"/>
        </w:rPr>
        <w:t>12</w:t>
      </w:r>
      <w:r w:rsidRPr="00EC367B">
        <w:rPr>
          <w:color w:val="000000"/>
          <w:sz w:val="28"/>
          <w:szCs w:val="28"/>
        </w:rPr>
        <w:t xml:space="preserve"> = </w:t>
      </w:r>
      <w:r>
        <w:rPr>
          <w:sz w:val="28"/>
          <w:szCs w:val="28"/>
        </w:rPr>
        <w:t>86,07</w:t>
      </w:r>
      <w:r w:rsidRPr="00EC367B">
        <w:rPr>
          <w:color w:val="000000"/>
          <w:sz w:val="28"/>
          <w:szCs w:val="28"/>
        </w:rPr>
        <w:t xml:space="preserve">;      </w:t>
      </w:r>
      <w:r w:rsidRPr="00EC367B">
        <w:rPr>
          <w:color w:val="000000"/>
          <w:sz w:val="28"/>
          <w:szCs w:val="28"/>
          <w:lang w:val="en-US"/>
        </w:rPr>
        <w:t>Yp</w:t>
      </w:r>
      <w:r w:rsidRPr="00EC367B">
        <w:rPr>
          <w:color w:val="000000"/>
          <w:sz w:val="28"/>
          <w:szCs w:val="28"/>
          <w:vertAlign w:val="subscript"/>
        </w:rPr>
        <w:t>13</w:t>
      </w:r>
      <w:r w:rsidRPr="00EC367B">
        <w:rPr>
          <w:color w:val="000000"/>
          <w:sz w:val="28"/>
          <w:szCs w:val="28"/>
        </w:rPr>
        <w:t xml:space="preserve"> = </w:t>
      </w:r>
      <w:r>
        <w:rPr>
          <w:sz w:val="28"/>
          <w:szCs w:val="28"/>
        </w:rPr>
        <w:t>85,94</w:t>
      </w:r>
      <w:r w:rsidRPr="00EC367B">
        <w:rPr>
          <w:color w:val="000000"/>
          <w:sz w:val="28"/>
          <w:szCs w:val="28"/>
        </w:rPr>
        <w:t xml:space="preserve">;   </w:t>
      </w:r>
      <w:r w:rsidRPr="00EC367B">
        <w:rPr>
          <w:color w:val="000000"/>
          <w:sz w:val="28"/>
          <w:szCs w:val="28"/>
          <w:lang w:val="en-US"/>
        </w:rPr>
        <w:t>Yp</w:t>
      </w:r>
      <w:r w:rsidRPr="00EC367B">
        <w:rPr>
          <w:color w:val="000000"/>
          <w:sz w:val="28"/>
          <w:szCs w:val="28"/>
          <w:vertAlign w:val="subscript"/>
        </w:rPr>
        <w:t>14</w:t>
      </w:r>
      <w:r w:rsidRPr="00EC367B">
        <w:rPr>
          <w:color w:val="000000"/>
          <w:sz w:val="28"/>
          <w:szCs w:val="28"/>
        </w:rPr>
        <w:t xml:space="preserve"> = </w:t>
      </w:r>
      <w:r>
        <w:rPr>
          <w:sz w:val="28"/>
          <w:szCs w:val="28"/>
        </w:rPr>
        <w:t>85,87</w:t>
      </w:r>
      <w:r w:rsidRPr="00EC367B">
        <w:rPr>
          <w:color w:val="000000"/>
          <w:sz w:val="28"/>
          <w:szCs w:val="28"/>
        </w:rPr>
        <w:t xml:space="preserve">;     </w:t>
      </w:r>
    </w:p>
    <w:p w:rsidR="00C847D5" w:rsidRPr="008B51C8" w:rsidRDefault="00C847D5" w:rsidP="00C847D5">
      <w:pPr>
        <w:spacing w:line="360" w:lineRule="auto"/>
        <w:ind w:firstLine="720"/>
        <w:rPr>
          <w:color w:val="000000"/>
          <w:sz w:val="28"/>
          <w:szCs w:val="28"/>
        </w:rPr>
      </w:pPr>
      <w:r w:rsidRPr="008B51C8">
        <w:rPr>
          <w:color w:val="000000"/>
          <w:sz w:val="28"/>
          <w:szCs w:val="28"/>
        </w:rPr>
        <w:t xml:space="preserve">На рис. </w:t>
      </w:r>
      <w:r>
        <w:rPr>
          <w:color w:val="000000"/>
          <w:sz w:val="28"/>
          <w:szCs w:val="28"/>
        </w:rPr>
        <w:t xml:space="preserve">5 </w:t>
      </w:r>
      <w:r w:rsidRPr="008B51C8">
        <w:rPr>
          <w:color w:val="000000"/>
          <w:sz w:val="28"/>
          <w:szCs w:val="28"/>
        </w:rPr>
        <w:t xml:space="preserve"> построены графики фактическ</w:t>
      </w:r>
      <w:r>
        <w:rPr>
          <w:color w:val="000000"/>
          <w:sz w:val="28"/>
          <w:szCs w:val="28"/>
        </w:rPr>
        <w:t>их</w:t>
      </w:r>
      <w:r w:rsidRPr="008B51C8">
        <w:rPr>
          <w:color w:val="000000"/>
          <w:sz w:val="28"/>
          <w:szCs w:val="28"/>
        </w:rPr>
        <w:t xml:space="preserve"> и расчетн</w:t>
      </w:r>
      <w:r>
        <w:rPr>
          <w:color w:val="000000"/>
          <w:sz w:val="28"/>
          <w:szCs w:val="28"/>
        </w:rPr>
        <w:t>ых</w:t>
      </w:r>
      <w:r w:rsidRPr="008B51C8">
        <w:rPr>
          <w:color w:val="000000"/>
          <w:sz w:val="28"/>
          <w:szCs w:val="28"/>
        </w:rPr>
        <w:t xml:space="preserve"> </w:t>
      </w:r>
      <w:r>
        <w:rPr>
          <w:color w:val="000000"/>
          <w:sz w:val="28"/>
          <w:szCs w:val="28"/>
        </w:rPr>
        <w:t xml:space="preserve">затрат на рубль СМР </w:t>
      </w:r>
      <w:r w:rsidRPr="008B51C8">
        <w:rPr>
          <w:color w:val="000000"/>
          <w:sz w:val="28"/>
          <w:szCs w:val="28"/>
        </w:rPr>
        <w:t xml:space="preserve">с прогнозом </w:t>
      </w:r>
      <w:r>
        <w:rPr>
          <w:color w:val="000000"/>
          <w:sz w:val="28"/>
          <w:szCs w:val="28"/>
        </w:rPr>
        <w:t>их</w:t>
      </w:r>
      <w:r w:rsidRPr="008B51C8">
        <w:rPr>
          <w:color w:val="000000"/>
          <w:sz w:val="28"/>
          <w:szCs w:val="28"/>
        </w:rPr>
        <w:t xml:space="preserve"> на 200</w:t>
      </w:r>
      <w:r>
        <w:rPr>
          <w:color w:val="000000"/>
          <w:sz w:val="28"/>
          <w:szCs w:val="28"/>
        </w:rPr>
        <w:t>5</w:t>
      </w:r>
      <w:r w:rsidRPr="008B51C8">
        <w:rPr>
          <w:color w:val="000000"/>
          <w:sz w:val="28"/>
          <w:szCs w:val="28"/>
        </w:rPr>
        <w:t xml:space="preserve"> г. </w:t>
      </w:r>
    </w:p>
    <w:p w:rsidR="00C847D5" w:rsidRPr="008B51C8" w:rsidRDefault="00CF51AA" w:rsidP="00C847D5">
      <w:r>
        <w:rPr>
          <w:noProof/>
        </w:rPr>
        <w:pict>
          <v:rect id="_x0000_s1036" style="position:absolute;margin-left:110.6pt;margin-top:88pt;width:166.6pt;height:26.25pt;z-index:251661824">
            <v:textbox style="mso-next-textbox:#_x0000_s1036">
              <w:txbxContent>
                <w:p w:rsidR="00C847D5" w:rsidRPr="003C0593" w:rsidRDefault="00C847D5" w:rsidP="00C847D5">
                  <w:r w:rsidRPr="008B51C8">
                    <w:rPr>
                      <w:color w:val="000000"/>
                      <w:sz w:val="28"/>
                      <w:szCs w:val="28"/>
                    </w:rPr>
                    <w:t xml:space="preserve">У = </w:t>
                  </w:r>
                  <w:r>
                    <w:rPr>
                      <w:color w:val="000000"/>
                      <w:sz w:val="28"/>
                      <w:szCs w:val="28"/>
                    </w:rPr>
                    <w:t>86,8-0,07</w:t>
                  </w:r>
                  <w:r w:rsidRPr="008B51C8">
                    <w:rPr>
                      <w:color w:val="000000"/>
                      <w:sz w:val="28"/>
                      <w:szCs w:val="28"/>
                    </w:rPr>
                    <w:t xml:space="preserve">* Х                  </w:t>
                  </w:r>
                </w:p>
              </w:txbxContent>
            </v:textbox>
          </v:rect>
        </w:pict>
      </w:r>
      <w:r>
        <w:pict>
          <v:shape id="_x0000_i1027" type="#_x0000_t75" style="width:451.5pt;height:285pt">
            <v:imagedata r:id="rId10" o:title=""/>
          </v:shape>
        </w:pict>
      </w:r>
    </w:p>
    <w:p w:rsidR="00C847D5" w:rsidRPr="008B51C8" w:rsidRDefault="00C847D5" w:rsidP="00C847D5">
      <w:pPr>
        <w:spacing w:line="360" w:lineRule="auto"/>
        <w:jc w:val="center"/>
        <w:rPr>
          <w:sz w:val="28"/>
          <w:szCs w:val="28"/>
        </w:rPr>
      </w:pPr>
      <w:r>
        <w:rPr>
          <w:sz w:val="28"/>
          <w:szCs w:val="28"/>
        </w:rPr>
        <w:t>Р</w:t>
      </w:r>
      <w:r w:rsidRPr="008B51C8">
        <w:rPr>
          <w:sz w:val="28"/>
          <w:szCs w:val="28"/>
        </w:rPr>
        <w:t>ис.</w:t>
      </w:r>
      <w:r>
        <w:rPr>
          <w:sz w:val="28"/>
          <w:szCs w:val="28"/>
        </w:rPr>
        <w:t>5</w:t>
      </w:r>
      <w:r w:rsidRPr="008B51C8">
        <w:rPr>
          <w:sz w:val="28"/>
          <w:szCs w:val="28"/>
        </w:rPr>
        <w:t>.</w:t>
      </w:r>
      <w:r w:rsidRPr="008B51C8">
        <w:rPr>
          <w:color w:val="000000"/>
          <w:sz w:val="28"/>
          <w:szCs w:val="28"/>
        </w:rPr>
        <w:t xml:space="preserve"> Графики фактическ</w:t>
      </w:r>
      <w:r>
        <w:rPr>
          <w:color w:val="000000"/>
          <w:sz w:val="28"/>
          <w:szCs w:val="28"/>
        </w:rPr>
        <w:t xml:space="preserve">их </w:t>
      </w:r>
      <w:r w:rsidRPr="008B51C8">
        <w:rPr>
          <w:color w:val="000000"/>
          <w:sz w:val="28"/>
          <w:szCs w:val="28"/>
        </w:rPr>
        <w:t>и расчетн</w:t>
      </w:r>
      <w:r>
        <w:rPr>
          <w:color w:val="000000"/>
          <w:sz w:val="28"/>
          <w:szCs w:val="28"/>
        </w:rPr>
        <w:t>ых</w:t>
      </w:r>
      <w:r w:rsidRPr="008B51C8">
        <w:rPr>
          <w:color w:val="000000"/>
          <w:sz w:val="28"/>
          <w:szCs w:val="28"/>
        </w:rPr>
        <w:t xml:space="preserve"> </w:t>
      </w:r>
      <w:r>
        <w:rPr>
          <w:color w:val="000000"/>
          <w:sz w:val="28"/>
          <w:szCs w:val="28"/>
        </w:rPr>
        <w:t xml:space="preserve">затрат на рубль СМР </w:t>
      </w:r>
      <w:r w:rsidRPr="008B51C8">
        <w:rPr>
          <w:color w:val="000000"/>
          <w:sz w:val="28"/>
          <w:szCs w:val="28"/>
        </w:rPr>
        <w:t xml:space="preserve">с прогнозом </w:t>
      </w:r>
      <w:r>
        <w:rPr>
          <w:color w:val="000000"/>
          <w:sz w:val="28"/>
          <w:szCs w:val="28"/>
        </w:rPr>
        <w:t>их</w:t>
      </w:r>
      <w:r w:rsidRPr="008B51C8">
        <w:rPr>
          <w:color w:val="000000"/>
          <w:sz w:val="28"/>
          <w:szCs w:val="28"/>
        </w:rPr>
        <w:t xml:space="preserve"> на 200</w:t>
      </w:r>
      <w:r>
        <w:rPr>
          <w:color w:val="000000"/>
          <w:sz w:val="28"/>
          <w:szCs w:val="28"/>
        </w:rPr>
        <w:t>5</w:t>
      </w:r>
      <w:r w:rsidRPr="008B51C8">
        <w:rPr>
          <w:color w:val="000000"/>
          <w:sz w:val="28"/>
          <w:szCs w:val="28"/>
        </w:rPr>
        <w:t xml:space="preserve"> г.</w:t>
      </w:r>
    </w:p>
    <w:p w:rsidR="00C847D5" w:rsidRPr="008B51C8" w:rsidRDefault="00C847D5" w:rsidP="00C847D5"/>
    <w:p w:rsidR="00C847D5" w:rsidRDefault="00C847D5" w:rsidP="00C847D5">
      <w:pPr>
        <w:spacing w:line="360" w:lineRule="auto"/>
        <w:ind w:firstLine="672"/>
        <w:rPr>
          <w:sz w:val="28"/>
          <w:szCs w:val="28"/>
        </w:rPr>
      </w:pPr>
      <w:r w:rsidRPr="008B51C8">
        <w:rPr>
          <w:sz w:val="28"/>
          <w:szCs w:val="28"/>
        </w:rPr>
        <w:t xml:space="preserve">Таким образом, полученное уравнение </w:t>
      </w:r>
    </w:p>
    <w:p w:rsidR="00C847D5" w:rsidRPr="003C0593" w:rsidRDefault="00C847D5" w:rsidP="00C847D5">
      <w:pPr>
        <w:spacing w:line="360" w:lineRule="auto"/>
        <w:jc w:val="center"/>
        <w:rPr>
          <w:b/>
          <w:bCs/>
          <w:color w:val="000000"/>
          <w:sz w:val="28"/>
          <w:szCs w:val="28"/>
        </w:rPr>
      </w:pPr>
      <w:r w:rsidRPr="003C0593">
        <w:rPr>
          <w:b/>
          <w:bCs/>
          <w:color w:val="000000"/>
          <w:sz w:val="28"/>
          <w:szCs w:val="28"/>
        </w:rPr>
        <w:t>У = 86,8-0,07* Х</w:t>
      </w:r>
    </w:p>
    <w:p w:rsidR="00C847D5" w:rsidRDefault="00C847D5" w:rsidP="00C847D5">
      <w:pPr>
        <w:spacing w:line="360" w:lineRule="auto"/>
        <w:rPr>
          <w:sz w:val="28"/>
          <w:szCs w:val="28"/>
        </w:rPr>
      </w:pPr>
      <w:r w:rsidRPr="008B51C8">
        <w:rPr>
          <w:sz w:val="28"/>
          <w:szCs w:val="28"/>
        </w:rPr>
        <w:t xml:space="preserve">пригодно для практического использования, а прогноз </w:t>
      </w:r>
      <w:r>
        <w:rPr>
          <w:sz w:val="28"/>
          <w:szCs w:val="28"/>
        </w:rPr>
        <w:t>себестоимости услуг</w:t>
      </w:r>
      <w:r w:rsidRPr="008B51C8">
        <w:rPr>
          <w:sz w:val="28"/>
          <w:szCs w:val="28"/>
        </w:rPr>
        <w:t xml:space="preserve"> продукции на ближайший период, рассчитанный по полученному уравнению, верен.</w:t>
      </w:r>
    </w:p>
    <w:p w:rsidR="00C847D5" w:rsidRDefault="00C847D5" w:rsidP="00C847D5">
      <w:pPr>
        <w:spacing w:line="360" w:lineRule="auto"/>
        <w:rPr>
          <w:sz w:val="28"/>
          <w:szCs w:val="28"/>
        </w:rPr>
      </w:pPr>
    </w:p>
    <w:p w:rsidR="00C847D5" w:rsidRDefault="00C847D5" w:rsidP="00C847D5">
      <w:pPr>
        <w:spacing w:line="360" w:lineRule="auto"/>
        <w:rPr>
          <w:sz w:val="28"/>
          <w:szCs w:val="28"/>
        </w:rPr>
      </w:pPr>
    </w:p>
    <w:p w:rsidR="00C847D5" w:rsidRDefault="00C847D5" w:rsidP="000604E8">
      <w:pPr>
        <w:pStyle w:val="afa"/>
        <w:spacing w:line="360" w:lineRule="auto"/>
        <w:ind w:firstLine="720"/>
        <w:jc w:val="both"/>
        <w:rPr>
          <w:rFonts w:ascii="Times New Roman" w:eastAsia="MS Mincho" w:hAnsi="Times New Roman"/>
          <w:sz w:val="28"/>
          <w:szCs w:val="28"/>
        </w:rPr>
      </w:pPr>
    </w:p>
    <w:p w:rsidR="009E4362" w:rsidRDefault="009E4362" w:rsidP="00AD3EE6">
      <w:pPr>
        <w:pStyle w:val="1"/>
      </w:pPr>
      <w:bookmarkStart w:id="134" w:name="_Toc105676334"/>
      <w:r>
        <w:t>ЗАКЛЮЧЕНИЕ</w:t>
      </w:r>
      <w:bookmarkEnd w:id="134"/>
    </w:p>
    <w:p w:rsidR="009E4362" w:rsidRDefault="009E4362" w:rsidP="009E4362">
      <w:pPr>
        <w:pStyle w:val="23"/>
        <w:spacing w:after="0" w:line="360" w:lineRule="auto"/>
        <w:ind w:left="0" w:firstLine="709"/>
        <w:jc w:val="both"/>
        <w:rPr>
          <w:sz w:val="28"/>
          <w:szCs w:val="28"/>
        </w:rPr>
      </w:pPr>
      <w:r>
        <w:rPr>
          <w:sz w:val="28"/>
          <w:szCs w:val="28"/>
        </w:rPr>
        <w:t>Первое упоминание о лизинговой сделке относится к 1066 г., когда Вильгельм Завоеватель арендовал у нормандских судовла</w:t>
      </w:r>
      <w:r>
        <w:rPr>
          <w:sz w:val="28"/>
          <w:szCs w:val="28"/>
        </w:rPr>
        <w:softHyphen/>
        <w:t>дельцев корабли для вторжения на Британские острова. Этот опыт получил продолжение в подготовке последующих крестовых походов.</w:t>
      </w:r>
    </w:p>
    <w:p w:rsidR="009E4362" w:rsidRDefault="009E4362" w:rsidP="009E4362">
      <w:pPr>
        <w:pStyle w:val="23"/>
        <w:spacing w:after="0" w:line="360" w:lineRule="auto"/>
        <w:ind w:left="0" w:firstLine="709"/>
        <w:jc w:val="both"/>
        <w:rPr>
          <w:sz w:val="28"/>
          <w:szCs w:val="28"/>
        </w:rPr>
      </w:pPr>
      <w:r>
        <w:rPr>
          <w:sz w:val="28"/>
          <w:szCs w:val="28"/>
        </w:rPr>
        <w:t>Опыт лизинговой деятельности США и других стран в СССР не использовался. Только во время Второй мировой войны советские граждане познакомились с понятием ли</w:t>
      </w:r>
      <w:r>
        <w:rPr>
          <w:sz w:val="28"/>
          <w:szCs w:val="28"/>
        </w:rPr>
        <w:softHyphen/>
        <w:t>зинга (lend-lease). Однако сразу после войны слово «лизинг» ис</w:t>
      </w:r>
      <w:r>
        <w:rPr>
          <w:sz w:val="28"/>
          <w:szCs w:val="28"/>
        </w:rPr>
        <w:softHyphen/>
        <w:t>чезло из русского лексикона больше чем на четыре десятиле</w:t>
      </w:r>
      <w:r>
        <w:rPr>
          <w:sz w:val="28"/>
          <w:szCs w:val="28"/>
        </w:rPr>
        <w:softHyphen/>
        <w:t>тия. И только в начале 90-х гг. российское правительство об</w:t>
      </w:r>
      <w:r>
        <w:rPr>
          <w:sz w:val="28"/>
          <w:szCs w:val="28"/>
        </w:rPr>
        <w:softHyphen/>
        <w:t>ратило внимание на лизинг, используя его для стимулирова</w:t>
      </w:r>
      <w:r>
        <w:rPr>
          <w:sz w:val="28"/>
          <w:szCs w:val="28"/>
        </w:rPr>
        <w:softHyphen/>
        <w:t>ния инвестиционной деятельности. В данный момент объем лизинговых сделок в России продолжает расти.</w:t>
      </w:r>
    </w:p>
    <w:p w:rsidR="009E4362" w:rsidRDefault="009E4362" w:rsidP="009E4362">
      <w:pPr>
        <w:pStyle w:val="23"/>
        <w:spacing w:after="0" w:line="360" w:lineRule="auto"/>
        <w:ind w:left="0" w:firstLine="709"/>
        <w:jc w:val="both"/>
        <w:rPr>
          <w:sz w:val="28"/>
          <w:szCs w:val="28"/>
        </w:rPr>
      </w:pPr>
      <w:r>
        <w:rPr>
          <w:sz w:val="28"/>
          <w:szCs w:val="28"/>
        </w:rPr>
        <w:t>Инвестиционная направленность лизинговой деятельности ха</w:t>
      </w:r>
      <w:r>
        <w:rPr>
          <w:sz w:val="28"/>
          <w:szCs w:val="28"/>
        </w:rPr>
        <w:softHyphen/>
        <w:t>рактерна для лизинга во многих странах мира. Вместе с тем в каждой стране имеются определенные особенности, различия в понимании сущности лизинга, механизмах, обеспечивающих развитие лизинго</w:t>
      </w:r>
      <w:r>
        <w:rPr>
          <w:sz w:val="28"/>
          <w:szCs w:val="28"/>
        </w:rPr>
        <w:softHyphen/>
        <w:t>вого бизнеса. С учетом законодательных и нормативно-правовых ак</w:t>
      </w:r>
      <w:r>
        <w:rPr>
          <w:sz w:val="28"/>
          <w:szCs w:val="28"/>
        </w:rPr>
        <w:softHyphen/>
        <w:t>тов той или иной страны заключаются и разнообразные договоры лизинга. В соответствии с российским законодательством лизинг пред</w:t>
      </w:r>
      <w:r>
        <w:rPr>
          <w:sz w:val="28"/>
          <w:szCs w:val="28"/>
        </w:rPr>
        <w:softHyphen/>
        <w:t>ставляет собой совокупность экономических и правовых отношений, возникающих в связи с реализацией договора лизинга, в том числе и в связи с приобретением предмета лизинга.</w:t>
      </w:r>
    </w:p>
    <w:p w:rsidR="009E4362" w:rsidRDefault="009E4362" w:rsidP="009E4362">
      <w:pPr>
        <w:pStyle w:val="23"/>
        <w:spacing w:after="0" w:line="360" w:lineRule="auto"/>
        <w:ind w:left="0" w:firstLine="709"/>
        <w:jc w:val="both"/>
        <w:rPr>
          <w:sz w:val="28"/>
          <w:szCs w:val="28"/>
        </w:rPr>
      </w:pPr>
      <w:r>
        <w:rPr>
          <w:sz w:val="28"/>
          <w:szCs w:val="28"/>
        </w:rPr>
        <w:t>В соответствии с Гражданским кодексом Российской Федерации и Федеральным законом «О финансовой аренде (лизинге)» предме</w:t>
      </w:r>
      <w:r>
        <w:rPr>
          <w:sz w:val="28"/>
          <w:szCs w:val="28"/>
        </w:rPr>
        <w:softHyphen/>
        <w:t>том договора лизинга могут быть любые непотребляемые вещи, в том числе предприятия и другие имущественные комплексы, здания, сооружения, оборудование, транспортные средства и другое движи</w:t>
      </w:r>
      <w:r>
        <w:rPr>
          <w:sz w:val="28"/>
          <w:szCs w:val="28"/>
        </w:rPr>
        <w:softHyphen/>
        <w:t>мое и недвижимое имущество. Предметом лизинга не могут быть земельные уча</w:t>
      </w:r>
      <w:r>
        <w:rPr>
          <w:sz w:val="28"/>
          <w:szCs w:val="28"/>
        </w:rPr>
        <w:softHyphen/>
        <w:t>стки и другие природные объекты, а также имущество, которое фе</w:t>
      </w:r>
      <w:r>
        <w:rPr>
          <w:sz w:val="28"/>
          <w:szCs w:val="28"/>
        </w:rPr>
        <w:softHyphen/>
        <w:t>деральными законами запрещено для свободного обращения или для которого установлен особый порядок обращения.</w:t>
      </w:r>
    </w:p>
    <w:p w:rsidR="009E4362" w:rsidRDefault="009E4362" w:rsidP="009E4362">
      <w:pPr>
        <w:pStyle w:val="23"/>
        <w:spacing w:after="0" w:line="360" w:lineRule="auto"/>
        <w:ind w:left="0" w:firstLine="709"/>
        <w:jc w:val="both"/>
        <w:rPr>
          <w:sz w:val="28"/>
          <w:szCs w:val="28"/>
        </w:rPr>
      </w:pPr>
      <w:r>
        <w:rPr>
          <w:sz w:val="28"/>
          <w:szCs w:val="28"/>
        </w:rPr>
        <w:t>В нашей стране любой из субъектов лизинга может быть резиден</w:t>
      </w:r>
      <w:r>
        <w:rPr>
          <w:sz w:val="28"/>
          <w:szCs w:val="28"/>
        </w:rPr>
        <w:softHyphen/>
        <w:t>том или нерезидентом Российской Федерации, а также субъектом предпринимательской деятельности с участием иностранного инве</w:t>
      </w:r>
      <w:r>
        <w:rPr>
          <w:sz w:val="28"/>
          <w:szCs w:val="28"/>
        </w:rPr>
        <w:softHyphen/>
        <w:t>стора, осуществляющим свою деятельность в соответствии с законо</w:t>
      </w:r>
      <w:r>
        <w:rPr>
          <w:sz w:val="28"/>
          <w:szCs w:val="28"/>
        </w:rPr>
        <w:softHyphen/>
        <w:t>дательством Российской Федерации</w:t>
      </w:r>
    </w:p>
    <w:p w:rsidR="009E4362" w:rsidRDefault="009E4362" w:rsidP="009E4362">
      <w:pPr>
        <w:pStyle w:val="a5"/>
        <w:spacing w:after="0" w:line="360" w:lineRule="auto"/>
        <w:ind w:firstLine="709"/>
        <w:jc w:val="both"/>
        <w:rPr>
          <w:sz w:val="28"/>
          <w:szCs w:val="28"/>
        </w:rPr>
      </w:pPr>
      <w:r>
        <w:rPr>
          <w:sz w:val="28"/>
          <w:szCs w:val="28"/>
        </w:rPr>
        <w:t>Лизинг имеет сходство с кредитом, который предоставлен пред</w:t>
      </w:r>
      <w:r>
        <w:rPr>
          <w:sz w:val="28"/>
          <w:szCs w:val="28"/>
        </w:rPr>
        <w:softHyphen/>
        <w:t>приятию на приобретение необходимого ему имущества. Действи</w:t>
      </w:r>
      <w:r>
        <w:rPr>
          <w:sz w:val="28"/>
          <w:szCs w:val="28"/>
        </w:rPr>
        <w:softHyphen/>
        <w:t>тельно, исходя из приведенного определения лизинг можно рас</w:t>
      </w:r>
      <w:r>
        <w:rPr>
          <w:sz w:val="28"/>
          <w:szCs w:val="28"/>
        </w:rPr>
        <w:softHyphen/>
        <w:t>сматривать как имущественные отношения на основе предоставле</w:t>
      </w:r>
      <w:r>
        <w:rPr>
          <w:sz w:val="28"/>
          <w:szCs w:val="28"/>
        </w:rPr>
        <w:softHyphen/>
        <w:t>ния лизинговой компанией кредита лизингополучателю на услови</w:t>
      </w:r>
      <w:r>
        <w:rPr>
          <w:sz w:val="28"/>
          <w:szCs w:val="28"/>
        </w:rPr>
        <w:softHyphen/>
        <w:t>ях соблюдения классических принципов: срочности, возвратности и платности. Однако это только одна из характеристик лизинга. Дру</w:t>
      </w:r>
      <w:r>
        <w:rPr>
          <w:sz w:val="28"/>
          <w:szCs w:val="28"/>
        </w:rPr>
        <w:softHyphen/>
        <w:t>гая основная характеристика лизинга базируется на отношениях соб</w:t>
      </w:r>
      <w:r>
        <w:rPr>
          <w:sz w:val="28"/>
          <w:szCs w:val="28"/>
        </w:rPr>
        <w:softHyphen/>
        <w:t xml:space="preserve">ственности. </w:t>
      </w:r>
    </w:p>
    <w:p w:rsidR="009E4362" w:rsidRDefault="009E4362" w:rsidP="009E4362">
      <w:pPr>
        <w:pStyle w:val="a5"/>
        <w:spacing w:after="0" w:line="360" w:lineRule="auto"/>
        <w:ind w:firstLine="709"/>
        <w:jc w:val="both"/>
        <w:rPr>
          <w:sz w:val="28"/>
          <w:szCs w:val="28"/>
        </w:rPr>
      </w:pPr>
      <w:r>
        <w:rPr>
          <w:sz w:val="28"/>
          <w:szCs w:val="28"/>
        </w:rPr>
        <w:t>Несмотря на то что обязательными для лизинга являются только два договора, тем не менее лизинговая операция может и не состо</w:t>
      </w:r>
      <w:r>
        <w:rPr>
          <w:sz w:val="28"/>
          <w:szCs w:val="28"/>
        </w:rPr>
        <w:softHyphen/>
        <w:t>яться, если не будет заключен или не выполнен какой-либо из при</w:t>
      </w:r>
      <w:r>
        <w:rPr>
          <w:sz w:val="28"/>
          <w:szCs w:val="28"/>
        </w:rPr>
        <w:softHyphen/>
        <w:t>веденных выше договоров. Например, в том случае, если лизинговой компании не удастся заключить с банком договор кредита, то у нее может не оказаться необходимых средств для заключения с продав</w:t>
      </w:r>
      <w:r>
        <w:rPr>
          <w:sz w:val="28"/>
          <w:szCs w:val="28"/>
        </w:rPr>
        <w:softHyphen/>
        <w:t>цом договора купли-продажи оборудования. Тогда соответственно не будет заключен и договор лизинга. Если лизингополучатель не зак</w:t>
      </w:r>
      <w:r>
        <w:rPr>
          <w:sz w:val="28"/>
          <w:szCs w:val="28"/>
        </w:rPr>
        <w:softHyphen/>
        <w:t>лючит договор поставки продукции, изготовленной на лизинговом оборудовании, то у него возникнет большая проблема по своевре</w:t>
      </w:r>
      <w:r>
        <w:rPr>
          <w:sz w:val="28"/>
          <w:szCs w:val="28"/>
        </w:rPr>
        <w:softHyphen/>
        <w:t>менной уплате лизинговых платежей, что может привести к растор</w:t>
      </w:r>
      <w:r>
        <w:rPr>
          <w:sz w:val="28"/>
          <w:szCs w:val="28"/>
        </w:rPr>
        <w:softHyphen/>
        <w:t>жению договора лизинга и т.д.</w:t>
      </w:r>
    </w:p>
    <w:p w:rsidR="009E4362" w:rsidRDefault="009E4362" w:rsidP="009E4362">
      <w:pPr>
        <w:pStyle w:val="a5"/>
        <w:spacing w:after="0" w:line="360" w:lineRule="auto"/>
        <w:ind w:firstLine="709"/>
        <w:jc w:val="both"/>
        <w:rPr>
          <w:sz w:val="28"/>
          <w:szCs w:val="28"/>
        </w:rPr>
      </w:pPr>
      <w:r>
        <w:rPr>
          <w:sz w:val="28"/>
          <w:szCs w:val="28"/>
        </w:rPr>
        <w:t>Одним из основных условий высокой эффективности лизин</w:t>
      </w:r>
      <w:r>
        <w:rPr>
          <w:sz w:val="28"/>
          <w:szCs w:val="28"/>
        </w:rPr>
        <w:softHyphen/>
        <w:t>гового механизма является надежное правовое обеспечение всех взаимодействующих субъектов с учетом их интересов.</w:t>
      </w:r>
    </w:p>
    <w:p w:rsidR="009E4362" w:rsidRDefault="009E4362" w:rsidP="009E4362">
      <w:pPr>
        <w:pStyle w:val="a5"/>
        <w:spacing w:after="0" w:line="360" w:lineRule="auto"/>
        <w:ind w:firstLine="709"/>
        <w:jc w:val="both"/>
        <w:rPr>
          <w:sz w:val="28"/>
          <w:szCs w:val="28"/>
        </w:rPr>
      </w:pPr>
      <w:r>
        <w:rPr>
          <w:sz w:val="28"/>
          <w:szCs w:val="28"/>
        </w:rPr>
        <w:t>Лизинг в России прошел три периода становления как эконо</w:t>
      </w:r>
      <w:r>
        <w:rPr>
          <w:sz w:val="28"/>
          <w:szCs w:val="28"/>
        </w:rPr>
        <w:softHyphen/>
        <w:t>мической формы определенной совокупности хозяйственных операций и формирования его правовой среды.</w:t>
      </w:r>
    </w:p>
    <w:p w:rsidR="009E4362" w:rsidRDefault="009E4362" w:rsidP="009E4362">
      <w:pPr>
        <w:pStyle w:val="a5"/>
        <w:spacing w:after="0" w:line="360" w:lineRule="auto"/>
        <w:ind w:firstLine="709"/>
        <w:jc w:val="both"/>
        <w:rPr>
          <w:sz w:val="28"/>
          <w:szCs w:val="28"/>
        </w:rPr>
      </w:pPr>
      <w:r>
        <w:rPr>
          <w:sz w:val="28"/>
          <w:szCs w:val="28"/>
        </w:rPr>
        <w:t>В первом периоде отсутствие законодательства по лизингу было сопряжено с неразвитостью этой формы предпринима</w:t>
      </w:r>
      <w:r>
        <w:rPr>
          <w:sz w:val="28"/>
          <w:szCs w:val="28"/>
        </w:rPr>
        <w:softHyphen/>
        <w:t>тельства.</w:t>
      </w:r>
    </w:p>
    <w:p w:rsidR="009E4362" w:rsidRDefault="009E4362" w:rsidP="009E4362">
      <w:pPr>
        <w:pStyle w:val="a5"/>
        <w:spacing w:after="0" w:line="360" w:lineRule="auto"/>
        <w:ind w:firstLine="709"/>
        <w:jc w:val="both"/>
        <w:rPr>
          <w:sz w:val="28"/>
          <w:szCs w:val="28"/>
        </w:rPr>
      </w:pPr>
      <w:r>
        <w:rPr>
          <w:sz w:val="28"/>
          <w:szCs w:val="28"/>
        </w:rPr>
        <w:t>Во втором периоде лизинговая деятельность осуществлялась по аналогии с арендой без специальных нормативных и законо</w:t>
      </w:r>
      <w:r>
        <w:rPr>
          <w:sz w:val="28"/>
          <w:szCs w:val="28"/>
        </w:rPr>
        <w:softHyphen/>
        <w:t>дательных актов. При этом такая неопределенность увеличива</w:t>
      </w:r>
      <w:r>
        <w:rPr>
          <w:sz w:val="28"/>
          <w:szCs w:val="28"/>
        </w:rPr>
        <w:softHyphen/>
        <w:t>ла степень риска участников лизингового процесса и тем са</w:t>
      </w:r>
      <w:r>
        <w:rPr>
          <w:sz w:val="28"/>
          <w:szCs w:val="28"/>
        </w:rPr>
        <w:softHyphen/>
        <w:t>мым сдерживала предпринимательскую инициативу и ограни</w:t>
      </w:r>
      <w:r>
        <w:rPr>
          <w:sz w:val="28"/>
          <w:szCs w:val="28"/>
        </w:rPr>
        <w:softHyphen/>
        <w:t>чивала практическую реализацию достижений научно-техниче</w:t>
      </w:r>
      <w:r>
        <w:rPr>
          <w:sz w:val="28"/>
          <w:szCs w:val="28"/>
        </w:rPr>
        <w:softHyphen/>
        <w:t>ского прогресса.</w:t>
      </w:r>
    </w:p>
    <w:p w:rsidR="009E4362" w:rsidRDefault="009E4362" w:rsidP="009E4362">
      <w:pPr>
        <w:pStyle w:val="a5"/>
        <w:spacing w:after="0" w:line="360" w:lineRule="auto"/>
        <w:ind w:firstLine="709"/>
        <w:jc w:val="both"/>
        <w:rPr>
          <w:sz w:val="28"/>
          <w:szCs w:val="28"/>
        </w:rPr>
      </w:pPr>
      <w:r>
        <w:rPr>
          <w:sz w:val="28"/>
          <w:szCs w:val="28"/>
        </w:rPr>
        <w:t>Согласно Федеральному закону «О лизинге» имуще</w:t>
      </w:r>
      <w:r>
        <w:rPr>
          <w:sz w:val="28"/>
          <w:szCs w:val="28"/>
        </w:rPr>
        <w:softHyphen/>
        <w:t>ство, которое может быть предметом лизинга, должно от</w:t>
      </w:r>
      <w:r>
        <w:rPr>
          <w:sz w:val="28"/>
          <w:szCs w:val="28"/>
        </w:rPr>
        <w:softHyphen/>
        <w:t>вечать двум обязательным требованиям закона; 1) приоб</w:t>
      </w:r>
      <w:r>
        <w:rPr>
          <w:sz w:val="28"/>
          <w:szCs w:val="28"/>
        </w:rPr>
        <w:softHyphen/>
        <w:t>ретаемые вещи должны быть не потребляемыми (т.е. не терять своих натуральных свойств в процессе их исполь</w:t>
      </w:r>
      <w:r>
        <w:rPr>
          <w:sz w:val="28"/>
          <w:szCs w:val="28"/>
        </w:rPr>
        <w:softHyphen/>
        <w:t>зования) и 2) данное имущество приобретается исклю</w:t>
      </w:r>
      <w:r>
        <w:rPr>
          <w:sz w:val="28"/>
          <w:szCs w:val="28"/>
        </w:rPr>
        <w:softHyphen/>
        <w:t>чительно для предпринимательской деятельности.</w:t>
      </w:r>
    </w:p>
    <w:p w:rsidR="009E4362" w:rsidRDefault="009E4362" w:rsidP="009E4362">
      <w:pPr>
        <w:pStyle w:val="25"/>
        <w:spacing w:line="360" w:lineRule="auto"/>
        <w:ind w:firstLine="709"/>
      </w:pPr>
      <w:r>
        <w:t xml:space="preserve">Наиболее часто лизинг сравнивают с обычной арендой. Такие сравнения обусловлены и тем, что лизинг по ГК РФ является разновидностью именно арендных отношений. Приведем общие характеристики аренды и лизинга, а также отличия лизинга от аренды в обычном ее понимании. </w:t>
      </w:r>
    </w:p>
    <w:p w:rsidR="009E4362" w:rsidRDefault="009E4362" w:rsidP="009E4362">
      <w:pPr>
        <w:shd w:val="clear" w:color="auto" w:fill="FFFFFF"/>
        <w:ind w:firstLine="709"/>
        <w:jc w:val="both"/>
        <w:rPr>
          <w:sz w:val="28"/>
          <w:szCs w:val="28"/>
        </w:rPr>
      </w:pPr>
    </w:p>
    <w:p w:rsidR="009E4362" w:rsidRDefault="009E4362" w:rsidP="009E4362">
      <w:pPr>
        <w:pStyle w:val="23"/>
        <w:spacing w:after="0" w:line="360" w:lineRule="auto"/>
        <w:ind w:left="0" w:firstLine="709"/>
        <w:jc w:val="both"/>
        <w:rPr>
          <w:sz w:val="28"/>
          <w:szCs w:val="28"/>
        </w:rPr>
      </w:pPr>
      <w:r>
        <w:rPr>
          <w:sz w:val="28"/>
          <w:szCs w:val="28"/>
        </w:rPr>
        <w:t>Причиной широкого распространения лизинга явля</w:t>
      </w:r>
      <w:r>
        <w:rPr>
          <w:sz w:val="28"/>
          <w:szCs w:val="28"/>
        </w:rPr>
        <w:softHyphen/>
        <w:t>ется ряд его преимуществ по сравнению с другими форма</w:t>
      </w:r>
      <w:r>
        <w:rPr>
          <w:sz w:val="28"/>
          <w:szCs w:val="28"/>
        </w:rPr>
        <w:softHyphen/>
        <w:t>ми инвестирования. Основными из них являются:</w:t>
      </w:r>
    </w:p>
    <w:p w:rsidR="009E4362" w:rsidRDefault="009E4362" w:rsidP="009E4362">
      <w:pPr>
        <w:spacing w:line="360" w:lineRule="auto"/>
        <w:ind w:firstLine="616"/>
        <w:jc w:val="both"/>
        <w:rPr>
          <w:sz w:val="28"/>
          <w:szCs w:val="28"/>
        </w:rPr>
      </w:pPr>
      <w:r>
        <w:rPr>
          <w:sz w:val="28"/>
          <w:szCs w:val="28"/>
        </w:rPr>
        <w:t>Лизинг дает возможность предприятию – лизингополучателю расширить производство и наладить обслуживание оборудования без крупных единовременных затрат и необходимости привлечения заемных средств.</w:t>
      </w:r>
    </w:p>
    <w:p w:rsidR="009E4362" w:rsidRDefault="009E4362" w:rsidP="009E4362">
      <w:pPr>
        <w:spacing w:line="360" w:lineRule="auto"/>
        <w:ind w:firstLine="709"/>
        <w:jc w:val="both"/>
        <w:rPr>
          <w:sz w:val="28"/>
          <w:szCs w:val="28"/>
        </w:rPr>
      </w:pPr>
      <w:r>
        <w:rPr>
          <w:sz w:val="28"/>
          <w:szCs w:val="28"/>
        </w:rPr>
        <w:t>Анализируемое в настоящей работе</w:t>
      </w:r>
      <w:r>
        <w:rPr>
          <w:b/>
          <w:bCs/>
          <w:kern w:val="32"/>
          <w:sz w:val="28"/>
          <w:szCs w:val="28"/>
        </w:rPr>
        <w:t xml:space="preserve"> </w:t>
      </w:r>
      <w:r>
        <w:rPr>
          <w:kern w:val="32"/>
          <w:sz w:val="28"/>
          <w:szCs w:val="28"/>
        </w:rPr>
        <w:t>ЗАО</w:t>
      </w:r>
      <w:r>
        <w:rPr>
          <w:sz w:val="28"/>
          <w:szCs w:val="28"/>
        </w:rPr>
        <w:t xml:space="preserve"> «</w:t>
      </w:r>
      <w:r w:rsidR="004C24A8">
        <w:rPr>
          <w:sz w:val="28"/>
          <w:szCs w:val="28"/>
        </w:rPr>
        <w:t>Зинвест</w:t>
      </w:r>
      <w:r>
        <w:rPr>
          <w:sz w:val="28"/>
          <w:szCs w:val="28"/>
        </w:rPr>
        <w:t>» было образовано в 1985 г. В 1995 году оно было преобразовано в закрытое акционерное общество.</w:t>
      </w:r>
    </w:p>
    <w:p w:rsidR="009E4362" w:rsidRDefault="009E4362" w:rsidP="009E4362">
      <w:pPr>
        <w:spacing w:line="360" w:lineRule="auto"/>
        <w:ind w:firstLine="709"/>
        <w:jc w:val="both"/>
        <w:rPr>
          <w:sz w:val="28"/>
          <w:szCs w:val="28"/>
        </w:rPr>
      </w:pPr>
      <w:r>
        <w:rPr>
          <w:sz w:val="28"/>
          <w:szCs w:val="28"/>
        </w:rPr>
        <w:t xml:space="preserve">     Основные виды деятельности этого предприятия: новое строительство, реконструкция и ремонт объектов  жилищного и инженерного назначения, объектов  здравоохранения и народного  образования, предпроектные работы и другие виды деятельности, включая ремонт строительной техники.</w:t>
      </w:r>
    </w:p>
    <w:p w:rsidR="009E4362" w:rsidRDefault="009E4362" w:rsidP="009E4362">
      <w:pPr>
        <w:pStyle w:val="27"/>
        <w:spacing w:after="0" w:line="360" w:lineRule="auto"/>
        <w:ind w:left="0" w:firstLine="709"/>
        <w:jc w:val="both"/>
        <w:rPr>
          <w:sz w:val="28"/>
          <w:szCs w:val="28"/>
        </w:rPr>
      </w:pPr>
      <w:r>
        <w:rPr>
          <w:sz w:val="28"/>
          <w:szCs w:val="28"/>
        </w:rPr>
        <w:t xml:space="preserve">В соответствии с задачами, стоящими перед предприятием и составом структурных подразделений принята линейно-функциональная структура управления </w:t>
      </w:r>
    </w:p>
    <w:p w:rsidR="009E4362" w:rsidRDefault="009E4362" w:rsidP="009E4362">
      <w:pPr>
        <w:pStyle w:val="27"/>
        <w:spacing w:after="0" w:line="360" w:lineRule="auto"/>
        <w:ind w:left="0" w:firstLine="709"/>
        <w:jc w:val="both"/>
        <w:rPr>
          <w:sz w:val="28"/>
          <w:szCs w:val="28"/>
        </w:rPr>
      </w:pPr>
      <w:r>
        <w:rPr>
          <w:sz w:val="28"/>
          <w:szCs w:val="28"/>
        </w:rPr>
        <w:t>Финансовый анализ деятельности показал, что в целом, финансовая устойчивость ЗАО «</w:t>
      </w:r>
      <w:r w:rsidR="004C24A8">
        <w:rPr>
          <w:sz w:val="28"/>
          <w:szCs w:val="28"/>
        </w:rPr>
        <w:t>Зинвест</w:t>
      </w:r>
      <w:r>
        <w:rPr>
          <w:sz w:val="28"/>
          <w:szCs w:val="28"/>
        </w:rPr>
        <w:t>» за 2003 год несколько ухудшилась. Следовательно, у предприятия имеются резервы укрепления финансового состояния. В первую очередь необходимо увеличить долю собственных средств.</w:t>
      </w:r>
    </w:p>
    <w:p w:rsidR="009E4362" w:rsidRDefault="009E4362" w:rsidP="009E4362">
      <w:pPr>
        <w:spacing w:line="360" w:lineRule="auto"/>
        <w:ind w:firstLine="720"/>
        <w:jc w:val="both"/>
        <w:rPr>
          <w:sz w:val="28"/>
          <w:szCs w:val="28"/>
        </w:rPr>
      </w:pPr>
      <w:r>
        <w:rPr>
          <w:sz w:val="28"/>
          <w:szCs w:val="28"/>
        </w:rPr>
        <w:t>Проведенные сопоставимые  расчеты для покупки оборудования за счет кредитных средств по сравнению с расходами по лизингу  превышают расходы по лизингу на 17 процентов.</w:t>
      </w:r>
    </w:p>
    <w:p w:rsidR="009E4362" w:rsidRDefault="009E4362" w:rsidP="009E4362">
      <w:pPr>
        <w:pStyle w:val="afa"/>
        <w:spacing w:line="36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Таким образом, можно сделать вывод, что лизинг, как метод долгосрочного инвестирования  может быть достаточно выгоден для предприятия по сравнению с другими формами инвестирования в основные производственные фонды.</w:t>
      </w:r>
    </w:p>
    <w:p w:rsidR="009E4362" w:rsidRDefault="009E4362" w:rsidP="009E4362">
      <w:pPr>
        <w:rPr>
          <w:rFonts w:eastAsia="MS Mincho"/>
        </w:rPr>
      </w:pPr>
    </w:p>
    <w:p w:rsidR="009E4362" w:rsidRDefault="009E4362" w:rsidP="009E4362">
      <w:pPr>
        <w:rPr>
          <w:rFonts w:eastAsia="MS Mincho"/>
        </w:rPr>
      </w:pPr>
    </w:p>
    <w:p w:rsidR="009E4362" w:rsidRDefault="009E4362" w:rsidP="009E4362">
      <w:pPr>
        <w:rPr>
          <w:rFonts w:eastAsia="MS Mincho"/>
        </w:rPr>
      </w:pPr>
    </w:p>
    <w:p w:rsidR="009E4362" w:rsidRDefault="009E4362" w:rsidP="009E4362">
      <w:pPr>
        <w:rPr>
          <w:rFonts w:eastAsia="MS Mincho"/>
        </w:rPr>
      </w:pPr>
    </w:p>
    <w:p w:rsidR="009E4362" w:rsidRDefault="009E4362" w:rsidP="009E4362">
      <w:pPr>
        <w:rPr>
          <w:rFonts w:eastAsia="MS Mincho"/>
        </w:rPr>
      </w:pPr>
    </w:p>
    <w:p w:rsidR="009E4362" w:rsidRDefault="009E4362" w:rsidP="009E4362">
      <w:pPr>
        <w:rPr>
          <w:rFonts w:eastAsia="MS Mincho"/>
        </w:rPr>
      </w:pPr>
    </w:p>
    <w:p w:rsidR="009E4362" w:rsidRDefault="009E4362" w:rsidP="009E4362">
      <w:pPr>
        <w:rPr>
          <w:rFonts w:eastAsia="MS Mincho"/>
        </w:rPr>
      </w:pPr>
    </w:p>
    <w:p w:rsidR="009E4362" w:rsidRDefault="009E4362" w:rsidP="009E4362">
      <w:pPr>
        <w:rPr>
          <w:rFonts w:eastAsia="MS Mincho"/>
        </w:rPr>
      </w:pPr>
    </w:p>
    <w:p w:rsidR="009E4362" w:rsidRDefault="009E4362" w:rsidP="009E4362">
      <w:pPr>
        <w:rPr>
          <w:rFonts w:eastAsia="MS Mincho"/>
        </w:rPr>
      </w:pPr>
    </w:p>
    <w:p w:rsidR="009E4362" w:rsidRDefault="009E4362" w:rsidP="009E4362">
      <w:pPr>
        <w:rPr>
          <w:rFonts w:eastAsia="MS Mincho"/>
        </w:rPr>
      </w:pPr>
    </w:p>
    <w:p w:rsidR="009E4362" w:rsidRDefault="009E4362" w:rsidP="009E4362">
      <w:pPr>
        <w:rPr>
          <w:rFonts w:eastAsia="MS Mincho"/>
        </w:rPr>
      </w:pPr>
    </w:p>
    <w:p w:rsidR="009E4362" w:rsidRDefault="009E4362" w:rsidP="009E4362">
      <w:pPr>
        <w:rPr>
          <w:rFonts w:eastAsia="MS Mincho"/>
        </w:rPr>
      </w:pPr>
    </w:p>
    <w:p w:rsidR="009E4362" w:rsidRDefault="009E4362" w:rsidP="009E4362">
      <w:pPr>
        <w:rPr>
          <w:rFonts w:eastAsia="MS Mincho"/>
        </w:rPr>
      </w:pPr>
    </w:p>
    <w:p w:rsidR="00C541E6" w:rsidRDefault="00C541E6" w:rsidP="009E4362">
      <w:pPr>
        <w:rPr>
          <w:rFonts w:eastAsia="MS Mincho"/>
        </w:rPr>
      </w:pPr>
    </w:p>
    <w:p w:rsidR="00C541E6" w:rsidRDefault="00C541E6" w:rsidP="009E4362">
      <w:pPr>
        <w:rPr>
          <w:rFonts w:eastAsia="MS Mincho"/>
        </w:rPr>
      </w:pPr>
    </w:p>
    <w:p w:rsidR="00C541E6" w:rsidRDefault="00C541E6" w:rsidP="009E4362">
      <w:pPr>
        <w:rPr>
          <w:rFonts w:eastAsia="MS Mincho"/>
        </w:rPr>
      </w:pPr>
    </w:p>
    <w:p w:rsidR="00C541E6" w:rsidRDefault="00C541E6" w:rsidP="009E4362">
      <w:pPr>
        <w:rPr>
          <w:rFonts w:eastAsia="MS Mincho"/>
        </w:rPr>
      </w:pPr>
    </w:p>
    <w:p w:rsidR="00C541E6" w:rsidRDefault="00C541E6" w:rsidP="009E4362">
      <w:pPr>
        <w:rPr>
          <w:rFonts w:eastAsia="MS Mincho"/>
        </w:rPr>
      </w:pPr>
    </w:p>
    <w:p w:rsidR="00C541E6" w:rsidRDefault="00C541E6" w:rsidP="009E4362">
      <w:pPr>
        <w:rPr>
          <w:rFonts w:eastAsia="MS Mincho"/>
        </w:rPr>
      </w:pPr>
    </w:p>
    <w:p w:rsidR="00C541E6" w:rsidRDefault="00C541E6" w:rsidP="009E4362">
      <w:pPr>
        <w:rPr>
          <w:rFonts w:eastAsia="MS Mincho"/>
        </w:rPr>
      </w:pPr>
    </w:p>
    <w:p w:rsidR="00C541E6" w:rsidRDefault="00C541E6" w:rsidP="009E4362">
      <w:pPr>
        <w:rPr>
          <w:rFonts w:eastAsia="MS Mincho"/>
        </w:rPr>
      </w:pPr>
    </w:p>
    <w:p w:rsidR="00C541E6" w:rsidRDefault="00C541E6" w:rsidP="009E4362">
      <w:pPr>
        <w:rPr>
          <w:rFonts w:eastAsia="MS Mincho"/>
        </w:rPr>
      </w:pPr>
    </w:p>
    <w:p w:rsidR="00C541E6" w:rsidRDefault="00C541E6" w:rsidP="009E4362">
      <w:pPr>
        <w:rPr>
          <w:rFonts w:eastAsia="MS Mincho"/>
        </w:rPr>
      </w:pPr>
    </w:p>
    <w:p w:rsidR="00C541E6" w:rsidRDefault="00C541E6" w:rsidP="009E4362">
      <w:pPr>
        <w:rPr>
          <w:rFonts w:eastAsia="MS Mincho"/>
        </w:rPr>
      </w:pPr>
    </w:p>
    <w:p w:rsidR="00C541E6" w:rsidRDefault="00C541E6" w:rsidP="009E4362">
      <w:pPr>
        <w:rPr>
          <w:rFonts w:eastAsia="MS Mincho"/>
        </w:rPr>
      </w:pPr>
    </w:p>
    <w:p w:rsidR="00C541E6" w:rsidRDefault="00C541E6" w:rsidP="009E4362">
      <w:pPr>
        <w:rPr>
          <w:rFonts w:eastAsia="MS Mincho"/>
        </w:rPr>
      </w:pPr>
    </w:p>
    <w:p w:rsidR="00C541E6" w:rsidRDefault="00C541E6" w:rsidP="009E4362">
      <w:pPr>
        <w:rPr>
          <w:rFonts w:eastAsia="MS Mincho"/>
        </w:rPr>
      </w:pPr>
    </w:p>
    <w:p w:rsidR="005E2F13" w:rsidRPr="00841725" w:rsidRDefault="0034005C" w:rsidP="00AD3EE6">
      <w:pPr>
        <w:pStyle w:val="1"/>
      </w:pPr>
      <w:bookmarkStart w:id="135" w:name="_Toc105676335"/>
      <w:r w:rsidRPr="00841725">
        <w:t>ЛИТЕРАТУРА</w:t>
      </w:r>
      <w:bookmarkEnd w:id="135"/>
    </w:p>
    <w:p w:rsidR="00AD3EE6" w:rsidRPr="00841725" w:rsidRDefault="00AD3EE6" w:rsidP="00841725">
      <w:pPr>
        <w:numPr>
          <w:ilvl w:val="0"/>
          <w:numId w:val="45"/>
        </w:numPr>
        <w:spacing w:line="360" w:lineRule="auto"/>
        <w:jc w:val="both"/>
        <w:rPr>
          <w:sz w:val="28"/>
          <w:szCs w:val="28"/>
        </w:rPr>
      </w:pPr>
      <w:r w:rsidRPr="00841725">
        <w:rPr>
          <w:sz w:val="28"/>
          <w:szCs w:val="28"/>
        </w:rPr>
        <w:t>Конвенция УНИДРУА о международном финансовом лизинге от 28.05.88</w:t>
      </w:r>
    </w:p>
    <w:p w:rsidR="00AD3EE6" w:rsidRPr="00841725" w:rsidRDefault="00AD3EE6" w:rsidP="00841725">
      <w:pPr>
        <w:numPr>
          <w:ilvl w:val="0"/>
          <w:numId w:val="45"/>
        </w:numPr>
        <w:spacing w:line="360" w:lineRule="auto"/>
        <w:jc w:val="both"/>
        <w:rPr>
          <w:sz w:val="28"/>
          <w:szCs w:val="28"/>
        </w:rPr>
      </w:pPr>
      <w:r w:rsidRPr="00841725">
        <w:rPr>
          <w:sz w:val="28"/>
          <w:szCs w:val="28"/>
        </w:rPr>
        <w:t>Конвенция стран СНГ о межгосударственном лизинге от 25.11.98</w:t>
      </w:r>
    </w:p>
    <w:p w:rsidR="00AD3EE6" w:rsidRPr="00841725" w:rsidRDefault="00AD3EE6" w:rsidP="00841725">
      <w:pPr>
        <w:numPr>
          <w:ilvl w:val="0"/>
          <w:numId w:val="45"/>
        </w:numPr>
        <w:spacing w:line="360" w:lineRule="auto"/>
        <w:jc w:val="both"/>
        <w:rPr>
          <w:sz w:val="28"/>
          <w:szCs w:val="28"/>
        </w:rPr>
      </w:pPr>
      <w:r w:rsidRPr="00841725">
        <w:rPr>
          <w:sz w:val="28"/>
          <w:szCs w:val="28"/>
        </w:rPr>
        <w:t>Гражданский кодекс Российской Федерации (части первая, вторая и третья) (с изм. и доп. от 20 февраля, 12 августа 1996 г., 24 октября 1997 г., 8 июля, 17 декабря 1999 г., 16 апреля, 15 мая, 26 ноября 2001 г., 21 марта, 14, 26 ноября 2002 г., 10 января, 26 марта 2003 г.)</w:t>
      </w:r>
    </w:p>
    <w:p w:rsidR="00AD3EE6" w:rsidRPr="00841725" w:rsidRDefault="00AD3EE6" w:rsidP="00841725">
      <w:pPr>
        <w:numPr>
          <w:ilvl w:val="0"/>
          <w:numId w:val="45"/>
        </w:numPr>
        <w:spacing w:line="360" w:lineRule="auto"/>
        <w:jc w:val="both"/>
        <w:rPr>
          <w:sz w:val="28"/>
          <w:szCs w:val="28"/>
        </w:rPr>
      </w:pPr>
      <w:r w:rsidRPr="00841725">
        <w:rPr>
          <w:sz w:val="28"/>
          <w:szCs w:val="28"/>
        </w:rPr>
        <w:t xml:space="preserve">Налоговый кодекс Российской Федерации – часть первая от 32 июля 1998 г. № 146-ФЗ и часть вторая от 5 августа 2000 г. № 117-ФЗ (с изм. и доп. от 30 марта, 9 июля 1999 г., 2 января, 5 августа , 29 декабря 2000 г., 24 марта, 30 мая, 6, 7, 8 августа, 27, 29 ноября, 28, 29, 30, 31 декабря 2001 г., 29 мая, 24, 25 июля, 24, 27, 31 декабря 2002 г., 6, 22, 28 мая, 6, 23, 30 июня, 7 июля 2003 г.) </w:t>
      </w:r>
    </w:p>
    <w:p w:rsidR="00AD3EE6" w:rsidRPr="00841725" w:rsidRDefault="00AD3EE6" w:rsidP="00841725">
      <w:pPr>
        <w:numPr>
          <w:ilvl w:val="0"/>
          <w:numId w:val="45"/>
        </w:numPr>
        <w:spacing w:line="360" w:lineRule="auto"/>
        <w:jc w:val="both"/>
        <w:rPr>
          <w:sz w:val="28"/>
          <w:szCs w:val="28"/>
        </w:rPr>
      </w:pPr>
      <w:r w:rsidRPr="00841725">
        <w:rPr>
          <w:sz w:val="28"/>
          <w:szCs w:val="28"/>
        </w:rPr>
        <w:t xml:space="preserve">Таможенный  кодекс Российской Федерации от 18 июня 1993 г. № 5221-1 (с изм. и доп. от 19 июня, 27 декабря 1995 г., 21 июля ,16 ноября 1997 г., 10 февраля 1999 г., 30 декабря 2001 г., 29 мая, 30 июня 2002 г., 6 июня 2003 г.)  </w:t>
      </w:r>
    </w:p>
    <w:p w:rsidR="00AD3EE6" w:rsidRPr="00841725" w:rsidRDefault="00AD3EE6" w:rsidP="00841725">
      <w:pPr>
        <w:numPr>
          <w:ilvl w:val="0"/>
          <w:numId w:val="45"/>
        </w:numPr>
        <w:spacing w:line="360" w:lineRule="auto"/>
        <w:jc w:val="both"/>
        <w:rPr>
          <w:sz w:val="28"/>
          <w:szCs w:val="28"/>
        </w:rPr>
      </w:pPr>
      <w:r w:rsidRPr="00841725">
        <w:rPr>
          <w:sz w:val="28"/>
          <w:szCs w:val="28"/>
        </w:rPr>
        <w:t>Федеральный закон Российской Федерации от 08.02.1998 № 16-ФЗ "О присоединении Российской Федерации к Конвенции УНИДРУА о международном финансовом лизинге"</w:t>
      </w:r>
    </w:p>
    <w:p w:rsidR="00AD3EE6" w:rsidRPr="00841725" w:rsidRDefault="00AD3EE6" w:rsidP="00841725">
      <w:pPr>
        <w:numPr>
          <w:ilvl w:val="0"/>
          <w:numId w:val="45"/>
        </w:numPr>
        <w:spacing w:line="360" w:lineRule="auto"/>
        <w:jc w:val="both"/>
        <w:rPr>
          <w:sz w:val="28"/>
          <w:szCs w:val="28"/>
        </w:rPr>
      </w:pPr>
      <w:r w:rsidRPr="00841725">
        <w:rPr>
          <w:sz w:val="28"/>
          <w:szCs w:val="28"/>
        </w:rPr>
        <w:t>Федеральный закон от 29.10.1998 № 164-ФЗ "О финансовой аренде (лизинге)" (с изм. и доп. от 29 января, 24 декабря 2002 г.)</w:t>
      </w:r>
    </w:p>
    <w:p w:rsidR="00AD3EE6" w:rsidRPr="00841725" w:rsidRDefault="00AD3EE6" w:rsidP="00841725">
      <w:pPr>
        <w:numPr>
          <w:ilvl w:val="0"/>
          <w:numId w:val="45"/>
        </w:numPr>
        <w:spacing w:line="360" w:lineRule="auto"/>
        <w:jc w:val="both"/>
        <w:rPr>
          <w:sz w:val="28"/>
          <w:szCs w:val="28"/>
        </w:rPr>
      </w:pPr>
      <w:r w:rsidRPr="00841725">
        <w:rPr>
          <w:sz w:val="28"/>
          <w:szCs w:val="28"/>
        </w:rPr>
        <w:t>Федеральный закон от 25.02.1999 № 39-ФЗ "Об инвестиционной деятельности в Российской Федерации, осуществляемой в форме капитальных вложений" (с изм. и доп. от 2 января 2000 г.)</w:t>
      </w:r>
    </w:p>
    <w:p w:rsidR="00AD3EE6" w:rsidRPr="00841725" w:rsidRDefault="00AD3EE6" w:rsidP="00841725">
      <w:pPr>
        <w:numPr>
          <w:ilvl w:val="0"/>
          <w:numId w:val="45"/>
        </w:numPr>
        <w:spacing w:line="360" w:lineRule="auto"/>
        <w:jc w:val="both"/>
        <w:rPr>
          <w:sz w:val="28"/>
          <w:szCs w:val="28"/>
        </w:rPr>
      </w:pPr>
      <w:r w:rsidRPr="00841725">
        <w:rPr>
          <w:sz w:val="28"/>
          <w:szCs w:val="28"/>
        </w:rPr>
        <w:t>Федеральный закон от 09.07.1999 № 160-ФЗ «Об инвестиционной деятельности в Российской Федерации» (с изм. и доп. от 21 марта, 25 июля 2002 г., 8 декабря 2003 г.)</w:t>
      </w:r>
    </w:p>
    <w:p w:rsidR="00AD3EE6" w:rsidRPr="00841725" w:rsidRDefault="00AD3EE6" w:rsidP="00841725">
      <w:pPr>
        <w:numPr>
          <w:ilvl w:val="0"/>
          <w:numId w:val="45"/>
        </w:numPr>
        <w:spacing w:line="360" w:lineRule="auto"/>
        <w:jc w:val="both"/>
        <w:rPr>
          <w:sz w:val="28"/>
          <w:szCs w:val="28"/>
        </w:rPr>
      </w:pPr>
      <w:r w:rsidRPr="00841725">
        <w:rPr>
          <w:sz w:val="28"/>
          <w:szCs w:val="28"/>
        </w:rPr>
        <w:t>Закон РФ от 14.06.1995 № 88-ФЗ «О государственной поддержке малого предпринимательства в Российской Федерации»</w:t>
      </w:r>
    </w:p>
    <w:p w:rsidR="00AD3EE6" w:rsidRPr="00841725" w:rsidRDefault="00AD3EE6" w:rsidP="00841725">
      <w:pPr>
        <w:numPr>
          <w:ilvl w:val="0"/>
          <w:numId w:val="45"/>
        </w:numPr>
        <w:spacing w:line="360" w:lineRule="auto"/>
        <w:jc w:val="both"/>
        <w:rPr>
          <w:sz w:val="28"/>
          <w:szCs w:val="28"/>
        </w:rPr>
      </w:pPr>
      <w:r w:rsidRPr="00841725">
        <w:rPr>
          <w:sz w:val="28"/>
          <w:szCs w:val="28"/>
        </w:rPr>
        <w:t xml:space="preserve">Указ Президента РФ от 17.09.1997 № 1929 "О развитии финансового лизинга в инвестиционной деятельности" </w:t>
      </w:r>
    </w:p>
    <w:p w:rsidR="00AD3EE6" w:rsidRPr="00841725" w:rsidRDefault="00AD3EE6" w:rsidP="00841725">
      <w:pPr>
        <w:numPr>
          <w:ilvl w:val="0"/>
          <w:numId w:val="45"/>
        </w:numPr>
        <w:spacing w:line="360" w:lineRule="auto"/>
        <w:jc w:val="both"/>
        <w:rPr>
          <w:sz w:val="28"/>
          <w:szCs w:val="28"/>
        </w:rPr>
      </w:pPr>
      <w:r w:rsidRPr="00841725">
        <w:rPr>
          <w:sz w:val="28"/>
          <w:szCs w:val="28"/>
        </w:rPr>
        <w:t>Постановление Правительства РФ от 29.07.1995 № 633 "О развитии лизинга в инвестиционной деятельности"</w:t>
      </w:r>
    </w:p>
    <w:p w:rsidR="00AD3EE6" w:rsidRPr="00841725" w:rsidRDefault="00AD3EE6" w:rsidP="00841725">
      <w:pPr>
        <w:numPr>
          <w:ilvl w:val="0"/>
          <w:numId w:val="45"/>
        </w:numPr>
        <w:spacing w:line="360" w:lineRule="auto"/>
        <w:jc w:val="both"/>
        <w:rPr>
          <w:sz w:val="28"/>
          <w:szCs w:val="28"/>
        </w:rPr>
      </w:pPr>
      <w:r w:rsidRPr="00841725">
        <w:rPr>
          <w:sz w:val="28"/>
          <w:szCs w:val="28"/>
        </w:rPr>
        <w:t>Постановление Правительства РФ от 26.02.1996 № 167 "О лицензировании лизинговой деятельности"</w:t>
      </w:r>
    </w:p>
    <w:p w:rsidR="00AD3EE6" w:rsidRPr="00841725" w:rsidRDefault="00AD3EE6" w:rsidP="00841725">
      <w:pPr>
        <w:numPr>
          <w:ilvl w:val="0"/>
          <w:numId w:val="45"/>
        </w:numPr>
        <w:spacing w:line="360" w:lineRule="auto"/>
        <w:jc w:val="both"/>
        <w:rPr>
          <w:sz w:val="28"/>
          <w:szCs w:val="28"/>
        </w:rPr>
      </w:pPr>
      <w:r w:rsidRPr="00841725">
        <w:rPr>
          <w:sz w:val="28"/>
          <w:szCs w:val="28"/>
        </w:rPr>
        <w:t>Методические рекомендации по расчету лизинговых платежей, утв. Минэкономики России 16.04.1996</w:t>
      </w:r>
    </w:p>
    <w:p w:rsidR="00841725" w:rsidRPr="00841725" w:rsidRDefault="00841725" w:rsidP="00841725">
      <w:pPr>
        <w:numPr>
          <w:ilvl w:val="0"/>
          <w:numId w:val="45"/>
        </w:numPr>
        <w:spacing w:line="360" w:lineRule="auto"/>
        <w:jc w:val="both"/>
        <w:rPr>
          <w:sz w:val="28"/>
          <w:szCs w:val="28"/>
        </w:rPr>
      </w:pPr>
      <w:r w:rsidRPr="00841725">
        <w:rPr>
          <w:sz w:val="28"/>
          <w:szCs w:val="28"/>
        </w:rPr>
        <w:t>Брызгалин А.В., Берник В.Р., Головкин А.Н. Бухгалтер и договор. Свод хозяйственных договоров и документооборота предприятий с юридическим, арбитражным и налоговым комментарием, сборник 2 – "Налоги и финансовое право", 2002</w:t>
      </w:r>
    </w:p>
    <w:p w:rsidR="00841725" w:rsidRPr="0000136F" w:rsidRDefault="00841725" w:rsidP="00841725">
      <w:pPr>
        <w:pStyle w:val="25"/>
        <w:numPr>
          <w:ilvl w:val="0"/>
          <w:numId w:val="45"/>
        </w:numPr>
        <w:spacing w:line="360" w:lineRule="auto"/>
        <w:jc w:val="left"/>
      </w:pPr>
      <w:r w:rsidRPr="0000136F">
        <w:rPr>
          <w:color w:val="000000"/>
        </w:rPr>
        <w:t>Вахитов Д.Р., Тазиев И.В., Тимирясов В.Г. Л</w:t>
      </w:r>
      <w:r w:rsidRPr="0000136F">
        <w:rPr>
          <w:rStyle w:val="afc"/>
          <w:b w:val="0"/>
          <w:bCs w:val="0"/>
          <w:color w:val="000000"/>
        </w:rPr>
        <w:t xml:space="preserve">изинг: зарубежный опыт и </w:t>
      </w:r>
    </w:p>
    <w:p w:rsidR="00841725" w:rsidRPr="00841725" w:rsidRDefault="00841725" w:rsidP="00841725">
      <w:pPr>
        <w:numPr>
          <w:ilvl w:val="0"/>
          <w:numId w:val="45"/>
        </w:numPr>
        <w:spacing w:line="360" w:lineRule="auto"/>
        <w:jc w:val="both"/>
        <w:rPr>
          <w:sz w:val="28"/>
          <w:szCs w:val="28"/>
        </w:rPr>
      </w:pPr>
      <w:r w:rsidRPr="00841725">
        <w:rPr>
          <w:sz w:val="28"/>
          <w:szCs w:val="28"/>
        </w:rPr>
        <w:t>Газман В.Д. Лизинговый бизнес в некоторых промышленно-развитых странах. Журнал "Аудиторские ведомости", № 12, декабрь, 1999</w:t>
      </w:r>
    </w:p>
    <w:p w:rsidR="00841725" w:rsidRPr="0000136F" w:rsidRDefault="00841725" w:rsidP="00841725">
      <w:pPr>
        <w:pStyle w:val="25"/>
        <w:numPr>
          <w:ilvl w:val="0"/>
          <w:numId w:val="45"/>
        </w:numPr>
        <w:spacing w:line="360" w:lineRule="auto"/>
        <w:jc w:val="left"/>
      </w:pPr>
      <w:r w:rsidRPr="0000136F">
        <w:t xml:space="preserve">Газман В.Д. </w:t>
      </w:r>
      <w:r w:rsidRPr="0000136F">
        <w:rPr>
          <w:rStyle w:val="afc"/>
          <w:b w:val="0"/>
          <w:bCs w:val="0"/>
          <w:color w:val="000000"/>
        </w:rPr>
        <w:t>Рынок лизинговых услуг.</w:t>
      </w:r>
      <w:r w:rsidRPr="0000136F">
        <w:t xml:space="preserve"> – М.: Фонд "Правовая культура" 2003.</w:t>
      </w:r>
    </w:p>
    <w:p w:rsidR="00841725" w:rsidRPr="00841725" w:rsidRDefault="00841725" w:rsidP="00841725">
      <w:pPr>
        <w:numPr>
          <w:ilvl w:val="0"/>
          <w:numId w:val="45"/>
        </w:numPr>
        <w:spacing w:line="360" w:lineRule="auto"/>
        <w:jc w:val="both"/>
        <w:rPr>
          <w:sz w:val="28"/>
          <w:szCs w:val="28"/>
        </w:rPr>
      </w:pPr>
      <w:r w:rsidRPr="00841725">
        <w:rPr>
          <w:sz w:val="28"/>
          <w:szCs w:val="28"/>
        </w:rPr>
        <w:t>Горемыкин В.А. Лизинг. – М.: Издательско-торговая компания «Дашков и К</w:t>
      </w:r>
      <w:r w:rsidRPr="00841725">
        <w:rPr>
          <w:sz w:val="28"/>
          <w:szCs w:val="28"/>
          <w:vertAlign w:val="superscript"/>
        </w:rPr>
        <w:t>о</w:t>
      </w:r>
      <w:r w:rsidRPr="00841725">
        <w:rPr>
          <w:sz w:val="28"/>
          <w:szCs w:val="28"/>
        </w:rPr>
        <w:t>», 2003</w:t>
      </w:r>
    </w:p>
    <w:p w:rsidR="00841725" w:rsidRPr="0000136F" w:rsidRDefault="00841725" w:rsidP="00841725">
      <w:pPr>
        <w:numPr>
          <w:ilvl w:val="0"/>
          <w:numId w:val="45"/>
        </w:numPr>
        <w:spacing w:line="360" w:lineRule="auto"/>
        <w:rPr>
          <w:sz w:val="28"/>
          <w:szCs w:val="28"/>
        </w:rPr>
      </w:pPr>
      <w:r w:rsidRPr="0000136F">
        <w:rPr>
          <w:sz w:val="28"/>
          <w:szCs w:val="28"/>
        </w:rPr>
        <w:t>Гудым Д. Реанимация бизнеса с помощью лизинга. С.-Петербург,           Пост-Фактум, №5 1999.</w:t>
      </w:r>
    </w:p>
    <w:p w:rsidR="00841725" w:rsidRPr="00841725" w:rsidRDefault="00841725" w:rsidP="00841725">
      <w:pPr>
        <w:numPr>
          <w:ilvl w:val="0"/>
          <w:numId w:val="45"/>
        </w:numPr>
        <w:spacing w:line="360" w:lineRule="auto"/>
        <w:jc w:val="both"/>
        <w:rPr>
          <w:sz w:val="28"/>
          <w:szCs w:val="28"/>
        </w:rPr>
      </w:pPr>
      <w:r w:rsidRPr="00841725">
        <w:rPr>
          <w:sz w:val="28"/>
          <w:szCs w:val="28"/>
        </w:rPr>
        <w:t>Гуккаев В.Б. Лизинг. Правовые основы, учет, налогообложение. – «Издательский Дом «Главбух», 2002</w:t>
      </w:r>
    </w:p>
    <w:p w:rsidR="00841725" w:rsidRPr="0000136F" w:rsidRDefault="00841725" w:rsidP="00841725">
      <w:pPr>
        <w:numPr>
          <w:ilvl w:val="0"/>
          <w:numId w:val="45"/>
        </w:numPr>
        <w:spacing w:line="360" w:lineRule="auto"/>
        <w:rPr>
          <w:sz w:val="28"/>
          <w:szCs w:val="28"/>
        </w:rPr>
      </w:pPr>
      <w:r w:rsidRPr="0000136F">
        <w:rPr>
          <w:sz w:val="28"/>
          <w:szCs w:val="28"/>
        </w:rPr>
        <w:t xml:space="preserve">Заславская О. Финансовый рынок аренды вырос за год вдвое // г. Известия, 23 марта, 2004. </w:t>
      </w:r>
    </w:p>
    <w:p w:rsidR="00841725" w:rsidRPr="0000136F" w:rsidRDefault="00841725" w:rsidP="00841725">
      <w:pPr>
        <w:pStyle w:val="Iauiue"/>
        <w:numPr>
          <w:ilvl w:val="0"/>
          <w:numId w:val="45"/>
        </w:numPr>
        <w:spacing w:before="0" w:after="0" w:line="360" w:lineRule="auto"/>
        <w:rPr>
          <w:color w:val="000000"/>
          <w:sz w:val="28"/>
          <w:szCs w:val="28"/>
        </w:rPr>
      </w:pPr>
      <w:r w:rsidRPr="0000136F">
        <w:rPr>
          <w:color w:val="000000"/>
          <w:sz w:val="28"/>
          <w:szCs w:val="28"/>
        </w:rPr>
        <w:t xml:space="preserve">Карп М. В., Шабалин Е. М., Эриашвили Н. Д., Истомин О. Б. </w:t>
      </w:r>
      <w:r w:rsidRPr="0000136F">
        <w:rPr>
          <w:rStyle w:val="afc"/>
          <w:b w:val="0"/>
          <w:bCs w:val="0"/>
          <w:color w:val="000000"/>
          <w:sz w:val="28"/>
          <w:szCs w:val="28"/>
        </w:rPr>
        <w:t>Лизинг. Экономические и правовые основы.</w:t>
      </w:r>
      <w:r w:rsidRPr="0000136F">
        <w:rPr>
          <w:color w:val="000000"/>
          <w:sz w:val="28"/>
          <w:szCs w:val="28"/>
        </w:rPr>
        <w:t xml:space="preserve"> – Издательство: Юнити-Дана, 2003.</w:t>
      </w:r>
    </w:p>
    <w:p w:rsidR="00841725" w:rsidRPr="0000136F" w:rsidRDefault="00841725" w:rsidP="00841725">
      <w:pPr>
        <w:pStyle w:val="Iauiue"/>
        <w:numPr>
          <w:ilvl w:val="0"/>
          <w:numId w:val="45"/>
        </w:numPr>
        <w:spacing w:before="0" w:after="0" w:line="360" w:lineRule="auto"/>
        <w:rPr>
          <w:sz w:val="28"/>
          <w:szCs w:val="28"/>
        </w:rPr>
      </w:pPr>
      <w:r w:rsidRPr="0000136F">
        <w:rPr>
          <w:sz w:val="28"/>
          <w:szCs w:val="28"/>
        </w:rPr>
        <w:t xml:space="preserve">Кашкин В. «Российский рынок лизинга: спрос превышает предложение» Финансовый директор. №3 (9), март 2003. </w:t>
      </w:r>
    </w:p>
    <w:p w:rsidR="00841725" w:rsidRPr="0000136F" w:rsidRDefault="00841725" w:rsidP="00841725">
      <w:pPr>
        <w:pStyle w:val="25"/>
        <w:numPr>
          <w:ilvl w:val="0"/>
          <w:numId w:val="45"/>
        </w:numPr>
        <w:spacing w:line="360" w:lineRule="auto"/>
        <w:jc w:val="left"/>
      </w:pPr>
      <w:r w:rsidRPr="0000136F">
        <w:t>Кожевников А. Лизинг оборудования - реальный путь развития бизнеса. - М.:  ж. Полиграфия, № 2 2003.</w:t>
      </w:r>
    </w:p>
    <w:p w:rsidR="00841725" w:rsidRPr="0000136F" w:rsidRDefault="00841725" w:rsidP="00841725">
      <w:pPr>
        <w:pStyle w:val="25"/>
        <w:numPr>
          <w:ilvl w:val="0"/>
          <w:numId w:val="45"/>
        </w:numPr>
        <w:spacing w:line="360" w:lineRule="auto"/>
        <w:jc w:val="left"/>
      </w:pPr>
      <w:r w:rsidRPr="0000136F">
        <w:t>Козырь О. М.. Аренда (комментарии ко второй части ГК РФ). - М.:  Международный центр финансово-экономического развития, 1996.</w:t>
      </w:r>
    </w:p>
    <w:p w:rsidR="00841725" w:rsidRPr="00841725" w:rsidRDefault="00841725" w:rsidP="00841725">
      <w:pPr>
        <w:numPr>
          <w:ilvl w:val="0"/>
          <w:numId w:val="45"/>
        </w:numPr>
        <w:spacing w:line="360" w:lineRule="auto"/>
        <w:jc w:val="both"/>
        <w:rPr>
          <w:sz w:val="28"/>
          <w:szCs w:val="28"/>
        </w:rPr>
      </w:pPr>
      <w:r w:rsidRPr="00841725">
        <w:rPr>
          <w:sz w:val="28"/>
          <w:szCs w:val="28"/>
        </w:rPr>
        <w:t xml:space="preserve">Куприянов А. Лизинг: эффективный способ развития материально-технической базы предприятия. Газета "Финансовая газета. Региональный выпуск", № 19, май, 2001   </w:t>
      </w:r>
    </w:p>
    <w:p w:rsidR="00841725" w:rsidRPr="0000136F" w:rsidRDefault="00841725" w:rsidP="00841725">
      <w:pPr>
        <w:numPr>
          <w:ilvl w:val="0"/>
          <w:numId w:val="45"/>
        </w:numPr>
        <w:spacing w:line="360" w:lineRule="auto"/>
        <w:rPr>
          <w:sz w:val="28"/>
          <w:szCs w:val="28"/>
        </w:rPr>
      </w:pPr>
      <w:r w:rsidRPr="0000136F">
        <w:rPr>
          <w:sz w:val="28"/>
          <w:szCs w:val="28"/>
        </w:rPr>
        <w:t>Лещенко М.И. Основы лизинга: Учебное пособие. – М.: Финансы и статистика, 2002.</w:t>
      </w:r>
    </w:p>
    <w:p w:rsidR="00841725" w:rsidRPr="00841725" w:rsidRDefault="00841725" w:rsidP="00841725">
      <w:pPr>
        <w:numPr>
          <w:ilvl w:val="0"/>
          <w:numId w:val="45"/>
        </w:numPr>
        <w:spacing w:line="360" w:lineRule="auto"/>
        <w:jc w:val="both"/>
        <w:rPr>
          <w:sz w:val="28"/>
          <w:szCs w:val="28"/>
        </w:rPr>
      </w:pPr>
      <w:r w:rsidRPr="00841725">
        <w:rPr>
          <w:sz w:val="28"/>
          <w:szCs w:val="28"/>
        </w:rPr>
        <w:t>Маркина Е. Внимание, лизинг. Финансовая  аренда – это выгодно. Журнал «Двойная запись» № 2, февраль, 2004</w:t>
      </w:r>
    </w:p>
    <w:p w:rsidR="00841725" w:rsidRPr="00841725" w:rsidRDefault="00841725" w:rsidP="00841725">
      <w:pPr>
        <w:numPr>
          <w:ilvl w:val="0"/>
          <w:numId w:val="45"/>
        </w:numPr>
        <w:spacing w:line="360" w:lineRule="auto"/>
        <w:jc w:val="both"/>
        <w:rPr>
          <w:sz w:val="28"/>
          <w:szCs w:val="28"/>
        </w:rPr>
      </w:pPr>
      <w:r w:rsidRPr="00841725">
        <w:rPr>
          <w:sz w:val="28"/>
          <w:szCs w:val="28"/>
        </w:rPr>
        <w:t>Нестеров В. Лизинг вместо займа. Журнал «Практическая бухгалтерия» № 9, сентябрь, 2003</w:t>
      </w:r>
    </w:p>
    <w:p w:rsidR="00841725" w:rsidRPr="00841725" w:rsidRDefault="00841725" w:rsidP="00841725">
      <w:pPr>
        <w:numPr>
          <w:ilvl w:val="0"/>
          <w:numId w:val="45"/>
        </w:numPr>
        <w:spacing w:line="360" w:lineRule="auto"/>
        <w:jc w:val="both"/>
        <w:rPr>
          <w:sz w:val="28"/>
          <w:szCs w:val="28"/>
        </w:rPr>
      </w:pPr>
      <w:r w:rsidRPr="00841725">
        <w:rPr>
          <w:sz w:val="28"/>
          <w:szCs w:val="28"/>
        </w:rPr>
        <w:t>Оленин А.Е. Правовое регулирование лизинга (финансовой аренды). Журнал "Российский налоговый курьер", № 10, октябрь, 2000</w:t>
      </w:r>
    </w:p>
    <w:p w:rsidR="00841725" w:rsidRPr="00841725" w:rsidRDefault="00841725" w:rsidP="00841725">
      <w:pPr>
        <w:numPr>
          <w:ilvl w:val="0"/>
          <w:numId w:val="45"/>
        </w:numPr>
        <w:spacing w:line="360" w:lineRule="auto"/>
        <w:jc w:val="both"/>
        <w:rPr>
          <w:sz w:val="28"/>
          <w:szCs w:val="28"/>
        </w:rPr>
      </w:pPr>
      <w:r w:rsidRPr="00841725">
        <w:rPr>
          <w:sz w:val="28"/>
          <w:szCs w:val="28"/>
        </w:rPr>
        <w:t>Симонова М.Н. Аренда. Лизинг. Прокат. – "СтатусКво-97", 2001</w:t>
      </w:r>
    </w:p>
    <w:p w:rsidR="00841725" w:rsidRPr="00841725" w:rsidRDefault="00841725" w:rsidP="00841725">
      <w:pPr>
        <w:numPr>
          <w:ilvl w:val="0"/>
          <w:numId w:val="45"/>
        </w:numPr>
        <w:rPr>
          <w:sz w:val="28"/>
          <w:szCs w:val="28"/>
        </w:rPr>
      </w:pPr>
      <w:r w:rsidRPr="00841725">
        <w:rPr>
          <w:sz w:val="28"/>
          <w:szCs w:val="28"/>
        </w:rPr>
        <w:t>Чумаков А. Международный лизинг. Журнал «Новая бухгалтерия»  выпуск 3(9), сентябрь, 2003</w:t>
      </w:r>
    </w:p>
    <w:p w:rsidR="005E2F13" w:rsidRPr="0000136F" w:rsidRDefault="005E2F13" w:rsidP="00DA5BCF">
      <w:pPr>
        <w:spacing w:line="360" w:lineRule="auto"/>
        <w:ind w:firstLine="720"/>
        <w:jc w:val="both"/>
        <w:rPr>
          <w:sz w:val="28"/>
          <w:szCs w:val="28"/>
        </w:rPr>
      </w:pPr>
      <w:bookmarkStart w:id="136" w:name="_GoBack"/>
      <w:bookmarkEnd w:id="136"/>
    </w:p>
    <w:sectPr w:rsidR="005E2F13" w:rsidRPr="0000136F">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BE0" w:rsidRDefault="00FE5BE0">
      <w:r>
        <w:separator/>
      </w:r>
    </w:p>
  </w:endnote>
  <w:endnote w:type="continuationSeparator" w:id="0">
    <w:p w:rsidR="00FE5BE0" w:rsidRDefault="00FE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BE0" w:rsidRDefault="00FE5BE0">
      <w:r>
        <w:separator/>
      </w:r>
    </w:p>
  </w:footnote>
  <w:footnote w:type="continuationSeparator" w:id="0">
    <w:p w:rsidR="00FE5BE0" w:rsidRDefault="00FE5BE0">
      <w:r>
        <w:continuationSeparator/>
      </w:r>
    </w:p>
  </w:footnote>
  <w:footnote w:id="1">
    <w:p w:rsidR="00FE5BE0" w:rsidRDefault="00BC35A5" w:rsidP="000604E8">
      <w:pPr>
        <w:pStyle w:val="a7"/>
        <w:spacing w:line="360" w:lineRule="auto"/>
      </w:pPr>
      <w:r>
        <w:rPr>
          <w:rStyle w:val="a9"/>
        </w:rPr>
        <w:footnoteRef/>
      </w:r>
      <w:r>
        <w:t xml:space="preserve"> </w:t>
      </w:r>
      <w:r>
        <w:rPr>
          <w:sz w:val="24"/>
          <w:szCs w:val="24"/>
        </w:rPr>
        <w:t>Для простоты расчетов величина таможенных сборов за таможенное оформление будет исчислена в долларах.</w:t>
      </w:r>
    </w:p>
  </w:footnote>
  <w:footnote w:id="2">
    <w:p w:rsidR="00FE5BE0" w:rsidRDefault="00AD3EE6" w:rsidP="00AD3EE6">
      <w:pPr>
        <w:pStyle w:val="a7"/>
      </w:pPr>
      <w:r>
        <w:rPr>
          <w:rStyle w:val="a9"/>
        </w:rPr>
        <w:footnoteRef/>
      </w:r>
      <w:r>
        <w:t xml:space="preserve"> Брызгалин А.В., Берник В.Р., Головкин А.Н. Бухгалтер и договор. Свод хозяйственных договоров и документооборота предприятий с юридическим, арбитражным и налоговым комментарием. Сборник 2. – «Налоги и финансовое право», 2002 г.</w:t>
      </w:r>
    </w:p>
  </w:footnote>
  <w:footnote w:id="3">
    <w:p w:rsidR="00FE5BE0" w:rsidRDefault="00AD3EE6" w:rsidP="00AD3EE6">
      <w:pPr>
        <w:pStyle w:val="a7"/>
      </w:pPr>
      <w:r>
        <w:rPr>
          <w:rStyle w:val="a9"/>
        </w:rPr>
        <w:footnoteRef/>
      </w:r>
      <w:r>
        <w:t xml:space="preserve"> Гуккаев В.Б. Лизинг. Правовые основы, учет, налогообложение. – «Издательский Дом «Главбух», 2002 г.</w:t>
      </w:r>
    </w:p>
  </w:footnote>
  <w:footnote w:id="4">
    <w:p w:rsidR="00FE5BE0" w:rsidRDefault="00AD3EE6" w:rsidP="00AD3EE6">
      <w:pPr>
        <w:pStyle w:val="a7"/>
      </w:pPr>
      <w:r>
        <w:rPr>
          <w:rStyle w:val="a9"/>
        </w:rPr>
        <w:footnoteRef/>
      </w:r>
      <w:r>
        <w:t xml:space="preserve"> Брызгалин А.В., Берник В.Р., Головкин А.Н. Бухгалтер и договор. Свод хозяйственных договоров и документооборота предприятий с юридическим, арбитражным и налоговым комментарием. Сборник 2. – «Налоги и финансовое право», 2002 г.</w:t>
      </w:r>
    </w:p>
  </w:footnote>
  <w:footnote w:id="5">
    <w:p w:rsidR="00FE5BE0" w:rsidRDefault="00AD3EE6" w:rsidP="00AD3EE6">
      <w:pPr>
        <w:pStyle w:val="a7"/>
      </w:pPr>
      <w:r>
        <w:rPr>
          <w:rStyle w:val="a9"/>
        </w:rPr>
        <w:footnoteRef/>
      </w:r>
      <w:r>
        <w:t xml:space="preserve"> Чумаков А. Международный лизинг. Журнал «Новая бухгалтерия» выпуск 3 (9), сентябрь 2003 г.</w:t>
      </w:r>
    </w:p>
  </w:footnote>
  <w:footnote w:id="6">
    <w:p w:rsidR="00FE5BE0" w:rsidRDefault="00AD3EE6" w:rsidP="00AD3EE6">
      <w:pPr>
        <w:pStyle w:val="a7"/>
      </w:pPr>
      <w:r>
        <w:rPr>
          <w:rStyle w:val="a9"/>
        </w:rPr>
        <w:footnoteRef/>
      </w:r>
      <w:r>
        <w:t xml:space="preserve"> Чумаков А. Международный лизинг. Журнал «Новая бухгалтерия» выпуск 3 (9), сентябрь 2003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7B1" w:rsidRDefault="00BA7D0A" w:rsidP="003A11D3">
    <w:pPr>
      <w:pStyle w:val="ab"/>
      <w:framePr w:wrap="auto" w:vAnchor="text" w:hAnchor="margin" w:xAlign="right" w:y="1"/>
      <w:rPr>
        <w:rStyle w:val="ad"/>
      </w:rPr>
    </w:pPr>
    <w:r>
      <w:rPr>
        <w:rStyle w:val="ad"/>
        <w:noProof/>
      </w:rPr>
      <w:t>1</w:t>
    </w:r>
  </w:p>
  <w:p w:rsidR="00D637B1" w:rsidRDefault="00D637B1" w:rsidP="00D637B1">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3DB6CB5E"/>
    <w:lvl w:ilvl="0">
      <w:start w:val="1"/>
      <w:numFmt w:val="decimal"/>
      <w:lvlText w:val="%1."/>
      <w:lvlJc w:val="left"/>
      <w:pPr>
        <w:tabs>
          <w:tab w:val="num" w:pos="926"/>
        </w:tabs>
        <w:ind w:left="926" w:hanging="360"/>
      </w:pPr>
    </w:lvl>
  </w:abstractNum>
  <w:abstractNum w:abstractNumId="1">
    <w:nsid w:val="FFFFFF7F"/>
    <w:multiLevelType w:val="singleLevel"/>
    <w:tmpl w:val="B3E848DA"/>
    <w:lvl w:ilvl="0">
      <w:start w:val="1"/>
      <w:numFmt w:val="decimal"/>
      <w:lvlText w:val="%1."/>
      <w:lvlJc w:val="left"/>
      <w:pPr>
        <w:tabs>
          <w:tab w:val="num" w:pos="643"/>
        </w:tabs>
        <w:ind w:left="643" w:hanging="360"/>
      </w:pPr>
    </w:lvl>
  </w:abstractNum>
  <w:abstractNum w:abstractNumId="2">
    <w:nsid w:val="FFFFFF82"/>
    <w:multiLevelType w:val="singleLevel"/>
    <w:tmpl w:val="B81E0492"/>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19CC0940"/>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EC62F470"/>
    <w:lvl w:ilvl="0">
      <w:start w:val="1"/>
      <w:numFmt w:val="decimal"/>
      <w:lvlText w:val="%1."/>
      <w:lvlJc w:val="left"/>
      <w:pPr>
        <w:tabs>
          <w:tab w:val="num" w:pos="360"/>
        </w:tabs>
        <w:ind w:left="360" w:hanging="360"/>
      </w:pPr>
    </w:lvl>
  </w:abstractNum>
  <w:abstractNum w:abstractNumId="5">
    <w:nsid w:val="FFFFFF89"/>
    <w:multiLevelType w:val="singleLevel"/>
    <w:tmpl w:val="A5541672"/>
    <w:lvl w:ilvl="0">
      <w:start w:val="1"/>
      <w:numFmt w:val="bullet"/>
      <w:lvlText w:val=""/>
      <w:lvlJc w:val="left"/>
      <w:pPr>
        <w:tabs>
          <w:tab w:val="num" w:pos="360"/>
        </w:tabs>
        <w:ind w:left="360" w:hanging="360"/>
      </w:pPr>
      <w:rPr>
        <w:rFonts w:ascii="Symbol" w:hAnsi="Symbol" w:hint="default"/>
      </w:rPr>
    </w:lvl>
  </w:abstractNum>
  <w:abstractNum w:abstractNumId="6">
    <w:nsid w:val="FFFFFFFE"/>
    <w:multiLevelType w:val="singleLevel"/>
    <w:tmpl w:val="48CAF5EA"/>
    <w:lvl w:ilvl="0">
      <w:numFmt w:val="bullet"/>
      <w:lvlText w:val="*"/>
      <w:lvlJc w:val="left"/>
    </w:lvl>
  </w:abstractNum>
  <w:abstractNum w:abstractNumId="7">
    <w:nsid w:val="02E37F5A"/>
    <w:multiLevelType w:val="multilevel"/>
    <w:tmpl w:val="0A7C8B7E"/>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03A73DD8"/>
    <w:multiLevelType w:val="multilevel"/>
    <w:tmpl w:val="9AA66026"/>
    <w:lvl w:ilvl="0">
      <w:start w:val="1"/>
      <w:numFmt w:val="decimal"/>
      <w:lvlText w:val="%1."/>
      <w:lvlJc w:val="left"/>
      <w:pPr>
        <w:tabs>
          <w:tab w:val="num" w:pos="375"/>
        </w:tabs>
        <w:ind w:left="375" w:hanging="375"/>
      </w:pPr>
      <w:rPr>
        <w:rFonts w:hint="default"/>
      </w:rPr>
    </w:lvl>
    <w:lvl w:ilvl="1">
      <w:start w:val="1"/>
      <w:numFmt w:val="bullet"/>
      <w:lvlText w:val=""/>
      <w:lvlJc w:val="left"/>
      <w:pPr>
        <w:tabs>
          <w:tab w:val="num" w:pos="720"/>
        </w:tabs>
        <w:ind w:left="720" w:hanging="360"/>
      </w:pPr>
      <w:rPr>
        <w:rFonts w:ascii="Symbol" w:hAnsi="Symbol" w:cs="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07783456"/>
    <w:multiLevelType w:val="multilevel"/>
    <w:tmpl w:val="F7E477B0"/>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0CD61D4A"/>
    <w:multiLevelType w:val="multilevel"/>
    <w:tmpl w:val="BB7863C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04E4539"/>
    <w:multiLevelType w:val="multilevel"/>
    <w:tmpl w:val="D56ACF32"/>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1113352D"/>
    <w:multiLevelType w:val="singleLevel"/>
    <w:tmpl w:val="6D8295D6"/>
    <w:lvl w:ilvl="0">
      <w:start w:val="1"/>
      <w:numFmt w:val="bullet"/>
      <w:lvlText w:val="-"/>
      <w:lvlJc w:val="left"/>
      <w:pPr>
        <w:tabs>
          <w:tab w:val="num" w:pos="1080"/>
        </w:tabs>
        <w:ind w:left="1080" w:hanging="360"/>
      </w:pPr>
      <w:rPr>
        <w:rFonts w:hint="default"/>
      </w:rPr>
    </w:lvl>
  </w:abstractNum>
  <w:abstractNum w:abstractNumId="13">
    <w:nsid w:val="149E2B2C"/>
    <w:multiLevelType w:val="multilevel"/>
    <w:tmpl w:val="EDD48738"/>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1A1140A6"/>
    <w:multiLevelType w:val="multilevel"/>
    <w:tmpl w:val="E688B3A0"/>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5">
    <w:nsid w:val="1ACE1A18"/>
    <w:multiLevelType w:val="singleLevel"/>
    <w:tmpl w:val="D2047FD2"/>
    <w:lvl w:ilvl="0">
      <w:start w:val="1"/>
      <w:numFmt w:val="bullet"/>
      <w:pStyle w:val="3"/>
      <w:lvlText w:val=""/>
      <w:lvlJc w:val="left"/>
      <w:pPr>
        <w:tabs>
          <w:tab w:val="num" w:pos="926"/>
        </w:tabs>
        <w:ind w:left="926" w:hanging="360"/>
      </w:pPr>
      <w:rPr>
        <w:rFonts w:ascii="Symbol" w:hAnsi="Symbol" w:cs="Symbol" w:hint="default"/>
      </w:rPr>
    </w:lvl>
  </w:abstractNum>
  <w:abstractNum w:abstractNumId="16">
    <w:nsid w:val="1C3E3E55"/>
    <w:multiLevelType w:val="multilevel"/>
    <w:tmpl w:val="473074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1E2A6D2A"/>
    <w:multiLevelType w:val="hybridMultilevel"/>
    <w:tmpl w:val="665E8500"/>
    <w:lvl w:ilvl="0" w:tplc="70BA0176">
      <w:start w:val="1"/>
      <w:numFmt w:val="bullet"/>
      <w:lvlText w:val=""/>
      <w:lvlJc w:val="left"/>
      <w:pPr>
        <w:tabs>
          <w:tab w:val="num" w:pos="1080"/>
        </w:tabs>
        <w:ind w:left="108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18">
    <w:nsid w:val="2A5B1A0C"/>
    <w:multiLevelType w:val="multilevel"/>
    <w:tmpl w:val="DD70D18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2E117898"/>
    <w:multiLevelType w:val="multilevel"/>
    <w:tmpl w:val="68E69FA0"/>
    <w:lvl w:ilvl="0">
      <w:start w:val="1"/>
      <w:numFmt w:val="bullet"/>
      <w:lvlText w:val=""/>
      <w:lvlJc w:val="left"/>
      <w:pPr>
        <w:tabs>
          <w:tab w:val="num" w:pos="1072"/>
        </w:tabs>
        <w:ind w:left="1072" w:hanging="363"/>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2FE646BC"/>
    <w:multiLevelType w:val="multilevel"/>
    <w:tmpl w:val="E460D88C"/>
    <w:lvl w:ilvl="0">
      <w:start w:val="1"/>
      <w:numFmt w:val="decimal"/>
      <w:lvlText w:val="%1."/>
      <w:lvlJc w:val="left"/>
      <w:pPr>
        <w:tabs>
          <w:tab w:val="num" w:pos="1200"/>
        </w:tabs>
        <w:ind w:left="131" w:firstLine="709"/>
      </w:pPr>
      <w:rPr>
        <w:rFonts w:ascii="Times New Roman" w:hAnsi="Times New Roman" w:cs="Times New Roman" w:hint="default"/>
        <w:b w:val="0"/>
        <w:bCs w:val="0"/>
        <w:i w:val="0"/>
        <w:iCs w:val="0"/>
        <w:caps w:val="0"/>
        <w:strike w:val="0"/>
        <w:dstrike w:val="0"/>
        <w:outline w:val="0"/>
        <w:shadow w:val="0"/>
        <w:emboss w:val="0"/>
        <w:imprint w:val="0"/>
        <w:vanish w:val="0"/>
        <w:color w:val="auto"/>
        <w:sz w:val="24"/>
        <w:szCs w:val="24"/>
        <w:u w:val="none"/>
        <w:vertAlign w:val="baseline"/>
      </w:rPr>
    </w:lvl>
    <w:lvl w:ilvl="1">
      <w:start w:val="1"/>
      <w:numFmt w:val="lowerLetter"/>
      <w:lvlText w:val="%2."/>
      <w:lvlJc w:val="left"/>
      <w:pPr>
        <w:tabs>
          <w:tab w:val="num" w:pos="1571"/>
        </w:tabs>
        <w:ind w:left="1571" w:hanging="360"/>
      </w:pPr>
    </w:lvl>
    <w:lvl w:ilvl="2">
      <w:start w:val="1"/>
      <w:numFmt w:val="lowerRoman"/>
      <w:lvlText w:val="%3."/>
      <w:lvlJc w:val="right"/>
      <w:pPr>
        <w:tabs>
          <w:tab w:val="num" w:pos="2291"/>
        </w:tabs>
        <w:ind w:left="2291" w:hanging="180"/>
      </w:pPr>
    </w:lvl>
    <w:lvl w:ilvl="3">
      <w:start w:val="1"/>
      <w:numFmt w:val="decimal"/>
      <w:lvlText w:val="%4."/>
      <w:lvlJc w:val="left"/>
      <w:pPr>
        <w:tabs>
          <w:tab w:val="num" w:pos="3011"/>
        </w:tabs>
        <w:ind w:left="3011" w:hanging="360"/>
      </w:pPr>
    </w:lvl>
    <w:lvl w:ilvl="4">
      <w:start w:val="1"/>
      <w:numFmt w:val="lowerLetter"/>
      <w:lvlText w:val="%5."/>
      <w:lvlJc w:val="left"/>
      <w:pPr>
        <w:tabs>
          <w:tab w:val="num" w:pos="3731"/>
        </w:tabs>
        <w:ind w:left="3731" w:hanging="360"/>
      </w:pPr>
    </w:lvl>
    <w:lvl w:ilvl="5">
      <w:start w:val="1"/>
      <w:numFmt w:val="lowerRoman"/>
      <w:lvlText w:val="%6."/>
      <w:lvlJc w:val="right"/>
      <w:pPr>
        <w:tabs>
          <w:tab w:val="num" w:pos="4451"/>
        </w:tabs>
        <w:ind w:left="4451" w:hanging="180"/>
      </w:pPr>
    </w:lvl>
    <w:lvl w:ilvl="6">
      <w:start w:val="1"/>
      <w:numFmt w:val="decimal"/>
      <w:lvlText w:val="%7."/>
      <w:lvlJc w:val="left"/>
      <w:pPr>
        <w:tabs>
          <w:tab w:val="num" w:pos="5171"/>
        </w:tabs>
        <w:ind w:left="5171" w:hanging="360"/>
      </w:pPr>
    </w:lvl>
    <w:lvl w:ilvl="7">
      <w:start w:val="1"/>
      <w:numFmt w:val="lowerLetter"/>
      <w:lvlText w:val="%8."/>
      <w:lvlJc w:val="left"/>
      <w:pPr>
        <w:tabs>
          <w:tab w:val="num" w:pos="5891"/>
        </w:tabs>
        <w:ind w:left="5891" w:hanging="360"/>
      </w:pPr>
    </w:lvl>
    <w:lvl w:ilvl="8">
      <w:start w:val="1"/>
      <w:numFmt w:val="lowerRoman"/>
      <w:lvlText w:val="%9."/>
      <w:lvlJc w:val="right"/>
      <w:pPr>
        <w:tabs>
          <w:tab w:val="num" w:pos="6611"/>
        </w:tabs>
        <w:ind w:left="6611" w:hanging="180"/>
      </w:pPr>
    </w:lvl>
  </w:abstractNum>
  <w:abstractNum w:abstractNumId="21">
    <w:nsid w:val="34001A03"/>
    <w:multiLevelType w:val="singleLevel"/>
    <w:tmpl w:val="04190011"/>
    <w:lvl w:ilvl="0">
      <w:start w:val="1"/>
      <w:numFmt w:val="decimal"/>
      <w:lvlText w:val="%1)"/>
      <w:lvlJc w:val="left"/>
      <w:pPr>
        <w:tabs>
          <w:tab w:val="num" w:pos="360"/>
        </w:tabs>
        <w:ind w:left="360" w:hanging="360"/>
      </w:pPr>
    </w:lvl>
  </w:abstractNum>
  <w:abstractNum w:abstractNumId="22">
    <w:nsid w:val="34DD505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3970476A"/>
    <w:multiLevelType w:val="hybridMultilevel"/>
    <w:tmpl w:val="DF88EB80"/>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4">
    <w:nsid w:val="3AA878A2"/>
    <w:multiLevelType w:val="singleLevel"/>
    <w:tmpl w:val="070C910C"/>
    <w:lvl w:ilvl="0">
      <w:start w:val="1"/>
      <w:numFmt w:val="decimal"/>
      <w:pStyle w:val="30"/>
      <w:lvlText w:val="%1)"/>
      <w:lvlJc w:val="left"/>
      <w:pPr>
        <w:tabs>
          <w:tab w:val="num" w:pos="720"/>
        </w:tabs>
      </w:pPr>
    </w:lvl>
  </w:abstractNum>
  <w:abstractNum w:abstractNumId="25">
    <w:nsid w:val="3CE8608F"/>
    <w:multiLevelType w:val="multilevel"/>
    <w:tmpl w:val="27682916"/>
    <w:lvl w:ilvl="0">
      <w:start w:val="1"/>
      <w:numFmt w:val="decimal"/>
      <w:lvlText w:val="%1."/>
      <w:lvlJc w:val="left"/>
      <w:pPr>
        <w:tabs>
          <w:tab w:val="num" w:pos="1069"/>
        </w:tabs>
        <w:ind w:firstLine="709"/>
      </w:pPr>
      <w:rPr>
        <w:rFonts w:ascii="Times New Roman" w:hAnsi="Times New Roman" w:cs="Times New Roman" w:hint="default"/>
        <w:b w:val="0"/>
        <w:bCs w:val="0"/>
        <w:i w:val="0"/>
        <w:iCs w:val="0"/>
        <w:caps w:val="0"/>
        <w:strike w:val="0"/>
        <w:dstrike w:val="0"/>
        <w:outline w:val="0"/>
        <w:shadow w:val="0"/>
        <w:emboss w:val="0"/>
        <w:imprint w:val="0"/>
        <w:vanish w:val="0"/>
        <w:color w:val="auto"/>
        <w:sz w:val="28"/>
        <w:szCs w:val="28"/>
        <w:u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DF52D2E"/>
    <w:multiLevelType w:val="multilevel"/>
    <w:tmpl w:val="F100202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931"/>
        </w:tabs>
        <w:ind w:left="2931"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40040AF5"/>
    <w:multiLevelType w:val="singleLevel"/>
    <w:tmpl w:val="788E5E12"/>
    <w:lvl w:ilvl="0">
      <w:start w:val="1"/>
      <w:numFmt w:val="lowerLetter"/>
      <w:pStyle w:val="2"/>
      <w:lvlText w:val="%1)"/>
      <w:lvlJc w:val="left"/>
      <w:pPr>
        <w:tabs>
          <w:tab w:val="num" w:pos="360"/>
        </w:tabs>
      </w:pPr>
    </w:lvl>
  </w:abstractNum>
  <w:abstractNum w:abstractNumId="28">
    <w:nsid w:val="42FE43E5"/>
    <w:multiLevelType w:val="multilevel"/>
    <w:tmpl w:val="CBAC1EB4"/>
    <w:lvl w:ilvl="0">
      <w:start w:val="1"/>
      <w:numFmt w:val="decimal"/>
      <w:lvlText w:val="%1."/>
      <w:lvlJc w:val="left"/>
      <w:pPr>
        <w:tabs>
          <w:tab w:val="num" w:pos="1069"/>
        </w:tabs>
        <w:ind w:firstLine="709"/>
      </w:pPr>
      <w:rPr>
        <w:rFonts w:ascii="Times New Roman" w:hAnsi="Times New Roman" w:cs="Times New Roman" w:hint="default"/>
        <w:b w:val="0"/>
        <w:bCs w:val="0"/>
        <w:i w:val="0"/>
        <w:iCs w:val="0"/>
        <w:caps w:val="0"/>
        <w:strike w:val="0"/>
        <w:dstrike w:val="0"/>
        <w:outline w:val="0"/>
        <w:shadow w:val="0"/>
        <w:emboss w:val="0"/>
        <w:imprint w:val="0"/>
        <w:vanish w:val="0"/>
        <w:color w:val="auto"/>
        <w:sz w:val="28"/>
        <w:szCs w:val="28"/>
        <w:u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5657823"/>
    <w:multiLevelType w:val="singleLevel"/>
    <w:tmpl w:val="0419000F"/>
    <w:lvl w:ilvl="0">
      <w:start w:val="1"/>
      <w:numFmt w:val="decimal"/>
      <w:lvlText w:val="%1."/>
      <w:lvlJc w:val="left"/>
      <w:pPr>
        <w:tabs>
          <w:tab w:val="num" w:pos="360"/>
        </w:tabs>
        <w:ind w:left="360" w:hanging="360"/>
      </w:pPr>
    </w:lvl>
  </w:abstractNum>
  <w:abstractNum w:abstractNumId="30">
    <w:nsid w:val="4F6A6A7E"/>
    <w:multiLevelType w:val="singleLevel"/>
    <w:tmpl w:val="F9082FD4"/>
    <w:lvl w:ilvl="0">
      <w:start w:val="1"/>
      <w:numFmt w:val="bullet"/>
      <w:pStyle w:val="20"/>
      <w:lvlText w:val=""/>
      <w:lvlJc w:val="left"/>
      <w:pPr>
        <w:tabs>
          <w:tab w:val="num" w:pos="927"/>
        </w:tabs>
        <w:ind w:firstLine="567"/>
      </w:pPr>
      <w:rPr>
        <w:rFonts w:ascii="Symbol" w:hAnsi="Symbol" w:cs="Symbol" w:hint="default"/>
      </w:rPr>
    </w:lvl>
  </w:abstractNum>
  <w:abstractNum w:abstractNumId="31">
    <w:nsid w:val="500475FA"/>
    <w:multiLevelType w:val="multilevel"/>
    <w:tmpl w:val="64B28B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nsid w:val="508D75D2"/>
    <w:multiLevelType w:val="multilevel"/>
    <w:tmpl w:val="3D7AE7F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nsid w:val="58A45C21"/>
    <w:multiLevelType w:val="singleLevel"/>
    <w:tmpl w:val="1DD26E10"/>
    <w:lvl w:ilvl="0">
      <w:start w:val="1"/>
      <w:numFmt w:val="decimal"/>
      <w:lvlText w:val="%1."/>
      <w:lvlJc w:val="left"/>
      <w:pPr>
        <w:tabs>
          <w:tab w:val="num" w:pos="1069"/>
        </w:tabs>
        <w:ind w:firstLine="709"/>
      </w:pPr>
      <w:rPr>
        <w:rFonts w:ascii="Times New Roman" w:hAnsi="Times New Roman" w:cs="Times New Roman" w:hint="default"/>
        <w:b w:val="0"/>
        <w:bCs w:val="0"/>
        <w:i w:val="0"/>
        <w:iCs w:val="0"/>
        <w:caps w:val="0"/>
        <w:strike w:val="0"/>
        <w:dstrike w:val="0"/>
        <w:outline w:val="0"/>
        <w:shadow w:val="0"/>
        <w:emboss w:val="0"/>
        <w:imprint w:val="0"/>
        <w:vanish w:val="0"/>
        <w:color w:val="auto"/>
        <w:sz w:val="28"/>
        <w:szCs w:val="28"/>
        <w:u w:val="none"/>
        <w:vertAlign w:val="baseline"/>
      </w:rPr>
    </w:lvl>
  </w:abstractNum>
  <w:abstractNum w:abstractNumId="34">
    <w:nsid w:val="5AF95A1E"/>
    <w:multiLevelType w:val="singleLevel"/>
    <w:tmpl w:val="80C229C6"/>
    <w:lvl w:ilvl="0">
      <w:start w:val="1"/>
      <w:numFmt w:val="decimal"/>
      <w:pStyle w:val="a"/>
      <w:lvlText w:val="%1. "/>
      <w:lvlJc w:val="left"/>
      <w:pPr>
        <w:tabs>
          <w:tab w:val="num" w:pos="927"/>
        </w:tabs>
        <w:ind w:firstLine="567"/>
      </w:pPr>
      <w:rPr>
        <w:rFonts w:ascii="Times New Roman" w:hAnsi="Times New Roman" w:cs="Times New Roman" w:hint="default"/>
        <w:b w:val="0"/>
        <w:bCs w:val="0"/>
        <w:i w:val="0"/>
        <w:iCs w:val="0"/>
        <w:sz w:val="26"/>
        <w:szCs w:val="26"/>
      </w:rPr>
    </w:lvl>
  </w:abstractNum>
  <w:abstractNum w:abstractNumId="35">
    <w:nsid w:val="5D3459F8"/>
    <w:multiLevelType w:val="singleLevel"/>
    <w:tmpl w:val="0419000F"/>
    <w:lvl w:ilvl="0">
      <w:start w:val="1"/>
      <w:numFmt w:val="decimal"/>
      <w:lvlText w:val="%1."/>
      <w:lvlJc w:val="left"/>
      <w:pPr>
        <w:tabs>
          <w:tab w:val="num" w:pos="360"/>
        </w:tabs>
        <w:ind w:left="360" w:hanging="360"/>
      </w:pPr>
    </w:lvl>
  </w:abstractNum>
  <w:abstractNum w:abstractNumId="36">
    <w:nsid w:val="601559D1"/>
    <w:multiLevelType w:val="multilevel"/>
    <w:tmpl w:val="C34255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nsid w:val="603B7D46"/>
    <w:multiLevelType w:val="multilevel"/>
    <w:tmpl w:val="506C974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nsid w:val="626455F1"/>
    <w:multiLevelType w:val="multilevel"/>
    <w:tmpl w:val="B0CE629E"/>
    <w:lvl w:ilvl="0">
      <w:start w:val="1"/>
      <w:numFmt w:val="decimal"/>
      <w:lvlText w:val="%1."/>
      <w:lvlJc w:val="left"/>
      <w:pPr>
        <w:tabs>
          <w:tab w:val="num" w:pos="1069"/>
        </w:tabs>
        <w:ind w:firstLine="709"/>
      </w:pPr>
      <w:rPr>
        <w:rFonts w:ascii="Times New Roman" w:hAnsi="Times New Roman" w:cs="Times New Roman" w:hint="default"/>
        <w:b w:val="0"/>
        <w:bCs w:val="0"/>
        <w:i w:val="0"/>
        <w:iCs w:val="0"/>
        <w:caps w:val="0"/>
        <w:strike w:val="0"/>
        <w:dstrike w:val="0"/>
        <w:outline w:val="0"/>
        <w:shadow w:val="0"/>
        <w:emboss w:val="0"/>
        <w:imprint w:val="0"/>
        <w:vanish w:val="0"/>
        <w:color w:val="auto"/>
        <w:sz w:val="28"/>
        <w:szCs w:val="28"/>
        <w:u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4BD0228"/>
    <w:multiLevelType w:val="multilevel"/>
    <w:tmpl w:val="DD802DB2"/>
    <w:lvl w:ilvl="0">
      <w:start w:val="1"/>
      <w:numFmt w:val="decimal"/>
      <w:lvlText w:val="%1."/>
      <w:lvlJc w:val="left"/>
      <w:pPr>
        <w:tabs>
          <w:tab w:val="num" w:pos="1069"/>
        </w:tabs>
        <w:ind w:firstLine="709"/>
      </w:pPr>
      <w:rPr>
        <w:rFonts w:ascii="Times New Roman" w:hAnsi="Times New Roman" w:cs="Times New Roman" w:hint="default"/>
        <w:b w:val="0"/>
        <w:bCs w:val="0"/>
        <w:i w:val="0"/>
        <w:iCs w:val="0"/>
        <w:caps w:val="0"/>
        <w:strike w:val="0"/>
        <w:dstrike w:val="0"/>
        <w:outline w:val="0"/>
        <w:shadow w:val="0"/>
        <w:emboss w:val="0"/>
        <w:imprint w:val="0"/>
        <w:vanish w:val="0"/>
        <w:color w:val="auto"/>
        <w:sz w:val="28"/>
        <w:szCs w:val="28"/>
        <w:u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72B199A"/>
    <w:multiLevelType w:val="multilevel"/>
    <w:tmpl w:val="641E6E96"/>
    <w:lvl w:ilvl="0">
      <w:start w:val="1"/>
      <w:numFmt w:val="decimal"/>
      <w:lvlText w:val="%1."/>
      <w:lvlJc w:val="left"/>
      <w:pPr>
        <w:tabs>
          <w:tab w:val="num" w:pos="1069"/>
        </w:tabs>
        <w:ind w:firstLine="709"/>
      </w:pPr>
      <w:rPr>
        <w:rFonts w:ascii="Times New Roman" w:hAnsi="Times New Roman" w:cs="Times New Roman" w:hint="default"/>
        <w:b w:val="0"/>
        <w:bCs w:val="0"/>
        <w:i w:val="0"/>
        <w:iCs w:val="0"/>
        <w:caps w:val="0"/>
        <w:strike w:val="0"/>
        <w:dstrike w:val="0"/>
        <w:outline w:val="0"/>
        <w:shadow w:val="0"/>
        <w:emboss w:val="0"/>
        <w:imprint w:val="0"/>
        <w:vanish w:val="0"/>
        <w:color w:val="auto"/>
        <w:sz w:val="24"/>
        <w:szCs w:val="24"/>
        <w:u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748722F"/>
    <w:multiLevelType w:val="multilevel"/>
    <w:tmpl w:val="75D28DCA"/>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2">
    <w:nsid w:val="6E517BD7"/>
    <w:multiLevelType w:val="singleLevel"/>
    <w:tmpl w:val="9954B6FE"/>
    <w:lvl w:ilvl="0">
      <w:start w:val="1"/>
      <w:numFmt w:val="bullet"/>
      <w:pStyle w:val="a0"/>
      <w:lvlText w:val=""/>
      <w:lvlJc w:val="left"/>
      <w:pPr>
        <w:tabs>
          <w:tab w:val="num" w:pos="360"/>
        </w:tabs>
        <w:ind w:left="360" w:hanging="360"/>
      </w:pPr>
      <w:rPr>
        <w:rFonts w:ascii="Symbol" w:hAnsi="Symbol" w:cs="Symbol" w:hint="default"/>
      </w:rPr>
    </w:lvl>
  </w:abstractNum>
  <w:abstractNum w:abstractNumId="43">
    <w:nsid w:val="77DE6310"/>
    <w:multiLevelType w:val="hybridMultilevel"/>
    <w:tmpl w:val="6F7098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A1B1F4D"/>
    <w:multiLevelType w:val="hybridMultilevel"/>
    <w:tmpl w:val="2828E1E6"/>
    <w:lvl w:ilvl="0" w:tplc="FFFFFFFF">
      <w:start w:val="1"/>
      <w:numFmt w:val="bullet"/>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5">
    <w:nsid w:val="7C297A4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6">
    <w:nsid w:val="7FBB6CF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5"/>
  </w:num>
  <w:num w:numId="2">
    <w:abstractNumId w:val="2"/>
  </w:num>
  <w:num w:numId="3">
    <w:abstractNumId w:val="3"/>
  </w:num>
  <w:num w:numId="4">
    <w:abstractNumId w:val="4"/>
  </w:num>
  <w:num w:numId="5">
    <w:abstractNumId w:val="1"/>
  </w:num>
  <w:num w:numId="6">
    <w:abstractNumId w:val="0"/>
  </w:num>
  <w:num w:numId="7">
    <w:abstractNumId w:val="14"/>
  </w:num>
  <w:num w:numId="8">
    <w:abstractNumId w:val="21"/>
  </w:num>
  <w:num w:numId="9">
    <w:abstractNumId w:val="15"/>
  </w:num>
  <w:num w:numId="10">
    <w:abstractNumId w:val="38"/>
  </w:num>
  <w:num w:numId="11">
    <w:abstractNumId w:val="40"/>
  </w:num>
  <w:num w:numId="12">
    <w:abstractNumId w:val="39"/>
  </w:num>
  <w:num w:numId="13">
    <w:abstractNumId w:val="28"/>
  </w:num>
  <w:num w:numId="14">
    <w:abstractNumId w:val="20"/>
  </w:num>
  <w:num w:numId="15">
    <w:abstractNumId w:val="19"/>
  </w:num>
  <w:num w:numId="16">
    <w:abstractNumId w:val="33"/>
  </w:num>
  <w:num w:numId="17">
    <w:abstractNumId w:val="25"/>
  </w:num>
  <w:num w:numId="18">
    <w:abstractNumId w:val="6"/>
    <w:lvlOverride w:ilvl="0">
      <w:lvl w:ilvl="0">
        <w:numFmt w:val="bullet"/>
        <w:lvlText w:val="•"/>
        <w:legacy w:legacy="1" w:legacySpace="0" w:legacyIndent="283"/>
        <w:lvlJc w:val="left"/>
        <w:rPr>
          <w:rFonts w:ascii="Times New Roman" w:hAnsi="Times New Roman" w:cs="Times New Roman" w:hint="default"/>
        </w:rPr>
      </w:lvl>
    </w:lvlOverride>
  </w:num>
  <w:num w:numId="19">
    <w:abstractNumId w:val="22"/>
  </w:num>
  <w:num w:numId="20">
    <w:abstractNumId w:val="45"/>
  </w:num>
  <w:num w:numId="21">
    <w:abstractNumId w:val="23"/>
  </w:num>
  <w:num w:numId="22">
    <w:abstractNumId w:val="30"/>
  </w:num>
  <w:num w:numId="23">
    <w:abstractNumId w:val="34"/>
  </w:num>
  <w:num w:numId="24">
    <w:abstractNumId w:val="27"/>
  </w:num>
  <w:num w:numId="25">
    <w:abstractNumId w:val="24"/>
  </w:num>
  <w:num w:numId="26">
    <w:abstractNumId w:val="12"/>
  </w:num>
  <w:num w:numId="27">
    <w:abstractNumId w:val="42"/>
  </w:num>
  <w:num w:numId="28">
    <w:abstractNumId w:val="37"/>
  </w:num>
  <w:num w:numId="29">
    <w:abstractNumId w:val="44"/>
  </w:num>
  <w:num w:numId="30">
    <w:abstractNumId w:val="11"/>
  </w:num>
  <w:num w:numId="31">
    <w:abstractNumId w:val="10"/>
  </w:num>
  <w:num w:numId="32">
    <w:abstractNumId w:val="9"/>
  </w:num>
  <w:num w:numId="33">
    <w:abstractNumId w:val="8"/>
  </w:num>
  <w:num w:numId="34">
    <w:abstractNumId w:val="32"/>
  </w:num>
  <w:num w:numId="35">
    <w:abstractNumId w:val="31"/>
  </w:num>
  <w:num w:numId="36">
    <w:abstractNumId w:val="16"/>
  </w:num>
  <w:num w:numId="37">
    <w:abstractNumId w:val="7"/>
  </w:num>
  <w:num w:numId="38">
    <w:abstractNumId w:val="41"/>
  </w:num>
  <w:num w:numId="39">
    <w:abstractNumId w:val="13"/>
  </w:num>
  <w:num w:numId="40">
    <w:abstractNumId w:val="36"/>
  </w:num>
  <w:num w:numId="41">
    <w:abstractNumId w:val="18"/>
  </w:num>
  <w:num w:numId="42">
    <w:abstractNumId w:val="29"/>
  </w:num>
  <w:num w:numId="43">
    <w:abstractNumId w:val="35"/>
  </w:num>
  <w:num w:numId="44">
    <w:abstractNumId w:val="46"/>
  </w:num>
  <w:num w:numId="45">
    <w:abstractNumId w:val="43"/>
  </w:num>
  <w:num w:numId="46">
    <w:abstractNumId w:val="17"/>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28"/>
  <w:drawingGridVerticalSpacing w:val="2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55E"/>
    <w:rsid w:val="0000136F"/>
    <w:rsid w:val="000169CB"/>
    <w:rsid w:val="0005667D"/>
    <w:rsid w:val="000604E8"/>
    <w:rsid w:val="000643BE"/>
    <w:rsid w:val="000B4BF1"/>
    <w:rsid w:val="00133D3D"/>
    <w:rsid w:val="00135742"/>
    <w:rsid w:val="0016124B"/>
    <w:rsid w:val="001C5E47"/>
    <w:rsid w:val="001E70B2"/>
    <w:rsid w:val="0024403B"/>
    <w:rsid w:val="00255E2A"/>
    <w:rsid w:val="002906D8"/>
    <w:rsid w:val="00290BAC"/>
    <w:rsid w:val="00306758"/>
    <w:rsid w:val="00320283"/>
    <w:rsid w:val="0034005C"/>
    <w:rsid w:val="00353576"/>
    <w:rsid w:val="00357F2D"/>
    <w:rsid w:val="003A11D3"/>
    <w:rsid w:val="003C0593"/>
    <w:rsid w:val="00412141"/>
    <w:rsid w:val="004C24A8"/>
    <w:rsid w:val="004F0552"/>
    <w:rsid w:val="00525344"/>
    <w:rsid w:val="00527B98"/>
    <w:rsid w:val="00535E87"/>
    <w:rsid w:val="00551AFD"/>
    <w:rsid w:val="00553063"/>
    <w:rsid w:val="00565971"/>
    <w:rsid w:val="005977AD"/>
    <w:rsid w:val="005B19D5"/>
    <w:rsid w:val="005E2F13"/>
    <w:rsid w:val="006134CF"/>
    <w:rsid w:val="00634E7D"/>
    <w:rsid w:val="006553B0"/>
    <w:rsid w:val="0071149A"/>
    <w:rsid w:val="00785DE7"/>
    <w:rsid w:val="008052BB"/>
    <w:rsid w:val="00810FDF"/>
    <w:rsid w:val="00831002"/>
    <w:rsid w:val="00841725"/>
    <w:rsid w:val="008B51C8"/>
    <w:rsid w:val="008E7CD9"/>
    <w:rsid w:val="00923313"/>
    <w:rsid w:val="00954FB4"/>
    <w:rsid w:val="00986108"/>
    <w:rsid w:val="009B1D4B"/>
    <w:rsid w:val="009C0698"/>
    <w:rsid w:val="009C510E"/>
    <w:rsid w:val="009E1003"/>
    <w:rsid w:val="009E4362"/>
    <w:rsid w:val="00A41FAA"/>
    <w:rsid w:val="00AA2899"/>
    <w:rsid w:val="00AD3EE6"/>
    <w:rsid w:val="00B018FD"/>
    <w:rsid w:val="00B215A0"/>
    <w:rsid w:val="00B96E82"/>
    <w:rsid w:val="00BA7D0A"/>
    <w:rsid w:val="00BC35A5"/>
    <w:rsid w:val="00BC68C5"/>
    <w:rsid w:val="00C4328A"/>
    <w:rsid w:val="00C541E6"/>
    <w:rsid w:val="00C847D5"/>
    <w:rsid w:val="00CA2547"/>
    <w:rsid w:val="00CE74D9"/>
    <w:rsid w:val="00CF51AA"/>
    <w:rsid w:val="00D174B3"/>
    <w:rsid w:val="00D2495E"/>
    <w:rsid w:val="00D45109"/>
    <w:rsid w:val="00D637B1"/>
    <w:rsid w:val="00DA5BCF"/>
    <w:rsid w:val="00DD09C9"/>
    <w:rsid w:val="00DD270F"/>
    <w:rsid w:val="00DD485F"/>
    <w:rsid w:val="00EC367B"/>
    <w:rsid w:val="00EC6345"/>
    <w:rsid w:val="00F6055E"/>
    <w:rsid w:val="00F67A28"/>
    <w:rsid w:val="00FE5BE0"/>
    <w:rsid w:val="00FF0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C788B09B-7D66-4DBC-BA74-6A01BF8D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A5BCF"/>
  </w:style>
  <w:style w:type="paragraph" w:styleId="1">
    <w:name w:val="heading 1"/>
    <w:aliases w:val="Элемент"/>
    <w:basedOn w:val="a1"/>
    <w:next w:val="a1"/>
    <w:link w:val="10"/>
    <w:autoRedefine/>
    <w:uiPriority w:val="99"/>
    <w:qFormat/>
    <w:rsid w:val="00AD3EE6"/>
    <w:pPr>
      <w:keepNext/>
      <w:tabs>
        <w:tab w:val="left" w:pos="0"/>
      </w:tabs>
      <w:overflowPunct w:val="0"/>
      <w:autoSpaceDE w:val="0"/>
      <w:autoSpaceDN w:val="0"/>
      <w:adjustRightInd w:val="0"/>
      <w:spacing w:line="360" w:lineRule="auto"/>
      <w:jc w:val="center"/>
      <w:textAlignment w:val="baseline"/>
      <w:outlineLvl w:val="0"/>
    </w:pPr>
    <w:rPr>
      <w:rFonts w:eastAsia="MS Mincho"/>
      <w:b/>
      <w:bCs/>
      <w:kern w:val="32"/>
      <w:sz w:val="28"/>
      <w:szCs w:val="28"/>
    </w:rPr>
  </w:style>
  <w:style w:type="paragraph" w:styleId="21">
    <w:name w:val="heading 2"/>
    <w:basedOn w:val="a1"/>
    <w:next w:val="a1"/>
    <w:link w:val="22"/>
    <w:uiPriority w:val="99"/>
    <w:qFormat/>
    <w:rsid w:val="005E2F13"/>
    <w:pPr>
      <w:keepNext/>
      <w:jc w:val="center"/>
      <w:outlineLvl w:val="1"/>
    </w:pPr>
    <w:rPr>
      <w:b/>
      <w:bCs/>
    </w:rPr>
  </w:style>
  <w:style w:type="paragraph" w:styleId="31">
    <w:name w:val="heading 3"/>
    <w:basedOn w:val="a1"/>
    <w:next w:val="a1"/>
    <w:link w:val="32"/>
    <w:uiPriority w:val="99"/>
    <w:qFormat/>
    <w:rsid w:val="005E2F13"/>
    <w:pPr>
      <w:keepNext/>
      <w:jc w:val="center"/>
      <w:outlineLvl w:val="2"/>
    </w:pPr>
    <w:rPr>
      <w:b/>
      <w:bCs/>
      <w:sz w:val="24"/>
      <w:szCs w:val="24"/>
    </w:rPr>
  </w:style>
  <w:style w:type="paragraph" w:styleId="4">
    <w:name w:val="heading 4"/>
    <w:basedOn w:val="a1"/>
    <w:next w:val="a1"/>
    <w:link w:val="40"/>
    <w:uiPriority w:val="99"/>
    <w:qFormat/>
    <w:rsid w:val="005E2F13"/>
    <w:pPr>
      <w:keepNext/>
      <w:spacing w:line="360" w:lineRule="auto"/>
      <w:jc w:val="center"/>
      <w:outlineLvl w:val="3"/>
    </w:pPr>
    <w:rPr>
      <w:i/>
      <w:iCs/>
      <w:sz w:val="28"/>
      <w:szCs w:val="28"/>
    </w:rPr>
  </w:style>
  <w:style w:type="paragraph" w:styleId="5">
    <w:name w:val="heading 5"/>
    <w:basedOn w:val="a1"/>
    <w:next w:val="a1"/>
    <w:link w:val="50"/>
    <w:uiPriority w:val="99"/>
    <w:qFormat/>
    <w:rsid w:val="005E2F13"/>
    <w:pPr>
      <w:widowControl w:val="0"/>
      <w:spacing w:before="240" w:after="60"/>
      <w:jc w:val="both"/>
      <w:outlineLvl w:val="4"/>
    </w:pPr>
    <w:rPr>
      <w:b/>
      <w:bCs/>
      <w:i/>
      <w:iCs/>
      <w:sz w:val="26"/>
      <w:szCs w:val="26"/>
    </w:rPr>
  </w:style>
  <w:style w:type="paragraph" w:styleId="6">
    <w:name w:val="heading 6"/>
    <w:basedOn w:val="a1"/>
    <w:next w:val="a1"/>
    <w:link w:val="60"/>
    <w:uiPriority w:val="99"/>
    <w:qFormat/>
    <w:rsid w:val="005E2F13"/>
    <w:pPr>
      <w:keepNext/>
      <w:jc w:val="both"/>
      <w:outlineLvl w:val="5"/>
    </w:pPr>
    <w:rPr>
      <w:sz w:val="24"/>
      <w:szCs w:val="24"/>
    </w:rPr>
  </w:style>
  <w:style w:type="paragraph" w:styleId="7">
    <w:name w:val="heading 7"/>
    <w:basedOn w:val="a1"/>
    <w:next w:val="a1"/>
    <w:link w:val="70"/>
    <w:uiPriority w:val="99"/>
    <w:qFormat/>
    <w:rsid w:val="005E2F13"/>
    <w:pPr>
      <w:widowControl w:val="0"/>
      <w:spacing w:before="240" w:after="60"/>
      <w:jc w:val="both"/>
      <w:outlineLvl w:val="6"/>
    </w:pPr>
    <w:rPr>
      <w:sz w:val="24"/>
      <w:szCs w:val="24"/>
    </w:rPr>
  </w:style>
  <w:style w:type="paragraph" w:styleId="8">
    <w:name w:val="heading 8"/>
    <w:basedOn w:val="a1"/>
    <w:next w:val="a1"/>
    <w:link w:val="80"/>
    <w:uiPriority w:val="99"/>
    <w:qFormat/>
    <w:rsid w:val="005E2F13"/>
    <w:pPr>
      <w:keepNext/>
      <w:tabs>
        <w:tab w:val="left" w:pos="851"/>
      </w:tabs>
      <w:spacing w:line="360" w:lineRule="auto"/>
      <w:ind w:right="-1" w:firstLine="720"/>
      <w:jc w:val="center"/>
      <w:outlineLvl w:val="7"/>
    </w:pPr>
    <w:rPr>
      <w:sz w:val="24"/>
      <w:szCs w:val="24"/>
    </w:rPr>
  </w:style>
  <w:style w:type="paragraph" w:styleId="9">
    <w:name w:val="heading 9"/>
    <w:basedOn w:val="a1"/>
    <w:next w:val="a1"/>
    <w:link w:val="90"/>
    <w:uiPriority w:val="99"/>
    <w:qFormat/>
    <w:rsid w:val="005E2F13"/>
    <w:pPr>
      <w:keepNext/>
      <w:jc w:val="center"/>
      <w:outlineLvl w:val="8"/>
    </w:pPr>
    <w:rPr>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Элемент Знак"/>
    <w:link w:val="1"/>
    <w:uiPriority w:val="99"/>
    <w:rsid w:val="00AD3EE6"/>
    <w:rPr>
      <w:rFonts w:eastAsia="MS Mincho"/>
      <w:b/>
      <w:bCs/>
      <w:kern w:val="32"/>
      <w:sz w:val="32"/>
      <w:szCs w:val="32"/>
      <w:lang w:val="ru-RU" w:eastAsia="ru-RU"/>
    </w:rPr>
  </w:style>
  <w:style w:type="character" w:customStyle="1" w:styleId="22">
    <w:name w:val="Заголовок 2 Знак"/>
    <w:link w:val="21"/>
    <w:uiPriority w:val="9"/>
    <w:semiHidden/>
    <w:rPr>
      <w:rFonts w:ascii="Cambria" w:eastAsia="Times New Roman" w:hAnsi="Cambria" w:cs="Times New Roman"/>
      <w:b/>
      <w:bCs/>
      <w:i/>
      <w:iCs/>
      <w:sz w:val="28"/>
      <w:szCs w:val="28"/>
    </w:rPr>
  </w:style>
  <w:style w:type="character" w:customStyle="1" w:styleId="32">
    <w:name w:val="Заголовок 3 Знак"/>
    <w:link w:val="31"/>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5">
    <w:name w:val="Body Text"/>
    <w:basedOn w:val="a1"/>
    <w:link w:val="a6"/>
    <w:uiPriority w:val="99"/>
    <w:rsid w:val="00DA5BCF"/>
    <w:pPr>
      <w:spacing w:after="120"/>
    </w:pPr>
  </w:style>
  <w:style w:type="character" w:customStyle="1" w:styleId="a6">
    <w:name w:val="Основной текст Знак"/>
    <w:link w:val="a5"/>
    <w:uiPriority w:val="99"/>
    <w:semiHidden/>
    <w:rPr>
      <w:sz w:val="20"/>
      <w:szCs w:val="20"/>
    </w:rPr>
  </w:style>
  <w:style w:type="paragraph" w:styleId="a7">
    <w:name w:val="footnote text"/>
    <w:basedOn w:val="a1"/>
    <w:link w:val="a8"/>
    <w:uiPriority w:val="99"/>
    <w:semiHidden/>
    <w:rsid w:val="00DA5BCF"/>
    <w:pPr>
      <w:ind w:firstLine="720"/>
      <w:jc w:val="both"/>
    </w:p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DA5BCF"/>
    <w:rPr>
      <w:vertAlign w:val="superscript"/>
    </w:rPr>
  </w:style>
  <w:style w:type="paragraph" w:styleId="aa">
    <w:name w:val="List"/>
    <w:basedOn w:val="a1"/>
    <w:uiPriority w:val="99"/>
    <w:rsid w:val="00DA5BCF"/>
    <w:pPr>
      <w:ind w:left="283" w:hanging="283"/>
    </w:pPr>
    <w:rPr>
      <w:sz w:val="24"/>
      <w:szCs w:val="24"/>
    </w:rPr>
  </w:style>
  <w:style w:type="paragraph" w:styleId="23">
    <w:name w:val="List Continue 2"/>
    <w:basedOn w:val="a1"/>
    <w:uiPriority w:val="99"/>
    <w:rsid w:val="00DA5BCF"/>
    <w:pPr>
      <w:spacing w:after="120"/>
      <w:ind w:left="566"/>
    </w:pPr>
    <w:rPr>
      <w:sz w:val="24"/>
      <w:szCs w:val="24"/>
    </w:rPr>
  </w:style>
  <w:style w:type="paragraph" w:styleId="24">
    <w:name w:val="List 2"/>
    <w:basedOn w:val="a1"/>
    <w:uiPriority w:val="99"/>
    <w:rsid w:val="00DA5BCF"/>
    <w:pPr>
      <w:ind w:left="566" w:hanging="283"/>
    </w:pPr>
    <w:rPr>
      <w:sz w:val="24"/>
      <w:szCs w:val="24"/>
    </w:rPr>
  </w:style>
  <w:style w:type="paragraph" w:styleId="a0">
    <w:name w:val="List Bullet"/>
    <w:basedOn w:val="a1"/>
    <w:autoRedefine/>
    <w:uiPriority w:val="99"/>
    <w:rsid w:val="004C24A8"/>
    <w:pPr>
      <w:numPr>
        <w:numId w:val="27"/>
      </w:numPr>
      <w:spacing w:line="360" w:lineRule="auto"/>
      <w:ind w:left="28" w:firstLine="700"/>
      <w:jc w:val="both"/>
    </w:pPr>
    <w:rPr>
      <w:sz w:val="24"/>
      <w:szCs w:val="24"/>
    </w:rPr>
  </w:style>
  <w:style w:type="paragraph" w:styleId="3">
    <w:name w:val="List Bullet 3"/>
    <w:basedOn w:val="a1"/>
    <w:autoRedefine/>
    <w:uiPriority w:val="99"/>
    <w:rsid w:val="00DA5BCF"/>
    <w:pPr>
      <w:numPr>
        <w:numId w:val="9"/>
      </w:numPr>
      <w:spacing w:line="360" w:lineRule="auto"/>
      <w:jc w:val="both"/>
    </w:pPr>
    <w:rPr>
      <w:sz w:val="28"/>
      <w:szCs w:val="28"/>
    </w:rPr>
  </w:style>
  <w:style w:type="paragraph" w:styleId="25">
    <w:name w:val="Body Text 2"/>
    <w:basedOn w:val="a1"/>
    <w:link w:val="26"/>
    <w:uiPriority w:val="99"/>
    <w:rsid w:val="005E2F13"/>
    <w:pPr>
      <w:spacing w:line="480" w:lineRule="atLeast"/>
      <w:jc w:val="both"/>
    </w:pPr>
    <w:rPr>
      <w:sz w:val="28"/>
      <w:szCs w:val="28"/>
    </w:rPr>
  </w:style>
  <w:style w:type="character" w:customStyle="1" w:styleId="26">
    <w:name w:val="Основной текст 2 Знак"/>
    <w:link w:val="25"/>
    <w:uiPriority w:val="99"/>
    <w:semiHidden/>
    <w:rPr>
      <w:sz w:val="20"/>
      <w:szCs w:val="20"/>
    </w:rPr>
  </w:style>
  <w:style w:type="paragraph" w:styleId="33">
    <w:name w:val="Body Text 3"/>
    <w:basedOn w:val="a1"/>
    <w:link w:val="34"/>
    <w:uiPriority w:val="99"/>
    <w:rsid w:val="005E2F13"/>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b">
    <w:name w:val="header"/>
    <w:basedOn w:val="a1"/>
    <w:link w:val="ac"/>
    <w:uiPriority w:val="99"/>
    <w:rsid w:val="005E2F13"/>
    <w:pPr>
      <w:tabs>
        <w:tab w:val="center" w:pos="4677"/>
        <w:tab w:val="right" w:pos="9355"/>
      </w:tabs>
    </w:pPr>
    <w:rPr>
      <w:sz w:val="24"/>
      <w:szCs w:val="24"/>
    </w:rPr>
  </w:style>
  <w:style w:type="character" w:customStyle="1" w:styleId="ac">
    <w:name w:val="Верхний колонтитул Знак"/>
    <w:link w:val="ab"/>
    <w:uiPriority w:val="99"/>
    <w:semiHidden/>
    <w:rPr>
      <w:sz w:val="20"/>
      <w:szCs w:val="20"/>
    </w:rPr>
  </w:style>
  <w:style w:type="character" w:styleId="ad">
    <w:name w:val="page number"/>
    <w:uiPriority w:val="99"/>
    <w:rsid w:val="005E2F13"/>
  </w:style>
  <w:style w:type="paragraph" w:customStyle="1" w:styleId="FR2">
    <w:name w:val="FR2"/>
    <w:uiPriority w:val="99"/>
    <w:rsid w:val="005E2F13"/>
    <w:pPr>
      <w:widowControl w:val="0"/>
      <w:spacing w:before="120" w:line="260" w:lineRule="auto"/>
      <w:ind w:left="1120" w:right="1000"/>
      <w:jc w:val="center"/>
    </w:pPr>
    <w:rPr>
      <w:rFonts w:ascii="Arial" w:hAnsi="Arial" w:cs="Arial"/>
      <w:b/>
      <w:bCs/>
      <w:i/>
      <w:iCs/>
      <w:sz w:val="18"/>
      <w:szCs w:val="18"/>
    </w:rPr>
  </w:style>
  <w:style w:type="paragraph" w:styleId="35">
    <w:name w:val="Body Text Indent 3"/>
    <w:basedOn w:val="a1"/>
    <w:link w:val="36"/>
    <w:uiPriority w:val="99"/>
    <w:rsid w:val="005E2F13"/>
    <w:pPr>
      <w:spacing w:line="360" w:lineRule="auto"/>
      <w:ind w:firstLine="360"/>
      <w:jc w:val="both"/>
    </w:pPr>
    <w:rPr>
      <w:sz w:val="28"/>
      <w:szCs w:val="28"/>
    </w:rPr>
  </w:style>
  <w:style w:type="character" w:customStyle="1" w:styleId="36">
    <w:name w:val="Основной текст с отступом 3 Знак"/>
    <w:link w:val="35"/>
    <w:uiPriority w:val="99"/>
    <w:semiHidden/>
    <w:rPr>
      <w:sz w:val="16"/>
      <w:szCs w:val="16"/>
    </w:rPr>
  </w:style>
  <w:style w:type="paragraph" w:styleId="27">
    <w:name w:val="Body Text Indent 2"/>
    <w:basedOn w:val="a1"/>
    <w:link w:val="28"/>
    <w:uiPriority w:val="99"/>
    <w:rsid w:val="005E2F13"/>
    <w:pPr>
      <w:spacing w:after="120" w:line="480" w:lineRule="auto"/>
      <w:ind w:left="283"/>
    </w:pPr>
    <w:rPr>
      <w:sz w:val="24"/>
      <w:szCs w:val="24"/>
    </w:rPr>
  </w:style>
  <w:style w:type="character" w:customStyle="1" w:styleId="28">
    <w:name w:val="Основной текст с отступом 2 Знак"/>
    <w:link w:val="27"/>
    <w:uiPriority w:val="99"/>
    <w:semiHidden/>
    <w:rPr>
      <w:sz w:val="20"/>
      <w:szCs w:val="20"/>
    </w:rPr>
  </w:style>
  <w:style w:type="paragraph" w:styleId="11">
    <w:name w:val="toc 1"/>
    <w:basedOn w:val="a1"/>
    <w:next w:val="a1"/>
    <w:autoRedefine/>
    <w:uiPriority w:val="99"/>
    <w:semiHidden/>
    <w:rsid w:val="001E70B2"/>
    <w:pPr>
      <w:widowControl w:val="0"/>
      <w:tabs>
        <w:tab w:val="left" w:pos="57"/>
        <w:tab w:val="right" w:leader="dot" w:pos="9345"/>
      </w:tabs>
      <w:autoSpaceDE w:val="0"/>
      <w:autoSpaceDN w:val="0"/>
      <w:adjustRightInd w:val="0"/>
      <w:spacing w:line="360" w:lineRule="auto"/>
      <w:jc w:val="both"/>
    </w:pPr>
    <w:rPr>
      <w:rFonts w:eastAsia="MS Mincho"/>
      <w:noProof/>
      <w:kern w:val="32"/>
      <w:sz w:val="28"/>
      <w:szCs w:val="28"/>
    </w:rPr>
  </w:style>
  <w:style w:type="paragraph" w:styleId="ae">
    <w:name w:val="annotation text"/>
    <w:basedOn w:val="a1"/>
    <w:link w:val="af"/>
    <w:uiPriority w:val="99"/>
    <w:semiHidden/>
    <w:rsid w:val="005E2F13"/>
  </w:style>
  <w:style w:type="character" w:customStyle="1" w:styleId="af">
    <w:name w:val="Текст примечания Знак"/>
    <w:link w:val="ae"/>
    <w:uiPriority w:val="99"/>
    <w:semiHidden/>
    <w:rPr>
      <w:sz w:val="20"/>
      <w:szCs w:val="20"/>
    </w:rPr>
  </w:style>
  <w:style w:type="paragraph" w:styleId="af0">
    <w:name w:val="Title"/>
    <w:basedOn w:val="a1"/>
    <w:link w:val="af1"/>
    <w:uiPriority w:val="99"/>
    <w:qFormat/>
    <w:rsid w:val="005E2F13"/>
    <w:pPr>
      <w:spacing w:line="480" w:lineRule="auto"/>
      <w:jc w:val="center"/>
    </w:pPr>
    <w:rPr>
      <w:b/>
      <w:bCs/>
      <w:sz w:val="28"/>
      <w:szCs w:val="28"/>
      <w:u w:val="single"/>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customStyle="1" w:styleId="af2">
    <w:name w:val="Табл. Последняя"/>
    <w:basedOn w:val="a1"/>
    <w:next w:val="a1"/>
    <w:uiPriority w:val="99"/>
    <w:rsid w:val="005E2F13"/>
    <w:pPr>
      <w:keepLines/>
      <w:widowControl w:val="0"/>
      <w:overflowPunct w:val="0"/>
      <w:autoSpaceDE w:val="0"/>
      <w:autoSpaceDN w:val="0"/>
      <w:adjustRightInd w:val="0"/>
      <w:spacing w:line="240" w:lineRule="atLeast"/>
      <w:jc w:val="center"/>
      <w:textAlignment w:val="baseline"/>
    </w:pPr>
    <w:rPr>
      <w:rFonts w:ascii="Arial" w:hAnsi="Arial" w:cs="Arial"/>
      <w:sz w:val="24"/>
      <w:szCs w:val="24"/>
    </w:rPr>
  </w:style>
  <w:style w:type="character" w:styleId="af3">
    <w:name w:val="annotation reference"/>
    <w:uiPriority w:val="99"/>
    <w:semiHidden/>
    <w:rsid w:val="005E2F13"/>
    <w:rPr>
      <w:sz w:val="16"/>
      <w:szCs w:val="16"/>
    </w:rPr>
  </w:style>
  <w:style w:type="paragraph" w:styleId="af4">
    <w:name w:val="footer"/>
    <w:basedOn w:val="a1"/>
    <w:link w:val="af5"/>
    <w:uiPriority w:val="99"/>
    <w:rsid w:val="005E2F13"/>
    <w:pPr>
      <w:tabs>
        <w:tab w:val="center" w:pos="4153"/>
        <w:tab w:val="right" w:pos="8306"/>
      </w:tabs>
    </w:pPr>
  </w:style>
  <w:style w:type="character" w:customStyle="1" w:styleId="af5">
    <w:name w:val="Нижний колонтитул Знак"/>
    <w:link w:val="af4"/>
    <w:uiPriority w:val="99"/>
    <w:semiHidden/>
    <w:rPr>
      <w:sz w:val="20"/>
      <w:szCs w:val="20"/>
    </w:rPr>
  </w:style>
  <w:style w:type="paragraph" w:styleId="20">
    <w:name w:val="List Bullet 2"/>
    <w:basedOn w:val="a1"/>
    <w:autoRedefine/>
    <w:uiPriority w:val="99"/>
    <w:rsid w:val="005E2F13"/>
    <w:pPr>
      <w:widowControl w:val="0"/>
      <w:numPr>
        <w:numId w:val="22"/>
      </w:numPr>
      <w:spacing w:line="420" w:lineRule="auto"/>
      <w:jc w:val="both"/>
    </w:pPr>
    <w:rPr>
      <w:sz w:val="24"/>
      <w:szCs w:val="24"/>
    </w:rPr>
  </w:style>
  <w:style w:type="paragraph" w:styleId="a">
    <w:name w:val="List Number"/>
    <w:basedOn w:val="a1"/>
    <w:uiPriority w:val="99"/>
    <w:rsid w:val="005E2F13"/>
    <w:pPr>
      <w:widowControl w:val="0"/>
      <w:numPr>
        <w:numId w:val="23"/>
      </w:numPr>
      <w:spacing w:line="420" w:lineRule="auto"/>
      <w:jc w:val="both"/>
    </w:pPr>
    <w:rPr>
      <w:sz w:val="26"/>
      <w:szCs w:val="26"/>
    </w:rPr>
  </w:style>
  <w:style w:type="paragraph" w:styleId="2">
    <w:name w:val="List Number 2"/>
    <w:basedOn w:val="a1"/>
    <w:uiPriority w:val="99"/>
    <w:rsid w:val="005E2F13"/>
    <w:pPr>
      <w:widowControl w:val="0"/>
      <w:numPr>
        <w:numId w:val="24"/>
      </w:numPr>
      <w:spacing w:line="420" w:lineRule="auto"/>
      <w:jc w:val="both"/>
    </w:pPr>
    <w:rPr>
      <w:sz w:val="24"/>
      <w:szCs w:val="24"/>
    </w:rPr>
  </w:style>
  <w:style w:type="paragraph" w:styleId="30">
    <w:name w:val="List Number 3"/>
    <w:basedOn w:val="a1"/>
    <w:uiPriority w:val="99"/>
    <w:rsid w:val="005E2F13"/>
    <w:pPr>
      <w:widowControl w:val="0"/>
      <w:numPr>
        <w:numId w:val="25"/>
      </w:numPr>
      <w:spacing w:line="360" w:lineRule="auto"/>
      <w:jc w:val="both"/>
    </w:pPr>
    <w:rPr>
      <w:sz w:val="26"/>
      <w:szCs w:val="26"/>
    </w:rPr>
  </w:style>
  <w:style w:type="paragraph" w:customStyle="1" w:styleId="Normal1">
    <w:name w:val="Normal1"/>
    <w:uiPriority w:val="99"/>
    <w:rsid w:val="005E2F13"/>
    <w:pPr>
      <w:widowControl w:val="0"/>
      <w:spacing w:before="100"/>
      <w:jc w:val="both"/>
    </w:pPr>
    <w:rPr>
      <w:rFonts w:ascii="Arial" w:hAnsi="Arial" w:cs="Arial"/>
      <w:sz w:val="24"/>
      <w:szCs w:val="24"/>
    </w:rPr>
  </w:style>
  <w:style w:type="paragraph" w:customStyle="1" w:styleId="FR1">
    <w:name w:val="FR1"/>
    <w:uiPriority w:val="99"/>
    <w:rsid w:val="005E2F13"/>
    <w:pPr>
      <w:widowControl w:val="0"/>
      <w:spacing w:before="160"/>
      <w:jc w:val="right"/>
    </w:pPr>
    <w:rPr>
      <w:i/>
      <w:iCs/>
      <w:sz w:val="24"/>
      <w:szCs w:val="24"/>
    </w:rPr>
  </w:style>
  <w:style w:type="paragraph" w:customStyle="1" w:styleId="BodyText21">
    <w:name w:val="Body Text 21"/>
    <w:basedOn w:val="a1"/>
    <w:uiPriority w:val="99"/>
    <w:rsid w:val="005E2F13"/>
    <w:pPr>
      <w:ind w:left="720" w:firstLine="60"/>
      <w:jc w:val="center"/>
    </w:pPr>
    <w:rPr>
      <w:sz w:val="26"/>
      <w:szCs w:val="26"/>
    </w:rPr>
  </w:style>
  <w:style w:type="paragraph" w:styleId="29">
    <w:name w:val="toc 2"/>
    <w:basedOn w:val="a1"/>
    <w:next w:val="a1"/>
    <w:autoRedefine/>
    <w:uiPriority w:val="99"/>
    <w:semiHidden/>
    <w:rsid w:val="005E2F13"/>
    <w:pPr>
      <w:ind w:left="200"/>
    </w:pPr>
  </w:style>
  <w:style w:type="paragraph" w:styleId="37">
    <w:name w:val="toc 3"/>
    <w:basedOn w:val="a1"/>
    <w:next w:val="a1"/>
    <w:autoRedefine/>
    <w:uiPriority w:val="99"/>
    <w:semiHidden/>
    <w:rsid w:val="005E2F13"/>
    <w:pPr>
      <w:ind w:left="400"/>
    </w:pPr>
  </w:style>
  <w:style w:type="paragraph" w:styleId="af6">
    <w:name w:val="Balloon Text"/>
    <w:basedOn w:val="a1"/>
    <w:link w:val="af7"/>
    <w:uiPriority w:val="99"/>
    <w:semiHidden/>
    <w:rsid w:val="005E2F13"/>
    <w:rPr>
      <w:rFonts w:ascii="Tahoma" w:hAnsi="Tahoma" w:cs="Tahoma"/>
      <w:sz w:val="16"/>
      <w:szCs w:val="16"/>
    </w:rPr>
  </w:style>
  <w:style w:type="character" w:customStyle="1" w:styleId="af7">
    <w:name w:val="Текст выноски Знак"/>
    <w:link w:val="af6"/>
    <w:uiPriority w:val="99"/>
    <w:semiHidden/>
    <w:rPr>
      <w:rFonts w:ascii="Tahoma" w:hAnsi="Tahoma" w:cs="Tahoma"/>
      <w:sz w:val="16"/>
      <w:szCs w:val="16"/>
    </w:rPr>
  </w:style>
  <w:style w:type="paragraph" w:styleId="af8">
    <w:name w:val="caption"/>
    <w:basedOn w:val="a1"/>
    <w:next w:val="a1"/>
    <w:uiPriority w:val="99"/>
    <w:qFormat/>
    <w:rsid w:val="005E2F13"/>
    <w:pPr>
      <w:spacing w:line="360" w:lineRule="auto"/>
      <w:ind w:firstLine="80"/>
      <w:jc w:val="center"/>
    </w:pPr>
    <w:rPr>
      <w:b/>
      <w:bCs/>
      <w:sz w:val="28"/>
      <w:szCs w:val="28"/>
    </w:rPr>
  </w:style>
  <w:style w:type="character" w:styleId="af9">
    <w:name w:val="Hyperlink"/>
    <w:uiPriority w:val="99"/>
    <w:rsid w:val="005E2F13"/>
    <w:rPr>
      <w:color w:val="0000FF"/>
      <w:u w:val="single"/>
    </w:rPr>
  </w:style>
  <w:style w:type="paragraph" w:customStyle="1" w:styleId="FR5">
    <w:name w:val="FR5"/>
    <w:uiPriority w:val="99"/>
    <w:rsid w:val="005E2F13"/>
    <w:pPr>
      <w:widowControl w:val="0"/>
      <w:spacing w:line="320" w:lineRule="auto"/>
      <w:ind w:left="1000" w:right="200"/>
      <w:jc w:val="center"/>
    </w:pPr>
    <w:rPr>
      <w:rFonts w:ascii="Arial" w:hAnsi="Arial" w:cs="Arial"/>
      <w:sz w:val="12"/>
      <w:szCs w:val="12"/>
    </w:rPr>
  </w:style>
  <w:style w:type="character" w:customStyle="1" w:styleId="CharChar">
    <w:name w:val="Элемент Char Char"/>
    <w:uiPriority w:val="99"/>
    <w:rsid w:val="005E2F13"/>
    <w:rPr>
      <w:b/>
      <w:bCs/>
      <w:sz w:val="28"/>
      <w:szCs w:val="28"/>
      <w:lang w:val="ru-RU" w:eastAsia="ru-RU"/>
    </w:rPr>
  </w:style>
  <w:style w:type="paragraph" w:styleId="afa">
    <w:name w:val="Plain Text"/>
    <w:basedOn w:val="a1"/>
    <w:link w:val="afb"/>
    <w:uiPriority w:val="99"/>
    <w:rsid w:val="000604E8"/>
    <w:rPr>
      <w:rFonts w:ascii="Courier New" w:hAnsi="Courier New" w:cs="Courier New"/>
    </w:rPr>
  </w:style>
  <w:style w:type="character" w:customStyle="1" w:styleId="afb">
    <w:name w:val="Текст Знак"/>
    <w:link w:val="afa"/>
    <w:uiPriority w:val="99"/>
    <w:semiHidden/>
    <w:rPr>
      <w:rFonts w:ascii="Courier New" w:hAnsi="Courier New" w:cs="Courier New"/>
      <w:sz w:val="20"/>
      <w:szCs w:val="20"/>
    </w:rPr>
  </w:style>
  <w:style w:type="paragraph" w:customStyle="1" w:styleId="Iauiue">
    <w:name w:val="Iau?iue"/>
    <w:uiPriority w:val="99"/>
    <w:rsid w:val="0034005C"/>
    <w:pPr>
      <w:spacing w:before="100" w:after="100"/>
    </w:pPr>
    <w:rPr>
      <w:sz w:val="24"/>
      <w:szCs w:val="24"/>
    </w:rPr>
  </w:style>
  <w:style w:type="character" w:styleId="afc">
    <w:name w:val="Strong"/>
    <w:uiPriority w:val="99"/>
    <w:qFormat/>
    <w:rsid w:val="0034005C"/>
    <w:rPr>
      <w:b/>
      <w:bCs/>
    </w:rPr>
  </w:style>
  <w:style w:type="paragraph" w:customStyle="1" w:styleId="aji5m00">
    <w:name w:val="aji5m0_0"/>
    <w:basedOn w:val="a1"/>
    <w:uiPriority w:val="99"/>
    <w:rsid w:val="00EC6345"/>
    <w:pPr>
      <w:ind w:firstLine="600"/>
      <w:jc w:val="both"/>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188077">
      <w:marLeft w:val="0"/>
      <w:marRight w:val="0"/>
      <w:marTop w:val="0"/>
      <w:marBottom w:val="0"/>
      <w:divBdr>
        <w:top w:val="none" w:sz="0" w:space="0" w:color="auto"/>
        <w:left w:val="none" w:sz="0" w:space="0" w:color="auto"/>
        <w:bottom w:val="none" w:sz="0" w:space="0" w:color="auto"/>
        <w:right w:val="none" w:sz="0" w:space="0" w:color="auto"/>
      </w:divBdr>
    </w:div>
    <w:div w:id="817188078">
      <w:marLeft w:val="0"/>
      <w:marRight w:val="0"/>
      <w:marTop w:val="0"/>
      <w:marBottom w:val="0"/>
      <w:divBdr>
        <w:top w:val="none" w:sz="0" w:space="0" w:color="auto"/>
        <w:left w:val="none" w:sz="0" w:space="0" w:color="auto"/>
        <w:bottom w:val="none" w:sz="0" w:space="0" w:color="auto"/>
        <w:right w:val="none" w:sz="0" w:space="0" w:color="auto"/>
      </w:divBdr>
    </w:div>
    <w:div w:id="817188079">
      <w:marLeft w:val="0"/>
      <w:marRight w:val="0"/>
      <w:marTop w:val="0"/>
      <w:marBottom w:val="0"/>
      <w:divBdr>
        <w:top w:val="none" w:sz="0" w:space="0" w:color="auto"/>
        <w:left w:val="none" w:sz="0" w:space="0" w:color="auto"/>
        <w:bottom w:val="none" w:sz="0" w:space="0" w:color="auto"/>
        <w:right w:val="none" w:sz="0" w:space="0" w:color="auto"/>
      </w:divBdr>
    </w:div>
    <w:div w:id="817188080">
      <w:marLeft w:val="0"/>
      <w:marRight w:val="0"/>
      <w:marTop w:val="0"/>
      <w:marBottom w:val="0"/>
      <w:divBdr>
        <w:top w:val="none" w:sz="0" w:space="0" w:color="auto"/>
        <w:left w:val="none" w:sz="0" w:space="0" w:color="auto"/>
        <w:bottom w:val="none" w:sz="0" w:space="0" w:color="auto"/>
        <w:right w:val="none" w:sz="0" w:space="0" w:color="auto"/>
      </w:divBdr>
    </w:div>
    <w:div w:id="817188081">
      <w:marLeft w:val="0"/>
      <w:marRight w:val="0"/>
      <w:marTop w:val="0"/>
      <w:marBottom w:val="0"/>
      <w:divBdr>
        <w:top w:val="none" w:sz="0" w:space="0" w:color="auto"/>
        <w:left w:val="none" w:sz="0" w:space="0" w:color="auto"/>
        <w:bottom w:val="none" w:sz="0" w:space="0" w:color="auto"/>
        <w:right w:val="none" w:sz="0" w:space="0" w:color="auto"/>
      </w:divBdr>
    </w:div>
    <w:div w:id="817188082">
      <w:marLeft w:val="0"/>
      <w:marRight w:val="0"/>
      <w:marTop w:val="0"/>
      <w:marBottom w:val="0"/>
      <w:divBdr>
        <w:top w:val="none" w:sz="0" w:space="0" w:color="auto"/>
        <w:left w:val="none" w:sz="0" w:space="0" w:color="auto"/>
        <w:bottom w:val="none" w:sz="0" w:space="0" w:color="auto"/>
        <w:right w:val="none" w:sz="0" w:space="0" w:color="auto"/>
      </w:divBdr>
    </w:div>
    <w:div w:id="817188083">
      <w:marLeft w:val="0"/>
      <w:marRight w:val="0"/>
      <w:marTop w:val="0"/>
      <w:marBottom w:val="0"/>
      <w:divBdr>
        <w:top w:val="none" w:sz="0" w:space="0" w:color="auto"/>
        <w:left w:val="none" w:sz="0" w:space="0" w:color="auto"/>
        <w:bottom w:val="none" w:sz="0" w:space="0" w:color="auto"/>
        <w:right w:val="none" w:sz="0" w:space="0" w:color="auto"/>
      </w:divBdr>
    </w:div>
    <w:div w:id="817188084">
      <w:marLeft w:val="0"/>
      <w:marRight w:val="0"/>
      <w:marTop w:val="0"/>
      <w:marBottom w:val="0"/>
      <w:divBdr>
        <w:top w:val="none" w:sz="0" w:space="0" w:color="auto"/>
        <w:left w:val="none" w:sz="0" w:space="0" w:color="auto"/>
        <w:bottom w:val="none" w:sz="0" w:space="0" w:color="auto"/>
        <w:right w:val="none" w:sz="0" w:space="0" w:color="auto"/>
      </w:divBdr>
    </w:div>
    <w:div w:id="817188085">
      <w:marLeft w:val="0"/>
      <w:marRight w:val="0"/>
      <w:marTop w:val="0"/>
      <w:marBottom w:val="0"/>
      <w:divBdr>
        <w:top w:val="none" w:sz="0" w:space="0" w:color="auto"/>
        <w:left w:val="none" w:sz="0" w:space="0" w:color="auto"/>
        <w:bottom w:val="none" w:sz="0" w:space="0" w:color="auto"/>
        <w:right w:val="none" w:sz="0" w:space="0" w:color="auto"/>
      </w:divBdr>
    </w:div>
    <w:div w:id="817188086">
      <w:marLeft w:val="0"/>
      <w:marRight w:val="0"/>
      <w:marTop w:val="0"/>
      <w:marBottom w:val="0"/>
      <w:divBdr>
        <w:top w:val="none" w:sz="0" w:space="0" w:color="auto"/>
        <w:left w:val="none" w:sz="0" w:space="0" w:color="auto"/>
        <w:bottom w:val="none" w:sz="0" w:space="0" w:color="auto"/>
        <w:right w:val="none" w:sz="0" w:space="0" w:color="auto"/>
      </w:divBdr>
    </w:div>
    <w:div w:id="817188087">
      <w:marLeft w:val="0"/>
      <w:marRight w:val="0"/>
      <w:marTop w:val="0"/>
      <w:marBottom w:val="0"/>
      <w:divBdr>
        <w:top w:val="none" w:sz="0" w:space="0" w:color="auto"/>
        <w:left w:val="none" w:sz="0" w:space="0" w:color="auto"/>
        <w:bottom w:val="none" w:sz="0" w:space="0" w:color="auto"/>
        <w:right w:val="none" w:sz="0" w:space="0" w:color="auto"/>
      </w:divBdr>
    </w:div>
    <w:div w:id="817188088">
      <w:marLeft w:val="0"/>
      <w:marRight w:val="0"/>
      <w:marTop w:val="0"/>
      <w:marBottom w:val="0"/>
      <w:divBdr>
        <w:top w:val="none" w:sz="0" w:space="0" w:color="auto"/>
        <w:left w:val="none" w:sz="0" w:space="0" w:color="auto"/>
        <w:bottom w:val="none" w:sz="0" w:space="0" w:color="auto"/>
        <w:right w:val="none" w:sz="0" w:space="0" w:color="auto"/>
      </w:divBdr>
    </w:div>
    <w:div w:id="817188089">
      <w:marLeft w:val="0"/>
      <w:marRight w:val="0"/>
      <w:marTop w:val="0"/>
      <w:marBottom w:val="0"/>
      <w:divBdr>
        <w:top w:val="none" w:sz="0" w:space="0" w:color="auto"/>
        <w:left w:val="none" w:sz="0" w:space="0" w:color="auto"/>
        <w:bottom w:val="none" w:sz="0" w:space="0" w:color="auto"/>
        <w:right w:val="none" w:sz="0" w:space="0" w:color="auto"/>
      </w:divBdr>
    </w:div>
    <w:div w:id="817188090">
      <w:marLeft w:val="0"/>
      <w:marRight w:val="0"/>
      <w:marTop w:val="0"/>
      <w:marBottom w:val="0"/>
      <w:divBdr>
        <w:top w:val="none" w:sz="0" w:space="0" w:color="auto"/>
        <w:left w:val="none" w:sz="0" w:space="0" w:color="auto"/>
        <w:bottom w:val="none" w:sz="0" w:space="0" w:color="auto"/>
        <w:right w:val="none" w:sz="0" w:space="0" w:color="auto"/>
      </w:divBdr>
    </w:div>
    <w:div w:id="817188091">
      <w:marLeft w:val="0"/>
      <w:marRight w:val="0"/>
      <w:marTop w:val="0"/>
      <w:marBottom w:val="0"/>
      <w:divBdr>
        <w:top w:val="none" w:sz="0" w:space="0" w:color="auto"/>
        <w:left w:val="none" w:sz="0" w:space="0" w:color="auto"/>
        <w:bottom w:val="none" w:sz="0" w:space="0" w:color="auto"/>
        <w:right w:val="none" w:sz="0" w:space="0" w:color="auto"/>
      </w:divBdr>
    </w:div>
    <w:div w:id="817188092">
      <w:marLeft w:val="0"/>
      <w:marRight w:val="0"/>
      <w:marTop w:val="0"/>
      <w:marBottom w:val="0"/>
      <w:divBdr>
        <w:top w:val="none" w:sz="0" w:space="0" w:color="auto"/>
        <w:left w:val="none" w:sz="0" w:space="0" w:color="auto"/>
        <w:bottom w:val="none" w:sz="0" w:space="0" w:color="auto"/>
        <w:right w:val="none" w:sz="0" w:space="0" w:color="auto"/>
      </w:divBdr>
    </w:div>
    <w:div w:id="817188093">
      <w:marLeft w:val="0"/>
      <w:marRight w:val="0"/>
      <w:marTop w:val="0"/>
      <w:marBottom w:val="0"/>
      <w:divBdr>
        <w:top w:val="none" w:sz="0" w:space="0" w:color="auto"/>
        <w:left w:val="none" w:sz="0" w:space="0" w:color="auto"/>
        <w:bottom w:val="none" w:sz="0" w:space="0" w:color="auto"/>
        <w:right w:val="none" w:sz="0" w:space="0" w:color="auto"/>
      </w:divBdr>
    </w:div>
    <w:div w:id="817188094">
      <w:marLeft w:val="0"/>
      <w:marRight w:val="0"/>
      <w:marTop w:val="0"/>
      <w:marBottom w:val="0"/>
      <w:divBdr>
        <w:top w:val="none" w:sz="0" w:space="0" w:color="auto"/>
        <w:left w:val="none" w:sz="0" w:space="0" w:color="auto"/>
        <w:bottom w:val="none" w:sz="0" w:space="0" w:color="auto"/>
        <w:right w:val="none" w:sz="0" w:space="0" w:color="auto"/>
      </w:divBdr>
    </w:div>
    <w:div w:id="817188095">
      <w:marLeft w:val="0"/>
      <w:marRight w:val="0"/>
      <w:marTop w:val="0"/>
      <w:marBottom w:val="0"/>
      <w:divBdr>
        <w:top w:val="none" w:sz="0" w:space="0" w:color="auto"/>
        <w:left w:val="none" w:sz="0" w:space="0" w:color="auto"/>
        <w:bottom w:val="none" w:sz="0" w:space="0" w:color="auto"/>
        <w:right w:val="none" w:sz="0" w:space="0" w:color="auto"/>
      </w:divBdr>
    </w:div>
    <w:div w:id="817188096">
      <w:marLeft w:val="0"/>
      <w:marRight w:val="0"/>
      <w:marTop w:val="0"/>
      <w:marBottom w:val="0"/>
      <w:divBdr>
        <w:top w:val="none" w:sz="0" w:space="0" w:color="auto"/>
        <w:left w:val="none" w:sz="0" w:space="0" w:color="auto"/>
        <w:bottom w:val="none" w:sz="0" w:space="0" w:color="auto"/>
        <w:right w:val="none" w:sz="0" w:space="0" w:color="auto"/>
      </w:divBdr>
    </w:div>
    <w:div w:id="817188097">
      <w:marLeft w:val="0"/>
      <w:marRight w:val="0"/>
      <w:marTop w:val="0"/>
      <w:marBottom w:val="0"/>
      <w:divBdr>
        <w:top w:val="none" w:sz="0" w:space="0" w:color="auto"/>
        <w:left w:val="none" w:sz="0" w:space="0" w:color="auto"/>
        <w:bottom w:val="none" w:sz="0" w:space="0" w:color="auto"/>
        <w:right w:val="none" w:sz="0" w:space="0" w:color="auto"/>
      </w:divBdr>
    </w:div>
    <w:div w:id="8171880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21897</Words>
  <Characters>124817</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146422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игорь</dc:creator>
  <cp:keywords/>
  <dc:description/>
  <cp:lastModifiedBy>admin</cp:lastModifiedBy>
  <cp:revision>2</cp:revision>
  <cp:lastPrinted>2005-05-19T18:01:00Z</cp:lastPrinted>
  <dcterms:created xsi:type="dcterms:W3CDTF">2014-03-20T07:49:00Z</dcterms:created>
  <dcterms:modified xsi:type="dcterms:W3CDTF">2014-03-20T07:49:00Z</dcterms:modified>
</cp:coreProperties>
</file>