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681" w:rsidRPr="00E8645F" w:rsidRDefault="003A0681" w:rsidP="00E8645F">
      <w:pPr>
        <w:pStyle w:val="af6"/>
        <w:widowControl w:val="0"/>
        <w:spacing w:line="360" w:lineRule="auto"/>
        <w:ind w:firstLine="709"/>
        <w:jc w:val="both"/>
        <w:rPr>
          <w:szCs w:val="28"/>
        </w:rPr>
      </w:pPr>
      <w:r w:rsidRPr="00E8645F">
        <w:rPr>
          <w:szCs w:val="28"/>
        </w:rPr>
        <w:t>СОДЕРЖАНИЕ</w:t>
      </w:r>
    </w:p>
    <w:p w:rsidR="003A0681" w:rsidRPr="00E8645F" w:rsidRDefault="003A0681" w:rsidP="00E8645F">
      <w:pPr>
        <w:widowControl w:val="0"/>
        <w:spacing w:line="360" w:lineRule="auto"/>
        <w:ind w:firstLine="709"/>
        <w:jc w:val="both"/>
        <w:rPr>
          <w:sz w:val="28"/>
          <w:szCs w:val="28"/>
        </w:rPr>
      </w:pPr>
    </w:p>
    <w:p w:rsidR="003A0681" w:rsidRPr="00571135" w:rsidRDefault="003A0681" w:rsidP="00B42686">
      <w:pPr>
        <w:pStyle w:val="af8"/>
        <w:widowControl w:val="0"/>
        <w:spacing w:line="360" w:lineRule="auto"/>
        <w:ind w:firstLine="0"/>
        <w:rPr>
          <w:szCs w:val="28"/>
        </w:rPr>
      </w:pPr>
      <w:r w:rsidRPr="00E8645F">
        <w:rPr>
          <w:szCs w:val="28"/>
        </w:rPr>
        <w:t>ВВЕДЕНИЕ</w:t>
      </w:r>
    </w:p>
    <w:p w:rsidR="003A0681" w:rsidRPr="00571135" w:rsidRDefault="003A0681" w:rsidP="00B42686">
      <w:pPr>
        <w:widowControl w:val="0"/>
        <w:spacing w:line="360" w:lineRule="auto"/>
        <w:jc w:val="both"/>
        <w:rPr>
          <w:sz w:val="28"/>
          <w:szCs w:val="28"/>
        </w:rPr>
      </w:pPr>
      <w:r w:rsidRPr="00E8645F">
        <w:rPr>
          <w:sz w:val="28"/>
          <w:szCs w:val="28"/>
        </w:rPr>
        <w:t>ГЛАВА 1 Судеб</w:t>
      </w:r>
      <w:r w:rsidR="00E8645F">
        <w:rPr>
          <w:sz w:val="28"/>
          <w:szCs w:val="28"/>
        </w:rPr>
        <w:t>ный приговор как акт правосудия</w:t>
      </w:r>
    </w:p>
    <w:p w:rsidR="003A0681" w:rsidRPr="00571135" w:rsidRDefault="003A0681" w:rsidP="00B42686">
      <w:pPr>
        <w:widowControl w:val="0"/>
        <w:spacing w:line="360" w:lineRule="auto"/>
        <w:jc w:val="both"/>
        <w:rPr>
          <w:sz w:val="28"/>
          <w:szCs w:val="28"/>
        </w:rPr>
      </w:pPr>
      <w:r w:rsidRPr="00E8645F">
        <w:rPr>
          <w:sz w:val="28"/>
          <w:szCs w:val="28"/>
        </w:rPr>
        <w:t>1.1 Сущность, признаки и значение приговора</w:t>
      </w:r>
    </w:p>
    <w:p w:rsidR="003A0681" w:rsidRPr="00571135" w:rsidRDefault="003A0681" w:rsidP="00B42686">
      <w:pPr>
        <w:widowControl w:val="0"/>
        <w:spacing w:line="360" w:lineRule="auto"/>
        <w:jc w:val="both"/>
        <w:rPr>
          <w:sz w:val="28"/>
          <w:szCs w:val="28"/>
        </w:rPr>
      </w:pPr>
      <w:r w:rsidRPr="00E8645F">
        <w:rPr>
          <w:sz w:val="28"/>
          <w:szCs w:val="28"/>
        </w:rPr>
        <w:t>1.2 Влияние исторических традиций п</w:t>
      </w:r>
      <w:r w:rsidR="00E8645F">
        <w:rPr>
          <w:sz w:val="28"/>
          <w:szCs w:val="28"/>
        </w:rPr>
        <w:t>ри принятии судебных решений</w:t>
      </w:r>
    </w:p>
    <w:p w:rsidR="003A0681" w:rsidRPr="00571135" w:rsidRDefault="003A0681" w:rsidP="00B42686">
      <w:pPr>
        <w:widowControl w:val="0"/>
        <w:spacing w:line="360" w:lineRule="auto"/>
        <w:jc w:val="both"/>
        <w:rPr>
          <w:sz w:val="28"/>
          <w:szCs w:val="28"/>
        </w:rPr>
      </w:pPr>
      <w:bookmarkStart w:id="0" w:name="_Toc52558177"/>
      <w:bookmarkStart w:id="1" w:name="_Toc52558178"/>
      <w:r w:rsidRPr="00E8645F">
        <w:rPr>
          <w:sz w:val="28"/>
          <w:szCs w:val="28"/>
        </w:rPr>
        <w:t xml:space="preserve">ГЛАВА 2 Соответствие приговора суда критериям законности и обоснованности </w:t>
      </w:r>
    </w:p>
    <w:p w:rsidR="003A0681" w:rsidRPr="00571135" w:rsidRDefault="003A0681" w:rsidP="00B42686">
      <w:pPr>
        <w:widowControl w:val="0"/>
        <w:spacing w:line="360" w:lineRule="auto"/>
        <w:jc w:val="both"/>
        <w:rPr>
          <w:sz w:val="28"/>
          <w:szCs w:val="28"/>
        </w:rPr>
      </w:pPr>
      <w:r w:rsidRPr="00E8645F">
        <w:rPr>
          <w:sz w:val="28"/>
          <w:szCs w:val="28"/>
        </w:rPr>
        <w:t>2.1</w:t>
      </w:r>
      <w:bookmarkEnd w:id="0"/>
      <w:r w:rsidRPr="00E8645F">
        <w:rPr>
          <w:sz w:val="28"/>
          <w:szCs w:val="28"/>
        </w:rPr>
        <w:t xml:space="preserve"> Понятие законности и обоснованности приговора</w:t>
      </w:r>
    </w:p>
    <w:p w:rsidR="003A0681" w:rsidRPr="00571135" w:rsidRDefault="003A0681" w:rsidP="00B42686">
      <w:pPr>
        <w:widowControl w:val="0"/>
        <w:spacing w:line="360" w:lineRule="auto"/>
        <w:jc w:val="both"/>
        <w:rPr>
          <w:sz w:val="28"/>
          <w:szCs w:val="28"/>
        </w:rPr>
      </w:pPr>
      <w:r w:rsidRPr="00E8645F">
        <w:rPr>
          <w:sz w:val="28"/>
          <w:szCs w:val="28"/>
        </w:rPr>
        <w:t xml:space="preserve">2.2 </w:t>
      </w:r>
      <w:bookmarkEnd w:id="1"/>
      <w:r w:rsidRPr="00E8645F">
        <w:rPr>
          <w:sz w:val="28"/>
          <w:szCs w:val="28"/>
        </w:rPr>
        <w:t>Требование законности к порядку постановления приговора, к его форме</w:t>
      </w:r>
      <w:r w:rsidR="00E8645F">
        <w:rPr>
          <w:sz w:val="28"/>
          <w:szCs w:val="28"/>
        </w:rPr>
        <w:t xml:space="preserve"> </w:t>
      </w:r>
      <w:r w:rsidRPr="00E8645F">
        <w:rPr>
          <w:sz w:val="28"/>
          <w:szCs w:val="28"/>
        </w:rPr>
        <w:t>и содержанию</w:t>
      </w:r>
    </w:p>
    <w:p w:rsidR="003A0681" w:rsidRPr="00571135" w:rsidRDefault="003A0681" w:rsidP="00B42686">
      <w:pPr>
        <w:widowControl w:val="0"/>
        <w:spacing w:line="360" w:lineRule="auto"/>
        <w:jc w:val="both"/>
        <w:rPr>
          <w:sz w:val="28"/>
          <w:szCs w:val="28"/>
        </w:rPr>
      </w:pPr>
      <w:r w:rsidRPr="00E8645F">
        <w:rPr>
          <w:sz w:val="28"/>
          <w:szCs w:val="28"/>
        </w:rPr>
        <w:t>2.3 Формирование внутреннего убеждения судьи при постановлении приговора</w:t>
      </w:r>
    </w:p>
    <w:p w:rsidR="003A0681" w:rsidRPr="00571135" w:rsidRDefault="003A0681" w:rsidP="00B42686">
      <w:pPr>
        <w:widowControl w:val="0"/>
        <w:spacing w:line="360" w:lineRule="auto"/>
        <w:jc w:val="both"/>
        <w:rPr>
          <w:sz w:val="28"/>
          <w:szCs w:val="28"/>
        </w:rPr>
      </w:pPr>
      <w:r w:rsidRPr="00E8645F">
        <w:rPr>
          <w:sz w:val="28"/>
          <w:szCs w:val="28"/>
        </w:rPr>
        <w:t>ГЛАВА 3 Проверка законности и обоснованности приговора</w:t>
      </w:r>
    </w:p>
    <w:p w:rsidR="003A0681" w:rsidRPr="00571135" w:rsidRDefault="003A0681" w:rsidP="00B42686">
      <w:pPr>
        <w:widowControl w:val="0"/>
        <w:spacing w:line="360" w:lineRule="auto"/>
        <w:jc w:val="both"/>
        <w:rPr>
          <w:sz w:val="28"/>
          <w:szCs w:val="28"/>
        </w:rPr>
      </w:pPr>
      <w:r w:rsidRPr="00E8645F">
        <w:rPr>
          <w:sz w:val="28"/>
          <w:szCs w:val="28"/>
        </w:rPr>
        <w:t>3.1 Уголовно-правовая и уголовно-процессуальная характеристика нарушений, влекущих</w:t>
      </w:r>
      <w:r w:rsidR="00E8645F">
        <w:rPr>
          <w:sz w:val="28"/>
          <w:szCs w:val="28"/>
        </w:rPr>
        <w:t xml:space="preserve"> отмену или изменение приговора</w:t>
      </w:r>
    </w:p>
    <w:p w:rsidR="003A0681" w:rsidRPr="00571135" w:rsidRDefault="003A0681" w:rsidP="00B42686">
      <w:pPr>
        <w:widowControl w:val="0"/>
        <w:spacing w:line="360" w:lineRule="auto"/>
        <w:jc w:val="both"/>
        <w:rPr>
          <w:sz w:val="28"/>
          <w:szCs w:val="28"/>
        </w:rPr>
      </w:pPr>
      <w:r w:rsidRPr="00E8645F">
        <w:rPr>
          <w:sz w:val="28"/>
          <w:szCs w:val="28"/>
        </w:rPr>
        <w:t>3.2 Апелляционное, кассационное и надзорное производство</w:t>
      </w:r>
    </w:p>
    <w:p w:rsidR="003A0681" w:rsidRPr="00571135" w:rsidRDefault="003A0681" w:rsidP="00B42686">
      <w:pPr>
        <w:widowControl w:val="0"/>
        <w:spacing w:line="360" w:lineRule="auto"/>
        <w:jc w:val="both"/>
        <w:rPr>
          <w:sz w:val="28"/>
          <w:szCs w:val="28"/>
        </w:rPr>
      </w:pPr>
      <w:r w:rsidRPr="00E8645F">
        <w:rPr>
          <w:sz w:val="28"/>
          <w:szCs w:val="28"/>
        </w:rPr>
        <w:t>ЗАКЛЮЧЕНИЕ</w:t>
      </w:r>
    </w:p>
    <w:p w:rsidR="003A0681" w:rsidRPr="00571135" w:rsidRDefault="003A0681" w:rsidP="00B42686">
      <w:pPr>
        <w:widowControl w:val="0"/>
        <w:spacing w:line="360" w:lineRule="auto"/>
        <w:jc w:val="both"/>
        <w:rPr>
          <w:sz w:val="28"/>
          <w:szCs w:val="28"/>
        </w:rPr>
      </w:pPr>
      <w:r w:rsidRPr="00E8645F">
        <w:rPr>
          <w:sz w:val="28"/>
          <w:szCs w:val="28"/>
        </w:rPr>
        <w:t>СПИСОК ИСПОЛЬЗОВАННЫХ ИСТОЧНИКОВ</w:t>
      </w:r>
    </w:p>
    <w:p w:rsidR="003A0681" w:rsidRPr="00571135" w:rsidRDefault="003A0681" w:rsidP="00B42686">
      <w:pPr>
        <w:widowControl w:val="0"/>
        <w:spacing w:line="360" w:lineRule="auto"/>
        <w:jc w:val="both"/>
        <w:rPr>
          <w:sz w:val="28"/>
          <w:szCs w:val="28"/>
        </w:rPr>
      </w:pPr>
      <w:r w:rsidRPr="00E8645F">
        <w:rPr>
          <w:sz w:val="28"/>
          <w:szCs w:val="28"/>
        </w:rPr>
        <w:t xml:space="preserve">ПРИЛОЖЕНИЕ А </w:t>
      </w:r>
      <w:r w:rsidRPr="00E8645F">
        <w:rPr>
          <w:bCs/>
          <w:sz w:val="28"/>
          <w:szCs w:val="28"/>
        </w:rPr>
        <w:t>Нагрузка по уголовным делам в Новосибирской области</w:t>
      </w:r>
    </w:p>
    <w:p w:rsidR="003A0681" w:rsidRPr="00571135" w:rsidRDefault="003A0681" w:rsidP="00B42686">
      <w:pPr>
        <w:widowControl w:val="0"/>
        <w:spacing w:line="360" w:lineRule="auto"/>
        <w:jc w:val="both"/>
        <w:rPr>
          <w:sz w:val="28"/>
          <w:szCs w:val="28"/>
        </w:rPr>
      </w:pPr>
      <w:r w:rsidRPr="00E8645F">
        <w:rPr>
          <w:sz w:val="28"/>
          <w:szCs w:val="28"/>
        </w:rPr>
        <w:t>ПРИЛОЖЕНИЕ Б Качество рассмотрения уголовных дел</w:t>
      </w:r>
    </w:p>
    <w:p w:rsidR="003A0681" w:rsidRPr="00571135" w:rsidRDefault="003A0681" w:rsidP="00B42686">
      <w:pPr>
        <w:widowControl w:val="0"/>
        <w:spacing w:line="360" w:lineRule="auto"/>
        <w:jc w:val="both"/>
        <w:rPr>
          <w:bCs/>
          <w:sz w:val="28"/>
          <w:szCs w:val="28"/>
        </w:rPr>
      </w:pPr>
      <w:r w:rsidRPr="00E8645F">
        <w:rPr>
          <w:sz w:val="28"/>
          <w:szCs w:val="28"/>
        </w:rPr>
        <w:t xml:space="preserve">ПРИЛОЖЕНИЕ В </w:t>
      </w:r>
      <w:r w:rsidRPr="00E8645F">
        <w:rPr>
          <w:bCs/>
          <w:sz w:val="28"/>
          <w:szCs w:val="28"/>
        </w:rPr>
        <w:t>Качество работы судов</w:t>
      </w:r>
      <w:r w:rsidR="00E8645F">
        <w:rPr>
          <w:bCs/>
          <w:sz w:val="28"/>
          <w:szCs w:val="28"/>
        </w:rPr>
        <w:t xml:space="preserve"> </w:t>
      </w:r>
      <w:r w:rsidRPr="00E8645F">
        <w:rPr>
          <w:bCs/>
          <w:sz w:val="28"/>
          <w:szCs w:val="28"/>
        </w:rPr>
        <w:t>по уголовным делам</w:t>
      </w:r>
      <w:r w:rsidR="00E8645F">
        <w:rPr>
          <w:bCs/>
          <w:sz w:val="28"/>
          <w:szCs w:val="28"/>
        </w:rPr>
        <w:t xml:space="preserve"> </w:t>
      </w:r>
      <w:r w:rsidRPr="00E8645F">
        <w:rPr>
          <w:bCs/>
          <w:sz w:val="28"/>
          <w:szCs w:val="28"/>
        </w:rPr>
        <w:t>в Новосибирской обла</w:t>
      </w:r>
      <w:r w:rsidR="00E8645F">
        <w:rPr>
          <w:bCs/>
          <w:sz w:val="28"/>
          <w:szCs w:val="28"/>
        </w:rPr>
        <w:t>сти</w:t>
      </w:r>
    </w:p>
    <w:p w:rsidR="003A0681" w:rsidRPr="00E8645F" w:rsidRDefault="003A0681" w:rsidP="00B42686">
      <w:pPr>
        <w:widowControl w:val="0"/>
        <w:spacing w:line="360" w:lineRule="auto"/>
        <w:jc w:val="both"/>
        <w:rPr>
          <w:sz w:val="28"/>
        </w:rPr>
      </w:pPr>
    </w:p>
    <w:p w:rsidR="00324458" w:rsidRPr="00E8645F" w:rsidRDefault="00B42686" w:rsidP="00E8645F">
      <w:pPr>
        <w:widowControl w:val="0"/>
        <w:spacing w:line="360" w:lineRule="auto"/>
        <w:ind w:firstLine="709"/>
        <w:jc w:val="both"/>
        <w:rPr>
          <w:sz w:val="28"/>
        </w:rPr>
      </w:pPr>
      <w:r>
        <w:rPr>
          <w:sz w:val="28"/>
        </w:rPr>
        <w:br w:type="page"/>
      </w:r>
      <w:r w:rsidR="00324458" w:rsidRPr="00E8645F">
        <w:rPr>
          <w:sz w:val="28"/>
        </w:rPr>
        <w:t>АННОТАЦИЯ</w:t>
      </w:r>
    </w:p>
    <w:p w:rsidR="00324458" w:rsidRPr="00E8645F" w:rsidRDefault="00324458" w:rsidP="00E8645F">
      <w:pPr>
        <w:widowControl w:val="0"/>
        <w:spacing w:line="360" w:lineRule="auto"/>
        <w:ind w:firstLine="709"/>
        <w:jc w:val="both"/>
        <w:rPr>
          <w:sz w:val="28"/>
        </w:rPr>
      </w:pPr>
    </w:p>
    <w:p w:rsidR="00324458" w:rsidRPr="00E8645F" w:rsidRDefault="00324458" w:rsidP="00E8645F">
      <w:pPr>
        <w:widowControl w:val="0"/>
        <w:spacing w:line="360" w:lineRule="auto"/>
        <w:ind w:firstLine="709"/>
        <w:jc w:val="both"/>
        <w:rPr>
          <w:sz w:val="28"/>
        </w:rPr>
      </w:pPr>
      <w:r w:rsidRPr="00E8645F">
        <w:rPr>
          <w:sz w:val="28"/>
        </w:rPr>
        <w:t>Выпускная квалификационная работа написана по теме «Законность и обоснованность</w:t>
      </w:r>
      <w:r w:rsidR="00E8645F">
        <w:rPr>
          <w:sz w:val="28"/>
        </w:rPr>
        <w:t xml:space="preserve"> </w:t>
      </w:r>
      <w:r w:rsidRPr="00E8645F">
        <w:rPr>
          <w:sz w:val="28"/>
        </w:rPr>
        <w:t>приговора в российском уголовном процессе» на материа</w:t>
      </w:r>
      <w:r w:rsidR="00571135">
        <w:rPr>
          <w:sz w:val="28"/>
        </w:rPr>
        <w:t xml:space="preserve">лах Первомайского районного </w:t>
      </w:r>
      <w:r w:rsidRPr="00E8645F">
        <w:rPr>
          <w:sz w:val="28"/>
        </w:rPr>
        <w:t xml:space="preserve">суда г. Новосибирска и состоит из трех разделов, введения и заключения. </w:t>
      </w:r>
    </w:p>
    <w:p w:rsidR="00324458" w:rsidRPr="00E8645F" w:rsidRDefault="00324458" w:rsidP="00E8645F">
      <w:pPr>
        <w:widowControl w:val="0"/>
        <w:spacing w:line="360" w:lineRule="auto"/>
        <w:ind w:firstLine="709"/>
        <w:jc w:val="both"/>
        <w:rPr>
          <w:sz w:val="28"/>
        </w:rPr>
      </w:pPr>
      <w:r w:rsidRPr="00E8645F">
        <w:rPr>
          <w:sz w:val="28"/>
        </w:rPr>
        <w:t>Во введении обосновывается актуальность избранной темы, определяется цель и задачи исследования, раскрыты методы исследования, эмпирическая база, показана</w:t>
      </w:r>
      <w:r w:rsidR="00E8645F">
        <w:rPr>
          <w:sz w:val="28"/>
        </w:rPr>
        <w:t xml:space="preserve"> </w:t>
      </w:r>
      <w:r w:rsidRPr="00E8645F">
        <w:rPr>
          <w:sz w:val="28"/>
        </w:rPr>
        <w:t>практическая значимость.</w:t>
      </w:r>
    </w:p>
    <w:p w:rsidR="00324458" w:rsidRPr="00E8645F" w:rsidRDefault="00324458" w:rsidP="00E8645F">
      <w:pPr>
        <w:widowControl w:val="0"/>
        <w:spacing w:line="360" w:lineRule="auto"/>
        <w:ind w:firstLine="709"/>
        <w:jc w:val="both"/>
        <w:rPr>
          <w:sz w:val="28"/>
          <w:szCs w:val="28"/>
        </w:rPr>
      </w:pPr>
      <w:r w:rsidRPr="00E8645F">
        <w:rPr>
          <w:sz w:val="28"/>
        </w:rPr>
        <w:t xml:space="preserve">В первой главе определена сущность, признаки и значение приговора, сформулирована его дефиниция, изложен ряд </w:t>
      </w:r>
      <w:r w:rsidRPr="00E8645F">
        <w:rPr>
          <w:sz w:val="28"/>
          <w:szCs w:val="28"/>
        </w:rPr>
        <w:t>предложений по внесению изменений в действующее законодательство, проанализировано влияние исторических традиций при принятии судебных решений.</w:t>
      </w:r>
    </w:p>
    <w:p w:rsidR="00324458" w:rsidRPr="00E8645F" w:rsidRDefault="00324458" w:rsidP="00E8645F">
      <w:pPr>
        <w:widowControl w:val="0"/>
        <w:spacing w:line="360" w:lineRule="auto"/>
        <w:ind w:firstLine="709"/>
        <w:jc w:val="both"/>
        <w:rPr>
          <w:sz w:val="28"/>
          <w:szCs w:val="28"/>
        </w:rPr>
      </w:pPr>
      <w:r w:rsidRPr="00E8645F">
        <w:rPr>
          <w:sz w:val="28"/>
          <w:szCs w:val="28"/>
        </w:rPr>
        <w:t>Во второй главе проанализированы понятия законности и обоснованности приговора, исследованы требования к порядку постановления приговора, к его форме и содержанию, выявлены факторы, влияющие на формирование внутреннего судейского убеждения, изложен ряд теоретических выводов и практических рекомендаций по усовершенствованию действующего законодательства.</w:t>
      </w:r>
    </w:p>
    <w:p w:rsidR="00324458" w:rsidRPr="00E8645F" w:rsidRDefault="00324458" w:rsidP="00E8645F">
      <w:pPr>
        <w:widowControl w:val="0"/>
        <w:autoSpaceDE w:val="0"/>
        <w:autoSpaceDN w:val="0"/>
        <w:adjustRightInd w:val="0"/>
        <w:spacing w:line="360" w:lineRule="auto"/>
        <w:ind w:firstLine="709"/>
        <w:jc w:val="both"/>
        <w:rPr>
          <w:sz w:val="28"/>
          <w:szCs w:val="28"/>
        </w:rPr>
      </w:pPr>
      <w:r w:rsidRPr="00E8645F">
        <w:rPr>
          <w:sz w:val="28"/>
        </w:rPr>
        <w:t xml:space="preserve">В третьей главе </w:t>
      </w:r>
      <w:r w:rsidRPr="00E8645F">
        <w:rPr>
          <w:bCs/>
          <w:sz w:val="28"/>
          <w:szCs w:val="28"/>
        </w:rPr>
        <w:t>исследованы уголовно-правовые и уголовно-процессуальные характеристики нарушений, влекущих отмену или изменения приговоров на материалах судебной практики Первомайского районного суда г. Новосибирска,</w:t>
      </w:r>
      <w:r w:rsidRPr="00E8645F">
        <w:rPr>
          <w:sz w:val="28"/>
        </w:rPr>
        <w:t xml:space="preserve"> выявлены причины судебных ошибок, рассмотрены</w:t>
      </w:r>
      <w:r w:rsidR="00E8645F">
        <w:rPr>
          <w:sz w:val="28"/>
        </w:rPr>
        <w:t xml:space="preserve"> </w:t>
      </w:r>
      <w:r w:rsidRPr="00E8645F">
        <w:rPr>
          <w:sz w:val="28"/>
        </w:rPr>
        <w:t xml:space="preserve">апелляционная, кассационная и надзорная инстанции как </w:t>
      </w:r>
      <w:r w:rsidRPr="00E8645F">
        <w:rPr>
          <w:sz w:val="28"/>
          <w:szCs w:val="28"/>
        </w:rPr>
        <w:t>дополнительная гарантия эффективности осуществления правосудия, вынесения законных и обоснованных приговоров.</w:t>
      </w:r>
    </w:p>
    <w:p w:rsidR="00324458" w:rsidRPr="00E8645F" w:rsidRDefault="00324458" w:rsidP="00E8645F">
      <w:pPr>
        <w:widowControl w:val="0"/>
        <w:spacing w:line="360" w:lineRule="auto"/>
        <w:ind w:firstLine="709"/>
        <w:jc w:val="both"/>
        <w:rPr>
          <w:sz w:val="28"/>
          <w:szCs w:val="28"/>
        </w:rPr>
      </w:pPr>
      <w:r w:rsidRPr="00E8645F">
        <w:rPr>
          <w:bCs/>
          <w:sz w:val="28"/>
        </w:rPr>
        <w:t xml:space="preserve">В заключение </w:t>
      </w:r>
      <w:r w:rsidRPr="00E8645F">
        <w:rPr>
          <w:bCs/>
          <w:sz w:val="28"/>
          <w:szCs w:val="28"/>
        </w:rPr>
        <w:t>изложен ряд теоретических выводов и практических рекомендаций, которые могут использоваться</w:t>
      </w:r>
      <w:r w:rsidRPr="00E8645F">
        <w:rPr>
          <w:sz w:val="28"/>
          <w:szCs w:val="28"/>
        </w:rPr>
        <w:t xml:space="preserve"> в целях</w:t>
      </w:r>
      <w:r w:rsidR="00E8645F">
        <w:rPr>
          <w:sz w:val="28"/>
          <w:szCs w:val="28"/>
        </w:rPr>
        <w:t xml:space="preserve"> </w:t>
      </w:r>
      <w:r w:rsidRPr="00E8645F">
        <w:rPr>
          <w:sz w:val="28"/>
          <w:szCs w:val="28"/>
        </w:rPr>
        <w:t xml:space="preserve">дальнейшего повышения эффективности деятельности судов, улучшения качества постановляемых приговоров. Полученные выводы подкреплены рядом предложений по внесению изменений в действующее законодательство. </w:t>
      </w:r>
    </w:p>
    <w:p w:rsidR="00324458" w:rsidRPr="00E8645F" w:rsidRDefault="00324458" w:rsidP="00E8645F">
      <w:pPr>
        <w:widowControl w:val="0"/>
        <w:spacing w:line="360" w:lineRule="auto"/>
        <w:ind w:firstLine="709"/>
        <w:jc w:val="both"/>
        <w:rPr>
          <w:sz w:val="28"/>
        </w:rPr>
      </w:pPr>
      <w:r w:rsidRPr="00E8645F">
        <w:rPr>
          <w:sz w:val="28"/>
        </w:rPr>
        <w:t xml:space="preserve">Работа написана на 76 страницах и содержит 3 приложения. </w:t>
      </w:r>
    </w:p>
    <w:p w:rsidR="00324458" w:rsidRPr="00E8645F" w:rsidRDefault="00324458" w:rsidP="00E8645F">
      <w:pPr>
        <w:widowControl w:val="0"/>
        <w:spacing w:line="360" w:lineRule="auto"/>
        <w:ind w:firstLine="709"/>
        <w:jc w:val="both"/>
        <w:rPr>
          <w:sz w:val="28"/>
        </w:rPr>
      </w:pPr>
    </w:p>
    <w:p w:rsidR="00E0084C" w:rsidRPr="00E8645F" w:rsidRDefault="00B42686" w:rsidP="00E8645F">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B1188F" w:rsidRPr="00E8645F">
        <w:rPr>
          <w:rFonts w:ascii="Times New Roman" w:hAnsi="Times New Roman" w:cs="Times New Roman"/>
          <w:b w:val="0"/>
          <w:sz w:val="28"/>
          <w:szCs w:val="28"/>
        </w:rPr>
        <w:t>ВВЕДЕНИЕ</w:t>
      </w:r>
    </w:p>
    <w:p w:rsidR="005A2B3A" w:rsidRPr="00E8645F" w:rsidRDefault="005A2B3A" w:rsidP="00E8645F">
      <w:pPr>
        <w:pStyle w:val="ConsPlusTitle"/>
        <w:spacing w:line="360" w:lineRule="auto"/>
        <w:ind w:firstLine="709"/>
        <w:jc w:val="both"/>
        <w:rPr>
          <w:rFonts w:ascii="Times New Roman" w:hAnsi="Times New Roman" w:cs="Times New Roman"/>
          <w:b w:val="0"/>
          <w:sz w:val="28"/>
          <w:szCs w:val="28"/>
        </w:rPr>
      </w:pPr>
    </w:p>
    <w:p w:rsidR="008D5DD9" w:rsidRPr="00E8645F" w:rsidRDefault="00FC205B" w:rsidP="00E8645F">
      <w:pPr>
        <w:pStyle w:val="ConsPlusTitle"/>
        <w:spacing w:line="360" w:lineRule="auto"/>
        <w:ind w:firstLine="709"/>
        <w:jc w:val="both"/>
        <w:rPr>
          <w:rFonts w:ascii="Times New Roman" w:hAnsi="Times New Roman" w:cs="Times New Roman"/>
          <w:b w:val="0"/>
          <w:sz w:val="28"/>
          <w:szCs w:val="28"/>
        </w:rPr>
      </w:pPr>
      <w:r w:rsidRPr="00E8645F">
        <w:rPr>
          <w:rFonts w:ascii="Times New Roman" w:hAnsi="Times New Roman" w:cs="Times New Roman"/>
          <w:b w:val="0"/>
          <w:sz w:val="28"/>
          <w:szCs w:val="28"/>
        </w:rPr>
        <w:t>Приговор суда это важнейший акт правосудия, вершина</w:t>
      </w:r>
      <w:r w:rsidR="000A06E3" w:rsidRPr="00E8645F">
        <w:rPr>
          <w:rFonts w:ascii="Times New Roman" w:hAnsi="Times New Roman" w:cs="Times New Roman"/>
          <w:b w:val="0"/>
          <w:sz w:val="28"/>
          <w:szCs w:val="28"/>
        </w:rPr>
        <w:t xml:space="preserve"> процессуальной деятельности. Вопросы, относящиеся к постановлению</w:t>
      </w:r>
      <w:r w:rsidRPr="00E8645F">
        <w:rPr>
          <w:rFonts w:ascii="Times New Roman" w:hAnsi="Times New Roman" w:cs="Times New Roman"/>
          <w:b w:val="0"/>
          <w:sz w:val="28"/>
          <w:szCs w:val="28"/>
        </w:rPr>
        <w:t xml:space="preserve"> законного и обоснованного</w:t>
      </w:r>
      <w:r w:rsidR="000A06E3" w:rsidRPr="00E8645F">
        <w:rPr>
          <w:rFonts w:ascii="Times New Roman" w:hAnsi="Times New Roman" w:cs="Times New Roman"/>
          <w:b w:val="0"/>
          <w:sz w:val="28"/>
          <w:szCs w:val="28"/>
        </w:rPr>
        <w:t xml:space="preserve"> приговора по уголовным делам, сегодня приобретают исключительно важное юридическое значение.</w:t>
      </w:r>
    </w:p>
    <w:p w:rsidR="000A06E3" w:rsidRPr="00E8645F" w:rsidRDefault="000A06E3" w:rsidP="00E8645F">
      <w:pPr>
        <w:pStyle w:val="ConsPlusTitle"/>
        <w:spacing w:line="360" w:lineRule="auto"/>
        <w:ind w:firstLine="709"/>
        <w:jc w:val="both"/>
        <w:rPr>
          <w:rFonts w:ascii="Times New Roman" w:hAnsi="Times New Roman" w:cs="Times New Roman"/>
          <w:b w:val="0"/>
          <w:sz w:val="28"/>
          <w:szCs w:val="28"/>
        </w:rPr>
      </w:pPr>
      <w:r w:rsidRPr="00E8645F">
        <w:rPr>
          <w:rFonts w:ascii="Times New Roman" w:hAnsi="Times New Roman" w:cs="Times New Roman"/>
          <w:b w:val="0"/>
          <w:sz w:val="28"/>
          <w:szCs w:val="28"/>
        </w:rPr>
        <w:t>Для обеспечения эффективной защиты прав личности</w:t>
      </w:r>
      <w:r w:rsidR="00DC075C" w:rsidRPr="00E8645F">
        <w:rPr>
          <w:rFonts w:ascii="Times New Roman" w:hAnsi="Times New Roman" w:cs="Times New Roman"/>
          <w:b w:val="0"/>
          <w:sz w:val="28"/>
          <w:szCs w:val="28"/>
        </w:rPr>
        <w:t>,</w:t>
      </w:r>
      <w:r w:rsidR="007D2212" w:rsidRPr="00E8645F">
        <w:rPr>
          <w:rFonts w:ascii="Times New Roman" w:hAnsi="Times New Roman" w:cs="Times New Roman"/>
          <w:b w:val="0"/>
          <w:sz w:val="28"/>
          <w:szCs w:val="28"/>
        </w:rPr>
        <w:t xml:space="preserve"> нужна,</w:t>
      </w:r>
      <w:r w:rsidRPr="00E8645F">
        <w:rPr>
          <w:rFonts w:ascii="Times New Roman" w:hAnsi="Times New Roman" w:cs="Times New Roman"/>
          <w:b w:val="0"/>
          <w:sz w:val="28"/>
          <w:szCs w:val="28"/>
        </w:rPr>
        <w:t xml:space="preserve"> прежде всего</w:t>
      </w:r>
      <w:r w:rsidR="00DC075C" w:rsidRPr="00E8645F">
        <w:rPr>
          <w:rFonts w:ascii="Times New Roman" w:hAnsi="Times New Roman" w:cs="Times New Roman"/>
          <w:b w:val="0"/>
          <w:sz w:val="28"/>
          <w:szCs w:val="28"/>
        </w:rPr>
        <w:t xml:space="preserve">, </w:t>
      </w:r>
      <w:r w:rsidR="007D2212" w:rsidRPr="00E8645F">
        <w:rPr>
          <w:rFonts w:ascii="Times New Roman" w:hAnsi="Times New Roman" w:cs="Times New Roman"/>
          <w:b w:val="0"/>
          <w:sz w:val="28"/>
          <w:szCs w:val="28"/>
        </w:rPr>
        <w:t>о</w:t>
      </w:r>
      <w:r w:rsidRPr="00E8645F">
        <w:rPr>
          <w:rFonts w:ascii="Times New Roman" w:hAnsi="Times New Roman" w:cs="Times New Roman"/>
          <w:b w:val="0"/>
          <w:sz w:val="28"/>
          <w:szCs w:val="28"/>
        </w:rPr>
        <w:t>птимально совершенное законодательство</w:t>
      </w:r>
      <w:r w:rsidR="007D2212" w:rsidRPr="00E8645F">
        <w:rPr>
          <w:rFonts w:ascii="Times New Roman" w:hAnsi="Times New Roman" w:cs="Times New Roman"/>
          <w:b w:val="0"/>
          <w:sz w:val="28"/>
          <w:szCs w:val="28"/>
        </w:rPr>
        <w:t xml:space="preserve"> и</w:t>
      </w:r>
      <w:r w:rsidR="00DC075C" w:rsidRPr="00E8645F">
        <w:rPr>
          <w:rFonts w:ascii="Times New Roman" w:hAnsi="Times New Roman" w:cs="Times New Roman"/>
          <w:b w:val="0"/>
          <w:sz w:val="28"/>
          <w:szCs w:val="28"/>
        </w:rPr>
        <w:t xml:space="preserve"> надлежащая правовая база</w:t>
      </w:r>
      <w:r w:rsidR="007D2212" w:rsidRPr="00E8645F">
        <w:rPr>
          <w:rFonts w:ascii="Times New Roman" w:hAnsi="Times New Roman" w:cs="Times New Roman"/>
          <w:b w:val="0"/>
          <w:sz w:val="28"/>
          <w:szCs w:val="28"/>
        </w:rPr>
        <w:t>.</w:t>
      </w:r>
      <w:r w:rsidRPr="00E8645F">
        <w:rPr>
          <w:rFonts w:ascii="Times New Roman" w:hAnsi="Times New Roman" w:cs="Times New Roman"/>
          <w:b w:val="0"/>
          <w:sz w:val="28"/>
          <w:szCs w:val="28"/>
        </w:rPr>
        <w:t xml:space="preserve"> И хотя в 2001 году в России был принят новый Уголовно-процессуальный</w:t>
      </w:r>
      <w:r w:rsidR="00E8645F">
        <w:rPr>
          <w:rFonts w:ascii="Times New Roman" w:hAnsi="Times New Roman" w:cs="Times New Roman"/>
          <w:b w:val="0"/>
          <w:sz w:val="28"/>
          <w:szCs w:val="28"/>
        </w:rPr>
        <w:t xml:space="preserve"> </w:t>
      </w:r>
      <w:r w:rsidRPr="00E8645F">
        <w:rPr>
          <w:rFonts w:ascii="Times New Roman" w:hAnsi="Times New Roman" w:cs="Times New Roman"/>
          <w:b w:val="0"/>
          <w:sz w:val="28"/>
          <w:szCs w:val="28"/>
        </w:rPr>
        <w:t xml:space="preserve">кодекс Российской Федерации, </w:t>
      </w:r>
      <w:r w:rsidR="00D647BC" w:rsidRPr="00E8645F">
        <w:rPr>
          <w:rFonts w:ascii="Times New Roman" w:hAnsi="Times New Roman" w:cs="Times New Roman"/>
          <w:b w:val="0"/>
          <w:sz w:val="28"/>
          <w:szCs w:val="28"/>
        </w:rPr>
        <w:t>до настоящего времени острыми остаются вопросы правосудности судебных решений. Кроме того, возросло число прекращенных уголовных дел, оправдательных приговоров, апелляционных, кассационных, надзорных жалоб и представлений. Среди негативных факторов, влияющих на осуществление уголовного судопроизводства в России следует назвать некачественную работу органов предварительного расследования, судебные ошибки, вызванные недостаточной компетентностью судей, несовершенством отдельных уголовно-процессуальных институтов, в том числе института мировых судей, присяжных заседателей, нечеткой регламентацией порядка рассмотрения уголовных дел в судах, отсутствием в отдельных судах специализации судей, наличием пробелов и коллизий в процессуальных нормах, регулирующих порядок и условия постановления судебных приговоров.</w:t>
      </w:r>
      <w:r w:rsidR="00DA6A6D" w:rsidRPr="00E8645F">
        <w:rPr>
          <w:rFonts w:ascii="Times New Roman" w:hAnsi="Times New Roman" w:cs="Times New Roman"/>
          <w:b w:val="0"/>
          <w:sz w:val="28"/>
          <w:szCs w:val="28"/>
        </w:rPr>
        <w:t xml:space="preserve"> </w:t>
      </w:r>
      <w:r w:rsidR="00D647BC" w:rsidRPr="00E8645F">
        <w:rPr>
          <w:rFonts w:ascii="Times New Roman" w:hAnsi="Times New Roman" w:cs="Times New Roman"/>
          <w:b w:val="0"/>
          <w:sz w:val="28"/>
          <w:szCs w:val="28"/>
        </w:rPr>
        <w:t xml:space="preserve">Немаловажной проблемой является социально-процессуальная обусловленность судейского усмотрения. Вместе с тем нарушение принципов уголовного процесса, несоблюдение порядка постановления приговора по уголовному </w:t>
      </w:r>
      <w:r w:rsidR="00930CBE" w:rsidRPr="00E8645F">
        <w:rPr>
          <w:rFonts w:ascii="Times New Roman" w:hAnsi="Times New Roman" w:cs="Times New Roman"/>
          <w:b w:val="0"/>
          <w:sz w:val="28"/>
          <w:szCs w:val="28"/>
        </w:rPr>
        <w:t>делу приводят</w:t>
      </w:r>
      <w:r w:rsidR="00E8645F">
        <w:rPr>
          <w:rFonts w:ascii="Times New Roman" w:hAnsi="Times New Roman" w:cs="Times New Roman"/>
          <w:b w:val="0"/>
          <w:sz w:val="28"/>
          <w:szCs w:val="28"/>
        </w:rPr>
        <w:t xml:space="preserve"> </w:t>
      </w:r>
      <w:r w:rsidR="00930CBE" w:rsidRPr="00E8645F">
        <w:rPr>
          <w:rFonts w:ascii="Times New Roman" w:hAnsi="Times New Roman" w:cs="Times New Roman"/>
          <w:b w:val="0"/>
          <w:sz w:val="28"/>
          <w:szCs w:val="28"/>
        </w:rPr>
        <w:t xml:space="preserve">к его отмене, от </w:t>
      </w:r>
      <w:r w:rsidR="00D647BC" w:rsidRPr="00E8645F">
        <w:rPr>
          <w:rFonts w:ascii="Times New Roman" w:hAnsi="Times New Roman" w:cs="Times New Roman"/>
          <w:b w:val="0"/>
          <w:sz w:val="28"/>
          <w:szCs w:val="28"/>
        </w:rPr>
        <w:t>чего</w:t>
      </w:r>
      <w:r w:rsidR="009566C1" w:rsidRPr="00E8645F">
        <w:rPr>
          <w:rFonts w:ascii="Times New Roman" w:hAnsi="Times New Roman" w:cs="Times New Roman"/>
          <w:b w:val="0"/>
          <w:sz w:val="28"/>
          <w:szCs w:val="28"/>
        </w:rPr>
        <w:t>,</w:t>
      </w:r>
      <w:r w:rsidR="00D647BC" w:rsidRPr="00E8645F">
        <w:rPr>
          <w:rFonts w:ascii="Times New Roman" w:hAnsi="Times New Roman" w:cs="Times New Roman"/>
          <w:b w:val="0"/>
          <w:sz w:val="28"/>
          <w:szCs w:val="28"/>
        </w:rPr>
        <w:t xml:space="preserve"> в конечном счете</w:t>
      </w:r>
      <w:r w:rsidR="006B45ED" w:rsidRPr="00E8645F">
        <w:rPr>
          <w:rFonts w:ascii="Times New Roman" w:hAnsi="Times New Roman" w:cs="Times New Roman"/>
          <w:b w:val="0"/>
          <w:sz w:val="28"/>
          <w:szCs w:val="28"/>
        </w:rPr>
        <w:t>,</w:t>
      </w:r>
      <w:r w:rsidR="00D647BC" w:rsidRPr="00E8645F">
        <w:rPr>
          <w:rFonts w:ascii="Times New Roman" w:hAnsi="Times New Roman" w:cs="Times New Roman"/>
          <w:b w:val="0"/>
          <w:sz w:val="28"/>
          <w:szCs w:val="28"/>
        </w:rPr>
        <w:t xml:space="preserve"> страдает правосудие в целом, ставиться</w:t>
      </w:r>
      <w:r w:rsidR="00E8645F">
        <w:rPr>
          <w:rFonts w:ascii="Times New Roman" w:hAnsi="Times New Roman" w:cs="Times New Roman"/>
          <w:b w:val="0"/>
          <w:sz w:val="28"/>
          <w:szCs w:val="28"/>
        </w:rPr>
        <w:t xml:space="preserve"> </w:t>
      </w:r>
      <w:r w:rsidR="00D647BC" w:rsidRPr="00E8645F">
        <w:rPr>
          <w:rFonts w:ascii="Times New Roman" w:hAnsi="Times New Roman" w:cs="Times New Roman"/>
          <w:b w:val="0"/>
          <w:sz w:val="28"/>
          <w:szCs w:val="28"/>
        </w:rPr>
        <w:t>под сомнение справедливость закона.</w:t>
      </w:r>
    </w:p>
    <w:p w:rsidR="00C07A3D" w:rsidRPr="00E8645F" w:rsidRDefault="006B45ED" w:rsidP="00E8645F">
      <w:pPr>
        <w:pStyle w:val="ConsPlusTitle"/>
        <w:spacing w:line="360" w:lineRule="auto"/>
        <w:ind w:firstLine="709"/>
        <w:jc w:val="both"/>
        <w:rPr>
          <w:rFonts w:ascii="Times New Roman" w:hAnsi="Times New Roman" w:cs="Times New Roman"/>
          <w:b w:val="0"/>
          <w:sz w:val="28"/>
          <w:szCs w:val="28"/>
        </w:rPr>
      </w:pPr>
      <w:r w:rsidRPr="00E8645F">
        <w:rPr>
          <w:rFonts w:ascii="Times New Roman" w:hAnsi="Times New Roman" w:cs="Times New Roman"/>
          <w:b w:val="0"/>
          <w:sz w:val="28"/>
          <w:szCs w:val="28"/>
        </w:rPr>
        <w:t>Таким образом, а</w:t>
      </w:r>
      <w:r w:rsidR="00C07A3D" w:rsidRPr="00E8645F">
        <w:rPr>
          <w:rFonts w:ascii="Times New Roman" w:hAnsi="Times New Roman" w:cs="Times New Roman"/>
          <w:b w:val="0"/>
          <w:sz w:val="28"/>
          <w:szCs w:val="28"/>
        </w:rPr>
        <w:t>ктуальность темы сомнения не вызывает. В</w:t>
      </w:r>
      <w:r w:rsidR="00290674" w:rsidRPr="00E8645F">
        <w:rPr>
          <w:rFonts w:ascii="Times New Roman" w:hAnsi="Times New Roman" w:cs="Times New Roman"/>
          <w:b w:val="0"/>
          <w:sz w:val="28"/>
          <w:szCs w:val="28"/>
        </w:rPr>
        <w:t>опросы законности и обоснованности приговора, ко</w:t>
      </w:r>
      <w:r w:rsidR="00C07A3D" w:rsidRPr="00E8645F">
        <w:rPr>
          <w:rFonts w:ascii="Times New Roman" w:hAnsi="Times New Roman" w:cs="Times New Roman"/>
          <w:b w:val="0"/>
          <w:sz w:val="28"/>
          <w:szCs w:val="28"/>
        </w:rPr>
        <w:t>торые</w:t>
      </w:r>
      <w:r w:rsidR="00E8645F">
        <w:rPr>
          <w:rFonts w:ascii="Times New Roman" w:hAnsi="Times New Roman" w:cs="Times New Roman"/>
          <w:b w:val="0"/>
          <w:sz w:val="28"/>
          <w:szCs w:val="28"/>
        </w:rPr>
        <w:t xml:space="preserve"> </w:t>
      </w:r>
      <w:r w:rsidR="00290674" w:rsidRPr="00E8645F">
        <w:rPr>
          <w:rFonts w:ascii="Times New Roman" w:hAnsi="Times New Roman" w:cs="Times New Roman"/>
          <w:b w:val="0"/>
          <w:sz w:val="28"/>
          <w:szCs w:val="28"/>
        </w:rPr>
        <w:t>рассматрива</w:t>
      </w:r>
      <w:r w:rsidR="00C07A3D" w:rsidRPr="00E8645F">
        <w:rPr>
          <w:rFonts w:ascii="Times New Roman" w:hAnsi="Times New Roman" w:cs="Times New Roman"/>
          <w:b w:val="0"/>
          <w:sz w:val="28"/>
          <w:szCs w:val="28"/>
        </w:rPr>
        <w:t>ются</w:t>
      </w:r>
      <w:r w:rsidR="00290674" w:rsidRPr="00E8645F">
        <w:rPr>
          <w:rFonts w:ascii="Times New Roman" w:hAnsi="Times New Roman" w:cs="Times New Roman"/>
          <w:b w:val="0"/>
          <w:sz w:val="28"/>
          <w:szCs w:val="28"/>
        </w:rPr>
        <w:t xml:space="preserve"> в настоящей рабо</w:t>
      </w:r>
      <w:r w:rsidR="00C07A3D" w:rsidRPr="00E8645F">
        <w:rPr>
          <w:rFonts w:ascii="Times New Roman" w:hAnsi="Times New Roman" w:cs="Times New Roman"/>
          <w:b w:val="0"/>
          <w:sz w:val="28"/>
          <w:szCs w:val="28"/>
        </w:rPr>
        <w:t>те, будут</w:t>
      </w:r>
      <w:r w:rsidR="00290674" w:rsidRPr="00E8645F">
        <w:rPr>
          <w:rFonts w:ascii="Times New Roman" w:hAnsi="Times New Roman" w:cs="Times New Roman"/>
          <w:b w:val="0"/>
          <w:sz w:val="28"/>
          <w:szCs w:val="28"/>
        </w:rPr>
        <w:t xml:space="preserve"> актуальны</w:t>
      </w:r>
      <w:r w:rsidR="00C07A3D" w:rsidRPr="00E8645F">
        <w:rPr>
          <w:rFonts w:ascii="Times New Roman" w:hAnsi="Times New Roman" w:cs="Times New Roman"/>
          <w:b w:val="0"/>
          <w:sz w:val="28"/>
          <w:szCs w:val="28"/>
        </w:rPr>
        <w:t xml:space="preserve"> всегда</w:t>
      </w:r>
      <w:r w:rsidR="00290674" w:rsidRPr="00E8645F">
        <w:rPr>
          <w:rFonts w:ascii="Times New Roman" w:hAnsi="Times New Roman" w:cs="Times New Roman"/>
          <w:b w:val="0"/>
          <w:sz w:val="28"/>
          <w:szCs w:val="28"/>
        </w:rPr>
        <w:t>.</w:t>
      </w:r>
      <w:r w:rsidR="006A5717" w:rsidRPr="00E8645F">
        <w:rPr>
          <w:rFonts w:ascii="Times New Roman" w:hAnsi="Times New Roman" w:cs="Times New Roman"/>
          <w:b w:val="0"/>
          <w:sz w:val="28"/>
          <w:szCs w:val="28"/>
        </w:rPr>
        <w:t xml:space="preserve"> А та непосредственная зависимость, которая существует между законностью и обоснованностью приговора и </w:t>
      </w:r>
      <w:r w:rsidR="004D1246" w:rsidRPr="00E8645F">
        <w:rPr>
          <w:rFonts w:ascii="Times New Roman" w:hAnsi="Times New Roman" w:cs="Times New Roman"/>
          <w:b w:val="0"/>
          <w:sz w:val="28"/>
          <w:szCs w:val="28"/>
        </w:rPr>
        <w:t>успешной реализа</w:t>
      </w:r>
      <w:r w:rsidR="00C07A3D" w:rsidRPr="00E8645F">
        <w:rPr>
          <w:rFonts w:ascii="Times New Roman" w:hAnsi="Times New Roman" w:cs="Times New Roman"/>
          <w:b w:val="0"/>
          <w:sz w:val="28"/>
          <w:szCs w:val="28"/>
        </w:rPr>
        <w:t>цией назначения</w:t>
      </w:r>
      <w:r w:rsidR="004D1246" w:rsidRPr="00E8645F">
        <w:rPr>
          <w:rFonts w:ascii="Times New Roman" w:hAnsi="Times New Roman" w:cs="Times New Roman"/>
          <w:b w:val="0"/>
          <w:sz w:val="28"/>
          <w:szCs w:val="28"/>
        </w:rPr>
        <w:t xml:space="preserve"> уголовного судопроизводства подтверждает практическую важность и зна</w:t>
      </w:r>
      <w:r w:rsidR="00C07A3D" w:rsidRPr="00E8645F">
        <w:rPr>
          <w:rFonts w:ascii="Times New Roman" w:hAnsi="Times New Roman" w:cs="Times New Roman"/>
          <w:b w:val="0"/>
          <w:sz w:val="28"/>
          <w:szCs w:val="28"/>
        </w:rPr>
        <w:t>чимость</w:t>
      </w:r>
      <w:r w:rsidR="00E8645F">
        <w:rPr>
          <w:rFonts w:ascii="Times New Roman" w:hAnsi="Times New Roman" w:cs="Times New Roman"/>
          <w:b w:val="0"/>
          <w:sz w:val="28"/>
          <w:szCs w:val="28"/>
        </w:rPr>
        <w:t xml:space="preserve"> </w:t>
      </w:r>
      <w:r w:rsidR="004D1246" w:rsidRPr="00E8645F">
        <w:rPr>
          <w:rFonts w:ascii="Times New Roman" w:hAnsi="Times New Roman" w:cs="Times New Roman"/>
          <w:b w:val="0"/>
          <w:sz w:val="28"/>
          <w:szCs w:val="28"/>
        </w:rPr>
        <w:t>темы.</w:t>
      </w:r>
    </w:p>
    <w:p w:rsidR="00C07A3D" w:rsidRPr="00E8645F" w:rsidRDefault="00C07A3D" w:rsidP="00E8645F">
      <w:pPr>
        <w:pStyle w:val="ConsPlusTitle"/>
        <w:spacing w:line="360" w:lineRule="auto"/>
        <w:ind w:firstLine="709"/>
        <w:jc w:val="both"/>
        <w:rPr>
          <w:rFonts w:ascii="Times New Roman" w:hAnsi="Times New Roman" w:cs="Times New Roman"/>
          <w:b w:val="0"/>
          <w:sz w:val="28"/>
          <w:szCs w:val="28"/>
        </w:rPr>
      </w:pPr>
      <w:r w:rsidRPr="00E8645F">
        <w:rPr>
          <w:rFonts w:ascii="Times New Roman" w:hAnsi="Times New Roman" w:cs="Times New Roman"/>
          <w:b w:val="0"/>
          <w:sz w:val="28"/>
          <w:szCs w:val="28"/>
        </w:rPr>
        <w:t>Данный тезис подтверждается материалами судебной практики.</w:t>
      </w:r>
      <w:r w:rsidR="00E8645F">
        <w:rPr>
          <w:rFonts w:ascii="Times New Roman" w:hAnsi="Times New Roman" w:cs="Times New Roman"/>
          <w:b w:val="0"/>
          <w:sz w:val="28"/>
          <w:szCs w:val="28"/>
        </w:rPr>
        <w:t xml:space="preserve"> </w:t>
      </w:r>
      <w:r w:rsidRPr="00E8645F">
        <w:rPr>
          <w:rFonts w:ascii="Times New Roman" w:hAnsi="Times New Roman" w:cs="Times New Roman"/>
          <w:b w:val="0"/>
          <w:sz w:val="28"/>
          <w:szCs w:val="28"/>
        </w:rPr>
        <w:t>Так в районные суды Новосибирской области в 2009 году поступило 17503 уголовных дела (против 17434 дел за тот же период в 2008 году и 18727 дел в 2007году). Количество оконченных</w:t>
      </w:r>
      <w:r w:rsidR="00E8645F">
        <w:rPr>
          <w:rFonts w:ascii="Times New Roman" w:hAnsi="Times New Roman" w:cs="Times New Roman"/>
          <w:b w:val="0"/>
          <w:sz w:val="28"/>
          <w:szCs w:val="28"/>
        </w:rPr>
        <w:t xml:space="preserve"> </w:t>
      </w:r>
      <w:r w:rsidRPr="00E8645F">
        <w:rPr>
          <w:rFonts w:ascii="Times New Roman" w:hAnsi="Times New Roman" w:cs="Times New Roman"/>
          <w:b w:val="0"/>
          <w:sz w:val="28"/>
          <w:szCs w:val="28"/>
        </w:rPr>
        <w:t>дел составило в 2009году 17885дел , 2008 году-18140 де</w:t>
      </w:r>
      <w:r w:rsidR="007B028F" w:rsidRPr="00E8645F">
        <w:rPr>
          <w:rFonts w:ascii="Times New Roman" w:hAnsi="Times New Roman" w:cs="Times New Roman"/>
          <w:b w:val="0"/>
          <w:sz w:val="28"/>
          <w:szCs w:val="28"/>
        </w:rPr>
        <w:t>л</w:t>
      </w:r>
      <w:r w:rsidRPr="00E8645F">
        <w:rPr>
          <w:rFonts w:ascii="Times New Roman" w:hAnsi="Times New Roman" w:cs="Times New Roman"/>
          <w:b w:val="0"/>
          <w:sz w:val="28"/>
          <w:szCs w:val="28"/>
        </w:rPr>
        <w:t xml:space="preserve">, в 2007году-18600 дел (см. приложение А). </w:t>
      </w:r>
    </w:p>
    <w:p w:rsidR="00C07A3D" w:rsidRPr="00E8645F" w:rsidRDefault="00C07A3D" w:rsidP="00E8645F">
      <w:pPr>
        <w:pStyle w:val="ConsPlusTitle"/>
        <w:spacing w:line="360" w:lineRule="auto"/>
        <w:ind w:firstLine="709"/>
        <w:jc w:val="both"/>
        <w:rPr>
          <w:rFonts w:ascii="Times New Roman" w:hAnsi="Times New Roman" w:cs="Times New Roman"/>
          <w:b w:val="0"/>
          <w:sz w:val="28"/>
          <w:szCs w:val="28"/>
        </w:rPr>
      </w:pPr>
      <w:r w:rsidRPr="00E8645F">
        <w:rPr>
          <w:rFonts w:ascii="Times New Roman" w:hAnsi="Times New Roman" w:cs="Times New Roman"/>
          <w:b w:val="0"/>
          <w:sz w:val="28"/>
          <w:szCs w:val="28"/>
        </w:rPr>
        <w:t>Если оценивать законность и обоснованность приговора по результатам их обжалования, либо опротестования в кассационном или надзорном порядке, то положение в целом продолжает ухудшаться. Если в 2008 году были обжалованы и опротестованы</w:t>
      </w:r>
      <w:r w:rsidR="00E8645F">
        <w:rPr>
          <w:rFonts w:ascii="Times New Roman" w:hAnsi="Times New Roman" w:cs="Times New Roman"/>
          <w:b w:val="0"/>
          <w:sz w:val="28"/>
          <w:szCs w:val="28"/>
        </w:rPr>
        <w:t xml:space="preserve"> </w:t>
      </w:r>
      <w:r w:rsidRPr="00E8645F">
        <w:rPr>
          <w:rFonts w:ascii="Times New Roman" w:hAnsi="Times New Roman" w:cs="Times New Roman"/>
          <w:b w:val="0"/>
          <w:sz w:val="28"/>
          <w:szCs w:val="28"/>
        </w:rPr>
        <w:t>приговора в отношении 3644</w:t>
      </w:r>
      <w:r w:rsidR="00E8645F">
        <w:rPr>
          <w:rFonts w:ascii="Times New Roman" w:hAnsi="Times New Roman" w:cs="Times New Roman"/>
          <w:b w:val="0"/>
          <w:sz w:val="28"/>
          <w:szCs w:val="28"/>
        </w:rPr>
        <w:t xml:space="preserve"> </w:t>
      </w:r>
      <w:r w:rsidRPr="00E8645F">
        <w:rPr>
          <w:rFonts w:ascii="Times New Roman" w:hAnsi="Times New Roman" w:cs="Times New Roman"/>
          <w:b w:val="0"/>
          <w:sz w:val="28"/>
          <w:szCs w:val="28"/>
        </w:rPr>
        <w:t>лиц, то в 2009 году в отношении 3921лица (см. приложение Б, В).</w:t>
      </w:r>
      <w:r w:rsidR="001D2893" w:rsidRPr="00E8645F">
        <w:rPr>
          <w:rFonts w:ascii="Times New Roman" w:hAnsi="Times New Roman" w:cs="Times New Roman"/>
          <w:b w:val="0"/>
          <w:sz w:val="28"/>
          <w:szCs w:val="28"/>
        </w:rPr>
        <w:t xml:space="preserve"> </w:t>
      </w:r>
    </w:p>
    <w:p w:rsidR="001D2893" w:rsidRPr="00E8645F" w:rsidRDefault="001D2893" w:rsidP="00E8645F">
      <w:pPr>
        <w:pStyle w:val="ConsPlusTitle"/>
        <w:spacing w:line="360" w:lineRule="auto"/>
        <w:ind w:firstLine="709"/>
        <w:jc w:val="both"/>
        <w:rPr>
          <w:rFonts w:ascii="Times New Roman" w:hAnsi="Times New Roman" w:cs="Times New Roman"/>
          <w:b w:val="0"/>
          <w:sz w:val="28"/>
          <w:szCs w:val="28"/>
        </w:rPr>
      </w:pPr>
      <w:r w:rsidRPr="00E8645F">
        <w:rPr>
          <w:rFonts w:ascii="Times New Roman" w:hAnsi="Times New Roman" w:cs="Times New Roman"/>
          <w:b w:val="0"/>
          <w:sz w:val="28"/>
          <w:szCs w:val="28"/>
        </w:rPr>
        <w:t>Таким образом,</w:t>
      </w:r>
      <w:r w:rsidR="00E8645F">
        <w:rPr>
          <w:rFonts w:ascii="Times New Roman" w:hAnsi="Times New Roman" w:cs="Times New Roman"/>
          <w:b w:val="0"/>
          <w:sz w:val="28"/>
          <w:szCs w:val="28"/>
        </w:rPr>
        <w:t xml:space="preserve"> </w:t>
      </w:r>
      <w:r w:rsidRPr="00E8645F">
        <w:rPr>
          <w:rFonts w:ascii="Times New Roman" w:hAnsi="Times New Roman" w:cs="Times New Roman"/>
          <w:b w:val="0"/>
          <w:sz w:val="28"/>
          <w:szCs w:val="28"/>
        </w:rPr>
        <w:t>наблюдается</w:t>
      </w:r>
      <w:r w:rsidR="00E8645F">
        <w:rPr>
          <w:rFonts w:ascii="Times New Roman" w:hAnsi="Times New Roman" w:cs="Times New Roman"/>
          <w:b w:val="0"/>
          <w:sz w:val="28"/>
          <w:szCs w:val="28"/>
        </w:rPr>
        <w:t xml:space="preserve"> </w:t>
      </w:r>
      <w:r w:rsidRPr="00E8645F">
        <w:rPr>
          <w:rFonts w:ascii="Times New Roman" w:hAnsi="Times New Roman" w:cs="Times New Roman"/>
          <w:b w:val="0"/>
          <w:sz w:val="28"/>
          <w:szCs w:val="28"/>
        </w:rPr>
        <w:t>увеличение</w:t>
      </w:r>
      <w:r w:rsidR="00E8645F">
        <w:rPr>
          <w:rFonts w:ascii="Times New Roman" w:hAnsi="Times New Roman" w:cs="Times New Roman"/>
          <w:b w:val="0"/>
          <w:sz w:val="28"/>
          <w:szCs w:val="28"/>
        </w:rPr>
        <w:t xml:space="preserve"> </w:t>
      </w:r>
      <w:r w:rsidRPr="00E8645F">
        <w:rPr>
          <w:rFonts w:ascii="Times New Roman" w:hAnsi="Times New Roman" w:cs="Times New Roman"/>
          <w:b w:val="0"/>
          <w:sz w:val="28"/>
          <w:szCs w:val="28"/>
        </w:rPr>
        <w:t>количества обжалованных</w:t>
      </w:r>
      <w:r w:rsidR="00E8645F">
        <w:rPr>
          <w:rFonts w:ascii="Times New Roman" w:hAnsi="Times New Roman" w:cs="Times New Roman"/>
          <w:b w:val="0"/>
          <w:sz w:val="28"/>
          <w:szCs w:val="28"/>
        </w:rPr>
        <w:t xml:space="preserve"> </w:t>
      </w:r>
      <w:r w:rsidRPr="00E8645F">
        <w:rPr>
          <w:rFonts w:ascii="Times New Roman" w:hAnsi="Times New Roman" w:cs="Times New Roman"/>
          <w:b w:val="0"/>
          <w:sz w:val="28"/>
          <w:szCs w:val="28"/>
        </w:rPr>
        <w:t>и опротестованных приговоров при снижении</w:t>
      </w:r>
      <w:r w:rsidR="00E8645F">
        <w:rPr>
          <w:rFonts w:ascii="Times New Roman" w:hAnsi="Times New Roman" w:cs="Times New Roman"/>
          <w:b w:val="0"/>
          <w:sz w:val="28"/>
          <w:szCs w:val="28"/>
        </w:rPr>
        <w:t xml:space="preserve"> </w:t>
      </w:r>
      <w:r w:rsidRPr="00E8645F">
        <w:rPr>
          <w:rFonts w:ascii="Times New Roman" w:hAnsi="Times New Roman" w:cs="Times New Roman"/>
          <w:b w:val="0"/>
          <w:sz w:val="28"/>
          <w:szCs w:val="28"/>
        </w:rPr>
        <w:t>числа оконченных дел.</w:t>
      </w:r>
    </w:p>
    <w:p w:rsidR="007B028F" w:rsidRPr="00E8645F" w:rsidRDefault="007B028F" w:rsidP="00E8645F">
      <w:pPr>
        <w:pStyle w:val="ConsPlusTitle"/>
        <w:spacing w:line="360" w:lineRule="auto"/>
        <w:ind w:firstLine="709"/>
        <w:jc w:val="both"/>
        <w:rPr>
          <w:rFonts w:ascii="Times New Roman" w:hAnsi="Times New Roman" w:cs="Times New Roman"/>
          <w:b w:val="0"/>
          <w:sz w:val="28"/>
          <w:szCs w:val="28"/>
        </w:rPr>
      </w:pPr>
      <w:r w:rsidRPr="00E8645F">
        <w:rPr>
          <w:rFonts w:ascii="Times New Roman" w:hAnsi="Times New Roman" w:cs="Times New Roman"/>
          <w:b w:val="0"/>
          <w:sz w:val="28"/>
          <w:szCs w:val="28"/>
        </w:rPr>
        <w:t>Одной из приоритетных задач сегодня является повышение авторитета суда, а главное это, прежде всего, чтобы суды выносили исключительно законные, обоснованные, справедливые и мотивированные приговоры.</w:t>
      </w:r>
    </w:p>
    <w:p w:rsidR="006B45ED" w:rsidRPr="00E8645F" w:rsidRDefault="006B45ED" w:rsidP="00E8645F">
      <w:pPr>
        <w:pStyle w:val="ConsPlusTitle"/>
        <w:spacing w:line="360" w:lineRule="auto"/>
        <w:ind w:firstLine="709"/>
        <w:jc w:val="both"/>
        <w:rPr>
          <w:rFonts w:ascii="Times New Roman" w:hAnsi="Times New Roman" w:cs="Times New Roman"/>
          <w:b w:val="0"/>
          <w:sz w:val="28"/>
          <w:szCs w:val="28"/>
        </w:rPr>
      </w:pPr>
      <w:r w:rsidRPr="00E8645F">
        <w:rPr>
          <w:rFonts w:ascii="Times New Roman" w:hAnsi="Times New Roman" w:cs="Times New Roman"/>
          <w:b w:val="0"/>
          <w:sz w:val="28"/>
          <w:szCs w:val="28"/>
        </w:rPr>
        <w:t>К качеству приговора предъявляют высокие требования не только практика, но и процессуальная теория. Проблемы приговора исследовались в работах различных ученных дореволюционного периода: И.Я. Фойницкого, А.Ф. Кони; ученых советской эпохи и современности: В.М. Бозрова, А.В. Буниной, Г.И. Бушуева, ,</w:t>
      </w:r>
      <w:r w:rsidR="00E8645F">
        <w:rPr>
          <w:rFonts w:ascii="Times New Roman" w:hAnsi="Times New Roman" w:cs="Times New Roman"/>
          <w:b w:val="0"/>
          <w:sz w:val="28"/>
          <w:szCs w:val="28"/>
        </w:rPr>
        <w:t xml:space="preserve"> </w:t>
      </w:r>
      <w:r w:rsidRPr="00E8645F">
        <w:rPr>
          <w:rFonts w:ascii="Times New Roman" w:hAnsi="Times New Roman" w:cs="Times New Roman"/>
          <w:b w:val="0"/>
          <w:sz w:val="28"/>
          <w:szCs w:val="28"/>
        </w:rPr>
        <w:t>В.А. Ворожцова, О.Ю. Гай, В. Горобца, Ю.Н. Грошевого, А.П. Гуськовой, И.В. Головинской, В.Я. Дорохова, В.Г. Заболоцкого, З.З. Зинатуллина, А.С. Кобликова, П.А. Лупинской, Е.Г. Мартынчика, М.Ф. Маликова, Т.Г. Моршаковой,</w:t>
      </w:r>
      <w:r w:rsidR="00E8645F">
        <w:rPr>
          <w:rFonts w:ascii="Times New Roman" w:hAnsi="Times New Roman" w:cs="Times New Roman"/>
          <w:b w:val="0"/>
          <w:sz w:val="28"/>
          <w:szCs w:val="28"/>
        </w:rPr>
        <w:t xml:space="preserve"> </w:t>
      </w:r>
      <w:r w:rsidRPr="00E8645F">
        <w:rPr>
          <w:rFonts w:ascii="Times New Roman" w:hAnsi="Times New Roman" w:cs="Times New Roman"/>
          <w:b w:val="0"/>
          <w:sz w:val="28"/>
          <w:szCs w:val="28"/>
        </w:rPr>
        <w:t>С.Г. Мирецкого, В.П. Нажимова, В.С. Николаева, П.Ф. Пашкевич, И.Л. Петрухина, И.Д. Перлова, Н.Н. Полянского, В.М.</w:t>
      </w:r>
      <w:r w:rsidR="00B42686" w:rsidRPr="00571135">
        <w:rPr>
          <w:rFonts w:ascii="Times New Roman" w:hAnsi="Times New Roman" w:cs="Times New Roman"/>
          <w:b w:val="0"/>
          <w:sz w:val="28"/>
          <w:szCs w:val="28"/>
        </w:rPr>
        <w:t xml:space="preserve"> </w:t>
      </w:r>
      <w:r w:rsidRPr="00E8645F">
        <w:rPr>
          <w:rFonts w:ascii="Times New Roman" w:hAnsi="Times New Roman" w:cs="Times New Roman"/>
          <w:b w:val="0"/>
          <w:sz w:val="28"/>
          <w:szCs w:val="28"/>
        </w:rPr>
        <w:t>Савицкого, А.В.</w:t>
      </w:r>
      <w:r w:rsidR="00B42686" w:rsidRPr="00571135">
        <w:rPr>
          <w:rFonts w:ascii="Times New Roman" w:hAnsi="Times New Roman" w:cs="Times New Roman"/>
          <w:b w:val="0"/>
          <w:sz w:val="28"/>
          <w:szCs w:val="28"/>
        </w:rPr>
        <w:t xml:space="preserve"> </w:t>
      </w:r>
      <w:r w:rsidRPr="00E8645F">
        <w:rPr>
          <w:rFonts w:ascii="Times New Roman" w:hAnsi="Times New Roman" w:cs="Times New Roman"/>
          <w:b w:val="0"/>
          <w:sz w:val="28"/>
          <w:szCs w:val="28"/>
        </w:rPr>
        <w:t>Смирнова, М.С.</w:t>
      </w:r>
      <w:r w:rsidR="00B42686" w:rsidRPr="00571135">
        <w:rPr>
          <w:rFonts w:ascii="Times New Roman" w:hAnsi="Times New Roman" w:cs="Times New Roman"/>
          <w:b w:val="0"/>
          <w:sz w:val="28"/>
          <w:szCs w:val="28"/>
        </w:rPr>
        <w:t xml:space="preserve"> </w:t>
      </w:r>
      <w:r w:rsidRPr="00E8645F">
        <w:rPr>
          <w:rFonts w:ascii="Times New Roman" w:hAnsi="Times New Roman" w:cs="Times New Roman"/>
          <w:b w:val="0"/>
          <w:sz w:val="28"/>
          <w:szCs w:val="28"/>
        </w:rPr>
        <w:t>Строговича, Ф.Н. Фаткулина и других. В основном эти работы были опубликованы до принятия нового Уголовно-процессуального кодекса. Однако за прошедшее время в законодательстве произошли</w:t>
      </w:r>
      <w:r w:rsidR="00E8645F">
        <w:rPr>
          <w:rFonts w:ascii="Times New Roman" w:hAnsi="Times New Roman" w:cs="Times New Roman"/>
          <w:b w:val="0"/>
          <w:sz w:val="28"/>
          <w:szCs w:val="28"/>
        </w:rPr>
        <w:t xml:space="preserve"> </w:t>
      </w:r>
      <w:r w:rsidRPr="00E8645F">
        <w:rPr>
          <w:rFonts w:ascii="Times New Roman" w:hAnsi="Times New Roman" w:cs="Times New Roman"/>
          <w:b w:val="0"/>
          <w:sz w:val="28"/>
          <w:szCs w:val="28"/>
        </w:rPr>
        <w:t>существенные перемены, которые требуют новых подходов к проблемам, связанным с постановлением законного и обоснованного приговора</w:t>
      </w:r>
      <w:r w:rsidR="007B028F" w:rsidRPr="00E8645F">
        <w:rPr>
          <w:rFonts w:ascii="Times New Roman" w:hAnsi="Times New Roman" w:cs="Times New Roman"/>
          <w:b w:val="0"/>
          <w:sz w:val="28"/>
          <w:szCs w:val="28"/>
        </w:rPr>
        <w:t>.</w:t>
      </w:r>
      <w:r w:rsidRPr="00E8645F">
        <w:rPr>
          <w:rFonts w:ascii="Times New Roman" w:hAnsi="Times New Roman" w:cs="Times New Roman"/>
          <w:b w:val="0"/>
          <w:sz w:val="28"/>
          <w:szCs w:val="28"/>
        </w:rPr>
        <w:t xml:space="preserve"> </w:t>
      </w:r>
    </w:p>
    <w:p w:rsidR="001C09BB" w:rsidRPr="00E8645F" w:rsidRDefault="001C09BB" w:rsidP="00E8645F">
      <w:pPr>
        <w:pStyle w:val="ConsPlusTitle"/>
        <w:spacing w:line="360" w:lineRule="auto"/>
        <w:ind w:firstLine="709"/>
        <w:jc w:val="both"/>
        <w:rPr>
          <w:rFonts w:ascii="Times New Roman" w:hAnsi="Times New Roman" w:cs="Times New Roman"/>
          <w:b w:val="0"/>
          <w:sz w:val="28"/>
          <w:szCs w:val="28"/>
        </w:rPr>
      </w:pPr>
      <w:r w:rsidRPr="00E8645F">
        <w:rPr>
          <w:rFonts w:ascii="Times New Roman" w:hAnsi="Times New Roman" w:cs="Times New Roman"/>
          <w:b w:val="0"/>
          <w:sz w:val="28"/>
          <w:szCs w:val="28"/>
        </w:rPr>
        <w:t>Объектом исследования</w:t>
      </w:r>
      <w:r w:rsidR="00A95242" w:rsidRPr="00E8645F">
        <w:rPr>
          <w:rFonts w:ascii="Times New Roman" w:hAnsi="Times New Roman" w:cs="Times New Roman"/>
          <w:b w:val="0"/>
          <w:sz w:val="28"/>
          <w:szCs w:val="28"/>
        </w:rPr>
        <w:t xml:space="preserve"> в нашей работе</w:t>
      </w:r>
      <w:r w:rsidRPr="00E8645F">
        <w:rPr>
          <w:rFonts w:ascii="Times New Roman" w:hAnsi="Times New Roman" w:cs="Times New Roman"/>
          <w:b w:val="0"/>
          <w:sz w:val="28"/>
          <w:szCs w:val="28"/>
        </w:rPr>
        <w:t xml:space="preserve"> являются общественные отношения, возникающие в связи с разрешением уголовного дела в суде и вынесением законного, обоснованного и справедливого приговора.</w:t>
      </w:r>
    </w:p>
    <w:p w:rsidR="00031570" w:rsidRPr="00E8645F" w:rsidRDefault="0081268E" w:rsidP="00E8645F">
      <w:pPr>
        <w:pStyle w:val="ConsPlusTitle"/>
        <w:spacing w:line="360" w:lineRule="auto"/>
        <w:ind w:firstLine="709"/>
        <w:jc w:val="both"/>
        <w:rPr>
          <w:rFonts w:ascii="Times New Roman" w:hAnsi="Times New Roman" w:cs="Times New Roman"/>
          <w:b w:val="0"/>
          <w:sz w:val="28"/>
          <w:szCs w:val="28"/>
        </w:rPr>
      </w:pPr>
      <w:r w:rsidRPr="00E8645F">
        <w:rPr>
          <w:rFonts w:ascii="Times New Roman" w:hAnsi="Times New Roman" w:cs="Times New Roman"/>
          <w:b w:val="0"/>
          <w:sz w:val="28"/>
          <w:szCs w:val="28"/>
        </w:rPr>
        <w:t>Предметом исследования выступают т</w:t>
      </w:r>
      <w:r w:rsidR="001C09BB" w:rsidRPr="00E8645F">
        <w:rPr>
          <w:rFonts w:ascii="Times New Roman" w:hAnsi="Times New Roman" w:cs="Times New Roman"/>
          <w:b w:val="0"/>
          <w:sz w:val="28"/>
          <w:szCs w:val="28"/>
        </w:rPr>
        <w:t>еоретические и практические проблемы, касающиеся вынесения законного</w:t>
      </w:r>
      <w:r w:rsidR="00E8645F">
        <w:rPr>
          <w:rFonts w:ascii="Times New Roman" w:hAnsi="Times New Roman" w:cs="Times New Roman"/>
          <w:b w:val="0"/>
          <w:sz w:val="28"/>
          <w:szCs w:val="28"/>
        </w:rPr>
        <w:t xml:space="preserve"> </w:t>
      </w:r>
      <w:r w:rsidR="001C09BB" w:rsidRPr="00E8645F">
        <w:rPr>
          <w:rFonts w:ascii="Times New Roman" w:hAnsi="Times New Roman" w:cs="Times New Roman"/>
          <w:b w:val="0"/>
          <w:sz w:val="28"/>
          <w:szCs w:val="28"/>
        </w:rPr>
        <w:t>и обоснованного приговора</w:t>
      </w:r>
      <w:r w:rsidRPr="00E8645F">
        <w:rPr>
          <w:rFonts w:ascii="Times New Roman" w:hAnsi="Times New Roman" w:cs="Times New Roman"/>
          <w:b w:val="0"/>
          <w:sz w:val="28"/>
          <w:szCs w:val="28"/>
        </w:rPr>
        <w:t xml:space="preserve"> в российском уголовном процессе</w:t>
      </w:r>
      <w:r w:rsidR="006A2800" w:rsidRPr="00E8645F">
        <w:rPr>
          <w:rFonts w:ascii="Times New Roman" w:hAnsi="Times New Roman" w:cs="Times New Roman"/>
          <w:b w:val="0"/>
          <w:sz w:val="28"/>
          <w:szCs w:val="28"/>
        </w:rPr>
        <w:t>.</w:t>
      </w:r>
      <w:r w:rsidR="00E8645F">
        <w:rPr>
          <w:rFonts w:ascii="Times New Roman" w:hAnsi="Times New Roman" w:cs="Times New Roman"/>
          <w:b w:val="0"/>
          <w:sz w:val="28"/>
          <w:szCs w:val="28"/>
        </w:rPr>
        <w:t xml:space="preserve"> </w:t>
      </w:r>
    </w:p>
    <w:p w:rsidR="001C09BB" w:rsidRPr="00E8645F" w:rsidRDefault="00031570" w:rsidP="00E8645F">
      <w:pPr>
        <w:pStyle w:val="ConsPlusTitle"/>
        <w:spacing w:line="360" w:lineRule="auto"/>
        <w:ind w:firstLine="709"/>
        <w:jc w:val="both"/>
        <w:rPr>
          <w:rFonts w:ascii="Times New Roman" w:hAnsi="Times New Roman" w:cs="Times New Roman"/>
          <w:b w:val="0"/>
          <w:sz w:val="28"/>
          <w:szCs w:val="28"/>
        </w:rPr>
      </w:pPr>
      <w:r w:rsidRPr="00E8645F">
        <w:rPr>
          <w:rFonts w:ascii="Times New Roman" w:hAnsi="Times New Roman" w:cs="Times New Roman"/>
          <w:b w:val="0"/>
          <w:sz w:val="28"/>
          <w:szCs w:val="28"/>
        </w:rPr>
        <w:t>Целью исследования явилось комплексное изучение на основе действующей Конституции РФ и уголовно</w:t>
      </w:r>
      <w:r w:rsidR="00E3756A" w:rsidRPr="00E8645F">
        <w:rPr>
          <w:rFonts w:ascii="Times New Roman" w:hAnsi="Times New Roman" w:cs="Times New Roman"/>
          <w:b w:val="0"/>
          <w:sz w:val="28"/>
          <w:szCs w:val="28"/>
        </w:rPr>
        <w:t>-</w:t>
      </w:r>
      <w:r w:rsidRPr="00E8645F">
        <w:rPr>
          <w:rFonts w:ascii="Times New Roman" w:hAnsi="Times New Roman" w:cs="Times New Roman"/>
          <w:b w:val="0"/>
          <w:sz w:val="28"/>
          <w:szCs w:val="28"/>
        </w:rPr>
        <w:t>процессуального законодательства России, в том числе положений действующего УПК</w:t>
      </w:r>
      <w:r w:rsidR="00E3756A" w:rsidRPr="00E8645F">
        <w:rPr>
          <w:rFonts w:ascii="Times New Roman" w:hAnsi="Times New Roman" w:cs="Times New Roman"/>
          <w:b w:val="0"/>
          <w:sz w:val="28"/>
          <w:szCs w:val="28"/>
        </w:rPr>
        <w:t>, сущности приговора суда как акта правосудия, его</w:t>
      </w:r>
      <w:r w:rsidR="00E8645F">
        <w:rPr>
          <w:rFonts w:ascii="Times New Roman" w:hAnsi="Times New Roman" w:cs="Times New Roman"/>
          <w:b w:val="0"/>
          <w:sz w:val="28"/>
          <w:szCs w:val="28"/>
        </w:rPr>
        <w:t xml:space="preserve"> </w:t>
      </w:r>
      <w:r w:rsidR="00E3756A" w:rsidRPr="00E8645F">
        <w:rPr>
          <w:rFonts w:ascii="Times New Roman" w:hAnsi="Times New Roman" w:cs="Times New Roman"/>
          <w:b w:val="0"/>
          <w:sz w:val="28"/>
          <w:szCs w:val="28"/>
        </w:rPr>
        <w:t>свойства и значения в рамках обеспечения защиты прав и свобод личности в уголовном судопроизводстве и на этой основе выработка рекомендации по совершенствованию уголовно-процессуального законодательства.</w:t>
      </w:r>
      <w:r w:rsidR="001C09BB" w:rsidRPr="00E8645F">
        <w:rPr>
          <w:rFonts w:ascii="Times New Roman" w:hAnsi="Times New Roman" w:cs="Times New Roman"/>
          <w:b w:val="0"/>
          <w:sz w:val="28"/>
          <w:szCs w:val="28"/>
        </w:rPr>
        <w:t xml:space="preserve"> </w:t>
      </w:r>
    </w:p>
    <w:p w:rsidR="002C06EF" w:rsidRPr="00E8645F" w:rsidRDefault="003C1DF5" w:rsidP="00E8645F">
      <w:pPr>
        <w:pStyle w:val="ConsPlusTitle"/>
        <w:spacing w:line="360" w:lineRule="auto"/>
        <w:ind w:firstLine="709"/>
        <w:jc w:val="both"/>
        <w:rPr>
          <w:rFonts w:ascii="Times New Roman" w:hAnsi="Times New Roman" w:cs="Times New Roman"/>
          <w:b w:val="0"/>
          <w:sz w:val="28"/>
          <w:szCs w:val="28"/>
        </w:rPr>
      </w:pPr>
      <w:r w:rsidRPr="00E8645F">
        <w:rPr>
          <w:rFonts w:ascii="Times New Roman" w:hAnsi="Times New Roman" w:cs="Times New Roman"/>
          <w:b w:val="0"/>
          <w:sz w:val="28"/>
          <w:szCs w:val="28"/>
        </w:rPr>
        <w:t>В соответствии</w:t>
      </w:r>
      <w:r w:rsidR="00E8645F">
        <w:rPr>
          <w:rFonts w:ascii="Times New Roman" w:hAnsi="Times New Roman" w:cs="Times New Roman"/>
          <w:b w:val="0"/>
          <w:sz w:val="28"/>
          <w:szCs w:val="28"/>
        </w:rPr>
        <w:t xml:space="preserve"> </w:t>
      </w:r>
      <w:r w:rsidRPr="00E8645F">
        <w:rPr>
          <w:rFonts w:ascii="Times New Roman" w:hAnsi="Times New Roman" w:cs="Times New Roman"/>
          <w:b w:val="0"/>
          <w:sz w:val="28"/>
          <w:szCs w:val="28"/>
        </w:rPr>
        <w:t>с данной</w:t>
      </w:r>
      <w:r w:rsidR="002C06EF" w:rsidRPr="00E8645F">
        <w:rPr>
          <w:rFonts w:ascii="Times New Roman" w:hAnsi="Times New Roman" w:cs="Times New Roman"/>
          <w:b w:val="0"/>
          <w:sz w:val="28"/>
          <w:szCs w:val="28"/>
        </w:rPr>
        <w:t xml:space="preserve"> целью в работе </w:t>
      </w:r>
      <w:r w:rsidRPr="00E8645F">
        <w:rPr>
          <w:rFonts w:ascii="Times New Roman" w:hAnsi="Times New Roman" w:cs="Times New Roman"/>
          <w:b w:val="0"/>
          <w:sz w:val="28"/>
          <w:szCs w:val="28"/>
        </w:rPr>
        <w:t xml:space="preserve">были поставлены </w:t>
      </w:r>
      <w:r w:rsidR="002C06EF" w:rsidRPr="00E8645F">
        <w:rPr>
          <w:rFonts w:ascii="Times New Roman" w:hAnsi="Times New Roman" w:cs="Times New Roman"/>
          <w:b w:val="0"/>
          <w:sz w:val="28"/>
          <w:szCs w:val="28"/>
        </w:rPr>
        <w:t>конкретные задачи:</w:t>
      </w:r>
    </w:p>
    <w:p w:rsidR="002C06EF" w:rsidRPr="00E8645F" w:rsidRDefault="006573FD" w:rsidP="00E8645F">
      <w:pPr>
        <w:pStyle w:val="ConsPlusTitle"/>
        <w:spacing w:line="360" w:lineRule="auto"/>
        <w:ind w:firstLine="709"/>
        <w:jc w:val="both"/>
        <w:rPr>
          <w:rFonts w:ascii="Times New Roman" w:hAnsi="Times New Roman" w:cs="Times New Roman"/>
          <w:b w:val="0"/>
          <w:sz w:val="28"/>
          <w:szCs w:val="28"/>
        </w:rPr>
      </w:pPr>
      <w:r w:rsidRPr="00E8645F">
        <w:rPr>
          <w:rFonts w:ascii="Times New Roman" w:hAnsi="Times New Roman"/>
          <w:b w:val="0"/>
          <w:sz w:val="28"/>
          <w:szCs w:val="28"/>
        </w:rPr>
        <w:t>–</w:t>
      </w:r>
      <w:r w:rsidR="002C06EF" w:rsidRPr="00E8645F">
        <w:rPr>
          <w:rFonts w:ascii="Times New Roman" w:hAnsi="Times New Roman" w:cs="Times New Roman"/>
          <w:b w:val="0"/>
          <w:sz w:val="28"/>
          <w:szCs w:val="28"/>
        </w:rPr>
        <w:t xml:space="preserve"> определить понятие, содержание, правовую природу приговора и его значение;</w:t>
      </w:r>
    </w:p>
    <w:p w:rsidR="002C06EF" w:rsidRPr="00E8645F" w:rsidRDefault="006573FD" w:rsidP="00E8645F">
      <w:pPr>
        <w:pStyle w:val="ConsPlusTitle"/>
        <w:spacing w:line="360" w:lineRule="auto"/>
        <w:ind w:firstLine="709"/>
        <w:jc w:val="both"/>
        <w:rPr>
          <w:rFonts w:ascii="Times New Roman" w:hAnsi="Times New Roman" w:cs="Times New Roman"/>
          <w:b w:val="0"/>
          <w:sz w:val="28"/>
          <w:szCs w:val="28"/>
        </w:rPr>
      </w:pPr>
      <w:r w:rsidRPr="00E8645F">
        <w:rPr>
          <w:rFonts w:ascii="Times New Roman" w:hAnsi="Times New Roman"/>
          <w:b w:val="0"/>
          <w:sz w:val="28"/>
          <w:szCs w:val="28"/>
        </w:rPr>
        <w:t>–</w:t>
      </w:r>
      <w:r w:rsidR="00E8645F">
        <w:rPr>
          <w:rFonts w:ascii="Times New Roman" w:hAnsi="Times New Roman" w:cs="Times New Roman"/>
          <w:b w:val="0"/>
          <w:sz w:val="28"/>
          <w:szCs w:val="28"/>
        </w:rPr>
        <w:t xml:space="preserve"> </w:t>
      </w:r>
      <w:r w:rsidR="00FC205B" w:rsidRPr="00E8645F">
        <w:rPr>
          <w:rFonts w:ascii="Times New Roman" w:hAnsi="Times New Roman" w:cs="Times New Roman"/>
          <w:b w:val="0"/>
          <w:sz w:val="28"/>
          <w:szCs w:val="28"/>
        </w:rPr>
        <w:t>проследить влияние исторических традиций на принятие судебных решений</w:t>
      </w:r>
      <w:r w:rsidR="00C82339" w:rsidRPr="00E8645F">
        <w:rPr>
          <w:rFonts w:ascii="Times New Roman" w:hAnsi="Times New Roman" w:cs="Times New Roman"/>
          <w:b w:val="0"/>
          <w:sz w:val="28"/>
          <w:szCs w:val="28"/>
        </w:rPr>
        <w:t>;</w:t>
      </w:r>
    </w:p>
    <w:p w:rsidR="00FC205B" w:rsidRPr="00E8645F" w:rsidRDefault="006573FD" w:rsidP="00E8645F">
      <w:pPr>
        <w:pStyle w:val="ConsPlusTitle"/>
        <w:spacing w:line="360" w:lineRule="auto"/>
        <w:ind w:firstLine="709"/>
        <w:jc w:val="both"/>
        <w:rPr>
          <w:rFonts w:ascii="Times New Roman" w:hAnsi="Times New Roman" w:cs="Times New Roman"/>
          <w:b w:val="0"/>
          <w:sz w:val="28"/>
          <w:szCs w:val="28"/>
        </w:rPr>
      </w:pPr>
      <w:r w:rsidRPr="00E8645F">
        <w:rPr>
          <w:rFonts w:ascii="Times New Roman" w:hAnsi="Times New Roman"/>
          <w:b w:val="0"/>
          <w:sz w:val="28"/>
          <w:szCs w:val="28"/>
        </w:rPr>
        <w:t>–</w:t>
      </w:r>
      <w:r w:rsidR="00E8645F">
        <w:rPr>
          <w:rFonts w:ascii="Times New Roman" w:hAnsi="Times New Roman" w:cs="Times New Roman"/>
          <w:b w:val="0"/>
          <w:sz w:val="28"/>
          <w:szCs w:val="28"/>
        </w:rPr>
        <w:t xml:space="preserve"> </w:t>
      </w:r>
      <w:r w:rsidR="00725760" w:rsidRPr="00E8645F">
        <w:rPr>
          <w:rFonts w:ascii="Times New Roman" w:hAnsi="Times New Roman" w:cs="Times New Roman"/>
          <w:b w:val="0"/>
          <w:sz w:val="28"/>
          <w:szCs w:val="28"/>
        </w:rPr>
        <w:t>рассмотреть требования</w:t>
      </w:r>
      <w:r w:rsidR="007D2212" w:rsidRPr="00E8645F">
        <w:rPr>
          <w:rFonts w:ascii="Times New Roman" w:hAnsi="Times New Roman" w:cs="Times New Roman"/>
          <w:b w:val="0"/>
          <w:sz w:val="28"/>
          <w:szCs w:val="28"/>
        </w:rPr>
        <w:t>,</w:t>
      </w:r>
      <w:r w:rsidR="00725760" w:rsidRPr="00E8645F">
        <w:rPr>
          <w:rFonts w:ascii="Times New Roman" w:hAnsi="Times New Roman" w:cs="Times New Roman"/>
          <w:b w:val="0"/>
          <w:sz w:val="28"/>
          <w:szCs w:val="28"/>
        </w:rPr>
        <w:t xml:space="preserve"> предъявляемые к приговору;</w:t>
      </w:r>
    </w:p>
    <w:p w:rsidR="00C82339" w:rsidRPr="00E8645F" w:rsidRDefault="006573FD" w:rsidP="00E8645F">
      <w:pPr>
        <w:pStyle w:val="ConsPlusTitle"/>
        <w:spacing w:line="360" w:lineRule="auto"/>
        <w:ind w:firstLine="709"/>
        <w:jc w:val="both"/>
        <w:rPr>
          <w:rFonts w:ascii="Times New Roman" w:hAnsi="Times New Roman" w:cs="Times New Roman"/>
          <w:b w:val="0"/>
          <w:sz w:val="28"/>
          <w:szCs w:val="28"/>
        </w:rPr>
      </w:pPr>
      <w:r w:rsidRPr="00E8645F">
        <w:rPr>
          <w:rFonts w:ascii="Times New Roman" w:hAnsi="Times New Roman"/>
          <w:b w:val="0"/>
          <w:sz w:val="28"/>
          <w:szCs w:val="28"/>
        </w:rPr>
        <w:t>–</w:t>
      </w:r>
      <w:r w:rsidR="00E8645F">
        <w:rPr>
          <w:rFonts w:ascii="Times New Roman" w:hAnsi="Times New Roman" w:cs="Times New Roman"/>
          <w:b w:val="0"/>
          <w:sz w:val="28"/>
          <w:szCs w:val="28"/>
        </w:rPr>
        <w:t xml:space="preserve"> </w:t>
      </w:r>
      <w:r w:rsidR="00C82339" w:rsidRPr="00E8645F">
        <w:rPr>
          <w:rFonts w:ascii="Times New Roman" w:hAnsi="Times New Roman" w:cs="Times New Roman"/>
          <w:b w:val="0"/>
          <w:sz w:val="28"/>
          <w:szCs w:val="28"/>
        </w:rPr>
        <w:t>рассмотреть порядок постановления приговора;</w:t>
      </w:r>
    </w:p>
    <w:p w:rsidR="00C82339" w:rsidRPr="00E8645F" w:rsidRDefault="006573FD" w:rsidP="00E8645F">
      <w:pPr>
        <w:pStyle w:val="ConsPlusTitle"/>
        <w:spacing w:line="360" w:lineRule="auto"/>
        <w:ind w:firstLine="709"/>
        <w:jc w:val="both"/>
        <w:rPr>
          <w:rFonts w:ascii="Times New Roman" w:hAnsi="Times New Roman" w:cs="Times New Roman"/>
          <w:b w:val="0"/>
          <w:sz w:val="28"/>
          <w:szCs w:val="28"/>
        </w:rPr>
      </w:pPr>
      <w:r w:rsidRPr="00E8645F">
        <w:rPr>
          <w:rFonts w:ascii="Times New Roman" w:hAnsi="Times New Roman"/>
          <w:b w:val="0"/>
          <w:sz w:val="28"/>
          <w:szCs w:val="28"/>
        </w:rPr>
        <w:t>–</w:t>
      </w:r>
      <w:r w:rsidR="00E8645F">
        <w:rPr>
          <w:rFonts w:ascii="Times New Roman" w:hAnsi="Times New Roman" w:cs="Times New Roman"/>
          <w:b w:val="0"/>
          <w:sz w:val="28"/>
          <w:szCs w:val="28"/>
        </w:rPr>
        <w:t xml:space="preserve"> </w:t>
      </w:r>
      <w:r w:rsidR="00C82339" w:rsidRPr="00E8645F">
        <w:rPr>
          <w:rFonts w:ascii="Times New Roman" w:hAnsi="Times New Roman" w:cs="Times New Roman"/>
          <w:b w:val="0"/>
          <w:sz w:val="28"/>
          <w:szCs w:val="28"/>
        </w:rPr>
        <w:t>провести анализ содержания и формы приговора;</w:t>
      </w:r>
    </w:p>
    <w:p w:rsidR="00C82339" w:rsidRPr="00E8645F" w:rsidRDefault="006573FD" w:rsidP="00E8645F">
      <w:pPr>
        <w:pStyle w:val="ConsPlusTitle"/>
        <w:spacing w:line="360" w:lineRule="auto"/>
        <w:ind w:firstLine="709"/>
        <w:jc w:val="both"/>
        <w:rPr>
          <w:rFonts w:ascii="Times New Roman" w:hAnsi="Times New Roman" w:cs="Times New Roman"/>
          <w:b w:val="0"/>
          <w:sz w:val="28"/>
          <w:szCs w:val="28"/>
        </w:rPr>
      </w:pPr>
      <w:r w:rsidRPr="00E8645F">
        <w:rPr>
          <w:rFonts w:ascii="Times New Roman" w:hAnsi="Times New Roman"/>
          <w:b w:val="0"/>
          <w:sz w:val="28"/>
          <w:szCs w:val="28"/>
        </w:rPr>
        <w:t>–</w:t>
      </w:r>
      <w:r w:rsidR="00E8645F">
        <w:rPr>
          <w:rFonts w:ascii="Times New Roman" w:hAnsi="Times New Roman" w:cs="Times New Roman"/>
          <w:b w:val="0"/>
          <w:sz w:val="28"/>
          <w:szCs w:val="28"/>
        </w:rPr>
        <w:t xml:space="preserve"> </w:t>
      </w:r>
      <w:r w:rsidR="00C84DDF" w:rsidRPr="00E8645F">
        <w:rPr>
          <w:rFonts w:ascii="Times New Roman" w:hAnsi="Times New Roman" w:cs="Times New Roman"/>
          <w:b w:val="0"/>
          <w:sz w:val="28"/>
          <w:szCs w:val="28"/>
        </w:rPr>
        <w:t>рассмотреть особенности</w:t>
      </w:r>
      <w:r w:rsidR="00E8645F">
        <w:rPr>
          <w:rFonts w:ascii="Times New Roman" w:hAnsi="Times New Roman" w:cs="Times New Roman"/>
          <w:b w:val="0"/>
          <w:sz w:val="28"/>
          <w:szCs w:val="28"/>
        </w:rPr>
        <w:t xml:space="preserve"> </w:t>
      </w:r>
      <w:r w:rsidR="00C84DDF" w:rsidRPr="00E8645F">
        <w:rPr>
          <w:rFonts w:ascii="Times New Roman" w:hAnsi="Times New Roman" w:cs="Times New Roman"/>
          <w:b w:val="0"/>
          <w:sz w:val="28"/>
          <w:szCs w:val="28"/>
        </w:rPr>
        <w:t>формирования внутреннего убеждения судьи при постановлении законного и обоснованного приговора;</w:t>
      </w:r>
      <w:r w:rsidR="004E1654" w:rsidRPr="00E8645F">
        <w:rPr>
          <w:rFonts w:ascii="Times New Roman" w:hAnsi="Times New Roman" w:cs="Times New Roman"/>
          <w:b w:val="0"/>
          <w:sz w:val="28"/>
          <w:szCs w:val="28"/>
        </w:rPr>
        <w:t xml:space="preserve"> </w:t>
      </w:r>
    </w:p>
    <w:p w:rsidR="00C82339" w:rsidRPr="00E8645F" w:rsidRDefault="006573FD" w:rsidP="00E8645F">
      <w:pPr>
        <w:pStyle w:val="ConsPlusTitle"/>
        <w:spacing w:line="360" w:lineRule="auto"/>
        <w:ind w:firstLine="709"/>
        <w:jc w:val="both"/>
        <w:rPr>
          <w:rFonts w:ascii="Times New Roman" w:hAnsi="Times New Roman" w:cs="Times New Roman"/>
          <w:b w:val="0"/>
          <w:sz w:val="28"/>
          <w:szCs w:val="28"/>
        </w:rPr>
      </w:pPr>
      <w:r w:rsidRPr="00E8645F">
        <w:rPr>
          <w:rFonts w:ascii="Times New Roman" w:hAnsi="Times New Roman"/>
          <w:b w:val="0"/>
          <w:sz w:val="28"/>
          <w:szCs w:val="28"/>
        </w:rPr>
        <w:t>–</w:t>
      </w:r>
      <w:r w:rsidR="00E8645F">
        <w:rPr>
          <w:rFonts w:ascii="Times New Roman" w:hAnsi="Times New Roman" w:cs="Times New Roman"/>
          <w:b w:val="0"/>
          <w:sz w:val="28"/>
          <w:szCs w:val="28"/>
        </w:rPr>
        <w:t xml:space="preserve"> </w:t>
      </w:r>
      <w:r w:rsidR="004E1654" w:rsidRPr="00E8645F">
        <w:rPr>
          <w:rFonts w:ascii="Times New Roman" w:hAnsi="Times New Roman" w:cs="Times New Roman"/>
          <w:b w:val="0"/>
          <w:sz w:val="28"/>
          <w:szCs w:val="28"/>
        </w:rPr>
        <w:t>исследовать состояние нормативно-правовой базы, регулирующей применение норм данного института с целью выработки предложений по ее совершенствованию;</w:t>
      </w:r>
    </w:p>
    <w:p w:rsidR="00C82339" w:rsidRPr="00E8645F" w:rsidRDefault="006573FD" w:rsidP="00E8645F">
      <w:pPr>
        <w:pStyle w:val="ConsPlusTitle"/>
        <w:spacing w:line="360" w:lineRule="auto"/>
        <w:ind w:firstLine="709"/>
        <w:jc w:val="both"/>
        <w:rPr>
          <w:rFonts w:ascii="Times New Roman" w:hAnsi="Times New Roman" w:cs="Times New Roman"/>
          <w:b w:val="0"/>
          <w:sz w:val="28"/>
          <w:szCs w:val="28"/>
        </w:rPr>
      </w:pPr>
      <w:r w:rsidRPr="00E8645F">
        <w:rPr>
          <w:rFonts w:ascii="Times New Roman" w:hAnsi="Times New Roman"/>
          <w:b w:val="0"/>
          <w:sz w:val="28"/>
          <w:szCs w:val="28"/>
        </w:rPr>
        <w:t>–</w:t>
      </w:r>
      <w:r w:rsidR="00E8645F">
        <w:rPr>
          <w:rFonts w:ascii="Times New Roman" w:hAnsi="Times New Roman" w:cs="Times New Roman"/>
          <w:b w:val="0"/>
          <w:sz w:val="28"/>
          <w:szCs w:val="28"/>
        </w:rPr>
        <w:t xml:space="preserve"> </w:t>
      </w:r>
      <w:r w:rsidR="004E1654" w:rsidRPr="00E8645F">
        <w:rPr>
          <w:rFonts w:ascii="Times New Roman" w:hAnsi="Times New Roman" w:cs="Times New Roman"/>
          <w:b w:val="0"/>
          <w:sz w:val="28"/>
          <w:szCs w:val="28"/>
        </w:rPr>
        <w:t>исследовать судебную практику по рассмотрению уголовных дел</w:t>
      </w:r>
      <w:r w:rsidR="00E8645F">
        <w:rPr>
          <w:rFonts w:ascii="Times New Roman" w:hAnsi="Times New Roman" w:cs="Times New Roman"/>
          <w:b w:val="0"/>
          <w:sz w:val="28"/>
          <w:szCs w:val="28"/>
        </w:rPr>
        <w:t xml:space="preserve"> </w:t>
      </w:r>
      <w:r w:rsidR="004E1654" w:rsidRPr="00E8645F">
        <w:rPr>
          <w:rFonts w:ascii="Times New Roman" w:hAnsi="Times New Roman" w:cs="Times New Roman"/>
          <w:b w:val="0"/>
          <w:sz w:val="28"/>
          <w:szCs w:val="28"/>
        </w:rPr>
        <w:t>судами первой и кассационной инстанции;</w:t>
      </w:r>
    </w:p>
    <w:p w:rsidR="00C82339" w:rsidRPr="00E8645F" w:rsidRDefault="006573FD" w:rsidP="00E8645F">
      <w:pPr>
        <w:pStyle w:val="ConsPlusTitle"/>
        <w:spacing w:line="360" w:lineRule="auto"/>
        <w:ind w:firstLine="709"/>
        <w:jc w:val="both"/>
        <w:rPr>
          <w:rFonts w:ascii="Times New Roman" w:hAnsi="Times New Roman" w:cs="Times New Roman"/>
          <w:b w:val="0"/>
          <w:sz w:val="28"/>
          <w:szCs w:val="28"/>
        </w:rPr>
      </w:pPr>
      <w:r w:rsidRPr="00E8645F">
        <w:rPr>
          <w:rFonts w:ascii="Times New Roman" w:hAnsi="Times New Roman"/>
          <w:b w:val="0"/>
          <w:sz w:val="28"/>
          <w:szCs w:val="28"/>
        </w:rPr>
        <w:t>–</w:t>
      </w:r>
      <w:r w:rsidR="00E8645F">
        <w:rPr>
          <w:rFonts w:ascii="Times New Roman" w:hAnsi="Times New Roman" w:cs="Times New Roman"/>
          <w:b w:val="0"/>
          <w:sz w:val="28"/>
          <w:szCs w:val="28"/>
        </w:rPr>
        <w:t xml:space="preserve"> </w:t>
      </w:r>
      <w:r w:rsidR="00C82339" w:rsidRPr="00E8645F">
        <w:rPr>
          <w:rFonts w:ascii="Times New Roman" w:hAnsi="Times New Roman" w:cs="Times New Roman"/>
          <w:b w:val="0"/>
          <w:sz w:val="28"/>
          <w:szCs w:val="28"/>
        </w:rPr>
        <w:t>сформулировать предложения по дальнейшему</w:t>
      </w:r>
      <w:r w:rsidR="004E1654" w:rsidRPr="00E8645F">
        <w:rPr>
          <w:rFonts w:ascii="Times New Roman" w:hAnsi="Times New Roman" w:cs="Times New Roman"/>
          <w:b w:val="0"/>
          <w:sz w:val="28"/>
          <w:szCs w:val="28"/>
        </w:rPr>
        <w:t xml:space="preserve"> совершенствованию уголовно-процессуальных норм, регулирующих деятельность суда и практику их применения</w:t>
      </w:r>
      <w:r w:rsidR="00E8645F">
        <w:rPr>
          <w:rFonts w:ascii="Times New Roman" w:hAnsi="Times New Roman" w:cs="Times New Roman"/>
          <w:b w:val="0"/>
          <w:sz w:val="28"/>
          <w:szCs w:val="28"/>
        </w:rPr>
        <w:t xml:space="preserve"> </w:t>
      </w:r>
      <w:r w:rsidR="004E1654" w:rsidRPr="00E8645F">
        <w:rPr>
          <w:rFonts w:ascii="Times New Roman" w:hAnsi="Times New Roman" w:cs="Times New Roman"/>
          <w:b w:val="0"/>
          <w:sz w:val="28"/>
          <w:szCs w:val="28"/>
        </w:rPr>
        <w:t>в процессе осуществления правосудия.</w:t>
      </w:r>
    </w:p>
    <w:p w:rsidR="00F9354A" w:rsidRPr="00E8645F" w:rsidRDefault="00F9354A" w:rsidP="00E8645F">
      <w:pPr>
        <w:pStyle w:val="ConsPlusTitle"/>
        <w:spacing w:line="360" w:lineRule="auto"/>
        <w:ind w:firstLine="709"/>
        <w:jc w:val="both"/>
        <w:rPr>
          <w:rFonts w:ascii="Times New Roman" w:hAnsi="Times New Roman" w:cs="Times New Roman"/>
          <w:b w:val="0"/>
          <w:sz w:val="28"/>
          <w:szCs w:val="28"/>
        </w:rPr>
      </w:pPr>
      <w:r w:rsidRPr="00E8645F">
        <w:rPr>
          <w:rFonts w:ascii="Times New Roman" w:hAnsi="Times New Roman" w:cs="Times New Roman"/>
          <w:b w:val="0"/>
          <w:sz w:val="28"/>
          <w:szCs w:val="28"/>
        </w:rPr>
        <w:t>Методологическая основа исследования базируется на общенаучном диалектическом методе познания объективной действительности. Обоснованность выводов и рекомендаций, содержащихся в работе, достигается за счет комплексного применения диалектического и частно-научных методов: исторического, логико-юридического, сравнительно-правового, формально-логического, а также метода конкретно-социологических исследований.</w:t>
      </w:r>
    </w:p>
    <w:p w:rsidR="00F9354A" w:rsidRPr="00E8645F" w:rsidRDefault="00F9354A" w:rsidP="00E8645F">
      <w:pPr>
        <w:pStyle w:val="ConsPlusTitle"/>
        <w:spacing w:line="360" w:lineRule="auto"/>
        <w:ind w:firstLine="709"/>
        <w:jc w:val="both"/>
        <w:rPr>
          <w:rFonts w:ascii="Times New Roman" w:hAnsi="Times New Roman" w:cs="Times New Roman"/>
          <w:b w:val="0"/>
          <w:sz w:val="28"/>
          <w:szCs w:val="28"/>
        </w:rPr>
      </w:pPr>
      <w:r w:rsidRPr="00E8645F">
        <w:rPr>
          <w:rFonts w:ascii="Times New Roman" w:hAnsi="Times New Roman" w:cs="Times New Roman"/>
          <w:b w:val="0"/>
          <w:sz w:val="28"/>
          <w:szCs w:val="28"/>
        </w:rPr>
        <w:t>Теоретическую основу</w:t>
      </w:r>
      <w:r w:rsidR="00E8645F">
        <w:rPr>
          <w:rFonts w:ascii="Times New Roman" w:hAnsi="Times New Roman" w:cs="Times New Roman"/>
          <w:b w:val="0"/>
          <w:sz w:val="28"/>
          <w:szCs w:val="28"/>
        </w:rPr>
        <w:t xml:space="preserve"> </w:t>
      </w:r>
      <w:r w:rsidRPr="00E8645F">
        <w:rPr>
          <w:rFonts w:ascii="Times New Roman" w:hAnsi="Times New Roman" w:cs="Times New Roman"/>
          <w:b w:val="0"/>
          <w:sz w:val="28"/>
          <w:szCs w:val="28"/>
        </w:rPr>
        <w:t>работы составили научные труды по уголовному процессу, гражданско-процессуальному праву, теории государства и права, философии, логики, психологии и другим наукам.</w:t>
      </w:r>
    </w:p>
    <w:p w:rsidR="00F9354A" w:rsidRPr="00E8645F" w:rsidRDefault="00F9354A" w:rsidP="00E8645F">
      <w:pPr>
        <w:pStyle w:val="ConsPlusTitle"/>
        <w:spacing w:line="360" w:lineRule="auto"/>
        <w:ind w:firstLine="709"/>
        <w:jc w:val="both"/>
        <w:rPr>
          <w:rFonts w:ascii="Times New Roman" w:hAnsi="Times New Roman" w:cs="Times New Roman"/>
          <w:b w:val="0"/>
          <w:sz w:val="28"/>
          <w:szCs w:val="28"/>
        </w:rPr>
      </w:pPr>
      <w:r w:rsidRPr="00E8645F">
        <w:rPr>
          <w:rFonts w:ascii="Times New Roman" w:hAnsi="Times New Roman" w:cs="Times New Roman"/>
          <w:b w:val="0"/>
          <w:sz w:val="28"/>
          <w:szCs w:val="28"/>
        </w:rPr>
        <w:t>Нормативной основой исследования стали</w:t>
      </w:r>
      <w:r w:rsidR="00E8645F">
        <w:rPr>
          <w:rFonts w:ascii="Times New Roman" w:hAnsi="Times New Roman" w:cs="Times New Roman"/>
          <w:b w:val="0"/>
          <w:sz w:val="28"/>
          <w:szCs w:val="28"/>
        </w:rPr>
        <w:t xml:space="preserve"> </w:t>
      </w:r>
      <w:r w:rsidRPr="00E8645F">
        <w:rPr>
          <w:rFonts w:ascii="Times New Roman" w:hAnsi="Times New Roman" w:cs="Times New Roman"/>
          <w:b w:val="0"/>
          <w:sz w:val="28"/>
          <w:szCs w:val="28"/>
        </w:rPr>
        <w:t>исторические источники права, Конституция Российской Федерации, медународно-правовые и российские политико-правовые документы, российское и зарубежное уголовно-процессуальное законодательство, решения Конституционного Суда РФ, постановления Пленума Верховного суда РФ, относящиеся к теме исследования.</w:t>
      </w:r>
    </w:p>
    <w:p w:rsidR="00707B06" w:rsidRPr="00E8645F" w:rsidRDefault="00F9354A" w:rsidP="00E8645F">
      <w:pPr>
        <w:pStyle w:val="ConsPlusTitle"/>
        <w:spacing w:line="360" w:lineRule="auto"/>
        <w:ind w:firstLine="709"/>
        <w:jc w:val="both"/>
        <w:rPr>
          <w:rFonts w:ascii="Times New Roman" w:hAnsi="Times New Roman" w:cs="Times New Roman"/>
          <w:b w:val="0"/>
          <w:sz w:val="28"/>
          <w:szCs w:val="28"/>
        </w:rPr>
      </w:pPr>
      <w:r w:rsidRPr="00E8645F">
        <w:rPr>
          <w:rFonts w:ascii="Times New Roman" w:hAnsi="Times New Roman" w:cs="Times New Roman"/>
          <w:b w:val="0"/>
          <w:sz w:val="28"/>
          <w:szCs w:val="28"/>
        </w:rPr>
        <w:t>Эмпирическ</w:t>
      </w:r>
      <w:r w:rsidR="00707B06" w:rsidRPr="00E8645F">
        <w:rPr>
          <w:rFonts w:ascii="Times New Roman" w:hAnsi="Times New Roman" w:cs="Times New Roman"/>
          <w:b w:val="0"/>
          <w:sz w:val="28"/>
          <w:szCs w:val="28"/>
        </w:rPr>
        <w:t>ую базу исследования</w:t>
      </w:r>
      <w:r w:rsidR="00E8645F">
        <w:rPr>
          <w:rFonts w:ascii="Times New Roman" w:hAnsi="Times New Roman" w:cs="Times New Roman"/>
          <w:b w:val="0"/>
          <w:sz w:val="28"/>
          <w:szCs w:val="28"/>
        </w:rPr>
        <w:t xml:space="preserve"> </w:t>
      </w:r>
      <w:r w:rsidR="00707B06" w:rsidRPr="00E8645F">
        <w:rPr>
          <w:rFonts w:ascii="Times New Roman" w:hAnsi="Times New Roman" w:cs="Times New Roman"/>
          <w:b w:val="0"/>
          <w:sz w:val="28"/>
          <w:szCs w:val="28"/>
        </w:rPr>
        <w:t>составили:</w:t>
      </w:r>
    </w:p>
    <w:p w:rsidR="000D1539" w:rsidRPr="00E8645F" w:rsidRDefault="000D1539" w:rsidP="00E8645F">
      <w:pPr>
        <w:pStyle w:val="ConsPlusTitle"/>
        <w:spacing w:line="360" w:lineRule="auto"/>
        <w:ind w:firstLine="709"/>
        <w:jc w:val="both"/>
        <w:rPr>
          <w:rFonts w:ascii="Times New Roman" w:hAnsi="Times New Roman" w:cs="Times New Roman"/>
          <w:b w:val="0"/>
          <w:sz w:val="28"/>
          <w:szCs w:val="28"/>
        </w:rPr>
      </w:pPr>
      <w:r w:rsidRPr="00E8645F">
        <w:rPr>
          <w:rFonts w:ascii="Times New Roman" w:hAnsi="Times New Roman" w:cs="Times New Roman"/>
          <w:b w:val="0"/>
          <w:sz w:val="28"/>
          <w:szCs w:val="28"/>
        </w:rPr>
        <w:t xml:space="preserve">1) </w:t>
      </w:r>
      <w:r w:rsidR="00707B06" w:rsidRPr="00E8645F">
        <w:rPr>
          <w:rFonts w:ascii="Times New Roman" w:hAnsi="Times New Roman" w:cs="Times New Roman"/>
          <w:b w:val="0"/>
          <w:sz w:val="28"/>
          <w:szCs w:val="28"/>
        </w:rPr>
        <w:t>результаты</w:t>
      </w:r>
      <w:r w:rsidR="00E8645F">
        <w:rPr>
          <w:rFonts w:ascii="Times New Roman" w:hAnsi="Times New Roman" w:cs="Times New Roman"/>
          <w:b w:val="0"/>
          <w:sz w:val="28"/>
          <w:szCs w:val="28"/>
        </w:rPr>
        <w:t xml:space="preserve"> </w:t>
      </w:r>
      <w:r w:rsidR="00707B06" w:rsidRPr="00E8645F">
        <w:rPr>
          <w:rFonts w:ascii="Times New Roman" w:hAnsi="Times New Roman" w:cs="Times New Roman"/>
          <w:b w:val="0"/>
          <w:sz w:val="28"/>
          <w:szCs w:val="28"/>
        </w:rPr>
        <w:t>проведенных</w:t>
      </w:r>
      <w:r w:rsidR="00E8645F">
        <w:rPr>
          <w:rFonts w:ascii="Times New Roman" w:hAnsi="Times New Roman" w:cs="Times New Roman"/>
          <w:b w:val="0"/>
          <w:sz w:val="28"/>
          <w:szCs w:val="28"/>
        </w:rPr>
        <w:t xml:space="preserve"> </w:t>
      </w:r>
      <w:r w:rsidR="00707B06" w:rsidRPr="00E8645F">
        <w:rPr>
          <w:rFonts w:ascii="Times New Roman" w:hAnsi="Times New Roman" w:cs="Times New Roman"/>
          <w:b w:val="0"/>
          <w:sz w:val="28"/>
          <w:szCs w:val="28"/>
        </w:rPr>
        <w:t>автором</w:t>
      </w:r>
      <w:r w:rsidR="00E8645F">
        <w:rPr>
          <w:rFonts w:ascii="Times New Roman" w:hAnsi="Times New Roman" w:cs="Times New Roman"/>
          <w:b w:val="0"/>
          <w:sz w:val="28"/>
          <w:szCs w:val="28"/>
        </w:rPr>
        <w:t xml:space="preserve"> </w:t>
      </w:r>
      <w:r w:rsidR="00707B06" w:rsidRPr="00E8645F">
        <w:rPr>
          <w:rFonts w:ascii="Times New Roman" w:hAnsi="Times New Roman" w:cs="Times New Roman"/>
          <w:b w:val="0"/>
          <w:sz w:val="28"/>
          <w:szCs w:val="28"/>
        </w:rPr>
        <w:t>анк</w:t>
      </w:r>
      <w:r w:rsidRPr="00E8645F">
        <w:rPr>
          <w:rFonts w:ascii="Times New Roman" w:hAnsi="Times New Roman" w:cs="Times New Roman"/>
          <w:b w:val="0"/>
          <w:sz w:val="28"/>
          <w:szCs w:val="28"/>
        </w:rPr>
        <w:t>етирования</w:t>
      </w:r>
      <w:r w:rsidR="00E8645F">
        <w:rPr>
          <w:rFonts w:ascii="Times New Roman" w:hAnsi="Times New Roman" w:cs="Times New Roman"/>
          <w:b w:val="0"/>
          <w:sz w:val="28"/>
          <w:szCs w:val="28"/>
        </w:rPr>
        <w:t xml:space="preserve"> </w:t>
      </w:r>
      <w:r w:rsidRPr="00E8645F">
        <w:rPr>
          <w:rFonts w:ascii="Times New Roman" w:hAnsi="Times New Roman" w:cs="Times New Roman"/>
          <w:b w:val="0"/>
          <w:sz w:val="28"/>
          <w:szCs w:val="28"/>
        </w:rPr>
        <w:t>и интервьюи</w:t>
      </w:r>
      <w:r w:rsidR="00725760" w:rsidRPr="00E8645F">
        <w:rPr>
          <w:rFonts w:ascii="Times New Roman" w:hAnsi="Times New Roman" w:cs="Times New Roman"/>
          <w:b w:val="0"/>
          <w:sz w:val="28"/>
          <w:szCs w:val="28"/>
        </w:rPr>
        <w:t>рования 40</w:t>
      </w:r>
      <w:r w:rsidR="00707B06" w:rsidRPr="00E8645F">
        <w:rPr>
          <w:rFonts w:ascii="Times New Roman" w:hAnsi="Times New Roman" w:cs="Times New Roman"/>
          <w:b w:val="0"/>
          <w:sz w:val="28"/>
          <w:szCs w:val="28"/>
        </w:rPr>
        <w:t xml:space="preserve"> юридических работников</w:t>
      </w:r>
      <w:r w:rsidRPr="00E8645F">
        <w:rPr>
          <w:rFonts w:ascii="Times New Roman" w:hAnsi="Times New Roman" w:cs="Times New Roman"/>
          <w:b w:val="0"/>
          <w:sz w:val="28"/>
          <w:szCs w:val="28"/>
        </w:rPr>
        <w:t xml:space="preserve"> Новосибирской области</w:t>
      </w:r>
      <w:r w:rsidR="00707B06" w:rsidRPr="00E8645F">
        <w:rPr>
          <w:rFonts w:ascii="Times New Roman" w:hAnsi="Times New Roman" w:cs="Times New Roman"/>
          <w:b w:val="0"/>
          <w:sz w:val="28"/>
          <w:szCs w:val="28"/>
        </w:rPr>
        <w:t>, в том числе</w:t>
      </w:r>
      <w:r w:rsidR="00F9354A" w:rsidRPr="00E8645F">
        <w:rPr>
          <w:rFonts w:ascii="Times New Roman" w:hAnsi="Times New Roman" w:cs="Times New Roman"/>
          <w:b w:val="0"/>
          <w:sz w:val="28"/>
          <w:szCs w:val="28"/>
        </w:rPr>
        <w:t xml:space="preserve"> </w:t>
      </w:r>
      <w:r w:rsidR="00725760" w:rsidRPr="00E8645F">
        <w:rPr>
          <w:rFonts w:ascii="Times New Roman" w:hAnsi="Times New Roman" w:cs="Times New Roman"/>
          <w:b w:val="0"/>
          <w:sz w:val="28"/>
          <w:szCs w:val="28"/>
        </w:rPr>
        <w:t>12</w:t>
      </w:r>
      <w:r w:rsidRPr="00E8645F">
        <w:rPr>
          <w:rFonts w:ascii="Times New Roman" w:hAnsi="Times New Roman" w:cs="Times New Roman"/>
          <w:b w:val="0"/>
          <w:sz w:val="28"/>
          <w:szCs w:val="28"/>
        </w:rPr>
        <w:t xml:space="preserve"> судей федерального суда общ</w:t>
      </w:r>
      <w:r w:rsidR="00725760" w:rsidRPr="00E8645F">
        <w:rPr>
          <w:rFonts w:ascii="Times New Roman" w:hAnsi="Times New Roman" w:cs="Times New Roman"/>
          <w:b w:val="0"/>
          <w:sz w:val="28"/>
          <w:szCs w:val="28"/>
        </w:rPr>
        <w:t>ей юрисдикции и мировых судей, 7</w:t>
      </w:r>
      <w:r w:rsidRPr="00E8645F">
        <w:rPr>
          <w:rFonts w:ascii="Times New Roman" w:hAnsi="Times New Roman" w:cs="Times New Roman"/>
          <w:b w:val="0"/>
          <w:sz w:val="28"/>
          <w:szCs w:val="28"/>
        </w:rPr>
        <w:t xml:space="preserve"> прокуроров, заместителей и помощников прокуроров, непосредственно поддерживающих гос</w:t>
      </w:r>
      <w:r w:rsidR="00725760" w:rsidRPr="00E8645F">
        <w:rPr>
          <w:rFonts w:ascii="Times New Roman" w:hAnsi="Times New Roman" w:cs="Times New Roman"/>
          <w:b w:val="0"/>
          <w:sz w:val="28"/>
          <w:szCs w:val="28"/>
        </w:rPr>
        <w:t xml:space="preserve">ударственное обвинение в суде, 21 </w:t>
      </w:r>
      <w:r w:rsidRPr="00E8645F">
        <w:rPr>
          <w:rFonts w:ascii="Times New Roman" w:hAnsi="Times New Roman" w:cs="Times New Roman"/>
          <w:b w:val="0"/>
          <w:sz w:val="28"/>
          <w:szCs w:val="28"/>
        </w:rPr>
        <w:t>юридических работников ино</w:t>
      </w:r>
      <w:r w:rsidR="005A2B3A" w:rsidRPr="00E8645F">
        <w:rPr>
          <w:rFonts w:ascii="Times New Roman" w:hAnsi="Times New Roman" w:cs="Times New Roman"/>
          <w:b w:val="0"/>
          <w:sz w:val="28"/>
          <w:szCs w:val="28"/>
        </w:rPr>
        <w:t>го статуса (</w:t>
      </w:r>
      <w:r w:rsidRPr="00E8645F">
        <w:rPr>
          <w:rFonts w:ascii="Times New Roman" w:hAnsi="Times New Roman" w:cs="Times New Roman"/>
          <w:b w:val="0"/>
          <w:sz w:val="28"/>
          <w:szCs w:val="28"/>
        </w:rPr>
        <w:t>следователей, дознавателей, адвокатов);</w:t>
      </w:r>
    </w:p>
    <w:p w:rsidR="000D1539" w:rsidRPr="00E8645F" w:rsidRDefault="000D1539" w:rsidP="00E8645F">
      <w:pPr>
        <w:pStyle w:val="ConsPlusTitle"/>
        <w:spacing w:line="360" w:lineRule="auto"/>
        <w:ind w:firstLine="709"/>
        <w:jc w:val="both"/>
        <w:rPr>
          <w:rFonts w:ascii="Times New Roman" w:hAnsi="Times New Roman" w:cs="Times New Roman"/>
          <w:b w:val="0"/>
          <w:sz w:val="28"/>
          <w:szCs w:val="28"/>
        </w:rPr>
      </w:pPr>
      <w:r w:rsidRPr="00E8645F">
        <w:rPr>
          <w:rFonts w:ascii="Times New Roman" w:hAnsi="Times New Roman" w:cs="Times New Roman"/>
          <w:b w:val="0"/>
          <w:sz w:val="28"/>
          <w:szCs w:val="28"/>
        </w:rPr>
        <w:t>2)</w:t>
      </w:r>
      <w:r w:rsidR="00E8645F">
        <w:rPr>
          <w:rFonts w:ascii="Times New Roman" w:hAnsi="Times New Roman" w:cs="Times New Roman"/>
          <w:b w:val="0"/>
          <w:sz w:val="28"/>
          <w:szCs w:val="28"/>
        </w:rPr>
        <w:t xml:space="preserve"> </w:t>
      </w:r>
      <w:r w:rsidRPr="00E8645F">
        <w:rPr>
          <w:rFonts w:ascii="Times New Roman" w:hAnsi="Times New Roman" w:cs="Times New Roman"/>
          <w:b w:val="0"/>
          <w:sz w:val="28"/>
          <w:szCs w:val="28"/>
        </w:rPr>
        <w:t>судебная практика:</w:t>
      </w:r>
    </w:p>
    <w:p w:rsidR="000D1539" w:rsidRPr="00E8645F" w:rsidRDefault="006573FD" w:rsidP="00E8645F">
      <w:pPr>
        <w:pStyle w:val="ConsPlusTitle"/>
        <w:spacing w:line="360" w:lineRule="auto"/>
        <w:ind w:firstLine="709"/>
        <w:jc w:val="both"/>
        <w:rPr>
          <w:rFonts w:ascii="Times New Roman" w:hAnsi="Times New Roman" w:cs="Times New Roman"/>
          <w:b w:val="0"/>
          <w:sz w:val="28"/>
          <w:szCs w:val="28"/>
        </w:rPr>
      </w:pPr>
      <w:r w:rsidRPr="00E8645F">
        <w:rPr>
          <w:rFonts w:ascii="Times New Roman" w:hAnsi="Times New Roman"/>
          <w:b w:val="0"/>
          <w:sz w:val="28"/>
          <w:szCs w:val="28"/>
        </w:rPr>
        <w:t>–</w:t>
      </w:r>
      <w:r w:rsidRPr="00E8645F">
        <w:rPr>
          <w:rFonts w:ascii="Times New Roman" w:hAnsi="Times New Roman" w:cs="Times New Roman"/>
          <w:b w:val="0"/>
          <w:sz w:val="28"/>
          <w:szCs w:val="28"/>
        </w:rPr>
        <w:t xml:space="preserve"> </w:t>
      </w:r>
      <w:r w:rsidR="000D1539" w:rsidRPr="00E8645F">
        <w:rPr>
          <w:rFonts w:ascii="Times New Roman" w:hAnsi="Times New Roman" w:cs="Times New Roman"/>
          <w:b w:val="0"/>
          <w:sz w:val="28"/>
          <w:szCs w:val="28"/>
        </w:rPr>
        <w:t xml:space="preserve">изученные </w:t>
      </w:r>
      <w:r w:rsidR="00280CD6" w:rsidRPr="00E8645F">
        <w:rPr>
          <w:rFonts w:ascii="Times New Roman" w:hAnsi="Times New Roman" w:cs="Times New Roman"/>
          <w:b w:val="0"/>
          <w:sz w:val="28"/>
          <w:szCs w:val="28"/>
        </w:rPr>
        <w:t>автором приговоры и материалы</w:t>
      </w:r>
      <w:r w:rsidR="00E8645F">
        <w:rPr>
          <w:rFonts w:ascii="Times New Roman" w:hAnsi="Times New Roman" w:cs="Times New Roman"/>
          <w:b w:val="0"/>
          <w:sz w:val="28"/>
          <w:szCs w:val="28"/>
        </w:rPr>
        <w:t xml:space="preserve"> </w:t>
      </w:r>
      <w:r w:rsidR="00280CD6" w:rsidRPr="00E8645F">
        <w:rPr>
          <w:rFonts w:ascii="Times New Roman" w:hAnsi="Times New Roman" w:cs="Times New Roman"/>
          <w:b w:val="0"/>
          <w:sz w:val="28"/>
          <w:szCs w:val="28"/>
        </w:rPr>
        <w:t xml:space="preserve">40 </w:t>
      </w:r>
      <w:r w:rsidR="000D1539" w:rsidRPr="00E8645F">
        <w:rPr>
          <w:rFonts w:ascii="Times New Roman" w:hAnsi="Times New Roman" w:cs="Times New Roman"/>
          <w:b w:val="0"/>
          <w:sz w:val="28"/>
          <w:szCs w:val="28"/>
        </w:rPr>
        <w:t>уголовных дел, рассмотренных и разрешенных судьями федерального суда общей юрисдикции и мировыми судьями Первомайского района г. Новосибирска за</w:t>
      </w:r>
      <w:r w:rsidR="008138BE" w:rsidRPr="00E8645F">
        <w:rPr>
          <w:rFonts w:ascii="Times New Roman" w:hAnsi="Times New Roman" w:cs="Times New Roman"/>
          <w:b w:val="0"/>
          <w:sz w:val="28"/>
          <w:szCs w:val="28"/>
        </w:rPr>
        <w:t xml:space="preserve"> 2006</w:t>
      </w:r>
      <w:r w:rsidR="0045600C" w:rsidRPr="00E8645F">
        <w:rPr>
          <w:rFonts w:ascii="Times New Roman" w:hAnsi="Times New Roman" w:cs="Times New Roman"/>
          <w:b w:val="0"/>
          <w:sz w:val="28"/>
          <w:szCs w:val="28"/>
        </w:rPr>
        <w:t xml:space="preserve"> </w:t>
      </w:r>
      <w:r w:rsidR="0045600C" w:rsidRPr="00E8645F">
        <w:rPr>
          <w:rFonts w:ascii="Times New Roman" w:hAnsi="Times New Roman"/>
          <w:b w:val="0"/>
          <w:sz w:val="28"/>
          <w:szCs w:val="28"/>
        </w:rPr>
        <w:t xml:space="preserve">– </w:t>
      </w:r>
      <w:r w:rsidR="009133B4" w:rsidRPr="00E8645F">
        <w:rPr>
          <w:rFonts w:ascii="Times New Roman" w:hAnsi="Times New Roman" w:cs="Times New Roman"/>
          <w:b w:val="0"/>
          <w:sz w:val="28"/>
          <w:szCs w:val="28"/>
        </w:rPr>
        <w:t>2009 гг.;</w:t>
      </w:r>
    </w:p>
    <w:p w:rsidR="009133B4" w:rsidRPr="00E8645F" w:rsidRDefault="006573FD" w:rsidP="00E8645F">
      <w:pPr>
        <w:pStyle w:val="ConsPlusTitle"/>
        <w:spacing w:line="360" w:lineRule="auto"/>
        <w:ind w:firstLine="709"/>
        <w:jc w:val="both"/>
        <w:rPr>
          <w:rFonts w:ascii="Times New Roman" w:hAnsi="Times New Roman" w:cs="Times New Roman"/>
          <w:b w:val="0"/>
          <w:sz w:val="28"/>
          <w:szCs w:val="28"/>
        </w:rPr>
      </w:pPr>
      <w:r w:rsidRPr="00E8645F">
        <w:rPr>
          <w:rFonts w:ascii="Times New Roman" w:hAnsi="Times New Roman"/>
          <w:b w:val="0"/>
          <w:sz w:val="28"/>
          <w:szCs w:val="28"/>
        </w:rPr>
        <w:t>–</w:t>
      </w:r>
      <w:r w:rsidR="00E8645F">
        <w:rPr>
          <w:rFonts w:ascii="Times New Roman" w:hAnsi="Times New Roman" w:cs="Times New Roman"/>
          <w:b w:val="0"/>
          <w:sz w:val="28"/>
          <w:szCs w:val="28"/>
        </w:rPr>
        <w:t xml:space="preserve"> </w:t>
      </w:r>
      <w:r w:rsidR="009133B4" w:rsidRPr="00E8645F">
        <w:rPr>
          <w:rFonts w:ascii="Times New Roman" w:hAnsi="Times New Roman" w:cs="Times New Roman"/>
          <w:b w:val="0"/>
          <w:sz w:val="28"/>
          <w:szCs w:val="28"/>
        </w:rPr>
        <w:t>опубликованная практика рассмотрения уголовных дел Верховным судом Российской Федерации, Новосибирским областным судом.</w:t>
      </w:r>
    </w:p>
    <w:p w:rsidR="005A2B3A" w:rsidRPr="00E8645F" w:rsidRDefault="005A2B3A" w:rsidP="00E8645F">
      <w:pPr>
        <w:pStyle w:val="ConsPlusTitle"/>
        <w:spacing w:line="360" w:lineRule="auto"/>
        <w:ind w:firstLine="709"/>
        <w:jc w:val="both"/>
        <w:rPr>
          <w:rFonts w:ascii="Times New Roman" w:hAnsi="Times New Roman" w:cs="Times New Roman"/>
          <w:b w:val="0"/>
          <w:sz w:val="28"/>
          <w:szCs w:val="28"/>
        </w:rPr>
      </w:pPr>
    </w:p>
    <w:p w:rsidR="005A2B3A" w:rsidRPr="00E8645F" w:rsidRDefault="00B42686" w:rsidP="00E8645F">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EA3D83" w:rsidRPr="00E8645F">
        <w:rPr>
          <w:rFonts w:ascii="Times New Roman" w:hAnsi="Times New Roman" w:cs="Times New Roman"/>
          <w:b w:val="0"/>
          <w:sz w:val="28"/>
          <w:szCs w:val="28"/>
        </w:rPr>
        <w:t>ГЛАВА 1 Судебный приговора как акт правосудия</w:t>
      </w:r>
    </w:p>
    <w:p w:rsidR="009F3DC3" w:rsidRPr="00E8645F" w:rsidRDefault="009F3DC3" w:rsidP="00E8645F">
      <w:pPr>
        <w:pStyle w:val="ConsPlusTitle"/>
        <w:spacing w:line="360" w:lineRule="auto"/>
        <w:ind w:firstLine="709"/>
        <w:jc w:val="both"/>
        <w:rPr>
          <w:rFonts w:ascii="Times New Roman" w:hAnsi="Times New Roman" w:cs="Times New Roman"/>
          <w:b w:val="0"/>
          <w:sz w:val="28"/>
          <w:szCs w:val="28"/>
        </w:rPr>
      </w:pPr>
    </w:p>
    <w:p w:rsidR="00FE5D76" w:rsidRPr="00E8645F" w:rsidRDefault="0080120D" w:rsidP="00E8645F">
      <w:pPr>
        <w:pStyle w:val="ConsPlusTitle"/>
        <w:spacing w:line="360" w:lineRule="auto"/>
        <w:ind w:firstLine="709"/>
        <w:jc w:val="both"/>
        <w:rPr>
          <w:rFonts w:ascii="Times New Roman" w:hAnsi="Times New Roman" w:cs="Times New Roman"/>
          <w:b w:val="0"/>
          <w:sz w:val="28"/>
          <w:szCs w:val="28"/>
        </w:rPr>
      </w:pPr>
      <w:r w:rsidRPr="00E8645F">
        <w:rPr>
          <w:rFonts w:ascii="Times New Roman" w:hAnsi="Times New Roman" w:cs="Times New Roman"/>
          <w:b w:val="0"/>
          <w:sz w:val="28"/>
          <w:szCs w:val="28"/>
        </w:rPr>
        <w:t>1.1</w:t>
      </w:r>
      <w:r w:rsidR="00FE5D76" w:rsidRPr="00E8645F">
        <w:rPr>
          <w:rFonts w:ascii="Times New Roman" w:hAnsi="Times New Roman" w:cs="Times New Roman"/>
          <w:b w:val="0"/>
          <w:sz w:val="28"/>
          <w:szCs w:val="28"/>
        </w:rPr>
        <w:t xml:space="preserve"> Сущность, признаки и значение приговора</w:t>
      </w:r>
    </w:p>
    <w:p w:rsidR="00FE5D76" w:rsidRPr="00E8645F" w:rsidRDefault="00FE5D76" w:rsidP="00E8645F">
      <w:pPr>
        <w:pStyle w:val="ConsPlusNormal"/>
        <w:spacing w:line="360" w:lineRule="auto"/>
        <w:ind w:firstLine="709"/>
        <w:jc w:val="both"/>
        <w:rPr>
          <w:rFonts w:ascii="Times New Roman" w:hAnsi="Times New Roman" w:cs="Times New Roman"/>
          <w:sz w:val="28"/>
          <w:szCs w:val="28"/>
        </w:rPr>
      </w:pPr>
    </w:p>
    <w:p w:rsidR="00FE5D76" w:rsidRPr="00E8645F" w:rsidRDefault="00FE5D76"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Неотъемлемой частью уголовно-процессуально</w:t>
      </w:r>
      <w:r w:rsidR="0093103D" w:rsidRPr="00E8645F">
        <w:rPr>
          <w:rFonts w:ascii="Times New Roman" w:hAnsi="Times New Roman" w:cs="Times New Roman"/>
          <w:sz w:val="28"/>
          <w:szCs w:val="28"/>
        </w:rPr>
        <w:t>й деятельности, как в досудебной</w:t>
      </w:r>
      <w:r w:rsidRPr="00E8645F">
        <w:rPr>
          <w:rFonts w:ascii="Times New Roman" w:hAnsi="Times New Roman" w:cs="Times New Roman"/>
          <w:sz w:val="28"/>
          <w:szCs w:val="28"/>
        </w:rPr>
        <w:t>, так и судебной стадии производства по уголовному делу является принятие правовых актов. К ним следует отнести определение, постановление, приговор. Основное различие данных актов заключается в правовых последствиях, наступающих с момента их постановления. Регламентируя порядок вынесения</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определения, постановления, приговоров, уголовно-процессуальный закон РФ оперирует термином «решение». Каждому из указанных видов присущи определенные субъекты, их принимающие, круг вопросов, которые в них могут быть разрешены, порядок их принятия, соответствующая процессуальная форма.</w:t>
      </w:r>
    </w:p>
    <w:p w:rsidR="00FE5D76" w:rsidRPr="00E8645F" w:rsidRDefault="00FE5D76"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Уголовно-процессуальный закон РФ в п.</w:t>
      </w:r>
      <w:r w:rsidR="0045600C" w:rsidRPr="00E8645F">
        <w:rPr>
          <w:rFonts w:ascii="Times New Roman" w:hAnsi="Times New Roman" w:cs="Times New Roman"/>
          <w:sz w:val="28"/>
          <w:szCs w:val="28"/>
        </w:rPr>
        <w:t xml:space="preserve"> 28 с. 5 определяет приговор </w:t>
      </w:r>
      <w:r w:rsidR="0045600C" w:rsidRPr="00E8645F">
        <w:rPr>
          <w:rFonts w:ascii="Times New Roman" w:hAnsi="Times New Roman"/>
          <w:sz w:val="28"/>
          <w:szCs w:val="28"/>
        </w:rPr>
        <w:t>–</w:t>
      </w:r>
      <w:r w:rsidRPr="00E8645F">
        <w:rPr>
          <w:rFonts w:ascii="Times New Roman" w:hAnsi="Times New Roman" w:cs="Times New Roman"/>
          <w:sz w:val="28"/>
          <w:szCs w:val="28"/>
        </w:rPr>
        <w:t xml:space="preserve"> решение, вынесенное судом в судебном заседании по вопросу о виновности или невиновности подсудимого и о назначении ему наказания либо об освобождении его от наказания п</w:t>
      </w:r>
      <w:r w:rsidR="00F44B05" w:rsidRPr="00E8645F">
        <w:rPr>
          <w:rFonts w:ascii="Times New Roman" w:hAnsi="Times New Roman" w:cs="Times New Roman"/>
          <w:sz w:val="28"/>
          <w:szCs w:val="28"/>
        </w:rPr>
        <w:t>о результатам разбирательства в</w:t>
      </w:r>
      <w:r w:rsidRPr="00E8645F">
        <w:rPr>
          <w:rFonts w:ascii="Times New Roman" w:hAnsi="Times New Roman" w:cs="Times New Roman"/>
          <w:sz w:val="28"/>
          <w:szCs w:val="28"/>
        </w:rPr>
        <w:t xml:space="preserve">первой или апелляционной инстанции. </w:t>
      </w:r>
    </w:p>
    <w:p w:rsidR="00FE5D76" w:rsidRPr="00E8645F" w:rsidRDefault="00FE5D76"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Вместе с тем, по н</w:t>
      </w:r>
      <w:r w:rsidR="00382A26" w:rsidRPr="00E8645F">
        <w:rPr>
          <w:rFonts w:ascii="Times New Roman" w:hAnsi="Times New Roman" w:cs="Times New Roman"/>
          <w:sz w:val="28"/>
          <w:szCs w:val="28"/>
        </w:rPr>
        <w:t>а</w:t>
      </w:r>
      <w:r w:rsidRPr="00E8645F">
        <w:rPr>
          <w:rFonts w:ascii="Times New Roman" w:hAnsi="Times New Roman" w:cs="Times New Roman"/>
          <w:sz w:val="28"/>
          <w:szCs w:val="28"/>
        </w:rPr>
        <w:t>шему мнению, в комментариях к действующему УПК РФ недостаточно уделено внимание</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 xml:space="preserve">сущности и процедуре постановления приговора. Поэтому в контексте исследуемой темы </w:t>
      </w:r>
      <w:r w:rsidR="00D61FF0" w:rsidRPr="00E8645F">
        <w:rPr>
          <w:rFonts w:ascii="Times New Roman" w:hAnsi="Times New Roman" w:cs="Times New Roman"/>
          <w:sz w:val="28"/>
          <w:szCs w:val="28"/>
        </w:rPr>
        <w:t>представляется целесообразным</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проанализировать</w:t>
      </w:r>
      <w:r w:rsidR="00E8645F">
        <w:rPr>
          <w:rFonts w:ascii="Times New Roman" w:hAnsi="Times New Roman" w:cs="Times New Roman"/>
          <w:sz w:val="28"/>
          <w:szCs w:val="28"/>
        </w:rPr>
        <w:t xml:space="preserve"> </w:t>
      </w:r>
      <w:r w:rsidR="00D61FF0" w:rsidRPr="00E8645F">
        <w:rPr>
          <w:rFonts w:ascii="Times New Roman" w:hAnsi="Times New Roman" w:cs="Times New Roman"/>
          <w:sz w:val="28"/>
          <w:szCs w:val="28"/>
        </w:rPr>
        <w:t>различные</w:t>
      </w:r>
      <w:r w:rsidR="003219D7" w:rsidRPr="00E8645F">
        <w:rPr>
          <w:rFonts w:ascii="Times New Roman" w:hAnsi="Times New Roman" w:cs="Times New Roman"/>
          <w:sz w:val="28"/>
          <w:szCs w:val="28"/>
        </w:rPr>
        <w:t xml:space="preserve"> </w:t>
      </w:r>
      <w:r w:rsidRPr="00E8645F">
        <w:rPr>
          <w:rFonts w:ascii="Times New Roman" w:hAnsi="Times New Roman" w:cs="Times New Roman"/>
          <w:sz w:val="28"/>
          <w:szCs w:val="28"/>
        </w:rPr>
        <w:t>дефиниции</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 xml:space="preserve">термина </w:t>
      </w:r>
      <w:r w:rsidR="003219D7" w:rsidRPr="00E8645F">
        <w:rPr>
          <w:rFonts w:ascii="Times New Roman" w:hAnsi="Times New Roman" w:cs="Times New Roman"/>
          <w:sz w:val="28"/>
          <w:szCs w:val="28"/>
        </w:rPr>
        <w:t>«</w:t>
      </w:r>
      <w:r w:rsidRPr="00E8645F">
        <w:rPr>
          <w:rFonts w:ascii="Times New Roman" w:hAnsi="Times New Roman" w:cs="Times New Roman"/>
          <w:sz w:val="28"/>
          <w:szCs w:val="28"/>
        </w:rPr>
        <w:t>приговор»,</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содержащиеся в юридической литературе.</w:t>
      </w:r>
    </w:p>
    <w:p w:rsidR="00FE5D76" w:rsidRPr="00E8645F" w:rsidRDefault="00EA0FBE"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Так,</w:t>
      </w:r>
      <w:r w:rsidR="00FE5D76" w:rsidRPr="00E8645F">
        <w:rPr>
          <w:rFonts w:ascii="Times New Roman" w:hAnsi="Times New Roman" w:cs="Times New Roman"/>
          <w:sz w:val="28"/>
          <w:szCs w:val="28"/>
        </w:rPr>
        <w:t xml:space="preserve"> в Юридическом энциклопедическом словаре под редакцией О.У. Кутафина</w:t>
      </w:r>
      <w:r w:rsidRPr="00E8645F">
        <w:rPr>
          <w:rFonts w:ascii="Times New Roman" w:hAnsi="Times New Roman" w:cs="Times New Roman"/>
          <w:sz w:val="28"/>
          <w:szCs w:val="28"/>
        </w:rPr>
        <w:t xml:space="preserve"> дается следующее определение рассматриваемого термина</w:t>
      </w:r>
      <w:r w:rsidR="00FE5D76" w:rsidRPr="00E8645F">
        <w:rPr>
          <w:rFonts w:ascii="Times New Roman" w:hAnsi="Times New Roman" w:cs="Times New Roman"/>
          <w:sz w:val="28"/>
          <w:szCs w:val="28"/>
        </w:rPr>
        <w:t>: « При</w:t>
      </w:r>
      <w:r w:rsidR="0045600C" w:rsidRPr="00E8645F">
        <w:rPr>
          <w:rFonts w:ascii="Times New Roman" w:hAnsi="Times New Roman" w:cs="Times New Roman"/>
          <w:sz w:val="28"/>
          <w:szCs w:val="28"/>
        </w:rPr>
        <w:t xml:space="preserve">говор </w:t>
      </w:r>
      <w:r w:rsidR="0045600C" w:rsidRPr="00E8645F">
        <w:rPr>
          <w:rFonts w:ascii="Times New Roman" w:hAnsi="Times New Roman"/>
          <w:sz w:val="28"/>
          <w:szCs w:val="28"/>
        </w:rPr>
        <w:t>–</w:t>
      </w:r>
      <w:r w:rsidR="00FE5D76" w:rsidRPr="00E8645F">
        <w:rPr>
          <w:rFonts w:ascii="Times New Roman" w:hAnsi="Times New Roman" w:cs="Times New Roman"/>
          <w:sz w:val="28"/>
          <w:szCs w:val="28"/>
        </w:rPr>
        <w:t xml:space="preserve"> акт правосудия по уголовному делу. Он выносится и провозглашается от имени государства и завершает судебное разбирательство по уголовному делу. Приговор должен быть законным, обоснованным и справедливым. Это означает, что приговор, как по существу, так и по форме, соответствует требованиям законодательства; выражает</w:t>
      </w:r>
      <w:r w:rsidR="00E8645F">
        <w:rPr>
          <w:rFonts w:ascii="Times New Roman" w:hAnsi="Times New Roman" w:cs="Times New Roman"/>
          <w:sz w:val="28"/>
          <w:szCs w:val="28"/>
        </w:rPr>
        <w:t xml:space="preserve"> </w:t>
      </w:r>
      <w:r w:rsidR="00FE5D76" w:rsidRPr="00E8645F">
        <w:rPr>
          <w:rFonts w:ascii="Times New Roman" w:hAnsi="Times New Roman" w:cs="Times New Roman"/>
          <w:sz w:val="28"/>
          <w:szCs w:val="28"/>
        </w:rPr>
        <w:t xml:space="preserve">соответствие выводов суда фактам, имевшим место при совершении преступления и установленным в ходе расследования и судебного разбирательства дела; основан на доказательствах, </w:t>
      </w:r>
      <w:r w:rsidR="004E127C" w:rsidRPr="00E8645F">
        <w:rPr>
          <w:rFonts w:ascii="Times New Roman" w:hAnsi="Times New Roman" w:cs="Times New Roman"/>
          <w:sz w:val="28"/>
          <w:szCs w:val="28"/>
        </w:rPr>
        <w:t xml:space="preserve">рассмотренных судом в судебном </w:t>
      </w:r>
      <w:r w:rsidR="00FE5D76" w:rsidRPr="00E8645F">
        <w:rPr>
          <w:rFonts w:ascii="Times New Roman" w:hAnsi="Times New Roman" w:cs="Times New Roman"/>
          <w:sz w:val="28"/>
          <w:szCs w:val="28"/>
        </w:rPr>
        <w:t>заседании, выражает объективную истину. Приговор должен быть мотивирован»</w:t>
      </w:r>
      <w:r w:rsidR="0093103D" w:rsidRPr="00E8645F">
        <w:rPr>
          <w:rFonts w:ascii="Times New Roman" w:hAnsi="Times New Roman" w:cs="Times New Roman"/>
          <w:sz w:val="28"/>
          <w:szCs w:val="28"/>
        </w:rPr>
        <w:t xml:space="preserve"> </w:t>
      </w:r>
      <w:r w:rsidR="00F44B05" w:rsidRPr="00E8645F">
        <w:rPr>
          <w:rFonts w:ascii="Times New Roman" w:hAnsi="Times New Roman" w:cs="Times New Roman"/>
          <w:sz w:val="28"/>
          <w:szCs w:val="28"/>
        </w:rPr>
        <w:t>[</w:t>
      </w:r>
      <w:r w:rsidR="00E11F2B" w:rsidRPr="00E8645F">
        <w:rPr>
          <w:rFonts w:ascii="Times New Roman" w:hAnsi="Times New Roman" w:cs="Times New Roman"/>
          <w:sz w:val="28"/>
          <w:szCs w:val="28"/>
        </w:rPr>
        <w:t>37</w:t>
      </w:r>
      <w:r w:rsidR="006A2800" w:rsidRPr="00E8645F">
        <w:rPr>
          <w:rFonts w:ascii="Times New Roman" w:hAnsi="Times New Roman" w:cs="Times New Roman"/>
          <w:sz w:val="28"/>
          <w:szCs w:val="28"/>
        </w:rPr>
        <w:t xml:space="preserve">, с. </w:t>
      </w:r>
      <w:r w:rsidR="00561E99" w:rsidRPr="00E8645F">
        <w:rPr>
          <w:rFonts w:ascii="Times New Roman" w:hAnsi="Times New Roman" w:cs="Times New Roman"/>
          <w:sz w:val="28"/>
          <w:szCs w:val="28"/>
        </w:rPr>
        <w:t>167</w:t>
      </w:r>
      <w:r w:rsidR="00F44B05" w:rsidRPr="00E8645F">
        <w:rPr>
          <w:rFonts w:ascii="Times New Roman" w:hAnsi="Times New Roman" w:cs="Times New Roman"/>
          <w:sz w:val="28"/>
          <w:szCs w:val="28"/>
        </w:rPr>
        <w:t>]</w:t>
      </w:r>
      <w:r w:rsidR="0093103D" w:rsidRPr="00E8645F">
        <w:rPr>
          <w:rFonts w:ascii="Times New Roman" w:hAnsi="Times New Roman" w:cs="Times New Roman"/>
          <w:sz w:val="28"/>
          <w:szCs w:val="28"/>
        </w:rPr>
        <w:t>.</w:t>
      </w:r>
    </w:p>
    <w:p w:rsidR="00FE5D76" w:rsidRPr="00E8645F" w:rsidRDefault="00FE5D76"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Значение этого термина кратко раскрывается в Толковом словаре русского языка С.И. Ожегова и Н.Ю. Шведовой: « Решение суда после слушания уголовного дела»</w:t>
      </w:r>
      <w:r w:rsidR="00C66699" w:rsidRPr="00E8645F">
        <w:rPr>
          <w:rFonts w:ascii="Times New Roman" w:hAnsi="Times New Roman" w:cs="Times New Roman"/>
          <w:sz w:val="28"/>
          <w:szCs w:val="28"/>
        </w:rPr>
        <w:t xml:space="preserve"> [</w:t>
      </w:r>
      <w:r w:rsidR="004C2059" w:rsidRPr="00E8645F">
        <w:rPr>
          <w:rFonts w:ascii="Times New Roman" w:hAnsi="Times New Roman" w:cs="Times New Roman"/>
          <w:sz w:val="28"/>
          <w:szCs w:val="28"/>
        </w:rPr>
        <w:t>2</w:t>
      </w:r>
      <w:r w:rsidR="00E11F2B" w:rsidRPr="00E8645F">
        <w:rPr>
          <w:rFonts w:ascii="Times New Roman" w:hAnsi="Times New Roman" w:cs="Times New Roman"/>
          <w:sz w:val="28"/>
          <w:szCs w:val="28"/>
        </w:rPr>
        <w:t>8</w:t>
      </w:r>
      <w:r w:rsidR="00861531" w:rsidRPr="00E8645F">
        <w:rPr>
          <w:rFonts w:ascii="Times New Roman" w:hAnsi="Times New Roman" w:cs="Times New Roman"/>
          <w:sz w:val="28"/>
          <w:szCs w:val="28"/>
        </w:rPr>
        <w:t>, с.</w:t>
      </w:r>
      <w:r w:rsidR="00792C02" w:rsidRPr="00E8645F">
        <w:rPr>
          <w:rFonts w:ascii="Times New Roman" w:hAnsi="Times New Roman" w:cs="Times New Roman"/>
          <w:sz w:val="28"/>
          <w:szCs w:val="28"/>
        </w:rPr>
        <w:t xml:space="preserve"> </w:t>
      </w:r>
      <w:r w:rsidR="00861531" w:rsidRPr="00E8645F">
        <w:rPr>
          <w:rFonts w:ascii="Times New Roman" w:hAnsi="Times New Roman" w:cs="Times New Roman"/>
          <w:sz w:val="28"/>
          <w:szCs w:val="28"/>
        </w:rPr>
        <w:t>208</w:t>
      </w:r>
      <w:r w:rsidR="00C66699" w:rsidRPr="00E8645F">
        <w:rPr>
          <w:rFonts w:ascii="Times New Roman" w:hAnsi="Times New Roman" w:cs="Times New Roman"/>
          <w:sz w:val="28"/>
          <w:szCs w:val="28"/>
        </w:rPr>
        <w:t>]</w:t>
      </w:r>
      <w:r w:rsidRPr="00E8645F">
        <w:rPr>
          <w:rFonts w:ascii="Times New Roman" w:hAnsi="Times New Roman" w:cs="Times New Roman"/>
          <w:sz w:val="28"/>
          <w:szCs w:val="28"/>
        </w:rPr>
        <w:t>.</w:t>
      </w:r>
    </w:p>
    <w:p w:rsidR="00FE5D76" w:rsidRPr="00E8645F" w:rsidRDefault="00896C72" w:rsidP="00E8645F">
      <w:pPr>
        <w:widowControl w:val="0"/>
        <w:spacing w:line="360" w:lineRule="auto"/>
        <w:ind w:firstLine="709"/>
        <w:jc w:val="both"/>
        <w:rPr>
          <w:sz w:val="28"/>
          <w:szCs w:val="28"/>
        </w:rPr>
      </w:pPr>
      <w:r w:rsidRPr="00E8645F">
        <w:rPr>
          <w:sz w:val="28"/>
          <w:szCs w:val="28"/>
        </w:rPr>
        <w:t>Согласно</w:t>
      </w:r>
      <w:r w:rsidR="00E8645F">
        <w:rPr>
          <w:sz w:val="28"/>
          <w:szCs w:val="28"/>
        </w:rPr>
        <w:t xml:space="preserve"> </w:t>
      </w:r>
      <w:r w:rsidR="00FE5D76" w:rsidRPr="00E8645F">
        <w:rPr>
          <w:sz w:val="28"/>
          <w:szCs w:val="28"/>
        </w:rPr>
        <w:t>классификации приговоров, предложенной А.И.Ивенским и А.В. Орловым, приговоры можно подразделить: по результатам рассмотрения обвинения;</w:t>
      </w:r>
      <w:r w:rsidR="00EA0FBE" w:rsidRPr="00E8645F">
        <w:rPr>
          <w:sz w:val="28"/>
          <w:szCs w:val="28"/>
        </w:rPr>
        <w:t xml:space="preserve"> </w:t>
      </w:r>
      <w:r w:rsidR="00FE5D76" w:rsidRPr="00E8645F">
        <w:rPr>
          <w:sz w:val="28"/>
          <w:szCs w:val="28"/>
        </w:rPr>
        <w:t>судебной инстанции;</w:t>
      </w:r>
      <w:r w:rsidR="00EA0FBE" w:rsidRPr="00E8645F">
        <w:rPr>
          <w:sz w:val="28"/>
          <w:szCs w:val="28"/>
        </w:rPr>
        <w:t xml:space="preserve"> </w:t>
      </w:r>
      <w:r w:rsidR="00FE5D76" w:rsidRPr="00E8645F">
        <w:rPr>
          <w:sz w:val="28"/>
          <w:szCs w:val="28"/>
        </w:rPr>
        <w:t>составу суда;</w:t>
      </w:r>
      <w:r w:rsidR="00EA0FBE" w:rsidRPr="00E8645F">
        <w:rPr>
          <w:sz w:val="28"/>
          <w:szCs w:val="28"/>
        </w:rPr>
        <w:t xml:space="preserve"> </w:t>
      </w:r>
      <w:r w:rsidR="00FE5D76" w:rsidRPr="00E8645F">
        <w:rPr>
          <w:sz w:val="28"/>
          <w:szCs w:val="28"/>
        </w:rPr>
        <w:t>этапам вынесения решений, содержащихся в приговоре; объему исследования обстоятельств уголовного дела;</w:t>
      </w:r>
      <w:r w:rsidRPr="00E8645F">
        <w:rPr>
          <w:sz w:val="28"/>
          <w:szCs w:val="28"/>
        </w:rPr>
        <w:t xml:space="preserve"> порядку возможного обжалования и пересмот</w:t>
      </w:r>
      <w:r w:rsidR="00783B84" w:rsidRPr="00E8645F">
        <w:rPr>
          <w:sz w:val="28"/>
          <w:szCs w:val="28"/>
        </w:rPr>
        <w:t>ра</w:t>
      </w:r>
      <w:r w:rsidR="00E8645F">
        <w:rPr>
          <w:sz w:val="28"/>
          <w:szCs w:val="28"/>
        </w:rPr>
        <w:t xml:space="preserve"> </w:t>
      </w:r>
      <w:r w:rsidR="00E11F2B" w:rsidRPr="00E8645F">
        <w:rPr>
          <w:sz w:val="28"/>
          <w:szCs w:val="28"/>
        </w:rPr>
        <w:t>[14</w:t>
      </w:r>
      <w:r w:rsidR="00561E99" w:rsidRPr="00E8645F">
        <w:rPr>
          <w:sz w:val="28"/>
          <w:szCs w:val="28"/>
        </w:rPr>
        <w:t>, с.</w:t>
      </w:r>
      <w:r w:rsidR="006A2800" w:rsidRPr="00E8645F">
        <w:rPr>
          <w:sz w:val="28"/>
          <w:szCs w:val="28"/>
        </w:rPr>
        <w:t xml:space="preserve"> </w:t>
      </w:r>
      <w:r w:rsidR="003B1D6B" w:rsidRPr="00E8645F">
        <w:rPr>
          <w:sz w:val="28"/>
          <w:szCs w:val="28"/>
        </w:rPr>
        <w:t>8</w:t>
      </w:r>
      <w:r w:rsidRPr="00E8645F">
        <w:rPr>
          <w:sz w:val="28"/>
          <w:szCs w:val="28"/>
        </w:rPr>
        <w:t>]</w:t>
      </w:r>
      <w:r w:rsidR="00783B84" w:rsidRPr="00E8645F">
        <w:rPr>
          <w:sz w:val="28"/>
          <w:szCs w:val="28"/>
        </w:rPr>
        <w:t>.</w:t>
      </w:r>
    </w:p>
    <w:p w:rsidR="00896C72" w:rsidRPr="00E8645F" w:rsidRDefault="00896C72"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 xml:space="preserve">Мы согласны с предложенной классификацией и рассмотрим подробнее каждое из указанных оснований. По результатам рассмотрения обвинения в современном уголовном процессе </w:t>
      </w:r>
      <w:r w:rsidR="006C61E5" w:rsidRPr="00E8645F">
        <w:rPr>
          <w:rFonts w:ascii="Times New Roman" w:hAnsi="Times New Roman" w:cs="Times New Roman"/>
          <w:sz w:val="28"/>
          <w:szCs w:val="28"/>
        </w:rPr>
        <w:t>з</w:t>
      </w:r>
      <w:r w:rsidRPr="00E8645F">
        <w:rPr>
          <w:rFonts w:ascii="Times New Roman" w:hAnsi="Times New Roman" w:cs="Times New Roman"/>
          <w:sz w:val="28"/>
          <w:szCs w:val="28"/>
        </w:rPr>
        <w:t>акон различает</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обвинительный и оправдательный</w:t>
      </w:r>
      <w:r w:rsidR="00B839D5" w:rsidRPr="00E8645F">
        <w:rPr>
          <w:rFonts w:ascii="Times New Roman" w:hAnsi="Times New Roman" w:cs="Times New Roman"/>
          <w:sz w:val="28"/>
          <w:szCs w:val="28"/>
        </w:rPr>
        <w:t xml:space="preserve"> приговор</w:t>
      </w:r>
      <w:r w:rsidRPr="00E8645F">
        <w:rPr>
          <w:rFonts w:ascii="Times New Roman" w:hAnsi="Times New Roman" w:cs="Times New Roman"/>
          <w:sz w:val="28"/>
          <w:szCs w:val="28"/>
        </w:rPr>
        <w:t xml:space="preserve">. </w:t>
      </w:r>
    </w:p>
    <w:p w:rsidR="00430999" w:rsidRPr="00E8645F" w:rsidRDefault="00430999" w:rsidP="00E8645F">
      <w:pPr>
        <w:widowControl w:val="0"/>
        <w:autoSpaceDE w:val="0"/>
        <w:autoSpaceDN w:val="0"/>
        <w:adjustRightInd w:val="0"/>
        <w:spacing w:line="360" w:lineRule="auto"/>
        <w:ind w:firstLine="709"/>
        <w:jc w:val="both"/>
        <w:rPr>
          <w:sz w:val="28"/>
          <w:szCs w:val="28"/>
        </w:rPr>
      </w:pPr>
      <w:r w:rsidRPr="00E8645F">
        <w:rPr>
          <w:sz w:val="28"/>
          <w:szCs w:val="28"/>
        </w:rPr>
        <w:t xml:space="preserve">По </w:t>
      </w:r>
      <w:r w:rsidR="009850B4" w:rsidRPr="00E8645F">
        <w:rPr>
          <w:sz w:val="28"/>
          <w:szCs w:val="28"/>
        </w:rPr>
        <w:t>судебной инстанции в</w:t>
      </w:r>
      <w:r w:rsidR="00E8645F">
        <w:rPr>
          <w:sz w:val="28"/>
          <w:szCs w:val="28"/>
        </w:rPr>
        <w:t xml:space="preserve"> </w:t>
      </w:r>
      <w:r w:rsidRPr="00E8645F">
        <w:rPr>
          <w:sz w:val="28"/>
          <w:szCs w:val="28"/>
        </w:rPr>
        <w:t>российском уголовном процессе приговоры постановляются:</w:t>
      </w:r>
      <w:r w:rsidR="009850B4" w:rsidRPr="00E8645F">
        <w:rPr>
          <w:sz w:val="28"/>
          <w:szCs w:val="28"/>
        </w:rPr>
        <w:t xml:space="preserve"> в первой инстанции</w:t>
      </w:r>
      <w:r w:rsidRPr="00E8645F">
        <w:rPr>
          <w:sz w:val="28"/>
          <w:szCs w:val="28"/>
        </w:rPr>
        <w:t xml:space="preserve"> </w:t>
      </w:r>
      <w:r w:rsidR="009850B4" w:rsidRPr="00E8645F">
        <w:rPr>
          <w:sz w:val="28"/>
          <w:szCs w:val="28"/>
        </w:rPr>
        <w:t xml:space="preserve">и </w:t>
      </w:r>
      <w:r w:rsidRPr="00E8645F">
        <w:rPr>
          <w:sz w:val="28"/>
          <w:szCs w:val="28"/>
        </w:rPr>
        <w:t>в апелляционной инстанции.</w:t>
      </w:r>
      <w:r w:rsidR="006F4F34" w:rsidRPr="00E8645F">
        <w:rPr>
          <w:sz w:val="28"/>
          <w:szCs w:val="28"/>
        </w:rPr>
        <w:t xml:space="preserve"> </w:t>
      </w:r>
      <w:r w:rsidRPr="00E8645F">
        <w:rPr>
          <w:sz w:val="28"/>
          <w:szCs w:val="28"/>
        </w:rPr>
        <w:t>Во всех прочих досудебных и судебных стадиях УПК постановление приговора не предусматривает.</w:t>
      </w:r>
    </w:p>
    <w:p w:rsidR="00430999" w:rsidRPr="00E8645F" w:rsidRDefault="00430999" w:rsidP="00E8645F">
      <w:pPr>
        <w:widowControl w:val="0"/>
        <w:autoSpaceDE w:val="0"/>
        <w:autoSpaceDN w:val="0"/>
        <w:adjustRightInd w:val="0"/>
        <w:spacing w:line="360" w:lineRule="auto"/>
        <w:ind w:firstLine="709"/>
        <w:jc w:val="both"/>
        <w:rPr>
          <w:sz w:val="28"/>
          <w:szCs w:val="28"/>
        </w:rPr>
      </w:pPr>
      <w:r w:rsidRPr="00E8645F">
        <w:rPr>
          <w:sz w:val="28"/>
          <w:szCs w:val="28"/>
        </w:rPr>
        <w:t>По составу суда приговоры вынося</w:t>
      </w:r>
      <w:r w:rsidR="009850B4" w:rsidRPr="00E8645F">
        <w:rPr>
          <w:sz w:val="28"/>
          <w:szCs w:val="28"/>
        </w:rPr>
        <w:t xml:space="preserve">тся единолично и коллегиально. </w:t>
      </w:r>
      <w:r w:rsidRPr="00E8645F">
        <w:rPr>
          <w:sz w:val="28"/>
          <w:szCs w:val="28"/>
        </w:rPr>
        <w:t xml:space="preserve">В суде первой инстанции рассмотрение уголовных дел осуществляется единолично и коллегиально (с участием присяжных заседателей, коллегией из трех профессиональных судей). </w:t>
      </w:r>
    </w:p>
    <w:p w:rsidR="00430999" w:rsidRPr="00E8645F" w:rsidRDefault="002D108D" w:rsidP="00E8645F">
      <w:pPr>
        <w:widowControl w:val="0"/>
        <w:autoSpaceDE w:val="0"/>
        <w:autoSpaceDN w:val="0"/>
        <w:adjustRightInd w:val="0"/>
        <w:spacing w:line="360" w:lineRule="auto"/>
        <w:ind w:firstLine="709"/>
        <w:jc w:val="both"/>
        <w:rPr>
          <w:sz w:val="28"/>
          <w:szCs w:val="28"/>
        </w:rPr>
      </w:pPr>
      <w:r w:rsidRPr="00E8645F">
        <w:rPr>
          <w:sz w:val="28"/>
          <w:szCs w:val="28"/>
        </w:rPr>
        <w:t>Единолично постановляются приговоры мировых судей и</w:t>
      </w:r>
      <w:r w:rsidR="00430999" w:rsidRPr="00E8645F">
        <w:rPr>
          <w:sz w:val="28"/>
          <w:szCs w:val="28"/>
        </w:rPr>
        <w:t xml:space="preserve"> приговоры судей федер</w:t>
      </w:r>
      <w:r w:rsidR="00650DC3" w:rsidRPr="00E8645F">
        <w:rPr>
          <w:sz w:val="28"/>
          <w:szCs w:val="28"/>
        </w:rPr>
        <w:t xml:space="preserve">ального суда общей юрисдикции в </w:t>
      </w:r>
      <w:r w:rsidR="00430999" w:rsidRPr="00E8645F">
        <w:rPr>
          <w:sz w:val="28"/>
          <w:szCs w:val="28"/>
        </w:rPr>
        <w:t>первой и апелляционной инстанции.</w:t>
      </w:r>
    </w:p>
    <w:p w:rsidR="00430999" w:rsidRPr="00E8645F" w:rsidRDefault="00430999" w:rsidP="00E8645F">
      <w:pPr>
        <w:widowControl w:val="0"/>
        <w:autoSpaceDE w:val="0"/>
        <w:autoSpaceDN w:val="0"/>
        <w:adjustRightInd w:val="0"/>
        <w:spacing w:line="360" w:lineRule="auto"/>
        <w:ind w:firstLine="709"/>
        <w:jc w:val="both"/>
        <w:rPr>
          <w:sz w:val="28"/>
          <w:szCs w:val="28"/>
        </w:rPr>
      </w:pPr>
      <w:r w:rsidRPr="00E8645F">
        <w:rPr>
          <w:sz w:val="28"/>
          <w:szCs w:val="28"/>
        </w:rPr>
        <w:t>Коллегиально приговоры постановл</w:t>
      </w:r>
      <w:r w:rsidR="002D108D" w:rsidRPr="00E8645F">
        <w:rPr>
          <w:sz w:val="28"/>
          <w:szCs w:val="28"/>
        </w:rPr>
        <w:t>яются только в первой инстанции</w:t>
      </w:r>
      <w:r w:rsidRPr="00E8645F">
        <w:rPr>
          <w:sz w:val="28"/>
          <w:szCs w:val="28"/>
        </w:rPr>
        <w:t xml:space="preserve"> коллегией из трех профессио</w:t>
      </w:r>
      <w:r w:rsidR="002D108D" w:rsidRPr="00E8645F">
        <w:rPr>
          <w:sz w:val="28"/>
          <w:szCs w:val="28"/>
        </w:rPr>
        <w:t xml:space="preserve">нальных судей федерального суда и </w:t>
      </w:r>
      <w:r w:rsidRPr="00E8645F">
        <w:rPr>
          <w:sz w:val="28"/>
          <w:szCs w:val="28"/>
        </w:rPr>
        <w:t>судом с участием присяжных заседателей, т.е. председательствующим судьей на основании вердикта.</w:t>
      </w:r>
    </w:p>
    <w:p w:rsidR="00430999" w:rsidRPr="00E8645F" w:rsidRDefault="00430999" w:rsidP="00E8645F">
      <w:pPr>
        <w:widowControl w:val="0"/>
        <w:autoSpaceDE w:val="0"/>
        <w:autoSpaceDN w:val="0"/>
        <w:adjustRightInd w:val="0"/>
        <w:spacing w:line="360" w:lineRule="auto"/>
        <w:ind w:firstLine="709"/>
        <w:jc w:val="both"/>
        <w:rPr>
          <w:sz w:val="28"/>
          <w:szCs w:val="28"/>
        </w:rPr>
      </w:pPr>
      <w:r w:rsidRPr="00E8645F">
        <w:rPr>
          <w:sz w:val="28"/>
          <w:szCs w:val="28"/>
        </w:rPr>
        <w:t>Апелляционное производство и особый порядок судебного разбирательства (гл. 40 УПК) позволяют классифицировать приговоры по объему исследования обстоятельств уголовного дела на три вида.</w:t>
      </w:r>
    </w:p>
    <w:p w:rsidR="00430999" w:rsidRPr="00E8645F" w:rsidRDefault="00430999" w:rsidP="00E8645F">
      <w:pPr>
        <w:widowControl w:val="0"/>
        <w:autoSpaceDE w:val="0"/>
        <w:autoSpaceDN w:val="0"/>
        <w:adjustRightInd w:val="0"/>
        <w:spacing w:line="360" w:lineRule="auto"/>
        <w:ind w:firstLine="709"/>
        <w:jc w:val="both"/>
        <w:rPr>
          <w:sz w:val="28"/>
          <w:szCs w:val="28"/>
        </w:rPr>
      </w:pPr>
      <w:r w:rsidRPr="00E8645F">
        <w:rPr>
          <w:sz w:val="28"/>
          <w:szCs w:val="28"/>
        </w:rPr>
        <w:t>1</w:t>
      </w:r>
      <w:r w:rsidR="009F3DC3" w:rsidRPr="00E8645F">
        <w:rPr>
          <w:sz w:val="28"/>
          <w:szCs w:val="28"/>
        </w:rPr>
        <w:t>)</w:t>
      </w:r>
      <w:r w:rsidRPr="00E8645F">
        <w:rPr>
          <w:sz w:val="28"/>
          <w:szCs w:val="28"/>
        </w:rPr>
        <w:t xml:space="preserve"> Постановленные в общем порядке, при котором суд самостоятельно в судебном заседании исследует все обстоятельства уголовного дела.</w:t>
      </w:r>
    </w:p>
    <w:p w:rsidR="00430999" w:rsidRPr="00E8645F" w:rsidRDefault="00430999" w:rsidP="00E8645F">
      <w:pPr>
        <w:widowControl w:val="0"/>
        <w:autoSpaceDE w:val="0"/>
        <w:autoSpaceDN w:val="0"/>
        <w:adjustRightInd w:val="0"/>
        <w:spacing w:line="360" w:lineRule="auto"/>
        <w:ind w:firstLine="709"/>
        <w:jc w:val="both"/>
        <w:rPr>
          <w:sz w:val="28"/>
          <w:szCs w:val="28"/>
        </w:rPr>
      </w:pPr>
      <w:r w:rsidRPr="00E8645F">
        <w:rPr>
          <w:sz w:val="28"/>
          <w:szCs w:val="28"/>
        </w:rPr>
        <w:t>2</w:t>
      </w:r>
      <w:r w:rsidR="009F3DC3" w:rsidRPr="00E8645F">
        <w:rPr>
          <w:sz w:val="28"/>
          <w:szCs w:val="28"/>
        </w:rPr>
        <w:t>)</w:t>
      </w:r>
      <w:r w:rsidRPr="00E8645F">
        <w:rPr>
          <w:sz w:val="28"/>
          <w:szCs w:val="28"/>
        </w:rPr>
        <w:t xml:space="preserve"> Постановленные в особом порядке судебного разбирательства (гл. 40 УПК), когда судья ограничивается проверкой письменных материалов предварительного расследования, не исследуя доказательств самостоятельно, кроме обстоятельств, характеризующих личность подсудимого и смягчающих и отягчающих наказание (ст. ст. 61, 63 УК, ч. 5 ст. 316 УПК). Постановленный в особом порядке судебного разбирательства обвинительный приговор не может обжаловаться в связи с несоответствием выводов суда фактическим обстоятельствам уголовного</w:t>
      </w:r>
      <w:r w:rsidR="0045600C" w:rsidRPr="00E8645F">
        <w:rPr>
          <w:sz w:val="28"/>
          <w:szCs w:val="28"/>
        </w:rPr>
        <w:t xml:space="preserve"> дела (ст. 317, п. 1 ч. </w:t>
      </w:r>
      <w:r w:rsidRPr="00E8645F">
        <w:rPr>
          <w:sz w:val="28"/>
          <w:szCs w:val="28"/>
        </w:rPr>
        <w:t>1 ст. 379 УПК).</w:t>
      </w:r>
    </w:p>
    <w:p w:rsidR="00430999" w:rsidRPr="00E8645F" w:rsidRDefault="00430999" w:rsidP="00E8645F">
      <w:pPr>
        <w:widowControl w:val="0"/>
        <w:autoSpaceDE w:val="0"/>
        <w:autoSpaceDN w:val="0"/>
        <w:adjustRightInd w:val="0"/>
        <w:spacing w:line="360" w:lineRule="auto"/>
        <w:ind w:firstLine="709"/>
        <w:jc w:val="both"/>
        <w:rPr>
          <w:sz w:val="28"/>
          <w:szCs w:val="28"/>
        </w:rPr>
      </w:pPr>
      <w:r w:rsidRPr="00E8645F">
        <w:rPr>
          <w:sz w:val="28"/>
          <w:szCs w:val="28"/>
        </w:rPr>
        <w:t>3</w:t>
      </w:r>
      <w:r w:rsidR="009F3DC3" w:rsidRPr="00E8645F">
        <w:rPr>
          <w:sz w:val="28"/>
          <w:szCs w:val="28"/>
        </w:rPr>
        <w:t>)</w:t>
      </w:r>
      <w:r w:rsidRPr="00E8645F">
        <w:rPr>
          <w:sz w:val="28"/>
          <w:szCs w:val="28"/>
        </w:rPr>
        <w:t xml:space="preserve"> Постановленные судом апелляционной инстанции, обладающим полномочиями пересмотра приговора мирового судьи и постановления нового приговора. </w:t>
      </w:r>
    </w:p>
    <w:p w:rsidR="00CC1CCB" w:rsidRPr="00E8645F" w:rsidRDefault="00CC1CCB" w:rsidP="00E8645F">
      <w:pPr>
        <w:widowControl w:val="0"/>
        <w:autoSpaceDE w:val="0"/>
        <w:autoSpaceDN w:val="0"/>
        <w:adjustRightInd w:val="0"/>
        <w:spacing w:line="360" w:lineRule="auto"/>
        <w:ind w:firstLine="709"/>
        <w:jc w:val="both"/>
        <w:rPr>
          <w:sz w:val="28"/>
          <w:szCs w:val="28"/>
        </w:rPr>
      </w:pPr>
      <w:r w:rsidRPr="00E8645F">
        <w:rPr>
          <w:sz w:val="28"/>
          <w:szCs w:val="28"/>
        </w:rPr>
        <w:t>По порядку возможного обжалования и пересмотра существуют три фазы (состояния) приговоров. Приговоры подразделяются на подлежащие обжалованию и пересмотру:</w:t>
      </w:r>
      <w:r w:rsidR="002D108D" w:rsidRPr="00E8645F">
        <w:rPr>
          <w:sz w:val="28"/>
          <w:szCs w:val="28"/>
        </w:rPr>
        <w:t xml:space="preserve"> </w:t>
      </w:r>
      <w:r w:rsidRPr="00E8645F">
        <w:rPr>
          <w:sz w:val="28"/>
          <w:szCs w:val="28"/>
        </w:rPr>
        <w:t>1) в апелляционном порядке;</w:t>
      </w:r>
      <w:r w:rsidR="002D108D" w:rsidRPr="00E8645F">
        <w:rPr>
          <w:sz w:val="28"/>
          <w:szCs w:val="28"/>
        </w:rPr>
        <w:t xml:space="preserve"> </w:t>
      </w:r>
      <w:r w:rsidRPr="00E8645F">
        <w:rPr>
          <w:sz w:val="28"/>
          <w:szCs w:val="28"/>
        </w:rPr>
        <w:t>2) в кассационном порядке;</w:t>
      </w:r>
      <w:r w:rsidR="002D108D" w:rsidRPr="00E8645F">
        <w:rPr>
          <w:sz w:val="28"/>
          <w:szCs w:val="28"/>
        </w:rPr>
        <w:t xml:space="preserve"> </w:t>
      </w:r>
      <w:r w:rsidRPr="00E8645F">
        <w:rPr>
          <w:sz w:val="28"/>
          <w:szCs w:val="28"/>
        </w:rPr>
        <w:t>3) в порядке надзора и в связи с новыми и вновь открывшимися обстоятельствами [</w:t>
      </w:r>
      <w:r w:rsidR="00E11F2B" w:rsidRPr="00E8645F">
        <w:rPr>
          <w:sz w:val="28"/>
          <w:szCs w:val="28"/>
        </w:rPr>
        <w:t>14</w:t>
      </w:r>
      <w:r w:rsidR="00561E99" w:rsidRPr="00E8645F">
        <w:rPr>
          <w:sz w:val="28"/>
          <w:szCs w:val="28"/>
        </w:rPr>
        <w:t>, с.</w:t>
      </w:r>
      <w:r w:rsidR="00792C02" w:rsidRPr="00E8645F">
        <w:rPr>
          <w:sz w:val="28"/>
          <w:szCs w:val="28"/>
        </w:rPr>
        <w:t xml:space="preserve"> </w:t>
      </w:r>
      <w:r w:rsidR="003B1D6B" w:rsidRPr="00E8645F">
        <w:rPr>
          <w:sz w:val="28"/>
          <w:szCs w:val="28"/>
        </w:rPr>
        <w:t>8</w:t>
      </w:r>
      <w:r w:rsidRPr="00E8645F">
        <w:rPr>
          <w:sz w:val="28"/>
          <w:szCs w:val="28"/>
        </w:rPr>
        <w:t>]</w:t>
      </w:r>
      <w:r w:rsidR="00843A81" w:rsidRPr="00E8645F">
        <w:rPr>
          <w:sz w:val="28"/>
          <w:szCs w:val="28"/>
        </w:rPr>
        <w:t>.</w:t>
      </w:r>
    </w:p>
    <w:p w:rsidR="00430999" w:rsidRPr="00E8645F" w:rsidRDefault="00CC1CCB" w:rsidP="00E8645F">
      <w:pPr>
        <w:widowControl w:val="0"/>
        <w:autoSpaceDE w:val="0"/>
        <w:autoSpaceDN w:val="0"/>
        <w:adjustRightInd w:val="0"/>
        <w:spacing w:line="360" w:lineRule="auto"/>
        <w:ind w:firstLine="709"/>
        <w:jc w:val="both"/>
        <w:rPr>
          <w:sz w:val="28"/>
          <w:szCs w:val="28"/>
        </w:rPr>
      </w:pPr>
      <w:r w:rsidRPr="00E8645F">
        <w:rPr>
          <w:sz w:val="28"/>
          <w:szCs w:val="28"/>
        </w:rPr>
        <w:t>Исходя из определения данного в п. 28 ст. 5 УПК РФ, можно вывести</w:t>
      </w:r>
      <w:r w:rsidR="00E8645F">
        <w:rPr>
          <w:sz w:val="28"/>
          <w:szCs w:val="28"/>
        </w:rPr>
        <w:t xml:space="preserve"> </w:t>
      </w:r>
      <w:r w:rsidRPr="00E8645F">
        <w:rPr>
          <w:sz w:val="28"/>
          <w:szCs w:val="28"/>
        </w:rPr>
        <w:t>следующие признаки приговор</w:t>
      </w:r>
      <w:r w:rsidR="00F30515" w:rsidRPr="00E8645F">
        <w:rPr>
          <w:sz w:val="28"/>
          <w:szCs w:val="28"/>
        </w:rPr>
        <w:t>а</w:t>
      </w:r>
      <w:r w:rsidRPr="00E8645F">
        <w:rPr>
          <w:sz w:val="28"/>
          <w:szCs w:val="28"/>
        </w:rPr>
        <w:t>:</w:t>
      </w:r>
    </w:p>
    <w:p w:rsidR="00CC1CCB" w:rsidRPr="00E8645F" w:rsidRDefault="00D53385" w:rsidP="00E8645F">
      <w:pPr>
        <w:widowControl w:val="0"/>
        <w:autoSpaceDE w:val="0"/>
        <w:autoSpaceDN w:val="0"/>
        <w:adjustRightInd w:val="0"/>
        <w:spacing w:line="360" w:lineRule="auto"/>
        <w:ind w:firstLine="709"/>
        <w:jc w:val="both"/>
        <w:rPr>
          <w:sz w:val="28"/>
          <w:szCs w:val="28"/>
        </w:rPr>
      </w:pPr>
      <w:r w:rsidRPr="00E8645F">
        <w:rPr>
          <w:sz w:val="28"/>
          <w:szCs w:val="28"/>
        </w:rPr>
        <w:t>–</w:t>
      </w:r>
      <w:r w:rsidR="00843A81" w:rsidRPr="00E8645F">
        <w:rPr>
          <w:sz w:val="28"/>
          <w:szCs w:val="28"/>
        </w:rPr>
        <w:t xml:space="preserve"> это процессуальный акт</w:t>
      </w:r>
      <w:r w:rsidR="00CC1CCB" w:rsidRPr="00E8645F">
        <w:rPr>
          <w:sz w:val="28"/>
          <w:szCs w:val="28"/>
        </w:rPr>
        <w:t>;</w:t>
      </w:r>
    </w:p>
    <w:p w:rsidR="00CC1CCB" w:rsidRPr="00E8645F" w:rsidRDefault="006573FD" w:rsidP="00E8645F">
      <w:pPr>
        <w:widowControl w:val="0"/>
        <w:autoSpaceDE w:val="0"/>
        <w:autoSpaceDN w:val="0"/>
        <w:adjustRightInd w:val="0"/>
        <w:spacing w:line="360" w:lineRule="auto"/>
        <w:ind w:firstLine="709"/>
        <w:jc w:val="both"/>
        <w:rPr>
          <w:sz w:val="28"/>
          <w:szCs w:val="28"/>
        </w:rPr>
      </w:pPr>
      <w:r w:rsidRPr="00E8645F">
        <w:rPr>
          <w:sz w:val="28"/>
          <w:szCs w:val="28"/>
        </w:rPr>
        <w:t>–</w:t>
      </w:r>
      <w:r w:rsidR="00CC1CCB" w:rsidRPr="00E8645F">
        <w:rPr>
          <w:sz w:val="28"/>
          <w:szCs w:val="28"/>
        </w:rPr>
        <w:t xml:space="preserve"> выносится судом первой или апелляционной инстанции;</w:t>
      </w:r>
    </w:p>
    <w:p w:rsidR="00CC1CCB" w:rsidRPr="00E8645F" w:rsidRDefault="006573FD" w:rsidP="00E8645F">
      <w:pPr>
        <w:widowControl w:val="0"/>
        <w:autoSpaceDE w:val="0"/>
        <w:autoSpaceDN w:val="0"/>
        <w:adjustRightInd w:val="0"/>
        <w:spacing w:line="360" w:lineRule="auto"/>
        <w:ind w:firstLine="709"/>
        <w:jc w:val="both"/>
        <w:rPr>
          <w:sz w:val="28"/>
          <w:szCs w:val="28"/>
        </w:rPr>
      </w:pPr>
      <w:r w:rsidRPr="00E8645F">
        <w:rPr>
          <w:sz w:val="28"/>
          <w:szCs w:val="28"/>
        </w:rPr>
        <w:t>–</w:t>
      </w:r>
      <w:r w:rsidR="005520A1" w:rsidRPr="00E8645F">
        <w:rPr>
          <w:sz w:val="28"/>
          <w:szCs w:val="28"/>
        </w:rPr>
        <w:t xml:space="preserve"> поста</w:t>
      </w:r>
      <w:r w:rsidR="00CC1CCB" w:rsidRPr="00E8645F">
        <w:rPr>
          <w:sz w:val="28"/>
          <w:szCs w:val="28"/>
        </w:rPr>
        <w:t>новляется с целью</w:t>
      </w:r>
      <w:r w:rsidR="00E8645F">
        <w:rPr>
          <w:sz w:val="28"/>
          <w:szCs w:val="28"/>
        </w:rPr>
        <w:t xml:space="preserve"> </w:t>
      </w:r>
      <w:r w:rsidR="00CC1CCB" w:rsidRPr="00E8645F">
        <w:rPr>
          <w:sz w:val="28"/>
          <w:szCs w:val="28"/>
        </w:rPr>
        <w:t>утверждения вины подсудимого или его невиновности;</w:t>
      </w:r>
    </w:p>
    <w:p w:rsidR="00CC1CCB" w:rsidRPr="00E8645F" w:rsidRDefault="006573FD" w:rsidP="00E8645F">
      <w:pPr>
        <w:widowControl w:val="0"/>
        <w:autoSpaceDE w:val="0"/>
        <w:autoSpaceDN w:val="0"/>
        <w:adjustRightInd w:val="0"/>
        <w:spacing w:line="360" w:lineRule="auto"/>
        <w:ind w:firstLine="709"/>
        <w:jc w:val="both"/>
        <w:rPr>
          <w:sz w:val="28"/>
          <w:szCs w:val="28"/>
        </w:rPr>
      </w:pPr>
      <w:r w:rsidRPr="00E8645F">
        <w:rPr>
          <w:sz w:val="28"/>
          <w:szCs w:val="28"/>
        </w:rPr>
        <w:t>–</w:t>
      </w:r>
      <w:r w:rsidR="00CC1CCB" w:rsidRPr="00E8645F">
        <w:rPr>
          <w:sz w:val="28"/>
          <w:szCs w:val="28"/>
        </w:rPr>
        <w:t xml:space="preserve"> устанавливает</w:t>
      </w:r>
      <w:r w:rsidR="00E8645F">
        <w:rPr>
          <w:sz w:val="28"/>
          <w:szCs w:val="28"/>
        </w:rPr>
        <w:t xml:space="preserve"> </w:t>
      </w:r>
      <w:r w:rsidR="00CC1CCB" w:rsidRPr="00E8645F">
        <w:rPr>
          <w:sz w:val="28"/>
          <w:szCs w:val="28"/>
        </w:rPr>
        <w:t>подсудимому наказание или освобождает его от таковых.</w:t>
      </w:r>
    </w:p>
    <w:p w:rsidR="003219D7" w:rsidRPr="00E8645F" w:rsidRDefault="00F30515" w:rsidP="00E8645F">
      <w:pPr>
        <w:widowControl w:val="0"/>
        <w:autoSpaceDE w:val="0"/>
        <w:autoSpaceDN w:val="0"/>
        <w:adjustRightInd w:val="0"/>
        <w:spacing w:line="360" w:lineRule="auto"/>
        <w:ind w:firstLine="709"/>
        <w:jc w:val="both"/>
        <w:rPr>
          <w:sz w:val="28"/>
          <w:szCs w:val="28"/>
        </w:rPr>
      </w:pPr>
      <w:r w:rsidRPr="00E8645F">
        <w:rPr>
          <w:sz w:val="28"/>
          <w:szCs w:val="28"/>
        </w:rPr>
        <w:t>Вместе с тем исследования содержания гл.</w:t>
      </w:r>
      <w:r w:rsidR="002D108D" w:rsidRPr="00E8645F">
        <w:rPr>
          <w:sz w:val="28"/>
          <w:szCs w:val="28"/>
        </w:rPr>
        <w:t xml:space="preserve"> </w:t>
      </w:r>
      <w:r w:rsidR="006F4F34" w:rsidRPr="00E8645F">
        <w:rPr>
          <w:sz w:val="28"/>
          <w:szCs w:val="28"/>
        </w:rPr>
        <w:t>39 УП</w:t>
      </w:r>
      <w:r w:rsidRPr="00E8645F">
        <w:rPr>
          <w:sz w:val="28"/>
          <w:szCs w:val="28"/>
        </w:rPr>
        <w:t xml:space="preserve">К РФ позволяет расширить перечень признаков </w:t>
      </w:r>
      <w:r w:rsidR="003219D7" w:rsidRPr="00E8645F">
        <w:rPr>
          <w:sz w:val="28"/>
          <w:szCs w:val="28"/>
        </w:rPr>
        <w:t>рассматриваемого судебного акта.</w:t>
      </w:r>
    </w:p>
    <w:p w:rsidR="003219D7" w:rsidRPr="00E8645F" w:rsidRDefault="003219D7" w:rsidP="00E8645F">
      <w:pPr>
        <w:widowControl w:val="0"/>
        <w:autoSpaceDE w:val="0"/>
        <w:autoSpaceDN w:val="0"/>
        <w:adjustRightInd w:val="0"/>
        <w:spacing w:line="360" w:lineRule="auto"/>
        <w:ind w:firstLine="709"/>
        <w:jc w:val="both"/>
        <w:rPr>
          <w:sz w:val="28"/>
          <w:szCs w:val="28"/>
        </w:rPr>
      </w:pPr>
      <w:r w:rsidRPr="00E8645F">
        <w:rPr>
          <w:sz w:val="28"/>
          <w:szCs w:val="28"/>
        </w:rPr>
        <w:t>В результате любого преступления нарушаются</w:t>
      </w:r>
      <w:r w:rsidR="00E8645F">
        <w:rPr>
          <w:sz w:val="28"/>
          <w:szCs w:val="28"/>
        </w:rPr>
        <w:t xml:space="preserve"> </w:t>
      </w:r>
      <w:r w:rsidRPr="00E8645F">
        <w:rPr>
          <w:sz w:val="28"/>
          <w:szCs w:val="28"/>
        </w:rPr>
        <w:t>установленные законом права и интересы личности, организации, государства. Следовательно, преступления порождает правоотношения, субъектом которых выступает с одной стороны гражданин, а с другой государство. Правоотношение всегда обусловлено наличием прав и обязанностей сторон.</w:t>
      </w:r>
      <w:r w:rsidR="00E8645F">
        <w:rPr>
          <w:sz w:val="28"/>
          <w:szCs w:val="28"/>
        </w:rPr>
        <w:t xml:space="preserve"> </w:t>
      </w:r>
      <w:r w:rsidRPr="00E8645F">
        <w:rPr>
          <w:sz w:val="28"/>
          <w:szCs w:val="28"/>
        </w:rPr>
        <w:t>Содержанием данного правоотношения является право государства объявить виновному в совершении преступления порицание от имени общества,</w:t>
      </w:r>
      <w:r w:rsidR="00E8645F">
        <w:rPr>
          <w:sz w:val="28"/>
          <w:szCs w:val="28"/>
        </w:rPr>
        <w:t xml:space="preserve"> </w:t>
      </w:r>
      <w:r w:rsidRPr="00E8645F">
        <w:rPr>
          <w:sz w:val="28"/>
          <w:szCs w:val="28"/>
        </w:rPr>
        <w:t>подвергнуть его справедливому наказанию и соответствующая данному праву, обязанность осужденного подчиниться и понести заслуженное наказание [</w:t>
      </w:r>
      <w:r w:rsidR="00E11F2B" w:rsidRPr="00E8645F">
        <w:rPr>
          <w:sz w:val="28"/>
          <w:szCs w:val="28"/>
        </w:rPr>
        <w:t>10</w:t>
      </w:r>
      <w:r w:rsidR="00561E99" w:rsidRPr="00E8645F">
        <w:rPr>
          <w:sz w:val="28"/>
          <w:szCs w:val="28"/>
        </w:rPr>
        <w:t>, с.</w:t>
      </w:r>
      <w:r w:rsidR="006A2800" w:rsidRPr="00E8645F">
        <w:rPr>
          <w:sz w:val="28"/>
          <w:szCs w:val="28"/>
        </w:rPr>
        <w:t xml:space="preserve"> </w:t>
      </w:r>
      <w:r w:rsidR="00561E99" w:rsidRPr="00E8645F">
        <w:rPr>
          <w:sz w:val="28"/>
          <w:szCs w:val="28"/>
        </w:rPr>
        <w:t>9</w:t>
      </w:r>
      <w:r w:rsidRPr="00E8645F">
        <w:rPr>
          <w:sz w:val="28"/>
          <w:szCs w:val="28"/>
        </w:rPr>
        <w:t>]</w:t>
      </w:r>
      <w:r w:rsidR="00561E99" w:rsidRPr="00E8645F">
        <w:rPr>
          <w:sz w:val="28"/>
          <w:szCs w:val="28"/>
        </w:rPr>
        <w:t>.</w:t>
      </w:r>
    </w:p>
    <w:p w:rsidR="00CC1CCB" w:rsidRPr="00E8645F" w:rsidRDefault="00CC1CCB" w:rsidP="00E8645F">
      <w:pPr>
        <w:widowControl w:val="0"/>
        <w:autoSpaceDE w:val="0"/>
        <w:autoSpaceDN w:val="0"/>
        <w:adjustRightInd w:val="0"/>
        <w:spacing w:line="360" w:lineRule="auto"/>
        <w:ind w:firstLine="709"/>
        <w:jc w:val="both"/>
        <w:rPr>
          <w:sz w:val="28"/>
          <w:szCs w:val="28"/>
        </w:rPr>
      </w:pPr>
      <w:r w:rsidRPr="00E8645F">
        <w:rPr>
          <w:sz w:val="28"/>
          <w:szCs w:val="28"/>
        </w:rPr>
        <w:t>В случае</w:t>
      </w:r>
      <w:r w:rsidR="00B2585F" w:rsidRPr="00E8645F">
        <w:rPr>
          <w:sz w:val="28"/>
          <w:szCs w:val="28"/>
        </w:rPr>
        <w:t xml:space="preserve"> если подсудимый оправдан, суть</w:t>
      </w:r>
      <w:r w:rsidRPr="00E8645F">
        <w:rPr>
          <w:sz w:val="28"/>
          <w:szCs w:val="28"/>
        </w:rPr>
        <w:t xml:space="preserve"> правоотношения заключается в том, что государство снимает</w:t>
      </w:r>
      <w:r w:rsidR="00B2585F" w:rsidRPr="00E8645F">
        <w:rPr>
          <w:sz w:val="28"/>
          <w:szCs w:val="28"/>
        </w:rPr>
        <w:t xml:space="preserve"> все обвинения с гражданина и тем самым</w:t>
      </w:r>
      <w:r w:rsidR="00E8645F">
        <w:rPr>
          <w:sz w:val="28"/>
          <w:szCs w:val="28"/>
        </w:rPr>
        <w:t xml:space="preserve"> </w:t>
      </w:r>
      <w:r w:rsidR="00B2585F" w:rsidRPr="00E8645F">
        <w:rPr>
          <w:sz w:val="28"/>
          <w:szCs w:val="28"/>
        </w:rPr>
        <w:t>объявляет себя ответственным за ошибку или злоупотребление, допущенное его служащим, и должником перед реабилитированным г</w:t>
      </w:r>
      <w:r w:rsidR="0045600C" w:rsidRPr="00E8645F">
        <w:rPr>
          <w:sz w:val="28"/>
          <w:szCs w:val="28"/>
        </w:rPr>
        <w:t xml:space="preserve">ражданином. « В конечном счете, – пишет Безлепкин, – </w:t>
      </w:r>
      <w:r w:rsidR="00B2585F" w:rsidRPr="00E8645F">
        <w:rPr>
          <w:sz w:val="28"/>
          <w:szCs w:val="28"/>
        </w:rPr>
        <w:t>субъектом, управомоченным на осуждение, применение наказания, равно как и на оправдание, является не суд, а государство как таковое. Поэтому судебный приговор постановляется именем государства Россий</w:t>
      </w:r>
      <w:r w:rsidR="009F3DC3" w:rsidRPr="00E8645F">
        <w:rPr>
          <w:sz w:val="28"/>
          <w:szCs w:val="28"/>
        </w:rPr>
        <w:t>ской Федерации (России)».</w:t>
      </w:r>
    </w:p>
    <w:p w:rsidR="00B2585F" w:rsidRPr="00E8645F" w:rsidRDefault="00B2585F" w:rsidP="00E8645F">
      <w:pPr>
        <w:widowControl w:val="0"/>
        <w:autoSpaceDE w:val="0"/>
        <w:autoSpaceDN w:val="0"/>
        <w:adjustRightInd w:val="0"/>
        <w:spacing w:line="360" w:lineRule="auto"/>
        <w:ind w:firstLine="709"/>
        <w:jc w:val="both"/>
        <w:rPr>
          <w:sz w:val="28"/>
          <w:szCs w:val="28"/>
        </w:rPr>
      </w:pPr>
      <w:r w:rsidRPr="00E8645F">
        <w:rPr>
          <w:sz w:val="28"/>
          <w:szCs w:val="28"/>
        </w:rPr>
        <w:t>Согласно ст</w:t>
      </w:r>
      <w:r w:rsidR="005520A1" w:rsidRPr="00E8645F">
        <w:rPr>
          <w:sz w:val="28"/>
          <w:szCs w:val="28"/>
        </w:rPr>
        <w:t>.</w:t>
      </w:r>
      <w:r w:rsidRPr="00E8645F">
        <w:rPr>
          <w:sz w:val="28"/>
          <w:szCs w:val="28"/>
        </w:rPr>
        <w:t xml:space="preserve"> 4, 5 Конституции РФ суверенитет Российской Федерации, состоящей из республик, краев, областей, городов федерального значения, автономной области, автономных округов, распространяется на всю ее территорию. Кроме того, в соответ</w:t>
      </w:r>
      <w:r w:rsidR="00F30515" w:rsidRPr="00E8645F">
        <w:rPr>
          <w:sz w:val="28"/>
          <w:szCs w:val="28"/>
        </w:rPr>
        <w:t>ствии с п. «</w:t>
      </w:r>
      <w:r w:rsidRPr="00E8645F">
        <w:rPr>
          <w:sz w:val="28"/>
          <w:szCs w:val="28"/>
        </w:rPr>
        <w:t>о» ст. 71 Конституции РФ вопросы</w:t>
      </w:r>
      <w:r w:rsidR="00E8645F">
        <w:rPr>
          <w:sz w:val="28"/>
          <w:szCs w:val="28"/>
        </w:rPr>
        <w:t xml:space="preserve"> </w:t>
      </w:r>
      <w:r w:rsidRPr="00E8645F">
        <w:rPr>
          <w:sz w:val="28"/>
          <w:szCs w:val="28"/>
        </w:rPr>
        <w:t>уголовного и уголовно-про</w:t>
      </w:r>
      <w:r w:rsidR="005520A1" w:rsidRPr="00E8645F">
        <w:rPr>
          <w:sz w:val="28"/>
          <w:szCs w:val="28"/>
        </w:rPr>
        <w:t>цессуального законодательства на</w:t>
      </w:r>
      <w:r w:rsidRPr="00E8645F">
        <w:rPr>
          <w:sz w:val="28"/>
          <w:szCs w:val="28"/>
        </w:rPr>
        <w:t>ходятся в федеральном ведении, все суды РФ, осуществляющие правосудие по уголовным делам на ее территории, выносят приговоры именем Российской Федерации</w:t>
      </w:r>
      <w:r w:rsidR="006A2800" w:rsidRPr="00E8645F">
        <w:rPr>
          <w:sz w:val="28"/>
          <w:szCs w:val="28"/>
        </w:rPr>
        <w:t>.</w:t>
      </w:r>
    </w:p>
    <w:p w:rsidR="00AD005B" w:rsidRPr="00E8645F" w:rsidRDefault="00AD005B" w:rsidP="00E8645F">
      <w:pPr>
        <w:widowControl w:val="0"/>
        <w:autoSpaceDE w:val="0"/>
        <w:autoSpaceDN w:val="0"/>
        <w:adjustRightInd w:val="0"/>
        <w:spacing w:line="360" w:lineRule="auto"/>
        <w:ind w:firstLine="709"/>
        <w:jc w:val="both"/>
        <w:rPr>
          <w:sz w:val="28"/>
          <w:szCs w:val="28"/>
        </w:rPr>
      </w:pPr>
      <w:r w:rsidRPr="00E8645F">
        <w:rPr>
          <w:sz w:val="28"/>
          <w:szCs w:val="28"/>
        </w:rPr>
        <w:t>Таким образом, постановление приговора от имени государства (Российской Федерации) является следующим существенным признаком судебного приговора.</w:t>
      </w:r>
      <w:r w:rsidR="005520A1" w:rsidRPr="00E8645F">
        <w:rPr>
          <w:sz w:val="28"/>
          <w:szCs w:val="28"/>
        </w:rPr>
        <w:t xml:space="preserve"> Это единственный правоприме</w:t>
      </w:r>
      <w:r w:rsidRPr="00E8645F">
        <w:rPr>
          <w:sz w:val="28"/>
          <w:szCs w:val="28"/>
        </w:rPr>
        <w:t>нительный акт в системе уголовно-процессуальных актов, выносимый именем суверенного государства. Вместе с тем следует отметить, что определение приговора, содержащееся в п. 28 ст. 5 УПК РФ, не содержит указания на вынесение приговора именем Российской Федерации. Полагаем, что данное</w:t>
      </w:r>
      <w:r w:rsidR="00E8645F">
        <w:rPr>
          <w:sz w:val="28"/>
          <w:szCs w:val="28"/>
        </w:rPr>
        <w:t xml:space="preserve"> </w:t>
      </w:r>
      <w:r w:rsidRPr="00E8645F">
        <w:rPr>
          <w:sz w:val="28"/>
          <w:szCs w:val="28"/>
        </w:rPr>
        <w:t>уточнение должно быть включено в указанную норму.</w:t>
      </w:r>
    </w:p>
    <w:p w:rsidR="00382A26" w:rsidRPr="00E8645F" w:rsidRDefault="00382A26"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Являясь властным актом, приговор, однако, не создает норм права. Он имеет индивидуальный, правоприменительный характер. По своей правовой природе приговор, как и другие решения в уголовном процессе, представляет собой акт применения нормы права к конкретным правоотношениям.</w:t>
      </w:r>
    </w:p>
    <w:p w:rsidR="00AC63B7" w:rsidRPr="00E8645F" w:rsidRDefault="00266489"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Являясь процессуальным актом, приговор должен соответствовать регламентированным законом требованиям, предъявляемым к его форме, содержанию, основаниям и процедуре постановления и вступления</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его в законную силу. В этом заключается еще один признак приговора как судебного решения</w:t>
      </w:r>
      <w:r w:rsidR="005F6531" w:rsidRPr="00E8645F">
        <w:rPr>
          <w:rFonts w:ascii="Times New Roman" w:hAnsi="Times New Roman" w:cs="Times New Roman"/>
          <w:sz w:val="28"/>
          <w:szCs w:val="28"/>
        </w:rPr>
        <w:t>.</w:t>
      </w:r>
      <w:r w:rsidR="00AC63B7" w:rsidRPr="00E8645F">
        <w:rPr>
          <w:rFonts w:ascii="Times New Roman" w:hAnsi="Times New Roman" w:cs="Times New Roman"/>
          <w:sz w:val="28"/>
          <w:szCs w:val="28"/>
        </w:rPr>
        <w:t xml:space="preserve"> Согласно закону приговор должен быть законным, обоснованным, справедливым и мотивированным (ст. ст. 297, 379, 387 УПК); он признается таковым, если постановлен в соо</w:t>
      </w:r>
      <w:r w:rsidR="002D108D" w:rsidRPr="00E8645F">
        <w:rPr>
          <w:rFonts w:ascii="Times New Roman" w:hAnsi="Times New Roman" w:cs="Times New Roman"/>
          <w:sz w:val="28"/>
          <w:szCs w:val="28"/>
        </w:rPr>
        <w:t>тветствии с требованиями</w:t>
      </w:r>
      <w:r w:rsidR="00E8645F">
        <w:rPr>
          <w:rFonts w:ascii="Times New Roman" w:hAnsi="Times New Roman" w:cs="Times New Roman"/>
          <w:sz w:val="28"/>
          <w:szCs w:val="28"/>
        </w:rPr>
        <w:t xml:space="preserve"> </w:t>
      </w:r>
      <w:r w:rsidR="002D108D" w:rsidRPr="00E8645F">
        <w:rPr>
          <w:rFonts w:ascii="Times New Roman" w:hAnsi="Times New Roman" w:cs="Times New Roman"/>
          <w:sz w:val="28"/>
          <w:szCs w:val="28"/>
        </w:rPr>
        <w:t>УПК РФ</w:t>
      </w:r>
      <w:r w:rsidR="00AC63B7" w:rsidRPr="00E8645F">
        <w:rPr>
          <w:rFonts w:ascii="Times New Roman" w:hAnsi="Times New Roman" w:cs="Times New Roman"/>
          <w:sz w:val="28"/>
          <w:szCs w:val="28"/>
        </w:rPr>
        <w:t xml:space="preserve"> и основан на правильном применении уголовного закона.</w:t>
      </w:r>
    </w:p>
    <w:p w:rsidR="0080165F" w:rsidRPr="00E8645F" w:rsidRDefault="0080165F" w:rsidP="00E8645F">
      <w:pPr>
        <w:widowControl w:val="0"/>
        <w:autoSpaceDE w:val="0"/>
        <w:autoSpaceDN w:val="0"/>
        <w:adjustRightInd w:val="0"/>
        <w:spacing w:line="360" w:lineRule="auto"/>
        <w:ind w:firstLine="709"/>
        <w:jc w:val="both"/>
        <w:rPr>
          <w:sz w:val="28"/>
          <w:szCs w:val="28"/>
        </w:rPr>
      </w:pPr>
      <w:r w:rsidRPr="00E8645F">
        <w:rPr>
          <w:sz w:val="28"/>
          <w:szCs w:val="28"/>
        </w:rPr>
        <w:t>Уголовно-процессуальный закон установил единые требования к его составным частям: вне зависимости от того, является ли приговор обвинительным или оправдательным, он должен содержать вводную, описательно-мотивировочную и резолютивную части.</w:t>
      </w:r>
    </w:p>
    <w:p w:rsidR="00CC1CCB" w:rsidRPr="00E8645F" w:rsidRDefault="0045600C" w:rsidP="00E8645F">
      <w:pPr>
        <w:widowControl w:val="0"/>
        <w:autoSpaceDE w:val="0"/>
        <w:autoSpaceDN w:val="0"/>
        <w:adjustRightInd w:val="0"/>
        <w:spacing w:line="360" w:lineRule="auto"/>
        <w:ind w:firstLine="709"/>
        <w:jc w:val="both"/>
        <w:rPr>
          <w:sz w:val="28"/>
          <w:szCs w:val="28"/>
        </w:rPr>
      </w:pPr>
      <w:r w:rsidRPr="00E8645F">
        <w:rPr>
          <w:sz w:val="28"/>
          <w:szCs w:val="28"/>
        </w:rPr>
        <w:t>Приговор –</w:t>
      </w:r>
      <w:r w:rsidR="002D3889" w:rsidRPr="00E8645F">
        <w:rPr>
          <w:sz w:val="28"/>
          <w:szCs w:val="28"/>
        </w:rPr>
        <w:t xml:space="preserve"> это процессуальный документ, который может быть постановлен только в совещательной комнате. Иные документы: постановления или опреде</w:t>
      </w:r>
      <w:r w:rsidR="0080165F" w:rsidRPr="00E8645F">
        <w:rPr>
          <w:sz w:val="28"/>
          <w:szCs w:val="28"/>
        </w:rPr>
        <w:t>ления, выносимые судом, в завис</w:t>
      </w:r>
      <w:r w:rsidR="002D3889" w:rsidRPr="00E8645F">
        <w:rPr>
          <w:sz w:val="28"/>
          <w:szCs w:val="28"/>
        </w:rPr>
        <w:t>имости</w:t>
      </w:r>
      <w:r w:rsidRPr="00E8645F">
        <w:rPr>
          <w:sz w:val="28"/>
          <w:szCs w:val="28"/>
        </w:rPr>
        <w:t xml:space="preserve"> от круга разрешаемых вопросов, –</w:t>
      </w:r>
      <w:r w:rsidR="002D3889" w:rsidRPr="00E8645F">
        <w:rPr>
          <w:sz w:val="28"/>
          <w:szCs w:val="28"/>
        </w:rPr>
        <w:t xml:space="preserve"> могут быть приняты как в совещательной комнате, так и непосредственно в зале судебного заседания. Данное уточнение также отсутствует в содержащемся в п. 28 ст.</w:t>
      </w:r>
      <w:r w:rsidRPr="00E8645F">
        <w:rPr>
          <w:sz w:val="28"/>
          <w:szCs w:val="28"/>
        </w:rPr>
        <w:t xml:space="preserve"> </w:t>
      </w:r>
      <w:r w:rsidR="002D3889" w:rsidRPr="00E8645F">
        <w:rPr>
          <w:sz w:val="28"/>
          <w:szCs w:val="28"/>
        </w:rPr>
        <w:t>5 УПК РФ определении приговора. Считаем, что имеющуюся в УПК РФ формулировку необходимо дополнить указанием на то, что приговор может быть постановлен только в совещательной комнате.</w:t>
      </w:r>
    </w:p>
    <w:p w:rsidR="002D3889" w:rsidRPr="00E8645F" w:rsidRDefault="00E5565D" w:rsidP="00E8645F">
      <w:pPr>
        <w:widowControl w:val="0"/>
        <w:autoSpaceDE w:val="0"/>
        <w:autoSpaceDN w:val="0"/>
        <w:adjustRightInd w:val="0"/>
        <w:spacing w:line="360" w:lineRule="auto"/>
        <w:ind w:firstLine="709"/>
        <w:jc w:val="both"/>
        <w:rPr>
          <w:sz w:val="28"/>
          <w:szCs w:val="28"/>
        </w:rPr>
      </w:pPr>
      <w:r w:rsidRPr="00E8645F">
        <w:rPr>
          <w:sz w:val="28"/>
          <w:szCs w:val="28"/>
        </w:rPr>
        <w:t>Судебные решения в уголовном судопроизводстве мо</w:t>
      </w:r>
      <w:r w:rsidR="00382A26" w:rsidRPr="00E8645F">
        <w:rPr>
          <w:sz w:val="28"/>
          <w:szCs w:val="28"/>
        </w:rPr>
        <w:t>жно подразделить на окончательн</w:t>
      </w:r>
      <w:r w:rsidRPr="00E8645F">
        <w:rPr>
          <w:sz w:val="28"/>
          <w:szCs w:val="28"/>
        </w:rPr>
        <w:t>ые, в соответствии с которыми разрешение уголовного дела заканчивается, и промежуточные, т.е. те, ко</w:t>
      </w:r>
      <w:r w:rsidR="0080165F" w:rsidRPr="00E8645F">
        <w:rPr>
          <w:sz w:val="28"/>
          <w:szCs w:val="28"/>
        </w:rPr>
        <w:t>торые разрешают определенные во</w:t>
      </w:r>
      <w:r w:rsidRPr="00E8645F">
        <w:rPr>
          <w:sz w:val="28"/>
          <w:szCs w:val="28"/>
        </w:rPr>
        <w:t>просы в ходе судопроизводства по уголовному делу, но не</w:t>
      </w:r>
      <w:r w:rsidR="00E8645F">
        <w:rPr>
          <w:sz w:val="28"/>
          <w:szCs w:val="28"/>
        </w:rPr>
        <w:t xml:space="preserve"> </w:t>
      </w:r>
      <w:r w:rsidRPr="00E8645F">
        <w:rPr>
          <w:sz w:val="28"/>
          <w:szCs w:val="28"/>
        </w:rPr>
        <w:t>являются итоговыми, и согласно им</w:t>
      </w:r>
      <w:r w:rsidR="00E8645F">
        <w:rPr>
          <w:sz w:val="28"/>
          <w:szCs w:val="28"/>
        </w:rPr>
        <w:t xml:space="preserve"> </w:t>
      </w:r>
      <w:r w:rsidRPr="00E8645F">
        <w:rPr>
          <w:sz w:val="28"/>
          <w:szCs w:val="28"/>
        </w:rPr>
        <w:t>рассмотрение уголовного дела не будет прекращено. Приговор в этом смысле является окончательным решением, направленным на достижение как внутренних, так и внешних задач процесса</w:t>
      </w:r>
      <w:r w:rsidR="00843A81" w:rsidRPr="00E8645F">
        <w:rPr>
          <w:sz w:val="28"/>
          <w:szCs w:val="28"/>
        </w:rPr>
        <w:t>.</w:t>
      </w:r>
      <w:r w:rsidRPr="00E8645F">
        <w:rPr>
          <w:sz w:val="28"/>
          <w:szCs w:val="28"/>
        </w:rPr>
        <w:t xml:space="preserve"> И </w:t>
      </w:r>
      <w:r w:rsidR="0045600C" w:rsidRPr="00E8645F">
        <w:rPr>
          <w:sz w:val="28"/>
          <w:szCs w:val="28"/>
        </w:rPr>
        <w:t>это еще</w:t>
      </w:r>
      <w:r w:rsidR="00E8645F">
        <w:rPr>
          <w:sz w:val="28"/>
          <w:szCs w:val="28"/>
        </w:rPr>
        <w:t xml:space="preserve"> </w:t>
      </w:r>
      <w:r w:rsidR="0045600C" w:rsidRPr="00E8645F">
        <w:rPr>
          <w:sz w:val="28"/>
          <w:szCs w:val="28"/>
        </w:rPr>
        <w:t>один признак приговора –</w:t>
      </w:r>
      <w:r w:rsidR="0067247D" w:rsidRPr="00E8645F">
        <w:rPr>
          <w:sz w:val="28"/>
          <w:szCs w:val="28"/>
        </w:rPr>
        <w:t xml:space="preserve"> «окончательности».</w:t>
      </w:r>
    </w:p>
    <w:p w:rsidR="002C68E4" w:rsidRPr="00E8645F" w:rsidRDefault="002C68E4"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Еще одним признаком приговора является его исключительность. Исключительность приговора означает, что недопустимо вынесение приговора в отношении лица, о котором уже имеется другой вступивший в законную силу приговор по тому же обвинению (п. 4 ч. 1 ст. 27 УПК). Только после отмены вступившего в законную силу приговора возможно повторное рассмотрение того же дела. При этом исключительность оправдательного приговора по действующему УПК не может быть поколеблена с момента его вступления в законную силу, поскольку оправдательный приговор уже не подлежит пересмотру (ст. 405 УПК).</w:t>
      </w:r>
    </w:p>
    <w:p w:rsidR="00382A26" w:rsidRPr="00E8645F" w:rsidRDefault="002C68E4"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Сущность приговора</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заключается в том, чтобы на основе представленных и изученных в судебном заседании доказательств констатировать следую</w:t>
      </w:r>
      <w:r w:rsidR="00EC1E43" w:rsidRPr="00E8645F">
        <w:rPr>
          <w:rFonts w:ascii="Times New Roman" w:hAnsi="Times New Roman" w:cs="Times New Roman"/>
          <w:sz w:val="28"/>
          <w:szCs w:val="28"/>
        </w:rPr>
        <w:t>щее</w:t>
      </w:r>
      <w:r w:rsidRPr="00E8645F">
        <w:rPr>
          <w:rFonts w:ascii="Times New Roman" w:hAnsi="Times New Roman" w:cs="Times New Roman"/>
          <w:sz w:val="28"/>
          <w:szCs w:val="28"/>
        </w:rPr>
        <w:t>: имело ли место преступление, совершил ли его подсудимый, подлежит ли он наказанию</w:t>
      </w:r>
      <w:r w:rsidR="00045488" w:rsidRPr="00E8645F">
        <w:rPr>
          <w:rFonts w:ascii="Times New Roman" w:hAnsi="Times New Roman" w:cs="Times New Roman"/>
          <w:sz w:val="28"/>
          <w:szCs w:val="28"/>
        </w:rPr>
        <w:t xml:space="preserve"> за это преступление. В случае положительного ответа на указанные вопросы оп</w:t>
      </w:r>
      <w:r w:rsidR="00C67887" w:rsidRPr="00E8645F">
        <w:rPr>
          <w:rFonts w:ascii="Times New Roman" w:hAnsi="Times New Roman" w:cs="Times New Roman"/>
          <w:sz w:val="28"/>
          <w:szCs w:val="28"/>
        </w:rPr>
        <w:t>ределяются виды и размер</w:t>
      </w:r>
      <w:r w:rsidR="00045488" w:rsidRPr="00E8645F">
        <w:rPr>
          <w:rFonts w:ascii="Times New Roman" w:hAnsi="Times New Roman" w:cs="Times New Roman"/>
          <w:sz w:val="28"/>
          <w:szCs w:val="28"/>
        </w:rPr>
        <w:t xml:space="preserve"> наказания. Никакой другой процессуальный документ ни может устанавливать виновность подсудимого и определять меру наказания. Этим приговор отличается от всех процессуальных актов.</w:t>
      </w:r>
    </w:p>
    <w:p w:rsidR="00EC1E43" w:rsidRPr="00E8645F" w:rsidRDefault="000400DB"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 xml:space="preserve">Таким образом, в приговоре утверждается наличие состава преступления, </w:t>
      </w:r>
      <w:r w:rsidR="00D62DA7" w:rsidRPr="00E8645F">
        <w:rPr>
          <w:rFonts w:ascii="Times New Roman" w:hAnsi="Times New Roman" w:cs="Times New Roman"/>
          <w:sz w:val="28"/>
          <w:szCs w:val="28"/>
        </w:rPr>
        <w:t>которы</w:t>
      </w:r>
      <w:r w:rsidRPr="00E8645F">
        <w:rPr>
          <w:rFonts w:ascii="Times New Roman" w:hAnsi="Times New Roman" w:cs="Times New Roman"/>
          <w:sz w:val="28"/>
          <w:szCs w:val="28"/>
        </w:rPr>
        <w:t xml:space="preserve">й является </w:t>
      </w:r>
      <w:r w:rsidR="00D62DA7" w:rsidRPr="00E8645F">
        <w:rPr>
          <w:rFonts w:ascii="Times New Roman" w:hAnsi="Times New Roman" w:cs="Times New Roman"/>
          <w:sz w:val="28"/>
          <w:szCs w:val="28"/>
        </w:rPr>
        <w:t>основанием уголовной ответственности. Отсюда реализация</w:t>
      </w:r>
      <w:r w:rsidR="00E8645F">
        <w:rPr>
          <w:rFonts w:ascii="Times New Roman" w:hAnsi="Times New Roman" w:cs="Times New Roman"/>
          <w:sz w:val="28"/>
          <w:szCs w:val="28"/>
        </w:rPr>
        <w:t xml:space="preserve"> </w:t>
      </w:r>
      <w:r w:rsidR="00D62DA7" w:rsidRPr="00E8645F">
        <w:rPr>
          <w:rFonts w:ascii="Times New Roman" w:hAnsi="Times New Roman" w:cs="Times New Roman"/>
          <w:sz w:val="28"/>
          <w:szCs w:val="28"/>
        </w:rPr>
        <w:t>последней возможна только при наличии вступившего в законную силу приговора суда, установившего вину подсудимого в совершении преступления</w:t>
      </w:r>
      <w:r w:rsidR="00843A81" w:rsidRPr="00E8645F">
        <w:rPr>
          <w:rFonts w:ascii="Times New Roman" w:hAnsi="Times New Roman" w:cs="Times New Roman"/>
          <w:sz w:val="28"/>
          <w:szCs w:val="28"/>
        </w:rPr>
        <w:t xml:space="preserve"> </w:t>
      </w:r>
      <w:r w:rsidR="00E11F2B" w:rsidRPr="00E8645F">
        <w:rPr>
          <w:rFonts w:ascii="Times New Roman" w:hAnsi="Times New Roman" w:cs="Times New Roman"/>
          <w:sz w:val="28"/>
          <w:szCs w:val="28"/>
        </w:rPr>
        <w:t>[10</w:t>
      </w:r>
      <w:r w:rsidR="00B75DFA" w:rsidRPr="00E8645F">
        <w:rPr>
          <w:rFonts w:ascii="Times New Roman" w:hAnsi="Times New Roman" w:cs="Times New Roman"/>
          <w:sz w:val="28"/>
          <w:szCs w:val="28"/>
        </w:rPr>
        <w:t xml:space="preserve">, с. </w:t>
      </w:r>
      <w:r w:rsidR="00D62DA7" w:rsidRPr="00E8645F">
        <w:rPr>
          <w:rFonts w:ascii="Times New Roman" w:hAnsi="Times New Roman" w:cs="Times New Roman"/>
          <w:sz w:val="28"/>
          <w:szCs w:val="28"/>
        </w:rPr>
        <w:t>14]</w:t>
      </w:r>
      <w:r w:rsidR="00843A81" w:rsidRPr="00E8645F">
        <w:rPr>
          <w:rFonts w:ascii="Times New Roman" w:hAnsi="Times New Roman" w:cs="Times New Roman"/>
          <w:sz w:val="28"/>
          <w:szCs w:val="28"/>
        </w:rPr>
        <w:t>.</w:t>
      </w:r>
      <w:r w:rsidR="00D62DA7" w:rsidRPr="00E8645F">
        <w:rPr>
          <w:rFonts w:ascii="Times New Roman" w:hAnsi="Times New Roman" w:cs="Times New Roman"/>
          <w:sz w:val="28"/>
          <w:szCs w:val="28"/>
        </w:rPr>
        <w:t xml:space="preserve"> Следовательно, приговор является единственным</w:t>
      </w:r>
      <w:r w:rsidR="00E8645F">
        <w:rPr>
          <w:rFonts w:ascii="Times New Roman" w:hAnsi="Times New Roman" w:cs="Times New Roman"/>
          <w:sz w:val="28"/>
          <w:szCs w:val="28"/>
        </w:rPr>
        <w:t xml:space="preserve"> </w:t>
      </w:r>
      <w:r w:rsidR="00D62DA7" w:rsidRPr="00E8645F">
        <w:rPr>
          <w:rFonts w:ascii="Times New Roman" w:hAnsi="Times New Roman" w:cs="Times New Roman"/>
          <w:sz w:val="28"/>
          <w:szCs w:val="28"/>
        </w:rPr>
        <w:t>процессуальным документом, устанавливающим основания реализации уголовной ответственности</w:t>
      </w:r>
      <w:r w:rsidR="00B75DFA" w:rsidRPr="00E8645F">
        <w:rPr>
          <w:rFonts w:ascii="Times New Roman" w:hAnsi="Times New Roman" w:cs="Times New Roman"/>
          <w:sz w:val="28"/>
          <w:szCs w:val="28"/>
        </w:rPr>
        <w:t xml:space="preserve"> </w:t>
      </w:r>
      <w:r w:rsidR="00B75DFA" w:rsidRPr="00E8645F">
        <w:rPr>
          <w:rFonts w:ascii="Times New Roman" w:hAnsi="Times New Roman"/>
          <w:sz w:val="28"/>
          <w:szCs w:val="28"/>
        </w:rPr>
        <w:t>–</w:t>
      </w:r>
      <w:r w:rsidR="00B75DFA" w:rsidRPr="00E8645F">
        <w:rPr>
          <w:rFonts w:ascii="Times New Roman" w:hAnsi="Times New Roman" w:cs="Times New Roman"/>
          <w:sz w:val="28"/>
          <w:szCs w:val="28"/>
        </w:rPr>
        <w:t xml:space="preserve"> </w:t>
      </w:r>
      <w:r w:rsidR="00D62DA7" w:rsidRPr="00E8645F">
        <w:rPr>
          <w:rFonts w:ascii="Times New Roman" w:hAnsi="Times New Roman" w:cs="Times New Roman"/>
          <w:sz w:val="28"/>
          <w:szCs w:val="28"/>
        </w:rPr>
        <w:t>наиболее жесткого вида юридической ответственности.</w:t>
      </w:r>
      <w:r w:rsidR="00E8645F">
        <w:rPr>
          <w:rFonts w:ascii="Times New Roman" w:hAnsi="Times New Roman" w:cs="Times New Roman"/>
          <w:sz w:val="28"/>
          <w:szCs w:val="28"/>
        </w:rPr>
        <w:t xml:space="preserve"> </w:t>
      </w:r>
    </w:p>
    <w:p w:rsidR="000400DB" w:rsidRPr="00E8645F" w:rsidRDefault="00843A81"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Рассматривая</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уголовное дело</w:t>
      </w:r>
      <w:r w:rsidR="00D62DA7" w:rsidRPr="00E8645F">
        <w:rPr>
          <w:rFonts w:ascii="Times New Roman" w:hAnsi="Times New Roman" w:cs="Times New Roman"/>
          <w:sz w:val="28"/>
          <w:szCs w:val="28"/>
        </w:rPr>
        <w:t>, суд</w:t>
      </w:r>
      <w:r w:rsidR="00E8645F">
        <w:rPr>
          <w:rFonts w:ascii="Times New Roman" w:hAnsi="Times New Roman" w:cs="Times New Roman"/>
          <w:sz w:val="28"/>
          <w:szCs w:val="28"/>
        </w:rPr>
        <w:t xml:space="preserve"> </w:t>
      </w:r>
      <w:r w:rsidR="00D62DA7" w:rsidRPr="00E8645F">
        <w:rPr>
          <w:rFonts w:ascii="Times New Roman" w:hAnsi="Times New Roman" w:cs="Times New Roman"/>
          <w:sz w:val="28"/>
          <w:szCs w:val="28"/>
        </w:rPr>
        <w:t>должен максимально учесть особенности совершенного деяния, характеристику личности подсудимого, ряд других обстоятельств объективного и субъективного порядка с целью справедливого разрешения вопроса об уголовной ответственности и мере наказания.</w:t>
      </w:r>
    </w:p>
    <w:p w:rsidR="00C85840" w:rsidRPr="00E8645F" w:rsidRDefault="00B20DB3"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 xml:space="preserve">Таким образом, приговор является средством фиксации оснований уголовной ответственности. </w:t>
      </w:r>
    </w:p>
    <w:p w:rsidR="00EC1E43" w:rsidRPr="00E8645F" w:rsidRDefault="00EC1E43"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Приговор в уголовном процессе является итогом рассмотренного</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обвинительного заключения, это есть следующий признак судебного приговора.</w:t>
      </w:r>
    </w:p>
    <w:p w:rsidR="00397A24" w:rsidRPr="00E8645F" w:rsidRDefault="00397A24" w:rsidP="00E8645F">
      <w:pPr>
        <w:widowControl w:val="0"/>
        <w:autoSpaceDE w:val="0"/>
        <w:autoSpaceDN w:val="0"/>
        <w:adjustRightInd w:val="0"/>
        <w:spacing w:line="360" w:lineRule="auto"/>
        <w:ind w:firstLine="709"/>
        <w:jc w:val="both"/>
        <w:rPr>
          <w:sz w:val="28"/>
          <w:szCs w:val="28"/>
        </w:rPr>
      </w:pPr>
      <w:r w:rsidRPr="00E8645F">
        <w:rPr>
          <w:sz w:val="28"/>
          <w:szCs w:val="28"/>
        </w:rPr>
        <w:t>Одним из вопросов, разрешение</w:t>
      </w:r>
      <w:r w:rsidR="00843A81" w:rsidRPr="00E8645F">
        <w:rPr>
          <w:sz w:val="28"/>
          <w:szCs w:val="28"/>
        </w:rPr>
        <w:t>,</w:t>
      </w:r>
      <w:r w:rsidRPr="00E8645F">
        <w:rPr>
          <w:sz w:val="28"/>
          <w:szCs w:val="28"/>
        </w:rPr>
        <w:t xml:space="preserve"> которого входит в обязанность</w:t>
      </w:r>
      <w:r w:rsidR="00E8645F">
        <w:rPr>
          <w:sz w:val="28"/>
          <w:szCs w:val="28"/>
        </w:rPr>
        <w:t xml:space="preserve"> </w:t>
      </w:r>
      <w:r w:rsidRPr="00E8645F">
        <w:rPr>
          <w:sz w:val="28"/>
          <w:szCs w:val="28"/>
        </w:rPr>
        <w:t>суда при постановлении приговора, является выяснение, подлежит ли удовлетворению гражданский иск, если он был заявлен в уголовном деле, в чью пользу и в каком размере. Никакое другое определение или постановление не дает ответа на вопрос о судьбе гражданского иска. В этом заключается следующий признак приговора.</w:t>
      </w:r>
    </w:p>
    <w:p w:rsidR="00B42686" w:rsidRPr="00B42686" w:rsidRDefault="00C200FE"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Кроме того, признаком приговора является устное восприятие участниками уголовного процесса обстоятельств уголовного дела, выраженное в обязательном</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исследовании</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в судебном заседании доказательств, подтверждающих или опровергающих вину подсудимого</w:t>
      </w:r>
      <w:r w:rsidR="00B42686">
        <w:rPr>
          <w:rFonts w:ascii="Times New Roman" w:hAnsi="Times New Roman" w:cs="Times New Roman"/>
          <w:sz w:val="28"/>
          <w:szCs w:val="28"/>
        </w:rPr>
        <w:t>.</w:t>
      </w:r>
    </w:p>
    <w:p w:rsidR="00382A26" w:rsidRPr="00E8645F" w:rsidRDefault="00700B36"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 xml:space="preserve">В ходе судебного следствия должны быть соблюдены принципы состязательности, свободы оценки доказательств, презумпции невиновности. </w:t>
      </w:r>
    </w:p>
    <w:p w:rsidR="00944105" w:rsidRPr="00E8645F" w:rsidRDefault="00944105"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Постановление приговора неотъемлемо сопровождается временем, предоставляемым на его обжалования. Без предоставления такого права и времени данный акт был бы неправомерным и не подлежал бы</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исполнению. Следовательно, одним из признаков приговора является свобода обжалова</w:t>
      </w:r>
      <w:r w:rsidR="00B75DFA" w:rsidRPr="00E8645F">
        <w:rPr>
          <w:rFonts w:ascii="Times New Roman" w:hAnsi="Times New Roman" w:cs="Times New Roman"/>
          <w:sz w:val="28"/>
          <w:szCs w:val="28"/>
        </w:rPr>
        <w:t xml:space="preserve">ния приговора </w:t>
      </w:r>
      <w:r w:rsidR="00B75DFA" w:rsidRPr="00E8645F">
        <w:rPr>
          <w:rFonts w:ascii="Times New Roman" w:hAnsi="Times New Roman"/>
          <w:sz w:val="28"/>
          <w:szCs w:val="28"/>
        </w:rPr>
        <w:t>–</w:t>
      </w:r>
      <w:r w:rsidRPr="00E8645F">
        <w:rPr>
          <w:rFonts w:ascii="Times New Roman" w:hAnsi="Times New Roman" w:cs="Times New Roman"/>
          <w:sz w:val="28"/>
          <w:szCs w:val="28"/>
        </w:rPr>
        <w:t xml:space="preserve"> предоставленный судом</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срок для обжалования приговора в суд вышестоящей инстанции.</w:t>
      </w:r>
    </w:p>
    <w:p w:rsidR="00033A89" w:rsidRPr="00E8645F" w:rsidRDefault="00033A89"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Таким образом, не</w:t>
      </w:r>
      <w:r w:rsidR="005520A1" w:rsidRPr="00E8645F">
        <w:rPr>
          <w:rFonts w:ascii="Times New Roman" w:hAnsi="Times New Roman" w:cs="Times New Roman"/>
          <w:sz w:val="28"/>
          <w:szCs w:val="28"/>
        </w:rPr>
        <w:t xml:space="preserve"> </w:t>
      </w:r>
      <w:r w:rsidRPr="00E8645F">
        <w:rPr>
          <w:rFonts w:ascii="Times New Roman" w:hAnsi="Times New Roman" w:cs="Times New Roman"/>
          <w:sz w:val="28"/>
          <w:szCs w:val="28"/>
        </w:rPr>
        <w:t>обжалованный приговор, или приговор, прошедший проверку вышестоящим</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судом на соответствие требованиям законности, обоснованности и справедливости и не вызывающий сомнений в правильности его постановления, неизбежно вступает</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в законную силу и в этом заключается следующий признак приговора.</w:t>
      </w:r>
    </w:p>
    <w:p w:rsidR="00CC2D4E" w:rsidRPr="00E8645F" w:rsidRDefault="00CC2D4E"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В отношении вступившего в законную силу приговора действует презумпция его истинности. Поэтому его отмена возможна только при строго ограниченных законом условиях.</w:t>
      </w:r>
      <w:r w:rsidR="00CA0432" w:rsidRPr="00E8645F">
        <w:rPr>
          <w:rFonts w:ascii="Times New Roman" w:hAnsi="Times New Roman" w:cs="Times New Roman"/>
          <w:sz w:val="28"/>
          <w:szCs w:val="28"/>
        </w:rPr>
        <w:t xml:space="preserve"> Всякий судебный приговор считается истинным до тех пор, пока он не отменен вышестоящей судебной инстанцией</w:t>
      </w:r>
      <w:r w:rsidR="00E8645F">
        <w:rPr>
          <w:rFonts w:ascii="Times New Roman" w:hAnsi="Times New Roman" w:cs="Times New Roman"/>
          <w:sz w:val="28"/>
          <w:szCs w:val="28"/>
        </w:rPr>
        <w:t xml:space="preserve"> </w:t>
      </w:r>
      <w:r w:rsidR="00CA0432" w:rsidRPr="00E8645F">
        <w:rPr>
          <w:rFonts w:ascii="Times New Roman" w:hAnsi="Times New Roman" w:cs="Times New Roman"/>
          <w:sz w:val="28"/>
          <w:szCs w:val="28"/>
        </w:rPr>
        <w:t>в установленном законом порядке.</w:t>
      </w:r>
    </w:p>
    <w:p w:rsidR="005A0095" w:rsidRPr="00E8645F" w:rsidRDefault="005A0095"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Приговор приобретает силу закона для лиц, обязанных его исполнить, и для лиц, на которых лежит обязанность по долгу службы обеспечить его исполнение. И как бы</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ни оценивали приговор те, к кому он обращен, приговор исполняется. В этом заключается</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исключительность приговора и его</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преюдициальное значение.</w:t>
      </w:r>
    </w:p>
    <w:p w:rsidR="00CC2D4E" w:rsidRPr="00E8645F" w:rsidRDefault="00137947"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По справедливому</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утверждению Т. Морщаковой п</w:t>
      </w:r>
      <w:r w:rsidR="00CC2D4E" w:rsidRPr="00E8645F">
        <w:rPr>
          <w:rFonts w:ascii="Times New Roman" w:hAnsi="Times New Roman" w:cs="Times New Roman"/>
          <w:sz w:val="28"/>
          <w:szCs w:val="28"/>
        </w:rPr>
        <w:t xml:space="preserve">реюдициальное </w:t>
      </w:r>
      <w:r w:rsidRPr="00E8645F">
        <w:rPr>
          <w:rFonts w:ascii="Times New Roman" w:hAnsi="Times New Roman" w:cs="Times New Roman"/>
          <w:sz w:val="28"/>
          <w:szCs w:val="28"/>
        </w:rPr>
        <w:t xml:space="preserve">свойство </w:t>
      </w:r>
      <w:r w:rsidR="00CC2D4E" w:rsidRPr="00E8645F">
        <w:rPr>
          <w:rFonts w:ascii="Times New Roman" w:hAnsi="Times New Roman" w:cs="Times New Roman"/>
          <w:sz w:val="28"/>
          <w:szCs w:val="28"/>
        </w:rPr>
        <w:t>приговора</w:t>
      </w:r>
      <w:r w:rsidRPr="00E8645F">
        <w:rPr>
          <w:rFonts w:ascii="Times New Roman" w:hAnsi="Times New Roman" w:cs="Times New Roman"/>
          <w:sz w:val="28"/>
          <w:szCs w:val="28"/>
        </w:rPr>
        <w:t xml:space="preserve"> «…</w:t>
      </w:r>
      <w:r w:rsidR="00CC2D4E" w:rsidRPr="00E8645F">
        <w:rPr>
          <w:rFonts w:ascii="Times New Roman" w:hAnsi="Times New Roman" w:cs="Times New Roman"/>
          <w:sz w:val="28"/>
          <w:szCs w:val="28"/>
        </w:rPr>
        <w:t xml:space="preserve"> заключается в том, что содержащиеся в нем выводы об установленных судом по делу фактах являются обязательными для судов, рассматривающих те же обстоятельства в порядке гражданского судопроизводства, и других правоприменительных органов</w:t>
      </w:r>
      <w:r w:rsidR="00843A81" w:rsidRPr="00E8645F">
        <w:rPr>
          <w:rFonts w:ascii="Times New Roman" w:hAnsi="Times New Roman" w:cs="Times New Roman"/>
          <w:sz w:val="28"/>
          <w:szCs w:val="28"/>
        </w:rPr>
        <w:t xml:space="preserve"> </w:t>
      </w:r>
      <w:r w:rsidRPr="00E8645F">
        <w:rPr>
          <w:rFonts w:ascii="Times New Roman" w:hAnsi="Times New Roman" w:cs="Times New Roman"/>
          <w:sz w:val="28"/>
          <w:szCs w:val="28"/>
        </w:rPr>
        <w:t>[</w:t>
      </w:r>
      <w:r w:rsidR="0051269B" w:rsidRPr="00E8645F">
        <w:rPr>
          <w:rFonts w:ascii="Times New Roman" w:hAnsi="Times New Roman" w:cs="Times New Roman"/>
          <w:sz w:val="28"/>
          <w:szCs w:val="28"/>
        </w:rPr>
        <w:t>ц</w:t>
      </w:r>
      <w:r w:rsidR="00401FEC" w:rsidRPr="00E8645F">
        <w:rPr>
          <w:rFonts w:ascii="Times New Roman" w:hAnsi="Times New Roman" w:cs="Times New Roman"/>
          <w:sz w:val="28"/>
          <w:szCs w:val="28"/>
        </w:rPr>
        <w:t>ит</w:t>
      </w:r>
      <w:r w:rsidR="00E14879" w:rsidRPr="00E8645F">
        <w:rPr>
          <w:rFonts w:ascii="Times New Roman" w:hAnsi="Times New Roman" w:cs="Times New Roman"/>
          <w:sz w:val="28"/>
          <w:szCs w:val="28"/>
        </w:rPr>
        <w:t>.</w:t>
      </w:r>
      <w:r w:rsidR="00E11F2B" w:rsidRPr="00E8645F">
        <w:rPr>
          <w:rFonts w:ascii="Times New Roman" w:hAnsi="Times New Roman" w:cs="Times New Roman"/>
          <w:sz w:val="28"/>
          <w:szCs w:val="28"/>
        </w:rPr>
        <w:t xml:space="preserve"> по: 5</w:t>
      </w:r>
      <w:r w:rsidR="00401FEC" w:rsidRPr="00E8645F">
        <w:rPr>
          <w:rFonts w:ascii="Times New Roman" w:hAnsi="Times New Roman" w:cs="Times New Roman"/>
          <w:sz w:val="28"/>
          <w:szCs w:val="28"/>
        </w:rPr>
        <w:t>, с.</w:t>
      </w:r>
      <w:r w:rsidR="006A2800" w:rsidRPr="00E8645F">
        <w:rPr>
          <w:rFonts w:ascii="Times New Roman" w:hAnsi="Times New Roman" w:cs="Times New Roman"/>
          <w:sz w:val="28"/>
          <w:szCs w:val="28"/>
        </w:rPr>
        <w:t xml:space="preserve"> </w:t>
      </w:r>
      <w:r w:rsidR="00401FEC" w:rsidRPr="00E8645F">
        <w:rPr>
          <w:rFonts w:ascii="Times New Roman" w:hAnsi="Times New Roman" w:cs="Times New Roman"/>
          <w:sz w:val="28"/>
          <w:szCs w:val="28"/>
        </w:rPr>
        <w:t>20</w:t>
      </w:r>
      <w:r w:rsidRPr="00E8645F">
        <w:rPr>
          <w:rFonts w:ascii="Times New Roman" w:hAnsi="Times New Roman" w:cs="Times New Roman"/>
          <w:sz w:val="28"/>
          <w:szCs w:val="28"/>
        </w:rPr>
        <w:t>]</w:t>
      </w:r>
      <w:r w:rsidR="00CC2D4E" w:rsidRPr="00E8645F">
        <w:rPr>
          <w:rFonts w:ascii="Times New Roman" w:hAnsi="Times New Roman" w:cs="Times New Roman"/>
          <w:sz w:val="28"/>
          <w:szCs w:val="28"/>
        </w:rPr>
        <w:t>.</w:t>
      </w:r>
    </w:p>
    <w:p w:rsidR="00552EEA" w:rsidRPr="00E8645F" w:rsidRDefault="00CA0432" w:rsidP="00E8645F">
      <w:pPr>
        <w:pStyle w:val="ConsPlusNormal"/>
        <w:tabs>
          <w:tab w:val="left" w:pos="0"/>
        </w:tabs>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Помимо названных признаков приговор обладает</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 xml:space="preserve">социально-правовым значением, которое заключается в следующем: </w:t>
      </w:r>
    </w:p>
    <w:p w:rsidR="00CA0432" w:rsidRPr="00E8645F" w:rsidRDefault="00CA0432" w:rsidP="00E8645F">
      <w:pPr>
        <w:pStyle w:val="ConsPlusNormal"/>
        <w:tabs>
          <w:tab w:val="left" w:pos="0"/>
        </w:tabs>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 xml:space="preserve">1) </w:t>
      </w:r>
      <w:r w:rsidR="004B631D" w:rsidRPr="00E8645F">
        <w:rPr>
          <w:rFonts w:ascii="Times New Roman" w:hAnsi="Times New Roman" w:cs="Times New Roman"/>
          <w:sz w:val="28"/>
          <w:szCs w:val="28"/>
        </w:rPr>
        <w:t>содержит социально-правовую оценку от имени государства общественной опасности пре</w:t>
      </w:r>
      <w:r w:rsidR="00843A81" w:rsidRPr="00E8645F">
        <w:rPr>
          <w:rFonts w:ascii="Times New Roman" w:hAnsi="Times New Roman" w:cs="Times New Roman"/>
          <w:sz w:val="28"/>
          <w:szCs w:val="28"/>
        </w:rPr>
        <w:t>ступного посягательства и лица</w:t>
      </w:r>
      <w:r w:rsidR="004B631D" w:rsidRPr="00E8645F">
        <w:rPr>
          <w:rFonts w:ascii="Times New Roman" w:hAnsi="Times New Roman" w:cs="Times New Roman"/>
          <w:sz w:val="28"/>
          <w:szCs w:val="28"/>
        </w:rPr>
        <w:t>, его совершившего</w:t>
      </w:r>
      <w:r w:rsidR="00843A81" w:rsidRPr="00E8645F">
        <w:rPr>
          <w:rFonts w:ascii="Times New Roman" w:hAnsi="Times New Roman" w:cs="Times New Roman"/>
          <w:sz w:val="28"/>
          <w:szCs w:val="28"/>
        </w:rPr>
        <w:t>;</w:t>
      </w:r>
      <w:r w:rsidR="004B631D" w:rsidRPr="00E8645F">
        <w:rPr>
          <w:rFonts w:ascii="Times New Roman" w:hAnsi="Times New Roman" w:cs="Times New Roman"/>
          <w:sz w:val="28"/>
          <w:szCs w:val="28"/>
        </w:rPr>
        <w:t xml:space="preserve"> </w:t>
      </w:r>
    </w:p>
    <w:p w:rsidR="00303A36" w:rsidRPr="00E8645F" w:rsidRDefault="00CA0432"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 xml:space="preserve">2) приговор отражает отношение общества (особенно в суде с участием присяжных) к преступным деяниям, учитывает социальную обоснованность их уголовного преследования и эффективность установленной уголовной ответственности; </w:t>
      </w:r>
    </w:p>
    <w:p w:rsidR="00303A36" w:rsidRPr="00E8645F" w:rsidRDefault="00303A36"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3) провозглашаемые</w:t>
      </w:r>
      <w:r w:rsidR="00CA0432" w:rsidRPr="00E8645F">
        <w:rPr>
          <w:rFonts w:ascii="Times New Roman" w:hAnsi="Times New Roman" w:cs="Times New Roman"/>
          <w:sz w:val="28"/>
          <w:szCs w:val="28"/>
        </w:rPr>
        <w:t xml:space="preserve"> публично </w:t>
      </w:r>
      <w:r w:rsidRPr="00E8645F">
        <w:rPr>
          <w:rFonts w:ascii="Times New Roman" w:hAnsi="Times New Roman" w:cs="Times New Roman"/>
          <w:sz w:val="28"/>
          <w:szCs w:val="28"/>
        </w:rPr>
        <w:t xml:space="preserve">правосудные (т.е. законные, обоснованные и справедливые) </w:t>
      </w:r>
      <w:r w:rsidR="00CA0432" w:rsidRPr="00E8645F">
        <w:rPr>
          <w:rFonts w:ascii="Times New Roman" w:hAnsi="Times New Roman" w:cs="Times New Roman"/>
          <w:sz w:val="28"/>
          <w:szCs w:val="28"/>
        </w:rPr>
        <w:t>приговор</w:t>
      </w:r>
      <w:r w:rsidRPr="00E8645F">
        <w:rPr>
          <w:rFonts w:ascii="Times New Roman" w:hAnsi="Times New Roman" w:cs="Times New Roman"/>
          <w:sz w:val="28"/>
          <w:szCs w:val="28"/>
        </w:rPr>
        <w:t>ы способствую</w:t>
      </w:r>
      <w:r w:rsidR="00CA0432" w:rsidRPr="00E8645F">
        <w:rPr>
          <w:rFonts w:ascii="Times New Roman" w:hAnsi="Times New Roman" w:cs="Times New Roman"/>
          <w:sz w:val="28"/>
          <w:szCs w:val="28"/>
        </w:rPr>
        <w:t>т формировани</w:t>
      </w:r>
      <w:r w:rsidRPr="00E8645F">
        <w:rPr>
          <w:rFonts w:ascii="Times New Roman" w:hAnsi="Times New Roman" w:cs="Times New Roman"/>
          <w:sz w:val="28"/>
          <w:szCs w:val="28"/>
        </w:rPr>
        <w:t>ю правового сознания в обществе, обеспечивают воспитательно-предупредительное воздействие на граждан в плане законопослушного поведения, укрепляют у населения уверенность в справедливости отечественного правосудия;</w:t>
      </w:r>
    </w:p>
    <w:p w:rsidR="00552EEA" w:rsidRPr="00E8645F" w:rsidRDefault="00CA0432"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4) вынесение правосудных приговоров содействует восстановлению и поддержанию правопорядка путем осуждения виновных и защиты от уголовного преследования лиц,</w:t>
      </w:r>
      <w:r w:rsidR="00303A36" w:rsidRPr="00E8645F">
        <w:rPr>
          <w:rFonts w:ascii="Times New Roman" w:hAnsi="Times New Roman" w:cs="Times New Roman"/>
          <w:sz w:val="28"/>
          <w:szCs w:val="28"/>
        </w:rPr>
        <w:t xml:space="preserve"> виновность которых не доказана;</w:t>
      </w:r>
    </w:p>
    <w:p w:rsidR="00303A36" w:rsidRPr="00E8645F" w:rsidRDefault="00303A36"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5) обеспечивают охрану прав, свобод и законных интересов всех участников уголовного судопроизводства;</w:t>
      </w:r>
    </w:p>
    <w:p w:rsidR="00303A36" w:rsidRPr="00E8645F" w:rsidRDefault="00303A36"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6) приговор выступает единственным уголовно-процессуальным документом, которым подсудимый может быть признан виновным в совершении преступления со всеми вытекающими из этого социально-правовыми последствиями.</w:t>
      </w:r>
    </w:p>
    <w:p w:rsidR="00303A36" w:rsidRPr="00E8645F" w:rsidRDefault="00303A36"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Наряду с социально-правовым</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приговор имеет процессуальное значение:</w:t>
      </w:r>
    </w:p>
    <w:p w:rsidR="00C67887" w:rsidRPr="00E8645F" w:rsidRDefault="00843A81"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 xml:space="preserve">1) </w:t>
      </w:r>
      <w:r w:rsidR="00423C27" w:rsidRPr="00E8645F">
        <w:rPr>
          <w:rFonts w:ascii="Times New Roman" w:hAnsi="Times New Roman" w:cs="Times New Roman"/>
          <w:sz w:val="28"/>
          <w:szCs w:val="28"/>
        </w:rPr>
        <w:t>является</w:t>
      </w:r>
      <w:r w:rsidR="00C67887" w:rsidRPr="00E8645F">
        <w:rPr>
          <w:rFonts w:ascii="Times New Roman" w:hAnsi="Times New Roman" w:cs="Times New Roman"/>
          <w:sz w:val="28"/>
          <w:szCs w:val="28"/>
        </w:rPr>
        <w:t xml:space="preserve"> основным и окончательным процессуальным актом, </w:t>
      </w:r>
      <w:r w:rsidR="00840E64" w:rsidRPr="00E8645F">
        <w:rPr>
          <w:rFonts w:ascii="Times New Roman" w:hAnsi="Times New Roman" w:cs="Times New Roman"/>
          <w:sz w:val="28"/>
          <w:szCs w:val="28"/>
        </w:rPr>
        <w:t xml:space="preserve">в соответствии </w:t>
      </w:r>
      <w:r w:rsidR="00C67887" w:rsidRPr="00E8645F">
        <w:rPr>
          <w:rFonts w:ascii="Times New Roman" w:hAnsi="Times New Roman" w:cs="Times New Roman"/>
          <w:sz w:val="28"/>
          <w:szCs w:val="28"/>
        </w:rPr>
        <w:t>с которым завершается разрешение уголовного дела по существу;</w:t>
      </w:r>
    </w:p>
    <w:p w:rsidR="00C67887" w:rsidRPr="00E8645F" w:rsidRDefault="00C67887" w:rsidP="00E8645F">
      <w:pPr>
        <w:pStyle w:val="ConsPlusNormal"/>
        <w:numPr>
          <w:ilvl w:val="0"/>
          <w:numId w:val="10"/>
        </w:numPr>
        <w:tabs>
          <w:tab w:val="clear" w:pos="1140"/>
          <w:tab w:val="num" w:pos="1080"/>
        </w:tabs>
        <w:spacing w:line="360" w:lineRule="auto"/>
        <w:ind w:left="0" w:firstLine="709"/>
        <w:jc w:val="both"/>
        <w:rPr>
          <w:rFonts w:ascii="Times New Roman" w:hAnsi="Times New Roman" w:cs="Times New Roman"/>
          <w:sz w:val="28"/>
          <w:szCs w:val="28"/>
        </w:rPr>
      </w:pPr>
      <w:r w:rsidRPr="00E8645F">
        <w:rPr>
          <w:rFonts w:ascii="Times New Roman" w:hAnsi="Times New Roman" w:cs="Times New Roman"/>
          <w:sz w:val="28"/>
          <w:szCs w:val="28"/>
        </w:rPr>
        <w:t>дает оценку деятельности органов предварительного расследова</w:t>
      </w:r>
      <w:r w:rsidR="00840E64" w:rsidRPr="00E8645F">
        <w:rPr>
          <w:rFonts w:ascii="Times New Roman" w:hAnsi="Times New Roman" w:cs="Times New Roman"/>
          <w:sz w:val="28"/>
          <w:szCs w:val="28"/>
        </w:rPr>
        <w:t xml:space="preserve">ния </w:t>
      </w:r>
      <w:r w:rsidRPr="00E8645F">
        <w:rPr>
          <w:rFonts w:ascii="Times New Roman" w:hAnsi="Times New Roman" w:cs="Times New Roman"/>
          <w:sz w:val="28"/>
          <w:szCs w:val="28"/>
        </w:rPr>
        <w:t>и суда первой и апелляционной инстанции;</w:t>
      </w:r>
    </w:p>
    <w:p w:rsidR="00C67887" w:rsidRPr="00E8645F" w:rsidRDefault="00840E64"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 xml:space="preserve">3) </w:t>
      </w:r>
      <w:r w:rsidR="00C67887" w:rsidRPr="00E8645F">
        <w:rPr>
          <w:rFonts w:ascii="Times New Roman" w:hAnsi="Times New Roman" w:cs="Times New Roman"/>
          <w:sz w:val="28"/>
          <w:szCs w:val="28"/>
        </w:rPr>
        <w:t>вступив в законную силу, об</w:t>
      </w:r>
      <w:r w:rsidRPr="00E8645F">
        <w:rPr>
          <w:rFonts w:ascii="Times New Roman" w:hAnsi="Times New Roman" w:cs="Times New Roman"/>
          <w:sz w:val="28"/>
          <w:szCs w:val="28"/>
        </w:rPr>
        <w:t xml:space="preserve">еспечивает его исполнение всеми заинтересованными </w:t>
      </w:r>
      <w:r w:rsidR="00C67887" w:rsidRPr="00E8645F">
        <w:rPr>
          <w:rFonts w:ascii="Times New Roman" w:hAnsi="Times New Roman" w:cs="Times New Roman"/>
          <w:sz w:val="28"/>
          <w:szCs w:val="28"/>
        </w:rPr>
        <w:t>учреждениями, предприятиями, организациями, должностными лицами и гражданами;</w:t>
      </w:r>
    </w:p>
    <w:p w:rsidR="00C67887" w:rsidRPr="00E8645F" w:rsidRDefault="00840E64"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 xml:space="preserve">4) </w:t>
      </w:r>
      <w:r w:rsidR="00C67887" w:rsidRPr="00E8645F">
        <w:rPr>
          <w:rFonts w:ascii="Times New Roman" w:hAnsi="Times New Roman" w:cs="Times New Roman"/>
          <w:sz w:val="28"/>
          <w:szCs w:val="28"/>
        </w:rPr>
        <w:t>являясь процессуальным документом, служит основой для пересмотра уголовного дела в судах вышестоящих судебных инстанций.</w:t>
      </w:r>
    </w:p>
    <w:p w:rsidR="00C67887" w:rsidRPr="00E8645F" w:rsidRDefault="00D61FF0"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Все выше и</w:t>
      </w:r>
      <w:r w:rsidR="00C67887" w:rsidRPr="00E8645F">
        <w:rPr>
          <w:rFonts w:ascii="Times New Roman" w:hAnsi="Times New Roman" w:cs="Times New Roman"/>
          <w:sz w:val="28"/>
          <w:szCs w:val="28"/>
        </w:rPr>
        <w:t>зложенное позволяет сделать следующие выводы.</w:t>
      </w:r>
    </w:p>
    <w:p w:rsidR="00C67887" w:rsidRPr="00E8645F" w:rsidRDefault="00A96713"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 xml:space="preserve">1) </w:t>
      </w:r>
      <w:r w:rsidR="00C67887" w:rsidRPr="00E8645F">
        <w:rPr>
          <w:rFonts w:ascii="Times New Roman" w:hAnsi="Times New Roman" w:cs="Times New Roman"/>
          <w:sz w:val="28"/>
          <w:szCs w:val="28"/>
        </w:rPr>
        <w:t>Сущность приговора</w:t>
      </w:r>
      <w:r w:rsidR="00E8645F">
        <w:rPr>
          <w:rFonts w:ascii="Times New Roman" w:hAnsi="Times New Roman" w:cs="Times New Roman"/>
          <w:sz w:val="28"/>
          <w:szCs w:val="28"/>
        </w:rPr>
        <w:t xml:space="preserve"> </w:t>
      </w:r>
      <w:r w:rsidR="00C67887" w:rsidRPr="00E8645F">
        <w:rPr>
          <w:rFonts w:ascii="Times New Roman" w:hAnsi="Times New Roman" w:cs="Times New Roman"/>
          <w:sz w:val="28"/>
          <w:szCs w:val="28"/>
        </w:rPr>
        <w:t>заключается в том, чтобы на основе представленных и изученных в судебном заседании доказательств констатировать следующее: имело ли место преступление, совершил ли его подсудимый, подлежит ли он наказанию за это преступление. В случае положительного ответа на указанные вопросы определяются виды и размер наказания, в случае отрицательного ответа</w:t>
      </w:r>
      <w:r w:rsidR="00E8645F">
        <w:rPr>
          <w:rFonts w:ascii="Times New Roman" w:hAnsi="Times New Roman" w:cs="Times New Roman"/>
          <w:sz w:val="28"/>
          <w:szCs w:val="28"/>
        </w:rPr>
        <w:t xml:space="preserve"> </w:t>
      </w:r>
      <w:r w:rsidR="00C67887" w:rsidRPr="00E8645F">
        <w:rPr>
          <w:rFonts w:ascii="Times New Roman" w:hAnsi="Times New Roman" w:cs="Times New Roman"/>
          <w:sz w:val="28"/>
          <w:szCs w:val="28"/>
        </w:rPr>
        <w:t>подсудимый признается невиновным и ему</w:t>
      </w:r>
      <w:r w:rsidR="00E8645F">
        <w:rPr>
          <w:rFonts w:ascii="Times New Roman" w:hAnsi="Times New Roman" w:cs="Times New Roman"/>
          <w:sz w:val="28"/>
          <w:szCs w:val="28"/>
        </w:rPr>
        <w:t xml:space="preserve"> </w:t>
      </w:r>
      <w:r w:rsidR="00C67887" w:rsidRPr="00E8645F">
        <w:rPr>
          <w:rFonts w:ascii="Times New Roman" w:hAnsi="Times New Roman" w:cs="Times New Roman"/>
          <w:sz w:val="28"/>
          <w:szCs w:val="28"/>
        </w:rPr>
        <w:t>предоставляется право на реабилитацию.</w:t>
      </w:r>
    </w:p>
    <w:p w:rsidR="0093649D" w:rsidRPr="00E8645F" w:rsidRDefault="00A96713"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 xml:space="preserve">2) </w:t>
      </w:r>
      <w:r w:rsidR="00C67887" w:rsidRPr="00E8645F">
        <w:rPr>
          <w:rFonts w:ascii="Times New Roman" w:hAnsi="Times New Roman" w:cs="Times New Roman"/>
          <w:sz w:val="28"/>
          <w:szCs w:val="28"/>
        </w:rPr>
        <w:t>Судебный приговор обладает рядом характеризующих его признаков: это процессуальный акт; постановляется только от имени Российской Федерации;</w:t>
      </w:r>
      <w:r w:rsidR="00552948" w:rsidRPr="00E8645F">
        <w:rPr>
          <w:rFonts w:ascii="Times New Roman" w:hAnsi="Times New Roman" w:cs="Times New Roman"/>
          <w:sz w:val="28"/>
          <w:szCs w:val="28"/>
        </w:rPr>
        <w:t xml:space="preserve"> </w:t>
      </w:r>
      <w:r w:rsidR="005520A1" w:rsidRPr="00E8645F">
        <w:rPr>
          <w:rFonts w:ascii="Times New Roman" w:hAnsi="Times New Roman" w:cs="Times New Roman"/>
          <w:sz w:val="28"/>
          <w:szCs w:val="28"/>
        </w:rPr>
        <w:t>может быть постановлен</w:t>
      </w:r>
      <w:r w:rsidR="00E8645F">
        <w:rPr>
          <w:rFonts w:ascii="Times New Roman" w:hAnsi="Times New Roman" w:cs="Times New Roman"/>
          <w:sz w:val="28"/>
          <w:szCs w:val="28"/>
        </w:rPr>
        <w:t xml:space="preserve"> </w:t>
      </w:r>
      <w:r w:rsidR="005520A1" w:rsidRPr="00E8645F">
        <w:rPr>
          <w:rFonts w:ascii="Times New Roman" w:hAnsi="Times New Roman" w:cs="Times New Roman"/>
          <w:sz w:val="28"/>
          <w:szCs w:val="28"/>
        </w:rPr>
        <w:t>судом п</w:t>
      </w:r>
      <w:r w:rsidR="00552948" w:rsidRPr="00E8645F">
        <w:rPr>
          <w:rFonts w:ascii="Times New Roman" w:hAnsi="Times New Roman" w:cs="Times New Roman"/>
          <w:sz w:val="28"/>
          <w:szCs w:val="28"/>
        </w:rPr>
        <w:t xml:space="preserve">ервой и апелляционной инстанции, </w:t>
      </w:r>
      <w:r w:rsidR="005520A1" w:rsidRPr="00E8645F">
        <w:rPr>
          <w:rFonts w:ascii="Times New Roman" w:hAnsi="Times New Roman" w:cs="Times New Roman"/>
          <w:sz w:val="28"/>
          <w:szCs w:val="28"/>
        </w:rPr>
        <w:t>единолично или коллегиально; должен соответствовать</w:t>
      </w:r>
      <w:r w:rsidR="00E8645F">
        <w:rPr>
          <w:rFonts w:ascii="Times New Roman" w:hAnsi="Times New Roman" w:cs="Times New Roman"/>
          <w:sz w:val="28"/>
          <w:szCs w:val="28"/>
        </w:rPr>
        <w:t xml:space="preserve"> </w:t>
      </w:r>
      <w:r w:rsidR="005520A1" w:rsidRPr="00E8645F">
        <w:rPr>
          <w:rFonts w:ascii="Times New Roman" w:hAnsi="Times New Roman" w:cs="Times New Roman"/>
          <w:sz w:val="28"/>
          <w:szCs w:val="28"/>
        </w:rPr>
        <w:t>требованиям, предъявляемым к его форме, содержанию, основаниям и процедуре постановления и вступления</w:t>
      </w:r>
      <w:r w:rsidR="00E8645F">
        <w:rPr>
          <w:rFonts w:ascii="Times New Roman" w:hAnsi="Times New Roman" w:cs="Times New Roman"/>
          <w:sz w:val="28"/>
          <w:szCs w:val="28"/>
        </w:rPr>
        <w:t xml:space="preserve"> </w:t>
      </w:r>
      <w:r w:rsidR="005520A1" w:rsidRPr="00E8645F">
        <w:rPr>
          <w:rFonts w:ascii="Times New Roman" w:hAnsi="Times New Roman" w:cs="Times New Roman"/>
          <w:sz w:val="28"/>
          <w:szCs w:val="28"/>
        </w:rPr>
        <w:t>его в законную силу;</w:t>
      </w:r>
      <w:r w:rsidR="00552948" w:rsidRPr="00E8645F">
        <w:rPr>
          <w:rFonts w:ascii="Times New Roman" w:hAnsi="Times New Roman" w:cs="Times New Roman"/>
          <w:sz w:val="28"/>
          <w:szCs w:val="28"/>
        </w:rPr>
        <w:t xml:space="preserve"> выступает </w:t>
      </w:r>
      <w:r w:rsidR="005520A1" w:rsidRPr="00E8645F">
        <w:rPr>
          <w:rFonts w:ascii="Times New Roman" w:hAnsi="Times New Roman" w:cs="Times New Roman"/>
          <w:sz w:val="28"/>
          <w:szCs w:val="28"/>
        </w:rPr>
        <w:t>окончательным решение</w:t>
      </w:r>
      <w:r w:rsidR="00552948" w:rsidRPr="00E8645F">
        <w:rPr>
          <w:rFonts w:ascii="Times New Roman" w:hAnsi="Times New Roman" w:cs="Times New Roman"/>
          <w:sz w:val="28"/>
          <w:szCs w:val="28"/>
        </w:rPr>
        <w:t>м по уголовному</w:t>
      </w:r>
      <w:r w:rsidR="00E8645F">
        <w:rPr>
          <w:rFonts w:ascii="Times New Roman" w:hAnsi="Times New Roman" w:cs="Times New Roman"/>
          <w:sz w:val="28"/>
          <w:szCs w:val="28"/>
        </w:rPr>
        <w:t xml:space="preserve"> </w:t>
      </w:r>
      <w:r w:rsidR="00552948" w:rsidRPr="00E8645F">
        <w:rPr>
          <w:rFonts w:ascii="Times New Roman" w:hAnsi="Times New Roman" w:cs="Times New Roman"/>
          <w:sz w:val="28"/>
          <w:szCs w:val="28"/>
        </w:rPr>
        <w:t>делу</w:t>
      </w:r>
      <w:r w:rsidR="005520A1" w:rsidRPr="00E8645F">
        <w:rPr>
          <w:rFonts w:ascii="Times New Roman" w:hAnsi="Times New Roman" w:cs="Times New Roman"/>
          <w:sz w:val="28"/>
          <w:szCs w:val="28"/>
        </w:rPr>
        <w:t>;</w:t>
      </w:r>
      <w:r w:rsidR="00552948" w:rsidRPr="00E8645F">
        <w:rPr>
          <w:rFonts w:ascii="Times New Roman" w:hAnsi="Times New Roman" w:cs="Times New Roman"/>
          <w:sz w:val="28"/>
          <w:szCs w:val="28"/>
        </w:rPr>
        <w:t xml:space="preserve"> является</w:t>
      </w:r>
      <w:r w:rsidR="00E8645F">
        <w:rPr>
          <w:rFonts w:ascii="Times New Roman" w:hAnsi="Times New Roman" w:cs="Times New Roman"/>
          <w:sz w:val="28"/>
          <w:szCs w:val="28"/>
        </w:rPr>
        <w:t xml:space="preserve"> </w:t>
      </w:r>
      <w:r w:rsidR="005520A1" w:rsidRPr="00E8645F">
        <w:rPr>
          <w:rFonts w:ascii="Times New Roman" w:hAnsi="Times New Roman" w:cs="Times New Roman"/>
          <w:sz w:val="28"/>
          <w:szCs w:val="28"/>
        </w:rPr>
        <w:t>единым</w:t>
      </w:r>
      <w:r w:rsidR="00E8645F">
        <w:rPr>
          <w:rFonts w:ascii="Times New Roman" w:hAnsi="Times New Roman" w:cs="Times New Roman"/>
          <w:sz w:val="28"/>
          <w:szCs w:val="28"/>
        </w:rPr>
        <w:t xml:space="preserve"> </w:t>
      </w:r>
      <w:r w:rsidR="005520A1" w:rsidRPr="00E8645F">
        <w:rPr>
          <w:rFonts w:ascii="Times New Roman" w:hAnsi="Times New Roman" w:cs="Times New Roman"/>
          <w:sz w:val="28"/>
          <w:szCs w:val="28"/>
        </w:rPr>
        <w:t>процессуальным актом, которым разрешаются вопросы права и факта по уголовному делу; постановляется с целью утверждения вины подсудимого или его невиновности;</w:t>
      </w:r>
      <w:r w:rsidR="00552948" w:rsidRPr="00E8645F">
        <w:rPr>
          <w:rFonts w:ascii="Times New Roman" w:hAnsi="Times New Roman" w:cs="Times New Roman"/>
          <w:sz w:val="28"/>
          <w:szCs w:val="28"/>
        </w:rPr>
        <w:t xml:space="preserve"> устанавливает</w:t>
      </w:r>
      <w:r w:rsidR="0093649D" w:rsidRPr="00E8645F">
        <w:rPr>
          <w:rFonts w:ascii="Times New Roman" w:hAnsi="Times New Roman" w:cs="Times New Roman"/>
          <w:sz w:val="28"/>
          <w:szCs w:val="28"/>
        </w:rPr>
        <w:t xml:space="preserve"> подсудимому наказание и</w:t>
      </w:r>
      <w:r w:rsidR="00552948" w:rsidRPr="00E8645F">
        <w:rPr>
          <w:rFonts w:ascii="Times New Roman" w:hAnsi="Times New Roman" w:cs="Times New Roman"/>
          <w:sz w:val="28"/>
          <w:szCs w:val="28"/>
        </w:rPr>
        <w:t>ли освобождает его от такового;</w:t>
      </w:r>
      <w:r w:rsidR="0093649D" w:rsidRPr="00E8645F">
        <w:rPr>
          <w:rFonts w:ascii="Times New Roman" w:hAnsi="Times New Roman" w:cs="Times New Roman"/>
          <w:sz w:val="28"/>
          <w:szCs w:val="28"/>
        </w:rPr>
        <w:t xml:space="preserve"> является</w:t>
      </w:r>
      <w:r w:rsidR="00E8645F">
        <w:rPr>
          <w:rFonts w:ascii="Times New Roman" w:hAnsi="Times New Roman" w:cs="Times New Roman"/>
          <w:sz w:val="28"/>
          <w:szCs w:val="28"/>
        </w:rPr>
        <w:t xml:space="preserve"> </w:t>
      </w:r>
      <w:r w:rsidR="0093649D" w:rsidRPr="00E8645F">
        <w:rPr>
          <w:rFonts w:ascii="Times New Roman" w:hAnsi="Times New Roman" w:cs="Times New Roman"/>
          <w:sz w:val="28"/>
          <w:szCs w:val="28"/>
        </w:rPr>
        <w:t>единственным процессуальным документом, устанавливающим основания реализации уголовной ответственности;</w:t>
      </w:r>
      <w:r w:rsidR="00552948" w:rsidRPr="00E8645F">
        <w:rPr>
          <w:rFonts w:ascii="Times New Roman" w:hAnsi="Times New Roman" w:cs="Times New Roman"/>
          <w:sz w:val="28"/>
          <w:szCs w:val="28"/>
        </w:rPr>
        <w:t xml:space="preserve"> считается </w:t>
      </w:r>
      <w:r w:rsidR="0093649D" w:rsidRPr="00E8645F">
        <w:rPr>
          <w:rFonts w:ascii="Times New Roman" w:hAnsi="Times New Roman" w:cs="Times New Roman"/>
          <w:sz w:val="28"/>
          <w:szCs w:val="28"/>
        </w:rPr>
        <w:t>процессуальным итогом рассмотренного в судебном заседании обвинительного заключения; постановляется только на основании устного и непосредственного исследования</w:t>
      </w:r>
      <w:r w:rsidR="00E8645F">
        <w:rPr>
          <w:rFonts w:ascii="Times New Roman" w:hAnsi="Times New Roman" w:cs="Times New Roman"/>
          <w:sz w:val="28"/>
          <w:szCs w:val="28"/>
        </w:rPr>
        <w:t xml:space="preserve"> </w:t>
      </w:r>
      <w:r w:rsidR="0093649D" w:rsidRPr="00E8645F">
        <w:rPr>
          <w:rFonts w:ascii="Times New Roman" w:hAnsi="Times New Roman" w:cs="Times New Roman"/>
          <w:sz w:val="28"/>
          <w:szCs w:val="28"/>
        </w:rPr>
        <w:t>доказательств в судебном заседании;</w:t>
      </w:r>
      <w:r w:rsidR="00552948" w:rsidRPr="00E8645F">
        <w:rPr>
          <w:rFonts w:ascii="Times New Roman" w:hAnsi="Times New Roman" w:cs="Times New Roman"/>
          <w:sz w:val="28"/>
          <w:szCs w:val="28"/>
        </w:rPr>
        <w:t xml:space="preserve"> </w:t>
      </w:r>
      <w:r w:rsidR="0093649D" w:rsidRPr="00E8645F">
        <w:rPr>
          <w:rFonts w:ascii="Times New Roman" w:hAnsi="Times New Roman" w:cs="Times New Roman"/>
          <w:sz w:val="28"/>
          <w:szCs w:val="28"/>
        </w:rPr>
        <w:t>разрешает вопрос об удовлетворении или отказе в удовлетворении гражданского иска, если он был заявлен в уголовном деле;</w:t>
      </w:r>
      <w:r w:rsidR="00552948" w:rsidRPr="00E8645F">
        <w:rPr>
          <w:rFonts w:ascii="Times New Roman" w:hAnsi="Times New Roman" w:cs="Times New Roman"/>
          <w:sz w:val="28"/>
          <w:szCs w:val="28"/>
        </w:rPr>
        <w:t xml:space="preserve"> </w:t>
      </w:r>
      <w:r w:rsidR="0093649D" w:rsidRPr="00E8645F">
        <w:rPr>
          <w:rFonts w:ascii="Times New Roman" w:hAnsi="Times New Roman" w:cs="Times New Roman"/>
          <w:sz w:val="28"/>
          <w:szCs w:val="28"/>
        </w:rPr>
        <w:t>должен соответствовать требованиям законности, обоснованности и справедливости; может быть постановлен только</w:t>
      </w:r>
      <w:r w:rsidR="00E8645F">
        <w:rPr>
          <w:rFonts w:ascii="Times New Roman" w:hAnsi="Times New Roman" w:cs="Times New Roman"/>
          <w:sz w:val="28"/>
          <w:szCs w:val="28"/>
        </w:rPr>
        <w:t xml:space="preserve"> </w:t>
      </w:r>
      <w:r w:rsidR="0093649D" w:rsidRPr="00E8645F">
        <w:rPr>
          <w:rFonts w:ascii="Times New Roman" w:hAnsi="Times New Roman" w:cs="Times New Roman"/>
          <w:sz w:val="28"/>
          <w:szCs w:val="28"/>
        </w:rPr>
        <w:t>в ходе судебного заседания и только в совещательной комнате; в ходе постановления применяются нормы</w:t>
      </w:r>
      <w:r w:rsidR="00E8645F">
        <w:rPr>
          <w:rFonts w:ascii="Times New Roman" w:hAnsi="Times New Roman" w:cs="Times New Roman"/>
          <w:sz w:val="28"/>
          <w:szCs w:val="28"/>
        </w:rPr>
        <w:t xml:space="preserve"> </w:t>
      </w:r>
      <w:r w:rsidR="0093649D" w:rsidRPr="00E8645F">
        <w:rPr>
          <w:rFonts w:ascii="Times New Roman" w:hAnsi="Times New Roman" w:cs="Times New Roman"/>
          <w:sz w:val="28"/>
          <w:szCs w:val="28"/>
        </w:rPr>
        <w:t>уголовного, уголовно-процессуального и других отраслей права;</w:t>
      </w:r>
      <w:r w:rsidR="00A732D8" w:rsidRPr="00E8645F">
        <w:rPr>
          <w:rFonts w:ascii="Times New Roman" w:hAnsi="Times New Roman" w:cs="Times New Roman"/>
          <w:sz w:val="28"/>
          <w:szCs w:val="28"/>
        </w:rPr>
        <w:t xml:space="preserve"> </w:t>
      </w:r>
      <w:r w:rsidR="0093649D" w:rsidRPr="00E8645F">
        <w:rPr>
          <w:rFonts w:ascii="Times New Roman" w:hAnsi="Times New Roman" w:cs="Times New Roman"/>
          <w:sz w:val="28"/>
          <w:szCs w:val="28"/>
        </w:rPr>
        <w:t>наделен свободой обжалования до и после вступления в законную силу; не может быть отменен тем же или равнозначным судом первой инстанции;</w:t>
      </w:r>
      <w:r w:rsidR="00A732D8" w:rsidRPr="00E8645F">
        <w:rPr>
          <w:rFonts w:ascii="Times New Roman" w:hAnsi="Times New Roman" w:cs="Times New Roman"/>
          <w:sz w:val="28"/>
          <w:szCs w:val="28"/>
        </w:rPr>
        <w:t xml:space="preserve"> </w:t>
      </w:r>
      <w:r w:rsidR="0093649D" w:rsidRPr="00E8645F">
        <w:rPr>
          <w:rFonts w:ascii="Times New Roman" w:hAnsi="Times New Roman" w:cs="Times New Roman"/>
          <w:sz w:val="28"/>
          <w:szCs w:val="28"/>
        </w:rPr>
        <w:t>обладает законной силой, свойствами обязательности, исключительности, неизменности и преюдициальности; считается истинным до тех пор, пока он не отменен</w:t>
      </w:r>
      <w:r w:rsidR="00E8645F">
        <w:rPr>
          <w:rFonts w:ascii="Times New Roman" w:hAnsi="Times New Roman" w:cs="Times New Roman"/>
          <w:sz w:val="28"/>
          <w:szCs w:val="28"/>
        </w:rPr>
        <w:t xml:space="preserve"> </w:t>
      </w:r>
      <w:r w:rsidR="0093649D" w:rsidRPr="00E8645F">
        <w:rPr>
          <w:rFonts w:ascii="Times New Roman" w:hAnsi="Times New Roman" w:cs="Times New Roman"/>
          <w:sz w:val="28"/>
          <w:szCs w:val="28"/>
        </w:rPr>
        <w:t>вышестоящей инстанцией в установленном законом порядке;</w:t>
      </w:r>
      <w:r w:rsidR="00A732D8" w:rsidRPr="00E8645F">
        <w:rPr>
          <w:rFonts w:ascii="Times New Roman" w:hAnsi="Times New Roman" w:cs="Times New Roman"/>
          <w:sz w:val="28"/>
          <w:szCs w:val="28"/>
        </w:rPr>
        <w:t xml:space="preserve"> </w:t>
      </w:r>
      <w:r w:rsidR="004801C6" w:rsidRPr="00E8645F">
        <w:rPr>
          <w:rFonts w:ascii="Times New Roman" w:hAnsi="Times New Roman" w:cs="Times New Roman"/>
          <w:sz w:val="28"/>
          <w:szCs w:val="28"/>
        </w:rPr>
        <w:t>обладает социально-правовым и процессуальным значением.</w:t>
      </w:r>
    </w:p>
    <w:p w:rsidR="004801C6" w:rsidRPr="00E8645F" w:rsidRDefault="00A96713"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 xml:space="preserve">3) </w:t>
      </w:r>
      <w:r w:rsidR="004801C6" w:rsidRPr="00E8645F">
        <w:rPr>
          <w:rFonts w:ascii="Times New Roman" w:hAnsi="Times New Roman" w:cs="Times New Roman"/>
          <w:sz w:val="28"/>
          <w:szCs w:val="28"/>
        </w:rPr>
        <w:t>На основании вышеизложенного</w:t>
      </w:r>
      <w:r w:rsidR="00E8645F">
        <w:rPr>
          <w:rFonts w:ascii="Times New Roman" w:hAnsi="Times New Roman" w:cs="Times New Roman"/>
          <w:sz w:val="28"/>
          <w:szCs w:val="28"/>
        </w:rPr>
        <w:t xml:space="preserve"> </w:t>
      </w:r>
      <w:r w:rsidR="004801C6" w:rsidRPr="00E8645F">
        <w:rPr>
          <w:rFonts w:ascii="Times New Roman" w:hAnsi="Times New Roman" w:cs="Times New Roman"/>
          <w:sz w:val="28"/>
          <w:szCs w:val="28"/>
        </w:rPr>
        <w:t>можно сформулировать</w:t>
      </w:r>
      <w:r w:rsidR="00E8645F">
        <w:rPr>
          <w:rFonts w:ascii="Times New Roman" w:hAnsi="Times New Roman" w:cs="Times New Roman"/>
          <w:sz w:val="28"/>
          <w:szCs w:val="28"/>
        </w:rPr>
        <w:t xml:space="preserve"> </w:t>
      </w:r>
      <w:r w:rsidR="004801C6" w:rsidRPr="00E8645F">
        <w:rPr>
          <w:rFonts w:ascii="Times New Roman" w:hAnsi="Times New Roman" w:cs="Times New Roman"/>
          <w:sz w:val="28"/>
          <w:szCs w:val="28"/>
        </w:rPr>
        <w:t>следующую дефиницию судебного приговора: судебный приговор – это наделе</w:t>
      </w:r>
      <w:r w:rsidR="00840E64" w:rsidRPr="00E8645F">
        <w:rPr>
          <w:rFonts w:ascii="Times New Roman" w:hAnsi="Times New Roman" w:cs="Times New Roman"/>
          <w:sz w:val="28"/>
          <w:szCs w:val="28"/>
        </w:rPr>
        <w:t>н</w:t>
      </w:r>
      <w:r w:rsidR="004801C6" w:rsidRPr="00E8645F">
        <w:rPr>
          <w:rFonts w:ascii="Times New Roman" w:hAnsi="Times New Roman" w:cs="Times New Roman"/>
          <w:sz w:val="28"/>
          <w:szCs w:val="28"/>
        </w:rPr>
        <w:t>но</w:t>
      </w:r>
      <w:r w:rsidR="00EA0FBE" w:rsidRPr="00E8645F">
        <w:rPr>
          <w:rFonts w:ascii="Times New Roman" w:hAnsi="Times New Roman" w:cs="Times New Roman"/>
          <w:sz w:val="28"/>
          <w:szCs w:val="28"/>
        </w:rPr>
        <w:t>е</w:t>
      </w:r>
      <w:r w:rsidR="004801C6" w:rsidRPr="00E8645F">
        <w:rPr>
          <w:rFonts w:ascii="Times New Roman" w:hAnsi="Times New Roman" w:cs="Times New Roman"/>
          <w:sz w:val="28"/>
          <w:szCs w:val="28"/>
        </w:rPr>
        <w:t xml:space="preserve"> законной силой окончательно решение по уголовному делу, постановленное в судебном заседании судами первой и апелляционной инстанции именем Российской Федерации по вопросам утверждения вины или невиновности подсудимого в совершении преступления в пределах предъявленного обвинения и применения наказания к виновному или освобождения его от такового.</w:t>
      </w:r>
    </w:p>
    <w:p w:rsidR="00303A36" w:rsidRPr="00E8645F" w:rsidRDefault="00A96713"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 xml:space="preserve">4) </w:t>
      </w:r>
      <w:r w:rsidR="004801C6" w:rsidRPr="00E8645F">
        <w:rPr>
          <w:rFonts w:ascii="Times New Roman" w:hAnsi="Times New Roman" w:cs="Times New Roman"/>
          <w:sz w:val="28"/>
          <w:szCs w:val="28"/>
        </w:rPr>
        <w:t>Определение приговора, содержащееся в п. 28 ст.</w:t>
      </w:r>
      <w:r w:rsidR="00B75DFA" w:rsidRPr="00E8645F">
        <w:rPr>
          <w:rFonts w:ascii="Times New Roman" w:hAnsi="Times New Roman" w:cs="Times New Roman"/>
          <w:sz w:val="28"/>
          <w:szCs w:val="28"/>
        </w:rPr>
        <w:t xml:space="preserve"> </w:t>
      </w:r>
      <w:r w:rsidR="004801C6" w:rsidRPr="00E8645F">
        <w:rPr>
          <w:rFonts w:ascii="Times New Roman" w:hAnsi="Times New Roman" w:cs="Times New Roman"/>
          <w:sz w:val="28"/>
          <w:szCs w:val="28"/>
        </w:rPr>
        <w:t>5 УПК РФ, не содержит указания на постановление приговора именем Российской Федерации, а также на необходимость его постановления только в совещательной комнате. Полагаем, что данные уточнения должны быть включены в указанную норму.</w:t>
      </w:r>
    </w:p>
    <w:p w:rsidR="00B42686" w:rsidRDefault="00B42686" w:rsidP="00E8645F">
      <w:pPr>
        <w:pStyle w:val="ConsPlusNormal"/>
        <w:spacing w:line="360" w:lineRule="auto"/>
        <w:ind w:firstLine="709"/>
        <w:jc w:val="both"/>
        <w:rPr>
          <w:rFonts w:ascii="Times New Roman" w:hAnsi="Times New Roman" w:cs="Times New Roman"/>
          <w:sz w:val="28"/>
          <w:szCs w:val="28"/>
        </w:rPr>
      </w:pPr>
    </w:p>
    <w:p w:rsidR="00CA0432" w:rsidRPr="00E8645F" w:rsidRDefault="00442FD4"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1.2 Влияние исторических традиций при принятии судебных решений</w:t>
      </w:r>
    </w:p>
    <w:p w:rsidR="0018065F" w:rsidRPr="00E8645F" w:rsidRDefault="0018065F" w:rsidP="00E8645F">
      <w:pPr>
        <w:widowControl w:val="0"/>
        <w:autoSpaceDE w:val="0"/>
        <w:autoSpaceDN w:val="0"/>
        <w:adjustRightInd w:val="0"/>
        <w:spacing w:line="360" w:lineRule="auto"/>
        <w:ind w:firstLine="709"/>
        <w:jc w:val="both"/>
        <w:rPr>
          <w:sz w:val="28"/>
          <w:szCs w:val="28"/>
        </w:rPr>
      </w:pPr>
    </w:p>
    <w:p w:rsidR="00552EEA" w:rsidRPr="00E8645F" w:rsidRDefault="00552EEA" w:rsidP="00E8645F">
      <w:pPr>
        <w:widowControl w:val="0"/>
        <w:autoSpaceDE w:val="0"/>
        <w:autoSpaceDN w:val="0"/>
        <w:adjustRightInd w:val="0"/>
        <w:spacing w:line="360" w:lineRule="auto"/>
        <w:ind w:firstLine="709"/>
        <w:jc w:val="both"/>
        <w:rPr>
          <w:sz w:val="28"/>
          <w:szCs w:val="28"/>
        </w:rPr>
      </w:pPr>
      <w:r w:rsidRPr="00E8645F">
        <w:rPr>
          <w:sz w:val="28"/>
          <w:szCs w:val="28"/>
        </w:rPr>
        <w:t>Уже давно в литературе обращается внимание на то, что первые законы в первую очередь касаются уголовного права. Причем уровень правового развития Руси был достаточно высок, во всяком случае</w:t>
      </w:r>
      <w:r w:rsidR="00840E64" w:rsidRPr="00E8645F">
        <w:rPr>
          <w:sz w:val="28"/>
          <w:szCs w:val="28"/>
        </w:rPr>
        <w:t>,</w:t>
      </w:r>
      <w:r w:rsidRPr="00E8645F">
        <w:rPr>
          <w:sz w:val="28"/>
          <w:szCs w:val="28"/>
        </w:rPr>
        <w:t xml:space="preserve"> намного выше, нежели это представляло большинство историков и историков права. Еще во времена Олега сущ</w:t>
      </w:r>
      <w:r w:rsidR="00B75DFA" w:rsidRPr="00E8645F">
        <w:rPr>
          <w:sz w:val="28"/>
          <w:szCs w:val="28"/>
        </w:rPr>
        <w:t>ествовала особая система права –</w:t>
      </w:r>
      <w:r w:rsidRPr="00E8645F">
        <w:rPr>
          <w:sz w:val="28"/>
          <w:szCs w:val="28"/>
        </w:rPr>
        <w:t xml:space="preserve"> Закон русский. Но трудно думать, что по всему пространству Руси сидели княжеские судьи и выносили приговоры по всем возбужденным делам. Можно полагать, что княжеские судьи сидели только в наиболее крупных центрах и решали только наиболее серьезные дела, например по обвинению в убийстве или в разбое. Князья, расширяя объем своей юрисдикции и организуя многочисленный судебный аппарат, были заинтересованы в ликвидации всякого рода самоуправных действий</w:t>
      </w:r>
      <w:r w:rsidR="00E14879" w:rsidRPr="00E8645F">
        <w:rPr>
          <w:sz w:val="28"/>
          <w:szCs w:val="28"/>
        </w:rPr>
        <w:t xml:space="preserve"> [</w:t>
      </w:r>
      <w:r w:rsidR="00E11F2B" w:rsidRPr="00E8645F">
        <w:rPr>
          <w:sz w:val="28"/>
          <w:szCs w:val="28"/>
        </w:rPr>
        <w:t>35</w:t>
      </w:r>
      <w:r w:rsidR="00BD400F" w:rsidRPr="00E8645F">
        <w:rPr>
          <w:sz w:val="28"/>
          <w:szCs w:val="28"/>
        </w:rPr>
        <w:t xml:space="preserve">, с. </w:t>
      </w:r>
      <w:r w:rsidR="00E14879" w:rsidRPr="00E8645F">
        <w:rPr>
          <w:sz w:val="28"/>
          <w:szCs w:val="28"/>
        </w:rPr>
        <w:t>83</w:t>
      </w:r>
      <w:r w:rsidR="00C66699" w:rsidRPr="00E8645F">
        <w:rPr>
          <w:sz w:val="28"/>
          <w:szCs w:val="28"/>
        </w:rPr>
        <w:t>]</w:t>
      </w:r>
      <w:r w:rsidR="00A96713" w:rsidRPr="00E8645F">
        <w:rPr>
          <w:sz w:val="28"/>
          <w:szCs w:val="28"/>
        </w:rPr>
        <w:t>.</w:t>
      </w:r>
    </w:p>
    <w:p w:rsidR="00B42686" w:rsidRDefault="00552EEA" w:rsidP="00B42686">
      <w:pPr>
        <w:widowControl w:val="0"/>
        <w:autoSpaceDE w:val="0"/>
        <w:autoSpaceDN w:val="0"/>
        <w:adjustRightInd w:val="0"/>
        <w:spacing w:line="360" w:lineRule="auto"/>
        <w:ind w:firstLine="709"/>
        <w:jc w:val="both"/>
        <w:rPr>
          <w:sz w:val="28"/>
          <w:szCs w:val="28"/>
        </w:rPr>
      </w:pPr>
      <w:r w:rsidRPr="00E8645F">
        <w:rPr>
          <w:sz w:val="28"/>
          <w:szCs w:val="28"/>
        </w:rPr>
        <w:t>Нормы, выработанные княжеской судебной практикой, и нормы обычной практики привели к возникновению такого памятника права, как Русская Прав</w:t>
      </w:r>
      <w:r w:rsidR="00B75DFA" w:rsidRPr="00E8645F">
        <w:rPr>
          <w:sz w:val="28"/>
          <w:szCs w:val="28"/>
        </w:rPr>
        <w:t>да. Русская Правда –</w:t>
      </w:r>
      <w:r w:rsidRPr="00E8645F">
        <w:rPr>
          <w:sz w:val="28"/>
          <w:szCs w:val="28"/>
        </w:rPr>
        <w:t xml:space="preserve"> памятник св</w:t>
      </w:r>
      <w:r w:rsidR="00B75DFA" w:rsidRPr="00E8645F">
        <w:rPr>
          <w:sz w:val="28"/>
          <w:szCs w:val="28"/>
        </w:rPr>
        <w:t>етского писаного права Руси XI –</w:t>
      </w:r>
      <w:r w:rsidRPr="00E8645F">
        <w:rPr>
          <w:sz w:val="28"/>
          <w:szCs w:val="28"/>
        </w:rPr>
        <w:t xml:space="preserve"> XII вв., открытый в XVIII в. русским историком В.Н. Татищевым и дошедший до нашего времени в трех редакциях: краткой, пространной и сокращенной</w:t>
      </w:r>
      <w:r w:rsidR="00B42686">
        <w:rPr>
          <w:sz w:val="28"/>
          <w:szCs w:val="28"/>
        </w:rPr>
        <w:t>.</w:t>
      </w:r>
    </w:p>
    <w:p w:rsidR="00552EEA" w:rsidRPr="00E8645F" w:rsidRDefault="00552EEA" w:rsidP="00B42686">
      <w:pPr>
        <w:widowControl w:val="0"/>
        <w:autoSpaceDE w:val="0"/>
        <w:autoSpaceDN w:val="0"/>
        <w:adjustRightInd w:val="0"/>
        <w:spacing w:line="360" w:lineRule="auto"/>
        <w:ind w:firstLine="709"/>
        <w:jc w:val="both"/>
        <w:rPr>
          <w:sz w:val="28"/>
          <w:szCs w:val="28"/>
        </w:rPr>
      </w:pPr>
      <w:r w:rsidRPr="00E8645F">
        <w:rPr>
          <w:sz w:val="28"/>
          <w:szCs w:val="28"/>
        </w:rPr>
        <w:t>По мнению учеников видного истор</w:t>
      </w:r>
      <w:r w:rsidR="00B75DFA" w:rsidRPr="00E8645F">
        <w:rPr>
          <w:sz w:val="28"/>
          <w:szCs w:val="28"/>
        </w:rPr>
        <w:t>ика русского права С.В. Юшкова –</w:t>
      </w:r>
      <w:r w:rsidRPr="00E8645F">
        <w:rPr>
          <w:sz w:val="28"/>
          <w:szCs w:val="28"/>
        </w:rPr>
        <w:t xml:space="preserve"> В.М. Клеандровой и О.И. Чистякова, он, исследуя тексты Русской Правды, отмечал, что происходит развитие уголовно-правовых норм с усилением классовой дифференциации в законе. В Русской Правде продолжается развитие уголовного права и процесса, в частности возникают нормы об ордалиях </w:t>
      </w:r>
      <w:r w:rsidR="00E11F2B" w:rsidRPr="00E8645F">
        <w:rPr>
          <w:sz w:val="28"/>
          <w:szCs w:val="28"/>
        </w:rPr>
        <w:t>[36</w:t>
      </w:r>
      <w:r w:rsidR="00AF1936" w:rsidRPr="00E8645F">
        <w:rPr>
          <w:sz w:val="28"/>
          <w:szCs w:val="28"/>
        </w:rPr>
        <w:t>, с. 20</w:t>
      </w:r>
      <w:r w:rsidRPr="00E8645F">
        <w:rPr>
          <w:sz w:val="28"/>
          <w:szCs w:val="28"/>
        </w:rPr>
        <w:t>].</w:t>
      </w:r>
      <w:r w:rsidR="00EA3D83" w:rsidRPr="00E8645F">
        <w:rPr>
          <w:sz w:val="28"/>
          <w:szCs w:val="28"/>
        </w:rPr>
        <w:t xml:space="preserve"> </w:t>
      </w:r>
      <w:r w:rsidR="00B75DFA" w:rsidRPr="00E8645F">
        <w:rPr>
          <w:sz w:val="28"/>
          <w:szCs w:val="28"/>
        </w:rPr>
        <w:t>Ордалии –</w:t>
      </w:r>
      <w:r w:rsidRPr="00E8645F">
        <w:rPr>
          <w:sz w:val="28"/>
          <w:szCs w:val="28"/>
        </w:rPr>
        <w:t xml:space="preserve"> </w:t>
      </w:r>
      <w:r w:rsidR="00B75DFA" w:rsidRPr="00E8645F">
        <w:rPr>
          <w:sz w:val="28"/>
          <w:szCs w:val="28"/>
        </w:rPr>
        <w:t>испытания железом, водой и пр. –</w:t>
      </w:r>
      <w:r w:rsidRPr="00E8645F">
        <w:rPr>
          <w:sz w:val="28"/>
          <w:szCs w:val="28"/>
        </w:rPr>
        <w:t xml:space="preserve"> получают распространение в период наибольшего развития состязательного процесса, который, в свою очередь, падает на период феодальной раздробленности, и чуть позже возникают сыск и розыск. Как верно отмечал С.В. Юшков, следственный процесс (сыск и розыск) возник в связи с развитием товарно-денежных отношений и ростом классовых противоречий. Ордалии стали уступать дру</w:t>
      </w:r>
      <w:r w:rsidR="00B75DFA" w:rsidRPr="00E8645F">
        <w:rPr>
          <w:sz w:val="28"/>
          <w:szCs w:val="28"/>
        </w:rPr>
        <w:t>гим мерам принуждения –</w:t>
      </w:r>
      <w:r w:rsidRPr="00E8645F">
        <w:rPr>
          <w:sz w:val="28"/>
          <w:szCs w:val="28"/>
        </w:rPr>
        <w:t xml:space="preserve"> показаниям свидетеля, письменным доказательствам, а в сыске - повальному обыску и пытке </w:t>
      </w:r>
      <w:r w:rsidR="00C66699" w:rsidRPr="00E8645F">
        <w:rPr>
          <w:sz w:val="28"/>
          <w:szCs w:val="28"/>
        </w:rPr>
        <w:t>[</w:t>
      </w:r>
      <w:r w:rsidR="00E11F2B" w:rsidRPr="00E8645F">
        <w:rPr>
          <w:sz w:val="28"/>
          <w:szCs w:val="28"/>
        </w:rPr>
        <w:t>36</w:t>
      </w:r>
      <w:r w:rsidR="00E14879" w:rsidRPr="00E8645F">
        <w:rPr>
          <w:sz w:val="28"/>
          <w:szCs w:val="28"/>
        </w:rPr>
        <w:t>, с.</w:t>
      </w:r>
      <w:r w:rsidR="00B31B10" w:rsidRPr="00E8645F">
        <w:rPr>
          <w:sz w:val="28"/>
          <w:szCs w:val="28"/>
        </w:rPr>
        <w:t xml:space="preserve"> </w:t>
      </w:r>
      <w:r w:rsidR="00E14879" w:rsidRPr="00E8645F">
        <w:rPr>
          <w:sz w:val="28"/>
          <w:szCs w:val="28"/>
        </w:rPr>
        <w:t>20</w:t>
      </w:r>
      <w:r w:rsidR="00C66699" w:rsidRPr="00E8645F">
        <w:rPr>
          <w:sz w:val="28"/>
          <w:szCs w:val="28"/>
        </w:rPr>
        <w:t>]</w:t>
      </w:r>
      <w:r w:rsidRPr="00E8645F">
        <w:rPr>
          <w:sz w:val="28"/>
          <w:szCs w:val="28"/>
        </w:rPr>
        <w:t xml:space="preserve">. Эти исследования показали, что уровень правового развития в Киевской Руси был достаточно высок: киевские князья были готовы установить единую систему наказаний на территории всей Киевской Руси, т.е. единые размеры виры за убийство и другие виды взысканий </w:t>
      </w:r>
      <w:r w:rsidR="00C66699" w:rsidRPr="00E8645F">
        <w:rPr>
          <w:sz w:val="28"/>
          <w:szCs w:val="28"/>
        </w:rPr>
        <w:t>[</w:t>
      </w:r>
      <w:r w:rsidR="00E11F2B" w:rsidRPr="00E8645F">
        <w:rPr>
          <w:sz w:val="28"/>
          <w:szCs w:val="28"/>
        </w:rPr>
        <w:t>35</w:t>
      </w:r>
      <w:r w:rsidR="006939CE" w:rsidRPr="00E8645F">
        <w:rPr>
          <w:sz w:val="28"/>
          <w:szCs w:val="28"/>
        </w:rPr>
        <w:t>, с.</w:t>
      </w:r>
      <w:r w:rsidR="00B31B10" w:rsidRPr="00E8645F">
        <w:rPr>
          <w:sz w:val="28"/>
          <w:szCs w:val="28"/>
        </w:rPr>
        <w:t xml:space="preserve"> </w:t>
      </w:r>
      <w:r w:rsidR="006939CE" w:rsidRPr="00E8645F">
        <w:rPr>
          <w:sz w:val="28"/>
          <w:szCs w:val="28"/>
        </w:rPr>
        <w:t>83</w:t>
      </w:r>
      <w:r w:rsidR="00C66699" w:rsidRPr="00E8645F">
        <w:rPr>
          <w:sz w:val="28"/>
          <w:szCs w:val="28"/>
        </w:rPr>
        <w:t>]</w:t>
      </w:r>
      <w:r w:rsidR="00EA3D83" w:rsidRPr="00E8645F">
        <w:rPr>
          <w:sz w:val="28"/>
          <w:szCs w:val="28"/>
        </w:rPr>
        <w:t>.</w:t>
      </w:r>
    </w:p>
    <w:p w:rsidR="00552EEA" w:rsidRPr="00E8645F" w:rsidRDefault="00552EEA" w:rsidP="00E8645F">
      <w:pPr>
        <w:widowControl w:val="0"/>
        <w:autoSpaceDE w:val="0"/>
        <w:autoSpaceDN w:val="0"/>
        <w:adjustRightInd w:val="0"/>
        <w:spacing w:line="360" w:lineRule="auto"/>
        <w:ind w:firstLine="709"/>
        <w:jc w:val="both"/>
        <w:rPr>
          <w:sz w:val="28"/>
          <w:szCs w:val="28"/>
        </w:rPr>
      </w:pPr>
      <w:r w:rsidRPr="00E8645F">
        <w:rPr>
          <w:sz w:val="28"/>
          <w:szCs w:val="28"/>
        </w:rPr>
        <w:t>Следующим законодательным источником права на территории Древней Руси можно сч</w:t>
      </w:r>
      <w:r w:rsidR="00B75DFA" w:rsidRPr="00E8645F">
        <w:rPr>
          <w:sz w:val="28"/>
          <w:szCs w:val="28"/>
        </w:rPr>
        <w:t>итать Псковскую судную грамоту –</w:t>
      </w:r>
      <w:r w:rsidRPr="00E8645F">
        <w:rPr>
          <w:sz w:val="28"/>
          <w:szCs w:val="28"/>
        </w:rPr>
        <w:t xml:space="preserve"> Свод законов Псковской феодальной республики, составленный в </w:t>
      </w:r>
      <w:smartTag w:uri="urn:schemas-microsoft-com:office:smarttags" w:element="metricconverter">
        <w:smartTagPr>
          <w:attr w:name="ProductID" w:val="1467 г"/>
        </w:smartTagPr>
        <w:r w:rsidRPr="00E8645F">
          <w:rPr>
            <w:sz w:val="28"/>
            <w:szCs w:val="28"/>
          </w:rPr>
          <w:t>1467 г</w:t>
        </w:r>
      </w:smartTag>
      <w:r w:rsidRPr="00E8645F">
        <w:rPr>
          <w:sz w:val="28"/>
          <w:szCs w:val="28"/>
        </w:rPr>
        <w:t xml:space="preserve">. на базе отдельных постановлений псковского вече, господы (совета бояр), княжеских грамот, норм Русской Правды и обычаев </w:t>
      </w:r>
      <w:r w:rsidR="00C66699" w:rsidRPr="00E8645F">
        <w:rPr>
          <w:sz w:val="28"/>
          <w:szCs w:val="28"/>
        </w:rPr>
        <w:t>[</w:t>
      </w:r>
      <w:r w:rsidR="00E11F2B" w:rsidRPr="00E8645F">
        <w:rPr>
          <w:sz w:val="28"/>
          <w:szCs w:val="28"/>
        </w:rPr>
        <w:t>32</w:t>
      </w:r>
      <w:r w:rsidR="006939CE" w:rsidRPr="00E8645F">
        <w:rPr>
          <w:sz w:val="28"/>
          <w:szCs w:val="28"/>
        </w:rPr>
        <w:t>, с.</w:t>
      </w:r>
      <w:r w:rsidR="00B31B10" w:rsidRPr="00E8645F">
        <w:rPr>
          <w:sz w:val="28"/>
          <w:szCs w:val="28"/>
        </w:rPr>
        <w:t xml:space="preserve"> </w:t>
      </w:r>
      <w:r w:rsidR="006939CE" w:rsidRPr="00E8645F">
        <w:rPr>
          <w:sz w:val="28"/>
          <w:szCs w:val="28"/>
        </w:rPr>
        <w:t>7</w:t>
      </w:r>
      <w:r w:rsidR="00C66699" w:rsidRPr="00E8645F">
        <w:rPr>
          <w:sz w:val="28"/>
          <w:szCs w:val="28"/>
        </w:rPr>
        <w:t>]</w:t>
      </w:r>
      <w:r w:rsidRPr="00E8645F">
        <w:rPr>
          <w:sz w:val="28"/>
          <w:szCs w:val="28"/>
        </w:rPr>
        <w:t>.</w:t>
      </w:r>
    </w:p>
    <w:p w:rsidR="00C66699" w:rsidRPr="00E8645F" w:rsidRDefault="00552EEA" w:rsidP="00E8645F">
      <w:pPr>
        <w:widowControl w:val="0"/>
        <w:autoSpaceDE w:val="0"/>
        <w:autoSpaceDN w:val="0"/>
        <w:adjustRightInd w:val="0"/>
        <w:spacing w:line="360" w:lineRule="auto"/>
        <w:ind w:firstLine="709"/>
        <w:jc w:val="both"/>
        <w:rPr>
          <w:sz w:val="28"/>
          <w:szCs w:val="28"/>
        </w:rPr>
      </w:pPr>
      <w:r w:rsidRPr="00E8645F">
        <w:rPr>
          <w:sz w:val="28"/>
          <w:szCs w:val="28"/>
        </w:rPr>
        <w:t>Под преступлением Псковская судная грамота впервые в русском праве понимает причинение ущерба не только частным лицам, но и государству. Судебное право регламентировалось в Псковской судной грамоте более обстоятельно, чем в Русской Правде. Процесс носил еще состязательный характер, но роль суда усилилась: лица вызывались на суд по повестке (</w:t>
      </w:r>
      <w:r w:rsidR="00B42686">
        <w:rPr>
          <w:sz w:val="28"/>
          <w:szCs w:val="28"/>
        </w:rPr>
        <w:t>«</w:t>
      </w:r>
      <w:r w:rsidRPr="00E8645F">
        <w:rPr>
          <w:sz w:val="28"/>
          <w:szCs w:val="28"/>
        </w:rPr>
        <w:t>позовни</w:t>
      </w:r>
      <w:r w:rsidR="00B42686">
        <w:rPr>
          <w:sz w:val="28"/>
          <w:szCs w:val="28"/>
        </w:rPr>
        <w:t>це»</w:t>
      </w:r>
      <w:r w:rsidRPr="00E8645F">
        <w:rPr>
          <w:sz w:val="28"/>
          <w:szCs w:val="28"/>
        </w:rPr>
        <w:t xml:space="preserve">) через судебного исполнителя ("позовника"). Наряду с известными по Русской Правде судебными доказательствами появляются новые: судебный поединок ("поле") и письменные доказательства, разделяющиеся на "доски" (частные расписки) и "записи" (официально заверенные документы). Возникает институт представительства в судебном поединке ("пособничество"), которым могли пользоваться только женщины, подростки, монахи, старые люди. Разрешенные судом дела пересмотру не подлежали </w:t>
      </w:r>
      <w:r w:rsidR="00C66699" w:rsidRPr="00E8645F">
        <w:rPr>
          <w:sz w:val="28"/>
          <w:szCs w:val="28"/>
        </w:rPr>
        <w:t>[</w:t>
      </w:r>
      <w:r w:rsidR="00E11F2B" w:rsidRPr="00E8645F">
        <w:rPr>
          <w:sz w:val="28"/>
          <w:szCs w:val="28"/>
        </w:rPr>
        <w:t>8</w:t>
      </w:r>
      <w:r w:rsidR="006939CE" w:rsidRPr="00E8645F">
        <w:rPr>
          <w:sz w:val="28"/>
          <w:szCs w:val="28"/>
        </w:rPr>
        <w:t>, с. 279</w:t>
      </w:r>
      <w:r w:rsidR="00C66699" w:rsidRPr="00E8645F">
        <w:rPr>
          <w:sz w:val="28"/>
          <w:szCs w:val="28"/>
        </w:rPr>
        <w:t>].</w:t>
      </w:r>
    </w:p>
    <w:p w:rsidR="00C66699" w:rsidRPr="00E8645F" w:rsidRDefault="00552EEA" w:rsidP="00E8645F">
      <w:pPr>
        <w:widowControl w:val="0"/>
        <w:autoSpaceDE w:val="0"/>
        <w:autoSpaceDN w:val="0"/>
        <w:adjustRightInd w:val="0"/>
        <w:spacing w:line="360" w:lineRule="auto"/>
        <w:ind w:firstLine="709"/>
        <w:jc w:val="both"/>
        <w:rPr>
          <w:sz w:val="28"/>
          <w:szCs w:val="28"/>
        </w:rPr>
      </w:pPr>
      <w:r w:rsidRPr="00E8645F">
        <w:rPr>
          <w:sz w:val="28"/>
          <w:szCs w:val="28"/>
        </w:rPr>
        <w:t xml:space="preserve">Приблизительно в это же время был создан </w:t>
      </w:r>
      <w:r w:rsidR="00B75DFA" w:rsidRPr="00E8645F">
        <w:rPr>
          <w:sz w:val="28"/>
          <w:szCs w:val="28"/>
        </w:rPr>
        <w:t>другой памятник русского права – Новгородская судная грамота –</w:t>
      </w:r>
      <w:r w:rsidRPr="00E8645F">
        <w:rPr>
          <w:sz w:val="28"/>
          <w:szCs w:val="28"/>
        </w:rPr>
        <w:t xml:space="preserve"> судебный кодекс Новгородской феодальной республики XV в., дошедший до нас в редакции </w:t>
      </w:r>
      <w:smartTag w:uri="urn:schemas-microsoft-com:office:smarttags" w:element="metricconverter">
        <w:smartTagPr>
          <w:attr w:name="ProductID" w:val="1471 г"/>
        </w:smartTagPr>
        <w:r w:rsidRPr="00E8645F">
          <w:rPr>
            <w:sz w:val="28"/>
            <w:szCs w:val="28"/>
          </w:rPr>
          <w:t>1471 г</w:t>
        </w:r>
      </w:smartTag>
      <w:r w:rsidRPr="00E8645F">
        <w:rPr>
          <w:sz w:val="28"/>
          <w:szCs w:val="28"/>
        </w:rPr>
        <w:t xml:space="preserve">. в единственном списке (без окончания). Сохранившийся фрагмент дает представление о судоустройстве и судопроизводстве. Судебными правами обладали все органы власти и управления: вече, посадник, тысяцкий, князь, боярский совет, архиепископ, сотский, староста. Судебными полномочиями наделялись купеческие и цеховые корпорации (братчины). Судебными чинами были дьяки, приставы, "позовники", писцы, межники, подверники и др. Особое внимание уделено разбору земельных тяжб </w:t>
      </w:r>
      <w:r w:rsidR="00C66699" w:rsidRPr="00E8645F">
        <w:rPr>
          <w:sz w:val="28"/>
          <w:szCs w:val="28"/>
        </w:rPr>
        <w:t>[</w:t>
      </w:r>
      <w:r w:rsidR="00E11F2B" w:rsidRPr="00E8645F">
        <w:rPr>
          <w:sz w:val="28"/>
          <w:szCs w:val="28"/>
        </w:rPr>
        <w:t>25</w:t>
      </w:r>
      <w:r w:rsidR="00914F09" w:rsidRPr="00E8645F">
        <w:rPr>
          <w:sz w:val="28"/>
          <w:szCs w:val="28"/>
        </w:rPr>
        <w:t>, с.</w:t>
      </w:r>
      <w:r w:rsidR="00B31B10" w:rsidRPr="00E8645F">
        <w:rPr>
          <w:sz w:val="28"/>
          <w:szCs w:val="28"/>
        </w:rPr>
        <w:t xml:space="preserve"> </w:t>
      </w:r>
      <w:r w:rsidR="00B75DFA" w:rsidRPr="00E8645F">
        <w:rPr>
          <w:sz w:val="28"/>
          <w:szCs w:val="28"/>
        </w:rPr>
        <w:t>8</w:t>
      </w:r>
      <w:r w:rsidR="00914F09" w:rsidRPr="00E8645F">
        <w:rPr>
          <w:sz w:val="28"/>
          <w:szCs w:val="28"/>
        </w:rPr>
        <w:t>10</w:t>
      </w:r>
      <w:r w:rsidR="00C66699" w:rsidRPr="00E8645F">
        <w:rPr>
          <w:sz w:val="28"/>
          <w:szCs w:val="28"/>
        </w:rPr>
        <w:t>].</w:t>
      </w:r>
    </w:p>
    <w:p w:rsidR="00552EEA" w:rsidRPr="00E8645F" w:rsidRDefault="00552EEA" w:rsidP="00E8645F">
      <w:pPr>
        <w:widowControl w:val="0"/>
        <w:autoSpaceDE w:val="0"/>
        <w:autoSpaceDN w:val="0"/>
        <w:adjustRightInd w:val="0"/>
        <w:spacing w:line="360" w:lineRule="auto"/>
        <w:ind w:firstLine="709"/>
        <w:jc w:val="both"/>
        <w:rPr>
          <w:sz w:val="28"/>
          <w:szCs w:val="28"/>
        </w:rPr>
      </w:pPr>
      <w:r w:rsidRPr="00E8645F">
        <w:rPr>
          <w:sz w:val="28"/>
          <w:szCs w:val="28"/>
        </w:rPr>
        <w:t xml:space="preserve">В XV - XVI вв. были созданы следующие крупные общероссийские законы: Судебник </w:t>
      </w:r>
      <w:smartTag w:uri="urn:schemas-microsoft-com:office:smarttags" w:element="metricconverter">
        <w:smartTagPr>
          <w:attr w:name="ProductID" w:val="1497 г"/>
        </w:smartTagPr>
        <w:r w:rsidRPr="00E8645F">
          <w:rPr>
            <w:sz w:val="28"/>
            <w:szCs w:val="28"/>
          </w:rPr>
          <w:t>1497 г</w:t>
        </w:r>
      </w:smartTag>
      <w:r w:rsidRPr="00E8645F">
        <w:rPr>
          <w:sz w:val="28"/>
          <w:szCs w:val="28"/>
        </w:rPr>
        <w:t xml:space="preserve">. великого князя Ивана III (княжеский Судебник) и Судебник </w:t>
      </w:r>
      <w:smartTag w:uri="urn:schemas-microsoft-com:office:smarttags" w:element="metricconverter">
        <w:smartTagPr>
          <w:attr w:name="ProductID" w:val="1551 г"/>
        </w:smartTagPr>
        <w:r w:rsidRPr="00E8645F">
          <w:rPr>
            <w:sz w:val="28"/>
            <w:szCs w:val="28"/>
          </w:rPr>
          <w:t>1551 г</w:t>
        </w:r>
      </w:smartTag>
      <w:r w:rsidRPr="00E8645F">
        <w:rPr>
          <w:sz w:val="28"/>
          <w:szCs w:val="28"/>
        </w:rPr>
        <w:t xml:space="preserve">. царя Ивана IV (царский Судебник) </w:t>
      </w:r>
      <w:r w:rsidR="00C66699" w:rsidRPr="00E8645F">
        <w:rPr>
          <w:sz w:val="28"/>
          <w:szCs w:val="28"/>
        </w:rPr>
        <w:t>[</w:t>
      </w:r>
      <w:r w:rsidR="000F35AC" w:rsidRPr="00E8645F">
        <w:rPr>
          <w:sz w:val="28"/>
          <w:szCs w:val="28"/>
        </w:rPr>
        <w:t>18</w:t>
      </w:r>
      <w:r w:rsidR="00662370" w:rsidRPr="00E8645F">
        <w:rPr>
          <w:sz w:val="28"/>
          <w:szCs w:val="28"/>
        </w:rPr>
        <w:t>, с.</w:t>
      </w:r>
      <w:r w:rsidR="00B31B10" w:rsidRPr="00E8645F">
        <w:rPr>
          <w:sz w:val="28"/>
          <w:szCs w:val="28"/>
        </w:rPr>
        <w:t xml:space="preserve"> </w:t>
      </w:r>
      <w:r w:rsidR="00CA237B" w:rsidRPr="00E8645F">
        <w:rPr>
          <w:sz w:val="28"/>
          <w:szCs w:val="28"/>
        </w:rPr>
        <w:t>8</w:t>
      </w:r>
      <w:r w:rsidR="00C66699" w:rsidRPr="00E8645F">
        <w:rPr>
          <w:sz w:val="28"/>
          <w:szCs w:val="28"/>
        </w:rPr>
        <w:t>]</w:t>
      </w:r>
      <w:r w:rsidRPr="00E8645F">
        <w:rPr>
          <w:sz w:val="28"/>
          <w:szCs w:val="28"/>
        </w:rPr>
        <w:t>.</w:t>
      </w:r>
    </w:p>
    <w:p w:rsidR="00C66699" w:rsidRPr="00E8645F" w:rsidRDefault="005C71DE" w:rsidP="00E8645F">
      <w:pPr>
        <w:widowControl w:val="0"/>
        <w:autoSpaceDE w:val="0"/>
        <w:autoSpaceDN w:val="0"/>
        <w:adjustRightInd w:val="0"/>
        <w:spacing w:line="360" w:lineRule="auto"/>
        <w:ind w:firstLine="709"/>
        <w:jc w:val="both"/>
        <w:rPr>
          <w:sz w:val="28"/>
          <w:szCs w:val="28"/>
        </w:rPr>
      </w:pPr>
      <w:r w:rsidRPr="00E8645F">
        <w:rPr>
          <w:sz w:val="28"/>
          <w:szCs w:val="28"/>
        </w:rPr>
        <w:t>Судебник Ивана III –</w:t>
      </w:r>
      <w:r w:rsidR="00552EEA" w:rsidRPr="00E8645F">
        <w:rPr>
          <w:sz w:val="28"/>
          <w:szCs w:val="28"/>
        </w:rPr>
        <w:t xml:space="preserve"> первый русский общегосударственный судебник, важнейший памятник юридического характера Московской Руси конца XV в. Главным судьей являлся великий князь с детьми своими, но право суда он представляет также боярам, окольничим, наместникам или волостелям, которые, однако, не могли судить без старосты и "лучших людей". Судебник </w:t>
      </w:r>
      <w:smartTag w:uri="urn:schemas-microsoft-com:office:smarttags" w:element="metricconverter">
        <w:smartTagPr>
          <w:attr w:name="ProductID" w:val="1497 г"/>
        </w:smartTagPr>
        <w:r w:rsidR="00552EEA" w:rsidRPr="00E8645F">
          <w:rPr>
            <w:sz w:val="28"/>
            <w:szCs w:val="28"/>
          </w:rPr>
          <w:t>1497 г</w:t>
        </w:r>
      </w:smartTag>
      <w:r w:rsidR="00552EEA" w:rsidRPr="00E8645F">
        <w:rPr>
          <w:sz w:val="28"/>
          <w:szCs w:val="28"/>
        </w:rPr>
        <w:t xml:space="preserve">. запрещал судьям (правда, без каких-либо санкций для них) всякое пристрастие и лихоимство, однако судьи были весьма заинтересованы в суде и его исходе не только из-за громадных судебных пошлин, но и потому, что после удовлетворения требований истца им отдавалось имущество осужденного. Усиливаются элементы розыскного процесса. Однако уголовные дела все еще решались поединком сторон ("полем"); в случае совершения убийства, поджога, разбоя, кражи церковного имущества побежденного в единоборстве считали виновным и казнили смертью; за первую простую кражу секли кнутом и лишали имущества </w:t>
      </w:r>
      <w:r w:rsidR="00C66699" w:rsidRPr="00E8645F">
        <w:rPr>
          <w:sz w:val="28"/>
          <w:szCs w:val="28"/>
        </w:rPr>
        <w:t>[</w:t>
      </w:r>
      <w:r w:rsidR="000F35AC" w:rsidRPr="00E8645F">
        <w:rPr>
          <w:sz w:val="28"/>
          <w:szCs w:val="28"/>
        </w:rPr>
        <w:t>8</w:t>
      </w:r>
      <w:r w:rsidR="006939CE" w:rsidRPr="00E8645F">
        <w:rPr>
          <w:sz w:val="28"/>
          <w:szCs w:val="28"/>
        </w:rPr>
        <w:t>, с.</w:t>
      </w:r>
      <w:r w:rsidR="00B31B10" w:rsidRPr="00E8645F">
        <w:rPr>
          <w:sz w:val="28"/>
          <w:szCs w:val="28"/>
        </w:rPr>
        <w:t xml:space="preserve"> </w:t>
      </w:r>
      <w:r w:rsidR="006939CE" w:rsidRPr="00E8645F">
        <w:rPr>
          <w:sz w:val="28"/>
          <w:szCs w:val="28"/>
        </w:rPr>
        <w:t>339</w:t>
      </w:r>
      <w:r w:rsidR="00C66699" w:rsidRPr="00E8645F">
        <w:rPr>
          <w:sz w:val="28"/>
          <w:szCs w:val="28"/>
        </w:rPr>
        <w:t xml:space="preserve">]. </w:t>
      </w:r>
    </w:p>
    <w:p w:rsidR="00C66699" w:rsidRPr="00E8645F" w:rsidRDefault="00552EEA" w:rsidP="00E8645F">
      <w:pPr>
        <w:widowControl w:val="0"/>
        <w:autoSpaceDE w:val="0"/>
        <w:autoSpaceDN w:val="0"/>
        <w:adjustRightInd w:val="0"/>
        <w:spacing w:line="360" w:lineRule="auto"/>
        <w:ind w:firstLine="709"/>
        <w:jc w:val="both"/>
        <w:rPr>
          <w:sz w:val="28"/>
          <w:szCs w:val="28"/>
        </w:rPr>
      </w:pPr>
      <w:r w:rsidRPr="00E8645F">
        <w:rPr>
          <w:sz w:val="28"/>
          <w:szCs w:val="28"/>
        </w:rPr>
        <w:t xml:space="preserve">Судебник </w:t>
      </w:r>
      <w:r w:rsidR="005C71DE" w:rsidRPr="00E8645F">
        <w:rPr>
          <w:sz w:val="28"/>
          <w:szCs w:val="28"/>
        </w:rPr>
        <w:t>Ивана IV, или царский Судебник –</w:t>
      </w:r>
      <w:r w:rsidRPr="00E8645F">
        <w:rPr>
          <w:sz w:val="28"/>
          <w:szCs w:val="28"/>
        </w:rPr>
        <w:t xml:space="preserve"> сборник русского феодального права, был утвержден на Земском соборе в </w:t>
      </w:r>
      <w:smartTag w:uri="urn:schemas-microsoft-com:office:smarttags" w:element="metricconverter">
        <w:smartTagPr>
          <w:attr w:name="ProductID" w:val="1550 г"/>
        </w:smartTagPr>
        <w:r w:rsidRPr="00E8645F">
          <w:rPr>
            <w:sz w:val="28"/>
            <w:szCs w:val="28"/>
          </w:rPr>
          <w:t>1550 г</w:t>
        </w:r>
      </w:smartTag>
      <w:r w:rsidRPr="00E8645F">
        <w:rPr>
          <w:sz w:val="28"/>
          <w:szCs w:val="28"/>
        </w:rPr>
        <w:t xml:space="preserve">. и одобрен Стоглавым церковным собором в </w:t>
      </w:r>
      <w:smartTag w:uri="urn:schemas-microsoft-com:office:smarttags" w:element="metricconverter">
        <w:smartTagPr>
          <w:attr w:name="ProductID" w:val="1551 г"/>
        </w:smartTagPr>
        <w:r w:rsidRPr="00E8645F">
          <w:rPr>
            <w:sz w:val="28"/>
            <w:szCs w:val="28"/>
          </w:rPr>
          <w:t>1551 г</w:t>
        </w:r>
      </w:smartTag>
      <w:r w:rsidRPr="00E8645F">
        <w:rPr>
          <w:sz w:val="28"/>
          <w:szCs w:val="28"/>
        </w:rPr>
        <w:t xml:space="preserve">. Был обнаружен в </w:t>
      </w:r>
      <w:smartTag w:uri="urn:schemas-microsoft-com:office:smarttags" w:element="metricconverter">
        <w:smartTagPr>
          <w:attr w:name="ProductID" w:val="1734 г"/>
        </w:smartTagPr>
        <w:r w:rsidRPr="00E8645F">
          <w:rPr>
            <w:sz w:val="28"/>
            <w:szCs w:val="28"/>
          </w:rPr>
          <w:t>1734 г</w:t>
        </w:r>
      </w:smartTag>
      <w:r w:rsidRPr="00E8645F">
        <w:rPr>
          <w:sz w:val="28"/>
          <w:szCs w:val="28"/>
        </w:rPr>
        <w:t xml:space="preserve">. и дошел до наших дней благодаря уже упомянутому выше историку В.Н. Татищеву. В царском Судебнике повторены почти все статьи княжеского Судебника, однако он отличается большей полнотой, так как включает в себя уже 100 статей. Его составление было направлено на укрепление царской власти Ивана IV. Состав судебной власти расширен. В Судебнике </w:t>
      </w:r>
      <w:smartTag w:uri="urn:schemas-microsoft-com:office:smarttags" w:element="metricconverter">
        <w:smartTagPr>
          <w:attr w:name="ProductID" w:val="1551 г"/>
        </w:smartTagPr>
        <w:r w:rsidRPr="00E8645F">
          <w:rPr>
            <w:sz w:val="28"/>
            <w:szCs w:val="28"/>
          </w:rPr>
          <w:t>1551 г</w:t>
        </w:r>
      </w:smartTag>
      <w:r w:rsidRPr="00E8645F">
        <w:rPr>
          <w:sz w:val="28"/>
          <w:szCs w:val="28"/>
        </w:rPr>
        <w:t>. появляется понятие "крамолы", т.е. антигосударственного деяния. Право жаловаться на наместников и волостелей ограничивалось одним годом, что было практически равносильным отмене права жаловаться вообще, ввиду того</w:t>
      </w:r>
      <w:r w:rsidR="00FF66C3" w:rsidRPr="00E8645F">
        <w:rPr>
          <w:sz w:val="28"/>
          <w:szCs w:val="28"/>
        </w:rPr>
        <w:t>,</w:t>
      </w:r>
      <w:r w:rsidRPr="00E8645F">
        <w:rPr>
          <w:sz w:val="28"/>
          <w:szCs w:val="28"/>
        </w:rPr>
        <w:t xml:space="preserve"> что в течение этого короткого срока у власти оста</w:t>
      </w:r>
      <w:r w:rsidR="00B42686">
        <w:rPr>
          <w:sz w:val="28"/>
          <w:szCs w:val="28"/>
        </w:rPr>
        <w:t>вались одни и те же лица</w:t>
      </w:r>
      <w:r w:rsidR="00C66699" w:rsidRPr="00E8645F">
        <w:rPr>
          <w:sz w:val="28"/>
          <w:szCs w:val="28"/>
        </w:rPr>
        <w:t>.</w:t>
      </w:r>
    </w:p>
    <w:p w:rsidR="00552EEA" w:rsidRPr="00E8645F" w:rsidRDefault="00552EEA" w:rsidP="00E8645F">
      <w:pPr>
        <w:widowControl w:val="0"/>
        <w:autoSpaceDE w:val="0"/>
        <w:autoSpaceDN w:val="0"/>
        <w:adjustRightInd w:val="0"/>
        <w:spacing w:line="360" w:lineRule="auto"/>
        <w:ind w:firstLine="709"/>
        <w:jc w:val="both"/>
        <w:rPr>
          <w:sz w:val="28"/>
          <w:szCs w:val="28"/>
        </w:rPr>
      </w:pPr>
      <w:r w:rsidRPr="00E8645F">
        <w:rPr>
          <w:sz w:val="28"/>
          <w:szCs w:val="28"/>
        </w:rPr>
        <w:t>Анализ указанных памятников русского права показывает, что в Московском государстве единство процесса уже разрушается: возникает различие между "судом" (обвинительным процессом) и "розыском" (следственным процессом). Вначале, до Судебников 1497 и 1551 гг., всякий процесс был обвинительным, затем из общей нормы выделяется особый процесс для дел разбойных, а потом для дел по убийству и татьбе с поличным. Сначала это был не процесс, а лишь средство поимки и наказания ведомых лихих лю</w:t>
      </w:r>
      <w:r w:rsidR="00B42686">
        <w:rPr>
          <w:sz w:val="28"/>
          <w:szCs w:val="28"/>
        </w:rPr>
        <w:t>дей</w:t>
      </w:r>
      <w:r w:rsidRPr="00E8645F">
        <w:rPr>
          <w:sz w:val="28"/>
          <w:szCs w:val="28"/>
        </w:rPr>
        <w:t>, но так как лихими считали не только пойманных на месте преступления, но и рецидивистов и "облихованных" общиной, то пойманных лихих людей стали расспрашивать, не совершали ли они прежде преступлений, стали доискиваться мнения общины через повальный обыск. Из расправы над преступником на месте преступления, таким образом, возникает следственный процесс. В эпоху Ивана IV Грозного эти оба порядка (состязательный и розыскной) существуют совместно и для гражданских дел, и для уголовных</w:t>
      </w:r>
      <w:r w:rsidR="00763529" w:rsidRPr="00E8645F">
        <w:rPr>
          <w:sz w:val="28"/>
          <w:szCs w:val="28"/>
        </w:rPr>
        <w:t xml:space="preserve"> [</w:t>
      </w:r>
      <w:r w:rsidR="000F35AC" w:rsidRPr="00E8645F">
        <w:rPr>
          <w:sz w:val="28"/>
          <w:szCs w:val="28"/>
        </w:rPr>
        <w:t>17</w:t>
      </w:r>
      <w:r w:rsidR="006939CE" w:rsidRPr="00E8645F">
        <w:rPr>
          <w:sz w:val="28"/>
          <w:szCs w:val="28"/>
        </w:rPr>
        <w:t>, с.</w:t>
      </w:r>
      <w:r w:rsidR="006A2800" w:rsidRPr="00E8645F">
        <w:rPr>
          <w:sz w:val="28"/>
          <w:szCs w:val="28"/>
        </w:rPr>
        <w:t xml:space="preserve"> </w:t>
      </w:r>
      <w:r w:rsidR="006939CE" w:rsidRPr="00E8645F">
        <w:rPr>
          <w:sz w:val="28"/>
          <w:szCs w:val="28"/>
        </w:rPr>
        <w:t>30</w:t>
      </w:r>
      <w:r w:rsidR="00763529" w:rsidRPr="00E8645F">
        <w:rPr>
          <w:sz w:val="28"/>
          <w:szCs w:val="28"/>
        </w:rPr>
        <w:t>]</w:t>
      </w:r>
      <w:r w:rsidRPr="00E8645F">
        <w:rPr>
          <w:sz w:val="28"/>
          <w:szCs w:val="28"/>
        </w:rPr>
        <w:t xml:space="preserve">. Кроме того, пойманные начинают расспрашиваться о сообщниках, что свидетельствует о деятельности государства по уголовному преследованию лихих людей. Розыскной процесс, таким образом, становится независимым от обвинительного, и в конце концов при Петре Первом всякий процесс становится розыскным </w:t>
      </w:r>
      <w:r w:rsidR="00763529" w:rsidRPr="00E8645F">
        <w:rPr>
          <w:sz w:val="28"/>
          <w:szCs w:val="28"/>
        </w:rPr>
        <w:t>[</w:t>
      </w:r>
      <w:r w:rsidR="000F35AC" w:rsidRPr="00E8645F">
        <w:rPr>
          <w:sz w:val="28"/>
          <w:szCs w:val="28"/>
        </w:rPr>
        <w:t>6</w:t>
      </w:r>
      <w:r w:rsidR="008D6E53" w:rsidRPr="00E8645F">
        <w:rPr>
          <w:sz w:val="28"/>
          <w:szCs w:val="28"/>
        </w:rPr>
        <w:t>, с.</w:t>
      </w:r>
      <w:r w:rsidR="00792C02" w:rsidRPr="00E8645F">
        <w:rPr>
          <w:sz w:val="28"/>
          <w:szCs w:val="28"/>
        </w:rPr>
        <w:t xml:space="preserve"> </w:t>
      </w:r>
      <w:r w:rsidR="008D6E53" w:rsidRPr="00E8645F">
        <w:rPr>
          <w:sz w:val="28"/>
          <w:szCs w:val="28"/>
        </w:rPr>
        <w:t>584</w:t>
      </w:r>
      <w:r w:rsidR="00763529" w:rsidRPr="00E8645F">
        <w:rPr>
          <w:sz w:val="28"/>
          <w:szCs w:val="28"/>
        </w:rPr>
        <w:t>]</w:t>
      </w:r>
      <w:r w:rsidRPr="00E8645F">
        <w:rPr>
          <w:sz w:val="28"/>
          <w:szCs w:val="28"/>
        </w:rPr>
        <w:t xml:space="preserve">. Таким образом, функцию уголовного преследования и разрешения дела государство взяло на себя </w:t>
      </w:r>
      <w:r w:rsidR="00763529" w:rsidRPr="00E8645F">
        <w:rPr>
          <w:sz w:val="28"/>
          <w:szCs w:val="28"/>
        </w:rPr>
        <w:t>[</w:t>
      </w:r>
      <w:r w:rsidR="000F35AC" w:rsidRPr="00E8645F">
        <w:rPr>
          <w:sz w:val="28"/>
          <w:szCs w:val="28"/>
        </w:rPr>
        <w:t>19</w:t>
      </w:r>
      <w:r w:rsidR="00BD400F" w:rsidRPr="00E8645F">
        <w:rPr>
          <w:sz w:val="28"/>
          <w:szCs w:val="28"/>
        </w:rPr>
        <w:t xml:space="preserve">, с. </w:t>
      </w:r>
      <w:r w:rsidR="00EF21E4" w:rsidRPr="00E8645F">
        <w:rPr>
          <w:sz w:val="28"/>
          <w:szCs w:val="28"/>
        </w:rPr>
        <w:t>18</w:t>
      </w:r>
      <w:r w:rsidR="00763529" w:rsidRPr="00E8645F">
        <w:rPr>
          <w:sz w:val="28"/>
          <w:szCs w:val="28"/>
        </w:rPr>
        <w:t>]</w:t>
      </w:r>
      <w:r w:rsidR="00EF21E4" w:rsidRPr="00E8645F">
        <w:rPr>
          <w:sz w:val="28"/>
          <w:szCs w:val="28"/>
        </w:rPr>
        <w:t>.</w:t>
      </w:r>
      <w:r w:rsidRPr="00E8645F">
        <w:rPr>
          <w:sz w:val="28"/>
          <w:szCs w:val="28"/>
        </w:rPr>
        <w:t xml:space="preserve"> При допросах шире стала применяться пытка как действенное средство принуждения, а если обвиняемый получал характеристику "лихого" человека, то он в любом случае допрашивался с применением пытки. Если под пыткой обвиняемый признавался, то его казнили, а если</w:t>
      </w:r>
      <w:r w:rsidR="005C71DE" w:rsidRPr="00E8645F">
        <w:rPr>
          <w:sz w:val="28"/>
          <w:szCs w:val="28"/>
        </w:rPr>
        <w:t xml:space="preserve"> нет ("не скажет на собя сам") –</w:t>
      </w:r>
      <w:r w:rsidRPr="00E8645F">
        <w:rPr>
          <w:sz w:val="28"/>
          <w:szCs w:val="28"/>
        </w:rPr>
        <w:t xml:space="preserve"> то пожизненно заключали в тюрьму с обязательным возмещением за его счет иска</w:t>
      </w:r>
      <w:r w:rsidR="00EF21E4" w:rsidRPr="00E8645F">
        <w:rPr>
          <w:sz w:val="28"/>
          <w:szCs w:val="28"/>
        </w:rPr>
        <w:t xml:space="preserve"> </w:t>
      </w:r>
      <w:r w:rsidR="0004070B" w:rsidRPr="00E8645F">
        <w:rPr>
          <w:sz w:val="28"/>
          <w:szCs w:val="28"/>
        </w:rPr>
        <w:t>[2</w:t>
      </w:r>
      <w:r w:rsidR="000F35AC" w:rsidRPr="00E8645F">
        <w:rPr>
          <w:sz w:val="28"/>
          <w:szCs w:val="28"/>
        </w:rPr>
        <w:t>7</w:t>
      </w:r>
      <w:r w:rsidR="00EF21E4" w:rsidRPr="00E8645F">
        <w:rPr>
          <w:sz w:val="28"/>
          <w:szCs w:val="28"/>
        </w:rPr>
        <w:t>, с.</w:t>
      </w:r>
      <w:r w:rsidR="00792C02" w:rsidRPr="00E8645F">
        <w:rPr>
          <w:sz w:val="28"/>
          <w:szCs w:val="28"/>
        </w:rPr>
        <w:t xml:space="preserve"> </w:t>
      </w:r>
      <w:r w:rsidR="00EF21E4" w:rsidRPr="00E8645F">
        <w:rPr>
          <w:sz w:val="28"/>
          <w:szCs w:val="28"/>
        </w:rPr>
        <w:t>18].</w:t>
      </w:r>
      <w:r w:rsidR="00763529" w:rsidRPr="00E8645F">
        <w:rPr>
          <w:sz w:val="28"/>
          <w:szCs w:val="28"/>
        </w:rPr>
        <w:t xml:space="preserve"> </w:t>
      </w:r>
      <w:r w:rsidRPr="00E8645F">
        <w:rPr>
          <w:sz w:val="28"/>
          <w:szCs w:val="28"/>
        </w:rPr>
        <w:t xml:space="preserve">Исследуя исторические традиции отечественного права, нельзя не обратить внимание на Соборное уложение </w:t>
      </w:r>
      <w:smartTag w:uri="urn:schemas-microsoft-com:office:smarttags" w:element="metricconverter">
        <w:smartTagPr>
          <w:attr w:name="ProductID" w:val="1649 г"/>
        </w:smartTagPr>
        <w:r w:rsidRPr="00E8645F">
          <w:rPr>
            <w:sz w:val="28"/>
            <w:szCs w:val="28"/>
          </w:rPr>
          <w:t>1649 г</w:t>
        </w:r>
      </w:smartTag>
      <w:r w:rsidRPr="00E8645F">
        <w:rPr>
          <w:sz w:val="28"/>
          <w:szCs w:val="28"/>
        </w:rPr>
        <w:t xml:space="preserve">., которое является крупнейшим памятником русского феодального права и представляет собой кодификацию всех основных отраслей русского законодательства. В эпоху Уложения </w:t>
      </w:r>
      <w:smartTag w:uri="urn:schemas-microsoft-com:office:smarttags" w:element="metricconverter">
        <w:smartTagPr>
          <w:attr w:name="ProductID" w:val="1649 г"/>
        </w:smartTagPr>
        <w:r w:rsidRPr="00E8645F">
          <w:rPr>
            <w:sz w:val="28"/>
            <w:szCs w:val="28"/>
          </w:rPr>
          <w:t>1649 г</w:t>
        </w:r>
      </w:smartTag>
      <w:r w:rsidRPr="00E8645F">
        <w:rPr>
          <w:sz w:val="28"/>
          <w:szCs w:val="28"/>
        </w:rPr>
        <w:t xml:space="preserve">. розыскной порядок укрепляется, и Петр Первый доводит розыскное судопроизводство до крайних пределов: розыск чинил судья - и именно розыском Петр Первый повелевал решать все дела, не исключая гражданских. Розыскное начало проникает также в законодательство Екатерины II и Александра I, откуда переходит и в Свод законов. Против обвиняемого принимались меры для пресечения ему способов уклонения от следствия и суда (содержание в тюрьме и при полиции, домашний арест, полицейский надзор, отдание на поруки) </w:t>
      </w:r>
      <w:r w:rsidR="00763529" w:rsidRPr="00E8645F">
        <w:rPr>
          <w:sz w:val="28"/>
          <w:szCs w:val="28"/>
        </w:rPr>
        <w:t>[</w:t>
      </w:r>
      <w:r w:rsidR="000F35AC" w:rsidRPr="00E8645F">
        <w:rPr>
          <w:sz w:val="28"/>
          <w:szCs w:val="28"/>
        </w:rPr>
        <w:t>17</w:t>
      </w:r>
      <w:r w:rsidR="006939CE" w:rsidRPr="00E8645F">
        <w:rPr>
          <w:sz w:val="28"/>
          <w:szCs w:val="28"/>
        </w:rPr>
        <w:t>, с.</w:t>
      </w:r>
      <w:r w:rsidR="00792C02" w:rsidRPr="00E8645F">
        <w:rPr>
          <w:sz w:val="28"/>
          <w:szCs w:val="28"/>
        </w:rPr>
        <w:t xml:space="preserve"> </w:t>
      </w:r>
      <w:r w:rsidR="006939CE" w:rsidRPr="00E8645F">
        <w:rPr>
          <w:sz w:val="28"/>
          <w:szCs w:val="28"/>
        </w:rPr>
        <w:t>30</w:t>
      </w:r>
      <w:r w:rsidR="00763529" w:rsidRPr="00E8645F">
        <w:rPr>
          <w:sz w:val="28"/>
          <w:szCs w:val="28"/>
        </w:rPr>
        <w:t xml:space="preserve">]. </w:t>
      </w:r>
      <w:r w:rsidRPr="00E8645F">
        <w:rPr>
          <w:sz w:val="28"/>
          <w:szCs w:val="28"/>
        </w:rPr>
        <w:t xml:space="preserve">Например, по Своду законов </w:t>
      </w:r>
      <w:smartTag w:uri="urn:schemas-microsoft-com:office:smarttags" w:element="metricconverter">
        <w:smartTagPr>
          <w:attr w:name="ProductID" w:val="1835 г"/>
        </w:smartTagPr>
        <w:r w:rsidRPr="00E8645F">
          <w:rPr>
            <w:sz w:val="28"/>
            <w:szCs w:val="28"/>
          </w:rPr>
          <w:t>1835 г</w:t>
        </w:r>
      </w:smartTag>
      <w:r w:rsidRPr="00E8645F">
        <w:rPr>
          <w:sz w:val="28"/>
          <w:szCs w:val="28"/>
        </w:rPr>
        <w:t>. маловажные дела ведались исключительно полицией (земским судом). Только по более серьезным делам органы следствия были отделены от органов суда.</w:t>
      </w:r>
    </w:p>
    <w:p w:rsidR="00552EEA" w:rsidRPr="00E8645F" w:rsidRDefault="00552EEA" w:rsidP="00E8645F">
      <w:pPr>
        <w:widowControl w:val="0"/>
        <w:autoSpaceDE w:val="0"/>
        <w:autoSpaceDN w:val="0"/>
        <w:adjustRightInd w:val="0"/>
        <w:spacing w:line="360" w:lineRule="auto"/>
        <w:ind w:firstLine="709"/>
        <w:jc w:val="both"/>
        <w:rPr>
          <w:sz w:val="28"/>
          <w:szCs w:val="28"/>
        </w:rPr>
      </w:pPr>
      <w:r w:rsidRPr="00E8645F">
        <w:rPr>
          <w:sz w:val="28"/>
          <w:szCs w:val="28"/>
        </w:rPr>
        <w:t>Дальнейшим шагом на пути развития уголовного судопроизводства в нашей стране стал Свод законов, изданный в 1832, 1842 и 1857 гг. По нему судопроизводство делилось на три части: следствие, суд и исполнение.</w:t>
      </w:r>
    </w:p>
    <w:p w:rsidR="00552EEA" w:rsidRPr="00E8645F" w:rsidRDefault="00552EEA" w:rsidP="00E8645F">
      <w:pPr>
        <w:widowControl w:val="0"/>
        <w:autoSpaceDE w:val="0"/>
        <w:autoSpaceDN w:val="0"/>
        <w:adjustRightInd w:val="0"/>
        <w:spacing w:line="360" w:lineRule="auto"/>
        <w:ind w:firstLine="709"/>
        <w:jc w:val="both"/>
        <w:rPr>
          <w:sz w:val="28"/>
          <w:szCs w:val="28"/>
        </w:rPr>
      </w:pPr>
      <w:r w:rsidRPr="00E8645F">
        <w:rPr>
          <w:sz w:val="28"/>
          <w:szCs w:val="28"/>
        </w:rPr>
        <w:t>Так как отделение следствия от суда произошло еще в царствование императрицы Екатерины II, то и распоряжения о порядке передачи следствий по уголовным делам из полицейских мест в судебные получили свое начало в ее царствование. "Кто задержан ради легких вин, да освободится; кто же приведен или пойман в проступке, суду подлежащем, или преступлении уголовном, да отошлется, буде исследовано, с делом, не выходя из присутствия, в с</w:t>
      </w:r>
      <w:r w:rsidR="005C71DE" w:rsidRPr="00E8645F">
        <w:rPr>
          <w:sz w:val="28"/>
          <w:szCs w:val="28"/>
        </w:rPr>
        <w:t>уд, куда по законам надлежит", –</w:t>
      </w:r>
      <w:r w:rsidRPr="00E8645F">
        <w:rPr>
          <w:sz w:val="28"/>
          <w:szCs w:val="28"/>
        </w:rPr>
        <w:t xml:space="preserve"> говорилось в ст. 42 Устава благочиния </w:t>
      </w:r>
      <w:smartTag w:uri="urn:schemas-microsoft-com:office:smarttags" w:element="metricconverter">
        <w:smartTagPr>
          <w:attr w:name="ProductID" w:val="1782 г"/>
        </w:smartTagPr>
        <w:r w:rsidRPr="00E8645F">
          <w:rPr>
            <w:sz w:val="28"/>
            <w:szCs w:val="28"/>
          </w:rPr>
          <w:t>1782 г</w:t>
        </w:r>
      </w:smartTag>
      <w:r w:rsidRPr="00E8645F">
        <w:rPr>
          <w:sz w:val="28"/>
          <w:szCs w:val="28"/>
        </w:rPr>
        <w:t>.</w:t>
      </w:r>
    </w:p>
    <w:p w:rsidR="00552EEA" w:rsidRPr="00E8645F" w:rsidRDefault="00552EEA" w:rsidP="00E8645F">
      <w:pPr>
        <w:widowControl w:val="0"/>
        <w:autoSpaceDE w:val="0"/>
        <w:autoSpaceDN w:val="0"/>
        <w:adjustRightInd w:val="0"/>
        <w:spacing w:line="360" w:lineRule="auto"/>
        <w:ind w:firstLine="709"/>
        <w:jc w:val="both"/>
        <w:rPr>
          <w:sz w:val="28"/>
          <w:szCs w:val="28"/>
        </w:rPr>
      </w:pPr>
      <w:r w:rsidRPr="00E8645F">
        <w:rPr>
          <w:sz w:val="28"/>
          <w:szCs w:val="28"/>
        </w:rPr>
        <w:t xml:space="preserve">Началу Судебной реформы </w:t>
      </w:r>
      <w:smartTag w:uri="urn:schemas-microsoft-com:office:smarttags" w:element="metricconverter">
        <w:smartTagPr>
          <w:attr w:name="ProductID" w:val="1864 г"/>
        </w:smartTagPr>
        <w:r w:rsidRPr="00E8645F">
          <w:rPr>
            <w:sz w:val="28"/>
            <w:szCs w:val="28"/>
          </w:rPr>
          <w:t>1864 г</w:t>
        </w:r>
      </w:smartTag>
      <w:r w:rsidRPr="00E8645F">
        <w:rPr>
          <w:sz w:val="28"/>
          <w:szCs w:val="28"/>
        </w:rPr>
        <w:t xml:space="preserve">. послужила отмена крепостного права, так как "уничтожился домашний, вотчинный суд для многих миллионов дотоле бесправных людей. 20 ноября </w:t>
      </w:r>
      <w:smartTag w:uri="urn:schemas-microsoft-com:office:smarttags" w:element="metricconverter">
        <w:smartTagPr>
          <w:attr w:name="ProductID" w:val="1864 г"/>
        </w:smartTagPr>
        <w:r w:rsidRPr="00E8645F">
          <w:rPr>
            <w:sz w:val="28"/>
            <w:szCs w:val="28"/>
          </w:rPr>
          <w:t>1864 г</w:t>
        </w:r>
      </w:smartTag>
      <w:r w:rsidRPr="00E8645F">
        <w:rPr>
          <w:sz w:val="28"/>
          <w:szCs w:val="28"/>
        </w:rPr>
        <w:t xml:space="preserve">. были утверждены императором Александром II и вошли в силу четыре фундаментальных акта реформы: 1) Учреждение судебных установлений; 2) Устав гражданского судопроизводства; 3) Устав уголовного судопроизводства; 4) Устав о наказаниях, налагаемых мировыми судьями. Судебные уставы ввели стройную систему судебных органов со строго очерченной компетенцией. Реформа провозгласила новые принципы функционирования судов в империи: гласность, независимость, несменяемость судей, презумпцию невиновности, принцип свободной оценки доказательств судьей. Уголовное судопроизводство приобрело публичный характер. В уголовный процесс вводились такие принципы, как гласность, состязательность, право на защиту, а также понятие презумпции невиновности. Изменялось право обжалования приговоров, вступивших в законную силу и т.д. Но основным достижением Судебных уставов без сомнения следует признать введение суда присяжных заседателей </w:t>
      </w:r>
      <w:r w:rsidR="00763529" w:rsidRPr="00E8645F">
        <w:rPr>
          <w:sz w:val="28"/>
          <w:szCs w:val="28"/>
        </w:rPr>
        <w:t>[</w:t>
      </w:r>
      <w:r w:rsidR="000F35AC" w:rsidRPr="00E8645F">
        <w:rPr>
          <w:sz w:val="28"/>
          <w:szCs w:val="28"/>
        </w:rPr>
        <w:t>21</w:t>
      </w:r>
      <w:r w:rsidR="00763529" w:rsidRPr="00E8645F">
        <w:rPr>
          <w:sz w:val="28"/>
          <w:szCs w:val="28"/>
        </w:rPr>
        <w:t xml:space="preserve"> </w:t>
      </w:r>
      <w:r w:rsidR="006939CE" w:rsidRPr="00E8645F">
        <w:rPr>
          <w:sz w:val="28"/>
          <w:szCs w:val="28"/>
        </w:rPr>
        <w:t>с.</w:t>
      </w:r>
      <w:r w:rsidR="00B31B10" w:rsidRPr="00E8645F">
        <w:rPr>
          <w:sz w:val="28"/>
          <w:szCs w:val="28"/>
        </w:rPr>
        <w:t xml:space="preserve"> </w:t>
      </w:r>
      <w:r w:rsidR="006939CE" w:rsidRPr="00E8645F">
        <w:rPr>
          <w:sz w:val="28"/>
          <w:szCs w:val="28"/>
        </w:rPr>
        <w:t>10</w:t>
      </w:r>
      <w:r w:rsidR="00763529" w:rsidRPr="00E8645F">
        <w:rPr>
          <w:sz w:val="28"/>
          <w:szCs w:val="28"/>
        </w:rPr>
        <w:t>]</w:t>
      </w:r>
      <w:r w:rsidRPr="00E8645F">
        <w:rPr>
          <w:sz w:val="28"/>
          <w:szCs w:val="28"/>
        </w:rPr>
        <w:t>.</w:t>
      </w:r>
    </w:p>
    <w:p w:rsidR="00552EEA" w:rsidRPr="00E8645F" w:rsidRDefault="00552EEA" w:rsidP="00E8645F">
      <w:pPr>
        <w:widowControl w:val="0"/>
        <w:autoSpaceDE w:val="0"/>
        <w:autoSpaceDN w:val="0"/>
        <w:adjustRightInd w:val="0"/>
        <w:spacing w:line="360" w:lineRule="auto"/>
        <w:ind w:firstLine="709"/>
        <w:jc w:val="both"/>
        <w:rPr>
          <w:sz w:val="28"/>
          <w:szCs w:val="28"/>
        </w:rPr>
      </w:pPr>
      <w:r w:rsidRPr="00E8645F">
        <w:rPr>
          <w:sz w:val="28"/>
          <w:szCs w:val="28"/>
        </w:rPr>
        <w:t xml:space="preserve">Следствием Судебной реформы </w:t>
      </w:r>
      <w:smartTag w:uri="urn:schemas-microsoft-com:office:smarttags" w:element="metricconverter">
        <w:smartTagPr>
          <w:attr w:name="ProductID" w:val="1864 г"/>
        </w:smartTagPr>
        <w:r w:rsidRPr="00E8645F">
          <w:rPr>
            <w:sz w:val="28"/>
            <w:szCs w:val="28"/>
          </w:rPr>
          <w:t>1864 г</w:t>
        </w:r>
      </w:smartTag>
      <w:r w:rsidRPr="00E8645F">
        <w:rPr>
          <w:sz w:val="28"/>
          <w:szCs w:val="28"/>
        </w:rPr>
        <w:t xml:space="preserve">. стало коренное изменение всего судебного строя России того времени. В результате Судебной реформы </w:t>
      </w:r>
      <w:smartTag w:uri="urn:schemas-microsoft-com:office:smarttags" w:element="metricconverter">
        <w:smartTagPr>
          <w:attr w:name="ProductID" w:val="1864 г"/>
        </w:smartTagPr>
        <w:r w:rsidRPr="00E8645F">
          <w:rPr>
            <w:sz w:val="28"/>
            <w:szCs w:val="28"/>
          </w:rPr>
          <w:t>1864 г</w:t>
        </w:r>
      </w:smartTag>
      <w:r w:rsidRPr="00E8645F">
        <w:rPr>
          <w:sz w:val="28"/>
          <w:szCs w:val="28"/>
        </w:rPr>
        <w:t xml:space="preserve">. впервые в истории русского права была провозглашена публичность судебных процессов, устность, право обвиняемого на защиту, разграничена деятельность полиции и судебного следователя. Установлены судебные прения, определен порядок обжалования приговоров, признано допустимым и целесообразным введение суда присяжных </w:t>
      </w:r>
      <w:r w:rsidR="00763529" w:rsidRPr="00E8645F">
        <w:rPr>
          <w:sz w:val="28"/>
          <w:szCs w:val="28"/>
        </w:rPr>
        <w:t>[</w:t>
      </w:r>
      <w:r w:rsidR="000F35AC" w:rsidRPr="00E8645F">
        <w:rPr>
          <w:sz w:val="28"/>
          <w:szCs w:val="28"/>
        </w:rPr>
        <w:t>19</w:t>
      </w:r>
      <w:r w:rsidR="005D3AF1" w:rsidRPr="00E8645F">
        <w:rPr>
          <w:sz w:val="28"/>
          <w:szCs w:val="28"/>
        </w:rPr>
        <w:t>, с.</w:t>
      </w:r>
      <w:r w:rsidR="00792C02" w:rsidRPr="00E8645F">
        <w:rPr>
          <w:sz w:val="28"/>
          <w:szCs w:val="28"/>
        </w:rPr>
        <w:t xml:space="preserve"> </w:t>
      </w:r>
      <w:r w:rsidR="005D3AF1" w:rsidRPr="00E8645F">
        <w:rPr>
          <w:sz w:val="28"/>
          <w:szCs w:val="28"/>
        </w:rPr>
        <w:t>10</w:t>
      </w:r>
      <w:r w:rsidR="00763529" w:rsidRPr="00E8645F">
        <w:rPr>
          <w:sz w:val="28"/>
          <w:szCs w:val="28"/>
        </w:rPr>
        <w:t>]</w:t>
      </w:r>
      <w:r w:rsidRPr="00E8645F">
        <w:rPr>
          <w:sz w:val="28"/>
          <w:szCs w:val="28"/>
        </w:rPr>
        <w:t>.</w:t>
      </w:r>
    </w:p>
    <w:p w:rsidR="00D61FF0" w:rsidRPr="00E8645F" w:rsidRDefault="00D61FF0" w:rsidP="00E8645F">
      <w:pPr>
        <w:widowControl w:val="0"/>
        <w:autoSpaceDE w:val="0"/>
        <w:autoSpaceDN w:val="0"/>
        <w:adjustRightInd w:val="0"/>
        <w:spacing w:line="360" w:lineRule="auto"/>
        <w:ind w:firstLine="709"/>
        <w:jc w:val="both"/>
        <w:rPr>
          <w:sz w:val="28"/>
          <w:szCs w:val="28"/>
        </w:rPr>
      </w:pPr>
      <w:r w:rsidRPr="00E8645F">
        <w:rPr>
          <w:sz w:val="28"/>
          <w:szCs w:val="28"/>
        </w:rPr>
        <w:t>Проанализировав выше изложенное</w:t>
      </w:r>
      <w:r w:rsidR="00EA3D83" w:rsidRPr="00E8645F">
        <w:rPr>
          <w:sz w:val="28"/>
          <w:szCs w:val="28"/>
        </w:rPr>
        <w:t>,</w:t>
      </w:r>
      <w:r w:rsidRPr="00E8645F">
        <w:rPr>
          <w:sz w:val="28"/>
          <w:szCs w:val="28"/>
        </w:rPr>
        <w:t xml:space="preserve"> можно сделать следующие выводы:</w:t>
      </w:r>
    </w:p>
    <w:p w:rsidR="006A4B90" w:rsidRPr="00E8645F" w:rsidRDefault="00A96713" w:rsidP="00E8645F">
      <w:pPr>
        <w:widowControl w:val="0"/>
        <w:autoSpaceDE w:val="0"/>
        <w:autoSpaceDN w:val="0"/>
        <w:adjustRightInd w:val="0"/>
        <w:spacing w:line="360" w:lineRule="auto"/>
        <w:ind w:firstLine="709"/>
        <w:jc w:val="both"/>
        <w:rPr>
          <w:sz w:val="28"/>
          <w:szCs w:val="28"/>
        </w:rPr>
      </w:pPr>
      <w:r w:rsidRPr="00E8645F">
        <w:rPr>
          <w:sz w:val="28"/>
          <w:szCs w:val="28"/>
        </w:rPr>
        <w:t xml:space="preserve">1) </w:t>
      </w:r>
      <w:r w:rsidR="00D61FF0" w:rsidRPr="00E8645F">
        <w:rPr>
          <w:sz w:val="28"/>
          <w:szCs w:val="28"/>
        </w:rPr>
        <w:t xml:space="preserve">Мысль современного уголовно-процессуального законодательства о том, что основанием применения процессуального принуждения является обеспечение установленного порядка уголовного судопроизводства, исторически обоснована. </w:t>
      </w:r>
    </w:p>
    <w:p w:rsidR="0051269B" w:rsidRPr="00E8645F" w:rsidRDefault="006A4B90" w:rsidP="00E8645F">
      <w:pPr>
        <w:widowControl w:val="0"/>
        <w:autoSpaceDE w:val="0"/>
        <w:autoSpaceDN w:val="0"/>
        <w:adjustRightInd w:val="0"/>
        <w:spacing w:line="360" w:lineRule="auto"/>
        <w:ind w:firstLine="709"/>
        <w:jc w:val="both"/>
        <w:rPr>
          <w:sz w:val="28"/>
          <w:szCs w:val="28"/>
        </w:rPr>
      </w:pPr>
      <w:r w:rsidRPr="00E8645F">
        <w:rPr>
          <w:sz w:val="28"/>
          <w:szCs w:val="28"/>
        </w:rPr>
        <w:t>2) Исторически в России сложилось такое положение, что судебная власть не была отделена от органов расследования.</w:t>
      </w:r>
    </w:p>
    <w:p w:rsidR="00B42686" w:rsidRDefault="00B42686" w:rsidP="00E8645F">
      <w:pPr>
        <w:pStyle w:val="ConsPlusTitle"/>
        <w:spacing w:line="360" w:lineRule="auto"/>
        <w:ind w:firstLine="709"/>
        <w:jc w:val="both"/>
        <w:rPr>
          <w:rFonts w:ascii="Times New Roman" w:hAnsi="Times New Roman" w:cs="Times New Roman"/>
          <w:b w:val="0"/>
          <w:sz w:val="28"/>
          <w:szCs w:val="28"/>
        </w:rPr>
      </w:pPr>
    </w:p>
    <w:p w:rsidR="00EA3D83" w:rsidRPr="00E8645F" w:rsidRDefault="00B42686" w:rsidP="00E8645F">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EA3D83" w:rsidRPr="00E8645F">
        <w:rPr>
          <w:rFonts w:ascii="Times New Roman" w:hAnsi="Times New Roman" w:cs="Times New Roman"/>
          <w:b w:val="0"/>
          <w:sz w:val="28"/>
          <w:szCs w:val="28"/>
        </w:rPr>
        <w:t>ГЛАВА 2 Соответствие приговора суда критериям законности и обоснованности</w:t>
      </w:r>
    </w:p>
    <w:p w:rsidR="0051269B" w:rsidRPr="00E8645F" w:rsidRDefault="0051269B" w:rsidP="00E8645F">
      <w:pPr>
        <w:pStyle w:val="ConsPlusTitle"/>
        <w:spacing w:line="360" w:lineRule="auto"/>
        <w:ind w:firstLine="709"/>
        <w:jc w:val="both"/>
        <w:rPr>
          <w:rFonts w:ascii="Times New Roman" w:hAnsi="Times New Roman" w:cs="Times New Roman"/>
          <w:b w:val="0"/>
          <w:sz w:val="28"/>
          <w:szCs w:val="28"/>
        </w:rPr>
      </w:pPr>
    </w:p>
    <w:p w:rsidR="00CA4364" w:rsidRPr="00E8645F" w:rsidRDefault="006E29F9" w:rsidP="00E8645F">
      <w:pPr>
        <w:pStyle w:val="ConsPlusTitle"/>
        <w:spacing w:line="360" w:lineRule="auto"/>
        <w:ind w:firstLine="709"/>
        <w:jc w:val="both"/>
        <w:rPr>
          <w:rFonts w:ascii="Times New Roman" w:hAnsi="Times New Roman" w:cs="Times New Roman"/>
          <w:b w:val="0"/>
          <w:sz w:val="28"/>
          <w:szCs w:val="28"/>
        </w:rPr>
      </w:pPr>
      <w:r w:rsidRPr="00E8645F">
        <w:rPr>
          <w:rFonts w:ascii="Times New Roman" w:hAnsi="Times New Roman" w:cs="Times New Roman"/>
          <w:b w:val="0"/>
          <w:sz w:val="28"/>
          <w:szCs w:val="28"/>
        </w:rPr>
        <w:t xml:space="preserve">2.1 Понятия законности </w:t>
      </w:r>
      <w:r w:rsidR="006A2800" w:rsidRPr="00E8645F">
        <w:rPr>
          <w:rFonts w:ascii="Times New Roman" w:hAnsi="Times New Roman" w:cs="Times New Roman"/>
          <w:b w:val="0"/>
          <w:sz w:val="28"/>
          <w:szCs w:val="28"/>
        </w:rPr>
        <w:t>и обоснованности</w:t>
      </w:r>
      <w:r w:rsidR="00E8645F">
        <w:rPr>
          <w:rFonts w:ascii="Times New Roman" w:hAnsi="Times New Roman" w:cs="Times New Roman"/>
          <w:b w:val="0"/>
          <w:sz w:val="28"/>
          <w:szCs w:val="28"/>
        </w:rPr>
        <w:t xml:space="preserve"> </w:t>
      </w:r>
      <w:r w:rsidR="00B42686">
        <w:rPr>
          <w:rFonts w:ascii="Times New Roman" w:hAnsi="Times New Roman" w:cs="Times New Roman"/>
          <w:b w:val="0"/>
          <w:sz w:val="28"/>
          <w:szCs w:val="28"/>
        </w:rPr>
        <w:t>приговора</w:t>
      </w:r>
    </w:p>
    <w:p w:rsidR="00CA4364" w:rsidRPr="00E8645F" w:rsidRDefault="00CA4364" w:rsidP="00E8645F">
      <w:pPr>
        <w:pStyle w:val="ConsPlusNormal"/>
        <w:spacing w:line="360" w:lineRule="auto"/>
        <w:ind w:firstLine="709"/>
        <w:jc w:val="both"/>
        <w:rPr>
          <w:rFonts w:ascii="Times New Roman" w:hAnsi="Times New Roman" w:cs="Times New Roman"/>
          <w:sz w:val="28"/>
          <w:szCs w:val="28"/>
        </w:rPr>
      </w:pPr>
    </w:p>
    <w:p w:rsidR="00CA4364" w:rsidRPr="00E8645F" w:rsidRDefault="00CA4364"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В соответствии со ст. 297 УПК РФ приговор суда должен быть законным, обоснованным и справедливым. Приговор признается законным, обоснованным и справедливым, если он постановлен в соответствии с требованиями УПК РФ и основан на правильном применении уголовного закона.</w:t>
      </w:r>
    </w:p>
    <w:p w:rsidR="00CA4364" w:rsidRPr="00E8645F" w:rsidRDefault="00CA4364"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Выполнение всей совокупности указанных в законе требований характеризует его как правосудный приговор.</w:t>
      </w:r>
    </w:p>
    <w:p w:rsidR="007D38CA" w:rsidRPr="00E8645F" w:rsidRDefault="00CA4364"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Мы считаем, что категории законности, обоснованности и справедливости приговора не могут быть отнесены к его свойствам. На наш взгляд, правильнее рассматривать их как требования, предъявляемые к приговору. Полагаем, что разница между содержанием указанных терминов применительно к правосудности приговора заключается в том, что свойство входит в содержание самого предмета, является его постоянной и неотъемлемой составляющей. А тре</w:t>
      </w:r>
      <w:r w:rsidR="00FF123B" w:rsidRPr="00E8645F">
        <w:rPr>
          <w:rFonts w:ascii="Times New Roman" w:hAnsi="Times New Roman" w:cs="Times New Roman"/>
          <w:sz w:val="28"/>
          <w:szCs w:val="28"/>
        </w:rPr>
        <w:t xml:space="preserve">бование </w:t>
      </w:r>
      <w:r w:rsidR="00FF123B" w:rsidRPr="00E8645F">
        <w:rPr>
          <w:rFonts w:ascii="Times New Roman" w:hAnsi="Times New Roman"/>
          <w:sz w:val="28"/>
          <w:szCs w:val="28"/>
        </w:rPr>
        <w:t>–</w:t>
      </w:r>
      <w:r w:rsidRPr="00E8645F">
        <w:rPr>
          <w:rFonts w:ascii="Times New Roman" w:hAnsi="Times New Roman" w:cs="Times New Roman"/>
          <w:sz w:val="28"/>
          <w:szCs w:val="28"/>
        </w:rPr>
        <w:t xml:space="preserve"> это обязанность судов применить все законные средства и способы для того, чтобы приговор был правосудным. При этом требования эти являются относительно постоянными (с учетом изменений в уголовно-процессуальном законодательстве), а их исполнение происходит не всегда. Практика знает немало случаев, когда суды выносят приговоры, не являющиеся законными, обоснованными или справедливыми. Об этом свидетельствуют многочисленные примеры уголовных дел, приговоры по которым были отменены вышестоящими судебными инстанциями. </w:t>
      </w:r>
    </w:p>
    <w:p w:rsidR="00CA4364" w:rsidRPr="00E8645F" w:rsidRDefault="00CA4364"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Кроме того, не считаем возможным</w:t>
      </w:r>
      <w:r w:rsidR="006939CE" w:rsidRPr="00E8645F">
        <w:rPr>
          <w:rFonts w:ascii="Times New Roman" w:hAnsi="Times New Roman" w:cs="Times New Roman"/>
          <w:sz w:val="28"/>
          <w:szCs w:val="28"/>
        </w:rPr>
        <w:t>,</w:t>
      </w:r>
      <w:r w:rsidRPr="00E8645F">
        <w:rPr>
          <w:rFonts w:ascii="Times New Roman" w:hAnsi="Times New Roman" w:cs="Times New Roman"/>
          <w:sz w:val="28"/>
          <w:szCs w:val="28"/>
        </w:rPr>
        <w:t xml:space="preserve"> согласиться с тем, что приговор должен считаться правосудным, если он принят на основе убеждения судей в правильности своего решения и который убеждает в своей правосудности окружающих. Полагаем, что убеждение судьи в своей правоте по вынесен</w:t>
      </w:r>
      <w:r w:rsidR="00FF123B" w:rsidRPr="00E8645F">
        <w:rPr>
          <w:rFonts w:ascii="Times New Roman" w:hAnsi="Times New Roman" w:cs="Times New Roman"/>
          <w:sz w:val="28"/>
          <w:szCs w:val="28"/>
        </w:rPr>
        <w:t xml:space="preserve">ному приговору </w:t>
      </w:r>
      <w:r w:rsidR="00FF123B" w:rsidRPr="00E8645F">
        <w:rPr>
          <w:rFonts w:ascii="Times New Roman" w:hAnsi="Times New Roman"/>
          <w:sz w:val="28"/>
          <w:szCs w:val="28"/>
        </w:rPr>
        <w:t>–</w:t>
      </w:r>
      <w:r w:rsidRPr="00E8645F">
        <w:rPr>
          <w:rFonts w:ascii="Times New Roman" w:hAnsi="Times New Roman" w:cs="Times New Roman"/>
          <w:sz w:val="28"/>
          <w:szCs w:val="28"/>
        </w:rPr>
        <w:t xml:space="preserve"> это лишь одна из составляющих такого процессуального действия, каким является составление приговора. Но это не может обозначать его правосудности. Судьям, как и всем другим, свойственно ошибаться.</w:t>
      </w:r>
    </w:p>
    <w:p w:rsidR="00CA4364" w:rsidRPr="00E8645F" w:rsidRDefault="00CA4364"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Поэтому считаем, что правосудный приговор - это приговор, постановленный с соблюдением всей совокупности предписанных законом требований.</w:t>
      </w:r>
    </w:p>
    <w:p w:rsidR="00CA4364" w:rsidRPr="00E8645F" w:rsidRDefault="00CA4364"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Следует заметить, что ни одно из вышеназванных требований к приговору, указанных в ст. 297 УПК РФ, не получило разъяснений в самом законе. На наш взгляд, отсутствие законодательного определения таких категорий, как законность и обоснованность приводит к произвольному их толкованию, а также субъективному мнению в ходе правоприменения уголовно-процессуального закона.</w:t>
      </w:r>
    </w:p>
    <w:p w:rsidR="00CA4364" w:rsidRPr="00E8645F" w:rsidRDefault="00CA4364"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Одним из требований, предъявляемых УПК РФ к приговору, является требование законности.</w:t>
      </w:r>
    </w:p>
    <w:p w:rsidR="00CA4364" w:rsidRPr="00E8645F" w:rsidRDefault="00CA4364"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 xml:space="preserve">Согласно Толковому словарю русского языка "законный" означает соответствующий закону, основывающийся на законе </w:t>
      </w:r>
      <w:r w:rsidR="00763529" w:rsidRPr="00E8645F">
        <w:rPr>
          <w:rFonts w:ascii="Times New Roman" w:hAnsi="Times New Roman" w:cs="Times New Roman"/>
          <w:sz w:val="28"/>
          <w:szCs w:val="28"/>
        </w:rPr>
        <w:t>[</w:t>
      </w:r>
      <w:r w:rsidR="000F35AC" w:rsidRPr="00E8645F">
        <w:rPr>
          <w:rFonts w:ascii="Times New Roman" w:hAnsi="Times New Roman" w:cs="Times New Roman"/>
          <w:sz w:val="28"/>
          <w:szCs w:val="28"/>
        </w:rPr>
        <w:t>28</w:t>
      </w:r>
      <w:r w:rsidR="00CE4081" w:rsidRPr="00E8645F">
        <w:rPr>
          <w:rFonts w:ascii="Times New Roman" w:hAnsi="Times New Roman" w:cs="Times New Roman"/>
          <w:sz w:val="28"/>
          <w:szCs w:val="28"/>
        </w:rPr>
        <w:t>, с.</w:t>
      </w:r>
      <w:r w:rsidR="00B31B10" w:rsidRPr="00E8645F">
        <w:rPr>
          <w:rFonts w:ascii="Times New Roman" w:hAnsi="Times New Roman" w:cs="Times New Roman"/>
          <w:sz w:val="28"/>
          <w:szCs w:val="28"/>
        </w:rPr>
        <w:t xml:space="preserve"> </w:t>
      </w:r>
      <w:r w:rsidR="00CE4081" w:rsidRPr="00E8645F">
        <w:rPr>
          <w:rFonts w:ascii="Times New Roman" w:hAnsi="Times New Roman" w:cs="Times New Roman"/>
          <w:sz w:val="28"/>
          <w:szCs w:val="28"/>
        </w:rPr>
        <w:t>208</w:t>
      </w:r>
      <w:r w:rsidR="00763529" w:rsidRPr="00E8645F">
        <w:rPr>
          <w:rFonts w:ascii="Times New Roman" w:hAnsi="Times New Roman" w:cs="Times New Roman"/>
          <w:sz w:val="28"/>
          <w:szCs w:val="28"/>
        </w:rPr>
        <w:t>]</w:t>
      </w:r>
      <w:r w:rsidRPr="00E8645F">
        <w:rPr>
          <w:rFonts w:ascii="Times New Roman" w:hAnsi="Times New Roman" w:cs="Times New Roman"/>
          <w:sz w:val="28"/>
          <w:szCs w:val="28"/>
        </w:rPr>
        <w:t>.</w:t>
      </w:r>
    </w:p>
    <w:p w:rsidR="00CA4364" w:rsidRPr="00E8645F" w:rsidRDefault="00CA4364"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Известно, что содержание законности приговора происходит от общего принципа законности, в соответствии с которым обязательно строгое соблюдение и исполнение Конституции и законов, а также изданных в соответствии с ними правовых актов всеми органами государственной власти, органами местного самоуправления, должностными лицами, гражданами и их объе</w:t>
      </w:r>
      <w:r w:rsidR="00FF123B" w:rsidRPr="00E8645F">
        <w:rPr>
          <w:rFonts w:ascii="Times New Roman" w:hAnsi="Times New Roman" w:cs="Times New Roman"/>
          <w:sz w:val="28"/>
          <w:szCs w:val="28"/>
        </w:rPr>
        <w:t xml:space="preserve">динениями. Принцип законности </w:t>
      </w:r>
      <w:r w:rsidR="00FF123B" w:rsidRPr="00E8645F">
        <w:rPr>
          <w:rFonts w:ascii="Times New Roman" w:hAnsi="Times New Roman"/>
          <w:sz w:val="28"/>
          <w:szCs w:val="28"/>
        </w:rPr>
        <w:t>–</w:t>
      </w:r>
      <w:r w:rsidRPr="00E8645F">
        <w:rPr>
          <w:rFonts w:ascii="Times New Roman" w:hAnsi="Times New Roman" w:cs="Times New Roman"/>
          <w:sz w:val="28"/>
          <w:szCs w:val="28"/>
        </w:rPr>
        <w:t xml:space="preserve"> важный элемент правового государства, так как способствует стабильному режиму законности. Это прежде всего верховенство Конституции и федерального закона, гарантии государственной защиты прав и свобод человека и гражданина и наличие конституционных прав граждан, призванных защитить граждан от произвольных действий государственных органов, в том числе и возможность судебного обжалования нару</w:t>
      </w:r>
      <w:r w:rsidR="00763529" w:rsidRPr="00E8645F">
        <w:rPr>
          <w:rFonts w:ascii="Times New Roman" w:hAnsi="Times New Roman" w:cs="Times New Roman"/>
          <w:sz w:val="28"/>
          <w:szCs w:val="28"/>
        </w:rPr>
        <w:t>шенных прав [</w:t>
      </w:r>
      <w:r w:rsidR="000F35AC" w:rsidRPr="00E8645F">
        <w:rPr>
          <w:rFonts w:ascii="Times New Roman" w:hAnsi="Times New Roman" w:cs="Times New Roman"/>
          <w:sz w:val="28"/>
          <w:szCs w:val="28"/>
        </w:rPr>
        <w:t>29</w:t>
      </w:r>
      <w:r w:rsidR="00CE4081" w:rsidRPr="00E8645F">
        <w:rPr>
          <w:rFonts w:ascii="Times New Roman" w:hAnsi="Times New Roman" w:cs="Times New Roman"/>
          <w:sz w:val="28"/>
          <w:szCs w:val="28"/>
        </w:rPr>
        <w:t>, с.</w:t>
      </w:r>
      <w:r w:rsidR="00B31B10" w:rsidRPr="00E8645F">
        <w:rPr>
          <w:rFonts w:ascii="Times New Roman" w:hAnsi="Times New Roman" w:cs="Times New Roman"/>
          <w:sz w:val="28"/>
          <w:szCs w:val="28"/>
        </w:rPr>
        <w:t xml:space="preserve"> </w:t>
      </w:r>
      <w:r w:rsidR="00CE4081" w:rsidRPr="00E8645F">
        <w:rPr>
          <w:rFonts w:ascii="Times New Roman" w:hAnsi="Times New Roman" w:cs="Times New Roman"/>
          <w:sz w:val="28"/>
          <w:szCs w:val="28"/>
        </w:rPr>
        <w:t>167</w:t>
      </w:r>
      <w:r w:rsidR="00763529" w:rsidRPr="00E8645F">
        <w:rPr>
          <w:rFonts w:ascii="Times New Roman" w:hAnsi="Times New Roman" w:cs="Times New Roman"/>
          <w:sz w:val="28"/>
          <w:szCs w:val="28"/>
        </w:rPr>
        <w:t>]</w:t>
      </w:r>
      <w:r w:rsidRPr="00E8645F">
        <w:rPr>
          <w:rFonts w:ascii="Times New Roman" w:hAnsi="Times New Roman" w:cs="Times New Roman"/>
          <w:sz w:val="28"/>
          <w:szCs w:val="28"/>
        </w:rPr>
        <w:t>.</w:t>
      </w:r>
    </w:p>
    <w:p w:rsidR="00763529" w:rsidRPr="00E8645F" w:rsidRDefault="00CA4364"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Отсутствие в законе определения законности приговора приводит ряд авторов к изложению собственных дефиниций. Так, М.С. Строгович, И.Д. Перлов в содержание законности приговора включали соблюдение требований уголовно-процессуального закона и правильное применение материальных закон</w:t>
      </w:r>
      <w:r w:rsidR="00763529" w:rsidRPr="00E8645F">
        <w:rPr>
          <w:rFonts w:ascii="Times New Roman" w:hAnsi="Times New Roman" w:cs="Times New Roman"/>
          <w:sz w:val="28"/>
          <w:szCs w:val="28"/>
        </w:rPr>
        <w:t>ов при по</w:t>
      </w:r>
      <w:r w:rsidR="00A96713" w:rsidRPr="00E8645F">
        <w:rPr>
          <w:rFonts w:ascii="Times New Roman" w:hAnsi="Times New Roman" w:cs="Times New Roman"/>
          <w:sz w:val="28"/>
          <w:szCs w:val="28"/>
        </w:rPr>
        <w:t>становлении приговора [ц</w:t>
      </w:r>
      <w:r w:rsidR="000F35AC" w:rsidRPr="00E8645F">
        <w:rPr>
          <w:rFonts w:ascii="Times New Roman" w:hAnsi="Times New Roman" w:cs="Times New Roman"/>
          <w:sz w:val="28"/>
          <w:szCs w:val="28"/>
        </w:rPr>
        <w:t>ит . по: 10</w:t>
      </w:r>
      <w:r w:rsidR="00121790" w:rsidRPr="00E8645F">
        <w:rPr>
          <w:rFonts w:ascii="Times New Roman" w:hAnsi="Times New Roman" w:cs="Times New Roman"/>
          <w:sz w:val="28"/>
          <w:szCs w:val="28"/>
        </w:rPr>
        <w:t>, с.</w:t>
      </w:r>
      <w:r w:rsidR="00B31B10" w:rsidRPr="00E8645F">
        <w:rPr>
          <w:rFonts w:ascii="Times New Roman" w:hAnsi="Times New Roman" w:cs="Times New Roman"/>
          <w:sz w:val="28"/>
          <w:szCs w:val="28"/>
        </w:rPr>
        <w:t xml:space="preserve"> </w:t>
      </w:r>
      <w:r w:rsidR="00121790" w:rsidRPr="00E8645F">
        <w:rPr>
          <w:rFonts w:ascii="Times New Roman" w:hAnsi="Times New Roman" w:cs="Times New Roman"/>
          <w:sz w:val="28"/>
          <w:szCs w:val="28"/>
        </w:rPr>
        <w:t>19</w:t>
      </w:r>
      <w:r w:rsidR="00763529" w:rsidRPr="00E8645F">
        <w:rPr>
          <w:rFonts w:ascii="Times New Roman" w:hAnsi="Times New Roman" w:cs="Times New Roman"/>
          <w:sz w:val="28"/>
          <w:szCs w:val="28"/>
        </w:rPr>
        <w:t>]</w:t>
      </w:r>
      <w:r w:rsidR="00EA3D83" w:rsidRPr="00E8645F">
        <w:rPr>
          <w:rFonts w:ascii="Times New Roman" w:hAnsi="Times New Roman" w:cs="Times New Roman"/>
          <w:sz w:val="28"/>
          <w:szCs w:val="28"/>
        </w:rPr>
        <w:t>.</w:t>
      </w:r>
      <w:r w:rsidR="00BA0444" w:rsidRPr="00E8645F">
        <w:rPr>
          <w:rFonts w:ascii="Times New Roman" w:hAnsi="Times New Roman" w:cs="Times New Roman"/>
          <w:sz w:val="28"/>
          <w:szCs w:val="28"/>
        </w:rPr>
        <w:t xml:space="preserve"> </w:t>
      </w:r>
    </w:p>
    <w:p w:rsidR="00763529" w:rsidRPr="00E8645F" w:rsidRDefault="00CA4364"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 xml:space="preserve">М.А. Чельцов относил к законности соблюдение требований уголовного и уголовно-процессуальных законов при расследовании и рассмотрении уголовных дел </w:t>
      </w:r>
      <w:r w:rsidR="00A96713" w:rsidRPr="00E8645F">
        <w:rPr>
          <w:rFonts w:ascii="Times New Roman" w:hAnsi="Times New Roman" w:cs="Times New Roman"/>
          <w:sz w:val="28"/>
          <w:szCs w:val="28"/>
        </w:rPr>
        <w:t>[ц</w:t>
      </w:r>
      <w:r w:rsidR="00763529" w:rsidRPr="00E8645F">
        <w:rPr>
          <w:rFonts w:ascii="Times New Roman" w:hAnsi="Times New Roman" w:cs="Times New Roman"/>
          <w:sz w:val="28"/>
          <w:szCs w:val="28"/>
        </w:rPr>
        <w:t>ит . по</w:t>
      </w:r>
      <w:r w:rsidR="000F35AC" w:rsidRPr="00E8645F">
        <w:rPr>
          <w:rFonts w:ascii="Times New Roman" w:hAnsi="Times New Roman" w:cs="Times New Roman"/>
          <w:sz w:val="28"/>
          <w:szCs w:val="28"/>
        </w:rPr>
        <w:t>: 10</w:t>
      </w:r>
      <w:r w:rsidR="00121790" w:rsidRPr="00E8645F">
        <w:rPr>
          <w:rFonts w:ascii="Times New Roman" w:hAnsi="Times New Roman" w:cs="Times New Roman"/>
          <w:sz w:val="28"/>
          <w:szCs w:val="28"/>
        </w:rPr>
        <w:t>, с.</w:t>
      </w:r>
      <w:r w:rsidR="00B31B10" w:rsidRPr="00E8645F">
        <w:rPr>
          <w:rFonts w:ascii="Times New Roman" w:hAnsi="Times New Roman" w:cs="Times New Roman"/>
          <w:sz w:val="28"/>
          <w:szCs w:val="28"/>
        </w:rPr>
        <w:t xml:space="preserve"> </w:t>
      </w:r>
      <w:r w:rsidR="00121790" w:rsidRPr="00E8645F">
        <w:rPr>
          <w:rFonts w:ascii="Times New Roman" w:hAnsi="Times New Roman" w:cs="Times New Roman"/>
          <w:sz w:val="28"/>
          <w:szCs w:val="28"/>
        </w:rPr>
        <w:t>20</w:t>
      </w:r>
      <w:r w:rsidR="00763529" w:rsidRPr="00E8645F">
        <w:rPr>
          <w:rFonts w:ascii="Times New Roman" w:hAnsi="Times New Roman" w:cs="Times New Roman"/>
          <w:sz w:val="28"/>
          <w:szCs w:val="28"/>
        </w:rPr>
        <w:t>]</w:t>
      </w:r>
      <w:r w:rsidR="00EA3D83" w:rsidRPr="00E8645F">
        <w:rPr>
          <w:rFonts w:ascii="Times New Roman" w:hAnsi="Times New Roman" w:cs="Times New Roman"/>
          <w:sz w:val="28"/>
          <w:szCs w:val="28"/>
        </w:rPr>
        <w:t>.</w:t>
      </w:r>
      <w:r w:rsidR="00763529" w:rsidRPr="00E8645F">
        <w:rPr>
          <w:rFonts w:ascii="Times New Roman" w:hAnsi="Times New Roman" w:cs="Times New Roman"/>
          <w:sz w:val="28"/>
          <w:szCs w:val="28"/>
        </w:rPr>
        <w:t xml:space="preserve"> </w:t>
      </w:r>
    </w:p>
    <w:p w:rsidR="00BA0444" w:rsidRPr="00E8645F" w:rsidRDefault="00CA4364"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Современные процессуалисты несколько расширили это понятие. Так, В.В. Вандышев отмечает, что "законн</w:t>
      </w:r>
      <w:r w:rsidR="00FF123B" w:rsidRPr="00E8645F">
        <w:rPr>
          <w:rFonts w:ascii="Times New Roman" w:hAnsi="Times New Roman" w:cs="Times New Roman"/>
          <w:sz w:val="28"/>
          <w:szCs w:val="28"/>
        </w:rPr>
        <w:t xml:space="preserve">ость приговора </w:t>
      </w:r>
      <w:r w:rsidR="00FF123B" w:rsidRPr="00E8645F">
        <w:rPr>
          <w:rFonts w:ascii="Times New Roman" w:hAnsi="Times New Roman"/>
          <w:sz w:val="28"/>
          <w:szCs w:val="28"/>
        </w:rPr>
        <w:t>–</w:t>
      </w:r>
      <w:r w:rsidRPr="00E8645F">
        <w:rPr>
          <w:rFonts w:ascii="Times New Roman" w:hAnsi="Times New Roman" w:cs="Times New Roman"/>
          <w:sz w:val="28"/>
          <w:szCs w:val="28"/>
        </w:rPr>
        <w:t xml:space="preserve"> это соответствие порядка постановления, формы и содержания приговора общепризнанным принципам и нормам международного права, нормам уголовного и уголовно-процессуального и иных подлежащих применению в рамках конкретного уголовного дела отраслей права" </w:t>
      </w:r>
      <w:r w:rsidR="00763529" w:rsidRPr="00E8645F">
        <w:rPr>
          <w:rFonts w:ascii="Times New Roman" w:hAnsi="Times New Roman" w:cs="Times New Roman"/>
          <w:sz w:val="28"/>
          <w:szCs w:val="28"/>
        </w:rPr>
        <w:t>[</w:t>
      </w:r>
      <w:r w:rsidR="000F35AC" w:rsidRPr="00E8645F">
        <w:rPr>
          <w:rFonts w:ascii="Times New Roman" w:hAnsi="Times New Roman" w:cs="Times New Roman"/>
          <w:sz w:val="28"/>
          <w:szCs w:val="28"/>
        </w:rPr>
        <w:t>5</w:t>
      </w:r>
      <w:r w:rsidR="00602D0B" w:rsidRPr="00E8645F">
        <w:rPr>
          <w:rFonts w:ascii="Times New Roman" w:hAnsi="Times New Roman" w:cs="Times New Roman"/>
          <w:sz w:val="28"/>
          <w:szCs w:val="28"/>
        </w:rPr>
        <w:t>, с.</w:t>
      </w:r>
      <w:r w:rsidR="00B31B10" w:rsidRPr="00E8645F">
        <w:rPr>
          <w:rFonts w:ascii="Times New Roman" w:hAnsi="Times New Roman" w:cs="Times New Roman"/>
          <w:sz w:val="28"/>
          <w:szCs w:val="28"/>
        </w:rPr>
        <w:t xml:space="preserve"> </w:t>
      </w:r>
      <w:r w:rsidR="00602D0B" w:rsidRPr="00E8645F">
        <w:rPr>
          <w:rFonts w:ascii="Times New Roman" w:hAnsi="Times New Roman" w:cs="Times New Roman"/>
          <w:sz w:val="28"/>
          <w:szCs w:val="28"/>
        </w:rPr>
        <w:t>628</w:t>
      </w:r>
      <w:r w:rsidR="00763529" w:rsidRPr="00E8645F">
        <w:rPr>
          <w:rFonts w:ascii="Times New Roman" w:hAnsi="Times New Roman" w:cs="Times New Roman"/>
          <w:sz w:val="28"/>
          <w:szCs w:val="28"/>
        </w:rPr>
        <w:t>].</w:t>
      </w:r>
    </w:p>
    <w:p w:rsidR="007D3BE6" w:rsidRPr="00E8645F" w:rsidRDefault="001F7461"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Кроме того, по мнению О.Ю.Гай, в ст. 297 УПК РФ не указаны такие важные элементы законности приговора, как соблюдение требований закона в процессе предшествующего производства по делу</w:t>
      </w:r>
      <w:r w:rsidR="007D3BE6" w:rsidRPr="00E8645F">
        <w:rPr>
          <w:rFonts w:ascii="Times New Roman" w:hAnsi="Times New Roman" w:cs="Times New Roman"/>
          <w:sz w:val="28"/>
          <w:szCs w:val="28"/>
        </w:rPr>
        <w:t xml:space="preserve"> и постановления приговора законным составом суда. «Более точно содержание требования законности отражала бы следующая редакция: «Законность приговора означает вынесение этого судебного акта от имени государства с соблюдением требований закона в процессе производства по делу и при его разрешении, а также с правильным применением</w:t>
      </w:r>
      <w:r w:rsidR="00E8645F">
        <w:rPr>
          <w:rFonts w:ascii="Times New Roman" w:hAnsi="Times New Roman" w:cs="Times New Roman"/>
          <w:sz w:val="28"/>
          <w:szCs w:val="28"/>
        </w:rPr>
        <w:t xml:space="preserve"> </w:t>
      </w:r>
      <w:r w:rsidR="007D3BE6" w:rsidRPr="00E8645F">
        <w:rPr>
          <w:rFonts w:ascii="Times New Roman" w:hAnsi="Times New Roman" w:cs="Times New Roman"/>
          <w:sz w:val="28"/>
          <w:szCs w:val="28"/>
        </w:rPr>
        <w:t>правовых норм законным составом суда»</w:t>
      </w:r>
      <w:r w:rsidR="00724D82" w:rsidRPr="00E8645F">
        <w:rPr>
          <w:rFonts w:ascii="Times New Roman" w:hAnsi="Times New Roman" w:cs="Times New Roman"/>
          <w:sz w:val="28"/>
          <w:szCs w:val="28"/>
        </w:rPr>
        <w:t xml:space="preserve"> </w:t>
      </w:r>
      <w:r w:rsidR="007D3BE6" w:rsidRPr="00E8645F">
        <w:rPr>
          <w:rFonts w:ascii="Times New Roman" w:hAnsi="Times New Roman" w:cs="Times New Roman"/>
          <w:sz w:val="28"/>
          <w:szCs w:val="28"/>
        </w:rPr>
        <w:t>[</w:t>
      </w:r>
      <w:r w:rsidR="00A96713" w:rsidRPr="00E8645F">
        <w:rPr>
          <w:rFonts w:ascii="Times New Roman" w:hAnsi="Times New Roman" w:cs="Times New Roman"/>
          <w:sz w:val="28"/>
          <w:szCs w:val="28"/>
        </w:rPr>
        <w:t>ц</w:t>
      </w:r>
      <w:r w:rsidR="0078515C" w:rsidRPr="00E8645F">
        <w:rPr>
          <w:rFonts w:ascii="Times New Roman" w:hAnsi="Times New Roman" w:cs="Times New Roman"/>
          <w:sz w:val="28"/>
          <w:szCs w:val="28"/>
        </w:rPr>
        <w:t>ит. по</w:t>
      </w:r>
      <w:r w:rsidR="000F35AC" w:rsidRPr="00E8645F">
        <w:rPr>
          <w:rFonts w:ascii="Times New Roman" w:hAnsi="Times New Roman" w:cs="Times New Roman"/>
          <w:sz w:val="28"/>
          <w:szCs w:val="28"/>
        </w:rPr>
        <w:t>: 10</w:t>
      </w:r>
      <w:r w:rsidR="00121790" w:rsidRPr="00E8645F">
        <w:rPr>
          <w:rFonts w:ascii="Times New Roman" w:hAnsi="Times New Roman" w:cs="Times New Roman"/>
          <w:sz w:val="28"/>
          <w:szCs w:val="28"/>
        </w:rPr>
        <w:t>, с.</w:t>
      </w:r>
      <w:r w:rsidR="00B31B10" w:rsidRPr="00E8645F">
        <w:rPr>
          <w:rFonts w:ascii="Times New Roman" w:hAnsi="Times New Roman" w:cs="Times New Roman"/>
          <w:sz w:val="28"/>
          <w:szCs w:val="28"/>
        </w:rPr>
        <w:t xml:space="preserve"> </w:t>
      </w:r>
      <w:r w:rsidR="00121790" w:rsidRPr="00E8645F">
        <w:rPr>
          <w:rFonts w:ascii="Times New Roman" w:hAnsi="Times New Roman" w:cs="Times New Roman"/>
          <w:sz w:val="28"/>
          <w:szCs w:val="28"/>
        </w:rPr>
        <w:t>10</w:t>
      </w:r>
      <w:r w:rsidR="007D3BE6" w:rsidRPr="00E8645F">
        <w:rPr>
          <w:rFonts w:ascii="Times New Roman" w:hAnsi="Times New Roman" w:cs="Times New Roman"/>
          <w:sz w:val="28"/>
          <w:szCs w:val="28"/>
        </w:rPr>
        <w:t>] .</w:t>
      </w:r>
      <w:r w:rsidR="00E8645F">
        <w:rPr>
          <w:rFonts w:ascii="Times New Roman" w:hAnsi="Times New Roman" w:cs="Times New Roman"/>
          <w:sz w:val="28"/>
          <w:szCs w:val="28"/>
        </w:rPr>
        <w:t xml:space="preserve"> </w:t>
      </w:r>
      <w:r w:rsidR="007D3BE6" w:rsidRPr="00E8645F">
        <w:rPr>
          <w:rFonts w:ascii="Times New Roman" w:hAnsi="Times New Roman" w:cs="Times New Roman"/>
          <w:sz w:val="28"/>
          <w:szCs w:val="28"/>
        </w:rPr>
        <w:t>В целом данное определение не вызывает принципиальных возражений. Однако следует заметить, что незаконный состав суда служит отменой приговора по уголовному делу. Следовательно, регламентация законного состава суда также должна входить в содержание уголовно-процессуальных норм.</w:t>
      </w:r>
    </w:p>
    <w:p w:rsidR="001F7461" w:rsidRPr="00E8645F" w:rsidRDefault="007D3BE6"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Исходя из вышеизложенного</w:t>
      </w:r>
      <w:r w:rsidR="00EA3D83" w:rsidRPr="00E8645F">
        <w:rPr>
          <w:rFonts w:ascii="Times New Roman" w:hAnsi="Times New Roman" w:cs="Times New Roman"/>
          <w:sz w:val="28"/>
          <w:szCs w:val="28"/>
        </w:rPr>
        <w:t>,</w:t>
      </w:r>
      <w:r w:rsidR="00724D82" w:rsidRPr="00E8645F">
        <w:rPr>
          <w:rFonts w:ascii="Times New Roman" w:hAnsi="Times New Roman" w:cs="Times New Roman"/>
          <w:sz w:val="28"/>
          <w:szCs w:val="28"/>
        </w:rPr>
        <w:t xml:space="preserve"> </w:t>
      </w:r>
      <w:r w:rsidRPr="00E8645F">
        <w:rPr>
          <w:rFonts w:ascii="Times New Roman" w:hAnsi="Times New Roman" w:cs="Times New Roman"/>
          <w:sz w:val="28"/>
          <w:szCs w:val="28"/>
        </w:rPr>
        <w:t xml:space="preserve">можно выделить следующие признаки законности приговора: приговор законен, если </w:t>
      </w:r>
      <w:r w:rsidR="00AA7620" w:rsidRPr="00E8645F">
        <w:rPr>
          <w:rFonts w:ascii="Times New Roman" w:hAnsi="Times New Roman" w:cs="Times New Roman"/>
          <w:sz w:val="28"/>
          <w:szCs w:val="28"/>
        </w:rPr>
        <w:t>порядок его постановления, формы и содержания соответствует требованиям общепризнанных принципов и норм международного права, уголовного и уголовно-процессуального права, а также</w:t>
      </w:r>
      <w:r w:rsidR="00E8645F">
        <w:rPr>
          <w:rFonts w:ascii="Times New Roman" w:hAnsi="Times New Roman" w:cs="Times New Roman"/>
          <w:sz w:val="28"/>
          <w:szCs w:val="28"/>
        </w:rPr>
        <w:t xml:space="preserve"> </w:t>
      </w:r>
      <w:r w:rsidR="00AA7620" w:rsidRPr="00E8645F">
        <w:rPr>
          <w:rFonts w:ascii="Times New Roman" w:hAnsi="Times New Roman" w:cs="Times New Roman"/>
          <w:sz w:val="28"/>
          <w:szCs w:val="28"/>
        </w:rPr>
        <w:t>иных подлежащих применению в рамках конкретного уголовного дела отраслей</w:t>
      </w:r>
      <w:r w:rsidR="00E8645F">
        <w:rPr>
          <w:rFonts w:ascii="Times New Roman" w:hAnsi="Times New Roman" w:cs="Times New Roman"/>
          <w:sz w:val="28"/>
          <w:szCs w:val="28"/>
        </w:rPr>
        <w:t xml:space="preserve"> </w:t>
      </w:r>
      <w:r w:rsidR="00AA7620" w:rsidRPr="00E8645F">
        <w:rPr>
          <w:rFonts w:ascii="Times New Roman" w:hAnsi="Times New Roman" w:cs="Times New Roman"/>
          <w:sz w:val="28"/>
          <w:szCs w:val="28"/>
        </w:rPr>
        <w:t>права. Приговор может быть признан законным, только если в нем найдут подтверждение законности, т.е. соблюдения вышеназванных требований, все уголовно-процессуальные действия как в досудебной стадии судопроизводства по уголовному делу, так и в судебной, включая составление и провозглашение приговора.</w:t>
      </w:r>
    </w:p>
    <w:p w:rsidR="00CA4364" w:rsidRPr="00E8645F" w:rsidRDefault="00EA3D83"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 xml:space="preserve">Мы </w:t>
      </w:r>
      <w:r w:rsidR="00CA4364" w:rsidRPr="00E8645F">
        <w:rPr>
          <w:rFonts w:ascii="Times New Roman" w:hAnsi="Times New Roman" w:cs="Times New Roman"/>
          <w:sz w:val="28"/>
          <w:szCs w:val="28"/>
        </w:rPr>
        <w:t>полагаем целесообразным внести дополнение в ст. 5 УПК РФ, включив в нее следующую де</w:t>
      </w:r>
      <w:r w:rsidR="00FF123B" w:rsidRPr="00E8645F">
        <w:rPr>
          <w:rFonts w:ascii="Times New Roman" w:hAnsi="Times New Roman" w:cs="Times New Roman"/>
          <w:sz w:val="28"/>
          <w:szCs w:val="28"/>
        </w:rPr>
        <w:t xml:space="preserve">финицию: "Законность приговора </w:t>
      </w:r>
      <w:r w:rsidR="00FF123B" w:rsidRPr="00E8645F">
        <w:rPr>
          <w:rFonts w:ascii="Times New Roman" w:hAnsi="Times New Roman"/>
          <w:sz w:val="28"/>
          <w:szCs w:val="28"/>
        </w:rPr>
        <w:t>–</w:t>
      </w:r>
      <w:r w:rsidR="00CA4364" w:rsidRPr="00E8645F">
        <w:rPr>
          <w:rFonts w:ascii="Times New Roman" w:hAnsi="Times New Roman" w:cs="Times New Roman"/>
          <w:sz w:val="28"/>
          <w:szCs w:val="28"/>
        </w:rPr>
        <w:t xml:space="preserve"> это постановления приговора от имени государства в точном соответствии с общепризнанными принципами и нормами международного права, нормами уголовного и уголовно-процессуального и иными подлежащим</w:t>
      </w:r>
      <w:r w:rsidR="00AA7620" w:rsidRPr="00E8645F">
        <w:rPr>
          <w:rFonts w:ascii="Times New Roman" w:hAnsi="Times New Roman" w:cs="Times New Roman"/>
          <w:sz w:val="28"/>
          <w:szCs w:val="28"/>
        </w:rPr>
        <w:t>и</w:t>
      </w:r>
      <w:r w:rsidR="00CA4364" w:rsidRPr="00E8645F">
        <w:rPr>
          <w:rFonts w:ascii="Times New Roman" w:hAnsi="Times New Roman" w:cs="Times New Roman"/>
          <w:sz w:val="28"/>
          <w:szCs w:val="28"/>
        </w:rPr>
        <w:t xml:space="preserve"> применению в рамках конкретного уголовного дела отраслями права в процессе производства по уголовному делу и при его разрешении".</w:t>
      </w:r>
    </w:p>
    <w:p w:rsidR="00CA4364" w:rsidRPr="00E8645F" w:rsidRDefault="00CA4364"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Вторым требованием, предъявляемым УПК РФ к приговору, является обоснованность.</w:t>
      </w:r>
    </w:p>
    <w:p w:rsidR="001947C2" w:rsidRPr="00E8645F" w:rsidRDefault="001947C2"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В юридической литературе под обоснованностью приговора обычно понимают соответствие выводов суда в приговоре фактическим обстоятельствам дела, установленным в ходе судебного разбирательства и закрепленным в протоколе судебного з</w:t>
      </w:r>
      <w:r w:rsidR="00A96713" w:rsidRPr="00E8645F">
        <w:rPr>
          <w:rFonts w:ascii="Times New Roman" w:hAnsi="Times New Roman" w:cs="Times New Roman"/>
          <w:sz w:val="28"/>
          <w:szCs w:val="28"/>
        </w:rPr>
        <w:t>аседания [ц</w:t>
      </w:r>
      <w:r w:rsidR="000F35AC" w:rsidRPr="00E8645F">
        <w:rPr>
          <w:rFonts w:ascii="Times New Roman" w:hAnsi="Times New Roman" w:cs="Times New Roman"/>
          <w:sz w:val="28"/>
          <w:szCs w:val="28"/>
        </w:rPr>
        <w:t>ит. по: 10</w:t>
      </w:r>
      <w:r w:rsidR="00121790" w:rsidRPr="00E8645F">
        <w:rPr>
          <w:rFonts w:ascii="Times New Roman" w:hAnsi="Times New Roman" w:cs="Times New Roman"/>
          <w:sz w:val="28"/>
          <w:szCs w:val="28"/>
        </w:rPr>
        <w:t>, с.</w:t>
      </w:r>
      <w:r w:rsidR="00B31B10" w:rsidRPr="00E8645F">
        <w:rPr>
          <w:rFonts w:ascii="Times New Roman" w:hAnsi="Times New Roman" w:cs="Times New Roman"/>
          <w:sz w:val="28"/>
          <w:szCs w:val="28"/>
        </w:rPr>
        <w:t xml:space="preserve"> </w:t>
      </w:r>
      <w:r w:rsidR="00121790" w:rsidRPr="00E8645F">
        <w:rPr>
          <w:rFonts w:ascii="Times New Roman" w:hAnsi="Times New Roman" w:cs="Times New Roman"/>
          <w:sz w:val="28"/>
          <w:szCs w:val="28"/>
        </w:rPr>
        <w:t>39</w:t>
      </w:r>
      <w:r w:rsidRPr="00E8645F">
        <w:rPr>
          <w:rFonts w:ascii="Times New Roman" w:hAnsi="Times New Roman" w:cs="Times New Roman"/>
          <w:sz w:val="28"/>
          <w:szCs w:val="28"/>
        </w:rPr>
        <w:t>].</w:t>
      </w:r>
    </w:p>
    <w:p w:rsidR="00BA0444" w:rsidRPr="00E8645F" w:rsidRDefault="00FF123B"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 xml:space="preserve">Обоснованный </w:t>
      </w:r>
      <w:r w:rsidRPr="00E8645F">
        <w:rPr>
          <w:rFonts w:ascii="Times New Roman" w:hAnsi="Times New Roman"/>
          <w:sz w:val="28"/>
          <w:szCs w:val="28"/>
        </w:rPr>
        <w:t>–</w:t>
      </w:r>
      <w:r w:rsidR="00CA4364" w:rsidRPr="00E8645F">
        <w:rPr>
          <w:rFonts w:ascii="Times New Roman" w:hAnsi="Times New Roman" w:cs="Times New Roman"/>
          <w:sz w:val="28"/>
          <w:szCs w:val="28"/>
        </w:rPr>
        <w:t xml:space="preserve"> значит подтвержденный фактами, серьезными доводами, убедительный, дает разъяснение Т</w:t>
      </w:r>
      <w:r w:rsidR="000A47A0" w:rsidRPr="00E8645F">
        <w:rPr>
          <w:rFonts w:ascii="Times New Roman" w:hAnsi="Times New Roman" w:cs="Times New Roman"/>
          <w:sz w:val="28"/>
          <w:szCs w:val="28"/>
        </w:rPr>
        <w:t>олковый словарь русского языка.</w:t>
      </w:r>
      <w:r w:rsidR="00BA0444" w:rsidRPr="00E8645F">
        <w:rPr>
          <w:rFonts w:ascii="Times New Roman" w:hAnsi="Times New Roman" w:cs="Times New Roman"/>
          <w:sz w:val="28"/>
          <w:szCs w:val="28"/>
        </w:rPr>
        <w:t xml:space="preserve"> </w:t>
      </w:r>
    </w:p>
    <w:p w:rsidR="001947C2" w:rsidRPr="00E8645F" w:rsidRDefault="001947C2"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Таким образом, обоснованность приговора означает, что суд при его постановлении исходил из материалов дела, рассмотренных в судебном заседании; строил свои доводы на достоверных доказательствах; дал оценку доказательствам в совокупности, которая исключает другое решение, кроме принятого судом; глубоко проанализировал состав преступления и его квалифицирующие признаки; в случае признания лица виновным назначил наказание с учетом характера и степени общественной опасности преступления, личности подсудимого и обстоятельств дела, смягчающих и отягчающих ответственность; а в случае признания подсудимого невиновным</w:t>
      </w:r>
      <w:r w:rsidR="00A96713" w:rsidRPr="00E8645F">
        <w:rPr>
          <w:rFonts w:ascii="Times New Roman" w:hAnsi="Times New Roman" w:cs="Times New Roman"/>
          <w:sz w:val="28"/>
          <w:szCs w:val="28"/>
        </w:rPr>
        <w:t xml:space="preserve"> </w:t>
      </w:r>
      <w:r w:rsidR="00FF123B" w:rsidRPr="00E8645F">
        <w:rPr>
          <w:rFonts w:ascii="Times New Roman" w:hAnsi="Times New Roman"/>
          <w:sz w:val="28"/>
          <w:szCs w:val="28"/>
        </w:rPr>
        <w:t>–</w:t>
      </w:r>
      <w:r w:rsidR="00FF123B" w:rsidRPr="00E8645F">
        <w:rPr>
          <w:rFonts w:ascii="Times New Roman" w:hAnsi="Times New Roman" w:cs="Times New Roman"/>
          <w:sz w:val="28"/>
          <w:szCs w:val="28"/>
        </w:rPr>
        <w:t xml:space="preserve"> </w:t>
      </w:r>
      <w:r w:rsidRPr="00E8645F">
        <w:rPr>
          <w:rFonts w:ascii="Times New Roman" w:hAnsi="Times New Roman" w:cs="Times New Roman"/>
          <w:sz w:val="28"/>
          <w:szCs w:val="28"/>
        </w:rPr>
        <w:t>оправ</w:t>
      </w:r>
      <w:r w:rsidR="00CE4081" w:rsidRPr="00E8645F">
        <w:rPr>
          <w:rFonts w:ascii="Times New Roman" w:hAnsi="Times New Roman" w:cs="Times New Roman"/>
          <w:sz w:val="28"/>
          <w:szCs w:val="28"/>
        </w:rPr>
        <w:t>дал его [</w:t>
      </w:r>
      <w:r w:rsidR="000F35AC" w:rsidRPr="00E8645F">
        <w:rPr>
          <w:rFonts w:ascii="Times New Roman" w:hAnsi="Times New Roman" w:cs="Times New Roman"/>
          <w:sz w:val="28"/>
          <w:szCs w:val="28"/>
        </w:rPr>
        <w:t>16</w:t>
      </w:r>
      <w:r w:rsidR="00CE4081" w:rsidRPr="00E8645F">
        <w:rPr>
          <w:rFonts w:ascii="Times New Roman" w:hAnsi="Times New Roman" w:cs="Times New Roman"/>
          <w:sz w:val="28"/>
          <w:szCs w:val="28"/>
        </w:rPr>
        <w:t>, с.</w:t>
      </w:r>
      <w:r w:rsidR="00B31B10" w:rsidRPr="00E8645F">
        <w:rPr>
          <w:rFonts w:ascii="Times New Roman" w:hAnsi="Times New Roman" w:cs="Times New Roman"/>
          <w:sz w:val="28"/>
          <w:szCs w:val="28"/>
        </w:rPr>
        <w:t xml:space="preserve"> </w:t>
      </w:r>
      <w:r w:rsidR="00CE4081" w:rsidRPr="00E8645F">
        <w:rPr>
          <w:rFonts w:ascii="Times New Roman" w:hAnsi="Times New Roman" w:cs="Times New Roman"/>
          <w:sz w:val="28"/>
          <w:szCs w:val="28"/>
        </w:rPr>
        <w:t>634</w:t>
      </w:r>
      <w:r w:rsidRPr="00E8645F">
        <w:rPr>
          <w:rFonts w:ascii="Times New Roman" w:hAnsi="Times New Roman" w:cs="Times New Roman"/>
          <w:sz w:val="28"/>
          <w:szCs w:val="28"/>
        </w:rPr>
        <w:t>]</w:t>
      </w:r>
      <w:r w:rsidR="006A2800" w:rsidRPr="00E8645F">
        <w:rPr>
          <w:rFonts w:ascii="Times New Roman" w:hAnsi="Times New Roman" w:cs="Times New Roman"/>
          <w:sz w:val="28"/>
          <w:szCs w:val="28"/>
        </w:rPr>
        <w:t>.</w:t>
      </w:r>
    </w:p>
    <w:p w:rsidR="00597B23" w:rsidRPr="00E8645F" w:rsidRDefault="00597B23"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Так в</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 xml:space="preserve">ст. 380 УПК РФ изложены </w:t>
      </w:r>
      <w:r w:rsidR="00CA4364" w:rsidRPr="00E8645F">
        <w:rPr>
          <w:rFonts w:ascii="Times New Roman" w:hAnsi="Times New Roman" w:cs="Times New Roman"/>
          <w:sz w:val="28"/>
          <w:szCs w:val="28"/>
        </w:rPr>
        <w:t>требования</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 xml:space="preserve">обоснованности </w:t>
      </w:r>
      <w:r w:rsidR="00CA4364" w:rsidRPr="00E8645F">
        <w:rPr>
          <w:rFonts w:ascii="Times New Roman" w:hAnsi="Times New Roman" w:cs="Times New Roman"/>
          <w:sz w:val="28"/>
          <w:szCs w:val="28"/>
        </w:rPr>
        <w:t>к судеб</w:t>
      </w:r>
      <w:r w:rsidR="000A47A0" w:rsidRPr="00E8645F">
        <w:rPr>
          <w:rFonts w:ascii="Times New Roman" w:hAnsi="Times New Roman" w:cs="Times New Roman"/>
          <w:sz w:val="28"/>
          <w:szCs w:val="28"/>
        </w:rPr>
        <w:t>ному приговору</w:t>
      </w:r>
      <w:r w:rsidRPr="00E8645F">
        <w:rPr>
          <w:rFonts w:ascii="Times New Roman" w:hAnsi="Times New Roman" w:cs="Times New Roman"/>
          <w:sz w:val="28"/>
          <w:szCs w:val="28"/>
        </w:rPr>
        <w:t>, в соответствии с которой</w:t>
      </w:r>
      <w:r w:rsidR="00CA4364" w:rsidRPr="00E8645F">
        <w:rPr>
          <w:rFonts w:ascii="Times New Roman" w:hAnsi="Times New Roman" w:cs="Times New Roman"/>
          <w:sz w:val="28"/>
          <w:szCs w:val="28"/>
        </w:rPr>
        <w:t xml:space="preserve"> приговор признается не соответствующим фактическим обстоятельствам уголовного дела, установленным судом первой или апелляционной инстанции, если: </w:t>
      </w:r>
    </w:p>
    <w:p w:rsidR="00D8289D" w:rsidRPr="00E8645F" w:rsidRDefault="00CA4364"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 xml:space="preserve">1) выводы суда не подтверждаются доказательствами, рассмотренными в судебном заседании; </w:t>
      </w:r>
    </w:p>
    <w:p w:rsidR="00D8289D" w:rsidRPr="00E8645F" w:rsidRDefault="00CA4364"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 xml:space="preserve">2) суд не учел обстоятельства, которые могли существенно повлиять на выводы суда; </w:t>
      </w:r>
    </w:p>
    <w:p w:rsidR="00D8289D" w:rsidRPr="00E8645F" w:rsidRDefault="00CA4364"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 xml:space="preserve">3) при наличии противоречивых доказательств, имеющих существенное значение для выводов суда, в приговоре не указано, по каким основаниям суд принял одни из этих доказательств и отверг другие; </w:t>
      </w:r>
    </w:p>
    <w:p w:rsidR="00D8289D" w:rsidRPr="00E8645F" w:rsidRDefault="00CA4364"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4) выводы суда, изложенные в приговоре, содержат существенные противоречия, которые повлияли или могли повлиять на решение вопроса о виновности или невиновности осужденного или оправданного, на правильность применения уголовного закона или определение меры наказания.</w:t>
      </w:r>
    </w:p>
    <w:p w:rsidR="003E7A32" w:rsidRPr="00E8645F" w:rsidRDefault="00CA4364"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Следовательно, необходимым условием постановления обоснованного приговора является достоверно доказанная виновность подсудимого в совершении преступления или опровергнутая его вина. Как отмечают И. Овсянников и А. Галкин, "достоверно доказанная виновность подсудимого нем</w:t>
      </w:r>
      <w:r w:rsidR="000A47A0" w:rsidRPr="00E8645F">
        <w:rPr>
          <w:rFonts w:ascii="Times New Roman" w:hAnsi="Times New Roman" w:cs="Times New Roman"/>
          <w:sz w:val="28"/>
          <w:szCs w:val="28"/>
        </w:rPr>
        <w:t>ыслима без достоверно доказанного</w:t>
      </w:r>
      <w:r w:rsidRPr="00E8645F">
        <w:rPr>
          <w:rFonts w:ascii="Times New Roman" w:hAnsi="Times New Roman" w:cs="Times New Roman"/>
          <w:sz w:val="28"/>
          <w:szCs w:val="28"/>
        </w:rPr>
        <w:t xml:space="preserve"> события преступления и участия подсудимого в совершен</w:t>
      </w:r>
      <w:r w:rsidR="00FF123B" w:rsidRPr="00E8645F">
        <w:rPr>
          <w:rFonts w:ascii="Times New Roman" w:hAnsi="Times New Roman" w:cs="Times New Roman"/>
          <w:sz w:val="28"/>
          <w:szCs w:val="28"/>
        </w:rPr>
        <w:t xml:space="preserve">ии преступления </w:t>
      </w:r>
      <w:r w:rsidR="00FF123B" w:rsidRPr="00E8645F">
        <w:rPr>
          <w:rFonts w:ascii="Times New Roman" w:hAnsi="Times New Roman"/>
          <w:sz w:val="28"/>
          <w:szCs w:val="28"/>
        </w:rPr>
        <w:t>–</w:t>
      </w:r>
      <w:r w:rsidRPr="00E8645F">
        <w:rPr>
          <w:rFonts w:ascii="Times New Roman" w:hAnsi="Times New Roman" w:cs="Times New Roman"/>
          <w:sz w:val="28"/>
          <w:szCs w:val="28"/>
        </w:rPr>
        <w:t xml:space="preserve"> это также необходимые условия постановления обвинительного приговора. При наличии по данным обстоятельствам не достоверного, а только вероятного знания вынесение обвинительного приговора недопустимо" </w:t>
      </w:r>
      <w:r w:rsidR="00724D82" w:rsidRPr="00E8645F">
        <w:rPr>
          <w:rFonts w:ascii="Times New Roman" w:hAnsi="Times New Roman" w:cs="Times New Roman"/>
          <w:sz w:val="28"/>
          <w:szCs w:val="28"/>
        </w:rPr>
        <w:t>[</w:t>
      </w:r>
      <w:r w:rsidR="000F35AC" w:rsidRPr="00E8645F">
        <w:rPr>
          <w:rFonts w:ascii="Times New Roman" w:hAnsi="Times New Roman" w:cs="Times New Roman"/>
          <w:sz w:val="28"/>
          <w:szCs w:val="28"/>
        </w:rPr>
        <w:t>27</w:t>
      </w:r>
      <w:r w:rsidR="00A52DE6" w:rsidRPr="00E8645F">
        <w:rPr>
          <w:rFonts w:ascii="Times New Roman" w:hAnsi="Times New Roman" w:cs="Times New Roman"/>
          <w:sz w:val="28"/>
          <w:szCs w:val="28"/>
        </w:rPr>
        <w:t>, с.</w:t>
      </w:r>
      <w:r w:rsidR="00B31B10" w:rsidRPr="00E8645F">
        <w:rPr>
          <w:rFonts w:ascii="Times New Roman" w:hAnsi="Times New Roman" w:cs="Times New Roman"/>
          <w:sz w:val="28"/>
          <w:szCs w:val="28"/>
        </w:rPr>
        <w:t xml:space="preserve"> </w:t>
      </w:r>
      <w:r w:rsidR="00A52DE6" w:rsidRPr="00E8645F">
        <w:rPr>
          <w:rFonts w:ascii="Times New Roman" w:hAnsi="Times New Roman" w:cs="Times New Roman"/>
          <w:sz w:val="28"/>
          <w:szCs w:val="28"/>
        </w:rPr>
        <w:t>32</w:t>
      </w:r>
      <w:r w:rsidR="00724D82" w:rsidRPr="00E8645F">
        <w:rPr>
          <w:rFonts w:ascii="Times New Roman" w:hAnsi="Times New Roman" w:cs="Times New Roman"/>
          <w:sz w:val="28"/>
          <w:szCs w:val="28"/>
        </w:rPr>
        <w:t>]</w:t>
      </w:r>
      <w:r w:rsidRPr="00E8645F">
        <w:rPr>
          <w:rFonts w:ascii="Times New Roman" w:hAnsi="Times New Roman" w:cs="Times New Roman"/>
          <w:sz w:val="28"/>
          <w:szCs w:val="28"/>
        </w:rPr>
        <w:t xml:space="preserve">. </w:t>
      </w:r>
    </w:p>
    <w:p w:rsidR="00CA4364" w:rsidRPr="00E8645F" w:rsidRDefault="00CA4364"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Мы разделяем данное мнение и считаем, что в том случае, когда достижение истины в вопросе о причастности подсудимого к совершению преступления становится невозможным, постановление обоснованного обвинительного приговора также невозможно.</w:t>
      </w:r>
    </w:p>
    <w:p w:rsidR="00CA4364" w:rsidRPr="00E8645F" w:rsidRDefault="00CA4364"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Многие процессуалисты рассматривают категории</w:t>
      </w:r>
      <w:r w:rsidR="00B42686">
        <w:rPr>
          <w:rFonts w:ascii="Times New Roman" w:hAnsi="Times New Roman" w:cs="Times New Roman"/>
          <w:sz w:val="28"/>
          <w:szCs w:val="28"/>
        </w:rPr>
        <w:t xml:space="preserve"> "законность" и обоснованность</w:t>
      </w:r>
      <w:r w:rsidRPr="00E8645F">
        <w:rPr>
          <w:rFonts w:ascii="Times New Roman" w:hAnsi="Times New Roman" w:cs="Times New Roman"/>
          <w:sz w:val="28"/>
          <w:szCs w:val="28"/>
        </w:rPr>
        <w:t xml:space="preserve"> не раздельно, а во взаимосвязи</w:t>
      </w:r>
      <w:r w:rsidR="00A96713" w:rsidRPr="00E8645F">
        <w:rPr>
          <w:rFonts w:ascii="Times New Roman" w:hAnsi="Times New Roman" w:cs="Times New Roman"/>
          <w:sz w:val="28"/>
          <w:szCs w:val="28"/>
        </w:rPr>
        <w:t xml:space="preserve"> [ц</w:t>
      </w:r>
      <w:r w:rsidR="000F35AC" w:rsidRPr="00E8645F">
        <w:rPr>
          <w:rFonts w:ascii="Times New Roman" w:hAnsi="Times New Roman" w:cs="Times New Roman"/>
          <w:sz w:val="28"/>
          <w:szCs w:val="28"/>
        </w:rPr>
        <w:t>ит. по: 10</w:t>
      </w:r>
      <w:r w:rsidR="004101BC" w:rsidRPr="00E8645F">
        <w:rPr>
          <w:rFonts w:ascii="Times New Roman" w:hAnsi="Times New Roman" w:cs="Times New Roman"/>
          <w:sz w:val="28"/>
          <w:szCs w:val="28"/>
        </w:rPr>
        <w:t>, с. 32</w:t>
      </w:r>
      <w:r w:rsidR="00724D82" w:rsidRPr="00E8645F">
        <w:rPr>
          <w:rFonts w:ascii="Times New Roman" w:hAnsi="Times New Roman" w:cs="Times New Roman"/>
          <w:sz w:val="28"/>
          <w:szCs w:val="28"/>
        </w:rPr>
        <w:t>]</w:t>
      </w:r>
      <w:r w:rsidR="000A47A0" w:rsidRPr="00E8645F">
        <w:rPr>
          <w:rFonts w:ascii="Times New Roman" w:hAnsi="Times New Roman" w:cs="Times New Roman"/>
          <w:sz w:val="28"/>
          <w:szCs w:val="28"/>
        </w:rPr>
        <w:t>. Мы поддерживаем</w:t>
      </w:r>
      <w:r w:rsidRPr="00E8645F">
        <w:rPr>
          <w:rFonts w:ascii="Times New Roman" w:hAnsi="Times New Roman" w:cs="Times New Roman"/>
          <w:sz w:val="28"/>
          <w:szCs w:val="28"/>
        </w:rPr>
        <w:t xml:space="preserve"> такую точку зрения. Поскольку, как мы ранее определили, правосудным приговором может быть лишь приговор, удовлетворяющий требованиям законности, обоснованности и справедливости, то говорить о том, что приговор законен, но не обоснован, просто невозможно. Однако все три понятия имеют свое значение и содержание. Обоснованность определяет отношение к доказательственной базе, которая была исследована судом в процессе судебного следствия.</w:t>
      </w:r>
      <w:r w:rsidR="003E7A32" w:rsidRPr="00E8645F">
        <w:rPr>
          <w:rFonts w:ascii="Times New Roman" w:hAnsi="Times New Roman" w:cs="Times New Roman"/>
          <w:sz w:val="28"/>
          <w:szCs w:val="28"/>
        </w:rPr>
        <w:t xml:space="preserve"> Так, определение квалификации деяния должно быть обосновано нормами уголовного закона, при этом подтверждением</w:t>
      </w:r>
      <w:r w:rsidR="00E8645F">
        <w:rPr>
          <w:rFonts w:ascii="Times New Roman" w:hAnsi="Times New Roman" w:cs="Times New Roman"/>
          <w:sz w:val="28"/>
          <w:szCs w:val="28"/>
        </w:rPr>
        <w:t xml:space="preserve"> </w:t>
      </w:r>
      <w:r w:rsidR="003E7A32" w:rsidRPr="00E8645F">
        <w:rPr>
          <w:rFonts w:ascii="Times New Roman" w:hAnsi="Times New Roman" w:cs="Times New Roman"/>
          <w:sz w:val="28"/>
          <w:szCs w:val="28"/>
        </w:rPr>
        <w:t>возможности вменения подсудимому тех или иных норм УК РФ является</w:t>
      </w:r>
      <w:r w:rsidR="00E8645F">
        <w:rPr>
          <w:rFonts w:ascii="Times New Roman" w:hAnsi="Times New Roman" w:cs="Times New Roman"/>
          <w:sz w:val="28"/>
          <w:szCs w:val="28"/>
        </w:rPr>
        <w:t xml:space="preserve"> </w:t>
      </w:r>
      <w:r w:rsidR="003E7A32" w:rsidRPr="00E8645F">
        <w:rPr>
          <w:rFonts w:ascii="Times New Roman" w:hAnsi="Times New Roman" w:cs="Times New Roman"/>
          <w:sz w:val="28"/>
          <w:szCs w:val="28"/>
        </w:rPr>
        <w:t>достаточная совокупность доказательств, исследованных судом. Верным в этой связи представляется точка зрения О.Ю.Гай, согласно которой «две стороны законности процессуальных актов – соблюдение процессуального закона и правильное применение материального закона –</w:t>
      </w:r>
      <w:r w:rsidR="003463C5" w:rsidRPr="00E8645F">
        <w:rPr>
          <w:rFonts w:ascii="Times New Roman" w:hAnsi="Times New Roman" w:cs="Times New Roman"/>
          <w:sz w:val="28"/>
          <w:szCs w:val="28"/>
        </w:rPr>
        <w:t xml:space="preserve"> те</w:t>
      </w:r>
      <w:r w:rsidR="003E7A32" w:rsidRPr="00E8645F">
        <w:rPr>
          <w:rFonts w:ascii="Times New Roman" w:hAnsi="Times New Roman" w:cs="Times New Roman"/>
          <w:sz w:val="28"/>
          <w:szCs w:val="28"/>
        </w:rPr>
        <w:t>снейшим образом связаны с правильным</w:t>
      </w:r>
      <w:r w:rsidR="00E8645F">
        <w:rPr>
          <w:rFonts w:ascii="Times New Roman" w:hAnsi="Times New Roman" w:cs="Times New Roman"/>
          <w:sz w:val="28"/>
          <w:szCs w:val="28"/>
        </w:rPr>
        <w:t xml:space="preserve"> </w:t>
      </w:r>
      <w:r w:rsidR="003E7A32" w:rsidRPr="00E8645F">
        <w:rPr>
          <w:rFonts w:ascii="Times New Roman" w:hAnsi="Times New Roman" w:cs="Times New Roman"/>
          <w:sz w:val="28"/>
          <w:szCs w:val="28"/>
        </w:rPr>
        <w:t>разрешением дела</w:t>
      </w:r>
      <w:r w:rsidR="00E8645F">
        <w:rPr>
          <w:rFonts w:ascii="Times New Roman" w:hAnsi="Times New Roman" w:cs="Times New Roman"/>
          <w:sz w:val="28"/>
          <w:szCs w:val="28"/>
        </w:rPr>
        <w:t xml:space="preserve"> </w:t>
      </w:r>
      <w:r w:rsidR="003E7A32" w:rsidRPr="00E8645F">
        <w:rPr>
          <w:rFonts w:ascii="Times New Roman" w:hAnsi="Times New Roman" w:cs="Times New Roman"/>
          <w:sz w:val="28"/>
          <w:szCs w:val="28"/>
        </w:rPr>
        <w:t>по существу, то есть с обоснованностью этих актов» [</w:t>
      </w:r>
      <w:r w:rsidR="00A96713" w:rsidRPr="00E8645F">
        <w:rPr>
          <w:rFonts w:ascii="Times New Roman" w:hAnsi="Times New Roman" w:cs="Times New Roman"/>
          <w:sz w:val="28"/>
          <w:szCs w:val="28"/>
        </w:rPr>
        <w:t>ц</w:t>
      </w:r>
      <w:r w:rsidR="00A52DE6" w:rsidRPr="00E8645F">
        <w:rPr>
          <w:rFonts w:ascii="Times New Roman" w:hAnsi="Times New Roman" w:cs="Times New Roman"/>
          <w:sz w:val="28"/>
          <w:szCs w:val="28"/>
        </w:rPr>
        <w:t>ит. по</w:t>
      </w:r>
      <w:r w:rsidR="000F35AC" w:rsidRPr="00E8645F">
        <w:rPr>
          <w:rFonts w:ascii="Times New Roman" w:hAnsi="Times New Roman" w:cs="Times New Roman"/>
          <w:sz w:val="28"/>
          <w:szCs w:val="28"/>
        </w:rPr>
        <w:t>: 10</w:t>
      </w:r>
      <w:r w:rsidR="004101BC" w:rsidRPr="00E8645F">
        <w:rPr>
          <w:rFonts w:ascii="Times New Roman" w:hAnsi="Times New Roman" w:cs="Times New Roman"/>
          <w:sz w:val="28"/>
          <w:szCs w:val="28"/>
        </w:rPr>
        <w:t>, с</w:t>
      </w:r>
      <w:r w:rsidR="00A96713" w:rsidRPr="00E8645F">
        <w:rPr>
          <w:rFonts w:ascii="Times New Roman" w:hAnsi="Times New Roman" w:cs="Times New Roman"/>
          <w:sz w:val="28"/>
          <w:szCs w:val="28"/>
        </w:rPr>
        <w:t>. 43</w:t>
      </w:r>
      <w:r w:rsidR="003E7A32" w:rsidRPr="00E8645F">
        <w:rPr>
          <w:rFonts w:ascii="Times New Roman" w:hAnsi="Times New Roman" w:cs="Times New Roman"/>
          <w:sz w:val="28"/>
          <w:szCs w:val="28"/>
        </w:rPr>
        <w:t>].</w:t>
      </w:r>
    </w:p>
    <w:p w:rsidR="003463C5" w:rsidRPr="00E8645F" w:rsidRDefault="003463C5"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Полагаем, что оценить достаточность доказательств возможно только путем логического умозаключения, сопоставив имеющиеся в деле материалы и доказательства, их подтверждающие. О.Ю.Александрова по этому поводу замечает, что, поскольку нет</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никаких критериев для установления достаточности доказательств, ее оценка осуществляется на основе внутреннего убеж</w:t>
      </w:r>
      <w:r w:rsidR="00B42686">
        <w:rPr>
          <w:rFonts w:ascii="Times New Roman" w:hAnsi="Times New Roman" w:cs="Times New Roman"/>
          <w:sz w:val="28"/>
          <w:szCs w:val="28"/>
        </w:rPr>
        <w:t>дения</w:t>
      </w:r>
      <w:r w:rsidRPr="00E8645F">
        <w:rPr>
          <w:rFonts w:ascii="Times New Roman" w:hAnsi="Times New Roman" w:cs="Times New Roman"/>
          <w:sz w:val="28"/>
          <w:szCs w:val="28"/>
        </w:rPr>
        <w:t>.</w:t>
      </w:r>
    </w:p>
    <w:p w:rsidR="00CA4364" w:rsidRPr="00E8645F" w:rsidRDefault="00CA4364"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На основании изложенного</w:t>
      </w:r>
      <w:r w:rsidR="000A47A0" w:rsidRPr="00E8645F">
        <w:rPr>
          <w:rFonts w:ascii="Times New Roman" w:hAnsi="Times New Roman" w:cs="Times New Roman"/>
          <w:sz w:val="28"/>
          <w:szCs w:val="28"/>
        </w:rPr>
        <w:t>,</w:t>
      </w:r>
      <w:r w:rsidRPr="00E8645F">
        <w:rPr>
          <w:rFonts w:ascii="Times New Roman" w:hAnsi="Times New Roman" w:cs="Times New Roman"/>
          <w:sz w:val="28"/>
          <w:szCs w:val="28"/>
        </w:rPr>
        <w:t xml:space="preserve"> считаем возможным предложить авторскую дефиницию пон</w:t>
      </w:r>
      <w:r w:rsidR="000A47A0" w:rsidRPr="00E8645F">
        <w:rPr>
          <w:rFonts w:ascii="Times New Roman" w:hAnsi="Times New Roman" w:cs="Times New Roman"/>
          <w:sz w:val="28"/>
          <w:szCs w:val="28"/>
        </w:rPr>
        <w:t>ятия "обоснованность приговора". И так,</w:t>
      </w:r>
      <w:r w:rsidRPr="00E8645F">
        <w:rPr>
          <w:rFonts w:ascii="Times New Roman" w:hAnsi="Times New Roman" w:cs="Times New Roman"/>
          <w:sz w:val="28"/>
          <w:szCs w:val="28"/>
        </w:rPr>
        <w:t xml:space="preserve"> обоснованность приго</w:t>
      </w:r>
      <w:r w:rsidR="00FF123B" w:rsidRPr="00E8645F">
        <w:rPr>
          <w:rFonts w:ascii="Times New Roman" w:hAnsi="Times New Roman" w:cs="Times New Roman"/>
          <w:sz w:val="28"/>
          <w:szCs w:val="28"/>
        </w:rPr>
        <w:t xml:space="preserve">вора </w:t>
      </w:r>
      <w:r w:rsidR="00FF123B" w:rsidRPr="00E8645F">
        <w:rPr>
          <w:rFonts w:ascii="Times New Roman" w:hAnsi="Times New Roman"/>
          <w:sz w:val="28"/>
          <w:szCs w:val="28"/>
        </w:rPr>
        <w:t>–</w:t>
      </w:r>
      <w:r w:rsidRPr="00E8645F">
        <w:rPr>
          <w:rFonts w:ascii="Times New Roman" w:hAnsi="Times New Roman" w:cs="Times New Roman"/>
          <w:sz w:val="28"/>
          <w:szCs w:val="28"/>
        </w:rPr>
        <w:t xml:space="preserve"> это соответствие изложенных в приговоре выводов суда фактическим обстоятельствам уголовного дела, реальная действительность которых подтверждена совокупностью доказательств, исследованных и оцененных в ходе судебного следствия по уголовному делу. Полагаем, что ст. 5 УПК РФ должна быть дополнена таким или подобным определением.</w:t>
      </w:r>
    </w:p>
    <w:p w:rsidR="00090670" w:rsidRPr="00E8645F" w:rsidRDefault="00090670"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Таким образом, проанализировав все вышеизложенное, мы пришли к следующим выводам.</w:t>
      </w:r>
    </w:p>
    <w:p w:rsidR="00090670" w:rsidRPr="00E8645F" w:rsidRDefault="00A96713"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 xml:space="preserve">1) </w:t>
      </w:r>
      <w:r w:rsidR="00090670" w:rsidRPr="00E8645F">
        <w:rPr>
          <w:rFonts w:ascii="Times New Roman" w:hAnsi="Times New Roman" w:cs="Times New Roman"/>
          <w:sz w:val="28"/>
          <w:szCs w:val="28"/>
        </w:rPr>
        <w:t>Приговор признается законным, обоснованным и справедливым, если он постановлен в соответствии с требованиями УПК РФ и основан на правильном применении уголовного закона. Выполнение всей совокупности указанных в законе требований характеризует его как правосудный приговор.</w:t>
      </w:r>
    </w:p>
    <w:p w:rsidR="00F3329D" w:rsidRPr="00E8645F" w:rsidRDefault="00A96713"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 xml:space="preserve">2) </w:t>
      </w:r>
      <w:r w:rsidR="00F3329D" w:rsidRPr="00E8645F">
        <w:rPr>
          <w:rFonts w:ascii="Times New Roman" w:hAnsi="Times New Roman" w:cs="Times New Roman"/>
          <w:sz w:val="28"/>
          <w:szCs w:val="28"/>
        </w:rPr>
        <w:t>В связи с тем, что ни одно из указанных в ст. 297 УПК РФ требований к приговору</w:t>
      </w:r>
      <w:r w:rsidR="00E8645F">
        <w:rPr>
          <w:rFonts w:ascii="Times New Roman" w:hAnsi="Times New Roman" w:cs="Times New Roman"/>
          <w:sz w:val="28"/>
          <w:szCs w:val="28"/>
        </w:rPr>
        <w:t xml:space="preserve"> </w:t>
      </w:r>
      <w:r w:rsidR="00F3329D" w:rsidRPr="00E8645F">
        <w:rPr>
          <w:rFonts w:ascii="Times New Roman" w:hAnsi="Times New Roman" w:cs="Times New Roman"/>
          <w:sz w:val="28"/>
          <w:szCs w:val="28"/>
        </w:rPr>
        <w:t>не получило разъяснений в самом законе полагаем целесообразным внести дополнение в ст. 5 УПК РФ, включив в нее следующие дефиниции</w:t>
      </w:r>
      <w:r w:rsidR="000A47A0" w:rsidRPr="00E8645F">
        <w:rPr>
          <w:rFonts w:ascii="Times New Roman" w:hAnsi="Times New Roman" w:cs="Times New Roman"/>
          <w:sz w:val="28"/>
          <w:szCs w:val="28"/>
        </w:rPr>
        <w:t xml:space="preserve">: </w:t>
      </w:r>
      <w:r w:rsidR="00F3329D" w:rsidRPr="00E8645F">
        <w:rPr>
          <w:rFonts w:ascii="Times New Roman" w:hAnsi="Times New Roman" w:cs="Times New Roman"/>
          <w:sz w:val="28"/>
          <w:szCs w:val="28"/>
        </w:rPr>
        <w:t>Законность приго</w:t>
      </w:r>
      <w:r w:rsidR="00FF123B" w:rsidRPr="00E8645F">
        <w:rPr>
          <w:rFonts w:ascii="Times New Roman" w:hAnsi="Times New Roman" w:cs="Times New Roman"/>
          <w:sz w:val="28"/>
          <w:szCs w:val="28"/>
        </w:rPr>
        <w:t xml:space="preserve">вора </w:t>
      </w:r>
      <w:r w:rsidR="00FF123B" w:rsidRPr="00E8645F">
        <w:rPr>
          <w:rFonts w:ascii="Times New Roman" w:hAnsi="Times New Roman"/>
          <w:sz w:val="28"/>
          <w:szCs w:val="28"/>
        </w:rPr>
        <w:t>–</w:t>
      </w:r>
      <w:r w:rsidR="00F3329D" w:rsidRPr="00E8645F">
        <w:rPr>
          <w:rFonts w:ascii="Times New Roman" w:hAnsi="Times New Roman" w:cs="Times New Roman"/>
          <w:sz w:val="28"/>
          <w:szCs w:val="28"/>
        </w:rPr>
        <w:t xml:space="preserve"> это постановления приговора от имени государства в точном соответствии с общепризнанными принципами и нормами международного права, нормами уголовного и уголовно-процессуального и иными подлежащим применению в рамках конкретного уголовного дела отраслями права в процессе производства по уголовному делу и при его раз</w:t>
      </w:r>
      <w:r w:rsidR="000A47A0" w:rsidRPr="00E8645F">
        <w:rPr>
          <w:rFonts w:ascii="Times New Roman" w:hAnsi="Times New Roman" w:cs="Times New Roman"/>
          <w:sz w:val="28"/>
          <w:szCs w:val="28"/>
        </w:rPr>
        <w:t>решении</w:t>
      </w:r>
      <w:r w:rsidR="00F3329D" w:rsidRPr="00E8645F">
        <w:rPr>
          <w:rFonts w:ascii="Times New Roman" w:hAnsi="Times New Roman" w:cs="Times New Roman"/>
          <w:sz w:val="28"/>
          <w:szCs w:val="28"/>
        </w:rPr>
        <w:t xml:space="preserve">. </w:t>
      </w:r>
    </w:p>
    <w:p w:rsidR="000A47A0" w:rsidRPr="00E8645F" w:rsidRDefault="00FF123B"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 xml:space="preserve">Обоснованность приговора </w:t>
      </w:r>
      <w:r w:rsidRPr="00E8645F">
        <w:rPr>
          <w:rFonts w:ascii="Times New Roman" w:hAnsi="Times New Roman"/>
          <w:sz w:val="28"/>
          <w:szCs w:val="28"/>
        </w:rPr>
        <w:t>–</w:t>
      </w:r>
      <w:r w:rsidR="00F3329D" w:rsidRPr="00E8645F">
        <w:rPr>
          <w:rFonts w:ascii="Times New Roman" w:hAnsi="Times New Roman" w:cs="Times New Roman"/>
          <w:sz w:val="28"/>
          <w:szCs w:val="28"/>
        </w:rPr>
        <w:t xml:space="preserve"> это соответствие изложенных в приговоре выводов суда фактическим обстоятельствам уголовного дела, реальная действительность которых подтверждена совокупностью доказательств, исследованных и оцененных в ходе судебно</w:t>
      </w:r>
      <w:r w:rsidR="000A47A0" w:rsidRPr="00E8645F">
        <w:rPr>
          <w:rFonts w:ascii="Times New Roman" w:hAnsi="Times New Roman" w:cs="Times New Roman"/>
          <w:sz w:val="28"/>
          <w:szCs w:val="28"/>
        </w:rPr>
        <w:t>го следствия по уголовному делу</w:t>
      </w:r>
      <w:r w:rsidR="0004070B" w:rsidRPr="00E8645F">
        <w:rPr>
          <w:rFonts w:ascii="Times New Roman" w:hAnsi="Times New Roman" w:cs="Times New Roman"/>
          <w:sz w:val="28"/>
          <w:szCs w:val="28"/>
        </w:rPr>
        <w:t>.</w:t>
      </w:r>
    </w:p>
    <w:p w:rsidR="0051269B" w:rsidRPr="00E8645F" w:rsidRDefault="0051269B" w:rsidP="00E8645F">
      <w:pPr>
        <w:pStyle w:val="ConsPlusNormal"/>
        <w:spacing w:line="360" w:lineRule="auto"/>
        <w:ind w:firstLine="709"/>
        <w:jc w:val="both"/>
        <w:rPr>
          <w:rFonts w:ascii="Times New Roman" w:hAnsi="Times New Roman" w:cs="Times New Roman"/>
          <w:sz w:val="28"/>
          <w:szCs w:val="28"/>
        </w:rPr>
      </w:pPr>
    </w:p>
    <w:p w:rsidR="00277084" w:rsidRPr="00E8645F" w:rsidRDefault="00883A0E"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 xml:space="preserve">2.2 </w:t>
      </w:r>
      <w:r w:rsidR="00277084" w:rsidRPr="00E8645F">
        <w:rPr>
          <w:rFonts w:ascii="Times New Roman" w:hAnsi="Times New Roman" w:cs="Times New Roman"/>
          <w:sz w:val="28"/>
          <w:szCs w:val="28"/>
        </w:rPr>
        <w:t xml:space="preserve">Требование законности к </w:t>
      </w:r>
      <w:r w:rsidR="000E2B16" w:rsidRPr="00E8645F">
        <w:rPr>
          <w:rFonts w:ascii="Times New Roman" w:hAnsi="Times New Roman" w:cs="Times New Roman"/>
          <w:sz w:val="28"/>
          <w:szCs w:val="28"/>
        </w:rPr>
        <w:t>порядку постановления приг</w:t>
      </w:r>
      <w:r w:rsidR="0051269B" w:rsidRPr="00E8645F">
        <w:rPr>
          <w:rFonts w:ascii="Times New Roman" w:hAnsi="Times New Roman" w:cs="Times New Roman"/>
          <w:sz w:val="28"/>
          <w:szCs w:val="28"/>
        </w:rPr>
        <w:t>овора, к его форме и содержанию</w:t>
      </w:r>
    </w:p>
    <w:p w:rsidR="00FA323B" w:rsidRPr="00E8645F" w:rsidRDefault="00FA323B" w:rsidP="00E8645F">
      <w:pPr>
        <w:pStyle w:val="ConsPlusNormal"/>
        <w:spacing w:line="360" w:lineRule="auto"/>
        <w:ind w:firstLine="709"/>
        <w:jc w:val="both"/>
        <w:rPr>
          <w:rFonts w:ascii="Times New Roman" w:hAnsi="Times New Roman" w:cs="Times New Roman"/>
          <w:sz w:val="28"/>
          <w:szCs w:val="28"/>
        </w:rPr>
      </w:pPr>
    </w:p>
    <w:p w:rsidR="00FA323B" w:rsidRPr="00E8645F" w:rsidRDefault="00FA323B"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Постановление законного и обоснованного приговора обусловлено соблюдением процессуальной регламентации принятия окончательного решения по</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делу. Являясь важнейшей частью</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судебного разбирательства, процедура постановления приговора призвана обеспечить правильное разрешение уголовных дел, качественное правосудие, а значит, защитить права потерпевших, не допустить незаконного обвинения невиновных. Указанные цели отражены в уголовно-процессуальном законе, в соответствии с которыми нарушение законного порядка постановления приговора влечет за собой его отмену.</w:t>
      </w:r>
    </w:p>
    <w:p w:rsidR="00FA323B" w:rsidRPr="00E8645F" w:rsidRDefault="00FA323B"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Постановление приговора включает в себя следующие этапы: совещание судей, в процессе которого обсуждаются все вопросы, подлежащие разрешению по делу</w:t>
      </w:r>
      <w:r w:rsidR="00EB2255" w:rsidRPr="00E8645F">
        <w:rPr>
          <w:rFonts w:ascii="Times New Roman" w:hAnsi="Times New Roman" w:cs="Times New Roman"/>
          <w:sz w:val="28"/>
          <w:szCs w:val="28"/>
        </w:rPr>
        <w:t xml:space="preserve"> </w:t>
      </w:r>
      <w:r w:rsidRPr="00E8645F">
        <w:rPr>
          <w:rFonts w:ascii="Times New Roman" w:hAnsi="Times New Roman" w:cs="Times New Roman"/>
          <w:sz w:val="28"/>
          <w:szCs w:val="28"/>
        </w:rPr>
        <w:t>(кроме постановления приговора судьями единолично); принятие решений по обсужденным вопросам; составление приговора и подписание приговора, его провозглашение.</w:t>
      </w:r>
    </w:p>
    <w:p w:rsidR="00EB2255" w:rsidRPr="00E8645F" w:rsidRDefault="00EB2255"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Для постановления приговора, соответствующего всем требованиям УПК РФ, судьи обязаны, не только тщательно выполнить все уголовно-процессуальные</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предписания в ходе судебного разбирательства, но и правильно изложить выводы в окончательном по уголовному делу судебном акте, каким является приговор.</w:t>
      </w:r>
      <w:r w:rsidR="007421DF" w:rsidRPr="00E8645F">
        <w:rPr>
          <w:rFonts w:ascii="Times New Roman" w:hAnsi="Times New Roman" w:cs="Times New Roman"/>
          <w:sz w:val="28"/>
          <w:szCs w:val="28"/>
        </w:rPr>
        <w:t xml:space="preserve"> Именно поэтому закон предписывает составлять и подписывать приговор в совещательной комнате, что</w:t>
      </w:r>
      <w:r w:rsidRPr="00E8645F">
        <w:rPr>
          <w:rFonts w:ascii="Times New Roman" w:hAnsi="Times New Roman" w:cs="Times New Roman"/>
          <w:sz w:val="28"/>
          <w:szCs w:val="28"/>
        </w:rPr>
        <w:t xml:space="preserve"> позволяет оградить судей от незаконного воздействия со стороны посторонних лиц с целью склонить их к принятию определенного решения. Процедура совещания судей урегулирована таким образом, чтобы предупредить возможные попытки вмешательства в деятельность судьи по осуществлению правосудия.</w:t>
      </w:r>
    </w:p>
    <w:p w:rsidR="007421DF" w:rsidRPr="00E8645F" w:rsidRDefault="00FD2E66"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 xml:space="preserve"> </w:t>
      </w:r>
      <w:r w:rsidR="00EB2255" w:rsidRPr="00E8645F">
        <w:rPr>
          <w:rFonts w:ascii="Times New Roman" w:hAnsi="Times New Roman" w:cs="Times New Roman"/>
          <w:sz w:val="28"/>
          <w:szCs w:val="28"/>
        </w:rPr>
        <w:t>Значение тайны совещания судей таково, что ее нарушение включено законодателем в круг безусловных оснований отмены судебного решения (п. 8 ч. 2 ст. 381 УПК). "Общение судей из совещательной комнаты с внешним миром либо оставление ее до оглашения приговора, а также воз</w:t>
      </w:r>
      <w:r w:rsidR="00FF123B" w:rsidRPr="00E8645F">
        <w:rPr>
          <w:rFonts w:ascii="Times New Roman" w:hAnsi="Times New Roman" w:cs="Times New Roman"/>
          <w:sz w:val="28"/>
          <w:szCs w:val="28"/>
        </w:rPr>
        <w:t xml:space="preserve">действие на них извне, </w:t>
      </w:r>
      <w:r w:rsidR="00FF123B" w:rsidRPr="00E8645F">
        <w:rPr>
          <w:rFonts w:ascii="Times New Roman" w:hAnsi="Times New Roman"/>
          <w:sz w:val="28"/>
          <w:szCs w:val="28"/>
        </w:rPr>
        <w:t>–</w:t>
      </w:r>
      <w:r w:rsidR="00EB2255" w:rsidRPr="00E8645F">
        <w:rPr>
          <w:rFonts w:ascii="Times New Roman" w:hAnsi="Times New Roman" w:cs="Times New Roman"/>
          <w:sz w:val="28"/>
          <w:szCs w:val="28"/>
        </w:rPr>
        <w:t xml:space="preserve"> писал И.В. М</w:t>
      </w:r>
      <w:r w:rsidR="00FF123B" w:rsidRPr="00E8645F">
        <w:rPr>
          <w:rFonts w:ascii="Times New Roman" w:hAnsi="Times New Roman" w:cs="Times New Roman"/>
          <w:sz w:val="28"/>
          <w:szCs w:val="28"/>
        </w:rPr>
        <w:t xml:space="preserve">ихайлов, </w:t>
      </w:r>
      <w:r w:rsidR="00FF123B" w:rsidRPr="00E8645F">
        <w:rPr>
          <w:rFonts w:ascii="Times New Roman" w:hAnsi="Times New Roman"/>
          <w:sz w:val="28"/>
          <w:szCs w:val="28"/>
        </w:rPr>
        <w:t>–</w:t>
      </w:r>
      <w:r w:rsidR="00EB2255" w:rsidRPr="00E8645F">
        <w:rPr>
          <w:rFonts w:ascii="Times New Roman" w:hAnsi="Times New Roman" w:cs="Times New Roman"/>
          <w:sz w:val="28"/>
          <w:szCs w:val="28"/>
        </w:rPr>
        <w:t xml:space="preserve"> порождает сомнение в законности приговора, и в силу известного правила in dubio pro reo (всякое сомнение толкуется в пользу обвиняемого) он отменяется" </w:t>
      </w:r>
      <w:r w:rsidR="00A96713" w:rsidRPr="00E8645F">
        <w:rPr>
          <w:rFonts w:ascii="Times New Roman" w:hAnsi="Times New Roman" w:cs="Times New Roman"/>
          <w:sz w:val="28"/>
          <w:szCs w:val="28"/>
        </w:rPr>
        <w:t>[ц</w:t>
      </w:r>
      <w:r w:rsidR="00724D82" w:rsidRPr="00E8645F">
        <w:rPr>
          <w:rFonts w:ascii="Times New Roman" w:hAnsi="Times New Roman" w:cs="Times New Roman"/>
          <w:sz w:val="28"/>
          <w:szCs w:val="28"/>
        </w:rPr>
        <w:t>ит. по</w:t>
      </w:r>
      <w:r w:rsidR="000F35AC" w:rsidRPr="00E8645F">
        <w:rPr>
          <w:rFonts w:ascii="Times New Roman" w:hAnsi="Times New Roman" w:cs="Times New Roman"/>
          <w:sz w:val="28"/>
          <w:szCs w:val="28"/>
        </w:rPr>
        <w:t>: 12</w:t>
      </w:r>
      <w:r w:rsidR="004101BC" w:rsidRPr="00E8645F">
        <w:rPr>
          <w:rFonts w:ascii="Times New Roman" w:hAnsi="Times New Roman" w:cs="Times New Roman"/>
          <w:sz w:val="28"/>
          <w:szCs w:val="28"/>
        </w:rPr>
        <w:t>, с. 20</w:t>
      </w:r>
      <w:r w:rsidR="00724D82" w:rsidRPr="00E8645F">
        <w:rPr>
          <w:rFonts w:ascii="Times New Roman" w:hAnsi="Times New Roman" w:cs="Times New Roman"/>
          <w:sz w:val="28"/>
          <w:szCs w:val="28"/>
        </w:rPr>
        <w:t>].</w:t>
      </w:r>
      <w:r w:rsidR="00E8645F">
        <w:rPr>
          <w:rFonts w:ascii="Times New Roman" w:hAnsi="Times New Roman" w:cs="Times New Roman"/>
          <w:sz w:val="28"/>
          <w:szCs w:val="28"/>
        </w:rPr>
        <w:t xml:space="preserve"> </w:t>
      </w:r>
      <w:r w:rsidR="007421DF" w:rsidRPr="00E8645F">
        <w:rPr>
          <w:rFonts w:ascii="Times New Roman" w:hAnsi="Times New Roman" w:cs="Times New Roman"/>
          <w:sz w:val="28"/>
          <w:szCs w:val="28"/>
        </w:rPr>
        <w:t>Как свидетельствует судебная практика, в последние годы случаев отмен судебных приговоров по данному основанию не установлено.</w:t>
      </w:r>
    </w:p>
    <w:p w:rsidR="00F204F8" w:rsidRPr="00E8645F" w:rsidRDefault="00F204F8"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Приговор,</w:t>
      </w:r>
      <w:r w:rsidR="007421DF" w:rsidRPr="00E8645F">
        <w:rPr>
          <w:rFonts w:ascii="Times New Roman" w:hAnsi="Times New Roman" w:cs="Times New Roman"/>
          <w:sz w:val="28"/>
          <w:szCs w:val="28"/>
        </w:rPr>
        <w:t xml:space="preserve"> </w:t>
      </w:r>
      <w:r w:rsidRPr="00E8645F">
        <w:rPr>
          <w:rFonts w:ascii="Times New Roman" w:hAnsi="Times New Roman" w:cs="Times New Roman"/>
          <w:sz w:val="28"/>
          <w:szCs w:val="28"/>
        </w:rPr>
        <w:t>с</w:t>
      </w:r>
      <w:r w:rsidR="001A24C0" w:rsidRPr="00E8645F">
        <w:rPr>
          <w:rFonts w:ascii="Times New Roman" w:hAnsi="Times New Roman" w:cs="Times New Roman"/>
          <w:sz w:val="28"/>
          <w:szCs w:val="28"/>
        </w:rPr>
        <w:t>огласно ч. 1 ст. 298 УПК</w:t>
      </w:r>
      <w:r w:rsidRPr="00E8645F">
        <w:rPr>
          <w:rFonts w:ascii="Times New Roman" w:hAnsi="Times New Roman" w:cs="Times New Roman"/>
          <w:sz w:val="28"/>
          <w:szCs w:val="28"/>
        </w:rPr>
        <w:t>,</w:t>
      </w:r>
      <w:r w:rsidR="001A24C0" w:rsidRPr="00E8645F">
        <w:rPr>
          <w:rFonts w:ascii="Times New Roman" w:hAnsi="Times New Roman" w:cs="Times New Roman"/>
          <w:sz w:val="28"/>
          <w:szCs w:val="28"/>
        </w:rPr>
        <w:t xml:space="preserve"> постановляется судом в совещательной комнате. </w:t>
      </w:r>
      <w:r w:rsidRPr="00E8645F">
        <w:rPr>
          <w:rFonts w:ascii="Times New Roman" w:hAnsi="Times New Roman" w:cs="Times New Roman"/>
          <w:sz w:val="28"/>
          <w:szCs w:val="28"/>
        </w:rPr>
        <w:t>В</w:t>
      </w:r>
      <w:r w:rsidR="001A24C0" w:rsidRPr="00E8645F">
        <w:rPr>
          <w:rFonts w:ascii="Times New Roman" w:hAnsi="Times New Roman" w:cs="Times New Roman"/>
          <w:sz w:val="28"/>
          <w:szCs w:val="28"/>
        </w:rPr>
        <w:t xml:space="preserve"> комнате</w:t>
      </w:r>
      <w:r w:rsidRPr="00E8645F">
        <w:rPr>
          <w:rFonts w:ascii="Times New Roman" w:hAnsi="Times New Roman" w:cs="Times New Roman"/>
          <w:sz w:val="28"/>
          <w:szCs w:val="28"/>
        </w:rPr>
        <w:t>,</w:t>
      </w:r>
      <w:r w:rsidR="001A24C0" w:rsidRPr="00E8645F">
        <w:rPr>
          <w:rFonts w:ascii="Times New Roman" w:hAnsi="Times New Roman" w:cs="Times New Roman"/>
          <w:sz w:val="28"/>
          <w:szCs w:val="28"/>
        </w:rPr>
        <w:t xml:space="preserve"> </w:t>
      </w:r>
      <w:r w:rsidRPr="00E8645F">
        <w:rPr>
          <w:rFonts w:ascii="Times New Roman" w:hAnsi="Times New Roman" w:cs="Times New Roman"/>
          <w:sz w:val="28"/>
          <w:szCs w:val="28"/>
        </w:rPr>
        <w:t xml:space="preserve">во время постановления приговора, </w:t>
      </w:r>
      <w:r w:rsidR="001A24C0" w:rsidRPr="00E8645F">
        <w:rPr>
          <w:rFonts w:ascii="Times New Roman" w:hAnsi="Times New Roman" w:cs="Times New Roman"/>
          <w:sz w:val="28"/>
          <w:szCs w:val="28"/>
        </w:rPr>
        <w:t>могут нахо</w:t>
      </w:r>
      <w:r w:rsidRPr="00E8645F">
        <w:rPr>
          <w:rFonts w:ascii="Times New Roman" w:hAnsi="Times New Roman" w:cs="Times New Roman"/>
          <w:sz w:val="28"/>
          <w:szCs w:val="28"/>
        </w:rPr>
        <w:t>диться лишь судьи, которые входят</w:t>
      </w:r>
      <w:r w:rsidR="001A24C0" w:rsidRPr="00E8645F">
        <w:rPr>
          <w:rFonts w:ascii="Times New Roman" w:hAnsi="Times New Roman" w:cs="Times New Roman"/>
          <w:sz w:val="28"/>
          <w:szCs w:val="28"/>
        </w:rPr>
        <w:t xml:space="preserve"> в состав суда по данному уголовному де</w:t>
      </w:r>
      <w:r w:rsidR="00FD2E66" w:rsidRPr="00E8645F">
        <w:rPr>
          <w:rFonts w:ascii="Times New Roman" w:hAnsi="Times New Roman" w:cs="Times New Roman"/>
          <w:sz w:val="28"/>
          <w:szCs w:val="28"/>
        </w:rPr>
        <w:t>-</w:t>
      </w:r>
    </w:p>
    <w:p w:rsidR="001A24C0" w:rsidRPr="00E8645F" w:rsidRDefault="001A24C0"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лу.</w:t>
      </w:r>
      <w:r w:rsidR="007421DF" w:rsidRPr="00E8645F">
        <w:rPr>
          <w:rFonts w:ascii="Times New Roman" w:hAnsi="Times New Roman" w:cs="Times New Roman"/>
          <w:sz w:val="28"/>
          <w:szCs w:val="28"/>
        </w:rPr>
        <w:t xml:space="preserve"> </w:t>
      </w:r>
      <w:r w:rsidR="00F204F8" w:rsidRPr="00E8645F">
        <w:rPr>
          <w:rFonts w:ascii="Times New Roman" w:hAnsi="Times New Roman" w:cs="Times New Roman"/>
          <w:sz w:val="28"/>
          <w:szCs w:val="28"/>
        </w:rPr>
        <w:t>С</w:t>
      </w:r>
      <w:r w:rsidR="007421DF" w:rsidRPr="00E8645F">
        <w:rPr>
          <w:rFonts w:ascii="Times New Roman" w:hAnsi="Times New Roman" w:cs="Times New Roman"/>
          <w:sz w:val="28"/>
          <w:szCs w:val="28"/>
        </w:rPr>
        <w:t>уд вправе сделать перерыв для отдыха с выходом из совещательной комнаты</w:t>
      </w:r>
      <w:r w:rsidR="00F204F8" w:rsidRPr="00E8645F">
        <w:rPr>
          <w:rFonts w:ascii="Times New Roman" w:hAnsi="Times New Roman" w:cs="Times New Roman"/>
          <w:sz w:val="28"/>
          <w:szCs w:val="28"/>
        </w:rPr>
        <w:t xml:space="preserve"> по окончании рабочего времени, а также в течение рабочего дня</w:t>
      </w:r>
      <w:r w:rsidR="007421DF" w:rsidRPr="00E8645F">
        <w:rPr>
          <w:rFonts w:ascii="Times New Roman" w:hAnsi="Times New Roman" w:cs="Times New Roman"/>
          <w:sz w:val="28"/>
          <w:szCs w:val="28"/>
        </w:rPr>
        <w:t>. Представляется, что таких перерывов может быть несколько, особенно если приговор постановляется по сложному, многотомному, многоэпизодному уголовному делу. Поэтому на наш взгляд, в ч.</w:t>
      </w:r>
      <w:r w:rsidR="00FF123B" w:rsidRPr="00E8645F">
        <w:rPr>
          <w:rFonts w:ascii="Times New Roman" w:hAnsi="Times New Roman" w:cs="Times New Roman"/>
          <w:sz w:val="28"/>
          <w:szCs w:val="28"/>
        </w:rPr>
        <w:t xml:space="preserve"> </w:t>
      </w:r>
      <w:r w:rsidR="007421DF" w:rsidRPr="00E8645F">
        <w:rPr>
          <w:rFonts w:ascii="Times New Roman" w:hAnsi="Times New Roman" w:cs="Times New Roman"/>
          <w:sz w:val="28"/>
          <w:szCs w:val="28"/>
        </w:rPr>
        <w:t>2 ст.298 УПК РФ корректнее было бы указать не «</w:t>
      </w:r>
      <w:r w:rsidR="000A47A0" w:rsidRPr="00E8645F">
        <w:rPr>
          <w:rFonts w:ascii="Times New Roman" w:hAnsi="Times New Roman" w:cs="Times New Roman"/>
          <w:sz w:val="28"/>
          <w:szCs w:val="28"/>
        </w:rPr>
        <w:t>перерыв»</w:t>
      </w:r>
      <w:r w:rsidR="007421DF" w:rsidRPr="00E8645F">
        <w:rPr>
          <w:rFonts w:ascii="Times New Roman" w:hAnsi="Times New Roman" w:cs="Times New Roman"/>
          <w:sz w:val="28"/>
          <w:szCs w:val="28"/>
        </w:rPr>
        <w:t>, а «перерывы».</w:t>
      </w:r>
    </w:p>
    <w:p w:rsidR="00B960E9" w:rsidRPr="00E8645F" w:rsidRDefault="00B960E9"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Суд в совещательной комнате разрешает вопросы, указанные в ст. 299 УПК РФ. При этом соблюдение их последовательности существенно влияет</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на качество приговора.</w:t>
      </w:r>
    </w:p>
    <w:p w:rsidR="00B960E9" w:rsidRPr="00E8645F" w:rsidRDefault="00B960E9" w:rsidP="00E8645F">
      <w:pPr>
        <w:widowControl w:val="0"/>
        <w:autoSpaceDE w:val="0"/>
        <w:autoSpaceDN w:val="0"/>
        <w:adjustRightInd w:val="0"/>
        <w:spacing w:line="360" w:lineRule="auto"/>
        <w:ind w:firstLine="709"/>
        <w:jc w:val="both"/>
        <w:rPr>
          <w:sz w:val="28"/>
          <w:szCs w:val="28"/>
        </w:rPr>
      </w:pPr>
      <w:r w:rsidRPr="00E8645F">
        <w:rPr>
          <w:sz w:val="28"/>
          <w:szCs w:val="28"/>
        </w:rPr>
        <w:t>Все эти вопросы можно условно подразделить на три группы:</w:t>
      </w:r>
    </w:p>
    <w:p w:rsidR="00B960E9" w:rsidRPr="00E8645F" w:rsidRDefault="006573FD" w:rsidP="00E8645F">
      <w:pPr>
        <w:widowControl w:val="0"/>
        <w:autoSpaceDE w:val="0"/>
        <w:autoSpaceDN w:val="0"/>
        <w:adjustRightInd w:val="0"/>
        <w:spacing w:line="360" w:lineRule="auto"/>
        <w:ind w:firstLine="709"/>
        <w:jc w:val="both"/>
        <w:rPr>
          <w:sz w:val="28"/>
          <w:szCs w:val="28"/>
        </w:rPr>
      </w:pPr>
      <w:r w:rsidRPr="00E8645F">
        <w:rPr>
          <w:sz w:val="28"/>
          <w:szCs w:val="28"/>
        </w:rPr>
        <w:t>–</w:t>
      </w:r>
      <w:r w:rsidR="00B960E9" w:rsidRPr="00E8645F">
        <w:rPr>
          <w:sz w:val="28"/>
          <w:szCs w:val="28"/>
        </w:rPr>
        <w:t xml:space="preserve"> вопросы, касающиеся доказанности состава преступления и виновности или невиновности подсуди</w:t>
      </w:r>
      <w:r w:rsidR="000F6291" w:rsidRPr="00E8645F">
        <w:rPr>
          <w:sz w:val="28"/>
          <w:szCs w:val="28"/>
        </w:rPr>
        <w:t>мого в его совершении (п. п. 1 –</w:t>
      </w:r>
      <w:r w:rsidR="00B960E9" w:rsidRPr="00E8645F">
        <w:rPr>
          <w:sz w:val="28"/>
          <w:szCs w:val="28"/>
        </w:rPr>
        <w:t xml:space="preserve"> 4 ч. 1 ст. 299 УПК РФ);</w:t>
      </w:r>
    </w:p>
    <w:p w:rsidR="00B960E9" w:rsidRPr="00E8645F" w:rsidRDefault="006573FD" w:rsidP="00E8645F">
      <w:pPr>
        <w:widowControl w:val="0"/>
        <w:autoSpaceDE w:val="0"/>
        <w:autoSpaceDN w:val="0"/>
        <w:adjustRightInd w:val="0"/>
        <w:spacing w:line="360" w:lineRule="auto"/>
        <w:ind w:firstLine="709"/>
        <w:jc w:val="both"/>
        <w:rPr>
          <w:sz w:val="28"/>
          <w:szCs w:val="28"/>
        </w:rPr>
      </w:pPr>
      <w:r w:rsidRPr="00E8645F">
        <w:rPr>
          <w:sz w:val="28"/>
          <w:szCs w:val="28"/>
        </w:rPr>
        <w:t>–</w:t>
      </w:r>
      <w:r w:rsidR="00B960E9" w:rsidRPr="00E8645F">
        <w:rPr>
          <w:sz w:val="28"/>
          <w:szCs w:val="28"/>
        </w:rPr>
        <w:t xml:space="preserve"> вопросы</w:t>
      </w:r>
      <w:r w:rsidR="000F6291" w:rsidRPr="00E8645F">
        <w:rPr>
          <w:sz w:val="28"/>
          <w:szCs w:val="28"/>
        </w:rPr>
        <w:t xml:space="preserve"> назначения наказания (п. п. 5 – 9 и 4 –</w:t>
      </w:r>
      <w:r w:rsidR="00B960E9" w:rsidRPr="00E8645F">
        <w:rPr>
          <w:sz w:val="28"/>
          <w:szCs w:val="28"/>
        </w:rPr>
        <w:t xml:space="preserve"> 17 ч. 1 ст. 299 УПК РФ);</w:t>
      </w:r>
    </w:p>
    <w:p w:rsidR="00B960E9" w:rsidRPr="00E8645F" w:rsidRDefault="006573FD" w:rsidP="00E8645F">
      <w:pPr>
        <w:widowControl w:val="0"/>
        <w:autoSpaceDE w:val="0"/>
        <w:autoSpaceDN w:val="0"/>
        <w:adjustRightInd w:val="0"/>
        <w:spacing w:line="360" w:lineRule="auto"/>
        <w:ind w:firstLine="709"/>
        <w:jc w:val="both"/>
        <w:rPr>
          <w:sz w:val="28"/>
          <w:szCs w:val="28"/>
        </w:rPr>
      </w:pPr>
      <w:r w:rsidRPr="00E8645F">
        <w:rPr>
          <w:sz w:val="28"/>
          <w:szCs w:val="28"/>
        </w:rPr>
        <w:t>–</w:t>
      </w:r>
      <w:r w:rsidR="00B960E9" w:rsidRPr="00E8645F">
        <w:rPr>
          <w:sz w:val="28"/>
          <w:szCs w:val="28"/>
        </w:rPr>
        <w:t xml:space="preserve"> вопросы, касающиеся судьбы гражданского иска, вещественных доказательств, размера и субъекта возмещения судебных из</w:t>
      </w:r>
      <w:r w:rsidR="000F6291" w:rsidRPr="00E8645F">
        <w:rPr>
          <w:sz w:val="28"/>
          <w:szCs w:val="28"/>
        </w:rPr>
        <w:t>держек (п. п. 10 –</w:t>
      </w:r>
      <w:r w:rsidR="00B960E9" w:rsidRPr="00E8645F">
        <w:rPr>
          <w:sz w:val="28"/>
          <w:szCs w:val="28"/>
        </w:rPr>
        <w:t xml:space="preserve"> 13 ч. 1 ст. 299 УПК РФ).</w:t>
      </w:r>
    </w:p>
    <w:p w:rsidR="00B960E9" w:rsidRPr="00E8645F" w:rsidRDefault="00B960E9" w:rsidP="00E8645F">
      <w:pPr>
        <w:widowControl w:val="0"/>
        <w:autoSpaceDE w:val="0"/>
        <w:autoSpaceDN w:val="0"/>
        <w:adjustRightInd w:val="0"/>
        <w:spacing w:line="360" w:lineRule="auto"/>
        <w:ind w:firstLine="709"/>
        <w:jc w:val="both"/>
        <w:rPr>
          <w:sz w:val="28"/>
          <w:szCs w:val="28"/>
        </w:rPr>
      </w:pPr>
      <w:r w:rsidRPr="00E8645F">
        <w:rPr>
          <w:sz w:val="28"/>
          <w:szCs w:val="28"/>
        </w:rPr>
        <w:t>Первой и главной частью вопросов при постановлении приговора являются</w:t>
      </w:r>
      <w:r w:rsidR="000F6291" w:rsidRPr="00E8645F">
        <w:rPr>
          <w:sz w:val="28"/>
          <w:szCs w:val="28"/>
        </w:rPr>
        <w:t xml:space="preserve"> вопросы, изложенные в п. п. 1 –</w:t>
      </w:r>
      <w:r w:rsidRPr="00E8645F">
        <w:rPr>
          <w:sz w:val="28"/>
          <w:szCs w:val="28"/>
        </w:rPr>
        <w:t xml:space="preserve"> 4 ч. 1 ст. 299 УПК РФ. Они касаются установления состава преступления и личности, его совершившей.</w:t>
      </w:r>
    </w:p>
    <w:p w:rsidR="00B960E9" w:rsidRPr="00E8645F" w:rsidRDefault="00B960E9" w:rsidP="00E8645F">
      <w:pPr>
        <w:widowControl w:val="0"/>
        <w:autoSpaceDE w:val="0"/>
        <w:autoSpaceDN w:val="0"/>
        <w:adjustRightInd w:val="0"/>
        <w:spacing w:line="360" w:lineRule="auto"/>
        <w:ind w:firstLine="709"/>
        <w:jc w:val="both"/>
        <w:rPr>
          <w:sz w:val="28"/>
          <w:szCs w:val="28"/>
        </w:rPr>
      </w:pPr>
      <w:r w:rsidRPr="00E8645F">
        <w:rPr>
          <w:sz w:val="28"/>
          <w:szCs w:val="28"/>
        </w:rPr>
        <w:t>Разрешению названных вопросов уделено особое внимание в Постановлении Пленума ВС РФ. Так, в силу ст. 297 УПК РФ приговор должен быть основан лишь на тех доказательствах, которые в соответствии со ст. 240 УПК РФ были непосредственно исследованы в судебном заседании. С учетом указанного требования закона суд не вправе ссылаться в подтверждение своих выводов на собранные по делу доказательства, если они не были исследованы судом и не нашли отражения в протоколе судебного заседания. Ссылка в приговоре на показания подсудимого, потерпевшего, свидетелей, данные при производстве дознания, предварительного следствия или в ином судебном заседании, допустима только при оглашении судом этих показаний в случаях, предусмотренных ст. ст. 276, 281 УПК РФ. При этом фактические данные, содержащиеся в оглашенных показаниях, как и другие доказательства, могут быть положены в основу выводов и решений по делу лишь после их проверки и всестороннего исследования в судебном заседании</w:t>
      </w:r>
      <w:r w:rsidR="00E8645F">
        <w:rPr>
          <w:sz w:val="28"/>
          <w:szCs w:val="28"/>
        </w:rPr>
        <w:t xml:space="preserve"> </w:t>
      </w:r>
      <w:r w:rsidR="00724D82" w:rsidRPr="00E8645F">
        <w:rPr>
          <w:sz w:val="28"/>
          <w:szCs w:val="28"/>
        </w:rPr>
        <w:t>[</w:t>
      </w:r>
      <w:r w:rsidR="00923EF1" w:rsidRPr="00E8645F">
        <w:rPr>
          <w:sz w:val="28"/>
          <w:szCs w:val="28"/>
        </w:rPr>
        <w:t>4</w:t>
      </w:r>
      <w:r w:rsidR="00724D82" w:rsidRPr="00E8645F">
        <w:rPr>
          <w:sz w:val="28"/>
          <w:szCs w:val="28"/>
        </w:rPr>
        <w:t>]</w:t>
      </w:r>
      <w:r w:rsidRPr="00E8645F">
        <w:rPr>
          <w:sz w:val="28"/>
          <w:szCs w:val="28"/>
        </w:rPr>
        <w:t>. Таким образом, разреш</w:t>
      </w:r>
      <w:r w:rsidR="000F6291" w:rsidRPr="00E8645F">
        <w:rPr>
          <w:sz w:val="28"/>
          <w:szCs w:val="28"/>
        </w:rPr>
        <w:t>ение указанной группы вопросов –</w:t>
      </w:r>
      <w:r w:rsidRPr="00E8645F">
        <w:rPr>
          <w:sz w:val="28"/>
          <w:szCs w:val="28"/>
        </w:rPr>
        <w:t xml:space="preserve"> необходимое условие постановления приговора. В противном случае приговор как судебное решение состояться не может.</w:t>
      </w:r>
    </w:p>
    <w:p w:rsidR="00B960E9" w:rsidRPr="00E8645F" w:rsidRDefault="00B960E9" w:rsidP="00E8645F">
      <w:pPr>
        <w:widowControl w:val="0"/>
        <w:autoSpaceDE w:val="0"/>
        <w:autoSpaceDN w:val="0"/>
        <w:adjustRightInd w:val="0"/>
        <w:spacing w:line="360" w:lineRule="auto"/>
        <w:ind w:firstLine="709"/>
        <w:jc w:val="both"/>
        <w:rPr>
          <w:sz w:val="28"/>
          <w:szCs w:val="28"/>
        </w:rPr>
      </w:pPr>
      <w:r w:rsidRPr="00E8645F">
        <w:rPr>
          <w:sz w:val="28"/>
          <w:szCs w:val="28"/>
        </w:rPr>
        <w:t>Вторая часть вопросов касается назначения наказания подсудимому и напрямую зависит от ответов на</w:t>
      </w:r>
      <w:r w:rsidR="000F6291" w:rsidRPr="00E8645F">
        <w:rPr>
          <w:sz w:val="28"/>
          <w:szCs w:val="28"/>
        </w:rPr>
        <w:t xml:space="preserve"> вопросы, включенные в п. п. 1 –</w:t>
      </w:r>
      <w:r w:rsidRPr="00E8645F">
        <w:rPr>
          <w:sz w:val="28"/>
          <w:szCs w:val="28"/>
        </w:rPr>
        <w:t xml:space="preserve"> 4 ч. 1 ст. 299 УПК РФ. Другими словами, если суд признает доказанным виновность подсудимого в совершении преступления, то продолжит исследовать вопросы, предусмот</w:t>
      </w:r>
      <w:r w:rsidR="000F6291" w:rsidRPr="00E8645F">
        <w:rPr>
          <w:sz w:val="28"/>
          <w:szCs w:val="28"/>
        </w:rPr>
        <w:t>ренные п. п. 6 – 9 и 4 –</w:t>
      </w:r>
      <w:r w:rsidRPr="00E8645F">
        <w:rPr>
          <w:sz w:val="28"/>
          <w:szCs w:val="28"/>
        </w:rPr>
        <w:t xml:space="preserve"> 17 ч. 1 ст. 299 УПК РФ. В противном случае такая необходимость отпадает: он должен постановить оправдательный приговор.</w:t>
      </w:r>
    </w:p>
    <w:p w:rsidR="00B960E9" w:rsidRPr="00E8645F" w:rsidRDefault="00B960E9" w:rsidP="00E8645F">
      <w:pPr>
        <w:widowControl w:val="0"/>
        <w:autoSpaceDE w:val="0"/>
        <w:autoSpaceDN w:val="0"/>
        <w:adjustRightInd w:val="0"/>
        <w:spacing w:line="360" w:lineRule="auto"/>
        <w:ind w:firstLine="709"/>
        <w:jc w:val="both"/>
        <w:rPr>
          <w:sz w:val="28"/>
          <w:szCs w:val="28"/>
        </w:rPr>
      </w:pPr>
      <w:r w:rsidRPr="00E8645F">
        <w:rPr>
          <w:sz w:val="28"/>
          <w:szCs w:val="28"/>
        </w:rPr>
        <w:t>Примечательно, что именно совокупность ответов на вопросы этой группы влияет на такое качество приговора, как справедливость. Вместе с тем несоразмерность наказания совершенному преступлению или неучет смягчающих или отягчающих обстоятельств</w:t>
      </w:r>
      <w:r w:rsidR="00EF4E49" w:rsidRPr="00E8645F">
        <w:rPr>
          <w:sz w:val="28"/>
          <w:szCs w:val="28"/>
        </w:rPr>
        <w:t>,</w:t>
      </w:r>
      <w:r w:rsidRPr="00E8645F">
        <w:rPr>
          <w:sz w:val="28"/>
          <w:szCs w:val="28"/>
        </w:rPr>
        <w:t xml:space="preserve"> приводит к изменению приговора в части или его полной отмене.</w:t>
      </w:r>
    </w:p>
    <w:p w:rsidR="00B960E9" w:rsidRPr="00E8645F" w:rsidRDefault="00B960E9" w:rsidP="00E8645F">
      <w:pPr>
        <w:widowControl w:val="0"/>
        <w:autoSpaceDE w:val="0"/>
        <w:autoSpaceDN w:val="0"/>
        <w:adjustRightInd w:val="0"/>
        <w:spacing w:line="360" w:lineRule="auto"/>
        <w:ind w:firstLine="709"/>
        <w:jc w:val="both"/>
        <w:rPr>
          <w:sz w:val="28"/>
          <w:szCs w:val="28"/>
        </w:rPr>
      </w:pPr>
      <w:r w:rsidRPr="00E8645F">
        <w:rPr>
          <w:sz w:val="28"/>
          <w:szCs w:val="28"/>
        </w:rPr>
        <w:t>Вопросы, касающиеся судьбы гражданского иска, его размера и субъекта возмещен</w:t>
      </w:r>
      <w:r w:rsidR="000F6291" w:rsidRPr="00E8645F">
        <w:rPr>
          <w:sz w:val="28"/>
          <w:szCs w:val="28"/>
        </w:rPr>
        <w:t>ия судебных издержек (п. п. 10 –</w:t>
      </w:r>
      <w:r w:rsidRPr="00E8645F">
        <w:rPr>
          <w:sz w:val="28"/>
          <w:szCs w:val="28"/>
        </w:rPr>
        <w:t xml:space="preserve"> 13 ч. 1 ст. 299 УПК РФ), отнесены нами к третьей группе и могут быть разрешены только в случае признания подсудимого виновным.</w:t>
      </w:r>
    </w:p>
    <w:p w:rsidR="00521C9F" w:rsidRPr="00E8645F" w:rsidRDefault="00521C9F" w:rsidP="00E8645F">
      <w:pPr>
        <w:widowControl w:val="0"/>
        <w:autoSpaceDE w:val="0"/>
        <w:autoSpaceDN w:val="0"/>
        <w:adjustRightInd w:val="0"/>
        <w:spacing w:line="360" w:lineRule="auto"/>
        <w:ind w:firstLine="709"/>
        <w:jc w:val="both"/>
        <w:rPr>
          <w:sz w:val="28"/>
          <w:szCs w:val="28"/>
        </w:rPr>
      </w:pPr>
      <w:r w:rsidRPr="00E8645F">
        <w:rPr>
          <w:sz w:val="28"/>
          <w:szCs w:val="28"/>
        </w:rPr>
        <w:t>Статья 303 УПК РФ</w:t>
      </w:r>
      <w:r w:rsidR="007542D8" w:rsidRPr="00E8645F">
        <w:rPr>
          <w:sz w:val="28"/>
          <w:szCs w:val="28"/>
        </w:rPr>
        <w:t xml:space="preserve"> </w:t>
      </w:r>
      <w:r w:rsidRPr="00E8645F">
        <w:rPr>
          <w:sz w:val="28"/>
          <w:szCs w:val="28"/>
        </w:rPr>
        <w:t>гласит, что после разрешения всех вопросов, указанных в ст. 299, суд переходит к составлению приговора</w:t>
      </w:r>
      <w:r w:rsidR="007542D8" w:rsidRPr="00E8645F">
        <w:rPr>
          <w:sz w:val="28"/>
          <w:szCs w:val="28"/>
        </w:rPr>
        <w:t>.</w:t>
      </w:r>
    </w:p>
    <w:p w:rsidR="00EF4E49" w:rsidRPr="00E8645F" w:rsidRDefault="003943C9" w:rsidP="00E8645F">
      <w:pPr>
        <w:widowControl w:val="0"/>
        <w:autoSpaceDE w:val="0"/>
        <w:autoSpaceDN w:val="0"/>
        <w:adjustRightInd w:val="0"/>
        <w:spacing w:line="360" w:lineRule="auto"/>
        <w:ind w:firstLine="709"/>
        <w:jc w:val="both"/>
        <w:rPr>
          <w:sz w:val="28"/>
          <w:szCs w:val="28"/>
        </w:rPr>
      </w:pPr>
      <w:r w:rsidRPr="00E8645F">
        <w:rPr>
          <w:sz w:val="28"/>
          <w:szCs w:val="28"/>
        </w:rPr>
        <w:t>Приговор</w:t>
      </w:r>
      <w:r w:rsidR="00306D4F" w:rsidRPr="00E8645F">
        <w:rPr>
          <w:sz w:val="28"/>
          <w:szCs w:val="28"/>
        </w:rPr>
        <w:t xml:space="preserve"> излагается на том языке, на котором проводилось судебное разбирательство, и состоит из вводной, описательно-мотивировочной и резолютивной частей. </w:t>
      </w:r>
      <w:r w:rsidRPr="00E8645F">
        <w:rPr>
          <w:sz w:val="28"/>
          <w:szCs w:val="28"/>
        </w:rPr>
        <w:t>Требования к содержанию этих час</w:t>
      </w:r>
      <w:r w:rsidR="000F6291" w:rsidRPr="00E8645F">
        <w:rPr>
          <w:sz w:val="28"/>
          <w:szCs w:val="28"/>
        </w:rPr>
        <w:t>тей раскрываются в ст. ст. 304 –</w:t>
      </w:r>
      <w:r w:rsidRPr="00E8645F">
        <w:rPr>
          <w:sz w:val="28"/>
          <w:szCs w:val="28"/>
        </w:rPr>
        <w:t xml:space="preserve"> 309 УПК РФ.</w:t>
      </w:r>
      <w:r w:rsidR="00EF4E49" w:rsidRPr="00E8645F">
        <w:rPr>
          <w:sz w:val="28"/>
          <w:szCs w:val="28"/>
        </w:rPr>
        <w:t xml:space="preserve"> </w:t>
      </w:r>
    </w:p>
    <w:p w:rsidR="004749F9" w:rsidRPr="00E8645F" w:rsidRDefault="004749F9"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Приговор подписывается всеми судьями</w:t>
      </w:r>
      <w:r w:rsidR="00870B0C" w:rsidRPr="00E8645F">
        <w:rPr>
          <w:rFonts w:ascii="Times New Roman" w:hAnsi="Times New Roman" w:cs="Times New Roman"/>
          <w:sz w:val="28"/>
          <w:szCs w:val="28"/>
        </w:rPr>
        <w:t>,</w:t>
      </w:r>
      <w:r w:rsidRPr="00E8645F">
        <w:rPr>
          <w:rFonts w:ascii="Times New Roman" w:hAnsi="Times New Roman" w:cs="Times New Roman"/>
          <w:sz w:val="28"/>
          <w:szCs w:val="28"/>
        </w:rPr>
        <w:t xml:space="preserve"> в том числе и судьей, оставшимся </w:t>
      </w:r>
      <w:r w:rsidR="001822A6" w:rsidRPr="00E8645F">
        <w:rPr>
          <w:rFonts w:ascii="Times New Roman" w:hAnsi="Times New Roman" w:cs="Times New Roman"/>
          <w:sz w:val="28"/>
          <w:szCs w:val="28"/>
        </w:rPr>
        <w:t>при особом мнении. Если приговор</w:t>
      </w:r>
      <w:r w:rsidRPr="00E8645F">
        <w:rPr>
          <w:rFonts w:ascii="Times New Roman" w:hAnsi="Times New Roman" w:cs="Times New Roman"/>
          <w:sz w:val="28"/>
          <w:szCs w:val="28"/>
        </w:rPr>
        <w:t xml:space="preserve"> </w:t>
      </w:r>
      <w:r w:rsidR="001822A6" w:rsidRPr="00E8645F">
        <w:rPr>
          <w:rFonts w:ascii="Times New Roman" w:hAnsi="Times New Roman" w:cs="Times New Roman"/>
          <w:sz w:val="28"/>
          <w:szCs w:val="28"/>
        </w:rPr>
        <w:t xml:space="preserve">не подписан </w:t>
      </w:r>
      <w:r w:rsidRPr="00E8645F">
        <w:rPr>
          <w:rFonts w:ascii="Times New Roman" w:hAnsi="Times New Roman" w:cs="Times New Roman"/>
          <w:sz w:val="28"/>
          <w:szCs w:val="28"/>
        </w:rPr>
        <w:t>кем-либо из судей</w:t>
      </w:r>
      <w:r w:rsidR="001822A6" w:rsidRPr="00E8645F">
        <w:rPr>
          <w:rFonts w:ascii="Times New Roman" w:hAnsi="Times New Roman" w:cs="Times New Roman"/>
          <w:sz w:val="28"/>
          <w:szCs w:val="28"/>
        </w:rPr>
        <w:t>, то это</w:t>
      </w:r>
      <w:r w:rsidRPr="00E8645F">
        <w:rPr>
          <w:rFonts w:ascii="Times New Roman" w:hAnsi="Times New Roman" w:cs="Times New Roman"/>
          <w:sz w:val="28"/>
          <w:szCs w:val="28"/>
        </w:rPr>
        <w:t xml:space="preserve"> является основанием к его отмене.</w:t>
      </w:r>
    </w:p>
    <w:p w:rsidR="00306D4F" w:rsidRPr="00E8645F" w:rsidRDefault="00306D4F" w:rsidP="00E8645F">
      <w:pPr>
        <w:widowControl w:val="0"/>
        <w:autoSpaceDE w:val="0"/>
        <w:autoSpaceDN w:val="0"/>
        <w:adjustRightInd w:val="0"/>
        <w:spacing w:line="360" w:lineRule="auto"/>
        <w:ind w:firstLine="709"/>
        <w:jc w:val="both"/>
        <w:rPr>
          <w:sz w:val="28"/>
          <w:szCs w:val="28"/>
        </w:rPr>
      </w:pPr>
      <w:r w:rsidRPr="00E8645F">
        <w:rPr>
          <w:sz w:val="28"/>
          <w:szCs w:val="28"/>
        </w:rPr>
        <w:t>Приговор должен быть написан от руки или изготовлен с помощью технических средств одним из судей, участвующих в его постановлении.</w:t>
      </w:r>
      <w:r w:rsidR="00E8645F">
        <w:rPr>
          <w:sz w:val="28"/>
          <w:szCs w:val="28"/>
        </w:rPr>
        <w:t xml:space="preserve"> </w:t>
      </w:r>
      <w:r w:rsidR="001822A6" w:rsidRPr="00E8645F">
        <w:rPr>
          <w:sz w:val="28"/>
          <w:szCs w:val="28"/>
        </w:rPr>
        <w:t>Приговор необходимо составлять</w:t>
      </w:r>
      <w:r w:rsidRPr="00E8645F">
        <w:rPr>
          <w:sz w:val="28"/>
          <w:szCs w:val="28"/>
        </w:rPr>
        <w:t xml:space="preserve"> в ясных и понятных выражениях. Исходя из этого, в приговоре недопустимо употребление неточных формулировок, использование непринятых сокращений и слов, неприемлемых в официальных документах, а также загромождение приговора описанием обстоятельств, не имеющих отношения к рассматриваемому делу. Приводимые в приговоре технические и иные специальные термины, а также выражения местного диалекта должны быть разъяснены.</w:t>
      </w:r>
    </w:p>
    <w:p w:rsidR="00306D4F" w:rsidRPr="00E8645F" w:rsidRDefault="00306D4F" w:rsidP="00E8645F">
      <w:pPr>
        <w:widowControl w:val="0"/>
        <w:autoSpaceDE w:val="0"/>
        <w:autoSpaceDN w:val="0"/>
        <w:adjustRightInd w:val="0"/>
        <w:spacing w:line="360" w:lineRule="auto"/>
        <w:ind w:firstLine="709"/>
        <w:jc w:val="both"/>
        <w:rPr>
          <w:sz w:val="28"/>
          <w:szCs w:val="28"/>
        </w:rPr>
      </w:pPr>
      <w:r w:rsidRPr="00E8645F">
        <w:rPr>
          <w:sz w:val="28"/>
          <w:szCs w:val="28"/>
        </w:rPr>
        <w:t>Учитывая, что во всех случаях приговор провозглашается публично, суду при составлении приговора следует избегать изложения в нем не вызываемых необходимостью формулировок, в подробностях описывающих способы совершения преступлений, связанных с изготовлением наркотических средств, взрывчатых веществ и т.п., а также посягающих на половую неприкосновенность граждан или нравственность несовершеннолетних.</w:t>
      </w:r>
    </w:p>
    <w:p w:rsidR="00F814E1" w:rsidRPr="00E8645F" w:rsidRDefault="00306D4F" w:rsidP="00E8645F">
      <w:pPr>
        <w:widowControl w:val="0"/>
        <w:autoSpaceDE w:val="0"/>
        <w:autoSpaceDN w:val="0"/>
        <w:adjustRightInd w:val="0"/>
        <w:spacing w:line="360" w:lineRule="auto"/>
        <w:ind w:firstLine="709"/>
        <w:jc w:val="both"/>
        <w:rPr>
          <w:sz w:val="28"/>
          <w:szCs w:val="28"/>
        </w:rPr>
      </w:pPr>
      <w:r w:rsidRPr="00E8645F">
        <w:rPr>
          <w:sz w:val="28"/>
          <w:szCs w:val="28"/>
        </w:rPr>
        <w:t>Необходимо неукоснительно соблюдать требования закона о том, что исправления в приговоре должны быть оговорены и оговорки подписаны всеми судьями в совещательной комнате до провозглашения приговора. Не оговоренные и не подписанные судьями исправления, касающиеся существенных обстоятельств (например, квалификации преступления, вида и размера наказания, размера удовлетворенного гражданского иска, вида исправительной колонии) являются основанием для отмены вышестоящей судебной инстанцией приговора полност</w:t>
      </w:r>
      <w:r w:rsidR="00F814E1" w:rsidRPr="00E8645F">
        <w:rPr>
          <w:sz w:val="28"/>
          <w:szCs w:val="28"/>
        </w:rPr>
        <w:t>ью либо в соответствующей части</w:t>
      </w:r>
      <w:r w:rsidR="00E26FF5" w:rsidRPr="00E8645F">
        <w:rPr>
          <w:sz w:val="28"/>
          <w:szCs w:val="28"/>
        </w:rPr>
        <w:t>.</w:t>
      </w:r>
    </w:p>
    <w:p w:rsidR="00FC2809" w:rsidRPr="00E8645F" w:rsidRDefault="002F4D76"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После подписания приговора суд возвращается в зал судебного заседания</w:t>
      </w:r>
      <w:r w:rsidR="002C7015" w:rsidRPr="00E8645F">
        <w:rPr>
          <w:rFonts w:ascii="Times New Roman" w:hAnsi="Times New Roman" w:cs="Times New Roman"/>
          <w:sz w:val="28"/>
          <w:szCs w:val="28"/>
        </w:rPr>
        <w:t>,</w:t>
      </w:r>
      <w:r w:rsidRPr="00E8645F">
        <w:rPr>
          <w:rFonts w:ascii="Times New Roman" w:hAnsi="Times New Roman" w:cs="Times New Roman"/>
          <w:sz w:val="28"/>
          <w:szCs w:val="28"/>
        </w:rPr>
        <w:t xml:space="preserve"> и председательствующий провозглашает приговор. Этим завершается последний этап</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судопроизводства судом, рассматривавшим уголовное дело. Во всех случаях приговор провозглашается публично. Присутствующие в зале судебного заседания, включая состав суда, выслушивают приговор стоя</w:t>
      </w:r>
      <w:r w:rsidR="002C7015" w:rsidRPr="00E8645F">
        <w:rPr>
          <w:rFonts w:ascii="Times New Roman" w:hAnsi="Times New Roman" w:cs="Times New Roman"/>
          <w:sz w:val="28"/>
          <w:szCs w:val="28"/>
        </w:rPr>
        <w:t>.</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Данная норма</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вызывает некоторые возражения. Безусловно, если прочтение приговора занимает непродолжительное время, то несложно заслушать его стоя всем присутствующим. Однако выполнение указанного требования в тех случаях, ког</w:t>
      </w:r>
      <w:r w:rsidR="002C7015" w:rsidRPr="00E8645F">
        <w:rPr>
          <w:rFonts w:ascii="Times New Roman" w:hAnsi="Times New Roman" w:cs="Times New Roman"/>
          <w:sz w:val="28"/>
          <w:szCs w:val="28"/>
        </w:rPr>
        <w:t>да приговор оглашается в течение</w:t>
      </w:r>
      <w:r w:rsidRPr="00E8645F">
        <w:rPr>
          <w:rFonts w:ascii="Times New Roman" w:hAnsi="Times New Roman" w:cs="Times New Roman"/>
          <w:sz w:val="28"/>
          <w:szCs w:val="28"/>
        </w:rPr>
        <w:t xml:space="preserve"> нескольких часов или дней, представляется затрудни</w:t>
      </w:r>
      <w:r w:rsidR="002C7015" w:rsidRPr="00E8645F">
        <w:rPr>
          <w:rFonts w:ascii="Times New Roman" w:hAnsi="Times New Roman" w:cs="Times New Roman"/>
          <w:sz w:val="28"/>
          <w:szCs w:val="28"/>
        </w:rPr>
        <w:t>тельным. Необходимо учитывать</w:t>
      </w:r>
      <w:r w:rsidRPr="00E8645F">
        <w:rPr>
          <w:rFonts w:ascii="Times New Roman" w:hAnsi="Times New Roman" w:cs="Times New Roman"/>
          <w:sz w:val="28"/>
          <w:szCs w:val="28"/>
        </w:rPr>
        <w:t>, что среди участников процесса могут быть граждане с плохим самочу</w:t>
      </w:r>
      <w:r w:rsidR="00FC2809" w:rsidRPr="00E8645F">
        <w:rPr>
          <w:rFonts w:ascii="Times New Roman" w:hAnsi="Times New Roman" w:cs="Times New Roman"/>
          <w:sz w:val="28"/>
          <w:szCs w:val="28"/>
        </w:rPr>
        <w:t>в</w:t>
      </w:r>
      <w:r w:rsidRPr="00E8645F">
        <w:rPr>
          <w:rFonts w:ascii="Times New Roman" w:hAnsi="Times New Roman" w:cs="Times New Roman"/>
          <w:sz w:val="28"/>
          <w:szCs w:val="28"/>
        </w:rPr>
        <w:t>ствием или состоянием здоровья, тем более, что именно эта часть процесса вызывает наибольшее психологическое напряжение и сильнейший эмоциональный стресс</w:t>
      </w:r>
      <w:r w:rsidR="00FC2809" w:rsidRPr="00E8645F">
        <w:rPr>
          <w:rFonts w:ascii="Times New Roman" w:hAnsi="Times New Roman" w:cs="Times New Roman"/>
          <w:sz w:val="28"/>
          <w:szCs w:val="28"/>
        </w:rPr>
        <w:t>. В связи с этим считаем, что в закон следует внести норму, в соответствии с которой стоя</w:t>
      </w:r>
      <w:r w:rsidR="00E8645F">
        <w:rPr>
          <w:rFonts w:ascii="Times New Roman" w:hAnsi="Times New Roman" w:cs="Times New Roman"/>
          <w:sz w:val="28"/>
          <w:szCs w:val="28"/>
        </w:rPr>
        <w:t xml:space="preserve"> </w:t>
      </w:r>
      <w:r w:rsidR="00FC2809" w:rsidRPr="00E8645F">
        <w:rPr>
          <w:rFonts w:ascii="Times New Roman" w:hAnsi="Times New Roman" w:cs="Times New Roman"/>
          <w:sz w:val="28"/>
          <w:szCs w:val="28"/>
        </w:rPr>
        <w:t>заслушивалась бы только резолютивная часть приговора. Представляется, что это никак</w:t>
      </w:r>
      <w:r w:rsidR="00E8645F">
        <w:rPr>
          <w:rFonts w:ascii="Times New Roman" w:hAnsi="Times New Roman" w:cs="Times New Roman"/>
          <w:sz w:val="28"/>
          <w:szCs w:val="28"/>
        </w:rPr>
        <w:t xml:space="preserve"> </w:t>
      </w:r>
      <w:r w:rsidR="00FC2809" w:rsidRPr="00E8645F">
        <w:rPr>
          <w:rFonts w:ascii="Times New Roman" w:hAnsi="Times New Roman" w:cs="Times New Roman"/>
          <w:sz w:val="28"/>
          <w:szCs w:val="28"/>
        </w:rPr>
        <w:t>не умаляет авторитет приговора как важнейшего акта правосудия.</w:t>
      </w:r>
    </w:p>
    <w:p w:rsidR="00FC2809" w:rsidRPr="00E8645F" w:rsidRDefault="00FC2809"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Для лиц, не владеющих русским языком, обеспечивается синхронный перевод приговора на язык, доступный для понимания подсудимым.</w:t>
      </w:r>
    </w:p>
    <w:p w:rsidR="002F4D76" w:rsidRPr="00E8645F" w:rsidRDefault="00FC2809"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 xml:space="preserve">По окончании провозглашения приговора суд разъясняет порядок его обжалования и вступления в законную силу. </w:t>
      </w:r>
    </w:p>
    <w:p w:rsidR="008D1496" w:rsidRPr="00E8645F" w:rsidRDefault="00144FC1"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bCs/>
          <w:sz w:val="28"/>
          <w:szCs w:val="28"/>
        </w:rPr>
        <w:t>Таким образом</w:t>
      </w:r>
      <w:r w:rsidR="00026935" w:rsidRPr="00E8645F">
        <w:rPr>
          <w:rFonts w:ascii="Times New Roman" w:hAnsi="Times New Roman" w:cs="Times New Roman"/>
          <w:bCs/>
          <w:sz w:val="28"/>
          <w:szCs w:val="28"/>
        </w:rPr>
        <w:t>,</w:t>
      </w:r>
      <w:r w:rsidR="008D1496" w:rsidRPr="00E8645F">
        <w:rPr>
          <w:rFonts w:ascii="Times New Roman" w:hAnsi="Times New Roman" w:cs="Times New Roman"/>
          <w:bCs/>
          <w:sz w:val="28"/>
          <w:szCs w:val="28"/>
        </w:rPr>
        <w:t xml:space="preserve"> в результате</w:t>
      </w:r>
      <w:r w:rsidR="00E8645F">
        <w:rPr>
          <w:rFonts w:ascii="Times New Roman" w:hAnsi="Times New Roman" w:cs="Times New Roman"/>
          <w:bCs/>
          <w:sz w:val="28"/>
          <w:szCs w:val="28"/>
        </w:rPr>
        <w:t xml:space="preserve"> </w:t>
      </w:r>
      <w:r w:rsidR="008D1496" w:rsidRPr="00E8645F">
        <w:rPr>
          <w:rFonts w:ascii="Times New Roman" w:hAnsi="Times New Roman" w:cs="Times New Roman"/>
          <w:bCs/>
          <w:sz w:val="28"/>
          <w:szCs w:val="28"/>
        </w:rPr>
        <w:t xml:space="preserve">исследования </w:t>
      </w:r>
      <w:r w:rsidR="008D1496" w:rsidRPr="00E8645F">
        <w:rPr>
          <w:rFonts w:ascii="Times New Roman" w:hAnsi="Times New Roman" w:cs="Times New Roman"/>
          <w:sz w:val="28"/>
          <w:szCs w:val="28"/>
        </w:rPr>
        <w:t>требования законности к порядку постановления приговора, к его форме и содержанию, мы пришли к следующим выводам.</w:t>
      </w:r>
    </w:p>
    <w:p w:rsidR="008D1496" w:rsidRPr="00E8645F" w:rsidRDefault="002F596A" w:rsidP="00E8645F">
      <w:pPr>
        <w:pStyle w:val="ConsPlusNormal"/>
        <w:tabs>
          <w:tab w:val="left" w:pos="720"/>
          <w:tab w:val="left" w:pos="900"/>
          <w:tab w:val="left" w:pos="1080"/>
        </w:tabs>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 xml:space="preserve">1) </w:t>
      </w:r>
      <w:r w:rsidR="008D1496" w:rsidRPr="00E8645F">
        <w:rPr>
          <w:rFonts w:ascii="Times New Roman" w:hAnsi="Times New Roman" w:cs="Times New Roman"/>
          <w:sz w:val="28"/>
          <w:szCs w:val="28"/>
        </w:rPr>
        <w:t>Процедура постановления приговора призвана обеспечить правильное разрешение уголовных дел, обеспечить качественное правосудие, а значит, защитить права</w:t>
      </w:r>
      <w:r w:rsidR="00E8645F">
        <w:rPr>
          <w:rFonts w:ascii="Times New Roman" w:hAnsi="Times New Roman" w:cs="Times New Roman"/>
          <w:sz w:val="28"/>
          <w:szCs w:val="28"/>
        </w:rPr>
        <w:t xml:space="preserve"> </w:t>
      </w:r>
      <w:r w:rsidR="008D1496" w:rsidRPr="00E8645F">
        <w:rPr>
          <w:rFonts w:ascii="Times New Roman" w:hAnsi="Times New Roman" w:cs="Times New Roman"/>
          <w:sz w:val="28"/>
          <w:szCs w:val="28"/>
        </w:rPr>
        <w:t>потерпевших, не допустить незаконного обвинения невиновных. Нарушение законного порядка постановления приговора влечет за собой его отмену.</w:t>
      </w:r>
    </w:p>
    <w:p w:rsidR="008D1496" w:rsidRPr="00E8645F" w:rsidRDefault="002F596A"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2)</w:t>
      </w:r>
      <w:r w:rsidR="008D1496" w:rsidRPr="00E8645F">
        <w:rPr>
          <w:rFonts w:ascii="Times New Roman" w:hAnsi="Times New Roman" w:cs="Times New Roman"/>
          <w:sz w:val="28"/>
          <w:szCs w:val="28"/>
        </w:rPr>
        <w:t xml:space="preserve"> Постановление приговора включает следующие основные этап</w:t>
      </w:r>
      <w:r w:rsidR="002C7015" w:rsidRPr="00E8645F">
        <w:rPr>
          <w:rFonts w:ascii="Times New Roman" w:hAnsi="Times New Roman" w:cs="Times New Roman"/>
          <w:sz w:val="28"/>
          <w:szCs w:val="28"/>
        </w:rPr>
        <w:t>ы</w:t>
      </w:r>
      <w:r w:rsidR="008D1496" w:rsidRPr="00E8645F">
        <w:rPr>
          <w:rFonts w:ascii="Times New Roman" w:hAnsi="Times New Roman" w:cs="Times New Roman"/>
          <w:sz w:val="28"/>
          <w:szCs w:val="28"/>
        </w:rPr>
        <w:t>: совещание судей, в процессе которого обсуждаются все вопросы, подлежащие разрешению по делу (кроме постановления приговора судьями единолично); принятие решений по обсужденным вопросам; составление приговора и подписание приговора, его провозглашение.</w:t>
      </w:r>
    </w:p>
    <w:p w:rsidR="00507642" w:rsidRPr="00E8645F" w:rsidRDefault="002F596A"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3)</w:t>
      </w:r>
      <w:r w:rsidR="00507642" w:rsidRPr="00E8645F">
        <w:rPr>
          <w:rFonts w:ascii="Times New Roman" w:hAnsi="Times New Roman" w:cs="Times New Roman"/>
          <w:sz w:val="28"/>
          <w:szCs w:val="28"/>
        </w:rPr>
        <w:t xml:space="preserve"> В связи с тем, что во время составления приговора может быть несколько перерывов,</w:t>
      </w:r>
      <w:r w:rsidR="00E8645F">
        <w:rPr>
          <w:rFonts w:ascii="Times New Roman" w:hAnsi="Times New Roman" w:cs="Times New Roman"/>
          <w:sz w:val="28"/>
          <w:szCs w:val="28"/>
        </w:rPr>
        <w:t xml:space="preserve"> </w:t>
      </w:r>
      <w:r w:rsidR="00507642" w:rsidRPr="00E8645F">
        <w:rPr>
          <w:rFonts w:ascii="Times New Roman" w:hAnsi="Times New Roman" w:cs="Times New Roman"/>
          <w:sz w:val="28"/>
          <w:szCs w:val="28"/>
        </w:rPr>
        <w:t>то в ч.</w:t>
      </w:r>
      <w:r w:rsidR="000F6291" w:rsidRPr="00E8645F">
        <w:rPr>
          <w:rFonts w:ascii="Times New Roman" w:hAnsi="Times New Roman" w:cs="Times New Roman"/>
          <w:sz w:val="28"/>
          <w:szCs w:val="28"/>
        </w:rPr>
        <w:t xml:space="preserve"> </w:t>
      </w:r>
      <w:r w:rsidR="00507642" w:rsidRPr="00E8645F">
        <w:rPr>
          <w:rFonts w:ascii="Times New Roman" w:hAnsi="Times New Roman" w:cs="Times New Roman"/>
          <w:sz w:val="28"/>
          <w:szCs w:val="28"/>
        </w:rPr>
        <w:t>2 ст.</w:t>
      </w:r>
      <w:r w:rsidR="000F6291" w:rsidRPr="00E8645F">
        <w:rPr>
          <w:rFonts w:ascii="Times New Roman" w:hAnsi="Times New Roman" w:cs="Times New Roman"/>
          <w:sz w:val="28"/>
          <w:szCs w:val="28"/>
        </w:rPr>
        <w:t xml:space="preserve"> </w:t>
      </w:r>
      <w:r w:rsidR="00507642" w:rsidRPr="00E8645F">
        <w:rPr>
          <w:rFonts w:ascii="Times New Roman" w:hAnsi="Times New Roman" w:cs="Times New Roman"/>
          <w:sz w:val="28"/>
          <w:szCs w:val="28"/>
        </w:rPr>
        <w:t>298 УПК РФ корректн</w:t>
      </w:r>
      <w:r w:rsidR="002C7015" w:rsidRPr="00E8645F">
        <w:rPr>
          <w:rFonts w:ascii="Times New Roman" w:hAnsi="Times New Roman" w:cs="Times New Roman"/>
          <w:sz w:val="28"/>
          <w:szCs w:val="28"/>
        </w:rPr>
        <w:t>ее было бы указать не «перерыв»</w:t>
      </w:r>
      <w:r w:rsidR="00507642" w:rsidRPr="00E8645F">
        <w:rPr>
          <w:rFonts w:ascii="Times New Roman" w:hAnsi="Times New Roman" w:cs="Times New Roman"/>
          <w:sz w:val="28"/>
          <w:szCs w:val="28"/>
        </w:rPr>
        <w:t>, а «перерывы».</w:t>
      </w:r>
    </w:p>
    <w:p w:rsidR="00507642" w:rsidRPr="00E8645F" w:rsidRDefault="002F596A"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4)</w:t>
      </w:r>
      <w:r w:rsidR="002C7015" w:rsidRPr="00E8645F">
        <w:rPr>
          <w:rFonts w:ascii="Times New Roman" w:hAnsi="Times New Roman" w:cs="Times New Roman"/>
          <w:sz w:val="28"/>
          <w:szCs w:val="28"/>
        </w:rPr>
        <w:t xml:space="preserve"> </w:t>
      </w:r>
      <w:r w:rsidR="00507642" w:rsidRPr="00E8645F">
        <w:rPr>
          <w:rFonts w:ascii="Times New Roman" w:hAnsi="Times New Roman" w:cs="Times New Roman"/>
          <w:sz w:val="28"/>
          <w:szCs w:val="28"/>
        </w:rPr>
        <w:t>В УПК РФ необходимо включить норму, позволяющую стоя заслушивать только резолютивную часть приговора.</w:t>
      </w:r>
    </w:p>
    <w:p w:rsidR="004749F9" w:rsidRPr="00E8645F" w:rsidRDefault="002F596A"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5)</w:t>
      </w:r>
      <w:r w:rsidR="004749F9" w:rsidRPr="00E8645F">
        <w:rPr>
          <w:rFonts w:ascii="Times New Roman" w:hAnsi="Times New Roman" w:cs="Times New Roman"/>
          <w:sz w:val="28"/>
          <w:szCs w:val="28"/>
        </w:rPr>
        <w:t xml:space="preserve"> УПК РФ содержит конкретный перечень требований, предъявляемых к составлению вводной, описательно-мотивировочной и резолютивной частей приговора, каждая из которых является его обязательной и неотъемлемой составляющей. Отсутствие какой-либо из них делает приговор как акт правосудия ничтожным. Согласованность всех частей приговора является одним из условий его законности. Всякое несоответствие резолютивной части приговора вводной и описательно-мотивировочной делает приговор неправильным и ведет к его отмене.</w:t>
      </w:r>
    </w:p>
    <w:p w:rsidR="00CF4395" w:rsidRPr="00E8645F" w:rsidRDefault="002F596A"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6)</w:t>
      </w:r>
      <w:r w:rsidR="00CF4395" w:rsidRPr="00E8645F">
        <w:rPr>
          <w:rFonts w:ascii="Times New Roman" w:hAnsi="Times New Roman" w:cs="Times New Roman"/>
          <w:sz w:val="28"/>
          <w:szCs w:val="28"/>
        </w:rPr>
        <w:t xml:space="preserve"> Обвинительный приговор может быть постановлен только при наличии совокупности исследованных в судебном разбирательстве достоверных доказательств, подтверждающих событие преступления, признаки состава преступления в этом событии, виновность подсудимого.</w:t>
      </w:r>
    </w:p>
    <w:p w:rsidR="00F57FD4" w:rsidRPr="00E8645F" w:rsidRDefault="002F596A"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7)</w:t>
      </w:r>
      <w:r w:rsidR="00CF4395" w:rsidRPr="00E8645F">
        <w:rPr>
          <w:rFonts w:ascii="Times New Roman" w:hAnsi="Times New Roman" w:cs="Times New Roman"/>
          <w:sz w:val="28"/>
          <w:szCs w:val="28"/>
        </w:rPr>
        <w:t xml:space="preserve"> Все содержащееся в описательно-моти</w:t>
      </w:r>
      <w:r w:rsidR="002C7015" w:rsidRPr="00E8645F">
        <w:rPr>
          <w:rFonts w:ascii="Times New Roman" w:hAnsi="Times New Roman" w:cs="Times New Roman"/>
          <w:sz w:val="28"/>
          <w:szCs w:val="28"/>
        </w:rPr>
        <w:t>вировочной и резолютивной части</w:t>
      </w:r>
      <w:r w:rsidR="00CF4395" w:rsidRPr="00E8645F">
        <w:rPr>
          <w:rFonts w:ascii="Times New Roman" w:hAnsi="Times New Roman" w:cs="Times New Roman"/>
          <w:sz w:val="28"/>
          <w:szCs w:val="28"/>
        </w:rPr>
        <w:t xml:space="preserve"> обвинительного</w:t>
      </w:r>
      <w:r w:rsidR="00E8645F">
        <w:rPr>
          <w:rFonts w:ascii="Times New Roman" w:hAnsi="Times New Roman" w:cs="Times New Roman"/>
          <w:sz w:val="28"/>
          <w:szCs w:val="28"/>
        </w:rPr>
        <w:t xml:space="preserve"> </w:t>
      </w:r>
      <w:r w:rsidR="00CF4395" w:rsidRPr="00E8645F">
        <w:rPr>
          <w:rFonts w:ascii="Times New Roman" w:hAnsi="Times New Roman" w:cs="Times New Roman"/>
          <w:sz w:val="28"/>
          <w:szCs w:val="28"/>
        </w:rPr>
        <w:t>приговора аргументы суда должны быть обоснованы ссылками на материалы уголовного дела.</w:t>
      </w:r>
    </w:p>
    <w:p w:rsidR="002C7015" w:rsidRPr="00E8645F" w:rsidRDefault="002C7015" w:rsidP="00E8645F">
      <w:pPr>
        <w:pStyle w:val="ConsPlusNormal"/>
        <w:spacing w:line="360" w:lineRule="auto"/>
        <w:ind w:firstLine="709"/>
        <w:jc w:val="both"/>
        <w:rPr>
          <w:rFonts w:ascii="Times New Roman" w:hAnsi="Times New Roman" w:cs="Times New Roman"/>
          <w:sz w:val="28"/>
          <w:szCs w:val="28"/>
        </w:rPr>
      </w:pPr>
    </w:p>
    <w:p w:rsidR="00F57FD4" w:rsidRPr="00E8645F" w:rsidRDefault="00B42686" w:rsidP="00E8645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F57FD4" w:rsidRPr="00E8645F">
        <w:rPr>
          <w:rFonts w:ascii="Times New Roman" w:hAnsi="Times New Roman" w:cs="Times New Roman"/>
          <w:sz w:val="28"/>
          <w:szCs w:val="28"/>
        </w:rPr>
        <w:t xml:space="preserve">2.3 </w:t>
      </w:r>
      <w:r w:rsidR="00870B0C" w:rsidRPr="00E8645F">
        <w:rPr>
          <w:rFonts w:ascii="Times New Roman" w:hAnsi="Times New Roman" w:cs="Times New Roman"/>
          <w:sz w:val="28"/>
          <w:szCs w:val="28"/>
        </w:rPr>
        <w:t>Формирование внутреннего убеждения судьи при постановлени</w:t>
      </w:r>
      <w:r w:rsidR="002C7015" w:rsidRPr="00E8645F">
        <w:rPr>
          <w:rFonts w:ascii="Times New Roman" w:hAnsi="Times New Roman" w:cs="Times New Roman"/>
          <w:sz w:val="28"/>
          <w:szCs w:val="28"/>
        </w:rPr>
        <w:t>и</w:t>
      </w:r>
      <w:r w:rsidR="00870B0C" w:rsidRPr="00E8645F">
        <w:rPr>
          <w:rFonts w:ascii="Times New Roman" w:hAnsi="Times New Roman" w:cs="Times New Roman"/>
          <w:sz w:val="28"/>
          <w:szCs w:val="28"/>
        </w:rPr>
        <w:t xml:space="preserve"> приговора</w:t>
      </w:r>
    </w:p>
    <w:p w:rsidR="002C7015" w:rsidRPr="00E8645F" w:rsidRDefault="002C7015" w:rsidP="00E8645F">
      <w:pPr>
        <w:pStyle w:val="ConsPlusNormal"/>
        <w:tabs>
          <w:tab w:val="left" w:pos="4860"/>
          <w:tab w:val="left" w:pos="5040"/>
        </w:tabs>
        <w:spacing w:line="360" w:lineRule="auto"/>
        <w:ind w:firstLine="709"/>
        <w:jc w:val="both"/>
        <w:rPr>
          <w:rFonts w:ascii="Times New Roman" w:hAnsi="Times New Roman" w:cs="Times New Roman"/>
          <w:sz w:val="28"/>
          <w:szCs w:val="28"/>
        </w:rPr>
      </w:pPr>
    </w:p>
    <w:p w:rsidR="00AA6D74" w:rsidRPr="00E8645F" w:rsidRDefault="00AA6D74" w:rsidP="00E8645F">
      <w:pPr>
        <w:pStyle w:val="ConsPlusNormal"/>
        <w:tabs>
          <w:tab w:val="left" w:pos="4860"/>
          <w:tab w:val="left" w:pos="5040"/>
        </w:tabs>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Одной из важных гарантий постановления законного и обоснованного приговора является</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оценка доказательств по внутреннему убеждению судей, сложившемуся в ходе судебного разбирательства. Обязанность судьи подчиняться только закону и принимать решения по своему внутреннему</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убеждению вытекает из независимости судей. Внутреннее убеждение судей рождается и формируется на основании фактических данных</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 xml:space="preserve">в процессе исследования доказательств в судебном следствии, являясь его результатом. Под внутренним убеждением судей следует понимать их уверенность в правильности решения, принимаемого ими по делу, основанную на проверке и оценке всей совокупности доказательств, исследованных ими в процессе судебного разбирательства. Отражение оценки доказательств судом происходит в описательно-мотивировочной части приговора в виде обоснования и мотивировки принятого решения. </w:t>
      </w:r>
    </w:p>
    <w:p w:rsidR="00CF4395" w:rsidRPr="00E8645F" w:rsidRDefault="00302AD0" w:rsidP="00E8645F">
      <w:pPr>
        <w:widowControl w:val="0"/>
        <w:autoSpaceDE w:val="0"/>
        <w:autoSpaceDN w:val="0"/>
        <w:adjustRightInd w:val="0"/>
        <w:spacing w:line="360" w:lineRule="auto"/>
        <w:ind w:firstLine="709"/>
        <w:jc w:val="both"/>
        <w:rPr>
          <w:sz w:val="28"/>
          <w:szCs w:val="28"/>
        </w:rPr>
      </w:pPr>
      <w:r w:rsidRPr="00E8645F">
        <w:rPr>
          <w:sz w:val="28"/>
          <w:szCs w:val="28"/>
        </w:rPr>
        <w:t>Одним из факторов</w:t>
      </w:r>
      <w:r w:rsidR="00603EB5" w:rsidRPr="00E8645F">
        <w:rPr>
          <w:sz w:val="28"/>
          <w:szCs w:val="28"/>
        </w:rPr>
        <w:t>, влияющим на формирование внутреннего судейского убеждения, является изучение уголовного дела в стадии назначения судебного заседания. Как показал проведенный нами опрос, 96</w:t>
      </w:r>
      <w:r w:rsidR="00CF4395" w:rsidRPr="00E8645F">
        <w:rPr>
          <w:sz w:val="28"/>
          <w:szCs w:val="28"/>
        </w:rPr>
        <w:t xml:space="preserve"> </w:t>
      </w:r>
      <w:r w:rsidR="00603EB5" w:rsidRPr="00E8645F">
        <w:rPr>
          <w:sz w:val="28"/>
          <w:szCs w:val="28"/>
        </w:rPr>
        <w:t>% судей изучают дело, поступившее к ним от прок</w:t>
      </w:r>
      <w:r w:rsidR="00CF4395" w:rsidRPr="00E8645F">
        <w:rPr>
          <w:sz w:val="28"/>
          <w:szCs w:val="28"/>
        </w:rPr>
        <w:t xml:space="preserve">урора, в полном объеме, лишь 2 </w:t>
      </w:r>
      <w:r w:rsidR="00603EB5" w:rsidRPr="00E8645F">
        <w:rPr>
          <w:sz w:val="28"/>
          <w:szCs w:val="28"/>
        </w:rPr>
        <w:t>% опрошенных указали, что знакомятся только с обвинительным заключением и теми доказател</w:t>
      </w:r>
      <w:r w:rsidR="00CF4395" w:rsidRPr="00E8645F">
        <w:rPr>
          <w:sz w:val="28"/>
          <w:szCs w:val="28"/>
        </w:rPr>
        <w:t>ьствами, к которым оно отсылает.</w:t>
      </w:r>
    </w:p>
    <w:p w:rsidR="00603EB5" w:rsidRPr="00E8645F" w:rsidRDefault="00603EB5" w:rsidP="00E8645F">
      <w:pPr>
        <w:widowControl w:val="0"/>
        <w:autoSpaceDE w:val="0"/>
        <w:autoSpaceDN w:val="0"/>
        <w:adjustRightInd w:val="0"/>
        <w:spacing w:line="360" w:lineRule="auto"/>
        <w:ind w:firstLine="709"/>
        <w:jc w:val="both"/>
        <w:rPr>
          <w:sz w:val="28"/>
          <w:szCs w:val="28"/>
        </w:rPr>
      </w:pPr>
      <w:r w:rsidRPr="00E8645F">
        <w:rPr>
          <w:sz w:val="28"/>
          <w:szCs w:val="28"/>
        </w:rPr>
        <w:t>Знакомство с письменными материалами дела неизбежно формирует мнение о доказанности фактических обстоятельств дела, влияя на последующее решение вопроса о ви</w:t>
      </w:r>
      <w:r w:rsidR="00CF4395" w:rsidRPr="00E8645F">
        <w:rPr>
          <w:sz w:val="28"/>
          <w:szCs w:val="28"/>
        </w:rPr>
        <w:t xml:space="preserve">новности: 53 </w:t>
      </w:r>
      <w:r w:rsidRPr="00E8645F">
        <w:rPr>
          <w:sz w:val="28"/>
          <w:szCs w:val="28"/>
        </w:rPr>
        <w:t>% опрошенных судей на вопрос о том, формируется ли у них убеждение в виновности или невиновности лица на стадии назначения судебного заседания, ответили положительно. Отрицательны</w:t>
      </w:r>
      <w:r w:rsidR="00CF4395" w:rsidRPr="00E8645F">
        <w:rPr>
          <w:sz w:val="28"/>
          <w:szCs w:val="28"/>
        </w:rPr>
        <w:t xml:space="preserve">й ответ на этот вопрос дали 39 </w:t>
      </w:r>
      <w:r w:rsidRPr="00E8645F">
        <w:rPr>
          <w:sz w:val="28"/>
          <w:szCs w:val="28"/>
        </w:rPr>
        <w:t>% опрошенных; число их уменьшается с увеличением стажа судьи: от 50% впервые назначенных судей до 0% среди судей с максимальным ста</w:t>
      </w:r>
      <w:r w:rsidR="00026935" w:rsidRPr="00E8645F">
        <w:rPr>
          <w:sz w:val="28"/>
          <w:szCs w:val="28"/>
        </w:rPr>
        <w:t>жем.</w:t>
      </w:r>
    </w:p>
    <w:p w:rsidR="00AA6D74" w:rsidRPr="00E8645F" w:rsidRDefault="00302AD0" w:rsidP="00E8645F">
      <w:pPr>
        <w:widowControl w:val="0"/>
        <w:spacing w:line="360" w:lineRule="auto"/>
        <w:ind w:firstLine="709"/>
        <w:jc w:val="both"/>
        <w:rPr>
          <w:sz w:val="28"/>
          <w:szCs w:val="28"/>
        </w:rPr>
      </w:pPr>
      <w:r w:rsidRPr="00E8645F">
        <w:rPr>
          <w:sz w:val="28"/>
          <w:szCs w:val="28"/>
        </w:rPr>
        <w:t xml:space="preserve">По нашему мнению </w:t>
      </w:r>
      <w:r w:rsidR="00603EB5" w:rsidRPr="00E8645F">
        <w:rPr>
          <w:sz w:val="28"/>
          <w:szCs w:val="28"/>
        </w:rPr>
        <w:t>судье необходимо четко осознавать, что его убеждение основано на материалах, исследованных и проверенных другими лицами; изучение судьей материалов необходимо исключительно для решения вопроса о достаточности их для рассмотрения дела в судебном заседании, где уже и будет приниматься решение по существу. Вопрос о недопустимости для судьи руководствоваться своим убеждением, сложившимся на осно</w:t>
      </w:r>
      <w:r w:rsidR="000F6291" w:rsidRPr="00E8645F">
        <w:rPr>
          <w:sz w:val="28"/>
          <w:szCs w:val="28"/>
        </w:rPr>
        <w:t>ве изучения поступившего дела, –</w:t>
      </w:r>
      <w:r w:rsidR="00E8645F">
        <w:rPr>
          <w:sz w:val="28"/>
          <w:szCs w:val="28"/>
        </w:rPr>
        <w:t xml:space="preserve"> </w:t>
      </w:r>
      <w:r w:rsidR="00603EB5" w:rsidRPr="00E8645F">
        <w:rPr>
          <w:sz w:val="28"/>
          <w:szCs w:val="28"/>
        </w:rPr>
        <w:t>это</w:t>
      </w:r>
      <w:r w:rsidR="002C7015" w:rsidRPr="00E8645F">
        <w:rPr>
          <w:sz w:val="28"/>
          <w:szCs w:val="28"/>
        </w:rPr>
        <w:t>,</w:t>
      </w:r>
      <w:r w:rsidR="00603EB5" w:rsidRPr="00E8645F">
        <w:rPr>
          <w:sz w:val="28"/>
          <w:szCs w:val="28"/>
        </w:rPr>
        <w:t xml:space="preserve"> в конечном счете</w:t>
      </w:r>
      <w:r w:rsidR="00CE4081" w:rsidRPr="00E8645F">
        <w:rPr>
          <w:sz w:val="28"/>
          <w:szCs w:val="28"/>
        </w:rPr>
        <w:t>,</w:t>
      </w:r>
      <w:r w:rsidR="00603EB5" w:rsidRPr="00E8645F">
        <w:rPr>
          <w:sz w:val="28"/>
          <w:szCs w:val="28"/>
        </w:rPr>
        <w:t xml:space="preserve"> вопрос его правосознания и правовой культуры</w:t>
      </w:r>
      <w:r w:rsidRPr="00E8645F">
        <w:rPr>
          <w:sz w:val="28"/>
          <w:szCs w:val="28"/>
        </w:rPr>
        <w:t>.</w:t>
      </w:r>
    </w:p>
    <w:p w:rsidR="003E65CB" w:rsidRPr="00E8645F" w:rsidRDefault="00302AD0" w:rsidP="00E8645F">
      <w:pPr>
        <w:widowControl w:val="0"/>
        <w:autoSpaceDE w:val="0"/>
        <w:autoSpaceDN w:val="0"/>
        <w:adjustRightInd w:val="0"/>
        <w:spacing w:line="360" w:lineRule="auto"/>
        <w:ind w:firstLine="709"/>
        <w:jc w:val="both"/>
        <w:rPr>
          <w:sz w:val="28"/>
          <w:szCs w:val="28"/>
        </w:rPr>
      </w:pPr>
      <w:r w:rsidRPr="00E8645F">
        <w:rPr>
          <w:sz w:val="28"/>
          <w:szCs w:val="28"/>
        </w:rPr>
        <w:t xml:space="preserve"> Еще одним из факторов, влияющим на формирование внутреннего судейского убеждения</w:t>
      </w:r>
      <w:r w:rsidR="00E8645F">
        <w:rPr>
          <w:sz w:val="28"/>
          <w:szCs w:val="28"/>
        </w:rPr>
        <w:t xml:space="preserve"> </w:t>
      </w:r>
      <w:r w:rsidRPr="00E8645F">
        <w:rPr>
          <w:sz w:val="28"/>
          <w:szCs w:val="28"/>
        </w:rPr>
        <w:t>можно назвать судебную практику. Под судебной практикой обычно понимаются постановления и определения Конституционного Суда Российской Федерации, постановления Пленумов Верховного Суда Российской Федерации, обзоры практики и определения (постановления) по конкретным делам. Практика, даже в той части, в которой она официально не является обязательной к применению, неизбежно воздействует на деятельность судей, а</w:t>
      </w:r>
      <w:r w:rsidR="00CE4081" w:rsidRPr="00E8645F">
        <w:rPr>
          <w:sz w:val="28"/>
          <w:szCs w:val="28"/>
        </w:rPr>
        <w:t>,</w:t>
      </w:r>
      <w:r w:rsidRPr="00E8645F">
        <w:rPr>
          <w:sz w:val="28"/>
          <w:szCs w:val="28"/>
        </w:rPr>
        <w:t xml:space="preserve"> следовательно, и на их внутреннее убеждение.</w:t>
      </w:r>
      <w:r w:rsidR="003E65CB" w:rsidRPr="00E8645F">
        <w:rPr>
          <w:sz w:val="28"/>
          <w:szCs w:val="28"/>
        </w:rPr>
        <w:t xml:space="preserve"> Так говоря о ситуациях, когда решение ими принималось вопреки сформировавшемуся внутреннему убеждению, 28,2% респондентов причиной назвали сложившуюся судебную практику принятия других решений в подобных ситуациях. Практика и внутреннее убеждение неразрывно связаны, ибо первая есть не что иное, как обобщенные результаты оценки доказательств с анализом ошибок, допущенных в процессе такой оценки. Влияние судебной практики на формирование вн</w:t>
      </w:r>
      <w:r w:rsidR="000F6291" w:rsidRPr="00E8645F">
        <w:rPr>
          <w:sz w:val="28"/>
          <w:szCs w:val="28"/>
        </w:rPr>
        <w:t>утреннего судейского убеждения –</w:t>
      </w:r>
      <w:r w:rsidR="003E65CB" w:rsidRPr="00E8645F">
        <w:rPr>
          <w:sz w:val="28"/>
          <w:szCs w:val="28"/>
        </w:rPr>
        <w:t xml:space="preserve"> это закономерный и естественный процесс, обусловленный стремлением судебной системы унифицировать применение правовых и процессуальных норм, как того требует общеправовой принцип справедливости и равенства всех перед законом и судом. Роль практики постоянно возрастает: почти в 30% кассационных определений есть ссылки на решения Конституционного Суда Российской Фе</w:t>
      </w:r>
      <w:r w:rsidR="009F720F" w:rsidRPr="00E8645F">
        <w:rPr>
          <w:sz w:val="28"/>
          <w:szCs w:val="28"/>
        </w:rPr>
        <w:t xml:space="preserve">дерации. В </w:t>
      </w:r>
      <w:smartTag w:uri="urn:schemas-microsoft-com:office:smarttags" w:element="metricconverter">
        <w:smartTagPr>
          <w:attr w:name="ProductID" w:val="2006 г"/>
        </w:smartTagPr>
        <w:r w:rsidR="009F720F" w:rsidRPr="00E8645F">
          <w:rPr>
            <w:sz w:val="28"/>
            <w:szCs w:val="28"/>
          </w:rPr>
          <w:t>2006</w:t>
        </w:r>
        <w:r w:rsidR="003E65CB" w:rsidRPr="00E8645F">
          <w:rPr>
            <w:sz w:val="28"/>
            <w:szCs w:val="28"/>
          </w:rPr>
          <w:t xml:space="preserve"> г</w:t>
        </w:r>
      </w:smartTag>
      <w:r w:rsidR="003E65CB" w:rsidRPr="00E8645F">
        <w:rPr>
          <w:sz w:val="28"/>
          <w:szCs w:val="28"/>
        </w:rPr>
        <w:t>. только в 3% изученных нами кассационных определений встречались ссылки на постановления Пленума Верховного Суда Российской Федерации; в приговорах о</w:t>
      </w:r>
      <w:r w:rsidR="009F720F" w:rsidRPr="00E8645F">
        <w:rPr>
          <w:sz w:val="28"/>
          <w:szCs w:val="28"/>
        </w:rPr>
        <w:t xml:space="preserve">ни не встречались вообще. В </w:t>
      </w:r>
      <w:smartTag w:uri="urn:schemas-microsoft-com:office:smarttags" w:element="metricconverter">
        <w:smartTagPr>
          <w:attr w:name="ProductID" w:val="2009 г"/>
        </w:smartTagPr>
        <w:r w:rsidR="009F720F" w:rsidRPr="00E8645F">
          <w:rPr>
            <w:sz w:val="28"/>
            <w:szCs w:val="28"/>
          </w:rPr>
          <w:t>2009</w:t>
        </w:r>
        <w:r w:rsidR="003E65CB" w:rsidRPr="00E8645F">
          <w:rPr>
            <w:sz w:val="28"/>
            <w:szCs w:val="28"/>
          </w:rPr>
          <w:t xml:space="preserve"> г</w:t>
        </w:r>
      </w:smartTag>
      <w:r w:rsidR="003E65CB" w:rsidRPr="00E8645F">
        <w:rPr>
          <w:sz w:val="28"/>
          <w:szCs w:val="28"/>
        </w:rPr>
        <w:t>. формулировки "в соответствии с Постановлением..." встречаются в 11% кассационных определений и в 2% приговоров.</w:t>
      </w:r>
    </w:p>
    <w:p w:rsidR="007F23AB" w:rsidRPr="00E8645F" w:rsidRDefault="001916B3" w:rsidP="00E8645F">
      <w:pPr>
        <w:widowControl w:val="0"/>
        <w:autoSpaceDE w:val="0"/>
        <w:autoSpaceDN w:val="0"/>
        <w:adjustRightInd w:val="0"/>
        <w:spacing w:line="360" w:lineRule="auto"/>
        <w:ind w:firstLine="709"/>
        <w:jc w:val="both"/>
        <w:rPr>
          <w:sz w:val="28"/>
          <w:szCs w:val="28"/>
        </w:rPr>
      </w:pPr>
      <w:r w:rsidRPr="00E8645F">
        <w:rPr>
          <w:sz w:val="28"/>
          <w:szCs w:val="28"/>
        </w:rPr>
        <w:t>Еще одним условием формирования внутреннего судейского убеждения является объективное и беспристрастное отношение суда ко всем участникам дела. Предвзятое отношение, "пристрастность" суда к одной из сторон неизбежно влечет одностороннюю оценку доказательств и, соответственно, неправильное формирование внутреннего судейского убеждения.</w:t>
      </w:r>
      <w:r w:rsidR="006142DC" w:rsidRPr="00E8645F">
        <w:rPr>
          <w:sz w:val="28"/>
          <w:szCs w:val="28"/>
        </w:rPr>
        <w:t xml:space="preserve"> </w:t>
      </w:r>
      <w:r w:rsidRPr="00E8645F">
        <w:rPr>
          <w:sz w:val="28"/>
          <w:szCs w:val="28"/>
        </w:rPr>
        <w:t>То, что отечественные судьи более благосклонны к стороне обвинения, чем к стороне защиты, общеизвестно. Еще Л.Е. Владимиров подметил, что "ревнивое око судьи везде видит зло, преступление... Но самая главная беда от предвзятости мнения состоит в том, что все, обвиняющее подсудимого, кажется предубежденному судье вероятным, все же, оправдываю</w:t>
      </w:r>
      <w:r w:rsidR="00E26FF5" w:rsidRPr="00E8645F">
        <w:rPr>
          <w:sz w:val="28"/>
          <w:szCs w:val="28"/>
        </w:rPr>
        <w:t>щее, невероятны</w:t>
      </w:r>
      <w:r w:rsidR="00B42686">
        <w:rPr>
          <w:sz w:val="28"/>
          <w:szCs w:val="28"/>
        </w:rPr>
        <w:t>м</w:t>
      </w:r>
      <w:r w:rsidR="00E26FF5" w:rsidRPr="00E8645F">
        <w:rPr>
          <w:sz w:val="28"/>
          <w:szCs w:val="28"/>
        </w:rPr>
        <w:t>.</w:t>
      </w:r>
    </w:p>
    <w:p w:rsidR="001916B3" w:rsidRPr="00E8645F" w:rsidRDefault="001916B3" w:rsidP="00E8645F">
      <w:pPr>
        <w:widowControl w:val="0"/>
        <w:autoSpaceDE w:val="0"/>
        <w:autoSpaceDN w:val="0"/>
        <w:adjustRightInd w:val="0"/>
        <w:spacing w:line="360" w:lineRule="auto"/>
        <w:ind w:firstLine="709"/>
        <w:jc w:val="both"/>
        <w:rPr>
          <w:sz w:val="28"/>
          <w:szCs w:val="28"/>
        </w:rPr>
      </w:pPr>
      <w:r w:rsidRPr="00E8645F">
        <w:rPr>
          <w:sz w:val="28"/>
          <w:szCs w:val="28"/>
        </w:rPr>
        <w:t xml:space="preserve">Обвинительный уклон детерминирован, помимо прочего, и отношением общества, которое значительно сильнее боится того, что лицо, совершившее преступление, избежит наказания, нежели того, что основополагающие права и свободы конкретной личности будут необоснованно ограничены государством. В такой ситуации система неизбежно ущемляет права индивида, ставя уровень их защищенности в зависимость от нравственного облика конкретных правоприменителей (следователей, прокуроров, судей), а ошибки </w:t>
      </w:r>
      <w:r w:rsidR="00B42686">
        <w:rPr>
          <w:sz w:val="28"/>
          <w:szCs w:val="28"/>
        </w:rPr>
        <w:t xml:space="preserve">соответствуют идеологии </w:t>
      </w:r>
      <w:r w:rsidRPr="00E8645F">
        <w:rPr>
          <w:sz w:val="28"/>
          <w:szCs w:val="28"/>
        </w:rPr>
        <w:t>лучше осудить невиновного, чем отпустить ви</w:t>
      </w:r>
      <w:r w:rsidR="00B42686">
        <w:rPr>
          <w:sz w:val="28"/>
          <w:szCs w:val="28"/>
        </w:rPr>
        <w:t>новного</w:t>
      </w:r>
      <w:r w:rsidRPr="00E8645F">
        <w:rPr>
          <w:sz w:val="28"/>
          <w:szCs w:val="28"/>
        </w:rPr>
        <w:t>.</w:t>
      </w:r>
    </w:p>
    <w:p w:rsidR="001916B3" w:rsidRPr="00E8645F" w:rsidRDefault="001916B3" w:rsidP="00E8645F">
      <w:pPr>
        <w:widowControl w:val="0"/>
        <w:autoSpaceDE w:val="0"/>
        <w:autoSpaceDN w:val="0"/>
        <w:adjustRightInd w:val="0"/>
        <w:spacing w:line="360" w:lineRule="auto"/>
        <w:ind w:firstLine="709"/>
        <w:jc w:val="both"/>
        <w:rPr>
          <w:sz w:val="28"/>
          <w:szCs w:val="28"/>
        </w:rPr>
      </w:pPr>
      <w:r w:rsidRPr="00E8645F">
        <w:rPr>
          <w:sz w:val="28"/>
          <w:szCs w:val="28"/>
        </w:rPr>
        <w:t xml:space="preserve">Сущность беспристрастности в процессе формирования внутреннего судейского убеждения составляет непредвзятое отношение к каждому субъекту уголовного судопроизводства и предоставленным им доказательствам. </w:t>
      </w:r>
      <w:r w:rsidR="0032032E" w:rsidRPr="00E8645F">
        <w:rPr>
          <w:sz w:val="28"/>
          <w:szCs w:val="28"/>
        </w:rPr>
        <w:t>Моисеева Т.В. отмечает</w:t>
      </w:r>
      <w:r w:rsidR="00AE5622" w:rsidRPr="00E8645F">
        <w:rPr>
          <w:sz w:val="28"/>
          <w:szCs w:val="28"/>
        </w:rPr>
        <w:t>,</w:t>
      </w:r>
      <w:r w:rsidR="0032032E" w:rsidRPr="00E8645F">
        <w:rPr>
          <w:sz w:val="28"/>
          <w:szCs w:val="28"/>
        </w:rPr>
        <w:t xml:space="preserve"> </w:t>
      </w:r>
      <w:r w:rsidR="00AE5622" w:rsidRPr="00E8645F">
        <w:rPr>
          <w:sz w:val="28"/>
          <w:szCs w:val="28"/>
        </w:rPr>
        <w:t>что «о</w:t>
      </w:r>
      <w:r w:rsidRPr="00E8645F">
        <w:rPr>
          <w:sz w:val="28"/>
          <w:szCs w:val="28"/>
        </w:rPr>
        <w:t xml:space="preserve">бъективность </w:t>
      </w:r>
      <w:r w:rsidR="00AE5622" w:rsidRPr="00E8645F">
        <w:rPr>
          <w:sz w:val="28"/>
          <w:szCs w:val="28"/>
        </w:rPr>
        <w:t>–</w:t>
      </w:r>
      <w:r w:rsidRPr="00E8645F">
        <w:rPr>
          <w:sz w:val="28"/>
          <w:szCs w:val="28"/>
        </w:rPr>
        <w:t xml:space="preserve"> </w:t>
      </w:r>
      <w:r w:rsidR="00AE5622" w:rsidRPr="00E8645F">
        <w:rPr>
          <w:sz w:val="28"/>
          <w:szCs w:val="28"/>
        </w:rPr>
        <w:t xml:space="preserve">это </w:t>
      </w:r>
      <w:r w:rsidRPr="00E8645F">
        <w:rPr>
          <w:sz w:val="28"/>
          <w:szCs w:val="28"/>
        </w:rPr>
        <w:t>такое отношение к рассмотрению дела, которое позволяет выявить как уличающие, так и оправдывающие подсудимого, а также смягчающие и отягчающи</w:t>
      </w:r>
      <w:r w:rsidR="006142DC" w:rsidRPr="00E8645F">
        <w:rPr>
          <w:sz w:val="28"/>
          <w:szCs w:val="28"/>
        </w:rPr>
        <w:t>е его наказание об</w:t>
      </w:r>
      <w:r w:rsidR="00B42686">
        <w:rPr>
          <w:sz w:val="28"/>
          <w:szCs w:val="28"/>
        </w:rPr>
        <w:t>стоятельства</w:t>
      </w:r>
      <w:r w:rsidRPr="00E8645F">
        <w:rPr>
          <w:sz w:val="28"/>
          <w:szCs w:val="28"/>
        </w:rPr>
        <w:t xml:space="preserve">. Эти два явления неразрывно связаны: суд, утративший беспристрастность, не может более оставаться подлинно объективным; необъективность суда, в свою очередь, исключает его беспристрастность, ибо необоснованное предпочтение доводам одной стороны говорит о предвзятом отношении к другой. </w:t>
      </w:r>
    </w:p>
    <w:p w:rsidR="001916B3" w:rsidRPr="00E8645F" w:rsidRDefault="001916B3" w:rsidP="00E8645F">
      <w:pPr>
        <w:widowControl w:val="0"/>
        <w:autoSpaceDE w:val="0"/>
        <w:autoSpaceDN w:val="0"/>
        <w:adjustRightInd w:val="0"/>
        <w:spacing w:line="360" w:lineRule="auto"/>
        <w:ind w:firstLine="709"/>
        <w:jc w:val="both"/>
        <w:rPr>
          <w:sz w:val="28"/>
          <w:szCs w:val="28"/>
        </w:rPr>
      </w:pPr>
      <w:r w:rsidRPr="00E8645F">
        <w:rPr>
          <w:sz w:val="28"/>
          <w:szCs w:val="28"/>
        </w:rPr>
        <w:t>Итак, судья обязан предпринять все меры для того, чтобы исключить сомнения в своей п</w:t>
      </w:r>
      <w:r w:rsidR="0032032E" w:rsidRPr="00E8645F">
        <w:rPr>
          <w:sz w:val="28"/>
          <w:szCs w:val="28"/>
        </w:rPr>
        <w:t>ристрастности и необъективности.</w:t>
      </w:r>
      <w:r w:rsidR="00E8645F">
        <w:rPr>
          <w:sz w:val="28"/>
          <w:szCs w:val="28"/>
        </w:rPr>
        <w:t xml:space="preserve"> </w:t>
      </w:r>
      <w:r w:rsidR="0032032E" w:rsidRPr="00E8645F">
        <w:rPr>
          <w:sz w:val="28"/>
          <w:szCs w:val="28"/>
        </w:rPr>
        <w:t xml:space="preserve">Необходимо </w:t>
      </w:r>
      <w:r w:rsidRPr="00E8645F">
        <w:rPr>
          <w:sz w:val="28"/>
          <w:szCs w:val="28"/>
        </w:rPr>
        <w:t>выслушать всех свидетелей, изучить все предоставленные доказательства, принять обоснованное решение по всем заявленным ходатайствам участников уголовного процесса</w:t>
      </w:r>
      <w:r w:rsidR="0032032E" w:rsidRPr="00E8645F">
        <w:rPr>
          <w:sz w:val="28"/>
          <w:szCs w:val="28"/>
        </w:rPr>
        <w:t>, максимально полно установить</w:t>
      </w:r>
      <w:r w:rsidR="00AE5622" w:rsidRPr="00E8645F">
        <w:rPr>
          <w:sz w:val="28"/>
          <w:szCs w:val="28"/>
        </w:rPr>
        <w:t>,</w:t>
      </w:r>
      <w:r w:rsidRPr="00E8645F">
        <w:rPr>
          <w:sz w:val="28"/>
          <w:szCs w:val="28"/>
        </w:rPr>
        <w:t xml:space="preserve"> не нар</w:t>
      </w:r>
      <w:r w:rsidR="00AE5622" w:rsidRPr="00E8645F">
        <w:rPr>
          <w:sz w:val="28"/>
          <w:szCs w:val="28"/>
        </w:rPr>
        <w:t>ушая принципа состязательности,</w:t>
      </w:r>
      <w:r w:rsidRPr="00E8645F">
        <w:rPr>
          <w:sz w:val="28"/>
          <w:szCs w:val="28"/>
        </w:rPr>
        <w:t xml:space="preserve"> обстоятельства уголовного дела, отраженные в совокупности дока</w:t>
      </w:r>
      <w:r w:rsidR="00AE5622" w:rsidRPr="00E8645F">
        <w:rPr>
          <w:sz w:val="28"/>
          <w:szCs w:val="28"/>
        </w:rPr>
        <w:t>зательств как основы</w:t>
      </w:r>
      <w:r w:rsidRPr="00E8645F">
        <w:rPr>
          <w:sz w:val="28"/>
          <w:szCs w:val="28"/>
        </w:rPr>
        <w:t xml:space="preserve"> формирования внутреннего судейского убеждения. Говорить об обоснованном внутреннем судейском убеждении можно только при условии его формирования в условиях объективности и беспристрастности, когда суд непредвзято относится ко всем участникам процесса и исследует как обвинительные, так и оправдательные доказательства.</w:t>
      </w:r>
    </w:p>
    <w:p w:rsidR="001822A6" w:rsidRPr="00E8645F" w:rsidRDefault="00AE5622" w:rsidP="00E8645F">
      <w:pPr>
        <w:widowControl w:val="0"/>
        <w:autoSpaceDE w:val="0"/>
        <w:autoSpaceDN w:val="0"/>
        <w:adjustRightInd w:val="0"/>
        <w:spacing w:line="360" w:lineRule="auto"/>
        <w:ind w:firstLine="709"/>
        <w:jc w:val="both"/>
        <w:rPr>
          <w:sz w:val="28"/>
          <w:szCs w:val="28"/>
        </w:rPr>
      </w:pPr>
      <w:r w:rsidRPr="00E8645F">
        <w:rPr>
          <w:sz w:val="28"/>
          <w:szCs w:val="28"/>
        </w:rPr>
        <w:t xml:space="preserve">Непосредственность и устность еще одни из условий судебного разбирательства. </w:t>
      </w:r>
      <w:r w:rsidR="001916B3" w:rsidRPr="00E8645F">
        <w:rPr>
          <w:sz w:val="28"/>
          <w:szCs w:val="28"/>
        </w:rPr>
        <w:t>Непосредственность как общее условие судебного разбирательства заключается в том, что суд проводит исследование доказательств путем производства соответствующих судебных действий, судья, решающий дело, должен черпать доказательства из их первоначальных источников, т.е. выслушивать показания от самого свидетеля, обозревать вещественные доказательства. Устность, как частный случай непосредственно</w:t>
      </w:r>
      <w:r w:rsidRPr="00E8645F">
        <w:rPr>
          <w:sz w:val="28"/>
          <w:szCs w:val="28"/>
        </w:rPr>
        <w:t>сти</w:t>
      </w:r>
      <w:r w:rsidR="001916B3" w:rsidRPr="00E8645F">
        <w:rPr>
          <w:sz w:val="28"/>
          <w:szCs w:val="28"/>
        </w:rPr>
        <w:t>, означает, что все фактические доказательства в судебном следствии должны быть оглашены, озвучены и все разбирательство уголовного дела представляет собой судоговоре</w:t>
      </w:r>
      <w:r w:rsidRPr="00E8645F">
        <w:rPr>
          <w:sz w:val="28"/>
          <w:szCs w:val="28"/>
        </w:rPr>
        <w:t>ние</w:t>
      </w:r>
      <w:r w:rsidR="00792C02" w:rsidRPr="00E8645F">
        <w:rPr>
          <w:sz w:val="28"/>
          <w:szCs w:val="28"/>
        </w:rPr>
        <w:t>.</w:t>
      </w:r>
    </w:p>
    <w:p w:rsidR="001916B3" w:rsidRPr="00E8645F" w:rsidRDefault="001916B3" w:rsidP="00E8645F">
      <w:pPr>
        <w:widowControl w:val="0"/>
        <w:autoSpaceDE w:val="0"/>
        <w:autoSpaceDN w:val="0"/>
        <w:adjustRightInd w:val="0"/>
        <w:spacing w:line="360" w:lineRule="auto"/>
        <w:ind w:firstLine="709"/>
        <w:jc w:val="both"/>
        <w:rPr>
          <w:sz w:val="28"/>
          <w:szCs w:val="28"/>
        </w:rPr>
      </w:pPr>
      <w:r w:rsidRPr="00E8645F">
        <w:rPr>
          <w:sz w:val="28"/>
          <w:szCs w:val="28"/>
        </w:rPr>
        <w:t>Непосредственность и устность устраняют излишних посредников, ограничивают субъективные элементы, стоящие между судьей и исследуемым событием; они позволяют суду, насколько это в принципе</w:t>
      </w:r>
      <w:r w:rsidR="0032032E" w:rsidRPr="00E8645F">
        <w:rPr>
          <w:sz w:val="28"/>
          <w:szCs w:val="28"/>
        </w:rPr>
        <w:t>,</w:t>
      </w:r>
      <w:r w:rsidRPr="00E8645F">
        <w:rPr>
          <w:sz w:val="28"/>
          <w:szCs w:val="28"/>
        </w:rPr>
        <w:t xml:space="preserve"> возможно, встретиться с преступлением "лицом к лицу", проверить своими чувствами достоинства и недостатки собранных по делу доказательств, прочувствовать подлежащее обсуждению событие преступления во всех его фактических отношениях, предохраняя суд от заблуждений.</w:t>
      </w:r>
    </w:p>
    <w:p w:rsidR="001822A6" w:rsidRPr="00E8645F" w:rsidRDefault="001916B3" w:rsidP="00E8645F">
      <w:pPr>
        <w:widowControl w:val="0"/>
        <w:autoSpaceDE w:val="0"/>
        <w:autoSpaceDN w:val="0"/>
        <w:adjustRightInd w:val="0"/>
        <w:spacing w:line="360" w:lineRule="auto"/>
        <w:ind w:firstLine="709"/>
        <w:jc w:val="both"/>
        <w:rPr>
          <w:sz w:val="28"/>
          <w:szCs w:val="28"/>
        </w:rPr>
      </w:pPr>
      <w:r w:rsidRPr="00E8645F">
        <w:rPr>
          <w:sz w:val="28"/>
          <w:szCs w:val="28"/>
        </w:rPr>
        <w:t>Чем больше, отмечает Н.А. Терновский, существует субъектов между судьей и судимыми действиями, тем больше существует источников для ошибочного их познания.</w:t>
      </w:r>
      <w:r w:rsidR="0000209F" w:rsidRPr="00E8645F">
        <w:rPr>
          <w:sz w:val="28"/>
          <w:szCs w:val="28"/>
        </w:rPr>
        <w:t xml:space="preserve"> </w:t>
      </w:r>
      <w:r w:rsidRPr="00E8645F">
        <w:rPr>
          <w:sz w:val="28"/>
          <w:szCs w:val="28"/>
        </w:rPr>
        <w:t>Судья в интересах образования в нем внутреннего убеждения должен испытать на себе убеждение, которое производят на него, например, показания свидетеля и объяснения сторон, принимая во внимание все индивидуальные особенности, все мельчайшие подроб</w:t>
      </w:r>
      <w:r w:rsidR="00B42686">
        <w:rPr>
          <w:sz w:val="28"/>
          <w:szCs w:val="28"/>
        </w:rPr>
        <w:t>ности дела</w:t>
      </w:r>
      <w:r w:rsidR="00792C02" w:rsidRPr="00E8645F">
        <w:rPr>
          <w:sz w:val="28"/>
          <w:szCs w:val="28"/>
        </w:rPr>
        <w:t>.</w:t>
      </w:r>
    </w:p>
    <w:p w:rsidR="001916B3" w:rsidRPr="00E8645F" w:rsidRDefault="001916B3" w:rsidP="00E8645F">
      <w:pPr>
        <w:widowControl w:val="0"/>
        <w:autoSpaceDE w:val="0"/>
        <w:autoSpaceDN w:val="0"/>
        <w:adjustRightInd w:val="0"/>
        <w:spacing w:line="360" w:lineRule="auto"/>
        <w:ind w:firstLine="709"/>
        <w:jc w:val="both"/>
        <w:rPr>
          <w:sz w:val="28"/>
          <w:szCs w:val="28"/>
        </w:rPr>
      </w:pPr>
      <w:r w:rsidRPr="00E8645F">
        <w:rPr>
          <w:sz w:val="28"/>
          <w:szCs w:val="28"/>
        </w:rPr>
        <w:t>Роль эмоционального фактора в формировании внутреннего убеждения как частично неподвластной самому познающему субъекту сферы сознания крайне велика, на что указывали и сами судьи, отвечая на вопрос о влиянии поведения подсудимого на формирование их внутреннего убеждения. Именно требование непосредственности и устности</w:t>
      </w:r>
      <w:r w:rsidR="005835EC" w:rsidRPr="00E8645F">
        <w:rPr>
          <w:sz w:val="28"/>
          <w:szCs w:val="28"/>
        </w:rPr>
        <w:t>,</w:t>
      </w:r>
      <w:r w:rsidRPr="00E8645F">
        <w:rPr>
          <w:sz w:val="28"/>
          <w:szCs w:val="28"/>
        </w:rPr>
        <w:t xml:space="preserve"> как составного элемента справедливого судебного разбирательства</w:t>
      </w:r>
      <w:r w:rsidR="005835EC" w:rsidRPr="00E8645F">
        <w:rPr>
          <w:sz w:val="28"/>
          <w:szCs w:val="28"/>
        </w:rPr>
        <w:t xml:space="preserve">, </w:t>
      </w:r>
      <w:r w:rsidRPr="00E8645F">
        <w:rPr>
          <w:sz w:val="28"/>
          <w:szCs w:val="28"/>
        </w:rPr>
        <w:t>обеспечивает необходимость личного допроса подсу</w:t>
      </w:r>
      <w:r w:rsidR="0032032E" w:rsidRPr="00E8645F">
        <w:rPr>
          <w:sz w:val="28"/>
          <w:szCs w:val="28"/>
        </w:rPr>
        <w:t>димых, потерпевших и свидетелей. Это требование</w:t>
      </w:r>
      <w:r w:rsidRPr="00E8645F">
        <w:rPr>
          <w:sz w:val="28"/>
          <w:szCs w:val="28"/>
        </w:rPr>
        <w:t xml:space="preserve"> гарантирует как подсудимому, так и потерпевшему возможность задавать вопросы друг другу и свидетелям; позволяет установить неясности и противоречия и, возможно, устранить их, а так</w:t>
      </w:r>
      <w:r w:rsidR="005835EC" w:rsidRPr="00E8645F">
        <w:rPr>
          <w:sz w:val="28"/>
          <w:szCs w:val="28"/>
        </w:rPr>
        <w:t>же определить,</w:t>
      </w:r>
      <w:r w:rsidRPr="00E8645F">
        <w:rPr>
          <w:sz w:val="28"/>
          <w:szCs w:val="28"/>
        </w:rPr>
        <w:t xml:space="preserve"> насколько личность каждого из участников процесса заслуживает доверия и, следовательно, решить вопрос о достоверности показаний.</w:t>
      </w:r>
    </w:p>
    <w:p w:rsidR="005835EC" w:rsidRPr="00E8645F" w:rsidRDefault="000F6291" w:rsidP="00E8645F">
      <w:pPr>
        <w:widowControl w:val="0"/>
        <w:autoSpaceDE w:val="0"/>
        <w:autoSpaceDN w:val="0"/>
        <w:adjustRightInd w:val="0"/>
        <w:spacing w:line="360" w:lineRule="auto"/>
        <w:ind w:firstLine="709"/>
        <w:jc w:val="both"/>
        <w:rPr>
          <w:sz w:val="28"/>
          <w:szCs w:val="28"/>
        </w:rPr>
      </w:pPr>
      <w:r w:rsidRPr="00E8645F">
        <w:rPr>
          <w:sz w:val="28"/>
          <w:szCs w:val="28"/>
        </w:rPr>
        <w:t>Только когда эти условия – непосредственности и устности –</w:t>
      </w:r>
      <w:r w:rsidR="001916B3" w:rsidRPr="00E8645F">
        <w:rPr>
          <w:sz w:val="28"/>
          <w:szCs w:val="28"/>
        </w:rPr>
        <w:t xml:space="preserve"> соблюдены, можно говорить об обоснованности сформировавшегося внутреннего судейского убеждения. На это ориентирует Верховный Суд Российской Федерации: в п. 2 Постановления Пленума от 29.04.1996 N 1 "О судебном приговоре", где разъяснено, что приговор может быть основан лишь на тех доказательствах, которые были непосредственно исследованы в судебном заседании. Если эти требования по каким-то причинам нарушены, решение, основанное на внутреннем убеждении судьи, может оказаться основанным на неполно изученных доказательствах, а потому подлежит от</w:t>
      </w:r>
      <w:r w:rsidR="00B7411E" w:rsidRPr="00E8645F">
        <w:rPr>
          <w:sz w:val="28"/>
          <w:szCs w:val="28"/>
        </w:rPr>
        <w:t>мене</w:t>
      </w:r>
      <w:r w:rsidR="005835EC" w:rsidRPr="00E8645F">
        <w:rPr>
          <w:sz w:val="28"/>
          <w:szCs w:val="28"/>
        </w:rPr>
        <w:t>.</w:t>
      </w:r>
    </w:p>
    <w:p w:rsidR="00AA6D74" w:rsidRPr="00E8645F" w:rsidRDefault="00AA6D74" w:rsidP="00E8645F">
      <w:pPr>
        <w:widowControl w:val="0"/>
        <w:autoSpaceDE w:val="0"/>
        <w:autoSpaceDN w:val="0"/>
        <w:adjustRightInd w:val="0"/>
        <w:spacing w:line="360" w:lineRule="auto"/>
        <w:ind w:firstLine="709"/>
        <w:jc w:val="both"/>
        <w:rPr>
          <w:sz w:val="28"/>
          <w:szCs w:val="28"/>
        </w:rPr>
      </w:pPr>
      <w:r w:rsidRPr="00E8645F">
        <w:rPr>
          <w:sz w:val="28"/>
          <w:szCs w:val="28"/>
        </w:rPr>
        <w:t>Обобщая изл</w:t>
      </w:r>
      <w:r w:rsidR="0032032E" w:rsidRPr="00E8645F">
        <w:rPr>
          <w:sz w:val="28"/>
          <w:szCs w:val="28"/>
        </w:rPr>
        <w:t>оженное, приходим к выводу</w:t>
      </w:r>
      <w:r w:rsidRPr="00E8645F">
        <w:rPr>
          <w:sz w:val="28"/>
          <w:szCs w:val="28"/>
        </w:rPr>
        <w:t>, что в процессе принятия</w:t>
      </w:r>
      <w:r w:rsidR="00B7411E" w:rsidRPr="00E8645F">
        <w:rPr>
          <w:sz w:val="28"/>
          <w:szCs w:val="28"/>
        </w:rPr>
        <w:t xml:space="preserve"> любого процессуального решения</w:t>
      </w:r>
      <w:r w:rsidRPr="00E8645F">
        <w:rPr>
          <w:sz w:val="28"/>
          <w:szCs w:val="28"/>
        </w:rPr>
        <w:t xml:space="preserve"> и приговора в частности, судье необходимо знать и точно применять законы</w:t>
      </w:r>
      <w:r w:rsidR="00B7411E" w:rsidRPr="00E8645F">
        <w:rPr>
          <w:sz w:val="28"/>
          <w:szCs w:val="28"/>
        </w:rPr>
        <w:t>,</w:t>
      </w:r>
      <w:r w:rsidR="00E8645F">
        <w:rPr>
          <w:sz w:val="28"/>
          <w:szCs w:val="28"/>
        </w:rPr>
        <w:t xml:space="preserve"> </w:t>
      </w:r>
      <w:r w:rsidRPr="00E8645F">
        <w:rPr>
          <w:sz w:val="28"/>
          <w:szCs w:val="28"/>
        </w:rPr>
        <w:t>как материального, так и процессуального права, досконально исследовать материалы уголовного дела в целях формирования внутреннего убеждения, руководствоваться совестью как критерием оценки собственных поступков и принимаемых решений.</w:t>
      </w:r>
    </w:p>
    <w:p w:rsidR="00AA6D74" w:rsidRPr="00E8645F" w:rsidRDefault="002E3CCB" w:rsidP="00E8645F">
      <w:pPr>
        <w:widowControl w:val="0"/>
        <w:autoSpaceDE w:val="0"/>
        <w:autoSpaceDN w:val="0"/>
        <w:adjustRightInd w:val="0"/>
        <w:spacing w:line="360" w:lineRule="auto"/>
        <w:ind w:firstLine="709"/>
        <w:jc w:val="both"/>
        <w:rPr>
          <w:sz w:val="28"/>
          <w:szCs w:val="28"/>
        </w:rPr>
      </w:pPr>
      <w:r w:rsidRPr="00E8645F">
        <w:rPr>
          <w:sz w:val="28"/>
          <w:szCs w:val="28"/>
        </w:rPr>
        <w:t>Основу внутреннего убеждения судьи составляют беспристрастность и объективность. Данные категории являются субъективными, основанными на чувственном восприятии материалов дела. Беспристрастность обеспечивает справедливое правосудие, но вместе с тем она не должна исключать гуманности.</w:t>
      </w:r>
    </w:p>
    <w:p w:rsidR="00132F61" w:rsidRPr="00E8645F" w:rsidRDefault="00132F61" w:rsidP="00E8645F">
      <w:pPr>
        <w:widowControl w:val="0"/>
        <w:autoSpaceDE w:val="0"/>
        <w:autoSpaceDN w:val="0"/>
        <w:adjustRightInd w:val="0"/>
        <w:spacing w:line="360" w:lineRule="auto"/>
        <w:ind w:firstLine="709"/>
        <w:jc w:val="both"/>
        <w:rPr>
          <w:sz w:val="28"/>
        </w:rPr>
      </w:pPr>
    </w:p>
    <w:p w:rsidR="0032032E" w:rsidRPr="00E8645F" w:rsidRDefault="00B42686" w:rsidP="00E8645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32032E" w:rsidRPr="00E8645F">
        <w:rPr>
          <w:rFonts w:ascii="Times New Roman" w:hAnsi="Times New Roman" w:cs="Times New Roman"/>
          <w:sz w:val="28"/>
          <w:szCs w:val="28"/>
        </w:rPr>
        <w:t>ГЛАВА 3 Проверка законности и обоснованности приговора</w:t>
      </w:r>
    </w:p>
    <w:p w:rsidR="0032032E" w:rsidRPr="00E8645F" w:rsidRDefault="0032032E" w:rsidP="00E8645F">
      <w:pPr>
        <w:pStyle w:val="ConsPlusNormal"/>
        <w:spacing w:line="360" w:lineRule="auto"/>
        <w:ind w:firstLine="709"/>
        <w:jc w:val="both"/>
        <w:rPr>
          <w:rFonts w:ascii="Times New Roman" w:hAnsi="Times New Roman" w:cs="Times New Roman"/>
          <w:sz w:val="28"/>
          <w:szCs w:val="28"/>
        </w:rPr>
      </w:pPr>
    </w:p>
    <w:p w:rsidR="00AA6D74" w:rsidRPr="00E8645F" w:rsidRDefault="00883A0E" w:rsidP="00E8645F">
      <w:pPr>
        <w:pStyle w:val="ConsPlusTitle"/>
        <w:spacing w:line="360" w:lineRule="auto"/>
        <w:ind w:firstLine="709"/>
        <w:jc w:val="both"/>
        <w:rPr>
          <w:rFonts w:ascii="Times New Roman" w:hAnsi="Times New Roman" w:cs="Times New Roman"/>
          <w:b w:val="0"/>
          <w:bCs w:val="0"/>
          <w:sz w:val="28"/>
          <w:szCs w:val="28"/>
        </w:rPr>
      </w:pPr>
      <w:r w:rsidRPr="00E8645F">
        <w:rPr>
          <w:rFonts w:ascii="Times New Roman" w:hAnsi="Times New Roman" w:cs="Times New Roman"/>
          <w:b w:val="0"/>
          <w:bCs w:val="0"/>
          <w:sz w:val="28"/>
          <w:szCs w:val="28"/>
        </w:rPr>
        <w:t>3.1</w:t>
      </w:r>
      <w:r w:rsidR="00E8645F">
        <w:rPr>
          <w:rFonts w:ascii="Times New Roman" w:hAnsi="Times New Roman" w:cs="Times New Roman"/>
          <w:b w:val="0"/>
          <w:bCs w:val="0"/>
          <w:sz w:val="28"/>
          <w:szCs w:val="28"/>
        </w:rPr>
        <w:t xml:space="preserve"> </w:t>
      </w:r>
      <w:r w:rsidR="00AA6D74" w:rsidRPr="00E8645F">
        <w:rPr>
          <w:rFonts w:ascii="Times New Roman" w:hAnsi="Times New Roman" w:cs="Times New Roman"/>
          <w:b w:val="0"/>
          <w:bCs w:val="0"/>
          <w:sz w:val="28"/>
          <w:szCs w:val="28"/>
        </w:rPr>
        <w:t>Уголовно-правовая и уголовно-процессуальная характеристика</w:t>
      </w:r>
      <w:r w:rsidR="00B42686">
        <w:rPr>
          <w:rFonts w:ascii="Times New Roman" w:hAnsi="Times New Roman" w:cs="Times New Roman"/>
          <w:b w:val="0"/>
          <w:bCs w:val="0"/>
          <w:sz w:val="28"/>
          <w:szCs w:val="28"/>
        </w:rPr>
        <w:t xml:space="preserve"> </w:t>
      </w:r>
      <w:r w:rsidR="00AA6D74" w:rsidRPr="00E8645F">
        <w:rPr>
          <w:rFonts w:ascii="Times New Roman" w:hAnsi="Times New Roman" w:cs="Times New Roman"/>
          <w:b w:val="0"/>
          <w:bCs w:val="0"/>
          <w:sz w:val="28"/>
          <w:szCs w:val="28"/>
        </w:rPr>
        <w:t>нарушений, влекущих отмену или изменение приговора</w:t>
      </w:r>
    </w:p>
    <w:p w:rsidR="00AA6D74" w:rsidRPr="00E8645F" w:rsidRDefault="00AA6D74" w:rsidP="00E8645F">
      <w:pPr>
        <w:pStyle w:val="ConsPlusTitle"/>
        <w:spacing w:line="360" w:lineRule="auto"/>
        <w:ind w:firstLine="709"/>
        <w:jc w:val="both"/>
        <w:rPr>
          <w:rFonts w:ascii="Times New Roman" w:hAnsi="Times New Roman" w:cs="Times New Roman"/>
          <w:b w:val="0"/>
          <w:bCs w:val="0"/>
          <w:sz w:val="28"/>
          <w:szCs w:val="28"/>
        </w:rPr>
      </w:pPr>
    </w:p>
    <w:p w:rsidR="00AA6D74" w:rsidRPr="00E8645F" w:rsidRDefault="00AA6D74" w:rsidP="00E8645F">
      <w:pPr>
        <w:pStyle w:val="ConsPlusTitle"/>
        <w:spacing w:line="360" w:lineRule="auto"/>
        <w:ind w:firstLine="709"/>
        <w:jc w:val="both"/>
        <w:rPr>
          <w:rFonts w:ascii="Times New Roman" w:hAnsi="Times New Roman" w:cs="Times New Roman"/>
          <w:b w:val="0"/>
          <w:bCs w:val="0"/>
          <w:sz w:val="28"/>
          <w:szCs w:val="28"/>
        </w:rPr>
      </w:pPr>
      <w:r w:rsidRPr="00E8645F">
        <w:rPr>
          <w:rFonts w:ascii="Times New Roman" w:hAnsi="Times New Roman" w:cs="Times New Roman"/>
          <w:b w:val="0"/>
          <w:bCs w:val="0"/>
          <w:sz w:val="28"/>
          <w:szCs w:val="28"/>
        </w:rPr>
        <w:t>Уголовно-процессуальный закон наделяет правом отмены или изменения приговоров суды апелляционной, кассационной и надзорной инстанции. Согласно УПК РФ</w:t>
      </w:r>
      <w:r w:rsidR="000862F5" w:rsidRPr="00E8645F">
        <w:rPr>
          <w:rFonts w:ascii="Times New Roman" w:hAnsi="Times New Roman" w:cs="Times New Roman"/>
          <w:b w:val="0"/>
          <w:bCs w:val="0"/>
          <w:sz w:val="28"/>
          <w:szCs w:val="28"/>
        </w:rPr>
        <w:t xml:space="preserve"> в качестве основных требований</w:t>
      </w:r>
      <w:r w:rsidRPr="00E8645F">
        <w:rPr>
          <w:rFonts w:ascii="Times New Roman" w:hAnsi="Times New Roman" w:cs="Times New Roman"/>
          <w:b w:val="0"/>
          <w:bCs w:val="0"/>
          <w:sz w:val="28"/>
          <w:szCs w:val="28"/>
        </w:rPr>
        <w:t>, предъявляемых к приговору, являются законность, обоснованность и справедливость. Постановленный с нарушением хотя бы одного из этих требований приговор подлежит отмене или изменению. Таким образом, под основаниями к отмене или изменению приговора суда первой инстанцией понимается совокупность достаточных данных, указывающих на его</w:t>
      </w:r>
      <w:r w:rsidR="00E8645F">
        <w:rPr>
          <w:rFonts w:ascii="Times New Roman" w:hAnsi="Times New Roman" w:cs="Times New Roman"/>
          <w:b w:val="0"/>
          <w:bCs w:val="0"/>
          <w:sz w:val="28"/>
          <w:szCs w:val="28"/>
        </w:rPr>
        <w:t xml:space="preserve"> </w:t>
      </w:r>
      <w:r w:rsidRPr="00E8645F">
        <w:rPr>
          <w:rFonts w:ascii="Times New Roman" w:hAnsi="Times New Roman" w:cs="Times New Roman"/>
          <w:b w:val="0"/>
          <w:bCs w:val="0"/>
          <w:sz w:val="28"/>
          <w:szCs w:val="28"/>
        </w:rPr>
        <w:t>незаконность, необоснованность и (или) несправедливость.</w:t>
      </w:r>
    </w:p>
    <w:p w:rsidR="00AA6D74" w:rsidRPr="00E8645F" w:rsidRDefault="00AA6D74" w:rsidP="00E8645F">
      <w:pPr>
        <w:pStyle w:val="ConsPlusTitle"/>
        <w:spacing w:line="360" w:lineRule="auto"/>
        <w:ind w:firstLine="709"/>
        <w:jc w:val="both"/>
        <w:rPr>
          <w:rFonts w:ascii="Times New Roman" w:hAnsi="Times New Roman" w:cs="Times New Roman"/>
          <w:b w:val="0"/>
          <w:bCs w:val="0"/>
          <w:sz w:val="28"/>
          <w:szCs w:val="28"/>
        </w:rPr>
      </w:pPr>
      <w:r w:rsidRPr="00E8645F">
        <w:rPr>
          <w:rFonts w:ascii="Times New Roman" w:hAnsi="Times New Roman" w:cs="Times New Roman"/>
          <w:b w:val="0"/>
          <w:bCs w:val="0"/>
          <w:sz w:val="28"/>
          <w:szCs w:val="28"/>
        </w:rPr>
        <w:t>Постановление приговора полностью зависит от человеческого фактора. В связи с этим существует множество субъективных и объективных причин, влияющих на результат рассмотрения</w:t>
      </w:r>
      <w:r w:rsidR="00E8645F">
        <w:rPr>
          <w:rFonts w:ascii="Times New Roman" w:hAnsi="Times New Roman" w:cs="Times New Roman"/>
          <w:b w:val="0"/>
          <w:bCs w:val="0"/>
          <w:sz w:val="28"/>
          <w:szCs w:val="28"/>
        </w:rPr>
        <w:t xml:space="preserve"> </w:t>
      </w:r>
      <w:r w:rsidRPr="00E8645F">
        <w:rPr>
          <w:rFonts w:ascii="Times New Roman" w:hAnsi="Times New Roman" w:cs="Times New Roman"/>
          <w:b w:val="0"/>
          <w:bCs w:val="0"/>
          <w:sz w:val="28"/>
          <w:szCs w:val="28"/>
        </w:rPr>
        <w:t>уголовного дела. Следовательно, допущение судебных ошибок становиться неизбежным компонентом судопроизводства по уголовным делам. Для снижения их доли существует не только производство по пересмотру не вступивших в законную силу судебных решений, но и решений, которые обрели силу закона. Такие задачи призвана выполнять надзорная инстанция.</w:t>
      </w:r>
    </w:p>
    <w:p w:rsidR="00AA6D74" w:rsidRPr="00E8645F" w:rsidRDefault="00AA6D74" w:rsidP="00E8645F">
      <w:pPr>
        <w:widowControl w:val="0"/>
        <w:autoSpaceDE w:val="0"/>
        <w:autoSpaceDN w:val="0"/>
        <w:adjustRightInd w:val="0"/>
        <w:spacing w:line="360" w:lineRule="auto"/>
        <w:ind w:firstLine="709"/>
        <w:jc w:val="both"/>
        <w:rPr>
          <w:bCs/>
          <w:sz w:val="28"/>
          <w:szCs w:val="28"/>
        </w:rPr>
      </w:pPr>
      <w:r w:rsidRPr="00E8645F">
        <w:rPr>
          <w:bCs/>
          <w:sz w:val="28"/>
          <w:szCs w:val="28"/>
        </w:rPr>
        <w:t>Законодатель не устанавливает различия оснований для отмены или изменения приговора апелляционной и кассационной инстанции. В соответствии со ст. 369 УПК РФ такими основаниями являются:</w:t>
      </w:r>
      <w:r w:rsidR="00E8645F">
        <w:rPr>
          <w:bCs/>
          <w:sz w:val="28"/>
          <w:szCs w:val="28"/>
        </w:rPr>
        <w:t xml:space="preserve"> </w:t>
      </w:r>
    </w:p>
    <w:p w:rsidR="00AA6D74" w:rsidRPr="00E8645F" w:rsidRDefault="00AA6D74" w:rsidP="00E8645F">
      <w:pPr>
        <w:widowControl w:val="0"/>
        <w:autoSpaceDE w:val="0"/>
        <w:autoSpaceDN w:val="0"/>
        <w:adjustRightInd w:val="0"/>
        <w:spacing w:line="360" w:lineRule="auto"/>
        <w:ind w:firstLine="709"/>
        <w:jc w:val="both"/>
        <w:rPr>
          <w:sz w:val="28"/>
          <w:szCs w:val="28"/>
        </w:rPr>
      </w:pPr>
      <w:r w:rsidRPr="00E8645F">
        <w:rPr>
          <w:bCs/>
          <w:sz w:val="28"/>
          <w:szCs w:val="28"/>
        </w:rPr>
        <w:t xml:space="preserve">1) </w:t>
      </w:r>
      <w:r w:rsidRPr="00E8645F">
        <w:rPr>
          <w:sz w:val="28"/>
          <w:szCs w:val="28"/>
        </w:rPr>
        <w:t>несоответствие выводов суда, изложенных в приговоре, фактическим обстоятельствам уголовного дела, установленным судом апелляционной инстанции;</w:t>
      </w:r>
    </w:p>
    <w:p w:rsidR="00AA6D74" w:rsidRPr="00E8645F" w:rsidRDefault="00AA6D74" w:rsidP="00E8645F">
      <w:pPr>
        <w:widowControl w:val="0"/>
        <w:autoSpaceDE w:val="0"/>
        <w:autoSpaceDN w:val="0"/>
        <w:adjustRightInd w:val="0"/>
        <w:spacing w:line="360" w:lineRule="auto"/>
        <w:ind w:firstLine="709"/>
        <w:jc w:val="both"/>
        <w:rPr>
          <w:sz w:val="28"/>
          <w:szCs w:val="28"/>
        </w:rPr>
      </w:pPr>
      <w:r w:rsidRPr="00E8645F">
        <w:rPr>
          <w:sz w:val="28"/>
          <w:szCs w:val="28"/>
        </w:rPr>
        <w:t xml:space="preserve">2) нарушение уголовно-процессуального закона; </w:t>
      </w:r>
    </w:p>
    <w:p w:rsidR="00AA6D74" w:rsidRPr="00E8645F" w:rsidRDefault="00AA6D74" w:rsidP="00E8645F">
      <w:pPr>
        <w:widowControl w:val="0"/>
        <w:autoSpaceDE w:val="0"/>
        <w:autoSpaceDN w:val="0"/>
        <w:adjustRightInd w:val="0"/>
        <w:spacing w:line="360" w:lineRule="auto"/>
        <w:ind w:firstLine="709"/>
        <w:jc w:val="both"/>
        <w:rPr>
          <w:sz w:val="28"/>
          <w:szCs w:val="28"/>
        </w:rPr>
      </w:pPr>
      <w:r w:rsidRPr="00E8645F">
        <w:rPr>
          <w:sz w:val="28"/>
          <w:szCs w:val="28"/>
        </w:rPr>
        <w:t xml:space="preserve">3) неправильное применение уголовного закона; </w:t>
      </w:r>
    </w:p>
    <w:p w:rsidR="00AA6D74" w:rsidRPr="00E8645F" w:rsidRDefault="00AA6D74" w:rsidP="00E8645F">
      <w:pPr>
        <w:widowControl w:val="0"/>
        <w:autoSpaceDE w:val="0"/>
        <w:autoSpaceDN w:val="0"/>
        <w:adjustRightInd w:val="0"/>
        <w:spacing w:line="360" w:lineRule="auto"/>
        <w:ind w:firstLine="709"/>
        <w:jc w:val="both"/>
        <w:rPr>
          <w:sz w:val="28"/>
          <w:szCs w:val="28"/>
        </w:rPr>
      </w:pPr>
      <w:r w:rsidRPr="00E8645F">
        <w:rPr>
          <w:sz w:val="28"/>
          <w:szCs w:val="28"/>
        </w:rPr>
        <w:t>4) несправе</w:t>
      </w:r>
      <w:r w:rsidR="0032032E" w:rsidRPr="00E8645F">
        <w:rPr>
          <w:sz w:val="28"/>
          <w:szCs w:val="28"/>
        </w:rPr>
        <w:t>дливость назначенного наказания</w:t>
      </w:r>
      <w:r w:rsidRPr="00E8645F">
        <w:rPr>
          <w:sz w:val="28"/>
          <w:szCs w:val="28"/>
        </w:rPr>
        <w:t>.</w:t>
      </w:r>
    </w:p>
    <w:p w:rsidR="001E2379" w:rsidRPr="00E8645F" w:rsidRDefault="00AA6D74" w:rsidP="00E8645F">
      <w:pPr>
        <w:widowControl w:val="0"/>
        <w:autoSpaceDE w:val="0"/>
        <w:autoSpaceDN w:val="0"/>
        <w:adjustRightInd w:val="0"/>
        <w:spacing w:line="360" w:lineRule="auto"/>
        <w:ind w:firstLine="709"/>
        <w:jc w:val="both"/>
        <w:rPr>
          <w:sz w:val="28"/>
          <w:szCs w:val="28"/>
        </w:rPr>
      </w:pPr>
      <w:r w:rsidRPr="00E8645F">
        <w:rPr>
          <w:sz w:val="28"/>
          <w:szCs w:val="28"/>
        </w:rPr>
        <w:t>Кассационные осн</w:t>
      </w:r>
      <w:r w:rsidR="000F6291" w:rsidRPr="00E8645F">
        <w:rPr>
          <w:sz w:val="28"/>
          <w:szCs w:val="28"/>
        </w:rPr>
        <w:t xml:space="preserve">ования регламентируются ст. 379 – </w:t>
      </w:r>
      <w:r w:rsidRPr="00E8645F">
        <w:rPr>
          <w:sz w:val="28"/>
          <w:szCs w:val="28"/>
        </w:rPr>
        <w:t>383 УПК РФ. Основания, предусмотренные ст. 379 УПК РФ, положены в основу отмены или изменения судебных решений в порядке надзора. Кроме того</w:t>
      </w:r>
      <w:r w:rsidR="00C735FC" w:rsidRPr="00E8645F">
        <w:rPr>
          <w:sz w:val="28"/>
          <w:szCs w:val="28"/>
        </w:rPr>
        <w:t>,</w:t>
      </w:r>
      <w:r w:rsidRPr="00E8645F">
        <w:rPr>
          <w:sz w:val="28"/>
          <w:szCs w:val="28"/>
        </w:rPr>
        <w:t xml:space="preserve"> в соответствии со ст. 409 УПК РФ судебное решение подлежит отмене или изменению, если суд надзорной инстанции установит, что определение или постановление суда первой инстанции незаконно или необоснованно; определение или постановление вышестоящего суда необоснованно оставляет без изменения, отменяет или изменяет предшествующие приговор, определение или постановление по уголовному делу; определение или постановление вынесено с нарушением требований настоящего УПК РФ, которое повлияло или могло повлиять на правильность вынесенного судом определения или постановления.</w:t>
      </w:r>
    </w:p>
    <w:p w:rsidR="00AA6D74" w:rsidRPr="00E8645F" w:rsidRDefault="00AA6D74" w:rsidP="00E8645F">
      <w:pPr>
        <w:widowControl w:val="0"/>
        <w:autoSpaceDE w:val="0"/>
        <w:autoSpaceDN w:val="0"/>
        <w:adjustRightInd w:val="0"/>
        <w:spacing w:line="360" w:lineRule="auto"/>
        <w:ind w:firstLine="709"/>
        <w:jc w:val="both"/>
        <w:rPr>
          <w:sz w:val="28"/>
          <w:szCs w:val="28"/>
        </w:rPr>
      </w:pPr>
      <w:r w:rsidRPr="00E8645F">
        <w:rPr>
          <w:sz w:val="28"/>
          <w:szCs w:val="28"/>
        </w:rPr>
        <w:t>Положения ст. 369 и 379 УП</w:t>
      </w:r>
      <w:r w:rsidR="000F6291" w:rsidRPr="00E8645F">
        <w:rPr>
          <w:sz w:val="28"/>
          <w:szCs w:val="28"/>
        </w:rPr>
        <w:t xml:space="preserve">К РФ конкретизированы в ст. 380 – </w:t>
      </w:r>
      <w:r w:rsidRPr="00E8645F">
        <w:rPr>
          <w:sz w:val="28"/>
          <w:szCs w:val="28"/>
        </w:rPr>
        <w:t>383 УПК РФ.</w:t>
      </w:r>
    </w:p>
    <w:p w:rsidR="00AA6D74" w:rsidRPr="00E8645F" w:rsidRDefault="00AA6D74" w:rsidP="00E8645F">
      <w:pPr>
        <w:widowControl w:val="0"/>
        <w:autoSpaceDE w:val="0"/>
        <w:autoSpaceDN w:val="0"/>
        <w:adjustRightInd w:val="0"/>
        <w:spacing w:line="360" w:lineRule="auto"/>
        <w:ind w:firstLine="709"/>
        <w:jc w:val="both"/>
        <w:rPr>
          <w:sz w:val="28"/>
          <w:szCs w:val="28"/>
        </w:rPr>
      </w:pPr>
      <w:r w:rsidRPr="00E8645F">
        <w:rPr>
          <w:sz w:val="28"/>
          <w:szCs w:val="28"/>
        </w:rPr>
        <w:t>Так, первым процессуальным основанием отмены или изменения приговора закон называет несоответствие выводов суда, изложенных в приговоре, фактическим обстоятельствам уголовного дела, если: выводы суда не подтверждаются доказательствами, рассмотренными</w:t>
      </w:r>
      <w:r w:rsidR="00E8645F">
        <w:rPr>
          <w:sz w:val="28"/>
          <w:szCs w:val="28"/>
        </w:rPr>
        <w:t xml:space="preserve"> </w:t>
      </w:r>
      <w:r w:rsidRPr="00E8645F">
        <w:rPr>
          <w:sz w:val="28"/>
          <w:szCs w:val="28"/>
        </w:rPr>
        <w:t>в судебном заседании; суд не учел обстоятельства, которые могли существенно повлиять на выводы суда; при наличии противоречивых доказательств, имеющих существ</w:t>
      </w:r>
      <w:r w:rsidR="00E44A40" w:rsidRPr="00E8645F">
        <w:rPr>
          <w:sz w:val="28"/>
          <w:szCs w:val="28"/>
        </w:rPr>
        <w:t>енное значение для выводов суда</w:t>
      </w:r>
      <w:r w:rsidR="00420BC5" w:rsidRPr="00E8645F">
        <w:rPr>
          <w:sz w:val="28"/>
          <w:szCs w:val="28"/>
        </w:rPr>
        <w:t xml:space="preserve">, </w:t>
      </w:r>
      <w:r w:rsidRPr="00E8645F">
        <w:rPr>
          <w:sz w:val="28"/>
          <w:szCs w:val="28"/>
        </w:rPr>
        <w:t>в приговоре не указано, по каким основаниям суд принял одни из этих доказательств и отверг другие; выводы суда, изложенные в приговоре, содержат существенные противоречия, которые повлияли или могли повлиять на решение вопроса о виновности или невиновности осужденного или оправданного, на правильность применения уголовного закона или определения меры наказания.</w:t>
      </w:r>
    </w:p>
    <w:p w:rsidR="00A43262" w:rsidRPr="00E8645F" w:rsidRDefault="00A43262" w:rsidP="00E8645F">
      <w:pPr>
        <w:widowControl w:val="0"/>
        <w:autoSpaceDE w:val="0"/>
        <w:autoSpaceDN w:val="0"/>
        <w:adjustRightInd w:val="0"/>
        <w:spacing w:line="360" w:lineRule="auto"/>
        <w:ind w:firstLine="709"/>
        <w:jc w:val="both"/>
        <w:rPr>
          <w:sz w:val="28"/>
          <w:szCs w:val="28"/>
        </w:rPr>
      </w:pPr>
      <w:r w:rsidRPr="00E8645F">
        <w:rPr>
          <w:sz w:val="28"/>
          <w:szCs w:val="28"/>
        </w:rPr>
        <w:t>Проанализируем</w:t>
      </w:r>
      <w:r w:rsidR="00E8645F">
        <w:rPr>
          <w:sz w:val="28"/>
          <w:szCs w:val="28"/>
        </w:rPr>
        <w:t xml:space="preserve"> </w:t>
      </w:r>
      <w:r w:rsidRPr="00E8645F">
        <w:rPr>
          <w:sz w:val="28"/>
          <w:szCs w:val="28"/>
        </w:rPr>
        <w:t>приговор, отмененный коллегией по уголовным делам Новосибирского областного суда в связи с нарушением норм уголовно-процессуального закона.</w:t>
      </w:r>
    </w:p>
    <w:p w:rsidR="00A43262" w:rsidRPr="00E8645F" w:rsidRDefault="00A43262" w:rsidP="00E8645F">
      <w:pPr>
        <w:widowControl w:val="0"/>
        <w:autoSpaceDE w:val="0"/>
        <w:autoSpaceDN w:val="0"/>
        <w:adjustRightInd w:val="0"/>
        <w:spacing w:line="360" w:lineRule="auto"/>
        <w:ind w:firstLine="709"/>
        <w:jc w:val="both"/>
        <w:rPr>
          <w:sz w:val="28"/>
          <w:szCs w:val="28"/>
        </w:rPr>
      </w:pPr>
      <w:r w:rsidRPr="00E8645F">
        <w:rPr>
          <w:sz w:val="28"/>
          <w:szCs w:val="28"/>
        </w:rPr>
        <w:t>По кассационной жалобе осужденного и кассационному представлению государственного обвинителя был отменен</w:t>
      </w:r>
      <w:r w:rsidR="00E8645F">
        <w:rPr>
          <w:sz w:val="28"/>
          <w:szCs w:val="28"/>
        </w:rPr>
        <w:t xml:space="preserve"> </w:t>
      </w:r>
      <w:r w:rsidRPr="00E8645F">
        <w:rPr>
          <w:sz w:val="28"/>
          <w:szCs w:val="28"/>
        </w:rPr>
        <w:t xml:space="preserve">с направлением дела на новое рассмотрение в тот же суд в ином составе судей со стадии судебного разбирательства приговор Первомайского районного суда, которым </w:t>
      </w:r>
      <w:r w:rsidR="000F6291" w:rsidRPr="00E8645F">
        <w:rPr>
          <w:sz w:val="28"/>
          <w:szCs w:val="28"/>
        </w:rPr>
        <w:t xml:space="preserve">Н. </w:t>
      </w:r>
      <w:r w:rsidRPr="00E8645F">
        <w:rPr>
          <w:sz w:val="28"/>
          <w:szCs w:val="28"/>
        </w:rPr>
        <w:t>осужден по ст. 264 ч. 2 УК РФ к 4 годам лишения свободы условно с</w:t>
      </w:r>
      <w:r w:rsidR="00E8645F">
        <w:rPr>
          <w:sz w:val="28"/>
          <w:szCs w:val="28"/>
        </w:rPr>
        <w:t xml:space="preserve"> </w:t>
      </w:r>
      <w:r w:rsidRPr="00E8645F">
        <w:rPr>
          <w:sz w:val="28"/>
          <w:szCs w:val="28"/>
        </w:rPr>
        <w:t>испытательным сроком на 3 года.</w:t>
      </w:r>
    </w:p>
    <w:p w:rsidR="00A43262" w:rsidRPr="00E8645F" w:rsidRDefault="00A43262" w:rsidP="00E8645F">
      <w:pPr>
        <w:widowControl w:val="0"/>
        <w:autoSpaceDE w:val="0"/>
        <w:autoSpaceDN w:val="0"/>
        <w:adjustRightInd w:val="0"/>
        <w:spacing w:line="360" w:lineRule="auto"/>
        <w:ind w:firstLine="709"/>
        <w:jc w:val="both"/>
        <w:rPr>
          <w:sz w:val="28"/>
          <w:szCs w:val="28"/>
        </w:rPr>
      </w:pPr>
      <w:r w:rsidRPr="00E8645F">
        <w:rPr>
          <w:sz w:val="28"/>
          <w:szCs w:val="28"/>
        </w:rPr>
        <w:t xml:space="preserve">Судебная коллегия указала, что суд признал установленным и указал во вводной части приговора, что 26.11.04 г. </w:t>
      </w:r>
      <w:r w:rsidR="004D5CF4" w:rsidRPr="00E8645F">
        <w:rPr>
          <w:sz w:val="28"/>
          <w:szCs w:val="28"/>
        </w:rPr>
        <w:t>Н.</w:t>
      </w:r>
      <w:r w:rsidRPr="00E8645F">
        <w:rPr>
          <w:sz w:val="28"/>
          <w:szCs w:val="28"/>
        </w:rPr>
        <w:t>, управляя автомобилем «Хонда Инспайр», имея реальную возможность предвидеть наступление общественно опасных последствий, нарушил требования п.</w:t>
      </w:r>
      <w:r w:rsidR="007C4E58" w:rsidRPr="00E8645F">
        <w:rPr>
          <w:sz w:val="28"/>
          <w:szCs w:val="28"/>
        </w:rPr>
        <w:t xml:space="preserve"> </w:t>
      </w:r>
      <w:r w:rsidRPr="00E8645F">
        <w:rPr>
          <w:sz w:val="28"/>
          <w:szCs w:val="28"/>
        </w:rPr>
        <w:t>10.1 ПДД, не проявил должной внимательности и предусмотрительности, своевременно не принял мер к торможению, применил маневр вправо</w:t>
      </w:r>
      <w:r w:rsidR="00E8645F">
        <w:rPr>
          <w:sz w:val="28"/>
          <w:szCs w:val="28"/>
        </w:rPr>
        <w:t xml:space="preserve"> </w:t>
      </w:r>
      <w:r w:rsidRPr="00E8645F">
        <w:rPr>
          <w:sz w:val="28"/>
          <w:szCs w:val="28"/>
        </w:rPr>
        <w:t>перед двигающимся автомобилем, в результате чего совершил наезд на пешехода, который пересекал проезжую часть слева направо по ходу движения автомобиля.</w:t>
      </w:r>
    </w:p>
    <w:p w:rsidR="00A43262" w:rsidRPr="00E8645F" w:rsidRDefault="00A43262" w:rsidP="00E8645F">
      <w:pPr>
        <w:widowControl w:val="0"/>
        <w:autoSpaceDE w:val="0"/>
        <w:autoSpaceDN w:val="0"/>
        <w:adjustRightInd w:val="0"/>
        <w:spacing w:line="360" w:lineRule="auto"/>
        <w:ind w:firstLine="709"/>
        <w:jc w:val="both"/>
        <w:rPr>
          <w:sz w:val="28"/>
          <w:szCs w:val="28"/>
        </w:rPr>
      </w:pPr>
      <w:r w:rsidRPr="00E8645F">
        <w:rPr>
          <w:sz w:val="28"/>
          <w:szCs w:val="28"/>
        </w:rPr>
        <w:t>Однако в описательно-мотивировочной части приговора суд исключил нарушение пунктов 10.1 и 8.1 ПДД, тем самым допустил существенное противоречие.</w:t>
      </w:r>
    </w:p>
    <w:p w:rsidR="00A43262" w:rsidRPr="00E8645F" w:rsidRDefault="00A43262" w:rsidP="00E8645F">
      <w:pPr>
        <w:widowControl w:val="0"/>
        <w:autoSpaceDE w:val="0"/>
        <w:autoSpaceDN w:val="0"/>
        <w:adjustRightInd w:val="0"/>
        <w:spacing w:line="360" w:lineRule="auto"/>
        <w:ind w:firstLine="709"/>
        <w:jc w:val="both"/>
        <w:rPr>
          <w:sz w:val="28"/>
          <w:szCs w:val="28"/>
        </w:rPr>
      </w:pPr>
      <w:r w:rsidRPr="00E8645F">
        <w:rPr>
          <w:sz w:val="28"/>
          <w:szCs w:val="28"/>
        </w:rPr>
        <w:t xml:space="preserve">Указывая в описательно-мотивировочной части приговора, что маневр </w:t>
      </w:r>
      <w:r w:rsidR="004D5CF4" w:rsidRPr="00E8645F">
        <w:rPr>
          <w:sz w:val="28"/>
          <w:szCs w:val="28"/>
        </w:rPr>
        <w:t>Н.</w:t>
      </w:r>
      <w:r w:rsidRPr="00E8645F">
        <w:rPr>
          <w:sz w:val="28"/>
          <w:szCs w:val="28"/>
        </w:rPr>
        <w:t xml:space="preserve"> вправо был безопасен для других участников движения, суд делает вывод, который не только не подтверждается доказательствами по делу, но и противоречат этим доказательствам и выводу самого суда о совершении наезда на пешехода Лысенко, являющегося участником дорожного движения. Таким образом, исключая из обвинения </w:t>
      </w:r>
      <w:r w:rsidR="004D5CF4" w:rsidRPr="00E8645F">
        <w:rPr>
          <w:sz w:val="28"/>
          <w:szCs w:val="28"/>
        </w:rPr>
        <w:t>Н.</w:t>
      </w:r>
      <w:r w:rsidR="00E8645F">
        <w:rPr>
          <w:sz w:val="28"/>
          <w:szCs w:val="28"/>
        </w:rPr>
        <w:t xml:space="preserve"> </w:t>
      </w:r>
      <w:r w:rsidRPr="00E8645F">
        <w:rPr>
          <w:sz w:val="28"/>
          <w:szCs w:val="28"/>
        </w:rPr>
        <w:t>нарушение им п. 8.1 ПДД, суд вновь, допустил существенное противоречие.</w:t>
      </w:r>
    </w:p>
    <w:p w:rsidR="008021E1" w:rsidRPr="00E8645F" w:rsidRDefault="00A43262" w:rsidP="00E8645F">
      <w:pPr>
        <w:widowControl w:val="0"/>
        <w:autoSpaceDE w:val="0"/>
        <w:autoSpaceDN w:val="0"/>
        <w:adjustRightInd w:val="0"/>
        <w:spacing w:line="360" w:lineRule="auto"/>
        <w:ind w:firstLine="709"/>
        <w:jc w:val="both"/>
        <w:rPr>
          <w:sz w:val="28"/>
          <w:szCs w:val="28"/>
        </w:rPr>
      </w:pPr>
      <w:r w:rsidRPr="00E8645F">
        <w:rPr>
          <w:sz w:val="28"/>
          <w:szCs w:val="28"/>
        </w:rPr>
        <w:t xml:space="preserve">Допущенные судом нарушения уголовно-процессуального закона являются существенными, повлияли на постановление приговора, который нельзя признать законным и обоснованным, а поэтому приговор подлежит отмене. </w:t>
      </w:r>
    </w:p>
    <w:p w:rsidR="00AA6D74" w:rsidRPr="00E8645F" w:rsidRDefault="00AA6D74" w:rsidP="00E8645F">
      <w:pPr>
        <w:widowControl w:val="0"/>
        <w:autoSpaceDE w:val="0"/>
        <w:autoSpaceDN w:val="0"/>
        <w:adjustRightInd w:val="0"/>
        <w:spacing w:line="360" w:lineRule="auto"/>
        <w:ind w:firstLine="709"/>
        <w:jc w:val="both"/>
        <w:rPr>
          <w:sz w:val="28"/>
          <w:szCs w:val="28"/>
        </w:rPr>
      </w:pPr>
      <w:r w:rsidRPr="00E8645F">
        <w:rPr>
          <w:sz w:val="28"/>
          <w:szCs w:val="28"/>
        </w:rPr>
        <w:t>Следует отметить, что судебная практика признает выводы суда не соответствующими фактическим обстоятельствам дела, если приговор основан: на материалах предварительного расследования, нерассмотренных или не</w:t>
      </w:r>
      <w:r w:rsidR="00E8645F">
        <w:rPr>
          <w:sz w:val="28"/>
          <w:szCs w:val="28"/>
        </w:rPr>
        <w:t xml:space="preserve"> </w:t>
      </w:r>
      <w:r w:rsidRPr="00E8645F">
        <w:rPr>
          <w:sz w:val="28"/>
          <w:szCs w:val="28"/>
        </w:rPr>
        <w:t>подтвержденных в судебном заседании; материалах, полученных с нарушением порядка собирания доказательств; доказательствах, противоречивых, опровергнутых или не</w:t>
      </w:r>
      <w:r w:rsidR="00E8645F">
        <w:rPr>
          <w:sz w:val="28"/>
          <w:szCs w:val="28"/>
        </w:rPr>
        <w:t xml:space="preserve"> </w:t>
      </w:r>
      <w:r w:rsidRPr="00E8645F">
        <w:rPr>
          <w:sz w:val="28"/>
          <w:szCs w:val="28"/>
        </w:rPr>
        <w:t>подтвержденных другими доказательствами, немотивированно отвергнутых судом; доказательствах, достоверность которых вызывает обоснованные сомнения; признании вины обвиняемым в процессе расследования, не подтвержденном другими доказательствами и т.п.</w:t>
      </w:r>
      <w:r w:rsidR="00272518" w:rsidRPr="00E8645F">
        <w:rPr>
          <w:sz w:val="28"/>
          <w:szCs w:val="28"/>
        </w:rPr>
        <w:t xml:space="preserve"> [</w:t>
      </w:r>
      <w:r w:rsidR="000F35AC" w:rsidRPr="00E8645F">
        <w:rPr>
          <w:sz w:val="28"/>
          <w:szCs w:val="28"/>
        </w:rPr>
        <w:t>10</w:t>
      </w:r>
      <w:r w:rsidR="00272518" w:rsidRPr="00E8645F">
        <w:rPr>
          <w:sz w:val="28"/>
          <w:szCs w:val="28"/>
        </w:rPr>
        <w:t>, с.</w:t>
      </w:r>
      <w:r w:rsidR="00B31B10" w:rsidRPr="00E8645F">
        <w:rPr>
          <w:sz w:val="28"/>
          <w:szCs w:val="28"/>
        </w:rPr>
        <w:t xml:space="preserve"> </w:t>
      </w:r>
      <w:r w:rsidR="00272518" w:rsidRPr="00E8645F">
        <w:rPr>
          <w:sz w:val="28"/>
          <w:szCs w:val="28"/>
        </w:rPr>
        <w:t>120].</w:t>
      </w:r>
    </w:p>
    <w:p w:rsidR="00AA6D74" w:rsidRPr="00E8645F" w:rsidRDefault="00AA6D74" w:rsidP="00E8645F">
      <w:pPr>
        <w:widowControl w:val="0"/>
        <w:autoSpaceDE w:val="0"/>
        <w:autoSpaceDN w:val="0"/>
        <w:adjustRightInd w:val="0"/>
        <w:spacing w:line="360" w:lineRule="auto"/>
        <w:ind w:firstLine="709"/>
        <w:jc w:val="both"/>
        <w:rPr>
          <w:sz w:val="28"/>
          <w:szCs w:val="28"/>
        </w:rPr>
      </w:pPr>
      <w:r w:rsidRPr="00E8645F">
        <w:rPr>
          <w:sz w:val="28"/>
          <w:szCs w:val="28"/>
        </w:rPr>
        <w:t>Вторым основанием отмены или изменения судебного решения законодатель установил нарушении уголовно-процессуального закона. Их пере</w:t>
      </w:r>
      <w:r w:rsidR="00420BC5" w:rsidRPr="00E8645F">
        <w:rPr>
          <w:sz w:val="28"/>
          <w:szCs w:val="28"/>
        </w:rPr>
        <w:t>чень дан в ст. 381 УПК РФ</w:t>
      </w:r>
      <w:r w:rsidRPr="00E8645F">
        <w:rPr>
          <w:sz w:val="28"/>
          <w:szCs w:val="28"/>
        </w:rPr>
        <w:t>:</w:t>
      </w:r>
    </w:p>
    <w:p w:rsidR="00AA6D74" w:rsidRPr="00E8645F" w:rsidRDefault="00AA6D74" w:rsidP="00E8645F">
      <w:pPr>
        <w:widowControl w:val="0"/>
        <w:autoSpaceDE w:val="0"/>
        <w:autoSpaceDN w:val="0"/>
        <w:adjustRightInd w:val="0"/>
        <w:spacing w:line="360" w:lineRule="auto"/>
        <w:ind w:firstLine="709"/>
        <w:jc w:val="both"/>
        <w:rPr>
          <w:sz w:val="28"/>
          <w:szCs w:val="28"/>
        </w:rPr>
      </w:pPr>
      <w:r w:rsidRPr="00E8645F">
        <w:rPr>
          <w:sz w:val="28"/>
          <w:szCs w:val="28"/>
        </w:rPr>
        <w:t>1) непрекращение уголовного дела судом при наличии оснований, предусмотренных статьей 254 УПК РФ;</w:t>
      </w:r>
    </w:p>
    <w:p w:rsidR="00AA6D74" w:rsidRPr="00E8645F" w:rsidRDefault="00AA6D74" w:rsidP="00E8645F">
      <w:pPr>
        <w:widowControl w:val="0"/>
        <w:autoSpaceDE w:val="0"/>
        <w:autoSpaceDN w:val="0"/>
        <w:adjustRightInd w:val="0"/>
        <w:spacing w:line="360" w:lineRule="auto"/>
        <w:ind w:firstLine="709"/>
        <w:jc w:val="both"/>
        <w:rPr>
          <w:sz w:val="28"/>
          <w:szCs w:val="28"/>
        </w:rPr>
      </w:pPr>
      <w:r w:rsidRPr="00E8645F">
        <w:rPr>
          <w:sz w:val="28"/>
          <w:szCs w:val="28"/>
        </w:rPr>
        <w:t>2) постановление приговора незаконным составом суда или вынесение вердикта незаконным составом коллегии присяжных заседателей;</w:t>
      </w:r>
    </w:p>
    <w:p w:rsidR="00AA6D74" w:rsidRPr="00E8645F" w:rsidRDefault="00AA6D74" w:rsidP="00E8645F">
      <w:pPr>
        <w:widowControl w:val="0"/>
        <w:autoSpaceDE w:val="0"/>
        <w:autoSpaceDN w:val="0"/>
        <w:adjustRightInd w:val="0"/>
        <w:spacing w:line="360" w:lineRule="auto"/>
        <w:ind w:firstLine="709"/>
        <w:jc w:val="both"/>
        <w:rPr>
          <w:sz w:val="28"/>
          <w:szCs w:val="28"/>
        </w:rPr>
      </w:pPr>
      <w:r w:rsidRPr="00E8645F">
        <w:rPr>
          <w:sz w:val="28"/>
          <w:szCs w:val="28"/>
        </w:rPr>
        <w:t>3) рассмотрение уголовного дела в отсутствие подсудимого, за исключением случаев, предусмо</w:t>
      </w:r>
      <w:r w:rsidR="00855F13" w:rsidRPr="00E8645F">
        <w:rPr>
          <w:sz w:val="28"/>
          <w:szCs w:val="28"/>
        </w:rPr>
        <w:t>тренных ч. 4 и 5 ст. 247 УПК РФ</w:t>
      </w:r>
      <w:r w:rsidRPr="00E8645F">
        <w:rPr>
          <w:sz w:val="28"/>
          <w:szCs w:val="28"/>
        </w:rPr>
        <w:t>;</w:t>
      </w:r>
    </w:p>
    <w:p w:rsidR="00AA6D74" w:rsidRPr="00E8645F" w:rsidRDefault="00AA6D74" w:rsidP="00E8645F">
      <w:pPr>
        <w:widowControl w:val="0"/>
        <w:autoSpaceDE w:val="0"/>
        <w:autoSpaceDN w:val="0"/>
        <w:adjustRightInd w:val="0"/>
        <w:spacing w:line="360" w:lineRule="auto"/>
        <w:ind w:firstLine="709"/>
        <w:jc w:val="both"/>
        <w:rPr>
          <w:sz w:val="28"/>
          <w:szCs w:val="28"/>
        </w:rPr>
      </w:pPr>
      <w:r w:rsidRPr="00E8645F">
        <w:rPr>
          <w:sz w:val="28"/>
          <w:szCs w:val="28"/>
        </w:rPr>
        <w:t>4) рассмотрение уголовного дела без участия защитника, когда его участие является обязательным в соответствии с УПК РФ, или с иным нарушением права обвиняемого пользоваться помощью защитника;</w:t>
      </w:r>
    </w:p>
    <w:p w:rsidR="00AA6D74" w:rsidRPr="00E8645F" w:rsidRDefault="00AA6D74" w:rsidP="00E8645F">
      <w:pPr>
        <w:widowControl w:val="0"/>
        <w:autoSpaceDE w:val="0"/>
        <w:autoSpaceDN w:val="0"/>
        <w:adjustRightInd w:val="0"/>
        <w:spacing w:line="360" w:lineRule="auto"/>
        <w:ind w:firstLine="709"/>
        <w:jc w:val="both"/>
        <w:rPr>
          <w:sz w:val="28"/>
          <w:szCs w:val="28"/>
        </w:rPr>
      </w:pPr>
      <w:r w:rsidRPr="00E8645F">
        <w:rPr>
          <w:sz w:val="28"/>
          <w:szCs w:val="28"/>
        </w:rPr>
        <w:t>5) нарушение права подсудимого пользоваться языком, которым он владеет, и помощью переводчика;</w:t>
      </w:r>
    </w:p>
    <w:p w:rsidR="00AA6D74" w:rsidRPr="00E8645F" w:rsidRDefault="00AA6D74" w:rsidP="00E8645F">
      <w:pPr>
        <w:widowControl w:val="0"/>
        <w:autoSpaceDE w:val="0"/>
        <w:autoSpaceDN w:val="0"/>
        <w:adjustRightInd w:val="0"/>
        <w:spacing w:line="360" w:lineRule="auto"/>
        <w:ind w:firstLine="709"/>
        <w:jc w:val="both"/>
        <w:rPr>
          <w:sz w:val="28"/>
          <w:szCs w:val="28"/>
        </w:rPr>
      </w:pPr>
      <w:r w:rsidRPr="00E8645F">
        <w:rPr>
          <w:sz w:val="28"/>
          <w:szCs w:val="28"/>
        </w:rPr>
        <w:t>6) непредоставление подсудимому права участия в прениях сторон;</w:t>
      </w:r>
    </w:p>
    <w:p w:rsidR="00AA6D74" w:rsidRPr="00E8645F" w:rsidRDefault="00AA6D74" w:rsidP="00E8645F">
      <w:pPr>
        <w:widowControl w:val="0"/>
        <w:autoSpaceDE w:val="0"/>
        <w:autoSpaceDN w:val="0"/>
        <w:adjustRightInd w:val="0"/>
        <w:spacing w:line="360" w:lineRule="auto"/>
        <w:ind w:firstLine="709"/>
        <w:jc w:val="both"/>
        <w:rPr>
          <w:sz w:val="28"/>
          <w:szCs w:val="28"/>
        </w:rPr>
      </w:pPr>
      <w:r w:rsidRPr="00E8645F">
        <w:rPr>
          <w:sz w:val="28"/>
          <w:szCs w:val="28"/>
        </w:rPr>
        <w:t>7) непредоставление подсудимому последнего слова;</w:t>
      </w:r>
    </w:p>
    <w:p w:rsidR="00AA6D74" w:rsidRPr="00E8645F" w:rsidRDefault="00AA6D74" w:rsidP="00E8645F">
      <w:pPr>
        <w:widowControl w:val="0"/>
        <w:autoSpaceDE w:val="0"/>
        <w:autoSpaceDN w:val="0"/>
        <w:adjustRightInd w:val="0"/>
        <w:spacing w:line="360" w:lineRule="auto"/>
        <w:ind w:firstLine="709"/>
        <w:jc w:val="both"/>
        <w:rPr>
          <w:sz w:val="28"/>
          <w:szCs w:val="28"/>
        </w:rPr>
      </w:pPr>
      <w:r w:rsidRPr="00E8645F">
        <w:rPr>
          <w:sz w:val="28"/>
          <w:szCs w:val="28"/>
        </w:rPr>
        <w:t>8) нарушение тайны совещания коллегии присяжных заседателей при вынесении вердикта или тайны совещания судей при постановлении приговора;</w:t>
      </w:r>
    </w:p>
    <w:p w:rsidR="00AA6D74" w:rsidRPr="00E8645F" w:rsidRDefault="00AA6D74" w:rsidP="00E8645F">
      <w:pPr>
        <w:widowControl w:val="0"/>
        <w:autoSpaceDE w:val="0"/>
        <w:autoSpaceDN w:val="0"/>
        <w:adjustRightInd w:val="0"/>
        <w:spacing w:line="360" w:lineRule="auto"/>
        <w:ind w:firstLine="709"/>
        <w:jc w:val="both"/>
        <w:rPr>
          <w:sz w:val="28"/>
          <w:szCs w:val="28"/>
        </w:rPr>
      </w:pPr>
      <w:r w:rsidRPr="00E8645F">
        <w:rPr>
          <w:sz w:val="28"/>
          <w:szCs w:val="28"/>
        </w:rPr>
        <w:t>9) обоснование приговора доказательствами, признанными судом недопустимыми;</w:t>
      </w:r>
    </w:p>
    <w:p w:rsidR="00AA6D74" w:rsidRPr="00E8645F" w:rsidRDefault="00AA6D74" w:rsidP="00E8645F">
      <w:pPr>
        <w:widowControl w:val="0"/>
        <w:autoSpaceDE w:val="0"/>
        <w:autoSpaceDN w:val="0"/>
        <w:adjustRightInd w:val="0"/>
        <w:spacing w:line="360" w:lineRule="auto"/>
        <w:ind w:firstLine="709"/>
        <w:jc w:val="both"/>
        <w:rPr>
          <w:sz w:val="28"/>
          <w:szCs w:val="28"/>
        </w:rPr>
      </w:pPr>
      <w:r w:rsidRPr="00E8645F">
        <w:rPr>
          <w:sz w:val="28"/>
          <w:szCs w:val="28"/>
        </w:rPr>
        <w:t>10) отсутствие подписи судьи или одного из судей, если уголовное дело рассматривалось судом коллегиально, на соответствующем судебном решении;</w:t>
      </w:r>
    </w:p>
    <w:p w:rsidR="00AA6D74" w:rsidRPr="00E8645F" w:rsidRDefault="00AA6D74" w:rsidP="00E8645F">
      <w:pPr>
        <w:widowControl w:val="0"/>
        <w:autoSpaceDE w:val="0"/>
        <w:autoSpaceDN w:val="0"/>
        <w:adjustRightInd w:val="0"/>
        <w:spacing w:line="360" w:lineRule="auto"/>
        <w:ind w:firstLine="709"/>
        <w:jc w:val="both"/>
        <w:rPr>
          <w:sz w:val="28"/>
          <w:szCs w:val="28"/>
        </w:rPr>
      </w:pPr>
      <w:r w:rsidRPr="00E8645F">
        <w:rPr>
          <w:sz w:val="28"/>
          <w:szCs w:val="28"/>
        </w:rPr>
        <w:t>11) отсутствие протокола судебного заседания.</w:t>
      </w:r>
    </w:p>
    <w:p w:rsidR="00AA6D74" w:rsidRPr="00E8645F" w:rsidRDefault="00AA6D74" w:rsidP="00E8645F">
      <w:pPr>
        <w:widowControl w:val="0"/>
        <w:autoSpaceDE w:val="0"/>
        <w:autoSpaceDN w:val="0"/>
        <w:adjustRightInd w:val="0"/>
        <w:spacing w:line="360" w:lineRule="auto"/>
        <w:ind w:firstLine="709"/>
        <w:jc w:val="both"/>
        <w:rPr>
          <w:sz w:val="28"/>
          <w:szCs w:val="28"/>
        </w:rPr>
      </w:pPr>
      <w:r w:rsidRPr="00E8645F">
        <w:rPr>
          <w:sz w:val="28"/>
          <w:szCs w:val="28"/>
        </w:rPr>
        <w:t>Все названные основания являются безусловными. Суд вышестоящей инстанции всегда обязан отменить приговор, не вдаваясь в оценку их влияния на законность, обоснованность и справедливость судебного решения.</w:t>
      </w:r>
    </w:p>
    <w:p w:rsidR="00A43262" w:rsidRPr="00E8645F" w:rsidRDefault="008021E1" w:rsidP="00E8645F">
      <w:pPr>
        <w:widowControl w:val="0"/>
        <w:tabs>
          <w:tab w:val="left" w:pos="720"/>
        </w:tabs>
        <w:autoSpaceDE w:val="0"/>
        <w:autoSpaceDN w:val="0"/>
        <w:adjustRightInd w:val="0"/>
        <w:spacing w:line="360" w:lineRule="auto"/>
        <w:ind w:firstLine="709"/>
        <w:jc w:val="both"/>
        <w:rPr>
          <w:sz w:val="28"/>
          <w:szCs w:val="28"/>
        </w:rPr>
      </w:pPr>
      <w:r w:rsidRPr="00E8645F">
        <w:rPr>
          <w:sz w:val="28"/>
          <w:szCs w:val="28"/>
        </w:rPr>
        <w:t>Проанализируем пр</w:t>
      </w:r>
      <w:r w:rsidR="004D5CF4" w:rsidRPr="00E8645F">
        <w:rPr>
          <w:sz w:val="28"/>
          <w:szCs w:val="28"/>
        </w:rPr>
        <w:t>имер</w:t>
      </w:r>
      <w:r w:rsidR="00EF4E49" w:rsidRPr="00E8645F">
        <w:rPr>
          <w:sz w:val="28"/>
          <w:szCs w:val="28"/>
        </w:rPr>
        <w:t>ы</w:t>
      </w:r>
      <w:r w:rsidR="004D5CF4" w:rsidRPr="00E8645F">
        <w:rPr>
          <w:sz w:val="28"/>
          <w:szCs w:val="28"/>
        </w:rPr>
        <w:t xml:space="preserve"> отмены приговор</w:t>
      </w:r>
      <w:r w:rsidR="00EF4E49" w:rsidRPr="00E8645F">
        <w:rPr>
          <w:sz w:val="28"/>
          <w:szCs w:val="28"/>
        </w:rPr>
        <w:t>ов</w:t>
      </w:r>
      <w:r w:rsidR="004D5CF4" w:rsidRPr="00E8645F">
        <w:rPr>
          <w:sz w:val="28"/>
          <w:szCs w:val="28"/>
        </w:rPr>
        <w:t xml:space="preserve"> по некоторым</w:t>
      </w:r>
      <w:r w:rsidRPr="00E8645F">
        <w:rPr>
          <w:sz w:val="28"/>
          <w:szCs w:val="28"/>
        </w:rPr>
        <w:t xml:space="preserve"> из данных оснований</w:t>
      </w:r>
      <w:r w:rsidR="00A43262" w:rsidRPr="00E8645F">
        <w:rPr>
          <w:sz w:val="28"/>
          <w:szCs w:val="28"/>
        </w:rPr>
        <w:t xml:space="preserve">, так определением Верховного суда от 17 сентября </w:t>
      </w:r>
      <w:smartTag w:uri="urn:schemas-microsoft-com:office:smarttags" w:element="metricconverter">
        <w:smartTagPr>
          <w:attr w:name="ProductID" w:val="2009 г"/>
        </w:smartTagPr>
        <w:r w:rsidR="00A43262" w:rsidRPr="00E8645F">
          <w:rPr>
            <w:sz w:val="28"/>
            <w:szCs w:val="28"/>
          </w:rPr>
          <w:t>2009 г</w:t>
        </w:r>
      </w:smartTag>
      <w:r w:rsidR="00A43262" w:rsidRPr="00E8645F">
        <w:rPr>
          <w:sz w:val="28"/>
          <w:szCs w:val="28"/>
        </w:rPr>
        <w:t>. N 2-046/09 в отношении Г., который на основании вердикта коллегии присяжных заседателей оправдан по обвинению в совершении преступлений, предусмотренных п. "г" ч. 4 ст. 290 УК РФ.</w:t>
      </w:r>
    </w:p>
    <w:p w:rsidR="00A43262" w:rsidRPr="00E8645F" w:rsidRDefault="00A43262" w:rsidP="00E8645F">
      <w:pPr>
        <w:widowControl w:val="0"/>
        <w:tabs>
          <w:tab w:val="left" w:pos="720"/>
        </w:tabs>
        <w:autoSpaceDE w:val="0"/>
        <w:autoSpaceDN w:val="0"/>
        <w:adjustRightInd w:val="0"/>
        <w:spacing w:line="360" w:lineRule="auto"/>
        <w:ind w:firstLine="709"/>
        <w:jc w:val="both"/>
        <w:rPr>
          <w:sz w:val="28"/>
          <w:szCs w:val="28"/>
        </w:rPr>
      </w:pPr>
      <w:r w:rsidRPr="00E8645F">
        <w:rPr>
          <w:sz w:val="28"/>
          <w:szCs w:val="28"/>
        </w:rPr>
        <w:t>Военная коллегия отменила приговор, и дело направила на новое рассмотрение по следующим основаниям.</w:t>
      </w:r>
    </w:p>
    <w:p w:rsidR="00A43262" w:rsidRPr="00E8645F" w:rsidRDefault="00A43262" w:rsidP="00E8645F">
      <w:pPr>
        <w:widowControl w:val="0"/>
        <w:tabs>
          <w:tab w:val="left" w:pos="720"/>
        </w:tabs>
        <w:autoSpaceDE w:val="0"/>
        <w:autoSpaceDN w:val="0"/>
        <w:adjustRightInd w:val="0"/>
        <w:spacing w:line="360" w:lineRule="auto"/>
        <w:ind w:firstLine="709"/>
        <w:jc w:val="both"/>
        <w:rPr>
          <w:sz w:val="28"/>
          <w:szCs w:val="28"/>
        </w:rPr>
      </w:pPr>
      <w:r w:rsidRPr="00E8645F">
        <w:rPr>
          <w:sz w:val="28"/>
          <w:szCs w:val="28"/>
        </w:rPr>
        <w:t xml:space="preserve">В соответствии с ч. 3 ст. 5 ФЗ от 20 августа </w:t>
      </w:r>
      <w:smartTag w:uri="urn:schemas-microsoft-com:office:smarttags" w:element="metricconverter">
        <w:smartTagPr>
          <w:attr w:name="ProductID" w:val="2004 г"/>
        </w:smartTagPr>
        <w:r w:rsidRPr="00E8645F">
          <w:rPr>
            <w:sz w:val="28"/>
            <w:szCs w:val="28"/>
          </w:rPr>
          <w:t>2004 г</w:t>
        </w:r>
      </w:smartTag>
      <w:r w:rsidR="007C4E58" w:rsidRPr="00E8645F">
        <w:rPr>
          <w:sz w:val="28"/>
          <w:szCs w:val="28"/>
        </w:rPr>
        <w:t xml:space="preserve">. N 113 – </w:t>
      </w:r>
      <w:r w:rsidRPr="00E8645F">
        <w:rPr>
          <w:sz w:val="28"/>
          <w:szCs w:val="28"/>
        </w:rPr>
        <w:t>ФЗ "О присяжных заседателях федеральных судов общей юрисдикции в РФ" списки кандидатов в присяжные заседатели составляются исполнительно-распоряди-тельными органами муниципальных образований на основе персональных данных об избирателях, входящих в информационные ресурсы Государственной автоматизированной системы РФ "Выборы", путем случайной выборки установленного числа граждан.</w:t>
      </w:r>
    </w:p>
    <w:p w:rsidR="00A43262" w:rsidRPr="00E8645F" w:rsidRDefault="00A43262" w:rsidP="00E8645F">
      <w:pPr>
        <w:widowControl w:val="0"/>
        <w:autoSpaceDE w:val="0"/>
        <w:autoSpaceDN w:val="0"/>
        <w:adjustRightInd w:val="0"/>
        <w:spacing w:line="360" w:lineRule="auto"/>
        <w:ind w:firstLine="709"/>
        <w:jc w:val="both"/>
        <w:rPr>
          <w:sz w:val="28"/>
          <w:szCs w:val="28"/>
        </w:rPr>
      </w:pPr>
      <w:r w:rsidRPr="00E8645F">
        <w:rPr>
          <w:sz w:val="28"/>
          <w:szCs w:val="28"/>
        </w:rPr>
        <w:t xml:space="preserve">Из письма председателя избирательной комиссии Приморского края от 11 августа </w:t>
      </w:r>
      <w:smartTag w:uri="urn:schemas-microsoft-com:office:smarttags" w:element="metricconverter">
        <w:smartTagPr>
          <w:attr w:name="ProductID" w:val="2009 г"/>
        </w:smartTagPr>
        <w:r w:rsidRPr="00E8645F">
          <w:rPr>
            <w:sz w:val="28"/>
            <w:szCs w:val="28"/>
          </w:rPr>
          <w:t>2009 г</w:t>
        </w:r>
      </w:smartTag>
      <w:r w:rsidRPr="00E8645F">
        <w:rPr>
          <w:sz w:val="28"/>
          <w:szCs w:val="28"/>
        </w:rPr>
        <w:t>., представленного государственным обвинителем, усматривается, что информация о присяжном заседателе Т., принимавшей участие в вынесении вердикта, в информационных ресурсах Государственной автоматизированной системы Российской Федерации "Выборы" отсутствует.</w:t>
      </w:r>
    </w:p>
    <w:p w:rsidR="00A43262" w:rsidRPr="00E8645F" w:rsidRDefault="00A43262" w:rsidP="00E8645F">
      <w:pPr>
        <w:widowControl w:val="0"/>
        <w:autoSpaceDE w:val="0"/>
        <w:autoSpaceDN w:val="0"/>
        <w:adjustRightInd w:val="0"/>
        <w:spacing w:line="360" w:lineRule="auto"/>
        <w:ind w:firstLine="709"/>
        <w:jc w:val="both"/>
        <w:rPr>
          <w:sz w:val="28"/>
          <w:szCs w:val="28"/>
        </w:rPr>
      </w:pPr>
      <w:r w:rsidRPr="00E8645F">
        <w:rPr>
          <w:sz w:val="28"/>
          <w:szCs w:val="28"/>
        </w:rPr>
        <w:t>При таких обстоятельствах следует признать доводы кассационного представления о незаконном составе суда обоснованными.</w:t>
      </w:r>
    </w:p>
    <w:p w:rsidR="00A43262" w:rsidRPr="00E8645F" w:rsidRDefault="00A43262" w:rsidP="00E8645F">
      <w:pPr>
        <w:widowControl w:val="0"/>
        <w:autoSpaceDE w:val="0"/>
        <w:autoSpaceDN w:val="0"/>
        <w:adjustRightInd w:val="0"/>
        <w:spacing w:line="360" w:lineRule="auto"/>
        <w:ind w:firstLine="709"/>
        <w:jc w:val="both"/>
        <w:rPr>
          <w:sz w:val="28"/>
          <w:szCs w:val="28"/>
        </w:rPr>
      </w:pPr>
      <w:r w:rsidRPr="00E8645F">
        <w:rPr>
          <w:sz w:val="28"/>
          <w:szCs w:val="28"/>
        </w:rPr>
        <w:t>При рассмотрении дела допущены и другие нарушения уголовно-процессуального закона.</w:t>
      </w:r>
    </w:p>
    <w:p w:rsidR="00A43262" w:rsidRPr="00E8645F" w:rsidRDefault="00A43262" w:rsidP="00E8645F">
      <w:pPr>
        <w:widowControl w:val="0"/>
        <w:autoSpaceDE w:val="0"/>
        <w:autoSpaceDN w:val="0"/>
        <w:adjustRightInd w:val="0"/>
        <w:spacing w:line="360" w:lineRule="auto"/>
        <w:ind w:firstLine="709"/>
        <w:jc w:val="both"/>
        <w:rPr>
          <w:sz w:val="28"/>
          <w:szCs w:val="28"/>
        </w:rPr>
      </w:pPr>
      <w:r w:rsidRPr="00E8645F">
        <w:rPr>
          <w:sz w:val="28"/>
          <w:szCs w:val="28"/>
        </w:rPr>
        <w:t>Так, представленные сторонам списки кандидатов в присяжные заседатели не содержали достаточных сведений о кандидате (возраст, образование, социальный статус и др.), что повлияло на формирование коллегии присяжных заседателей.</w:t>
      </w:r>
    </w:p>
    <w:p w:rsidR="00A43262" w:rsidRPr="00E8645F" w:rsidRDefault="00A43262" w:rsidP="00E8645F">
      <w:pPr>
        <w:widowControl w:val="0"/>
        <w:autoSpaceDE w:val="0"/>
        <w:autoSpaceDN w:val="0"/>
        <w:adjustRightInd w:val="0"/>
        <w:spacing w:line="360" w:lineRule="auto"/>
        <w:ind w:firstLine="709"/>
        <w:jc w:val="both"/>
        <w:rPr>
          <w:sz w:val="28"/>
          <w:szCs w:val="28"/>
        </w:rPr>
      </w:pPr>
      <w:r w:rsidRPr="00E8645F">
        <w:rPr>
          <w:sz w:val="28"/>
          <w:szCs w:val="28"/>
        </w:rPr>
        <w:t>В ходе формирования коллегии присяжных заседателей на вопрос председательствующего о наличии у кандидатов ранее судимых родственников или пострадавших от преступления кандидат N 15 заявил, что его племянник проходил военную службу по контракту и участвовал в судебном заседании военного суда. Однако в каком качестве его родственник участвовал в суде</w:t>
      </w:r>
      <w:r w:rsidR="0089205D" w:rsidRPr="00E8645F">
        <w:rPr>
          <w:sz w:val="28"/>
          <w:szCs w:val="28"/>
        </w:rPr>
        <w:t>,</w:t>
      </w:r>
      <w:r w:rsidRPr="00E8645F">
        <w:rPr>
          <w:sz w:val="28"/>
          <w:szCs w:val="28"/>
        </w:rPr>
        <w:t xml:space="preserve"> и по какому делу, осталось не выясненным и кандидат N 15 вошел в состав коллегии присяжных заседателей.</w:t>
      </w:r>
    </w:p>
    <w:p w:rsidR="00A43262" w:rsidRPr="00E8645F" w:rsidRDefault="00A43262" w:rsidP="00E8645F">
      <w:pPr>
        <w:widowControl w:val="0"/>
        <w:autoSpaceDE w:val="0"/>
        <w:autoSpaceDN w:val="0"/>
        <w:adjustRightInd w:val="0"/>
        <w:spacing w:line="360" w:lineRule="auto"/>
        <w:ind w:firstLine="709"/>
        <w:jc w:val="both"/>
        <w:rPr>
          <w:sz w:val="28"/>
          <w:szCs w:val="28"/>
        </w:rPr>
      </w:pPr>
      <w:r w:rsidRPr="00E8645F">
        <w:rPr>
          <w:sz w:val="28"/>
          <w:szCs w:val="28"/>
        </w:rPr>
        <w:t>Согласно ч. 22 ст. 328 УПК РФ скамья присяжных заседателей должна быть отделена от присутствующих в зале судебного заседания. При этом запасные присяжные заседатели занимают на этой скамье места, специально отведенные для них председательствующим.</w:t>
      </w:r>
    </w:p>
    <w:p w:rsidR="00A43262" w:rsidRPr="00E8645F" w:rsidRDefault="00A43262" w:rsidP="00E8645F">
      <w:pPr>
        <w:widowControl w:val="0"/>
        <w:autoSpaceDE w:val="0"/>
        <w:autoSpaceDN w:val="0"/>
        <w:adjustRightInd w:val="0"/>
        <w:spacing w:line="360" w:lineRule="auto"/>
        <w:ind w:firstLine="709"/>
        <w:jc w:val="both"/>
        <w:rPr>
          <w:sz w:val="28"/>
          <w:szCs w:val="28"/>
        </w:rPr>
      </w:pPr>
      <w:r w:rsidRPr="00E8645F">
        <w:rPr>
          <w:sz w:val="28"/>
          <w:szCs w:val="28"/>
        </w:rPr>
        <w:t>Между тем, как усматривается из протокола судебного заседания и подтверждается сторонами, запасные присяжные заседатели в ходе рассмотрения дела находились в зале судебного заседания вне скамьи присяжных заседателей, что не исключало возможности воздействия на них других лиц, находящихся в зале.</w:t>
      </w:r>
    </w:p>
    <w:p w:rsidR="008021E1" w:rsidRPr="00E8645F" w:rsidRDefault="00D17ECB" w:rsidP="00E8645F">
      <w:pPr>
        <w:widowControl w:val="0"/>
        <w:autoSpaceDE w:val="0"/>
        <w:autoSpaceDN w:val="0"/>
        <w:adjustRightInd w:val="0"/>
        <w:spacing w:line="360" w:lineRule="auto"/>
        <w:ind w:firstLine="709"/>
        <w:jc w:val="both"/>
        <w:rPr>
          <w:sz w:val="28"/>
          <w:szCs w:val="28"/>
        </w:rPr>
      </w:pPr>
      <w:r w:rsidRPr="00E8645F">
        <w:rPr>
          <w:sz w:val="28"/>
          <w:szCs w:val="28"/>
        </w:rPr>
        <w:t>В данном случае приговор отменен по основанию: постановление приговора незаконным составом суда или вынесение вердикта незаконным составом коллегии присяжных заседателей.</w:t>
      </w:r>
    </w:p>
    <w:p w:rsidR="004D5CF4" w:rsidRPr="00E8645F" w:rsidRDefault="00272518" w:rsidP="00E8645F">
      <w:pPr>
        <w:widowControl w:val="0"/>
        <w:autoSpaceDE w:val="0"/>
        <w:autoSpaceDN w:val="0"/>
        <w:adjustRightInd w:val="0"/>
        <w:spacing w:line="360" w:lineRule="auto"/>
        <w:ind w:firstLine="709"/>
        <w:jc w:val="both"/>
        <w:rPr>
          <w:sz w:val="28"/>
          <w:szCs w:val="28"/>
        </w:rPr>
      </w:pPr>
      <w:r w:rsidRPr="00E8645F">
        <w:rPr>
          <w:sz w:val="28"/>
          <w:szCs w:val="28"/>
        </w:rPr>
        <w:t>П</w:t>
      </w:r>
      <w:r w:rsidR="004D5CF4" w:rsidRPr="00E8645F">
        <w:rPr>
          <w:sz w:val="28"/>
          <w:szCs w:val="28"/>
        </w:rPr>
        <w:t>остановлением суда надзорной инстанции Президиума</w:t>
      </w:r>
      <w:r w:rsidR="00E8645F">
        <w:rPr>
          <w:sz w:val="28"/>
          <w:szCs w:val="28"/>
        </w:rPr>
        <w:t xml:space="preserve"> </w:t>
      </w:r>
      <w:r w:rsidR="004D5CF4" w:rsidRPr="00E8645F">
        <w:rPr>
          <w:sz w:val="28"/>
          <w:szCs w:val="28"/>
        </w:rPr>
        <w:t>Новосибирского областного суда от 30.01.2009 года</w:t>
      </w:r>
      <w:r w:rsidR="00E8645F">
        <w:rPr>
          <w:sz w:val="28"/>
          <w:szCs w:val="28"/>
        </w:rPr>
        <w:t xml:space="preserve"> </w:t>
      </w:r>
      <w:r w:rsidR="004D5CF4" w:rsidRPr="00E8645F">
        <w:rPr>
          <w:sz w:val="28"/>
          <w:szCs w:val="28"/>
        </w:rPr>
        <w:t>с прекращением производства по делу за отсутствием состава преступления отменен приговор Первомайского районного суда г. Новосибирска от 25</w:t>
      </w:r>
      <w:r w:rsidR="007C4E58" w:rsidRPr="00E8645F">
        <w:rPr>
          <w:sz w:val="28"/>
          <w:szCs w:val="28"/>
        </w:rPr>
        <w:t xml:space="preserve"> января 2008 года, которым</w:t>
      </w:r>
      <w:r w:rsidR="00E8645F">
        <w:rPr>
          <w:sz w:val="28"/>
          <w:szCs w:val="28"/>
        </w:rPr>
        <w:t xml:space="preserve"> </w:t>
      </w:r>
      <w:r w:rsidR="007C4E58" w:rsidRPr="00E8645F">
        <w:rPr>
          <w:sz w:val="28"/>
          <w:szCs w:val="28"/>
        </w:rPr>
        <w:t xml:space="preserve">Р. </w:t>
      </w:r>
      <w:r w:rsidR="004D5CF4" w:rsidRPr="00E8645F">
        <w:rPr>
          <w:sz w:val="28"/>
          <w:szCs w:val="28"/>
        </w:rPr>
        <w:t>осужден по ч. 3 ст. 30, ч.</w:t>
      </w:r>
      <w:r w:rsidR="007C4E58" w:rsidRPr="00E8645F">
        <w:rPr>
          <w:sz w:val="28"/>
          <w:szCs w:val="28"/>
        </w:rPr>
        <w:t xml:space="preserve"> </w:t>
      </w:r>
      <w:r w:rsidR="004D5CF4" w:rsidRPr="00E8645F">
        <w:rPr>
          <w:sz w:val="28"/>
          <w:szCs w:val="28"/>
        </w:rPr>
        <w:t>1 ст. 291 УК РФ</w:t>
      </w:r>
      <w:r w:rsidR="00E8645F">
        <w:rPr>
          <w:sz w:val="28"/>
          <w:szCs w:val="28"/>
        </w:rPr>
        <w:t xml:space="preserve"> </w:t>
      </w:r>
      <w:r w:rsidR="004D5CF4" w:rsidRPr="00E8645F">
        <w:rPr>
          <w:sz w:val="28"/>
          <w:szCs w:val="28"/>
        </w:rPr>
        <w:t>к штрафу в размере 10 000 рублей в доход государства.</w:t>
      </w:r>
    </w:p>
    <w:p w:rsidR="004D5CF4" w:rsidRPr="00E8645F" w:rsidRDefault="004D5CF4" w:rsidP="00E8645F">
      <w:pPr>
        <w:widowControl w:val="0"/>
        <w:autoSpaceDE w:val="0"/>
        <w:autoSpaceDN w:val="0"/>
        <w:adjustRightInd w:val="0"/>
        <w:spacing w:line="360" w:lineRule="auto"/>
        <w:ind w:firstLine="709"/>
        <w:jc w:val="both"/>
        <w:rPr>
          <w:sz w:val="28"/>
          <w:szCs w:val="28"/>
        </w:rPr>
      </w:pPr>
      <w:r w:rsidRPr="00E8645F">
        <w:rPr>
          <w:sz w:val="28"/>
          <w:szCs w:val="28"/>
        </w:rPr>
        <w:t xml:space="preserve">Согласно приговору, Р., признан виновным и осужден за покушение на дачу взятки должностному лицу – инспектору ОГИБДД Первомайского района г. Новосибирска П., находившемуся при исполнении служебных обязанностей, лично в сумме 50 рублей, совершенное в г.Новосибирске 14 марта </w:t>
      </w:r>
      <w:smartTag w:uri="urn:schemas-microsoft-com:office:smarttags" w:element="metricconverter">
        <w:smartTagPr>
          <w:attr w:name="ProductID" w:val="2007 г"/>
        </w:smartTagPr>
        <w:r w:rsidRPr="00E8645F">
          <w:rPr>
            <w:sz w:val="28"/>
            <w:szCs w:val="28"/>
          </w:rPr>
          <w:t>2007 г</w:t>
        </w:r>
      </w:smartTag>
      <w:r w:rsidRPr="00E8645F">
        <w:rPr>
          <w:sz w:val="28"/>
          <w:szCs w:val="28"/>
        </w:rPr>
        <w:t>. Отменяя приговор, Президиум указал, что по смыслу ч.</w:t>
      </w:r>
      <w:r w:rsidR="007C4E58" w:rsidRPr="00E8645F">
        <w:rPr>
          <w:sz w:val="28"/>
          <w:szCs w:val="28"/>
        </w:rPr>
        <w:t xml:space="preserve"> </w:t>
      </w:r>
      <w:r w:rsidRPr="00E8645F">
        <w:rPr>
          <w:sz w:val="28"/>
          <w:szCs w:val="28"/>
        </w:rPr>
        <w:t>3 ст.</w:t>
      </w:r>
      <w:r w:rsidR="007C4E58" w:rsidRPr="00E8645F">
        <w:rPr>
          <w:sz w:val="28"/>
          <w:szCs w:val="28"/>
        </w:rPr>
        <w:t xml:space="preserve"> </w:t>
      </w:r>
      <w:r w:rsidRPr="00E8645F">
        <w:rPr>
          <w:sz w:val="28"/>
          <w:szCs w:val="28"/>
        </w:rPr>
        <w:t>30, ч.</w:t>
      </w:r>
      <w:r w:rsidR="007C4E58" w:rsidRPr="00E8645F">
        <w:rPr>
          <w:sz w:val="28"/>
          <w:szCs w:val="28"/>
        </w:rPr>
        <w:t xml:space="preserve"> </w:t>
      </w:r>
      <w:r w:rsidRPr="00E8645F">
        <w:rPr>
          <w:sz w:val="28"/>
          <w:szCs w:val="28"/>
        </w:rPr>
        <w:t xml:space="preserve">1 ст. 291 УК РФ покушение на дачу взятки должностному лицу лично, означает, что лицо, предлагая взятку, осознает, что склоняет должностное лицо к совершению таких действий в его пользу, которые он правомочен или обязан выполнить в соответствии с возложенными на него служебными полномочиями, и желает наступления конкретного результата таких действий, однако преступление не доводит до конца по не зависящим от него обстоятельствам. </w:t>
      </w:r>
    </w:p>
    <w:p w:rsidR="004D5CF4" w:rsidRPr="00E8645F" w:rsidRDefault="004D5CF4" w:rsidP="00E8645F">
      <w:pPr>
        <w:widowControl w:val="0"/>
        <w:autoSpaceDE w:val="0"/>
        <w:autoSpaceDN w:val="0"/>
        <w:adjustRightInd w:val="0"/>
        <w:spacing w:line="360" w:lineRule="auto"/>
        <w:ind w:firstLine="709"/>
        <w:jc w:val="both"/>
        <w:rPr>
          <w:sz w:val="28"/>
          <w:szCs w:val="28"/>
        </w:rPr>
      </w:pPr>
      <w:r w:rsidRPr="00E8645F">
        <w:rPr>
          <w:sz w:val="28"/>
          <w:szCs w:val="28"/>
        </w:rPr>
        <w:t>Однако анализ, приведенных в приговоре доказательств, не подтверждает вывод суда о наличии у Р. прямого умысла на дачу взятки.</w:t>
      </w:r>
    </w:p>
    <w:p w:rsidR="004D5CF4" w:rsidRPr="00E8645F" w:rsidRDefault="004D5CF4" w:rsidP="00E8645F">
      <w:pPr>
        <w:widowControl w:val="0"/>
        <w:autoSpaceDE w:val="0"/>
        <w:autoSpaceDN w:val="0"/>
        <w:adjustRightInd w:val="0"/>
        <w:spacing w:line="360" w:lineRule="auto"/>
        <w:ind w:firstLine="709"/>
        <w:jc w:val="both"/>
        <w:rPr>
          <w:sz w:val="28"/>
          <w:szCs w:val="28"/>
        </w:rPr>
      </w:pPr>
      <w:r w:rsidRPr="00E8645F">
        <w:rPr>
          <w:sz w:val="28"/>
          <w:szCs w:val="28"/>
        </w:rPr>
        <w:t>Из приведенных в приговоре доказательств, в том числе стенограммы разговора следует, что Р.</w:t>
      </w:r>
      <w:r w:rsidR="007C4E58" w:rsidRPr="00E8645F">
        <w:rPr>
          <w:sz w:val="28"/>
          <w:szCs w:val="28"/>
        </w:rPr>
        <w:t xml:space="preserve"> </w:t>
      </w:r>
      <w:r w:rsidRPr="00E8645F">
        <w:rPr>
          <w:sz w:val="28"/>
          <w:szCs w:val="28"/>
        </w:rPr>
        <w:t>настаивал на том, чтобы</w:t>
      </w:r>
      <w:r w:rsidR="00E8645F">
        <w:rPr>
          <w:sz w:val="28"/>
          <w:szCs w:val="28"/>
        </w:rPr>
        <w:t xml:space="preserve"> </w:t>
      </w:r>
      <w:r w:rsidRPr="00E8645F">
        <w:rPr>
          <w:sz w:val="28"/>
          <w:szCs w:val="28"/>
        </w:rPr>
        <w:t>рассчитаться, то есть уплатить штраф в сумме 50 рублей за превышение скорости, на месте, а не стоять в очереди в сберкассе.</w:t>
      </w:r>
      <w:r w:rsidR="00E8645F">
        <w:rPr>
          <w:sz w:val="28"/>
          <w:szCs w:val="28"/>
        </w:rPr>
        <w:t xml:space="preserve"> </w:t>
      </w:r>
      <w:r w:rsidRPr="00E8645F">
        <w:rPr>
          <w:sz w:val="28"/>
          <w:szCs w:val="28"/>
        </w:rPr>
        <w:t>А также из пока</w:t>
      </w:r>
      <w:r w:rsidR="00E26FF5" w:rsidRPr="00E8645F">
        <w:rPr>
          <w:sz w:val="28"/>
          <w:szCs w:val="28"/>
        </w:rPr>
        <w:t xml:space="preserve">зании свидетеля П. о том, что Р. </w:t>
      </w:r>
      <w:r w:rsidRPr="00E8645F">
        <w:rPr>
          <w:sz w:val="28"/>
          <w:szCs w:val="28"/>
        </w:rPr>
        <w:t>спрашивал о возможности оплатить штраф на месте и, настаивая на этом, держал в руке 50 рублей (т.е. именно ту сумму, которая и составлял штраф). Аналогичные показан</w:t>
      </w:r>
      <w:r w:rsidR="00E26FF5" w:rsidRPr="00E8645F">
        <w:rPr>
          <w:sz w:val="28"/>
          <w:szCs w:val="28"/>
        </w:rPr>
        <w:t>ия</w:t>
      </w:r>
      <w:r w:rsidR="00E8645F">
        <w:rPr>
          <w:sz w:val="28"/>
          <w:szCs w:val="28"/>
        </w:rPr>
        <w:t xml:space="preserve"> </w:t>
      </w:r>
      <w:r w:rsidR="00E26FF5" w:rsidRPr="00E8645F">
        <w:rPr>
          <w:sz w:val="28"/>
          <w:szCs w:val="28"/>
        </w:rPr>
        <w:t>были даны и свидетелем Б</w:t>
      </w:r>
      <w:r w:rsidRPr="00E8645F">
        <w:rPr>
          <w:sz w:val="28"/>
          <w:szCs w:val="28"/>
        </w:rPr>
        <w:t>.</w:t>
      </w:r>
    </w:p>
    <w:p w:rsidR="004D5CF4" w:rsidRPr="00E8645F" w:rsidRDefault="004D5CF4" w:rsidP="00E8645F">
      <w:pPr>
        <w:widowControl w:val="0"/>
        <w:autoSpaceDE w:val="0"/>
        <w:autoSpaceDN w:val="0"/>
        <w:adjustRightInd w:val="0"/>
        <w:spacing w:line="360" w:lineRule="auto"/>
        <w:ind w:firstLine="709"/>
        <w:jc w:val="both"/>
        <w:rPr>
          <w:sz w:val="28"/>
          <w:szCs w:val="28"/>
        </w:rPr>
      </w:pPr>
      <w:r w:rsidRPr="00E8645F">
        <w:rPr>
          <w:sz w:val="28"/>
          <w:szCs w:val="28"/>
        </w:rPr>
        <w:t>Таким образом, указанные доказательства свидетельствуют о том, что Р. пытался оплатить штраф на месте, что не соответствует лишь требованиям дей</w:t>
      </w:r>
      <w:r w:rsidR="007C4E58" w:rsidRPr="00E8645F">
        <w:rPr>
          <w:sz w:val="28"/>
          <w:szCs w:val="28"/>
        </w:rPr>
        <w:t xml:space="preserve">ствующего КоАП </w:t>
      </w:r>
      <w:r w:rsidRPr="00E8645F">
        <w:rPr>
          <w:sz w:val="28"/>
          <w:szCs w:val="28"/>
        </w:rPr>
        <w:t>РФ в части уплаты штрафа.</w:t>
      </w:r>
    </w:p>
    <w:p w:rsidR="004D5CF4" w:rsidRPr="00E8645F" w:rsidRDefault="004D5CF4" w:rsidP="00E8645F">
      <w:pPr>
        <w:widowControl w:val="0"/>
        <w:autoSpaceDE w:val="0"/>
        <w:autoSpaceDN w:val="0"/>
        <w:adjustRightInd w:val="0"/>
        <w:spacing w:line="360" w:lineRule="auto"/>
        <w:ind w:firstLine="709"/>
        <w:jc w:val="both"/>
        <w:rPr>
          <w:sz w:val="28"/>
          <w:szCs w:val="28"/>
        </w:rPr>
      </w:pPr>
      <w:r w:rsidRPr="00E8645F">
        <w:rPr>
          <w:sz w:val="28"/>
          <w:szCs w:val="28"/>
        </w:rPr>
        <w:t>При таком положении осуждение Р.</w:t>
      </w:r>
      <w:r w:rsidR="00E26FF5" w:rsidRPr="00E8645F">
        <w:rPr>
          <w:sz w:val="28"/>
          <w:szCs w:val="28"/>
        </w:rPr>
        <w:t xml:space="preserve"> </w:t>
      </w:r>
      <w:r w:rsidRPr="00E8645F">
        <w:rPr>
          <w:sz w:val="28"/>
          <w:szCs w:val="28"/>
        </w:rPr>
        <w:t>нельзя признать законным и обоснованным.</w:t>
      </w:r>
    </w:p>
    <w:p w:rsidR="00415B30" w:rsidRPr="00E8645F" w:rsidRDefault="00AA6D74" w:rsidP="00E8645F">
      <w:pPr>
        <w:widowControl w:val="0"/>
        <w:autoSpaceDE w:val="0"/>
        <w:autoSpaceDN w:val="0"/>
        <w:adjustRightInd w:val="0"/>
        <w:spacing w:line="360" w:lineRule="auto"/>
        <w:ind w:firstLine="709"/>
        <w:jc w:val="both"/>
        <w:rPr>
          <w:sz w:val="28"/>
          <w:szCs w:val="28"/>
        </w:rPr>
      </w:pPr>
      <w:r w:rsidRPr="00E8645F">
        <w:rPr>
          <w:sz w:val="28"/>
          <w:szCs w:val="28"/>
        </w:rPr>
        <w:t>Кроме перечисленных в законе безусловных оснований отмены или изменения приговора</w:t>
      </w:r>
      <w:r w:rsidR="00420BC5" w:rsidRPr="00E8645F">
        <w:rPr>
          <w:sz w:val="28"/>
          <w:szCs w:val="28"/>
        </w:rPr>
        <w:t>,</w:t>
      </w:r>
      <w:r w:rsidRPr="00E8645F">
        <w:rPr>
          <w:sz w:val="28"/>
          <w:szCs w:val="28"/>
        </w:rPr>
        <w:t xml:space="preserve"> судебная практика признает таковыми</w:t>
      </w:r>
      <w:r w:rsidR="00420BC5" w:rsidRPr="00E8645F">
        <w:rPr>
          <w:sz w:val="28"/>
          <w:szCs w:val="28"/>
        </w:rPr>
        <w:t>:</w:t>
      </w:r>
      <w:r w:rsidRPr="00E8645F">
        <w:rPr>
          <w:sz w:val="28"/>
          <w:szCs w:val="28"/>
        </w:rPr>
        <w:t xml:space="preserve"> необеспечение права обвиняемого на ознакомление со всеми материалами дела; необоснованное отклонение ходатайств участников уголовного процесса об установлении обстоятельств, имеющих существенное значение для дела; нарушение прав обвиняемого при назначении и производстве судебной экспертизы; непредъявление обвинения; невручение обвиняемому копии обвинительного акта или обвинительного заключения.</w:t>
      </w:r>
    </w:p>
    <w:p w:rsidR="00AA6D74" w:rsidRPr="00E8645F" w:rsidRDefault="00AA6D74" w:rsidP="00E8645F">
      <w:pPr>
        <w:widowControl w:val="0"/>
        <w:autoSpaceDE w:val="0"/>
        <w:autoSpaceDN w:val="0"/>
        <w:adjustRightInd w:val="0"/>
        <w:spacing w:line="360" w:lineRule="auto"/>
        <w:ind w:firstLine="709"/>
        <w:jc w:val="both"/>
        <w:rPr>
          <w:sz w:val="28"/>
          <w:szCs w:val="28"/>
        </w:rPr>
      </w:pPr>
      <w:r w:rsidRPr="00E8645F">
        <w:rPr>
          <w:sz w:val="28"/>
          <w:szCs w:val="28"/>
        </w:rPr>
        <w:t>Следует отметить, что нарушения уголовно-процессуального закона, которые не повлияли и не могли повлиять на правосудность приговора, признаются</w:t>
      </w:r>
      <w:r w:rsidR="00E8645F">
        <w:rPr>
          <w:sz w:val="28"/>
          <w:szCs w:val="28"/>
        </w:rPr>
        <w:t xml:space="preserve"> </w:t>
      </w:r>
      <w:r w:rsidRPr="00E8645F">
        <w:rPr>
          <w:sz w:val="28"/>
          <w:szCs w:val="28"/>
        </w:rPr>
        <w:t>несущественными. Вместе с тем в судебной практике действует правило, согласно которому несколько</w:t>
      </w:r>
      <w:r w:rsidR="00E8645F">
        <w:rPr>
          <w:sz w:val="28"/>
          <w:szCs w:val="28"/>
        </w:rPr>
        <w:t xml:space="preserve"> </w:t>
      </w:r>
      <w:r w:rsidRPr="00E8645F">
        <w:rPr>
          <w:sz w:val="28"/>
          <w:szCs w:val="28"/>
        </w:rPr>
        <w:t>процессуальных нарушений, в отдельности не являющихся существенными, в совокупности могут приобрести существенное значение и повлечь отмену приговора</w:t>
      </w:r>
      <w:r w:rsidR="00420BC5" w:rsidRPr="00E8645F">
        <w:rPr>
          <w:sz w:val="28"/>
          <w:szCs w:val="28"/>
        </w:rPr>
        <w:t xml:space="preserve"> </w:t>
      </w:r>
      <w:r w:rsidR="000F35AC" w:rsidRPr="00E8645F">
        <w:rPr>
          <w:sz w:val="28"/>
          <w:szCs w:val="28"/>
        </w:rPr>
        <w:t>[10</w:t>
      </w:r>
      <w:r w:rsidR="003F00B1" w:rsidRPr="00E8645F">
        <w:rPr>
          <w:sz w:val="28"/>
          <w:szCs w:val="28"/>
        </w:rPr>
        <w:t xml:space="preserve">, с. </w:t>
      </w:r>
      <w:r w:rsidR="00272518" w:rsidRPr="00E8645F">
        <w:rPr>
          <w:sz w:val="28"/>
          <w:szCs w:val="28"/>
        </w:rPr>
        <w:t>125</w:t>
      </w:r>
      <w:r w:rsidRPr="00E8645F">
        <w:rPr>
          <w:sz w:val="28"/>
          <w:szCs w:val="28"/>
        </w:rPr>
        <w:t>].</w:t>
      </w:r>
    </w:p>
    <w:p w:rsidR="00AA6D74" w:rsidRPr="00E8645F" w:rsidRDefault="00AA6D74" w:rsidP="00E8645F">
      <w:pPr>
        <w:widowControl w:val="0"/>
        <w:autoSpaceDE w:val="0"/>
        <w:autoSpaceDN w:val="0"/>
        <w:adjustRightInd w:val="0"/>
        <w:spacing w:line="360" w:lineRule="auto"/>
        <w:ind w:firstLine="709"/>
        <w:jc w:val="both"/>
        <w:rPr>
          <w:sz w:val="28"/>
          <w:szCs w:val="28"/>
        </w:rPr>
      </w:pPr>
      <w:r w:rsidRPr="00E8645F">
        <w:rPr>
          <w:sz w:val="28"/>
          <w:szCs w:val="28"/>
        </w:rPr>
        <w:t>Неправильным применением уголовного закона согласно ст. 382 УПК РФ являются: нарушение требований Общей части УК РФ; применение не той статьи или не тех пункта и (или) части статьи Особенной части УК РФ, которые подлежали применению; назначение наказания более строгого, чем предусмотрено соответствующей статьей Особенной части УК РФ. Следует отметить, что указанные в ст. 382 УПК РФ основания рассматриваются исключительно в пределах требований жалоб или представлений только в отношении указанных в них лиц в пределах обвинения, по которому подсудимый был признан виновным или оправдан.</w:t>
      </w:r>
    </w:p>
    <w:p w:rsidR="00A75E72" w:rsidRPr="00E8645F" w:rsidRDefault="00A75E72" w:rsidP="00E8645F">
      <w:pPr>
        <w:widowControl w:val="0"/>
        <w:shd w:val="clear" w:color="auto" w:fill="FFFFFF"/>
        <w:spacing w:line="360" w:lineRule="auto"/>
        <w:ind w:firstLine="709"/>
        <w:jc w:val="both"/>
        <w:rPr>
          <w:sz w:val="28"/>
          <w:szCs w:val="28"/>
        </w:rPr>
      </w:pPr>
      <w:r w:rsidRPr="00E8645F">
        <w:rPr>
          <w:sz w:val="28"/>
          <w:szCs w:val="28"/>
        </w:rPr>
        <w:t>Так, кассационным определением судебной коллегии по уголовным делам Новосибирского областного суда от 08.02.2010 года,</w:t>
      </w:r>
      <w:r w:rsidR="00E8645F">
        <w:rPr>
          <w:sz w:val="28"/>
          <w:szCs w:val="28"/>
        </w:rPr>
        <w:t xml:space="preserve"> </w:t>
      </w:r>
      <w:r w:rsidRPr="00E8645F">
        <w:rPr>
          <w:sz w:val="28"/>
          <w:szCs w:val="28"/>
        </w:rPr>
        <w:t>с</w:t>
      </w:r>
      <w:r w:rsidR="00E8645F">
        <w:rPr>
          <w:sz w:val="28"/>
          <w:szCs w:val="28"/>
        </w:rPr>
        <w:t xml:space="preserve"> </w:t>
      </w:r>
      <w:r w:rsidRPr="00E8645F">
        <w:rPr>
          <w:sz w:val="28"/>
          <w:szCs w:val="28"/>
        </w:rPr>
        <w:t xml:space="preserve">направлением дела на новое рассмотрение в тот же суд в ином составе судей, отменен приговор Первомайского районного суда г. Новосибирска от 18 декабря 2009 </w:t>
      </w:r>
      <w:r w:rsidR="00EF4E49" w:rsidRPr="00E8645F">
        <w:rPr>
          <w:sz w:val="28"/>
          <w:szCs w:val="28"/>
        </w:rPr>
        <w:t>года, которым</w:t>
      </w:r>
      <w:r w:rsidR="00E8645F">
        <w:rPr>
          <w:sz w:val="28"/>
          <w:szCs w:val="28"/>
        </w:rPr>
        <w:t xml:space="preserve"> </w:t>
      </w:r>
      <w:r w:rsidR="00EF4E49" w:rsidRPr="00E8645F">
        <w:rPr>
          <w:sz w:val="28"/>
          <w:szCs w:val="28"/>
        </w:rPr>
        <w:t>Б.</w:t>
      </w:r>
      <w:r w:rsidR="00E8645F">
        <w:rPr>
          <w:sz w:val="28"/>
          <w:szCs w:val="28"/>
        </w:rPr>
        <w:t xml:space="preserve"> </w:t>
      </w:r>
      <w:r w:rsidRPr="00E8645F">
        <w:rPr>
          <w:sz w:val="28"/>
          <w:szCs w:val="28"/>
        </w:rPr>
        <w:t>осужден по ст.</w:t>
      </w:r>
      <w:r w:rsidR="00E26FF5" w:rsidRPr="00E8645F">
        <w:rPr>
          <w:sz w:val="28"/>
          <w:szCs w:val="28"/>
        </w:rPr>
        <w:t xml:space="preserve"> 158 </w:t>
      </w:r>
      <w:r w:rsidRPr="00E8645F">
        <w:rPr>
          <w:sz w:val="28"/>
          <w:szCs w:val="28"/>
        </w:rPr>
        <w:t>ч.</w:t>
      </w:r>
      <w:r w:rsidR="00E26FF5" w:rsidRPr="00E8645F">
        <w:rPr>
          <w:sz w:val="28"/>
          <w:szCs w:val="28"/>
        </w:rPr>
        <w:t xml:space="preserve"> </w:t>
      </w:r>
      <w:r w:rsidRPr="00E8645F">
        <w:rPr>
          <w:sz w:val="28"/>
          <w:szCs w:val="28"/>
        </w:rPr>
        <w:t>2 п. «б» УК РФ</w:t>
      </w:r>
      <w:r w:rsidR="00E8645F">
        <w:rPr>
          <w:sz w:val="28"/>
          <w:szCs w:val="28"/>
        </w:rPr>
        <w:t xml:space="preserve"> </w:t>
      </w:r>
      <w:r w:rsidRPr="00E8645F">
        <w:rPr>
          <w:sz w:val="28"/>
          <w:szCs w:val="28"/>
        </w:rPr>
        <w:t>и назначено наказание в виде штрафа в размере 2000 рублей по каждому эпизоду, на основании ст. 69 ч. 2 УК РФ по совокупности преступлений путем частичного сложения назначенных наказаний окончательно назначено наказание в виде штрафа в размере 3000 рублей.</w:t>
      </w:r>
    </w:p>
    <w:p w:rsidR="00A75E72" w:rsidRPr="00E8645F" w:rsidRDefault="00CF5BD2" w:rsidP="00E8645F">
      <w:pPr>
        <w:widowControl w:val="0"/>
        <w:shd w:val="clear" w:color="auto" w:fill="FFFFFF"/>
        <w:tabs>
          <w:tab w:val="left" w:pos="720"/>
        </w:tabs>
        <w:spacing w:line="360" w:lineRule="auto"/>
        <w:ind w:firstLine="709"/>
        <w:jc w:val="both"/>
        <w:rPr>
          <w:sz w:val="28"/>
          <w:szCs w:val="28"/>
        </w:rPr>
      </w:pPr>
      <w:r w:rsidRPr="00E8645F">
        <w:rPr>
          <w:sz w:val="28"/>
          <w:szCs w:val="28"/>
        </w:rPr>
        <w:t xml:space="preserve">Судебная коллегия указала, что </w:t>
      </w:r>
      <w:r w:rsidR="003E5873" w:rsidRPr="00E8645F">
        <w:rPr>
          <w:sz w:val="28"/>
          <w:szCs w:val="28"/>
        </w:rPr>
        <w:t>согласно ч.</w:t>
      </w:r>
      <w:r w:rsidR="007C4E58" w:rsidRPr="00E8645F">
        <w:rPr>
          <w:sz w:val="28"/>
          <w:szCs w:val="28"/>
        </w:rPr>
        <w:t xml:space="preserve"> </w:t>
      </w:r>
      <w:r w:rsidR="003E5873" w:rsidRPr="00E8645F">
        <w:rPr>
          <w:sz w:val="28"/>
          <w:szCs w:val="28"/>
        </w:rPr>
        <w:t>1 ст.</w:t>
      </w:r>
      <w:r w:rsidR="00E26FF5" w:rsidRPr="00E8645F">
        <w:rPr>
          <w:sz w:val="28"/>
          <w:szCs w:val="28"/>
        </w:rPr>
        <w:t xml:space="preserve"> </w:t>
      </w:r>
      <w:r w:rsidR="003E5873" w:rsidRPr="00E8645F">
        <w:rPr>
          <w:sz w:val="28"/>
          <w:szCs w:val="28"/>
        </w:rPr>
        <w:t>60 УК РФ лицу, признанному виновным в совершении преступления, назначается справедливое наказание в пределах, предусмотренных соответствующей статьёй Особенной части Уголовного</w:t>
      </w:r>
      <w:r w:rsidR="00E26FF5" w:rsidRPr="00E8645F">
        <w:rPr>
          <w:sz w:val="28"/>
          <w:szCs w:val="28"/>
        </w:rPr>
        <w:t xml:space="preserve"> кодекса РФ. Согласно же ч. 2</w:t>
      </w:r>
      <w:r w:rsidR="00E8645F">
        <w:rPr>
          <w:sz w:val="28"/>
          <w:szCs w:val="28"/>
        </w:rPr>
        <w:t xml:space="preserve"> </w:t>
      </w:r>
      <w:r w:rsidR="00E26FF5" w:rsidRPr="00E8645F">
        <w:rPr>
          <w:sz w:val="28"/>
          <w:szCs w:val="28"/>
        </w:rPr>
        <w:t xml:space="preserve">ст. </w:t>
      </w:r>
      <w:r w:rsidR="003E5873" w:rsidRPr="00E8645F">
        <w:rPr>
          <w:sz w:val="28"/>
          <w:szCs w:val="28"/>
        </w:rPr>
        <w:t>46</w:t>
      </w:r>
      <w:r w:rsidR="00E8645F">
        <w:rPr>
          <w:sz w:val="28"/>
          <w:szCs w:val="28"/>
        </w:rPr>
        <w:t xml:space="preserve"> </w:t>
      </w:r>
      <w:r w:rsidR="003E5873" w:rsidRPr="00E8645F">
        <w:rPr>
          <w:sz w:val="28"/>
          <w:szCs w:val="28"/>
        </w:rPr>
        <w:t>УК РФ штраф как вид уголовного наказания устанавливается в размере от двух тысяч пятисот до одного миллиона рублей или в размере заработной платы или иного дохода осужденного за период от двух недель до пяти лет. Возможность назначения штрафа в твёрдой сумме менее двух тысяч пятисот рублей законом не предусматривается. С учётом указанных законодательных</w:t>
      </w:r>
      <w:r w:rsidR="00EF4E49" w:rsidRPr="00E8645F">
        <w:rPr>
          <w:sz w:val="28"/>
          <w:szCs w:val="28"/>
        </w:rPr>
        <w:t xml:space="preserve"> положений назначенное Б.</w:t>
      </w:r>
      <w:r w:rsidR="003E5873" w:rsidRPr="00E8645F">
        <w:rPr>
          <w:sz w:val="28"/>
          <w:szCs w:val="28"/>
        </w:rPr>
        <w:t xml:space="preserve"> наказание, в виде двух тысяч рублей за каждое преступление, не может быть признано отвечающим требованиям уголовного закона, что свидетельствует о наличии предусмотренно</w:t>
      </w:r>
      <w:r w:rsidR="00E26FF5" w:rsidRPr="00E8645F">
        <w:rPr>
          <w:sz w:val="28"/>
          <w:szCs w:val="28"/>
        </w:rPr>
        <w:t xml:space="preserve">го п. </w:t>
      </w:r>
      <w:r w:rsidR="003E5873" w:rsidRPr="00E8645F">
        <w:rPr>
          <w:sz w:val="28"/>
          <w:szCs w:val="28"/>
        </w:rPr>
        <w:t>1 ст. 382 УПК РФ основания к пересмотру приговора по уголовному делу.</w:t>
      </w:r>
    </w:p>
    <w:p w:rsidR="00F10F91" w:rsidRPr="00E8645F" w:rsidRDefault="00AA6D74" w:rsidP="00E8645F">
      <w:pPr>
        <w:widowControl w:val="0"/>
        <w:autoSpaceDE w:val="0"/>
        <w:autoSpaceDN w:val="0"/>
        <w:adjustRightInd w:val="0"/>
        <w:spacing w:line="360" w:lineRule="auto"/>
        <w:ind w:firstLine="709"/>
        <w:jc w:val="both"/>
        <w:rPr>
          <w:sz w:val="28"/>
          <w:szCs w:val="28"/>
        </w:rPr>
      </w:pPr>
      <w:r w:rsidRPr="00E8645F">
        <w:rPr>
          <w:sz w:val="28"/>
          <w:szCs w:val="28"/>
        </w:rPr>
        <w:t>Неправильная квалификация преступления, в совершении которого суд признал подсудимого виновным, как правило, является последствием несоблюдения органами предварительного следствия и судом требований уголовно-процессуального закона о всесторонности, полноте и объективности исследования</w:t>
      </w:r>
      <w:r w:rsidR="00E8645F">
        <w:rPr>
          <w:sz w:val="28"/>
          <w:szCs w:val="28"/>
        </w:rPr>
        <w:t xml:space="preserve"> </w:t>
      </w:r>
      <w:r w:rsidRPr="00E8645F">
        <w:rPr>
          <w:sz w:val="28"/>
          <w:szCs w:val="28"/>
        </w:rPr>
        <w:t>обстоятельств</w:t>
      </w:r>
      <w:r w:rsidR="00E8645F">
        <w:rPr>
          <w:sz w:val="28"/>
          <w:szCs w:val="28"/>
        </w:rPr>
        <w:t xml:space="preserve"> </w:t>
      </w:r>
      <w:r w:rsidRPr="00E8645F">
        <w:rPr>
          <w:sz w:val="28"/>
          <w:szCs w:val="28"/>
        </w:rPr>
        <w:t>дела и влечет неправильное назначение наказания.</w:t>
      </w:r>
    </w:p>
    <w:p w:rsidR="00AA6D74" w:rsidRPr="00E8645F" w:rsidRDefault="00F10F91" w:rsidP="00E8645F">
      <w:pPr>
        <w:widowControl w:val="0"/>
        <w:autoSpaceDE w:val="0"/>
        <w:autoSpaceDN w:val="0"/>
        <w:adjustRightInd w:val="0"/>
        <w:spacing w:line="360" w:lineRule="auto"/>
        <w:ind w:firstLine="709"/>
        <w:jc w:val="both"/>
        <w:rPr>
          <w:sz w:val="28"/>
          <w:szCs w:val="28"/>
        </w:rPr>
      </w:pPr>
      <w:r w:rsidRPr="00E8645F">
        <w:rPr>
          <w:sz w:val="28"/>
          <w:szCs w:val="28"/>
        </w:rPr>
        <w:t>Продемонстрируем последнее положение из практики судебной коллегии Новосибирского областного суда</w:t>
      </w:r>
      <w:r w:rsidR="006435B0" w:rsidRPr="00E8645F">
        <w:rPr>
          <w:sz w:val="28"/>
          <w:szCs w:val="28"/>
        </w:rPr>
        <w:t>.</w:t>
      </w:r>
    </w:p>
    <w:p w:rsidR="006435B0" w:rsidRPr="00E8645F" w:rsidRDefault="006435B0" w:rsidP="00E8645F">
      <w:pPr>
        <w:widowControl w:val="0"/>
        <w:autoSpaceDE w:val="0"/>
        <w:autoSpaceDN w:val="0"/>
        <w:adjustRightInd w:val="0"/>
        <w:spacing w:line="360" w:lineRule="auto"/>
        <w:ind w:firstLine="709"/>
        <w:jc w:val="both"/>
        <w:rPr>
          <w:sz w:val="28"/>
          <w:szCs w:val="28"/>
        </w:rPr>
      </w:pPr>
      <w:r w:rsidRPr="00E8645F">
        <w:rPr>
          <w:sz w:val="28"/>
          <w:szCs w:val="28"/>
        </w:rPr>
        <w:t>Судебной коллегией Новосибирского областного суда измен приговор Первомайского районного суда г. Новосибирс</w:t>
      </w:r>
      <w:r w:rsidR="00EF4E49" w:rsidRPr="00E8645F">
        <w:rPr>
          <w:sz w:val="28"/>
          <w:szCs w:val="28"/>
        </w:rPr>
        <w:t>ка</w:t>
      </w:r>
      <w:r w:rsidR="00E8645F">
        <w:rPr>
          <w:sz w:val="28"/>
          <w:szCs w:val="28"/>
        </w:rPr>
        <w:t xml:space="preserve"> </w:t>
      </w:r>
      <w:r w:rsidR="00EF4E49" w:rsidRPr="00E8645F">
        <w:rPr>
          <w:sz w:val="28"/>
          <w:szCs w:val="28"/>
        </w:rPr>
        <w:t>в отношении М.</w:t>
      </w:r>
      <w:r w:rsidRPr="00E8645F">
        <w:rPr>
          <w:sz w:val="28"/>
          <w:szCs w:val="28"/>
        </w:rPr>
        <w:t xml:space="preserve">, осужденной по </w:t>
      </w:r>
      <w:r w:rsidR="00E26FF5" w:rsidRPr="00E8645F">
        <w:rPr>
          <w:sz w:val="28"/>
          <w:szCs w:val="28"/>
        </w:rPr>
        <w:t xml:space="preserve">ст. 160 ч. </w:t>
      </w:r>
      <w:r w:rsidRPr="00E8645F">
        <w:rPr>
          <w:sz w:val="28"/>
          <w:szCs w:val="28"/>
        </w:rPr>
        <w:t>3 УК РФ к 2 годам лишения свободы условно с испытательным сроком 2 года.</w:t>
      </w:r>
    </w:p>
    <w:p w:rsidR="006435B0" w:rsidRPr="00E8645F" w:rsidRDefault="006435B0" w:rsidP="00E8645F">
      <w:pPr>
        <w:widowControl w:val="0"/>
        <w:autoSpaceDE w:val="0"/>
        <w:autoSpaceDN w:val="0"/>
        <w:adjustRightInd w:val="0"/>
        <w:spacing w:line="360" w:lineRule="auto"/>
        <w:ind w:firstLine="709"/>
        <w:jc w:val="both"/>
        <w:rPr>
          <w:sz w:val="28"/>
          <w:szCs w:val="28"/>
        </w:rPr>
      </w:pPr>
      <w:r w:rsidRPr="00E8645F">
        <w:rPr>
          <w:sz w:val="28"/>
          <w:szCs w:val="28"/>
        </w:rPr>
        <w:t>Судебная коллегия указала, что</w:t>
      </w:r>
      <w:r w:rsidR="00E8645F">
        <w:rPr>
          <w:sz w:val="28"/>
          <w:szCs w:val="28"/>
        </w:rPr>
        <w:t xml:space="preserve"> </w:t>
      </w:r>
      <w:r w:rsidRPr="00E8645F">
        <w:rPr>
          <w:sz w:val="28"/>
          <w:szCs w:val="28"/>
        </w:rPr>
        <w:t>суд обосновано</w:t>
      </w:r>
      <w:r w:rsidR="0016611A" w:rsidRPr="00E8645F">
        <w:rPr>
          <w:sz w:val="28"/>
          <w:szCs w:val="28"/>
        </w:rPr>
        <w:t>,</w:t>
      </w:r>
      <w:r w:rsidRPr="00E8645F">
        <w:rPr>
          <w:sz w:val="28"/>
          <w:szCs w:val="28"/>
        </w:rPr>
        <w:t xml:space="preserve"> признал, что</w:t>
      </w:r>
      <w:r w:rsidR="00B7411E" w:rsidRPr="00E8645F">
        <w:rPr>
          <w:sz w:val="28"/>
          <w:szCs w:val="28"/>
        </w:rPr>
        <w:t>,</w:t>
      </w:r>
      <w:r w:rsidRPr="00E8645F">
        <w:rPr>
          <w:sz w:val="28"/>
          <w:szCs w:val="28"/>
        </w:rPr>
        <w:t xml:space="preserve"> работая</w:t>
      </w:r>
      <w:r w:rsidR="00E8645F">
        <w:rPr>
          <w:sz w:val="28"/>
          <w:szCs w:val="28"/>
        </w:rPr>
        <w:t xml:space="preserve"> </w:t>
      </w:r>
      <w:r w:rsidR="001C3EB4" w:rsidRPr="00E8645F">
        <w:rPr>
          <w:sz w:val="28"/>
          <w:szCs w:val="28"/>
        </w:rPr>
        <w:t>продавцом торгового киоска, являясь материально-ответственным лицом, она совершила хищение денежных средств</w:t>
      </w:r>
      <w:r w:rsidR="00420BC5" w:rsidRPr="00E8645F">
        <w:rPr>
          <w:sz w:val="28"/>
          <w:szCs w:val="28"/>
        </w:rPr>
        <w:t>,</w:t>
      </w:r>
      <w:r w:rsidR="001C3EB4" w:rsidRPr="00E8645F">
        <w:rPr>
          <w:sz w:val="28"/>
          <w:szCs w:val="28"/>
        </w:rPr>
        <w:t xml:space="preserve"> путем присвоения, причинив</w:t>
      </w:r>
      <w:r w:rsidR="00E8645F">
        <w:rPr>
          <w:sz w:val="28"/>
          <w:szCs w:val="28"/>
        </w:rPr>
        <w:t xml:space="preserve"> </w:t>
      </w:r>
      <w:r w:rsidR="001C3EB4" w:rsidRPr="00E8645F">
        <w:rPr>
          <w:sz w:val="28"/>
          <w:szCs w:val="28"/>
        </w:rPr>
        <w:t>материальный ущерб в сумме 18909 рублей.</w:t>
      </w:r>
    </w:p>
    <w:p w:rsidR="001C3EB4" w:rsidRPr="00E8645F" w:rsidRDefault="001C3EB4" w:rsidP="00E8645F">
      <w:pPr>
        <w:widowControl w:val="0"/>
        <w:autoSpaceDE w:val="0"/>
        <w:autoSpaceDN w:val="0"/>
        <w:adjustRightInd w:val="0"/>
        <w:spacing w:line="360" w:lineRule="auto"/>
        <w:ind w:firstLine="709"/>
        <w:jc w:val="both"/>
        <w:rPr>
          <w:sz w:val="28"/>
          <w:szCs w:val="28"/>
        </w:rPr>
      </w:pPr>
      <w:r w:rsidRPr="00E8645F">
        <w:rPr>
          <w:sz w:val="28"/>
          <w:szCs w:val="28"/>
        </w:rPr>
        <w:t>Вместе</w:t>
      </w:r>
      <w:r w:rsidR="00E8645F">
        <w:rPr>
          <w:sz w:val="28"/>
          <w:szCs w:val="28"/>
        </w:rPr>
        <w:t xml:space="preserve"> </w:t>
      </w:r>
      <w:r w:rsidRPr="00E8645F">
        <w:rPr>
          <w:sz w:val="28"/>
          <w:szCs w:val="28"/>
        </w:rPr>
        <w:t>с тем, правильно установив фактические обстоятельства дела, суд дал неверную оценку действиям осужденной, неправильно квалифициро</w:t>
      </w:r>
      <w:r w:rsidR="00EF4E49" w:rsidRPr="00E8645F">
        <w:rPr>
          <w:sz w:val="28"/>
          <w:szCs w:val="28"/>
        </w:rPr>
        <w:t>вал действия М.</w:t>
      </w:r>
      <w:r w:rsidRPr="00E8645F">
        <w:rPr>
          <w:sz w:val="28"/>
          <w:szCs w:val="28"/>
        </w:rPr>
        <w:t xml:space="preserve"> по ч.</w:t>
      </w:r>
      <w:r w:rsidR="00E26FF5" w:rsidRPr="00E8645F">
        <w:rPr>
          <w:sz w:val="28"/>
          <w:szCs w:val="28"/>
        </w:rPr>
        <w:t xml:space="preserve"> </w:t>
      </w:r>
      <w:r w:rsidRPr="00E8645F">
        <w:rPr>
          <w:sz w:val="28"/>
          <w:szCs w:val="28"/>
        </w:rPr>
        <w:t>3 ст. 160 УК РФ, как хищение</w:t>
      </w:r>
      <w:r w:rsidR="00B93E59" w:rsidRPr="00E8645F">
        <w:rPr>
          <w:sz w:val="28"/>
          <w:szCs w:val="28"/>
        </w:rPr>
        <w:t>,</w:t>
      </w:r>
      <w:r w:rsidRPr="00E8645F">
        <w:rPr>
          <w:sz w:val="28"/>
          <w:szCs w:val="28"/>
        </w:rPr>
        <w:t xml:space="preserve"> совершенное с использованием своего служебного</w:t>
      </w:r>
      <w:r w:rsidR="00E8645F">
        <w:rPr>
          <w:sz w:val="28"/>
          <w:szCs w:val="28"/>
        </w:rPr>
        <w:t xml:space="preserve"> </w:t>
      </w:r>
      <w:r w:rsidRPr="00E8645F">
        <w:rPr>
          <w:sz w:val="28"/>
          <w:szCs w:val="28"/>
        </w:rPr>
        <w:t>положения. Продавец магазина, не является должностным лицом, а поэтому квалифицирующий признак хищения чужого имущества вверенного виновному, с использо</w:t>
      </w:r>
      <w:r w:rsidR="00B93E59" w:rsidRPr="00E8645F">
        <w:rPr>
          <w:sz w:val="28"/>
          <w:szCs w:val="28"/>
        </w:rPr>
        <w:t>в</w:t>
      </w:r>
      <w:r w:rsidRPr="00E8645F">
        <w:rPr>
          <w:sz w:val="28"/>
          <w:szCs w:val="28"/>
        </w:rPr>
        <w:t>анием своего служебного по</w:t>
      </w:r>
      <w:r w:rsidR="00EF4E49" w:rsidRPr="00E8645F">
        <w:rPr>
          <w:sz w:val="28"/>
          <w:szCs w:val="28"/>
        </w:rPr>
        <w:t>ложения в действиях М.</w:t>
      </w:r>
      <w:r w:rsidRPr="00E8645F">
        <w:rPr>
          <w:sz w:val="28"/>
          <w:szCs w:val="28"/>
        </w:rPr>
        <w:t xml:space="preserve"> отсутствует, в связи с чем, ее действия следовало квалифицировать по ст. 160 ч.</w:t>
      </w:r>
      <w:r w:rsidR="00E26FF5" w:rsidRPr="00E8645F">
        <w:rPr>
          <w:sz w:val="28"/>
          <w:szCs w:val="28"/>
        </w:rPr>
        <w:t xml:space="preserve"> </w:t>
      </w:r>
      <w:r w:rsidRPr="00E8645F">
        <w:rPr>
          <w:sz w:val="28"/>
          <w:szCs w:val="28"/>
        </w:rPr>
        <w:t>1 УК РФ.</w:t>
      </w:r>
    </w:p>
    <w:p w:rsidR="001C3EB4" w:rsidRPr="00E8645F" w:rsidRDefault="001C3EB4" w:rsidP="00E8645F">
      <w:pPr>
        <w:widowControl w:val="0"/>
        <w:autoSpaceDE w:val="0"/>
        <w:autoSpaceDN w:val="0"/>
        <w:adjustRightInd w:val="0"/>
        <w:spacing w:line="360" w:lineRule="auto"/>
        <w:ind w:firstLine="709"/>
        <w:jc w:val="both"/>
        <w:rPr>
          <w:sz w:val="28"/>
          <w:szCs w:val="28"/>
        </w:rPr>
      </w:pPr>
      <w:r w:rsidRPr="00E8645F">
        <w:rPr>
          <w:sz w:val="28"/>
          <w:szCs w:val="28"/>
        </w:rPr>
        <w:t>По указанным основаниям приговор суда подлежит изменению</w:t>
      </w:r>
      <w:r w:rsidR="00F44B05" w:rsidRPr="00E8645F">
        <w:rPr>
          <w:sz w:val="28"/>
          <w:szCs w:val="28"/>
        </w:rPr>
        <w:t>, фактические обстоятельства дела установленные органами предварительного следствия и судом при этом не изменяются. В</w:t>
      </w:r>
      <w:r w:rsidR="00EF4E49" w:rsidRPr="00E8645F">
        <w:rPr>
          <w:sz w:val="28"/>
          <w:szCs w:val="28"/>
        </w:rPr>
        <w:t xml:space="preserve"> связи с тем, что действия М.</w:t>
      </w:r>
      <w:r w:rsidR="00E8645F">
        <w:rPr>
          <w:sz w:val="28"/>
          <w:szCs w:val="28"/>
        </w:rPr>
        <w:t xml:space="preserve"> </w:t>
      </w:r>
      <w:r w:rsidR="00F44B05" w:rsidRPr="00E8645F">
        <w:rPr>
          <w:sz w:val="28"/>
          <w:szCs w:val="28"/>
        </w:rPr>
        <w:t>переквалифицированы на более мягкий закон, подлежит смягчению назначенное ей наказание.</w:t>
      </w:r>
    </w:p>
    <w:p w:rsidR="00AA6D74" w:rsidRPr="00E8645F" w:rsidRDefault="00AA6D74" w:rsidP="00E8645F">
      <w:pPr>
        <w:widowControl w:val="0"/>
        <w:autoSpaceDE w:val="0"/>
        <w:autoSpaceDN w:val="0"/>
        <w:adjustRightInd w:val="0"/>
        <w:spacing w:line="360" w:lineRule="auto"/>
        <w:ind w:firstLine="709"/>
        <w:jc w:val="both"/>
        <w:rPr>
          <w:sz w:val="28"/>
          <w:szCs w:val="28"/>
        </w:rPr>
      </w:pPr>
      <w:r w:rsidRPr="00E8645F">
        <w:rPr>
          <w:sz w:val="28"/>
          <w:szCs w:val="28"/>
        </w:rPr>
        <w:t>Одним из существенных оснований отмены или</w:t>
      </w:r>
      <w:r w:rsidR="00E8645F">
        <w:rPr>
          <w:sz w:val="28"/>
          <w:szCs w:val="28"/>
        </w:rPr>
        <w:t xml:space="preserve"> </w:t>
      </w:r>
      <w:r w:rsidRPr="00E8645F">
        <w:rPr>
          <w:sz w:val="28"/>
          <w:szCs w:val="28"/>
        </w:rPr>
        <w:t>изменения приговора закон</w:t>
      </w:r>
      <w:r w:rsidR="00E8645F">
        <w:rPr>
          <w:sz w:val="28"/>
          <w:szCs w:val="28"/>
        </w:rPr>
        <w:t xml:space="preserve"> </w:t>
      </w:r>
      <w:r w:rsidRPr="00E8645F">
        <w:rPr>
          <w:sz w:val="28"/>
          <w:szCs w:val="28"/>
        </w:rPr>
        <w:t>называет несправедливость назначенного наказания</w:t>
      </w:r>
      <w:r w:rsidR="00420BC5" w:rsidRPr="00E8645F">
        <w:rPr>
          <w:sz w:val="28"/>
          <w:szCs w:val="28"/>
        </w:rPr>
        <w:t xml:space="preserve"> (</w:t>
      </w:r>
      <w:r w:rsidRPr="00E8645F">
        <w:rPr>
          <w:sz w:val="28"/>
          <w:szCs w:val="28"/>
        </w:rPr>
        <w:t>п.</w:t>
      </w:r>
      <w:r w:rsidR="00E26FF5" w:rsidRPr="00E8645F">
        <w:rPr>
          <w:sz w:val="28"/>
          <w:szCs w:val="28"/>
        </w:rPr>
        <w:t xml:space="preserve"> </w:t>
      </w:r>
      <w:r w:rsidRPr="00E8645F">
        <w:rPr>
          <w:sz w:val="28"/>
          <w:szCs w:val="28"/>
        </w:rPr>
        <w:t>4 ч.</w:t>
      </w:r>
      <w:r w:rsidR="00E26FF5" w:rsidRPr="00E8645F">
        <w:rPr>
          <w:sz w:val="28"/>
          <w:szCs w:val="28"/>
        </w:rPr>
        <w:t xml:space="preserve"> </w:t>
      </w:r>
      <w:r w:rsidRPr="00E8645F">
        <w:rPr>
          <w:sz w:val="28"/>
          <w:szCs w:val="28"/>
        </w:rPr>
        <w:t>1 ст.</w:t>
      </w:r>
      <w:r w:rsidR="00E26FF5" w:rsidRPr="00E8645F">
        <w:rPr>
          <w:sz w:val="28"/>
          <w:szCs w:val="28"/>
        </w:rPr>
        <w:t xml:space="preserve"> </w:t>
      </w:r>
      <w:r w:rsidRPr="00E8645F">
        <w:rPr>
          <w:sz w:val="28"/>
          <w:szCs w:val="28"/>
        </w:rPr>
        <w:t>369 УПК РФ) или несправедливость приговора (п.</w:t>
      </w:r>
      <w:r w:rsidR="00E26FF5" w:rsidRPr="00E8645F">
        <w:rPr>
          <w:sz w:val="28"/>
          <w:szCs w:val="28"/>
        </w:rPr>
        <w:t xml:space="preserve"> </w:t>
      </w:r>
      <w:r w:rsidRPr="00E8645F">
        <w:rPr>
          <w:sz w:val="28"/>
          <w:szCs w:val="28"/>
        </w:rPr>
        <w:t>4 ч.</w:t>
      </w:r>
      <w:r w:rsidR="00E26FF5" w:rsidRPr="00E8645F">
        <w:rPr>
          <w:sz w:val="28"/>
          <w:szCs w:val="28"/>
        </w:rPr>
        <w:t xml:space="preserve"> </w:t>
      </w:r>
      <w:r w:rsidRPr="00E8645F">
        <w:rPr>
          <w:sz w:val="28"/>
          <w:szCs w:val="28"/>
        </w:rPr>
        <w:t>1 ст.</w:t>
      </w:r>
      <w:r w:rsidR="00E26FF5" w:rsidRPr="00E8645F">
        <w:rPr>
          <w:sz w:val="28"/>
          <w:szCs w:val="28"/>
        </w:rPr>
        <w:t xml:space="preserve"> </w:t>
      </w:r>
      <w:r w:rsidRPr="00E8645F">
        <w:rPr>
          <w:sz w:val="28"/>
          <w:szCs w:val="28"/>
        </w:rPr>
        <w:t>379 УПК РФ).</w:t>
      </w:r>
    </w:p>
    <w:p w:rsidR="00AA6D74" w:rsidRPr="00E8645F" w:rsidRDefault="00AA6D74" w:rsidP="00E8645F">
      <w:pPr>
        <w:widowControl w:val="0"/>
        <w:autoSpaceDE w:val="0"/>
        <w:autoSpaceDN w:val="0"/>
        <w:adjustRightInd w:val="0"/>
        <w:spacing w:line="360" w:lineRule="auto"/>
        <w:ind w:firstLine="709"/>
        <w:jc w:val="both"/>
        <w:rPr>
          <w:sz w:val="28"/>
          <w:szCs w:val="28"/>
        </w:rPr>
      </w:pPr>
      <w:r w:rsidRPr="00E8645F">
        <w:rPr>
          <w:sz w:val="28"/>
          <w:szCs w:val="28"/>
        </w:rPr>
        <w:t>В основе назначения справедливого приговора лежит один из важнейш</w:t>
      </w:r>
      <w:r w:rsidR="007C4E58" w:rsidRPr="00E8645F">
        <w:rPr>
          <w:sz w:val="28"/>
          <w:szCs w:val="28"/>
        </w:rPr>
        <w:t xml:space="preserve">их принципов уголовного права – </w:t>
      </w:r>
      <w:r w:rsidRPr="00E8645F">
        <w:rPr>
          <w:sz w:val="28"/>
          <w:szCs w:val="28"/>
        </w:rPr>
        <w:t>индивидуализация наказания.</w:t>
      </w:r>
    </w:p>
    <w:p w:rsidR="00AA6D74" w:rsidRPr="00E8645F" w:rsidRDefault="00AA6D74" w:rsidP="00E8645F">
      <w:pPr>
        <w:widowControl w:val="0"/>
        <w:autoSpaceDE w:val="0"/>
        <w:autoSpaceDN w:val="0"/>
        <w:adjustRightInd w:val="0"/>
        <w:spacing w:line="360" w:lineRule="auto"/>
        <w:ind w:firstLine="709"/>
        <w:jc w:val="both"/>
        <w:rPr>
          <w:sz w:val="28"/>
          <w:szCs w:val="28"/>
        </w:rPr>
      </w:pPr>
      <w:r w:rsidRPr="00E8645F">
        <w:rPr>
          <w:sz w:val="28"/>
          <w:szCs w:val="28"/>
        </w:rPr>
        <w:t>Мы согласны с мнением С.А. Велиевой и А.В. Савенкова, что «индивидуализация наказания в российском уголовном праве – это принцип, заключающийся в учете судом характера и степени общественной опасности совершенного преступления, личности виновного, смягчающих и отягчающих обстоятельств, обстоятельств, влияющих на условия жизни осужденного, позволяющий посредством конкретной меры наказания добиться</w:t>
      </w:r>
      <w:r w:rsidR="00875CDC" w:rsidRPr="00E8645F">
        <w:rPr>
          <w:sz w:val="28"/>
          <w:szCs w:val="28"/>
        </w:rPr>
        <w:t>,</w:t>
      </w:r>
      <w:r w:rsidRPr="00E8645F">
        <w:rPr>
          <w:sz w:val="28"/>
          <w:szCs w:val="28"/>
        </w:rPr>
        <w:t xml:space="preserve"> в конечном счете исправления преступника, а также предупредить совершение новых преступлений как самим осужденным, так и другими лицами» </w:t>
      </w:r>
      <w:r w:rsidR="002337F3" w:rsidRPr="00E8645F">
        <w:rPr>
          <w:sz w:val="28"/>
          <w:szCs w:val="28"/>
        </w:rPr>
        <w:t>[ц</w:t>
      </w:r>
      <w:r w:rsidR="000F35AC" w:rsidRPr="00E8645F">
        <w:rPr>
          <w:sz w:val="28"/>
          <w:szCs w:val="28"/>
        </w:rPr>
        <w:t>ит. по: 10</w:t>
      </w:r>
      <w:r w:rsidR="00272518" w:rsidRPr="00E8645F">
        <w:rPr>
          <w:sz w:val="28"/>
          <w:szCs w:val="28"/>
        </w:rPr>
        <w:t>, с</w:t>
      </w:r>
      <w:r w:rsidR="00C85A6A" w:rsidRPr="00E8645F">
        <w:rPr>
          <w:sz w:val="28"/>
          <w:szCs w:val="28"/>
        </w:rPr>
        <w:t xml:space="preserve">. </w:t>
      </w:r>
      <w:r w:rsidR="00273747" w:rsidRPr="00E8645F">
        <w:rPr>
          <w:sz w:val="28"/>
          <w:szCs w:val="28"/>
        </w:rPr>
        <w:t>130</w:t>
      </w:r>
      <w:r w:rsidRPr="00E8645F">
        <w:rPr>
          <w:sz w:val="28"/>
          <w:szCs w:val="28"/>
        </w:rPr>
        <w:t>].</w:t>
      </w:r>
    </w:p>
    <w:p w:rsidR="00AA6D74" w:rsidRPr="00E8645F" w:rsidRDefault="00AA6D74" w:rsidP="00E8645F">
      <w:pPr>
        <w:widowControl w:val="0"/>
        <w:autoSpaceDE w:val="0"/>
        <w:autoSpaceDN w:val="0"/>
        <w:adjustRightInd w:val="0"/>
        <w:spacing w:line="360" w:lineRule="auto"/>
        <w:ind w:firstLine="709"/>
        <w:jc w:val="both"/>
        <w:rPr>
          <w:sz w:val="28"/>
          <w:szCs w:val="28"/>
        </w:rPr>
      </w:pPr>
      <w:r w:rsidRPr="00E8645F">
        <w:rPr>
          <w:sz w:val="28"/>
          <w:szCs w:val="28"/>
        </w:rPr>
        <w:t>При назначении наказания всегда следует руководствоваться его целью. Являясь строго индивидуальным, наказание</w:t>
      </w:r>
      <w:r w:rsidR="00E8645F">
        <w:rPr>
          <w:sz w:val="28"/>
          <w:szCs w:val="28"/>
        </w:rPr>
        <w:t xml:space="preserve"> </w:t>
      </w:r>
      <w:r w:rsidRPr="00E8645F">
        <w:rPr>
          <w:sz w:val="28"/>
          <w:szCs w:val="28"/>
        </w:rPr>
        <w:t>тогда достигает своих целей, когда оно целесообразно и справедливо. Если оно несправедливо, оно не способствует исправлению виновного, а наоборот, может озлобить, ожесточить его, то есть не достигнет цели частного предупреждения. Чтобы уголовное наказание достигло своей цели, оно должно быть понятно лицу, совершившему преступление, и являться средством его исправления.</w:t>
      </w:r>
    </w:p>
    <w:p w:rsidR="00AA6D74" w:rsidRPr="00E8645F" w:rsidRDefault="00AA6D74" w:rsidP="00E8645F">
      <w:pPr>
        <w:widowControl w:val="0"/>
        <w:autoSpaceDE w:val="0"/>
        <w:autoSpaceDN w:val="0"/>
        <w:adjustRightInd w:val="0"/>
        <w:spacing w:line="360" w:lineRule="auto"/>
        <w:ind w:firstLine="709"/>
        <w:jc w:val="both"/>
        <w:rPr>
          <w:sz w:val="28"/>
          <w:szCs w:val="28"/>
        </w:rPr>
      </w:pPr>
      <w:r w:rsidRPr="00E8645F">
        <w:rPr>
          <w:sz w:val="28"/>
          <w:szCs w:val="28"/>
        </w:rPr>
        <w:t>Наказание должно быть признано несоразмерным, если суд назначает суровое наказание за незначительное преступление и если суровое наказание назначено хотя и за соответствующее преступление, но судом не учтены особые обстоятельства, относящиеся к личности виновного и требующие смягчения или ужесточения наказания.</w:t>
      </w:r>
      <w:r w:rsidR="00415B30" w:rsidRPr="00E8645F">
        <w:rPr>
          <w:sz w:val="28"/>
          <w:szCs w:val="28"/>
        </w:rPr>
        <w:t xml:space="preserve"> </w:t>
      </w:r>
    </w:p>
    <w:p w:rsidR="00AA6D74" w:rsidRPr="00E8645F" w:rsidRDefault="00AA6D74" w:rsidP="00E8645F">
      <w:pPr>
        <w:widowControl w:val="0"/>
        <w:autoSpaceDE w:val="0"/>
        <w:autoSpaceDN w:val="0"/>
        <w:adjustRightInd w:val="0"/>
        <w:spacing w:line="360" w:lineRule="auto"/>
        <w:ind w:firstLine="709"/>
        <w:jc w:val="both"/>
        <w:rPr>
          <w:sz w:val="28"/>
          <w:szCs w:val="28"/>
        </w:rPr>
      </w:pPr>
      <w:r w:rsidRPr="00E8645F">
        <w:rPr>
          <w:sz w:val="28"/>
          <w:szCs w:val="28"/>
        </w:rPr>
        <w:t>В судебной практике встречается</w:t>
      </w:r>
      <w:r w:rsidR="00E8645F">
        <w:rPr>
          <w:sz w:val="28"/>
          <w:szCs w:val="28"/>
        </w:rPr>
        <w:t xml:space="preserve"> </w:t>
      </w:r>
      <w:r w:rsidRPr="00E8645F">
        <w:rPr>
          <w:sz w:val="28"/>
          <w:szCs w:val="28"/>
        </w:rPr>
        <w:t xml:space="preserve">несоответствие наказания совершенному преступлению как отдельное основание к отмене или изменению приговора, так и в совокупности с неправильным применением уголовного закона, неправильной квалификацией. </w:t>
      </w:r>
    </w:p>
    <w:p w:rsidR="00AA6D74" w:rsidRPr="00E8645F" w:rsidRDefault="00AA6D74" w:rsidP="00E8645F">
      <w:pPr>
        <w:widowControl w:val="0"/>
        <w:autoSpaceDE w:val="0"/>
        <w:autoSpaceDN w:val="0"/>
        <w:adjustRightInd w:val="0"/>
        <w:spacing w:line="360" w:lineRule="auto"/>
        <w:ind w:firstLine="709"/>
        <w:jc w:val="both"/>
        <w:rPr>
          <w:sz w:val="28"/>
          <w:szCs w:val="28"/>
        </w:rPr>
      </w:pPr>
      <w:r w:rsidRPr="00E8645F">
        <w:rPr>
          <w:sz w:val="28"/>
          <w:szCs w:val="28"/>
        </w:rPr>
        <w:t>Таким образом, в УПК РФ указаны основания (уголовно-процессуальные и уголовно-правовые) отмены или изменения судебных решений.</w:t>
      </w:r>
    </w:p>
    <w:p w:rsidR="006E24D9" w:rsidRPr="00E8645F" w:rsidRDefault="00AA6D74"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 xml:space="preserve">В юридической литературе неоднократно обращалось внимание на судебные ошибки и их причины, влекущие отмену или изменение судебных приговоров. В качестве причин судебных ошибок в литературе обычно указываются следующие обстоятельства: чрезмерная нагрузка на судей </w:t>
      </w:r>
      <w:r w:rsidR="00183BA0" w:rsidRPr="00E8645F">
        <w:rPr>
          <w:rFonts w:ascii="Times New Roman" w:hAnsi="Times New Roman" w:cs="Times New Roman"/>
          <w:sz w:val="28"/>
          <w:szCs w:val="28"/>
        </w:rPr>
        <w:t>[</w:t>
      </w:r>
      <w:r w:rsidR="000F35AC" w:rsidRPr="00E8645F">
        <w:rPr>
          <w:rFonts w:ascii="Times New Roman" w:hAnsi="Times New Roman" w:cs="Times New Roman"/>
          <w:sz w:val="28"/>
          <w:szCs w:val="28"/>
        </w:rPr>
        <w:t>14</w:t>
      </w:r>
      <w:r w:rsidR="0089205D" w:rsidRPr="00E8645F">
        <w:rPr>
          <w:rFonts w:ascii="Times New Roman" w:hAnsi="Times New Roman" w:cs="Times New Roman"/>
          <w:sz w:val="28"/>
          <w:szCs w:val="28"/>
        </w:rPr>
        <w:t>, с.</w:t>
      </w:r>
      <w:r w:rsidR="00E26FF5" w:rsidRPr="00E8645F">
        <w:rPr>
          <w:rFonts w:ascii="Times New Roman" w:hAnsi="Times New Roman" w:cs="Times New Roman"/>
          <w:sz w:val="28"/>
          <w:szCs w:val="28"/>
        </w:rPr>
        <w:t xml:space="preserve"> </w:t>
      </w:r>
      <w:r w:rsidR="0089205D" w:rsidRPr="00E8645F">
        <w:rPr>
          <w:rFonts w:ascii="Times New Roman" w:hAnsi="Times New Roman" w:cs="Times New Roman"/>
          <w:sz w:val="28"/>
          <w:szCs w:val="28"/>
        </w:rPr>
        <w:t>4</w:t>
      </w:r>
      <w:r w:rsidR="00183BA0" w:rsidRPr="00E8645F">
        <w:rPr>
          <w:rFonts w:ascii="Times New Roman" w:hAnsi="Times New Roman" w:cs="Times New Roman"/>
          <w:sz w:val="28"/>
          <w:szCs w:val="28"/>
        </w:rPr>
        <w:t>]</w:t>
      </w:r>
      <w:r w:rsidRPr="00E8645F">
        <w:rPr>
          <w:rFonts w:ascii="Times New Roman" w:hAnsi="Times New Roman" w:cs="Times New Roman"/>
          <w:sz w:val="28"/>
          <w:szCs w:val="28"/>
        </w:rPr>
        <w:t xml:space="preserve">; нестабильность и отсутствие единообразия судебной практики, постоянное обновление законодательства, отсутствие информации о практике применения нового законодательства, концептуальное устарение действующих процессуальных законов </w:t>
      </w:r>
      <w:r w:rsidR="00183BA0" w:rsidRPr="00E8645F">
        <w:rPr>
          <w:rFonts w:ascii="Times New Roman" w:hAnsi="Times New Roman" w:cs="Times New Roman"/>
          <w:sz w:val="28"/>
          <w:szCs w:val="28"/>
        </w:rPr>
        <w:t>[</w:t>
      </w:r>
      <w:r w:rsidR="000F35AC" w:rsidRPr="00E8645F">
        <w:rPr>
          <w:rFonts w:ascii="Times New Roman" w:hAnsi="Times New Roman" w:cs="Times New Roman"/>
          <w:sz w:val="28"/>
          <w:szCs w:val="28"/>
        </w:rPr>
        <w:t>18</w:t>
      </w:r>
      <w:r w:rsidR="00546112" w:rsidRPr="00E8645F">
        <w:rPr>
          <w:rFonts w:ascii="Times New Roman" w:hAnsi="Times New Roman" w:cs="Times New Roman"/>
          <w:sz w:val="28"/>
          <w:szCs w:val="28"/>
        </w:rPr>
        <w:t xml:space="preserve">, с. </w:t>
      </w:r>
      <w:r w:rsidR="00AF1936" w:rsidRPr="00E8645F">
        <w:rPr>
          <w:rFonts w:ascii="Times New Roman" w:hAnsi="Times New Roman" w:cs="Times New Roman"/>
          <w:sz w:val="28"/>
          <w:szCs w:val="28"/>
        </w:rPr>
        <w:t>3</w:t>
      </w:r>
      <w:r w:rsidR="00183BA0" w:rsidRPr="00E8645F">
        <w:rPr>
          <w:rFonts w:ascii="Times New Roman" w:hAnsi="Times New Roman" w:cs="Times New Roman"/>
          <w:sz w:val="28"/>
          <w:szCs w:val="28"/>
        </w:rPr>
        <w:t>]</w:t>
      </w:r>
      <w:r w:rsidRPr="00E8645F">
        <w:rPr>
          <w:rFonts w:ascii="Times New Roman" w:hAnsi="Times New Roman" w:cs="Times New Roman"/>
          <w:sz w:val="28"/>
          <w:szCs w:val="28"/>
        </w:rPr>
        <w:t>; недооценка судьями требований процессуальных норм, устанавливающих сро</w:t>
      </w:r>
      <w:r w:rsidR="006E24D9" w:rsidRPr="00E8645F">
        <w:rPr>
          <w:rFonts w:ascii="Times New Roman" w:hAnsi="Times New Roman" w:cs="Times New Roman"/>
          <w:sz w:val="28"/>
          <w:szCs w:val="28"/>
        </w:rPr>
        <w:t xml:space="preserve">ки совершения судебных действий. </w:t>
      </w:r>
    </w:p>
    <w:p w:rsidR="00AA6D74" w:rsidRPr="00E8645F" w:rsidRDefault="00AA6D74"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Односторонность, необъективность и неполнота предварительного и судебного следствия являются наиболее распространенными причинами судебных ошибок. В результате зафиксированы случаи, когда не был установлен предмет доказывания; имело место необоснованное осуждение либо оправдание. Некритическое отношение суда к материалам и выводам предварительного следствия. Значительная часть ошибок суда первой инстанции - это невыявленные следственные ошибки.</w:t>
      </w:r>
    </w:p>
    <w:p w:rsidR="00AA6D74" w:rsidRPr="00E8645F" w:rsidRDefault="00AA6D74"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По мнению Н.В. Михалкина: "Знание логики составляет необходимый элемент общей духовной культуры судей. Их высокая логическая культура, умение стройно и убедительно излагать свои мысли являются важнейшим средством завоевания ими авторитета и уважения среди сослуживцев, руководства, специалистов различного профиля. От умения судей строить умозаключения и исследовать доказательства, принимать решения зависит во многом эффектив</w:t>
      </w:r>
      <w:r w:rsidR="0040084C" w:rsidRPr="00E8645F">
        <w:rPr>
          <w:rFonts w:ascii="Times New Roman" w:hAnsi="Times New Roman" w:cs="Times New Roman"/>
          <w:sz w:val="28"/>
          <w:szCs w:val="28"/>
        </w:rPr>
        <w:t xml:space="preserve">ность правосудия" </w:t>
      </w:r>
      <w:r w:rsidR="00183BA0" w:rsidRPr="00E8645F">
        <w:rPr>
          <w:rFonts w:ascii="Times New Roman" w:hAnsi="Times New Roman" w:cs="Times New Roman"/>
          <w:sz w:val="28"/>
          <w:szCs w:val="28"/>
        </w:rPr>
        <w:t>[</w:t>
      </w:r>
      <w:r w:rsidR="00666DB9" w:rsidRPr="00E8645F">
        <w:rPr>
          <w:rFonts w:ascii="Times New Roman" w:hAnsi="Times New Roman" w:cs="Times New Roman"/>
          <w:sz w:val="28"/>
          <w:szCs w:val="28"/>
        </w:rPr>
        <w:t>2</w:t>
      </w:r>
      <w:r w:rsidR="000F35AC" w:rsidRPr="00E8645F">
        <w:rPr>
          <w:rFonts w:ascii="Times New Roman" w:hAnsi="Times New Roman" w:cs="Times New Roman"/>
          <w:sz w:val="28"/>
          <w:szCs w:val="28"/>
        </w:rPr>
        <w:t>2</w:t>
      </w:r>
      <w:r w:rsidR="0040084C" w:rsidRPr="00E8645F">
        <w:rPr>
          <w:rFonts w:ascii="Times New Roman" w:hAnsi="Times New Roman" w:cs="Times New Roman"/>
          <w:sz w:val="28"/>
          <w:szCs w:val="28"/>
        </w:rPr>
        <w:t>, с.</w:t>
      </w:r>
      <w:r w:rsidR="00B31B10" w:rsidRPr="00E8645F">
        <w:rPr>
          <w:rFonts w:ascii="Times New Roman" w:hAnsi="Times New Roman" w:cs="Times New Roman"/>
          <w:sz w:val="28"/>
          <w:szCs w:val="28"/>
        </w:rPr>
        <w:t xml:space="preserve"> </w:t>
      </w:r>
      <w:r w:rsidR="0040084C" w:rsidRPr="00E8645F">
        <w:rPr>
          <w:rFonts w:ascii="Times New Roman" w:hAnsi="Times New Roman" w:cs="Times New Roman"/>
          <w:sz w:val="28"/>
          <w:szCs w:val="28"/>
        </w:rPr>
        <w:t>19</w:t>
      </w:r>
      <w:r w:rsidR="00183BA0" w:rsidRPr="00E8645F">
        <w:rPr>
          <w:rFonts w:ascii="Times New Roman" w:hAnsi="Times New Roman" w:cs="Times New Roman"/>
          <w:sz w:val="28"/>
          <w:szCs w:val="28"/>
        </w:rPr>
        <w:t>]</w:t>
      </w:r>
      <w:r w:rsidRPr="00E8645F">
        <w:rPr>
          <w:rFonts w:ascii="Times New Roman" w:hAnsi="Times New Roman" w:cs="Times New Roman"/>
          <w:sz w:val="28"/>
          <w:szCs w:val="28"/>
        </w:rPr>
        <w:t>. Следовательно, знание основных правил и законов логики в судебной правоприменительной деятельности будет способствовать уменьшению количества допускаемых ошибок.</w:t>
      </w:r>
    </w:p>
    <w:p w:rsidR="00AA6D74" w:rsidRPr="00E8645F" w:rsidRDefault="00AA6D74"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К одной из причин нарушений уголовно-процессуального закона многие процессуалисты относят использование в УПК РФ оценочных терминов, которые</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 xml:space="preserve">предоставляют правоприменителю относительную свободу при принятии решений, а также при производстве следственных и иных процессуальных действий. </w:t>
      </w:r>
    </w:p>
    <w:p w:rsidR="00AA6D74" w:rsidRPr="00E8645F" w:rsidRDefault="00AA6D74"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Так В.В. Игнатенко считает, что оценочные понятия – это «детально не разъясняемые законодателем и обобщающие в себе типичные признаки определенных</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правозначимых явлений понятия права, конкретизация которых осуществляется путем оценки в рамках конкретной правоприменительной ситуации» [</w:t>
      </w:r>
      <w:r w:rsidR="002337F3" w:rsidRPr="00E8645F">
        <w:rPr>
          <w:rFonts w:ascii="Times New Roman" w:hAnsi="Times New Roman" w:cs="Times New Roman"/>
          <w:sz w:val="28"/>
          <w:szCs w:val="28"/>
        </w:rPr>
        <w:t>ц</w:t>
      </w:r>
      <w:r w:rsidR="000F35AC" w:rsidRPr="00E8645F">
        <w:rPr>
          <w:rFonts w:ascii="Times New Roman" w:hAnsi="Times New Roman" w:cs="Times New Roman"/>
          <w:sz w:val="28"/>
          <w:szCs w:val="28"/>
        </w:rPr>
        <w:t>ит. по: 10</w:t>
      </w:r>
      <w:r w:rsidR="006E24D9" w:rsidRPr="00E8645F">
        <w:rPr>
          <w:rFonts w:ascii="Times New Roman" w:hAnsi="Times New Roman" w:cs="Times New Roman"/>
          <w:sz w:val="28"/>
          <w:szCs w:val="28"/>
        </w:rPr>
        <w:t>, с.</w:t>
      </w:r>
      <w:r w:rsidR="00B31B10" w:rsidRPr="00E8645F">
        <w:rPr>
          <w:rFonts w:ascii="Times New Roman" w:hAnsi="Times New Roman" w:cs="Times New Roman"/>
          <w:sz w:val="28"/>
          <w:szCs w:val="28"/>
        </w:rPr>
        <w:t xml:space="preserve"> </w:t>
      </w:r>
      <w:r w:rsidR="006E24D9" w:rsidRPr="00E8645F">
        <w:rPr>
          <w:rFonts w:ascii="Times New Roman" w:hAnsi="Times New Roman" w:cs="Times New Roman"/>
          <w:sz w:val="28"/>
          <w:szCs w:val="28"/>
        </w:rPr>
        <w:t>140</w:t>
      </w:r>
      <w:r w:rsidRPr="00E8645F">
        <w:rPr>
          <w:rFonts w:ascii="Times New Roman" w:hAnsi="Times New Roman" w:cs="Times New Roman"/>
          <w:sz w:val="28"/>
          <w:szCs w:val="28"/>
        </w:rPr>
        <w:t>].</w:t>
      </w:r>
    </w:p>
    <w:p w:rsidR="00AA6D74" w:rsidRPr="00E8645F" w:rsidRDefault="00AA6D74" w:rsidP="00E8645F">
      <w:pPr>
        <w:pStyle w:val="ConsPlusTitle"/>
        <w:spacing w:line="360" w:lineRule="auto"/>
        <w:ind w:firstLine="709"/>
        <w:jc w:val="both"/>
        <w:rPr>
          <w:rFonts w:ascii="Times New Roman" w:hAnsi="Times New Roman" w:cs="Times New Roman"/>
          <w:b w:val="0"/>
          <w:bCs w:val="0"/>
          <w:sz w:val="28"/>
          <w:szCs w:val="28"/>
        </w:rPr>
      </w:pPr>
      <w:r w:rsidRPr="00E8645F">
        <w:rPr>
          <w:rFonts w:ascii="Times New Roman" w:hAnsi="Times New Roman" w:cs="Times New Roman"/>
          <w:b w:val="0"/>
          <w:bCs w:val="0"/>
          <w:sz w:val="28"/>
          <w:szCs w:val="28"/>
        </w:rPr>
        <w:t>Мы предполагаем, что невозможно заранее</w:t>
      </w:r>
      <w:r w:rsidR="00E8645F">
        <w:rPr>
          <w:rFonts w:ascii="Times New Roman" w:hAnsi="Times New Roman" w:cs="Times New Roman"/>
          <w:b w:val="0"/>
          <w:bCs w:val="0"/>
          <w:sz w:val="28"/>
          <w:szCs w:val="28"/>
        </w:rPr>
        <w:t xml:space="preserve"> </w:t>
      </w:r>
      <w:r w:rsidRPr="00E8645F">
        <w:rPr>
          <w:rFonts w:ascii="Times New Roman" w:hAnsi="Times New Roman" w:cs="Times New Roman"/>
          <w:b w:val="0"/>
          <w:bCs w:val="0"/>
          <w:sz w:val="28"/>
          <w:szCs w:val="28"/>
        </w:rPr>
        <w:t>предугадать ситуации, при которых произойдет нарушение.</w:t>
      </w:r>
    </w:p>
    <w:p w:rsidR="00AA6D74" w:rsidRPr="00E8645F" w:rsidRDefault="00AA6D74" w:rsidP="00E8645F">
      <w:pPr>
        <w:pStyle w:val="ConsPlusTitle"/>
        <w:spacing w:line="360" w:lineRule="auto"/>
        <w:ind w:firstLine="709"/>
        <w:jc w:val="both"/>
        <w:rPr>
          <w:rFonts w:ascii="Times New Roman" w:hAnsi="Times New Roman" w:cs="Times New Roman"/>
          <w:b w:val="0"/>
          <w:bCs w:val="0"/>
          <w:sz w:val="28"/>
          <w:szCs w:val="28"/>
        </w:rPr>
      </w:pPr>
      <w:r w:rsidRPr="00E8645F">
        <w:rPr>
          <w:rFonts w:ascii="Times New Roman" w:hAnsi="Times New Roman" w:cs="Times New Roman"/>
          <w:b w:val="0"/>
          <w:bCs w:val="0"/>
          <w:sz w:val="28"/>
          <w:szCs w:val="28"/>
        </w:rPr>
        <w:t>Предлагаем классификацию причин судебных ошибок по следующим группам:</w:t>
      </w:r>
    </w:p>
    <w:p w:rsidR="00AA6D74" w:rsidRPr="00E8645F" w:rsidRDefault="00AA6D74" w:rsidP="00E8645F">
      <w:pPr>
        <w:pStyle w:val="ConsPlusTitle"/>
        <w:spacing w:line="360" w:lineRule="auto"/>
        <w:ind w:firstLine="709"/>
        <w:jc w:val="both"/>
        <w:rPr>
          <w:rFonts w:ascii="Times New Roman" w:hAnsi="Times New Roman" w:cs="Times New Roman"/>
          <w:b w:val="0"/>
          <w:bCs w:val="0"/>
          <w:sz w:val="28"/>
          <w:szCs w:val="28"/>
        </w:rPr>
      </w:pPr>
      <w:r w:rsidRPr="00E8645F">
        <w:rPr>
          <w:rFonts w:ascii="Times New Roman" w:hAnsi="Times New Roman" w:cs="Times New Roman"/>
          <w:b w:val="0"/>
          <w:bCs w:val="0"/>
          <w:sz w:val="28"/>
          <w:szCs w:val="28"/>
        </w:rPr>
        <w:t xml:space="preserve">1) причины субъективного характера: </w:t>
      </w:r>
    </w:p>
    <w:p w:rsidR="00AA6D74" w:rsidRPr="00E8645F" w:rsidRDefault="006573FD" w:rsidP="00E8645F">
      <w:pPr>
        <w:pStyle w:val="ConsPlusTitle"/>
        <w:spacing w:line="360" w:lineRule="auto"/>
        <w:ind w:firstLine="709"/>
        <w:jc w:val="both"/>
        <w:rPr>
          <w:rFonts w:ascii="Times New Roman" w:hAnsi="Times New Roman" w:cs="Times New Roman"/>
          <w:b w:val="0"/>
          <w:bCs w:val="0"/>
          <w:sz w:val="28"/>
          <w:szCs w:val="28"/>
        </w:rPr>
      </w:pPr>
      <w:r w:rsidRPr="00E8645F">
        <w:rPr>
          <w:rFonts w:ascii="Times New Roman" w:hAnsi="Times New Roman"/>
          <w:b w:val="0"/>
          <w:sz w:val="28"/>
          <w:szCs w:val="28"/>
        </w:rPr>
        <w:t>–</w:t>
      </w:r>
      <w:r w:rsidR="00AA6D74" w:rsidRPr="00E8645F">
        <w:rPr>
          <w:rFonts w:ascii="Times New Roman" w:hAnsi="Times New Roman" w:cs="Times New Roman"/>
          <w:b w:val="0"/>
          <w:bCs w:val="0"/>
          <w:sz w:val="28"/>
          <w:szCs w:val="28"/>
        </w:rPr>
        <w:t xml:space="preserve"> психологические особенности личности дознавателя, следователя, прокурора, судьи;</w:t>
      </w:r>
    </w:p>
    <w:p w:rsidR="00AA6D74" w:rsidRPr="00E8645F" w:rsidRDefault="006573FD" w:rsidP="00E8645F">
      <w:pPr>
        <w:pStyle w:val="ConsPlusTitle"/>
        <w:spacing w:line="360" w:lineRule="auto"/>
        <w:ind w:firstLine="709"/>
        <w:jc w:val="both"/>
        <w:rPr>
          <w:rFonts w:ascii="Times New Roman" w:hAnsi="Times New Roman" w:cs="Times New Roman"/>
          <w:b w:val="0"/>
          <w:bCs w:val="0"/>
          <w:sz w:val="28"/>
          <w:szCs w:val="28"/>
        </w:rPr>
      </w:pPr>
      <w:r w:rsidRPr="00E8645F">
        <w:rPr>
          <w:rFonts w:ascii="Times New Roman" w:hAnsi="Times New Roman"/>
          <w:b w:val="0"/>
          <w:sz w:val="28"/>
          <w:szCs w:val="28"/>
        </w:rPr>
        <w:t>–</w:t>
      </w:r>
      <w:r w:rsidR="00AA6D74" w:rsidRPr="00E8645F">
        <w:rPr>
          <w:rFonts w:ascii="Times New Roman" w:hAnsi="Times New Roman" w:cs="Times New Roman"/>
          <w:b w:val="0"/>
          <w:bCs w:val="0"/>
          <w:sz w:val="28"/>
          <w:szCs w:val="28"/>
        </w:rPr>
        <w:t xml:space="preserve"> низкая профессиональная подготовка или незначительный опыт работы лиц, производящих расследование уголовного дела или судьи, рассматривающего уголовное дело;</w:t>
      </w:r>
    </w:p>
    <w:p w:rsidR="00AA6D74" w:rsidRPr="00E8645F" w:rsidRDefault="006573FD" w:rsidP="00E8645F">
      <w:pPr>
        <w:pStyle w:val="ConsPlusTitle"/>
        <w:spacing w:line="360" w:lineRule="auto"/>
        <w:ind w:firstLine="709"/>
        <w:jc w:val="both"/>
        <w:rPr>
          <w:rFonts w:ascii="Times New Roman" w:hAnsi="Times New Roman" w:cs="Times New Roman"/>
          <w:b w:val="0"/>
          <w:bCs w:val="0"/>
          <w:sz w:val="28"/>
          <w:szCs w:val="28"/>
        </w:rPr>
      </w:pPr>
      <w:r w:rsidRPr="00E8645F">
        <w:rPr>
          <w:rFonts w:ascii="Times New Roman" w:hAnsi="Times New Roman"/>
          <w:b w:val="0"/>
          <w:sz w:val="28"/>
          <w:szCs w:val="28"/>
        </w:rPr>
        <w:t xml:space="preserve">– </w:t>
      </w:r>
      <w:r w:rsidR="00AA6D74" w:rsidRPr="00E8645F">
        <w:rPr>
          <w:rFonts w:ascii="Times New Roman" w:hAnsi="Times New Roman" w:cs="Times New Roman"/>
          <w:b w:val="0"/>
          <w:bCs w:val="0"/>
          <w:sz w:val="28"/>
          <w:szCs w:val="28"/>
        </w:rPr>
        <w:t>неверное понимание и применение отдельных норм законодательства;</w:t>
      </w:r>
    </w:p>
    <w:p w:rsidR="00AA6D74" w:rsidRPr="00E8645F" w:rsidRDefault="006573FD" w:rsidP="00E8645F">
      <w:pPr>
        <w:pStyle w:val="ConsPlusTitle"/>
        <w:spacing w:line="360" w:lineRule="auto"/>
        <w:ind w:firstLine="709"/>
        <w:jc w:val="both"/>
        <w:rPr>
          <w:rFonts w:ascii="Times New Roman" w:hAnsi="Times New Roman" w:cs="Times New Roman"/>
          <w:b w:val="0"/>
          <w:bCs w:val="0"/>
          <w:sz w:val="28"/>
          <w:szCs w:val="28"/>
        </w:rPr>
      </w:pPr>
      <w:r w:rsidRPr="00E8645F">
        <w:rPr>
          <w:rFonts w:ascii="Times New Roman" w:hAnsi="Times New Roman"/>
          <w:b w:val="0"/>
          <w:sz w:val="28"/>
          <w:szCs w:val="28"/>
        </w:rPr>
        <w:t>–</w:t>
      </w:r>
      <w:r w:rsidR="00AA6D74" w:rsidRPr="00E8645F">
        <w:rPr>
          <w:rFonts w:ascii="Times New Roman" w:hAnsi="Times New Roman" w:cs="Times New Roman"/>
          <w:b w:val="0"/>
          <w:bCs w:val="0"/>
          <w:sz w:val="28"/>
          <w:szCs w:val="28"/>
        </w:rPr>
        <w:t xml:space="preserve"> влияние</w:t>
      </w:r>
      <w:r w:rsidR="00E8645F">
        <w:rPr>
          <w:rFonts w:ascii="Times New Roman" w:hAnsi="Times New Roman" w:cs="Times New Roman"/>
          <w:b w:val="0"/>
          <w:bCs w:val="0"/>
          <w:sz w:val="28"/>
          <w:szCs w:val="28"/>
        </w:rPr>
        <w:t xml:space="preserve"> </w:t>
      </w:r>
      <w:r w:rsidR="00AA6D74" w:rsidRPr="00E8645F">
        <w:rPr>
          <w:rFonts w:ascii="Times New Roman" w:hAnsi="Times New Roman" w:cs="Times New Roman"/>
          <w:b w:val="0"/>
          <w:bCs w:val="0"/>
          <w:sz w:val="28"/>
          <w:szCs w:val="28"/>
        </w:rPr>
        <w:t>общественного мнения</w:t>
      </w:r>
      <w:r w:rsidR="00E8645F">
        <w:rPr>
          <w:rFonts w:ascii="Times New Roman" w:hAnsi="Times New Roman" w:cs="Times New Roman"/>
          <w:b w:val="0"/>
          <w:bCs w:val="0"/>
          <w:sz w:val="28"/>
          <w:szCs w:val="28"/>
        </w:rPr>
        <w:t xml:space="preserve"> </w:t>
      </w:r>
      <w:r w:rsidR="00AA6D74" w:rsidRPr="00E8645F">
        <w:rPr>
          <w:rFonts w:ascii="Times New Roman" w:hAnsi="Times New Roman" w:cs="Times New Roman"/>
          <w:b w:val="0"/>
          <w:bCs w:val="0"/>
          <w:sz w:val="28"/>
          <w:szCs w:val="28"/>
        </w:rPr>
        <w:t>на возможный результат рассмотрения уголовного дела (общественный резонанс);</w:t>
      </w:r>
    </w:p>
    <w:p w:rsidR="00AA6D74" w:rsidRPr="00E8645F" w:rsidRDefault="00AA6D74" w:rsidP="00E8645F">
      <w:pPr>
        <w:pStyle w:val="ConsPlusTitle"/>
        <w:spacing w:line="360" w:lineRule="auto"/>
        <w:ind w:firstLine="709"/>
        <w:jc w:val="both"/>
        <w:rPr>
          <w:rFonts w:ascii="Times New Roman" w:hAnsi="Times New Roman" w:cs="Times New Roman"/>
          <w:b w:val="0"/>
          <w:bCs w:val="0"/>
          <w:sz w:val="28"/>
          <w:szCs w:val="28"/>
        </w:rPr>
      </w:pPr>
      <w:r w:rsidRPr="00E8645F">
        <w:rPr>
          <w:rFonts w:ascii="Times New Roman" w:hAnsi="Times New Roman" w:cs="Times New Roman"/>
          <w:b w:val="0"/>
          <w:bCs w:val="0"/>
          <w:sz w:val="28"/>
          <w:szCs w:val="28"/>
        </w:rPr>
        <w:t>2) причины объективного характера:</w:t>
      </w:r>
    </w:p>
    <w:p w:rsidR="00AA6D74" w:rsidRPr="00E8645F" w:rsidRDefault="006573FD" w:rsidP="00E8645F">
      <w:pPr>
        <w:pStyle w:val="ConsPlusTitle"/>
        <w:spacing w:line="360" w:lineRule="auto"/>
        <w:ind w:firstLine="709"/>
        <w:jc w:val="both"/>
        <w:rPr>
          <w:rFonts w:ascii="Times New Roman" w:hAnsi="Times New Roman" w:cs="Times New Roman"/>
          <w:b w:val="0"/>
          <w:bCs w:val="0"/>
          <w:sz w:val="28"/>
          <w:szCs w:val="28"/>
        </w:rPr>
      </w:pPr>
      <w:r w:rsidRPr="00E8645F">
        <w:rPr>
          <w:rFonts w:ascii="Times New Roman" w:hAnsi="Times New Roman"/>
          <w:b w:val="0"/>
          <w:sz w:val="28"/>
          <w:szCs w:val="28"/>
        </w:rPr>
        <w:t>–</w:t>
      </w:r>
      <w:r w:rsidR="00AA6D74" w:rsidRPr="00E8645F">
        <w:rPr>
          <w:rFonts w:ascii="Times New Roman" w:hAnsi="Times New Roman" w:cs="Times New Roman"/>
          <w:b w:val="0"/>
          <w:bCs w:val="0"/>
          <w:sz w:val="28"/>
          <w:szCs w:val="28"/>
        </w:rPr>
        <w:t xml:space="preserve"> наличие пробелов и коллизий в правовых нормах;</w:t>
      </w:r>
    </w:p>
    <w:p w:rsidR="00AA6D74" w:rsidRPr="00E8645F" w:rsidRDefault="006573FD" w:rsidP="00E8645F">
      <w:pPr>
        <w:pStyle w:val="ConsPlusTitle"/>
        <w:spacing w:line="360" w:lineRule="auto"/>
        <w:ind w:firstLine="709"/>
        <w:jc w:val="both"/>
        <w:rPr>
          <w:rFonts w:ascii="Times New Roman" w:hAnsi="Times New Roman" w:cs="Times New Roman"/>
          <w:b w:val="0"/>
          <w:bCs w:val="0"/>
          <w:sz w:val="28"/>
          <w:szCs w:val="28"/>
        </w:rPr>
      </w:pPr>
      <w:r w:rsidRPr="00E8645F">
        <w:rPr>
          <w:rFonts w:ascii="Times New Roman" w:hAnsi="Times New Roman"/>
          <w:b w:val="0"/>
          <w:sz w:val="28"/>
          <w:szCs w:val="28"/>
        </w:rPr>
        <w:t>–</w:t>
      </w:r>
      <w:r w:rsidR="00AA6D74" w:rsidRPr="00E8645F">
        <w:rPr>
          <w:rFonts w:ascii="Times New Roman" w:hAnsi="Times New Roman" w:cs="Times New Roman"/>
          <w:b w:val="0"/>
          <w:bCs w:val="0"/>
          <w:sz w:val="28"/>
          <w:szCs w:val="28"/>
        </w:rPr>
        <w:t xml:space="preserve"> наличие оценочных понятий в уголовно-правовых и уголовно-процессуальных нормах;</w:t>
      </w:r>
    </w:p>
    <w:p w:rsidR="00AA6D74" w:rsidRPr="00E8645F" w:rsidRDefault="006573FD" w:rsidP="00E8645F">
      <w:pPr>
        <w:pStyle w:val="ConsPlusTitle"/>
        <w:spacing w:line="360" w:lineRule="auto"/>
        <w:ind w:firstLine="709"/>
        <w:jc w:val="both"/>
        <w:rPr>
          <w:rFonts w:ascii="Times New Roman" w:hAnsi="Times New Roman" w:cs="Times New Roman"/>
          <w:b w:val="0"/>
          <w:bCs w:val="0"/>
          <w:sz w:val="28"/>
          <w:szCs w:val="28"/>
        </w:rPr>
      </w:pPr>
      <w:r w:rsidRPr="00E8645F">
        <w:rPr>
          <w:rFonts w:ascii="Times New Roman" w:hAnsi="Times New Roman"/>
          <w:b w:val="0"/>
          <w:sz w:val="28"/>
          <w:szCs w:val="28"/>
        </w:rPr>
        <w:t>–</w:t>
      </w:r>
      <w:r w:rsidR="00AA6D74" w:rsidRPr="00E8645F">
        <w:rPr>
          <w:rFonts w:ascii="Times New Roman" w:hAnsi="Times New Roman" w:cs="Times New Roman"/>
          <w:b w:val="0"/>
          <w:bCs w:val="0"/>
          <w:sz w:val="28"/>
          <w:szCs w:val="28"/>
        </w:rPr>
        <w:t xml:space="preserve"> отсутствие своевременных рекомендаций ВС РФ по п</w:t>
      </w:r>
      <w:r w:rsidR="008E63D9" w:rsidRPr="00E8645F">
        <w:rPr>
          <w:rFonts w:ascii="Times New Roman" w:hAnsi="Times New Roman" w:cs="Times New Roman"/>
          <w:b w:val="0"/>
          <w:bCs w:val="0"/>
          <w:sz w:val="28"/>
          <w:szCs w:val="28"/>
        </w:rPr>
        <w:t>рименению норм законодательства.</w:t>
      </w:r>
    </w:p>
    <w:p w:rsidR="00AA6D74" w:rsidRPr="00E8645F" w:rsidRDefault="00AA6D74" w:rsidP="00E8645F">
      <w:pPr>
        <w:pStyle w:val="ConsPlusTitle"/>
        <w:spacing w:line="360" w:lineRule="auto"/>
        <w:ind w:firstLine="709"/>
        <w:jc w:val="both"/>
        <w:rPr>
          <w:rFonts w:ascii="Times New Roman" w:hAnsi="Times New Roman" w:cs="Times New Roman"/>
          <w:b w:val="0"/>
          <w:bCs w:val="0"/>
          <w:sz w:val="28"/>
          <w:szCs w:val="28"/>
        </w:rPr>
      </w:pPr>
      <w:r w:rsidRPr="00E8645F">
        <w:rPr>
          <w:rFonts w:ascii="Times New Roman" w:hAnsi="Times New Roman" w:cs="Times New Roman"/>
          <w:b w:val="0"/>
          <w:bCs w:val="0"/>
          <w:sz w:val="28"/>
          <w:szCs w:val="28"/>
        </w:rPr>
        <w:t>Таким образом, в результате исследования уголовно-правовой и уголовно-процессуальной характеристики нарушений, влекущих отмену или изменения приговоров, мы пришли к следующим выводам.</w:t>
      </w:r>
    </w:p>
    <w:p w:rsidR="00AA6D74" w:rsidRPr="00E8645F" w:rsidRDefault="002337F3" w:rsidP="00E8645F">
      <w:pPr>
        <w:pStyle w:val="ConsPlusTitle"/>
        <w:tabs>
          <w:tab w:val="left" w:pos="720"/>
        </w:tabs>
        <w:spacing w:line="360" w:lineRule="auto"/>
        <w:ind w:firstLine="709"/>
        <w:jc w:val="both"/>
        <w:rPr>
          <w:rFonts w:ascii="Times New Roman" w:hAnsi="Times New Roman" w:cs="Times New Roman"/>
          <w:b w:val="0"/>
          <w:bCs w:val="0"/>
          <w:sz w:val="28"/>
          <w:szCs w:val="28"/>
        </w:rPr>
      </w:pPr>
      <w:r w:rsidRPr="00E8645F">
        <w:rPr>
          <w:rFonts w:ascii="Times New Roman" w:hAnsi="Times New Roman" w:cs="Times New Roman"/>
          <w:b w:val="0"/>
          <w:bCs w:val="0"/>
          <w:sz w:val="28"/>
          <w:szCs w:val="28"/>
        </w:rPr>
        <w:t xml:space="preserve">1) </w:t>
      </w:r>
      <w:r w:rsidR="00AA6D74" w:rsidRPr="00E8645F">
        <w:rPr>
          <w:rFonts w:ascii="Times New Roman" w:hAnsi="Times New Roman" w:cs="Times New Roman"/>
          <w:b w:val="0"/>
          <w:bCs w:val="0"/>
          <w:sz w:val="28"/>
          <w:szCs w:val="28"/>
        </w:rPr>
        <w:t>Под основаниями к отмене или изменению приговора суда первой инстанцией понимается совокупность достаточных данных, указывающих на его</w:t>
      </w:r>
      <w:r w:rsidR="00E8645F">
        <w:rPr>
          <w:rFonts w:ascii="Times New Roman" w:hAnsi="Times New Roman" w:cs="Times New Roman"/>
          <w:b w:val="0"/>
          <w:bCs w:val="0"/>
          <w:sz w:val="28"/>
          <w:szCs w:val="28"/>
        </w:rPr>
        <w:t xml:space="preserve"> </w:t>
      </w:r>
      <w:r w:rsidR="00AA6D74" w:rsidRPr="00E8645F">
        <w:rPr>
          <w:rFonts w:ascii="Times New Roman" w:hAnsi="Times New Roman" w:cs="Times New Roman"/>
          <w:b w:val="0"/>
          <w:bCs w:val="0"/>
          <w:sz w:val="28"/>
          <w:szCs w:val="28"/>
        </w:rPr>
        <w:t>незаконность, необоснованность и (или) несправедливость.</w:t>
      </w:r>
    </w:p>
    <w:p w:rsidR="00AA6D74" w:rsidRPr="00E8645F" w:rsidRDefault="002337F3" w:rsidP="00E8645F">
      <w:pPr>
        <w:pStyle w:val="ConsPlusTitle"/>
        <w:tabs>
          <w:tab w:val="left" w:pos="720"/>
        </w:tabs>
        <w:spacing w:line="360" w:lineRule="auto"/>
        <w:ind w:firstLine="709"/>
        <w:jc w:val="both"/>
        <w:rPr>
          <w:rFonts w:ascii="Times New Roman" w:hAnsi="Times New Roman" w:cs="Times New Roman"/>
          <w:b w:val="0"/>
          <w:bCs w:val="0"/>
          <w:sz w:val="28"/>
          <w:szCs w:val="28"/>
        </w:rPr>
      </w:pPr>
      <w:r w:rsidRPr="00E8645F">
        <w:rPr>
          <w:rFonts w:ascii="Times New Roman" w:hAnsi="Times New Roman" w:cs="Times New Roman"/>
          <w:b w:val="0"/>
          <w:bCs w:val="0"/>
          <w:sz w:val="28"/>
          <w:szCs w:val="28"/>
        </w:rPr>
        <w:t xml:space="preserve">2) </w:t>
      </w:r>
      <w:r w:rsidR="00AA6D74" w:rsidRPr="00E8645F">
        <w:rPr>
          <w:rFonts w:ascii="Times New Roman" w:hAnsi="Times New Roman" w:cs="Times New Roman"/>
          <w:b w:val="0"/>
          <w:bCs w:val="0"/>
          <w:sz w:val="28"/>
          <w:szCs w:val="28"/>
        </w:rPr>
        <w:t>Постановление приговора полностью зависит от человеческого фактора, вследствие чего возникает множество субъективных и объективных причин, влияющих на результат рассмотрения уголовного дела. Следовательно, допущение судебных ошибок становиться неизбежным компонентом судопроизводства по уголовным делам. С целью снижения их доли существует не только производство по пересмотру, не вступивших в законную силу судебных решений, но и решений, которые обрели силу закона.</w:t>
      </w:r>
    </w:p>
    <w:p w:rsidR="00AA6D74" w:rsidRPr="00E8645F" w:rsidRDefault="002337F3" w:rsidP="00E8645F">
      <w:pPr>
        <w:widowControl w:val="0"/>
        <w:tabs>
          <w:tab w:val="left" w:pos="720"/>
        </w:tabs>
        <w:autoSpaceDE w:val="0"/>
        <w:autoSpaceDN w:val="0"/>
        <w:adjustRightInd w:val="0"/>
        <w:spacing w:line="360" w:lineRule="auto"/>
        <w:ind w:firstLine="709"/>
        <w:jc w:val="both"/>
        <w:rPr>
          <w:sz w:val="28"/>
          <w:szCs w:val="28"/>
        </w:rPr>
      </w:pPr>
      <w:r w:rsidRPr="00E8645F">
        <w:rPr>
          <w:bCs/>
          <w:sz w:val="28"/>
          <w:szCs w:val="28"/>
        </w:rPr>
        <w:t xml:space="preserve">3) </w:t>
      </w:r>
      <w:r w:rsidR="00AA6D74" w:rsidRPr="00E8645F">
        <w:rPr>
          <w:bCs/>
          <w:sz w:val="28"/>
          <w:szCs w:val="28"/>
        </w:rPr>
        <w:t>Законодатель не устанавливает различий в основаниях для отмены</w:t>
      </w:r>
      <w:r w:rsidR="00E8645F">
        <w:rPr>
          <w:bCs/>
          <w:sz w:val="28"/>
          <w:szCs w:val="28"/>
        </w:rPr>
        <w:t xml:space="preserve"> </w:t>
      </w:r>
      <w:r w:rsidR="00AA6D74" w:rsidRPr="00E8645F">
        <w:rPr>
          <w:bCs/>
          <w:sz w:val="28"/>
          <w:szCs w:val="28"/>
        </w:rPr>
        <w:t xml:space="preserve">или изменения приговора апелляционной и кассационной инстанции, закрепляя их в ст. 369 УПК РФ. Основания, предусмотренные ст. 379 УПК РФ, являются основаниями для отмены или изменения судебных решений в порядке надзора. </w:t>
      </w:r>
      <w:r w:rsidR="00AA6D74" w:rsidRPr="00E8645F">
        <w:rPr>
          <w:sz w:val="28"/>
          <w:szCs w:val="28"/>
        </w:rPr>
        <w:t>Положения ст. 369 и 379 УПК РФ конкретизиро</w:t>
      </w:r>
      <w:r w:rsidR="00546112" w:rsidRPr="00E8645F">
        <w:rPr>
          <w:sz w:val="28"/>
          <w:szCs w:val="28"/>
        </w:rPr>
        <w:t xml:space="preserve">ваны в ст. 380 – </w:t>
      </w:r>
      <w:r w:rsidR="00AA6D74" w:rsidRPr="00E8645F">
        <w:rPr>
          <w:sz w:val="28"/>
          <w:szCs w:val="28"/>
        </w:rPr>
        <w:t>383 УПК РФ.</w:t>
      </w:r>
    </w:p>
    <w:p w:rsidR="00AA6D74" w:rsidRPr="00E8645F" w:rsidRDefault="002337F3" w:rsidP="00E8645F">
      <w:pPr>
        <w:widowControl w:val="0"/>
        <w:autoSpaceDE w:val="0"/>
        <w:autoSpaceDN w:val="0"/>
        <w:adjustRightInd w:val="0"/>
        <w:spacing w:line="360" w:lineRule="auto"/>
        <w:ind w:firstLine="709"/>
        <w:jc w:val="both"/>
        <w:rPr>
          <w:sz w:val="28"/>
          <w:szCs w:val="28"/>
        </w:rPr>
      </w:pPr>
      <w:r w:rsidRPr="00E8645F">
        <w:rPr>
          <w:sz w:val="28"/>
          <w:szCs w:val="28"/>
        </w:rPr>
        <w:t xml:space="preserve">4) </w:t>
      </w:r>
      <w:r w:rsidR="00AA6D74" w:rsidRPr="00E8645F">
        <w:rPr>
          <w:sz w:val="28"/>
          <w:szCs w:val="28"/>
        </w:rPr>
        <w:t>Причины судебных ошибок, влекущих отмену или изменение приговора, можно квалифицировать по следующим группам: причины субъективного характера и причины объективного характера.</w:t>
      </w:r>
    </w:p>
    <w:p w:rsidR="006E24D9" w:rsidRPr="00E8645F" w:rsidRDefault="006E24D9" w:rsidP="00E8645F">
      <w:pPr>
        <w:pStyle w:val="ConsPlusTitle"/>
        <w:spacing w:line="360" w:lineRule="auto"/>
        <w:ind w:firstLine="709"/>
        <w:jc w:val="both"/>
        <w:rPr>
          <w:rFonts w:ascii="Times New Roman" w:hAnsi="Times New Roman" w:cs="Times New Roman"/>
          <w:b w:val="0"/>
          <w:sz w:val="28"/>
          <w:szCs w:val="28"/>
        </w:rPr>
      </w:pPr>
    </w:p>
    <w:p w:rsidR="00984832" w:rsidRPr="00E8645F" w:rsidRDefault="00883A0E" w:rsidP="00E8645F">
      <w:pPr>
        <w:pStyle w:val="ConsPlusTitle"/>
        <w:spacing w:line="360" w:lineRule="auto"/>
        <w:ind w:firstLine="709"/>
        <w:jc w:val="both"/>
        <w:rPr>
          <w:rFonts w:ascii="Times New Roman" w:hAnsi="Times New Roman" w:cs="Times New Roman"/>
          <w:b w:val="0"/>
          <w:sz w:val="28"/>
          <w:szCs w:val="28"/>
        </w:rPr>
      </w:pPr>
      <w:r w:rsidRPr="00E8645F">
        <w:rPr>
          <w:rFonts w:ascii="Times New Roman" w:hAnsi="Times New Roman" w:cs="Times New Roman"/>
          <w:b w:val="0"/>
          <w:sz w:val="28"/>
          <w:szCs w:val="28"/>
        </w:rPr>
        <w:t>3.2</w:t>
      </w:r>
      <w:r w:rsidR="00E8645F">
        <w:rPr>
          <w:rFonts w:ascii="Times New Roman" w:hAnsi="Times New Roman" w:cs="Times New Roman"/>
          <w:b w:val="0"/>
          <w:sz w:val="28"/>
          <w:szCs w:val="28"/>
        </w:rPr>
        <w:t xml:space="preserve"> </w:t>
      </w:r>
      <w:r w:rsidR="004C5028" w:rsidRPr="00E8645F">
        <w:rPr>
          <w:rFonts w:ascii="Times New Roman" w:hAnsi="Times New Roman" w:cs="Times New Roman"/>
          <w:b w:val="0"/>
          <w:sz w:val="28"/>
          <w:szCs w:val="28"/>
        </w:rPr>
        <w:t>Апелляционное, кассационное и надзорное производство</w:t>
      </w:r>
    </w:p>
    <w:p w:rsidR="00444647" w:rsidRPr="00E8645F" w:rsidRDefault="00444647" w:rsidP="00E8645F">
      <w:pPr>
        <w:widowControl w:val="0"/>
        <w:autoSpaceDE w:val="0"/>
        <w:autoSpaceDN w:val="0"/>
        <w:adjustRightInd w:val="0"/>
        <w:spacing w:line="360" w:lineRule="auto"/>
        <w:ind w:firstLine="709"/>
        <w:jc w:val="both"/>
        <w:rPr>
          <w:sz w:val="28"/>
          <w:szCs w:val="28"/>
        </w:rPr>
      </w:pPr>
    </w:p>
    <w:p w:rsidR="00871AD2" w:rsidRPr="00E8645F" w:rsidRDefault="00871AD2" w:rsidP="00E8645F">
      <w:pPr>
        <w:widowControl w:val="0"/>
        <w:autoSpaceDE w:val="0"/>
        <w:autoSpaceDN w:val="0"/>
        <w:adjustRightInd w:val="0"/>
        <w:spacing w:line="360" w:lineRule="auto"/>
        <w:ind w:firstLine="709"/>
        <w:jc w:val="both"/>
        <w:rPr>
          <w:sz w:val="28"/>
          <w:szCs w:val="28"/>
        </w:rPr>
      </w:pPr>
      <w:r w:rsidRPr="00E8645F">
        <w:rPr>
          <w:sz w:val="28"/>
          <w:szCs w:val="28"/>
        </w:rPr>
        <w:t>Конституция РФ (ч. 3 ст. 50) определяет, что каждый осужденный за преступление имеет право на пересмотр приговора, вынесенного по его уголовному делу, вышестоящим судом в порядке, установленном федеральным законом, а также право просить о помиловании или смягчении наказания.</w:t>
      </w:r>
    </w:p>
    <w:p w:rsidR="00871AD2" w:rsidRPr="00E8645F" w:rsidRDefault="00871AD2" w:rsidP="00E8645F">
      <w:pPr>
        <w:widowControl w:val="0"/>
        <w:autoSpaceDE w:val="0"/>
        <w:autoSpaceDN w:val="0"/>
        <w:adjustRightInd w:val="0"/>
        <w:spacing w:line="360" w:lineRule="auto"/>
        <w:ind w:firstLine="709"/>
        <w:jc w:val="both"/>
        <w:rPr>
          <w:sz w:val="28"/>
          <w:szCs w:val="28"/>
        </w:rPr>
      </w:pPr>
      <w:r w:rsidRPr="00E8645F">
        <w:rPr>
          <w:sz w:val="28"/>
          <w:szCs w:val="28"/>
        </w:rPr>
        <w:t>Пересмотр судебных решений не только обеспечивает конституционные права потерпевших, подсудимых и иных лиц, вовлеченных в сферу судопроизводства, но и служит публичным интересам, т.е. интересам правосудия</w:t>
      </w:r>
      <w:r w:rsidR="007F67B8" w:rsidRPr="00E8645F">
        <w:rPr>
          <w:sz w:val="28"/>
          <w:szCs w:val="28"/>
        </w:rPr>
        <w:t xml:space="preserve"> [</w:t>
      </w:r>
      <w:r w:rsidR="000F35AC" w:rsidRPr="00E8645F">
        <w:rPr>
          <w:sz w:val="28"/>
          <w:szCs w:val="28"/>
        </w:rPr>
        <w:t>31</w:t>
      </w:r>
      <w:r w:rsidR="00A61D8E" w:rsidRPr="00E8645F">
        <w:rPr>
          <w:sz w:val="28"/>
          <w:szCs w:val="28"/>
        </w:rPr>
        <w:t>, с.</w:t>
      </w:r>
      <w:r w:rsidR="00B31B10" w:rsidRPr="00E8645F">
        <w:rPr>
          <w:sz w:val="28"/>
          <w:szCs w:val="28"/>
        </w:rPr>
        <w:t xml:space="preserve"> </w:t>
      </w:r>
      <w:r w:rsidR="00A61D8E" w:rsidRPr="00E8645F">
        <w:rPr>
          <w:sz w:val="28"/>
          <w:szCs w:val="28"/>
        </w:rPr>
        <w:t>6</w:t>
      </w:r>
      <w:r w:rsidR="007F67B8" w:rsidRPr="00E8645F">
        <w:rPr>
          <w:sz w:val="28"/>
          <w:szCs w:val="28"/>
        </w:rPr>
        <w:t>]</w:t>
      </w:r>
      <w:r w:rsidRPr="00E8645F">
        <w:rPr>
          <w:sz w:val="28"/>
          <w:szCs w:val="28"/>
        </w:rPr>
        <w:t>.</w:t>
      </w:r>
    </w:p>
    <w:p w:rsidR="00183BA0" w:rsidRPr="00E8645F" w:rsidRDefault="00871AD2" w:rsidP="00E8645F">
      <w:pPr>
        <w:widowControl w:val="0"/>
        <w:autoSpaceDE w:val="0"/>
        <w:autoSpaceDN w:val="0"/>
        <w:adjustRightInd w:val="0"/>
        <w:spacing w:line="360" w:lineRule="auto"/>
        <w:ind w:firstLine="709"/>
        <w:jc w:val="both"/>
        <w:rPr>
          <w:sz w:val="28"/>
          <w:szCs w:val="28"/>
        </w:rPr>
      </w:pPr>
      <w:r w:rsidRPr="00E8645F">
        <w:rPr>
          <w:sz w:val="28"/>
          <w:szCs w:val="28"/>
        </w:rPr>
        <w:t>Вместе с тем общес</w:t>
      </w:r>
      <w:r w:rsidR="007F67B8" w:rsidRPr="00E8645F">
        <w:rPr>
          <w:sz w:val="28"/>
          <w:szCs w:val="28"/>
        </w:rPr>
        <w:t>тво и государство заинтересовано</w:t>
      </w:r>
      <w:r w:rsidRPr="00E8645F">
        <w:rPr>
          <w:sz w:val="28"/>
          <w:szCs w:val="28"/>
        </w:rPr>
        <w:t xml:space="preserve"> в том, чтобы каждый постановленный приговор был законным, обоснованным и справедливым. По мнению Н.Н. Полянского, интересы правосудия обеспечиваются тем, что суды, рассматривающие дела в первой инстанции, знают, что каждый постановленный ими приговор, а также условия и порядок расследования и рассмотрения дела, по которому приговор постановлен, могут стать предметом оценки со</w:t>
      </w:r>
      <w:r w:rsidR="00B42686">
        <w:rPr>
          <w:sz w:val="28"/>
          <w:szCs w:val="28"/>
        </w:rPr>
        <w:t xml:space="preserve"> стороны вышестоящей инстанции</w:t>
      </w:r>
      <w:r w:rsidR="00183BA0" w:rsidRPr="00E8645F">
        <w:rPr>
          <w:sz w:val="28"/>
          <w:szCs w:val="28"/>
        </w:rPr>
        <w:t>.</w:t>
      </w:r>
    </w:p>
    <w:p w:rsidR="00871AD2" w:rsidRPr="00E8645F" w:rsidRDefault="00871AD2" w:rsidP="00E8645F">
      <w:pPr>
        <w:widowControl w:val="0"/>
        <w:autoSpaceDE w:val="0"/>
        <w:autoSpaceDN w:val="0"/>
        <w:adjustRightInd w:val="0"/>
        <w:spacing w:line="360" w:lineRule="auto"/>
        <w:ind w:firstLine="709"/>
        <w:jc w:val="both"/>
        <w:rPr>
          <w:sz w:val="28"/>
          <w:szCs w:val="28"/>
        </w:rPr>
      </w:pPr>
      <w:r w:rsidRPr="00E8645F">
        <w:rPr>
          <w:sz w:val="28"/>
          <w:szCs w:val="28"/>
        </w:rPr>
        <w:t>Оценка вышестоящего суда законности принятого решения нижестоящим судом проявляется в возможности реализации права участников процесса обжаловать процессуальные действия (бездействие) и решения суда, прокурора, руководителя следственного органа, следователя, органа дознания и дознавателя, включая право осужденного на пересмотр приговора вышестоящим судом.</w:t>
      </w:r>
    </w:p>
    <w:p w:rsidR="007B25B9" w:rsidRPr="00E8645F" w:rsidRDefault="00871AD2" w:rsidP="00E8645F">
      <w:pPr>
        <w:widowControl w:val="0"/>
        <w:autoSpaceDE w:val="0"/>
        <w:autoSpaceDN w:val="0"/>
        <w:adjustRightInd w:val="0"/>
        <w:spacing w:line="360" w:lineRule="auto"/>
        <w:ind w:firstLine="709"/>
        <w:jc w:val="both"/>
        <w:rPr>
          <w:sz w:val="28"/>
          <w:szCs w:val="28"/>
        </w:rPr>
      </w:pPr>
      <w:r w:rsidRPr="00E8645F">
        <w:rPr>
          <w:sz w:val="28"/>
          <w:szCs w:val="28"/>
        </w:rPr>
        <w:t>Апелляционный порядок пересмотра установлен для решений мирового судьи, не вступивших в законную силу. Решения же, вынесенные федеральными судьями районного, областного и Верховного Суда РФ, а также решения апелляционной инстанции пересматриваются в кассационном порядке.</w:t>
      </w:r>
      <w:r w:rsidR="001D653F" w:rsidRPr="00E8645F">
        <w:rPr>
          <w:sz w:val="28"/>
          <w:szCs w:val="28"/>
        </w:rPr>
        <w:t xml:space="preserve"> Надзорному обжалованию подлежат приговоры и иные судебные решения, вступившие в законную силу, от приговора или постановления мирового судьи до определения коллегии Верховного Суда РФ.</w:t>
      </w:r>
      <w:r w:rsidR="003F718E" w:rsidRPr="00E8645F">
        <w:rPr>
          <w:sz w:val="28"/>
          <w:szCs w:val="28"/>
        </w:rPr>
        <w:t xml:space="preserve"> </w:t>
      </w:r>
    </w:p>
    <w:p w:rsidR="00871AD2" w:rsidRPr="00E8645F" w:rsidRDefault="00871AD2" w:rsidP="00E8645F">
      <w:pPr>
        <w:widowControl w:val="0"/>
        <w:autoSpaceDE w:val="0"/>
        <w:autoSpaceDN w:val="0"/>
        <w:adjustRightInd w:val="0"/>
        <w:spacing w:line="360" w:lineRule="auto"/>
        <w:ind w:firstLine="709"/>
        <w:jc w:val="both"/>
        <w:rPr>
          <w:sz w:val="28"/>
          <w:szCs w:val="28"/>
        </w:rPr>
      </w:pPr>
      <w:r w:rsidRPr="00E8645F">
        <w:rPr>
          <w:sz w:val="28"/>
          <w:szCs w:val="28"/>
        </w:rPr>
        <w:t>Основное отличие между апелляционным и кассационным порядком пересмотра судебных решений заключается в том, что суд апелляционной инстанции вправе повторно пересмотреть дело по существу. При этом он может вновь исследовать доказательства (допрашивать свидетелей, потерпевших, подсудимых и т.п.) и вынести новый приговор по делу.</w:t>
      </w:r>
      <w:r w:rsidR="00444647" w:rsidRPr="00E8645F">
        <w:rPr>
          <w:sz w:val="28"/>
          <w:szCs w:val="28"/>
        </w:rPr>
        <w:t xml:space="preserve"> Кассационное производство не представляет</w:t>
      </w:r>
      <w:r w:rsidR="00E8645F">
        <w:rPr>
          <w:sz w:val="28"/>
          <w:szCs w:val="28"/>
        </w:rPr>
        <w:t xml:space="preserve"> </w:t>
      </w:r>
      <w:r w:rsidR="00444647" w:rsidRPr="00E8645F">
        <w:rPr>
          <w:sz w:val="28"/>
          <w:szCs w:val="28"/>
        </w:rPr>
        <w:t>собой нового судебного разбирательства</w:t>
      </w:r>
      <w:r w:rsidR="00F51FB9" w:rsidRPr="00E8645F">
        <w:rPr>
          <w:sz w:val="28"/>
          <w:szCs w:val="28"/>
        </w:rPr>
        <w:t>. В апелляционном производстве основанием отмены или изменения судебного решения является несоответствие выводов, изложенных в нем, фактическим обстоятельствам дела, установленным судом апелляционной инстанции, поскольку производство в этом суде является новым судебным разбирательством. В кассационном производстве основанием отмены или изменения приговора является несоответствие выводов суда фактическим обстоятельствам, установленным этим же судом (судом первой или апелляционной инстанции), поскольку кассационное производство даже с апелляционными началами не представляет собой нового судебного разбирательства.</w:t>
      </w:r>
    </w:p>
    <w:p w:rsidR="003F718E" w:rsidRPr="00E8645F" w:rsidRDefault="00871AD2" w:rsidP="00E8645F">
      <w:pPr>
        <w:widowControl w:val="0"/>
        <w:autoSpaceDE w:val="0"/>
        <w:autoSpaceDN w:val="0"/>
        <w:adjustRightInd w:val="0"/>
        <w:spacing w:line="360" w:lineRule="auto"/>
        <w:ind w:firstLine="709"/>
        <w:jc w:val="both"/>
        <w:rPr>
          <w:sz w:val="28"/>
          <w:szCs w:val="28"/>
        </w:rPr>
      </w:pPr>
      <w:r w:rsidRPr="00E8645F">
        <w:rPr>
          <w:sz w:val="28"/>
          <w:szCs w:val="28"/>
        </w:rPr>
        <w:t>Апелляционная</w:t>
      </w:r>
      <w:r w:rsidR="009722A0" w:rsidRPr="00E8645F">
        <w:rPr>
          <w:sz w:val="28"/>
          <w:szCs w:val="28"/>
        </w:rPr>
        <w:t xml:space="preserve"> и кассационная</w:t>
      </w:r>
      <w:r w:rsidRPr="00E8645F">
        <w:rPr>
          <w:sz w:val="28"/>
          <w:szCs w:val="28"/>
        </w:rPr>
        <w:t xml:space="preserve"> проверка законности и обоснованности судебных решений служит средством выявления и устранения судебных ошибок еще до вступления решения суда в законную силу, важнейшей гарантией правильного осуществления правосудия, прав и законных интересов участников процесса.</w:t>
      </w:r>
      <w:r w:rsidR="00606BF6" w:rsidRPr="00E8645F">
        <w:rPr>
          <w:sz w:val="28"/>
          <w:szCs w:val="28"/>
        </w:rPr>
        <w:t xml:space="preserve"> </w:t>
      </w:r>
    </w:p>
    <w:p w:rsidR="001B0796" w:rsidRPr="00E8645F" w:rsidRDefault="001B0796" w:rsidP="00E8645F">
      <w:pPr>
        <w:widowControl w:val="0"/>
        <w:autoSpaceDE w:val="0"/>
        <w:autoSpaceDN w:val="0"/>
        <w:adjustRightInd w:val="0"/>
        <w:spacing w:line="360" w:lineRule="auto"/>
        <w:ind w:firstLine="709"/>
        <w:jc w:val="both"/>
        <w:rPr>
          <w:sz w:val="28"/>
          <w:szCs w:val="28"/>
        </w:rPr>
      </w:pPr>
      <w:r w:rsidRPr="00E8645F">
        <w:rPr>
          <w:sz w:val="28"/>
          <w:szCs w:val="28"/>
        </w:rPr>
        <w:t>Значение надзорного производства предопределяется тем, что оно дает возможность исправить судебную ошибку даже после вступления</w:t>
      </w:r>
      <w:r w:rsidR="00E8645F">
        <w:rPr>
          <w:sz w:val="28"/>
          <w:szCs w:val="28"/>
        </w:rPr>
        <w:t xml:space="preserve"> </w:t>
      </w:r>
      <w:r w:rsidRPr="00E8645F">
        <w:rPr>
          <w:sz w:val="28"/>
          <w:szCs w:val="28"/>
        </w:rPr>
        <w:t>в законную силу</w:t>
      </w:r>
      <w:r w:rsidR="00E8645F">
        <w:rPr>
          <w:sz w:val="28"/>
          <w:szCs w:val="28"/>
        </w:rPr>
        <w:t xml:space="preserve"> </w:t>
      </w:r>
      <w:r w:rsidRPr="00E8645F">
        <w:rPr>
          <w:sz w:val="28"/>
          <w:szCs w:val="28"/>
        </w:rPr>
        <w:t>судебного решения и позволяет вышестоящим судам обеспечить необходимое единство судебной практики.</w:t>
      </w:r>
    </w:p>
    <w:p w:rsidR="009820DD" w:rsidRPr="00E8645F" w:rsidRDefault="00871AD2" w:rsidP="00E8645F">
      <w:pPr>
        <w:widowControl w:val="0"/>
        <w:autoSpaceDE w:val="0"/>
        <w:autoSpaceDN w:val="0"/>
        <w:adjustRightInd w:val="0"/>
        <w:spacing w:line="360" w:lineRule="auto"/>
        <w:ind w:firstLine="709"/>
        <w:jc w:val="both"/>
        <w:rPr>
          <w:sz w:val="28"/>
          <w:szCs w:val="28"/>
        </w:rPr>
      </w:pPr>
      <w:r w:rsidRPr="00E8645F">
        <w:rPr>
          <w:sz w:val="28"/>
          <w:szCs w:val="28"/>
        </w:rPr>
        <w:t xml:space="preserve">Приговоры и иные решения, не вступившие в законную силу, в соответствии с требованиями ч. 4 ст. 354 УПК могут быть обжалованы осужденным, оправданным, их защитником и законным представителем, государственным обвинителем, вышестоящим прокурором, потерпевшим и его представителем. Гражданский истец и ответчик или их представители вправе обжаловать судебное решение в части, касающейся гражданского иска. </w:t>
      </w:r>
    </w:p>
    <w:p w:rsidR="00625086" w:rsidRPr="00E8645F" w:rsidRDefault="003F718E" w:rsidP="00E8645F">
      <w:pPr>
        <w:widowControl w:val="0"/>
        <w:autoSpaceDE w:val="0"/>
        <w:autoSpaceDN w:val="0"/>
        <w:adjustRightInd w:val="0"/>
        <w:spacing w:line="360" w:lineRule="auto"/>
        <w:ind w:firstLine="709"/>
        <w:jc w:val="both"/>
        <w:rPr>
          <w:sz w:val="28"/>
          <w:szCs w:val="28"/>
        </w:rPr>
      </w:pPr>
      <w:r w:rsidRPr="00E8645F">
        <w:rPr>
          <w:sz w:val="28"/>
          <w:szCs w:val="28"/>
        </w:rPr>
        <w:t>Требования к структуре и содержанию апелляционной жалобы</w:t>
      </w:r>
      <w:r w:rsidR="00E8645F">
        <w:rPr>
          <w:sz w:val="28"/>
          <w:szCs w:val="28"/>
        </w:rPr>
        <w:t xml:space="preserve"> </w:t>
      </w:r>
      <w:r w:rsidRPr="00E8645F">
        <w:rPr>
          <w:sz w:val="28"/>
          <w:szCs w:val="28"/>
        </w:rPr>
        <w:t>закреплены</w:t>
      </w:r>
      <w:r w:rsidR="00E8645F">
        <w:rPr>
          <w:sz w:val="28"/>
          <w:szCs w:val="28"/>
        </w:rPr>
        <w:t xml:space="preserve"> </w:t>
      </w:r>
      <w:r w:rsidRPr="00E8645F">
        <w:rPr>
          <w:sz w:val="28"/>
          <w:szCs w:val="28"/>
        </w:rPr>
        <w:t>в ст. 363 УПК РФ</w:t>
      </w:r>
      <w:r w:rsidR="00DF53BB" w:rsidRPr="00E8645F">
        <w:rPr>
          <w:sz w:val="28"/>
          <w:szCs w:val="28"/>
        </w:rPr>
        <w:t>.</w:t>
      </w:r>
      <w:r w:rsidRPr="00E8645F">
        <w:rPr>
          <w:sz w:val="28"/>
          <w:szCs w:val="28"/>
        </w:rPr>
        <w:t xml:space="preserve"> </w:t>
      </w:r>
    </w:p>
    <w:p w:rsidR="003F718E" w:rsidRPr="00E8645F" w:rsidRDefault="003F718E" w:rsidP="00E8645F">
      <w:pPr>
        <w:pStyle w:val="ConsPlusTitle"/>
        <w:spacing w:line="360" w:lineRule="auto"/>
        <w:ind w:firstLine="709"/>
        <w:jc w:val="both"/>
        <w:rPr>
          <w:rFonts w:ascii="Times New Roman" w:hAnsi="Times New Roman" w:cs="Times New Roman"/>
          <w:b w:val="0"/>
          <w:sz w:val="28"/>
          <w:szCs w:val="28"/>
        </w:rPr>
      </w:pPr>
      <w:r w:rsidRPr="00E8645F">
        <w:rPr>
          <w:rFonts w:ascii="Times New Roman" w:hAnsi="Times New Roman" w:cs="Times New Roman"/>
          <w:b w:val="0"/>
          <w:sz w:val="28"/>
          <w:szCs w:val="28"/>
        </w:rPr>
        <w:t>От апелляционной</w:t>
      </w:r>
      <w:r w:rsidR="00546112" w:rsidRPr="00E8645F">
        <w:rPr>
          <w:rFonts w:ascii="Times New Roman" w:hAnsi="Times New Roman" w:cs="Times New Roman"/>
          <w:b w:val="0"/>
          <w:sz w:val="28"/>
          <w:szCs w:val="28"/>
        </w:rPr>
        <w:t xml:space="preserve">, </w:t>
      </w:r>
      <w:r w:rsidRPr="00E8645F">
        <w:rPr>
          <w:rFonts w:ascii="Times New Roman" w:hAnsi="Times New Roman" w:cs="Times New Roman"/>
          <w:b w:val="0"/>
          <w:sz w:val="28"/>
          <w:szCs w:val="28"/>
        </w:rPr>
        <w:t>кассационная жалоба (представление) отличается тем, что вместо</w:t>
      </w:r>
      <w:r w:rsidR="00E8645F">
        <w:rPr>
          <w:rFonts w:ascii="Times New Roman" w:hAnsi="Times New Roman" w:cs="Times New Roman"/>
          <w:b w:val="0"/>
          <w:sz w:val="28"/>
          <w:szCs w:val="28"/>
        </w:rPr>
        <w:t xml:space="preserve"> </w:t>
      </w:r>
      <w:r w:rsidRPr="00E8645F">
        <w:rPr>
          <w:rFonts w:ascii="Times New Roman" w:hAnsi="Times New Roman" w:cs="Times New Roman"/>
          <w:b w:val="0"/>
          <w:sz w:val="28"/>
          <w:szCs w:val="28"/>
        </w:rPr>
        <w:t xml:space="preserve">доказательств, обосновывающих требования лица, ее подавшего, в кассационной жалобе должны быть указаны основания отмены или изменения судебного решения, предусмотренные ст. 379 УПК РФ. </w:t>
      </w:r>
      <w:r w:rsidR="00625086" w:rsidRPr="00E8645F">
        <w:rPr>
          <w:rFonts w:ascii="Times New Roman" w:hAnsi="Times New Roman" w:cs="Times New Roman"/>
          <w:b w:val="0"/>
          <w:sz w:val="28"/>
          <w:szCs w:val="28"/>
        </w:rPr>
        <w:t>И адресована она должна быть в суд кассационной инстанции. Кроме того</w:t>
      </w:r>
      <w:r w:rsidR="008E63D9" w:rsidRPr="00E8645F">
        <w:rPr>
          <w:rFonts w:ascii="Times New Roman" w:hAnsi="Times New Roman" w:cs="Times New Roman"/>
          <w:b w:val="0"/>
          <w:sz w:val="28"/>
          <w:szCs w:val="28"/>
        </w:rPr>
        <w:t>,</w:t>
      </w:r>
      <w:r w:rsidR="00E8645F">
        <w:rPr>
          <w:rFonts w:ascii="Times New Roman" w:hAnsi="Times New Roman" w:cs="Times New Roman"/>
          <w:b w:val="0"/>
          <w:sz w:val="28"/>
          <w:szCs w:val="28"/>
        </w:rPr>
        <w:t xml:space="preserve"> </w:t>
      </w:r>
      <w:r w:rsidR="00625086" w:rsidRPr="00E8645F">
        <w:rPr>
          <w:rFonts w:ascii="Times New Roman" w:hAnsi="Times New Roman" w:cs="Times New Roman"/>
          <w:b w:val="0"/>
          <w:sz w:val="28"/>
          <w:szCs w:val="28"/>
        </w:rPr>
        <w:t>в ней</w:t>
      </w:r>
      <w:r w:rsidRPr="00E8645F">
        <w:rPr>
          <w:rFonts w:ascii="Times New Roman" w:hAnsi="Times New Roman" w:cs="Times New Roman"/>
          <w:b w:val="0"/>
          <w:sz w:val="28"/>
          <w:szCs w:val="28"/>
        </w:rPr>
        <w:t xml:space="preserve"> может быть отражено ходатайство осужденного об участии в рассмотрении уголовного дела судом кассационной инстанции.</w:t>
      </w:r>
      <w:r w:rsidR="001D653F" w:rsidRPr="00E8645F">
        <w:rPr>
          <w:rFonts w:ascii="Times New Roman" w:hAnsi="Times New Roman" w:cs="Times New Roman"/>
          <w:b w:val="0"/>
          <w:sz w:val="28"/>
          <w:szCs w:val="28"/>
        </w:rPr>
        <w:t xml:space="preserve"> Структура и содержание надзорной жалобы аналогична структуре кассационной жалобы. </w:t>
      </w:r>
    </w:p>
    <w:p w:rsidR="00262B91" w:rsidRPr="00E8645F" w:rsidRDefault="00871AD2" w:rsidP="00E8645F">
      <w:pPr>
        <w:widowControl w:val="0"/>
        <w:autoSpaceDE w:val="0"/>
        <w:autoSpaceDN w:val="0"/>
        <w:adjustRightInd w:val="0"/>
        <w:spacing w:line="360" w:lineRule="auto"/>
        <w:ind w:firstLine="709"/>
        <w:jc w:val="both"/>
        <w:rPr>
          <w:sz w:val="28"/>
          <w:szCs w:val="28"/>
        </w:rPr>
      </w:pPr>
      <w:r w:rsidRPr="00E8645F">
        <w:rPr>
          <w:sz w:val="28"/>
          <w:szCs w:val="28"/>
        </w:rPr>
        <w:t xml:space="preserve">Существенным индикатором обоснованности и справедливости принятого решения при пересмотре уголовных дел в вышестоящем суде является вопрос о составе суда. Рассмотрение уголовных дел в апелляционном порядке осуществляется судьей районного суда единолично (ч. 3 ст. 30 УПК). Такое же требование ранее содержалось и в ст. 488 УПК РСФСР. В Концепции судебной реформы рассмотрение дел в апелляционном порядке предполагалось судом в составе трех профессиональных судей федерального районного суда. </w:t>
      </w:r>
      <w:r w:rsidR="008E63D9" w:rsidRPr="00E8645F">
        <w:rPr>
          <w:sz w:val="28"/>
          <w:szCs w:val="28"/>
        </w:rPr>
        <w:t>Как указывают некоторые авторы, и мы согласны с данным мнением,</w:t>
      </w:r>
      <w:r w:rsidR="00E8645F">
        <w:rPr>
          <w:sz w:val="28"/>
          <w:szCs w:val="28"/>
        </w:rPr>
        <w:t xml:space="preserve"> </w:t>
      </w:r>
      <w:r w:rsidRPr="00E8645F">
        <w:rPr>
          <w:sz w:val="28"/>
          <w:szCs w:val="28"/>
        </w:rPr>
        <w:t>единоличное рассмотрение уголовных дел в суде апелляционной инстанции снижает уровень гарантий право</w:t>
      </w:r>
      <w:r w:rsidR="008E63D9" w:rsidRPr="00E8645F">
        <w:rPr>
          <w:sz w:val="28"/>
          <w:szCs w:val="28"/>
        </w:rPr>
        <w:t>судия</w:t>
      </w:r>
      <w:r w:rsidR="00546112" w:rsidRPr="00E8645F">
        <w:rPr>
          <w:sz w:val="28"/>
          <w:szCs w:val="28"/>
        </w:rPr>
        <w:t>. Поскольку апелляционный суд –</w:t>
      </w:r>
      <w:r w:rsidRPr="00E8645F">
        <w:rPr>
          <w:sz w:val="28"/>
          <w:szCs w:val="28"/>
        </w:rPr>
        <w:t xml:space="preserve"> это суд второй инстанции, то по аналогии с кассационным судом следовало бы определить порядок рассмотрения уголовных дел в суде апелляционной инстанции в составе трех судей федерального суда. К данной мысли приводит исторический опыт России (дело в апелляционном порядке рассматривалось коллеги</w:t>
      </w:r>
      <w:r w:rsidR="00183BA0" w:rsidRPr="00E8645F">
        <w:rPr>
          <w:sz w:val="28"/>
          <w:szCs w:val="28"/>
        </w:rPr>
        <w:t>ально на съезде мировых судей) [</w:t>
      </w:r>
      <w:r w:rsidR="000F35AC" w:rsidRPr="00E8645F">
        <w:rPr>
          <w:sz w:val="28"/>
          <w:szCs w:val="28"/>
        </w:rPr>
        <w:t>29</w:t>
      </w:r>
      <w:r w:rsidR="00F976B5" w:rsidRPr="00E8645F">
        <w:rPr>
          <w:sz w:val="28"/>
          <w:szCs w:val="28"/>
        </w:rPr>
        <w:t>, с. 47</w:t>
      </w:r>
      <w:r w:rsidR="00183BA0" w:rsidRPr="00E8645F">
        <w:rPr>
          <w:sz w:val="28"/>
          <w:szCs w:val="28"/>
        </w:rPr>
        <w:t>]</w:t>
      </w:r>
      <w:r w:rsidRPr="00E8645F">
        <w:rPr>
          <w:sz w:val="28"/>
          <w:szCs w:val="28"/>
        </w:rPr>
        <w:t>, а также опыт Франции, Германии, США и др., где уголовные дела рассматриваются коллегиально в апелляционном порядке.</w:t>
      </w:r>
      <w:r w:rsidR="00262B91" w:rsidRPr="00E8645F">
        <w:rPr>
          <w:sz w:val="28"/>
          <w:szCs w:val="28"/>
        </w:rPr>
        <w:t xml:space="preserve"> </w:t>
      </w:r>
    </w:p>
    <w:p w:rsidR="00871AD2" w:rsidRPr="00E8645F" w:rsidRDefault="00871AD2" w:rsidP="00E8645F">
      <w:pPr>
        <w:widowControl w:val="0"/>
        <w:autoSpaceDE w:val="0"/>
        <w:autoSpaceDN w:val="0"/>
        <w:adjustRightInd w:val="0"/>
        <w:spacing w:line="360" w:lineRule="auto"/>
        <w:ind w:firstLine="709"/>
        <w:jc w:val="both"/>
        <w:rPr>
          <w:sz w:val="28"/>
          <w:szCs w:val="28"/>
        </w:rPr>
      </w:pPr>
      <w:r w:rsidRPr="00E8645F">
        <w:rPr>
          <w:sz w:val="28"/>
          <w:szCs w:val="28"/>
        </w:rPr>
        <w:t>В апелляционном</w:t>
      </w:r>
      <w:r w:rsidR="009722A0" w:rsidRPr="00E8645F">
        <w:rPr>
          <w:sz w:val="28"/>
          <w:szCs w:val="28"/>
        </w:rPr>
        <w:t xml:space="preserve"> и кассационном</w:t>
      </w:r>
      <w:r w:rsidR="00E8645F">
        <w:rPr>
          <w:sz w:val="28"/>
          <w:szCs w:val="28"/>
        </w:rPr>
        <w:t xml:space="preserve"> </w:t>
      </w:r>
      <w:r w:rsidRPr="00E8645F">
        <w:rPr>
          <w:sz w:val="28"/>
          <w:szCs w:val="28"/>
        </w:rPr>
        <w:t xml:space="preserve">порядке проверяются законность, обоснованность и справедливость </w:t>
      </w:r>
      <w:r w:rsidR="009722A0" w:rsidRPr="00E8645F">
        <w:rPr>
          <w:sz w:val="28"/>
          <w:szCs w:val="28"/>
        </w:rPr>
        <w:t xml:space="preserve">судебного </w:t>
      </w:r>
      <w:r w:rsidRPr="00E8645F">
        <w:rPr>
          <w:sz w:val="28"/>
          <w:szCs w:val="28"/>
        </w:rPr>
        <w:t>решения лишь в той части, в которой он</w:t>
      </w:r>
      <w:r w:rsidR="004C5028" w:rsidRPr="00E8645F">
        <w:rPr>
          <w:sz w:val="28"/>
          <w:szCs w:val="28"/>
        </w:rPr>
        <w:t xml:space="preserve">о обжаловано. Частью второй ст. </w:t>
      </w:r>
      <w:r w:rsidRPr="00E8645F">
        <w:rPr>
          <w:sz w:val="28"/>
          <w:szCs w:val="28"/>
        </w:rPr>
        <w:t>360 УПК пределы полномочий апелляционной</w:t>
      </w:r>
      <w:r w:rsidR="004A6B1A" w:rsidRPr="00E8645F">
        <w:rPr>
          <w:sz w:val="28"/>
          <w:szCs w:val="28"/>
        </w:rPr>
        <w:t xml:space="preserve"> и кассационной</w:t>
      </w:r>
      <w:r w:rsidRPr="00E8645F">
        <w:rPr>
          <w:sz w:val="28"/>
          <w:szCs w:val="28"/>
        </w:rPr>
        <w:t xml:space="preserve"> инстанции по уголовному делу о</w:t>
      </w:r>
      <w:r w:rsidR="004A6B1A" w:rsidRPr="00E8645F">
        <w:rPr>
          <w:sz w:val="28"/>
          <w:szCs w:val="28"/>
        </w:rPr>
        <w:t>граничены доводами</w:t>
      </w:r>
      <w:r w:rsidR="00E8645F">
        <w:rPr>
          <w:sz w:val="28"/>
          <w:szCs w:val="28"/>
        </w:rPr>
        <w:t xml:space="preserve"> </w:t>
      </w:r>
      <w:r w:rsidRPr="00E8645F">
        <w:rPr>
          <w:sz w:val="28"/>
          <w:szCs w:val="28"/>
        </w:rPr>
        <w:t>жалобы</w:t>
      </w:r>
      <w:r w:rsidR="00E868E4" w:rsidRPr="00E8645F">
        <w:rPr>
          <w:sz w:val="28"/>
          <w:szCs w:val="28"/>
        </w:rPr>
        <w:t>.</w:t>
      </w:r>
      <w:r w:rsidRPr="00E8645F">
        <w:rPr>
          <w:sz w:val="28"/>
          <w:szCs w:val="28"/>
        </w:rPr>
        <w:t xml:space="preserve"> </w:t>
      </w:r>
      <w:r w:rsidR="00E868E4" w:rsidRPr="00E8645F">
        <w:rPr>
          <w:sz w:val="28"/>
          <w:szCs w:val="28"/>
        </w:rPr>
        <w:t>Проверка</w:t>
      </w:r>
      <w:r w:rsidRPr="00E8645F">
        <w:rPr>
          <w:sz w:val="28"/>
          <w:szCs w:val="28"/>
        </w:rPr>
        <w:t xml:space="preserve"> судебных решений</w:t>
      </w:r>
      <w:r w:rsidR="00E868E4" w:rsidRPr="00E8645F">
        <w:rPr>
          <w:sz w:val="28"/>
          <w:szCs w:val="28"/>
        </w:rPr>
        <w:t xml:space="preserve"> происходит</w:t>
      </w:r>
      <w:r w:rsidRPr="00E8645F">
        <w:rPr>
          <w:sz w:val="28"/>
          <w:szCs w:val="28"/>
        </w:rPr>
        <w:t xml:space="preserve"> только в сторону улучшения положе</w:t>
      </w:r>
      <w:r w:rsidR="0080120D" w:rsidRPr="00E8645F">
        <w:rPr>
          <w:sz w:val="28"/>
          <w:szCs w:val="28"/>
        </w:rPr>
        <w:t>ния осужденных или оправданных. Е</w:t>
      </w:r>
      <w:r w:rsidRPr="00E8645F">
        <w:rPr>
          <w:sz w:val="28"/>
          <w:szCs w:val="28"/>
        </w:rPr>
        <w:t xml:space="preserve">сли в процессе рассмотрения уголовного дела установлены обстоятельства, касающиеся интересов иных лиц, осужденных или оправданных по данному уголовному делу (в отношении которых жалоба или представление не поданы), то уголовное дело проверяется и в отношении указанных лиц, при условии, что не может быть допущено ухудшение их положения. </w:t>
      </w:r>
    </w:p>
    <w:p w:rsidR="00CF5313" w:rsidRPr="00E8645F" w:rsidRDefault="00C24187" w:rsidP="00E8645F">
      <w:pPr>
        <w:widowControl w:val="0"/>
        <w:autoSpaceDE w:val="0"/>
        <w:autoSpaceDN w:val="0"/>
        <w:adjustRightInd w:val="0"/>
        <w:spacing w:line="360" w:lineRule="auto"/>
        <w:ind w:firstLine="709"/>
        <w:jc w:val="both"/>
        <w:rPr>
          <w:sz w:val="28"/>
          <w:szCs w:val="28"/>
        </w:rPr>
      </w:pPr>
      <w:r w:rsidRPr="00E8645F">
        <w:rPr>
          <w:sz w:val="28"/>
          <w:szCs w:val="28"/>
        </w:rPr>
        <w:t>С</w:t>
      </w:r>
      <w:r w:rsidR="00F51FB9" w:rsidRPr="00E8645F">
        <w:rPr>
          <w:sz w:val="28"/>
          <w:szCs w:val="28"/>
        </w:rPr>
        <w:t xml:space="preserve">уд не </w:t>
      </w:r>
      <w:r w:rsidR="00DC5B27" w:rsidRPr="00E8645F">
        <w:rPr>
          <w:sz w:val="28"/>
          <w:szCs w:val="28"/>
        </w:rPr>
        <w:t>связан доводами надзорных жалоб</w:t>
      </w:r>
      <w:r w:rsidR="00F51FB9" w:rsidRPr="00E8645F">
        <w:rPr>
          <w:sz w:val="28"/>
          <w:szCs w:val="28"/>
        </w:rPr>
        <w:t xml:space="preserve"> или представления </w:t>
      </w:r>
      <w:r w:rsidRPr="00E8645F">
        <w:rPr>
          <w:sz w:val="28"/>
          <w:szCs w:val="28"/>
        </w:rPr>
        <w:t xml:space="preserve">при рассмотрении уголовного дела в порядке надзора </w:t>
      </w:r>
      <w:r w:rsidR="00F51FB9" w:rsidRPr="00E8645F">
        <w:rPr>
          <w:sz w:val="28"/>
          <w:szCs w:val="28"/>
        </w:rPr>
        <w:t xml:space="preserve">и вправе </w:t>
      </w:r>
      <w:r w:rsidRPr="00E8645F">
        <w:rPr>
          <w:sz w:val="28"/>
          <w:szCs w:val="28"/>
        </w:rPr>
        <w:t xml:space="preserve">в полном объеме </w:t>
      </w:r>
      <w:r w:rsidR="00F51FB9" w:rsidRPr="00E8645F">
        <w:rPr>
          <w:sz w:val="28"/>
          <w:szCs w:val="28"/>
        </w:rPr>
        <w:t>проверить все производство по уголовному делу.</w:t>
      </w:r>
      <w:r w:rsidR="00CF5313" w:rsidRPr="00E8645F">
        <w:rPr>
          <w:sz w:val="28"/>
          <w:szCs w:val="28"/>
        </w:rPr>
        <w:t xml:space="preserve"> </w:t>
      </w:r>
      <w:r w:rsidRPr="00E8645F">
        <w:rPr>
          <w:sz w:val="28"/>
          <w:szCs w:val="28"/>
        </w:rPr>
        <w:t>Суд надзорной инстанции вправе проверить уголовное дело в отношении всех осужденных, даже если по</w:t>
      </w:r>
      <w:r w:rsidR="00F51FB9" w:rsidRPr="00E8645F">
        <w:rPr>
          <w:sz w:val="28"/>
          <w:szCs w:val="28"/>
        </w:rPr>
        <w:t xml:space="preserve"> делу осуждено несколько лиц, а надзорные жалоба или представление принесены только одним из них или в отно</w:t>
      </w:r>
      <w:r w:rsidRPr="00E8645F">
        <w:rPr>
          <w:sz w:val="28"/>
          <w:szCs w:val="28"/>
        </w:rPr>
        <w:t>шении некоторых из них.</w:t>
      </w:r>
    </w:p>
    <w:p w:rsidR="00CF5313" w:rsidRPr="00E8645F" w:rsidRDefault="00CF5313" w:rsidP="00E8645F">
      <w:pPr>
        <w:widowControl w:val="0"/>
        <w:autoSpaceDE w:val="0"/>
        <w:autoSpaceDN w:val="0"/>
        <w:adjustRightInd w:val="0"/>
        <w:spacing w:line="360" w:lineRule="auto"/>
        <w:ind w:firstLine="709"/>
        <w:jc w:val="both"/>
        <w:rPr>
          <w:sz w:val="28"/>
          <w:szCs w:val="28"/>
        </w:rPr>
      </w:pPr>
      <w:r w:rsidRPr="00E8645F">
        <w:rPr>
          <w:sz w:val="28"/>
          <w:szCs w:val="28"/>
        </w:rPr>
        <w:t>Надзорная инстанция, с одной стороны, должна проверить не только законность судебного решения, т.е. соблюдение при производстве по делу норм</w:t>
      </w:r>
      <w:r w:rsidR="00E8645F">
        <w:rPr>
          <w:sz w:val="28"/>
          <w:szCs w:val="28"/>
        </w:rPr>
        <w:t xml:space="preserve"> </w:t>
      </w:r>
      <w:r w:rsidRPr="00E8645F">
        <w:rPr>
          <w:sz w:val="28"/>
          <w:szCs w:val="28"/>
        </w:rPr>
        <w:t xml:space="preserve">уголовно-процессуального и уголовного права, но и их обоснованность, то есть соответствие выводов суда, изложенным в судебном решении фактическим обстоятельствам дела и наличие доказательств, подтверждающих выводы нижестоящего суда. С другой стороны проверка судебного решения в надзорном порядке может не ограничиваться </w:t>
      </w:r>
      <w:r w:rsidR="0080120D" w:rsidRPr="00E8645F">
        <w:rPr>
          <w:sz w:val="28"/>
          <w:szCs w:val="28"/>
        </w:rPr>
        <w:t>всего-навсего</w:t>
      </w:r>
      <w:r w:rsidRPr="00E8645F">
        <w:rPr>
          <w:sz w:val="28"/>
          <w:szCs w:val="28"/>
        </w:rPr>
        <w:t xml:space="preserve"> вопросами предъявленного обвинения. В случае необходимости исследованию должны</w:t>
      </w:r>
      <w:r w:rsidR="00E8645F">
        <w:rPr>
          <w:sz w:val="28"/>
          <w:szCs w:val="28"/>
        </w:rPr>
        <w:t xml:space="preserve"> </w:t>
      </w:r>
      <w:r w:rsidRPr="00E8645F">
        <w:rPr>
          <w:sz w:val="28"/>
          <w:szCs w:val="28"/>
        </w:rPr>
        <w:t>подлежать все их части и составляющие.</w:t>
      </w:r>
    </w:p>
    <w:p w:rsidR="00CF5313" w:rsidRPr="00E8645F" w:rsidRDefault="00CF5313" w:rsidP="00E8645F">
      <w:pPr>
        <w:widowControl w:val="0"/>
        <w:autoSpaceDE w:val="0"/>
        <w:autoSpaceDN w:val="0"/>
        <w:adjustRightInd w:val="0"/>
        <w:spacing w:line="360" w:lineRule="auto"/>
        <w:ind w:firstLine="709"/>
        <w:jc w:val="both"/>
        <w:rPr>
          <w:sz w:val="28"/>
          <w:szCs w:val="28"/>
        </w:rPr>
      </w:pPr>
      <w:r w:rsidRPr="00E8645F">
        <w:rPr>
          <w:sz w:val="28"/>
          <w:szCs w:val="28"/>
        </w:rPr>
        <w:t>Суд надзорной инстанции вправе проверить законность и обоснованность судебных решений в полном объеме, в отношении всех осужденных.</w:t>
      </w:r>
      <w:r w:rsidR="00C24187" w:rsidRPr="00E8645F">
        <w:rPr>
          <w:sz w:val="28"/>
          <w:szCs w:val="28"/>
        </w:rPr>
        <w:t xml:space="preserve"> С особой тщательностью необходимо</w:t>
      </w:r>
      <w:r w:rsidR="00E8645F">
        <w:rPr>
          <w:sz w:val="28"/>
          <w:szCs w:val="28"/>
        </w:rPr>
        <w:t xml:space="preserve"> </w:t>
      </w:r>
      <w:r w:rsidR="00606BF6" w:rsidRPr="00E8645F">
        <w:rPr>
          <w:sz w:val="28"/>
          <w:szCs w:val="28"/>
        </w:rPr>
        <w:t xml:space="preserve">проверить соблюдены ли </w:t>
      </w:r>
      <w:r w:rsidR="00C24187" w:rsidRPr="00E8645F">
        <w:rPr>
          <w:sz w:val="28"/>
          <w:szCs w:val="28"/>
        </w:rPr>
        <w:t>нормы закона,</w:t>
      </w:r>
      <w:r w:rsidR="00E8645F">
        <w:rPr>
          <w:sz w:val="28"/>
          <w:szCs w:val="28"/>
        </w:rPr>
        <w:t xml:space="preserve"> </w:t>
      </w:r>
      <w:r w:rsidR="00C24187" w:rsidRPr="00E8645F">
        <w:rPr>
          <w:sz w:val="28"/>
          <w:szCs w:val="28"/>
        </w:rPr>
        <w:t xml:space="preserve">как </w:t>
      </w:r>
      <w:r w:rsidR="00606BF6" w:rsidRPr="00E8645F">
        <w:rPr>
          <w:sz w:val="28"/>
          <w:szCs w:val="28"/>
        </w:rPr>
        <w:t>в ходе расследова</w:t>
      </w:r>
      <w:r w:rsidR="00C24187" w:rsidRPr="00E8645F">
        <w:rPr>
          <w:sz w:val="28"/>
          <w:szCs w:val="28"/>
        </w:rPr>
        <w:t>ния,</w:t>
      </w:r>
      <w:r w:rsidR="00606BF6" w:rsidRPr="00E8645F">
        <w:rPr>
          <w:sz w:val="28"/>
          <w:szCs w:val="28"/>
        </w:rPr>
        <w:t xml:space="preserve"> </w:t>
      </w:r>
      <w:r w:rsidR="00C24187" w:rsidRPr="00E8645F">
        <w:rPr>
          <w:sz w:val="28"/>
          <w:szCs w:val="28"/>
        </w:rPr>
        <w:t xml:space="preserve">так и в ходе </w:t>
      </w:r>
      <w:r w:rsidR="00606BF6" w:rsidRPr="00E8645F">
        <w:rPr>
          <w:sz w:val="28"/>
          <w:szCs w:val="28"/>
        </w:rPr>
        <w:t>судебного рассмотрения дела</w:t>
      </w:r>
      <w:r w:rsidR="00C24187" w:rsidRPr="00E8645F">
        <w:rPr>
          <w:sz w:val="28"/>
          <w:szCs w:val="28"/>
        </w:rPr>
        <w:t xml:space="preserve">, так как </w:t>
      </w:r>
      <w:r w:rsidR="00606BF6" w:rsidRPr="00E8645F">
        <w:rPr>
          <w:sz w:val="28"/>
          <w:szCs w:val="28"/>
        </w:rPr>
        <w:t>наруше</w:t>
      </w:r>
      <w:r w:rsidR="00C24187" w:rsidRPr="00E8645F">
        <w:rPr>
          <w:sz w:val="28"/>
          <w:szCs w:val="28"/>
        </w:rPr>
        <w:t>ние этих норм</w:t>
      </w:r>
      <w:r w:rsidR="00606BF6" w:rsidRPr="00E8645F">
        <w:rPr>
          <w:sz w:val="28"/>
          <w:szCs w:val="28"/>
        </w:rPr>
        <w:t xml:space="preserve"> является основанием к отмене или изменению судебных решений. Если в отношении осужденных, о которых не было принесено жалобы (представления), таких оснований не установлено, в определении</w:t>
      </w:r>
      <w:r w:rsidR="00E8645F">
        <w:rPr>
          <w:sz w:val="28"/>
          <w:szCs w:val="28"/>
        </w:rPr>
        <w:t xml:space="preserve"> </w:t>
      </w:r>
      <w:r w:rsidR="00606BF6" w:rsidRPr="00E8645F">
        <w:rPr>
          <w:sz w:val="28"/>
          <w:szCs w:val="28"/>
        </w:rPr>
        <w:t>не должно указываться, что дело о них проверено, и что состоявшиеся в отношении их решения оставлены в силе.</w:t>
      </w:r>
    </w:p>
    <w:p w:rsidR="00EF65F8" w:rsidRPr="00E8645F" w:rsidRDefault="00174354" w:rsidP="00E8645F">
      <w:pPr>
        <w:widowControl w:val="0"/>
        <w:autoSpaceDE w:val="0"/>
        <w:autoSpaceDN w:val="0"/>
        <w:adjustRightInd w:val="0"/>
        <w:spacing w:line="360" w:lineRule="auto"/>
        <w:ind w:firstLine="709"/>
        <w:jc w:val="both"/>
        <w:rPr>
          <w:sz w:val="28"/>
          <w:szCs w:val="28"/>
        </w:rPr>
      </w:pPr>
      <w:r w:rsidRPr="00E8645F">
        <w:rPr>
          <w:sz w:val="28"/>
          <w:szCs w:val="28"/>
        </w:rPr>
        <w:t>Суд апелляционной инстанции может вынести одно из следующих решений: оставить</w:t>
      </w:r>
      <w:r w:rsidR="00871AD2" w:rsidRPr="00E8645F">
        <w:rPr>
          <w:sz w:val="28"/>
          <w:szCs w:val="28"/>
        </w:rPr>
        <w:t xml:space="preserve"> приго</w:t>
      </w:r>
      <w:r w:rsidRPr="00E8645F">
        <w:rPr>
          <w:sz w:val="28"/>
          <w:szCs w:val="28"/>
        </w:rPr>
        <w:t>вор</w:t>
      </w:r>
      <w:r w:rsidR="00871AD2" w:rsidRPr="00E8645F">
        <w:rPr>
          <w:sz w:val="28"/>
          <w:szCs w:val="28"/>
        </w:rPr>
        <w:t xml:space="preserve"> суда первой инстанции без измене</w:t>
      </w:r>
      <w:r w:rsidRPr="00E8645F">
        <w:rPr>
          <w:sz w:val="28"/>
          <w:szCs w:val="28"/>
        </w:rPr>
        <w:t>ния, а апелляционную жалобу</w:t>
      </w:r>
      <w:r w:rsidR="00871AD2" w:rsidRPr="00E8645F">
        <w:rPr>
          <w:sz w:val="28"/>
          <w:szCs w:val="28"/>
        </w:rPr>
        <w:t xml:space="preserve"> или представле</w:t>
      </w:r>
      <w:r w:rsidRPr="00E8645F">
        <w:rPr>
          <w:sz w:val="28"/>
          <w:szCs w:val="28"/>
        </w:rPr>
        <w:t>ние</w:t>
      </w:r>
      <w:r w:rsidR="00546112" w:rsidRPr="00E8645F">
        <w:rPr>
          <w:sz w:val="28"/>
          <w:szCs w:val="28"/>
        </w:rPr>
        <w:t xml:space="preserve"> –</w:t>
      </w:r>
      <w:r w:rsidR="00871AD2" w:rsidRPr="00E8645F">
        <w:rPr>
          <w:sz w:val="28"/>
          <w:szCs w:val="28"/>
        </w:rPr>
        <w:t xml:space="preserve"> без удовлетворе</w:t>
      </w:r>
      <w:r w:rsidRPr="00E8645F">
        <w:rPr>
          <w:sz w:val="28"/>
          <w:szCs w:val="28"/>
        </w:rPr>
        <w:t>ния;</w:t>
      </w:r>
      <w:r w:rsidR="00871AD2" w:rsidRPr="00E8645F">
        <w:rPr>
          <w:sz w:val="28"/>
          <w:szCs w:val="28"/>
        </w:rPr>
        <w:t xml:space="preserve"> отме</w:t>
      </w:r>
      <w:r w:rsidRPr="00E8645F">
        <w:rPr>
          <w:sz w:val="28"/>
          <w:szCs w:val="28"/>
        </w:rPr>
        <w:t>нить</w:t>
      </w:r>
      <w:r w:rsidR="00871AD2" w:rsidRPr="00E8645F">
        <w:rPr>
          <w:sz w:val="28"/>
          <w:szCs w:val="28"/>
        </w:rPr>
        <w:t xml:space="preserve"> об</w:t>
      </w:r>
      <w:r w:rsidRPr="00E8645F">
        <w:rPr>
          <w:sz w:val="28"/>
          <w:szCs w:val="28"/>
        </w:rPr>
        <w:t>винительный</w:t>
      </w:r>
      <w:r w:rsidR="00E8645F">
        <w:rPr>
          <w:sz w:val="28"/>
          <w:szCs w:val="28"/>
        </w:rPr>
        <w:t xml:space="preserve"> </w:t>
      </w:r>
      <w:r w:rsidRPr="00E8645F">
        <w:rPr>
          <w:sz w:val="28"/>
          <w:szCs w:val="28"/>
        </w:rPr>
        <w:t>приговор</w:t>
      </w:r>
      <w:r w:rsidR="00871AD2" w:rsidRPr="00E8645F">
        <w:rPr>
          <w:sz w:val="28"/>
          <w:szCs w:val="28"/>
        </w:rPr>
        <w:t xml:space="preserve"> мирового судьи и оправда</w:t>
      </w:r>
      <w:r w:rsidRPr="00E8645F">
        <w:rPr>
          <w:sz w:val="28"/>
          <w:szCs w:val="28"/>
        </w:rPr>
        <w:t>ть</w:t>
      </w:r>
      <w:r w:rsidR="00871AD2" w:rsidRPr="00E8645F">
        <w:rPr>
          <w:sz w:val="28"/>
          <w:szCs w:val="28"/>
        </w:rPr>
        <w:t xml:space="preserve"> подсудимого или пре</w:t>
      </w:r>
      <w:r w:rsidRPr="00E8645F">
        <w:rPr>
          <w:sz w:val="28"/>
          <w:szCs w:val="28"/>
        </w:rPr>
        <w:t>кратить уголовное</w:t>
      </w:r>
      <w:r w:rsidR="00871AD2" w:rsidRPr="00E8645F">
        <w:rPr>
          <w:sz w:val="28"/>
          <w:szCs w:val="28"/>
        </w:rPr>
        <w:t xml:space="preserve"> де</w:t>
      </w:r>
      <w:r w:rsidRPr="00E8645F">
        <w:rPr>
          <w:sz w:val="28"/>
          <w:szCs w:val="28"/>
        </w:rPr>
        <w:t xml:space="preserve">ло; </w:t>
      </w:r>
      <w:r w:rsidR="00871AD2" w:rsidRPr="00E8645F">
        <w:rPr>
          <w:sz w:val="28"/>
          <w:szCs w:val="28"/>
        </w:rPr>
        <w:t>отме</w:t>
      </w:r>
      <w:r w:rsidRPr="00E8645F">
        <w:rPr>
          <w:sz w:val="28"/>
          <w:szCs w:val="28"/>
        </w:rPr>
        <w:t>нить</w:t>
      </w:r>
      <w:r w:rsidR="00871AD2" w:rsidRPr="00E8645F">
        <w:rPr>
          <w:sz w:val="28"/>
          <w:szCs w:val="28"/>
        </w:rPr>
        <w:t xml:space="preserve"> оправдательн</w:t>
      </w:r>
      <w:r w:rsidRPr="00E8645F">
        <w:rPr>
          <w:sz w:val="28"/>
          <w:szCs w:val="28"/>
        </w:rPr>
        <w:t>ый</w:t>
      </w:r>
      <w:r w:rsidR="00871AD2" w:rsidRPr="00E8645F">
        <w:rPr>
          <w:sz w:val="28"/>
          <w:szCs w:val="28"/>
        </w:rPr>
        <w:t xml:space="preserve"> пригово</w:t>
      </w:r>
      <w:r w:rsidRPr="00E8645F">
        <w:rPr>
          <w:sz w:val="28"/>
          <w:szCs w:val="28"/>
        </w:rPr>
        <w:t>р</w:t>
      </w:r>
      <w:r w:rsidR="00871AD2" w:rsidRPr="00E8645F">
        <w:rPr>
          <w:sz w:val="28"/>
          <w:szCs w:val="28"/>
        </w:rPr>
        <w:t xml:space="preserve"> мирово</w:t>
      </w:r>
      <w:r w:rsidRPr="00E8645F">
        <w:rPr>
          <w:sz w:val="28"/>
          <w:szCs w:val="28"/>
        </w:rPr>
        <w:t>го судьи и вынести</w:t>
      </w:r>
      <w:r w:rsidR="00871AD2" w:rsidRPr="00E8645F">
        <w:rPr>
          <w:sz w:val="28"/>
          <w:szCs w:val="28"/>
        </w:rPr>
        <w:t xml:space="preserve"> обвинительн</w:t>
      </w:r>
      <w:r w:rsidR="00D0641C" w:rsidRPr="00E8645F">
        <w:rPr>
          <w:sz w:val="28"/>
          <w:szCs w:val="28"/>
        </w:rPr>
        <w:t>ый</w:t>
      </w:r>
      <w:r w:rsidR="00871AD2" w:rsidRPr="00E8645F">
        <w:rPr>
          <w:sz w:val="28"/>
          <w:szCs w:val="28"/>
        </w:rPr>
        <w:t xml:space="preserve"> пригово</w:t>
      </w:r>
      <w:r w:rsidR="00D0641C" w:rsidRPr="00E8645F">
        <w:rPr>
          <w:sz w:val="28"/>
          <w:szCs w:val="28"/>
        </w:rPr>
        <w:t>р;</w:t>
      </w:r>
      <w:r w:rsidR="00E8645F">
        <w:rPr>
          <w:sz w:val="28"/>
          <w:szCs w:val="28"/>
        </w:rPr>
        <w:t xml:space="preserve"> </w:t>
      </w:r>
      <w:r w:rsidR="00871AD2" w:rsidRPr="00E8645F">
        <w:rPr>
          <w:sz w:val="28"/>
          <w:szCs w:val="28"/>
        </w:rPr>
        <w:t>изме</w:t>
      </w:r>
      <w:r w:rsidR="00D0641C" w:rsidRPr="00E8645F">
        <w:rPr>
          <w:sz w:val="28"/>
          <w:szCs w:val="28"/>
        </w:rPr>
        <w:t>нить</w:t>
      </w:r>
      <w:r w:rsidR="00E8645F">
        <w:rPr>
          <w:sz w:val="28"/>
          <w:szCs w:val="28"/>
        </w:rPr>
        <w:t xml:space="preserve"> </w:t>
      </w:r>
      <w:r w:rsidR="00871AD2" w:rsidRPr="00E8645F">
        <w:rPr>
          <w:sz w:val="28"/>
          <w:szCs w:val="28"/>
        </w:rPr>
        <w:t>приго</w:t>
      </w:r>
      <w:r w:rsidR="00D0641C" w:rsidRPr="00E8645F">
        <w:rPr>
          <w:sz w:val="28"/>
          <w:szCs w:val="28"/>
        </w:rPr>
        <w:t>вор</w:t>
      </w:r>
      <w:r w:rsidR="00871AD2" w:rsidRPr="00E8645F">
        <w:rPr>
          <w:sz w:val="28"/>
          <w:szCs w:val="28"/>
        </w:rPr>
        <w:t xml:space="preserve"> суда первой инстанции</w:t>
      </w:r>
      <w:r w:rsidR="00EF65F8" w:rsidRPr="00E8645F">
        <w:rPr>
          <w:sz w:val="28"/>
          <w:szCs w:val="28"/>
        </w:rPr>
        <w:t>.</w:t>
      </w:r>
    </w:p>
    <w:p w:rsidR="00EF65F8" w:rsidRPr="00E8645F" w:rsidRDefault="00D0641C" w:rsidP="00E8645F">
      <w:pPr>
        <w:widowControl w:val="0"/>
        <w:autoSpaceDE w:val="0"/>
        <w:autoSpaceDN w:val="0"/>
        <w:adjustRightInd w:val="0"/>
        <w:spacing w:line="360" w:lineRule="auto"/>
        <w:ind w:firstLine="709"/>
        <w:jc w:val="both"/>
        <w:rPr>
          <w:sz w:val="28"/>
          <w:szCs w:val="28"/>
        </w:rPr>
      </w:pPr>
      <w:r w:rsidRPr="00E8645F">
        <w:rPr>
          <w:sz w:val="28"/>
          <w:szCs w:val="28"/>
        </w:rPr>
        <w:t xml:space="preserve">По результатам рассмотрения уголовного дела </w:t>
      </w:r>
      <w:r w:rsidR="00EF65F8" w:rsidRPr="00E8645F">
        <w:rPr>
          <w:sz w:val="28"/>
          <w:szCs w:val="28"/>
        </w:rPr>
        <w:t xml:space="preserve">в кассационном порядке суд в совещательной комнате </w:t>
      </w:r>
      <w:r w:rsidRPr="00E8645F">
        <w:rPr>
          <w:sz w:val="28"/>
          <w:szCs w:val="28"/>
        </w:rPr>
        <w:t xml:space="preserve">может </w:t>
      </w:r>
      <w:r w:rsidR="00EF65F8" w:rsidRPr="00E8645F">
        <w:rPr>
          <w:sz w:val="28"/>
          <w:szCs w:val="28"/>
        </w:rPr>
        <w:t>при</w:t>
      </w:r>
      <w:r w:rsidRPr="00E8645F">
        <w:rPr>
          <w:sz w:val="28"/>
          <w:szCs w:val="28"/>
        </w:rPr>
        <w:t>нять</w:t>
      </w:r>
      <w:r w:rsidR="00EF65F8" w:rsidRPr="00E8645F">
        <w:rPr>
          <w:sz w:val="28"/>
          <w:szCs w:val="28"/>
        </w:rPr>
        <w:t xml:space="preserve"> одно из следующих решений:</w:t>
      </w:r>
      <w:r w:rsidRPr="00E8645F">
        <w:rPr>
          <w:sz w:val="28"/>
          <w:szCs w:val="28"/>
        </w:rPr>
        <w:t xml:space="preserve"> </w:t>
      </w:r>
      <w:r w:rsidR="00EF65F8" w:rsidRPr="00E8645F">
        <w:rPr>
          <w:sz w:val="28"/>
          <w:szCs w:val="28"/>
        </w:rPr>
        <w:t>ос</w:t>
      </w:r>
      <w:r w:rsidRPr="00E8645F">
        <w:rPr>
          <w:sz w:val="28"/>
          <w:szCs w:val="28"/>
        </w:rPr>
        <w:t>тавить приговор или иное обжалуемое судебное решение</w:t>
      </w:r>
      <w:r w:rsidR="00EF65F8" w:rsidRPr="00E8645F">
        <w:rPr>
          <w:sz w:val="28"/>
          <w:szCs w:val="28"/>
        </w:rPr>
        <w:t xml:space="preserve"> без измене</w:t>
      </w:r>
      <w:r w:rsidRPr="00E8645F">
        <w:rPr>
          <w:sz w:val="28"/>
          <w:szCs w:val="28"/>
        </w:rPr>
        <w:t>ния, а жалобу или представление</w:t>
      </w:r>
      <w:r w:rsidR="00EF65F8" w:rsidRPr="00E8645F">
        <w:rPr>
          <w:sz w:val="28"/>
          <w:szCs w:val="28"/>
        </w:rPr>
        <w:t xml:space="preserve"> без удовле</w:t>
      </w:r>
      <w:r w:rsidRPr="00E8645F">
        <w:rPr>
          <w:sz w:val="28"/>
          <w:szCs w:val="28"/>
        </w:rPr>
        <w:t>творения; отменить</w:t>
      </w:r>
      <w:r w:rsidR="00EF65F8" w:rsidRPr="00E8645F">
        <w:rPr>
          <w:sz w:val="28"/>
          <w:szCs w:val="28"/>
        </w:rPr>
        <w:t xml:space="preserve"> пригово</w:t>
      </w:r>
      <w:r w:rsidRPr="00E8645F">
        <w:rPr>
          <w:sz w:val="28"/>
          <w:szCs w:val="28"/>
        </w:rPr>
        <w:t>р</w:t>
      </w:r>
      <w:r w:rsidR="00EF65F8" w:rsidRPr="00E8645F">
        <w:rPr>
          <w:sz w:val="28"/>
          <w:szCs w:val="28"/>
        </w:rPr>
        <w:t xml:space="preserve"> или ино</w:t>
      </w:r>
      <w:r w:rsidRPr="00E8645F">
        <w:rPr>
          <w:sz w:val="28"/>
          <w:szCs w:val="28"/>
        </w:rPr>
        <w:t>е обжалуемое судебное решение и</w:t>
      </w:r>
      <w:r w:rsidR="00E8645F">
        <w:rPr>
          <w:sz w:val="28"/>
          <w:szCs w:val="28"/>
        </w:rPr>
        <w:t xml:space="preserve"> </w:t>
      </w:r>
      <w:r w:rsidRPr="00E8645F">
        <w:rPr>
          <w:sz w:val="28"/>
          <w:szCs w:val="28"/>
        </w:rPr>
        <w:t>прекратить</w:t>
      </w:r>
      <w:r w:rsidR="00EF65F8" w:rsidRPr="00E8645F">
        <w:rPr>
          <w:sz w:val="28"/>
          <w:szCs w:val="28"/>
        </w:rPr>
        <w:t xml:space="preserve"> уголовно</w:t>
      </w:r>
      <w:r w:rsidRPr="00E8645F">
        <w:rPr>
          <w:sz w:val="28"/>
          <w:szCs w:val="28"/>
        </w:rPr>
        <w:t>е</w:t>
      </w:r>
      <w:r w:rsidR="00EF65F8" w:rsidRPr="00E8645F">
        <w:rPr>
          <w:sz w:val="28"/>
          <w:szCs w:val="28"/>
        </w:rPr>
        <w:t xml:space="preserve"> де</w:t>
      </w:r>
      <w:r w:rsidRPr="00E8645F">
        <w:rPr>
          <w:sz w:val="28"/>
          <w:szCs w:val="28"/>
        </w:rPr>
        <w:t xml:space="preserve">ло; </w:t>
      </w:r>
      <w:r w:rsidR="00EF65F8" w:rsidRPr="00E8645F">
        <w:rPr>
          <w:sz w:val="28"/>
          <w:szCs w:val="28"/>
        </w:rPr>
        <w:t>отме</w:t>
      </w:r>
      <w:r w:rsidRPr="00E8645F">
        <w:rPr>
          <w:sz w:val="28"/>
          <w:szCs w:val="28"/>
        </w:rPr>
        <w:t>нить</w:t>
      </w:r>
      <w:r w:rsidR="00EF65F8" w:rsidRPr="00E8645F">
        <w:rPr>
          <w:sz w:val="28"/>
          <w:szCs w:val="28"/>
        </w:rPr>
        <w:t xml:space="preserve"> пригово</w:t>
      </w:r>
      <w:r w:rsidRPr="00E8645F">
        <w:rPr>
          <w:sz w:val="28"/>
          <w:szCs w:val="28"/>
        </w:rPr>
        <w:t>р или иное</w:t>
      </w:r>
      <w:r w:rsidR="00EF65F8" w:rsidRPr="00E8645F">
        <w:rPr>
          <w:sz w:val="28"/>
          <w:szCs w:val="28"/>
        </w:rPr>
        <w:t xml:space="preserve"> обжалуемо</w:t>
      </w:r>
      <w:r w:rsidRPr="00E8645F">
        <w:rPr>
          <w:sz w:val="28"/>
          <w:szCs w:val="28"/>
        </w:rPr>
        <w:t>е судебное решение</w:t>
      </w:r>
      <w:r w:rsidR="003A7C4E" w:rsidRPr="00E8645F">
        <w:rPr>
          <w:sz w:val="28"/>
          <w:szCs w:val="28"/>
        </w:rPr>
        <w:t xml:space="preserve"> и</w:t>
      </w:r>
      <w:r w:rsidR="00EF65F8" w:rsidRPr="00E8645F">
        <w:rPr>
          <w:sz w:val="28"/>
          <w:szCs w:val="28"/>
        </w:rPr>
        <w:t xml:space="preserve"> на</w:t>
      </w:r>
      <w:r w:rsidR="003A7C4E" w:rsidRPr="00E8645F">
        <w:rPr>
          <w:sz w:val="28"/>
          <w:szCs w:val="28"/>
        </w:rPr>
        <w:t>править</w:t>
      </w:r>
      <w:r w:rsidR="00EF65F8" w:rsidRPr="00E8645F">
        <w:rPr>
          <w:sz w:val="28"/>
          <w:szCs w:val="28"/>
        </w:rPr>
        <w:t xml:space="preserve"> уголовно</w:t>
      </w:r>
      <w:r w:rsidR="003A7C4E" w:rsidRPr="00E8645F">
        <w:rPr>
          <w:sz w:val="28"/>
          <w:szCs w:val="28"/>
        </w:rPr>
        <w:t>е</w:t>
      </w:r>
      <w:r w:rsidR="00EF65F8" w:rsidRPr="00E8645F">
        <w:rPr>
          <w:sz w:val="28"/>
          <w:szCs w:val="28"/>
        </w:rPr>
        <w:t xml:space="preserve"> де</w:t>
      </w:r>
      <w:r w:rsidR="003A7C4E" w:rsidRPr="00E8645F">
        <w:rPr>
          <w:sz w:val="28"/>
          <w:szCs w:val="28"/>
        </w:rPr>
        <w:t>ло</w:t>
      </w:r>
      <w:r w:rsidR="00EF65F8" w:rsidRPr="00E8645F">
        <w:rPr>
          <w:sz w:val="28"/>
          <w:szCs w:val="28"/>
        </w:rPr>
        <w:t xml:space="preserve"> на новое судебное разбирательство в суд первой или апелляционной инстанции со стадии предварительного слушания, или судебного разбирательства, или действий суда после вынесения вердикта присяжных заседате</w:t>
      </w:r>
      <w:r w:rsidR="003A7C4E" w:rsidRPr="00E8645F">
        <w:rPr>
          <w:sz w:val="28"/>
          <w:szCs w:val="28"/>
        </w:rPr>
        <w:t>лей;</w:t>
      </w:r>
      <w:r w:rsidR="00E8645F">
        <w:rPr>
          <w:sz w:val="28"/>
          <w:szCs w:val="28"/>
        </w:rPr>
        <w:t xml:space="preserve"> </w:t>
      </w:r>
      <w:r w:rsidR="00EF65F8" w:rsidRPr="00E8645F">
        <w:rPr>
          <w:sz w:val="28"/>
          <w:szCs w:val="28"/>
        </w:rPr>
        <w:t>измен</w:t>
      </w:r>
      <w:r w:rsidR="003A7C4E" w:rsidRPr="00E8645F">
        <w:rPr>
          <w:sz w:val="28"/>
          <w:szCs w:val="28"/>
        </w:rPr>
        <w:t>ить приговор или иное обжалуемое</w:t>
      </w:r>
      <w:r w:rsidR="00EF65F8" w:rsidRPr="00E8645F">
        <w:rPr>
          <w:sz w:val="28"/>
          <w:szCs w:val="28"/>
        </w:rPr>
        <w:t xml:space="preserve"> су</w:t>
      </w:r>
      <w:r w:rsidR="003A7C4E" w:rsidRPr="00E8645F">
        <w:rPr>
          <w:sz w:val="28"/>
          <w:szCs w:val="28"/>
        </w:rPr>
        <w:t>дебное</w:t>
      </w:r>
      <w:r w:rsidR="00EF65F8" w:rsidRPr="00E8645F">
        <w:rPr>
          <w:sz w:val="28"/>
          <w:szCs w:val="28"/>
        </w:rPr>
        <w:t xml:space="preserve"> ре</w:t>
      </w:r>
      <w:r w:rsidR="003A7C4E" w:rsidRPr="00E8645F">
        <w:rPr>
          <w:sz w:val="28"/>
          <w:szCs w:val="28"/>
        </w:rPr>
        <w:t>шение.</w:t>
      </w:r>
    </w:p>
    <w:p w:rsidR="00871AD2" w:rsidRPr="00E8645F" w:rsidRDefault="003A7C4E" w:rsidP="00E8645F">
      <w:pPr>
        <w:widowControl w:val="0"/>
        <w:autoSpaceDE w:val="0"/>
        <w:autoSpaceDN w:val="0"/>
        <w:adjustRightInd w:val="0"/>
        <w:spacing w:line="360" w:lineRule="auto"/>
        <w:ind w:firstLine="709"/>
        <w:jc w:val="both"/>
        <w:rPr>
          <w:sz w:val="28"/>
          <w:szCs w:val="28"/>
        </w:rPr>
      </w:pPr>
      <w:r w:rsidRPr="00E8645F">
        <w:rPr>
          <w:sz w:val="28"/>
          <w:szCs w:val="28"/>
        </w:rPr>
        <w:t>С</w:t>
      </w:r>
      <w:r w:rsidR="00EF65F8" w:rsidRPr="00E8645F">
        <w:rPr>
          <w:sz w:val="28"/>
          <w:szCs w:val="28"/>
        </w:rPr>
        <w:t>уд надзорной инстанции вправе: оставить надзорные жалобу или представление без удовлетворения, а обжалуемые судебные решения без изменения; отменить приговор, определение или постановление суда и все последующие судебные решения и прекратить производство по данному уголовному делу; отменить приговор, определение или постановление суда и все последующие судебные решения и передать уголовное дело на новое судебное рассмотрение; отменить приговор суда апелляционной инстанции и передать уголовное дело на новое апелляционное рассмотрение; отменить определение суда кассационной инстанции и все последующие судебные решения и передать уголовное дело на новое кассационное рассмотрение; внести изменения в приговор, определение или постановление суда.</w:t>
      </w:r>
    </w:p>
    <w:p w:rsidR="00871AD2" w:rsidRPr="00E8645F" w:rsidRDefault="00871AD2" w:rsidP="00E8645F">
      <w:pPr>
        <w:widowControl w:val="0"/>
        <w:autoSpaceDE w:val="0"/>
        <w:autoSpaceDN w:val="0"/>
        <w:adjustRightInd w:val="0"/>
        <w:spacing w:line="360" w:lineRule="auto"/>
        <w:ind w:firstLine="709"/>
        <w:jc w:val="both"/>
        <w:rPr>
          <w:sz w:val="28"/>
          <w:szCs w:val="28"/>
        </w:rPr>
      </w:pPr>
      <w:r w:rsidRPr="00E8645F">
        <w:rPr>
          <w:sz w:val="28"/>
          <w:szCs w:val="28"/>
        </w:rPr>
        <w:t>Выделяя особое значение апелляционной инстанции в качестве института судебного контроля, отдельные ученые предлагают ввести ее по всем категориям уголовных дел. По мнению А. Победкина, апелляция необходима, когда недостаточно гарантий постановления законного и обоснованного приговора, например, когда подсудимому грозит суровое наказание (пожизненное лише</w:t>
      </w:r>
      <w:r w:rsidR="00F976B5" w:rsidRPr="00E8645F">
        <w:rPr>
          <w:sz w:val="28"/>
          <w:szCs w:val="28"/>
        </w:rPr>
        <w:t xml:space="preserve">ние свободы или смертная казнь) </w:t>
      </w:r>
      <w:r w:rsidR="00183BA0" w:rsidRPr="00E8645F">
        <w:rPr>
          <w:sz w:val="28"/>
          <w:szCs w:val="28"/>
        </w:rPr>
        <w:t>[</w:t>
      </w:r>
      <w:r w:rsidR="000F35AC" w:rsidRPr="00E8645F">
        <w:rPr>
          <w:sz w:val="28"/>
          <w:szCs w:val="28"/>
        </w:rPr>
        <w:t>30</w:t>
      </w:r>
      <w:r w:rsidR="00F976B5" w:rsidRPr="00E8645F">
        <w:rPr>
          <w:sz w:val="28"/>
          <w:szCs w:val="28"/>
        </w:rPr>
        <w:t>, с.</w:t>
      </w:r>
      <w:r w:rsidR="00B31B10" w:rsidRPr="00E8645F">
        <w:rPr>
          <w:sz w:val="28"/>
          <w:szCs w:val="28"/>
        </w:rPr>
        <w:t xml:space="preserve"> </w:t>
      </w:r>
      <w:r w:rsidR="00F976B5" w:rsidRPr="00E8645F">
        <w:rPr>
          <w:sz w:val="28"/>
          <w:szCs w:val="28"/>
        </w:rPr>
        <w:t>47</w:t>
      </w:r>
      <w:r w:rsidR="00183BA0" w:rsidRPr="00E8645F">
        <w:rPr>
          <w:sz w:val="28"/>
          <w:szCs w:val="28"/>
        </w:rPr>
        <w:t>]</w:t>
      </w:r>
      <w:r w:rsidRPr="00E8645F">
        <w:rPr>
          <w:sz w:val="28"/>
          <w:szCs w:val="28"/>
        </w:rPr>
        <w:t>. Н.Г. Муратова в обоснова</w:t>
      </w:r>
      <w:r w:rsidR="0080120D" w:rsidRPr="00E8645F">
        <w:rPr>
          <w:sz w:val="28"/>
          <w:szCs w:val="28"/>
        </w:rPr>
        <w:t>нии</w:t>
      </w:r>
      <w:r w:rsidRPr="00E8645F">
        <w:rPr>
          <w:sz w:val="28"/>
          <w:szCs w:val="28"/>
        </w:rPr>
        <w:t xml:space="preserve"> идеи введения апелляции по всем категориям дел пишет, что, "во-первых, институт апелляции позволяет наиболее полно реализовать право каждого на судебную защиту в соответствии со ст. 46 Конституции РФ; во-вторых, институт апелляции позволит обеспечить быстроту определения судебных ошибок, так как апелляционное производство связано с исследованием новых доказательств и новой их оценкой; в-третьих, условия апелляции позволят сформировать единую правоприменительную судебную практику" </w:t>
      </w:r>
      <w:r w:rsidR="00183BA0" w:rsidRPr="00E8645F">
        <w:rPr>
          <w:sz w:val="28"/>
          <w:szCs w:val="28"/>
        </w:rPr>
        <w:t>[</w:t>
      </w:r>
      <w:r w:rsidR="000F35AC" w:rsidRPr="00E8645F">
        <w:rPr>
          <w:sz w:val="28"/>
          <w:szCs w:val="28"/>
        </w:rPr>
        <w:t>24</w:t>
      </w:r>
      <w:r w:rsidR="0040084C" w:rsidRPr="00E8645F">
        <w:rPr>
          <w:sz w:val="28"/>
          <w:szCs w:val="28"/>
        </w:rPr>
        <w:t>, с. 198</w:t>
      </w:r>
      <w:r w:rsidR="00183BA0" w:rsidRPr="00E8645F">
        <w:rPr>
          <w:sz w:val="28"/>
          <w:szCs w:val="28"/>
        </w:rPr>
        <w:t>]</w:t>
      </w:r>
      <w:r w:rsidRPr="00E8645F">
        <w:rPr>
          <w:sz w:val="28"/>
          <w:szCs w:val="28"/>
        </w:rPr>
        <w:t>.</w:t>
      </w:r>
    </w:p>
    <w:p w:rsidR="00871AD2" w:rsidRPr="00E8645F" w:rsidRDefault="00871AD2" w:rsidP="00E8645F">
      <w:pPr>
        <w:widowControl w:val="0"/>
        <w:autoSpaceDE w:val="0"/>
        <w:autoSpaceDN w:val="0"/>
        <w:adjustRightInd w:val="0"/>
        <w:spacing w:line="360" w:lineRule="auto"/>
        <w:ind w:firstLine="709"/>
        <w:jc w:val="both"/>
        <w:rPr>
          <w:sz w:val="28"/>
          <w:szCs w:val="28"/>
        </w:rPr>
      </w:pPr>
      <w:r w:rsidRPr="00E8645F">
        <w:rPr>
          <w:sz w:val="28"/>
          <w:szCs w:val="28"/>
        </w:rPr>
        <w:t>Вместе с тем пересмотр в апелляционном порядке лишь решений мировых судей является нарушением конституционного принципа равенства всех перед законом и судом, а также говорит об отсутствии стройной системы проверки судебных актов.</w:t>
      </w:r>
    </w:p>
    <w:p w:rsidR="00BD751A" w:rsidRPr="00E8645F" w:rsidRDefault="00871AD2" w:rsidP="00E8645F">
      <w:pPr>
        <w:widowControl w:val="0"/>
        <w:autoSpaceDE w:val="0"/>
        <w:autoSpaceDN w:val="0"/>
        <w:adjustRightInd w:val="0"/>
        <w:spacing w:line="360" w:lineRule="auto"/>
        <w:ind w:firstLine="709"/>
        <w:jc w:val="both"/>
        <w:rPr>
          <w:sz w:val="28"/>
          <w:szCs w:val="28"/>
        </w:rPr>
      </w:pPr>
      <w:r w:rsidRPr="00E8645F">
        <w:rPr>
          <w:sz w:val="28"/>
          <w:szCs w:val="28"/>
        </w:rPr>
        <w:t>Противоположное суждение в отношении преимуществ апелляции по сравнению с другими формами контроля вы</w:t>
      </w:r>
      <w:r w:rsidR="0080120D" w:rsidRPr="00E8645F">
        <w:rPr>
          <w:sz w:val="28"/>
          <w:szCs w:val="28"/>
        </w:rPr>
        <w:t>сказано Н.И. Газетдиновым. Он</w:t>
      </w:r>
      <w:r w:rsidR="00E8645F">
        <w:rPr>
          <w:sz w:val="28"/>
          <w:szCs w:val="28"/>
        </w:rPr>
        <w:t xml:space="preserve"> </w:t>
      </w:r>
      <w:r w:rsidRPr="00E8645F">
        <w:rPr>
          <w:sz w:val="28"/>
          <w:szCs w:val="28"/>
        </w:rPr>
        <w:t xml:space="preserve">пишет, что появление новой инстанции привело в конечном итоге к затягиванию процесса, а введение института мировых судей и как следствие апелляционного производства решило лишь задачу доступности суда, а не правосудия, и то за счет усиления судебной волокиты и увеличения срока рассмотрения дел; по его мнению, усилия действующего уголовного судопроизводства должны быть направлены на создание дополнительных гарантий осуществления правосудия в рамках ранее существовавших традиционных форм судебного контроля, т.е. в рамках кассационной и надзорной инстанций </w:t>
      </w:r>
      <w:r w:rsidR="00183BA0" w:rsidRPr="00E8645F">
        <w:rPr>
          <w:sz w:val="28"/>
          <w:szCs w:val="28"/>
        </w:rPr>
        <w:t>[</w:t>
      </w:r>
      <w:r w:rsidR="000F35AC" w:rsidRPr="00E8645F">
        <w:rPr>
          <w:sz w:val="28"/>
          <w:szCs w:val="28"/>
        </w:rPr>
        <w:t>9</w:t>
      </w:r>
      <w:r w:rsidR="00FD799F" w:rsidRPr="00E8645F">
        <w:rPr>
          <w:sz w:val="28"/>
          <w:szCs w:val="28"/>
        </w:rPr>
        <w:t>, с.</w:t>
      </w:r>
      <w:r w:rsidR="003B1D6B" w:rsidRPr="00E8645F">
        <w:rPr>
          <w:sz w:val="28"/>
          <w:szCs w:val="28"/>
        </w:rPr>
        <w:t xml:space="preserve"> 9</w:t>
      </w:r>
      <w:r w:rsidR="00183BA0" w:rsidRPr="00E8645F">
        <w:rPr>
          <w:sz w:val="28"/>
          <w:szCs w:val="28"/>
        </w:rPr>
        <w:t>].</w:t>
      </w:r>
    </w:p>
    <w:p w:rsidR="003B1D6B" w:rsidRPr="00E8645F" w:rsidRDefault="00883A0E" w:rsidP="00E8645F">
      <w:pPr>
        <w:widowControl w:val="0"/>
        <w:autoSpaceDE w:val="0"/>
        <w:autoSpaceDN w:val="0"/>
        <w:adjustRightInd w:val="0"/>
        <w:spacing w:line="360" w:lineRule="auto"/>
        <w:ind w:firstLine="709"/>
        <w:jc w:val="both"/>
        <w:rPr>
          <w:sz w:val="28"/>
          <w:szCs w:val="28"/>
        </w:rPr>
      </w:pPr>
      <w:r w:rsidRPr="00E8645F">
        <w:rPr>
          <w:sz w:val="28"/>
          <w:szCs w:val="28"/>
        </w:rPr>
        <w:t>Таким образом, н</w:t>
      </w:r>
      <w:r w:rsidR="00871AD2" w:rsidRPr="00E8645F">
        <w:rPr>
          <w:sz w:val="28"/>
          <w:szCs w:val="28"/>
        </w:rPr>
        <w:t>е вызывает сомнения необходимость дифференциации форм судебного контроля за судебными решениями н</w:t>
      </w:r>
      <w:r w:rsidRPr="00E8645F">
        <w:rPr>
          <w:sz w:val="28"/>
          <w:szCs w:val="28"/>
        </w:rPr>
        <w:t>ижестоящих судов.</w:t>
      </w:r>
      <w:r w:rsidR="00E8645F">
        <w:rPr>
          <w:sz w:val="28"/>
          <w:szCs w:val="28"/>
        </w:rPr>
        <w:t xml:space="preserve"> </w:t>
      </w:r>
      <w:r w:rsidRPr="00E8645F">
        <w:rPr>
          <w:sz w:val="28"/>
          <w:szCs w:val="28"/>
        </w:rPr>
        <w:t>С</w:t>
      </w:r>
      <w:r w:rsidR="00871AD2" w:rsidRPr="00E8645F">
        <w:rPr>
          <w:sz w:val="28"/>
          <w:szCs w:val="28"/>
        </w:rPr>
        <w:t>ледует обратить внимание не только на проблемы совершенствования апелляции, которая является важным средством соблюдения законных интересов, прав личности в уголовном судопроизводстве, но и развития дру</w:t>
      </w:r>
      <w:r w:rsidRPr="00E8645F">
        <w:rPr>
          <w:sz w:val="28"/>
          <w:szCs w:val="28"/>
        </w:rPr>
        <w:t>гих форм судебного контроля, таких как кассационная и надзорная инстанция.</w:t>
      </w:r>
      <w:r w:rsidR="00871AD2" w:rsidRPr="00E8645F">
        <w:rPr>
          <w:sz w:val="28"/>
          <w:szCs w:val="28"/>
        </w:rPr>
        <w:t xml:space="preserve"> </w:t>
      </w:r>
      <w:r w:rsidRPr="00E8645F">
        <w:rPr>
          <w:sz w:val="28"/>
          <w:szCs w:val="28"/>
        </w:rPr>
        <w:t xml:space="preserve">Они </w:t>
      </w:r>
      <w:r w:rsidR="00871AD2" w:rsidRPr="00E8645F">
        <w:rPr>
          <w:sz w:val="28"/>
          <w:szCs w:val="28"/>
        </w:rPr>
        <w:t>помогаю</w:t>
      </w:r>
      <w:r w:rsidRPr="00E8645F">
        <w:rPr>
          <w:sz w:val="28"/>
          <w:szCs w:val="28"/>
        </w:rPr>
        <w:t>т формировать</w:t>
      </w:r>
      <w:r w:rsidR="00871AD2" w:rsidRPr="00E8645F">
        <w:rPr>
          <w:sz w:val="28"/>
          <w:szCs w:val="28"/>
        </w:rPr>
        <w:t xml:space="preserve"> </w:t>
      </w:r>
      <w:r w:rsidRPr="00E8645F">
        <w:rPr>
          <w:sz w:val="28"/>
          <w:szCs w:val="28"/>
        </w:rPr>
        <w:t>единую правоприменительную</w:t>
      </w:r>
      <w:r w:rsidR="00E8645F">
        <w:rPr>
          <w:sz w:val="28"/>
          <w:szCs w:val="28"/>
        </w:rPr>
        <w:t xml:space="preserve"> </w:t>
      </w:r>
      <w:r w:rsidRPr="00E8645F">
        <w:rPr>
          <w:sz w:val="28"/>
          <w:szCs w:val="28"/>
        </w:rPr>
        <w:t>практику</w:t>
      </w:r>
      <w:r w:rsidR="00E8645F">
        <w:rPr>
          <w:sz w:val="28"/>
          <w:szCs w:val="28"/>
        </w:rPr>
        <w:t xml:space="preserve"> </w:t>
      </w:r>
      <w:r w:rsidR="00871AD2" w:rsidRPr="00E8645F">
        <w:rPr>
          <w:sz w:val="28"/>
          <w:szCs w:val="28"/>
        </w:rPr>
        <w:t>и способству</w:t>
      </w:r>
      <w:r w:rsidRPr="00E8645F">
        <w:rPr>
          <w:sz w:val="28"/>
          <w:szCs w:val="28"/>
        </w:rPr>
        <w:t>ют</w:t>
      </w:r>
      <w:r w:rsidR="00871AD2" w:rsidRPr="00E8645F">
        <w:rPr>
          <w:sz w:val="28"/>
          <w:szCs w:val="28"/>
        </w:rPr>
        <w:t xml:space="preserve"> усилению защиты прав участников уголовного судопроизводства, поскольку являются дополнительной гарантией эффективности осуществления право</w:t>
      </w:r>
      <w:r w:rsidRPr="00E8645F">
        <w:rPr>
          <w:sz w:val="28"/>
          <w:szCs w:val="28"/>
        </w:rPr>
        <w:t>судия, вынесения законных и обоснованных приговоров.</w:t>
      </w:r>
    </w:p>
    <w:p w:rsidR="00B42686" w:rsidRDefault="00B42686" w:rsidP="00E8645F">
      <w:pPr>
        <w:widowControl w:val="0"/>
        <w:autoSpaceDE w:val="0"/>
        <w:autoSpaceDN w:val="0"/>
        <w:adjustRightInd w:val="0"/>
        <w:spacing w:line="360" w:lineRule="auto"/>
        <w:ind w:firstLine="709"/>
        <w:jc w:val="both"/>
        <w:rPr>
          <w:sz w:val="28"/>
          <w:szCs w:val="28"/>
        </w:rPr>
      </w:pPr>
    </w:p>
    <w:p w:rsidR="00871AD2" w:rsidRPr="00E8645F" w:rsidRDefault="00B42686" w:rsidP="00E8645F">
      <w:pPr>
        <w:widowControl w:val="0"/>
        <w:autoSpaceDE w:val="0"/>
        <w:autoSpaceDN w:val="0"/>
        <w:adjustRightInd w:val="0"/>
        <w:spacing w:line="360" w:lineRule="auto"/>
        <w:ind w:firstLine="709"/>
        <w:jc w:val="both"/>
        <w:rPr>
          <w:sz w:val="28"/>
          <w:szCs w:val="28"/>
        </w:rPr>
      </w:pPr>
      <w:r>
        <w:rPr>
          <w:sz w:val="28"/>
          <w:szCs w:val="28"/>
        </w:rPr>
        <w:br w:type="page"/>
      </w:r>
      <w:r w:rsidR="00883A0E" w:rsidRPr="00E8645F">
        <w:rPr>
          <w:sz w:val="28"/>
          <w:szCs w:val="28"/>
        </w:rPr>
        <w:t>ЗАКЛЮЧЕНИЕ</w:t>
      </w:r>
    </w:p>
    <w:p w:rsidR="00A32879" w:rsidRPr="00E8645F" w:rsidRDefault="00A32879" w:rsidP="00E8645F">
      <w:pPr>
        <w:widowControl w:val="0"/>
        <w:autoSpaceDE w:val="0"/>
        <w:autoSpaceDN w:val="0"/>
        <w:adjustRightInd w:val="0"/>
        <w:spacing w:line="360" w:lineRule="auto"/>
        <w:ind w:firstLine="709"/>
        <w:jc w:val="both"/>
        <w:rPr>
          <w:sz w:val="28"/>
          <w:szCs w:val="28"/>
        </w:rPr>
      </w:pPr>
    </w:p>
    <w:p w:rsidR="002F3843" w:rsidRPr="00E8645F" w:rsidRDefault="002F3843"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Подводя итоги, сделаем ряд теоретических выводов и практических рекомендаций, которые могут использоваться в целях</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 xml:space="preserve">дальнейшего повышения эффективности деятельности судов, улучшения качества постановляемых приговоров. Полученные выводы подкрепляются рядом предложений по внесению изменений в действующее законодательство. </w:t>
      </w:r>
    </w:p>
    <w:p w:rsidR="00490CA5" w:rsidRPr="00E8645F" w:rsidRDefault="00490CA5"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Сущность приговора</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заключается в том, чтобы на основе представленных и изученных в судебном заседании доказательств констатировать следующее: имело ли место преступление, совершил ли его подсудимый, подлежит ли он наказанию за это преступление. В случае положительного ответа на указанные вопросы определяются виды и размер наказания, в случае отрицательного ответа</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подсудимый признается невиновным и ему</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предоставляется право на реабилитацию.</w:t>
      </w:r>
    </w:p>
    <w:p w:rsidR="00490CA5" w:rsidRPr="00E8645F" w:rsidRDefault="00490CA5"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Судебный приговор обладает рядом характеризующих его признаков: это процессуальный акт; постановляется только от имени Российской Федерации; может быть постановлен</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судом первой и апелляционной инстанции, единолично или коллегиально; должен соответствовать</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требованиям, предъявляемым к его форме, содержанию, основаниям и процедуре постановления и вступления</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его в законную силу; выступает окончательным решением по уголовному</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делу; является</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единым</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процессуальным актом, которым разрешаются вопросы права и факта по уголовному делу; постановляется с целью утверждения вины подсудимого или его невиновности; устанавливает подсудимому наказание или освобождает его от такового; является</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единственным процессуальным документом, устанавливающим основания реализации уголовной ответственности; считается процессуальным итогом рассмотренного в судебном заседании обвинительного заключения; постановляется только на основании устного и непосредственного исследования</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доказательств в судебном заседании; разрешает вопрос об удовлетворении или отказе в удовлетворении гражданского иска, если он был заявлен в уголовном деле; должен соответствовать требованиям законности, обоснованности и справедливости; может быть постановлен только</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в ходе судебного заседания и только в совещательной комнате; в ходе постановления применяются нормы</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уголовного, уголовно-процессуального и других отраслей права; наделен свободой обжалования до и после вступления в законную силу; не может быть отменен тем же или равнозначным судом первой инстанции; обладает законной силой, свойствами обязательности, исключительности, неизменности и преюдициальности; считается истинным до тех пор, пока он не отменен</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вышестоящей инстанцией в установленном законом порядке; обладает социально-правовым и процессуальным значением.</w:t>
      </w:r>
    </w:p>
    <w:p w:rsidR="00490CA5" w:rsidRPr="00E8645F" w:rsidRDefault="00490CA5"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На основе исследования сущности и признаков судебного приговора в работе</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сформулирована</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следующая его дефиниция. Судебный приговор – это наделенное законной силой окончательно решение по уголовному делу, постановленное в судебном заседании судами первой и апелляционной инстанции именем Российской Федерации по вопросам утверждения вины или невиновности подсудимого в совершении преступления в пределах предъявленного обвинения и применения наказания к виновному или освобождения его от такового.</w:t>
      </w:r>
    </w:p>
    <w:p w:rsidR="00490CA5" w:rsidRPr="00E8645F" w:rsidRDefault="00490CA5"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Определение приговора, содержащееся в п. 28 ст.</w:t>
      </w:r>
      <w:r w:rsidR="004C5028" w:rsidRPr="00E8645F">
        <w:rPr>
          <w:rFonts w:ascii="Times New Roman" w:hAnsi="Times New Roman" w:cs="Times New Roman"/>
          <w:sz w:val="28"/>
          <w:szCs w:val="28"/>
        </w:rPr>
        <w:t xml:space="preserve"> </w:t>
      </w:r>
      <w:r w:rsidRPr="00E8645F">
        <w:rPr>
          <w:rFonts w:ascii="Times New Roman" w:hAnsi="Times New Roman" w:cs="Times New Roman"/>
          <w:sz w:val="28"/>
          <w:szCs w:val="28"/>
        </w:rPr>
        <w:t>5 УПК РФ, не содержит указания на постановление приговора именем Российской Федерации, а также на необходимость его постановления только в совещательной комнате. Полагаем, что данные уточнения должны быть включены в указанную норму.</w:t>
      </w:r>
    </w:p>
    <w:p w:rsidR="00490CA5" w:rsidRPr="00E8645F" w:rsidRDefault="00490CA5" w:rsidP="00E8645F">
      <w:pPr>
        <w:widowControl w:val="0"/>
        <w:autoSpaceDE w:val="0"/>
        <w:autoSpaceDN w:val="0"/>
        <w:adjustRightInd w:val="0"/>
        <w:spacing w:line="360" w:lineRule="auto"/>
        <w:ind w:firstLine="709"/>
        <w:jc w:val="both"/>
        <w:rPr>
          <w:sz w:val="28"/>
          <w:szCs w:val="28"/>
        </w:rPr>
      </w:pPr>
      <w:r w:rsidRPr="00E8645F">
        <w:rPr>
          <w:sz w:val="28"/>
          <w:szCs w:val="28"/>
        </w:rPr>
        <w:t>Исторически обоснована мысль современного уголовно-процессуального законодательства о том, что основанием применения процессуального принуждения является обеспечение установленного порядка уголовного судопроизвод</w:t>
      </w:r>
      <w:r w:rsidR="00C55273" w:rsidRPr="00E8645F">
        <w:rPr>
          <w:sz w:val="28"/>
          <w:szCs w:val="28"/>
        </w:rPr>
        <w:t xml:space="preserve">ства. </w:t>
      </w:r>
      <w:r w:rsidRPr="00E8645F">
        <w:rPr>
          <w:sz w:val="28"/>
          <w:szCs w:val="28"/>
        </w:rPr>
        <w:t xml:space="preserve">Преемственность исторических традиций в отечественном праве прослеживается во всех типах и формах российского уголовного процесса, в том числе и в современном уголовном судопроизводстве, установленном УПК РФ </w:t>
      </w:r>
      <w:smartTag w:uri="urn:schemas-microsoft-com:office:smarttags" w:element="metricconverter">
        <w:smartTagPr>
          <w:attr w:name="ProductID" w:val="2001 г"/>
        </w:smartTagPr>
        <w:r w:rsidRPr="00E8645F">
          <w:rPr>
            <w:sz w:val="28"/>
            <w:szCs w:val="28"/>
          </w:rPr>
          <w:t>2001 г</w:t>
        </w:r>
      </w:smartTag>
      <w:r w:rsidRPr="00E8645F">
        <w:rPr>
          <w:sz w:val="28"/>
          <w:szCs w:val="28"/>
        </w:rPr>
        <w:t>.</w:t>
      </w:r>
    </w:p>
    <w:p w:rsidR="00B22144" w:rsidRPr="00E8645F" w:rsidRDefault="00B22144"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Согласно ст. 297 УПК РФ приговор признается законным, обоснованным и справедливым, если он постановлен в соответствии с требованиями УПК РФ и основан на правильном применении уголовного закона. Выполнение всей совокупности указанных в законе требований характеризует его как правосудный приговор.</w:t>
      </w:r>
    </w:p>
    <w:p w:rsidR="00B22144" w:rsidRPr="00E8645F" w:rsidRDefault="00B22144"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В связи с тем, что ни одно из выше названных требований к приговору</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не получило разъяснений в самом законе, мы попытались сформулировать дефиниции законности и обоснованности, которыми полагаем дополнить ст. 5 УПК РФ:</w:t>
      </w:r>
    </w:p>
    <w:p w:rsidR="00B22144" w:rsidRPr="00E8645F" w:rsidRDefault="006573FD"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sz w:val="28"/>
          <w:szCs w:val="28"/>
        </w:rPr>
        <w:t>–</w:t>
      </w:r>
      <w:r w:rsidR="00B22144" w:rsidRPr="00E8645F">
        <w:rPr>
          <w:rFonts w:ascii="Times New Roman" w:hAnsi="Times New Roman" w:cs="Times New Roman"/>
          <w:sz w:val="28"/>
          <w:szCs w:val="28"/>
        </w:rPr>
        <w:t xml:space="preserve"> </w:t>
      </w:r>
      <w:r w:rsidR="00F96BE0" w:rsidRPr="00E8645F">
        <w:rPr>
          <w:rFonts w:ascii="Times New Roman" w:hAnsi="Times New Roman" w:cs="Times New Roman"/>
          <w:sz w:val="28"/>
          <w:szCs w:val="28"/>
        </w:rPr>
        <w:t xml:space="preserve">законность приговора </w:t>
      </w:r>
      <w:r w:rsidR="00F96BE0" w:rsidRPr="00E8645F">
        <w:rPr>
          <w:rFonts w:ascii="Times New Roman" w:hAnsi="Times New Roman"/>
          <w:sz w:val="28"/>
          <w:szCs w:val="28"/>
        </w:rPr>
        <w:t>–</w:t>
      </w:r>
      <w:r w:rsidR="00B22144" w:rsidRPr="00E8645F">
        <w:rPr>
          <w:rFonts w:ascii="Times New Roman" w:hAnsi="Times New Roman" w:cs="Times New Roman"/>
          <w:sz w:val="28"/>
          <w:szCs w:val="28"/>
        </w:rPr>
        <w:t xml:space="preserve"> это постановления приговора от имени государства в точном соответствии с общепризнанными принципами и нормами международного права, нормами уголовного и уголовно-процессуального и иными подлежащим применению в рамках конкретного уголовного дела отраслями права в процессе производства по уголовному делу и при его разрешении. </w:t>
      </w:r>
    </w:p>
    <w:p w:rsidR="00B22144" w:rsidRPr="00E8645F" w:rsidRDefault="006573FD"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sz w:val="28"/>
          <w:szCs w:val="28"/>
        </w:rPr>
        <w:t>–</w:t>
      </w:r>
      <w:r w:rsidR="00E8645F">
        <w:rPr>
          <w:rFonts w:ascii="Times New Roman" w:hAnsi="Times New Roman" w:cs="Times New Roman"/>
          <w:sz w:val="28"/>
          <w:szCs w:val="28"/>
        </w:rPr>
        <w:t xml:space="preserve"> </w:t>
      </w:r>
      <w:r w:rsidR="002E3CCB" w:rsidRPr="00E8645F">
        <w:rPr>
          <w:rFonts w:ascii="Times New Roman" w:hAnsi="Times New Roman" w:cs="Times New Roman"/>
          <w:sz w:val="28"/>
          <w:szCs w:val="28"/>
        </w:rPr>
        <w:t>о</w:t>
      </w:r>
      <w:r w:rsidR="00F96BE0" w:rsidRPr="00E8645F">
        <w:rPr>
          <w:rFonts w:ascii="Times New Roman" w:hAnsi="Times New Roman" w:cs="Times New Roman"/>
          <w:sz w:val="28"/>
          <w:szCs w:val="28"/>
        </w:rPr>
        <w:t xml:space="preserve">боснованность приговора </w:t>
      </w:r>
      <w:r w:rsidR="00F96BE0" w:rsidRPr="00E8645F">
        <w:rPr>
          <w:rFonts w:ascii="Times New Roman" w:hAnsi="Times New Roman"/>
          <w:sz w:val="28"/>
          <w:szCs w:val="28"/>
        </w:rPr>
        <w:t>–</w:t>
      </w:r>
      <w:r w:rsidR="00B22144" w:rsidRPr="00E8645F">
        <w:rPr>
          <w:rFonts w:ascii="Times New Roman" w:hAnsi="Times New Roman" w:cs="Times New Roman"/>
          <w:sz w:val="28"/>
          <w:szCs w:val="28"/>
        </w:rPr>
        <w:t xml:space="preserve"> это соответствие изложенных в приговоре выводов суда фактическим обстоятельствам уголовного дела, реальная действительность которых подтверждена совокупностью доказательств, исследованных и оцененных в ходе судебного следствия по уголовному делу.</w:t>
      </w:r>
    </w:p>
    <w:p w:rsidR="00490CA5" w:rsidRPr="00E8645F" w:rsidRDefault="00490CA5" w:rsidP="00E8645F">
      <w:pPr>
        <w:pStyle w:val="ConsPlusNormal"/>
        <w:tabs>
          <w:tab w:val="left" w:pos="1080"/>
        </w:tabs>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Процедура постановления приговора призвана обеспечить правильное разрешение уголовных дел, обеспечить качественное правосудие, а значит, защитить права</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потерпевших, не допустить незаконного обвинения невиновных. Нарушение законного порядка постановления приговора влечет за собой его отмену.</w:t>
      </w:r>
    </w:p>
    <w:p w:rsidR="00490CA5" w:rsidRPr="00E8645F" w:rsidRDefault="00490CA5"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Постановление приговора включает следующие основные этапы: совещание судей, в процессе которого обсуждаются все вопросы, подлежащие разрешению по делу (кроме постановления приговора судьями единолично); принятие решений по обсужденным вопросам; составление приговора и подписание приговора, его провозглашение.</w:t>
      </w:r>
    </w:p>
    <w:p w:rsidR="00490CA5" w:rsidRPr="00E8645F" w:rsidRDefault="00490CA5"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В связи с тем, что во время составления приговора может быть несколько перерывов,</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то в ч.</w:t>
      </w:r>
      <w:r w:rsidR="004C5028" w:rsidRPr="00E8645F">
        <w:rPr>
          <w:rFonts w:ascii="Times New Roman" w:hAnsi="Times New Roman" w:cs="Times New Roman"/>
          <w:sz w:val="28"/>
          <w:szCs w:val="28"/>
        </w:rPr>
        <w:t xml:space="preserve"> </w:t>
      </w:r>
      <w:r w:rsidRPr="00E8645F">
        <w:rPr>
          <w:rFonts w:ascii="Times New Roman" w:hAnsi="Times New Roman" w:cs="Times New Roman"/>
          <w:sz w:val="28"/>
          <w:szCs w:val="28"/>
        </w:rPr>
        <w:t>2 ст.</w:t>
      </w:r>
      <w:r w:rsidR="004C5028" w:rsidRPr="00E8645F">
        <w:rPr>
          <w:rFonts w:ascii="Times New Roman" w:hAnsi="Times New Roman" w:cs="Times New Roman"/>
          <w:sz w:val="28"/>
          <w:szCs w:val="28"/>
        </w:rPr>
        <w:t xml:space="preserve"> </w:t>
      </w:r>
      <w:r w:rsidRPr="00E8645F">
        <w:rPr>
          <w:rFonts w:ascii="Times New Roman" w:hAnsi="Times New Roman" w:cs="Times New Roman"/>
          <w:sz w:val="28"/>
          <w:szCs w:val="28"/>
        </w:rPr>
        <w:t>298 УПК РФ корректнее было бы указать не «перерыв», а «перерывы».</w:t>
      </w:r>
    </w:p>
    <w:p w:rsidR="00490CA5" w:rsidRPr="00E8645F" w:rsidRDefault="00B22144"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Полагаем, что в УПК РФ следует</w:t>
      </w:r>
      <w:r w:rsidR="00490CA5" w:rsidRPr="00E8645F">
        <w:rPr>
          <w:rFonts w:ascii="Times New Roman" w:hAnsi="Times New Roman" w:cs="Times New Roman"/>
          <w:sz w:val="28"/>
          <w:szCs w:val="28"/>
        </w:rPr>
        <w:t xml:space="preserve"> включить норму, позволяющую стоя заслушивать только резолютивную часть приговора.</w:t>
      </w:r>
    </w:p>
    <w:p w:rsidR="00490CA5" w:rsidRPr="00E8645F" w:rsidRDefault="00490CA5"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УПК РФ содержит конкретный перечень требований, предъявляемых к составлению вводной, описательно-мотивировочной и резолютивной частей приговора, каждая из которых является его обязательной и неотъемлемой составляющей. Согласованность всех частей приговора является одним из условий его законности. Всякое несоответствие резолютивной части приговора вводной и описательно-мотивировочной делает приговор неправильным и ведет к его отмене.</w:t>
      </w:r>
    </w:p>
    <w:p w:rsidR="00490CA5" w:rsidRPr="00E8645F" w:rsidRDefault="00490CA5"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Обвинительный приговор может быть постановлен только при наличии совокупности исследованных в судебном разбирательстве достоверных доказательств, подтверждающих событие преступления, признаки состава преступления в этом событии, виновность подсудимого.</w:t>
      </w:r>
    </w:p>
    <w:p w:rsidR="00490CA5" w:rsidRPr="00E8645F" w:rsidRDefault="00490CA5" w:rsidP="00E8645F">
      <w:pPr>
        <w:pStyle w:val="ConsPlusNormal"/>
        <w:spacing w:line="360" w:lineRule="auto"/>
        <w:ind w:firstLine="709"/>
        <w:jc w:val="both"/>
        <w:rPr>
          <w:rFonts w:ascii="Times New Roman" w:hAnsi="Times New Roman" w:cs="Times New Roman"/>
          <w:sz w:val="28"/>
          <w:szCs w:val="28"/>
        </w:rPr>
      </w:pPr>
      <w:r w:rsidRPr="00E8645F">
        <w:rPr>
          <w:rFonts w:ascii="Times New Roman" w:hAnsi="Times New Roman" w:cs="Times New Roman"/>
          <w:sz w:val="28"/>
          <w:szCs w:val="28"/>
        </w:rPr>
        <w:t>Все содержащееся в описательно-мотивировочной и резолютивной части обвинительного</w:t>
      </w:r>
      <w:r w:rsidR="00E8645F">
        <w:rPr>
          <w:rFonts w:ascii="Times New Roman" w:hAnsi="Times New Roman" w:cs="Times New Roman"/>
          <w:sz w:val="28"/>
          <w:szCs w:val="28"/>
        </w:rPr>
        <w:t xml:space="preserve"> </w:t>
      </w:r>
      <w:r w:rsidRPr="00E8645F">
        <w:rPr>
          <w:rFonts w:ascii="Times New Roman" w:hAnsi="Times New Roman" w:cs="Times New Roman"/>
          <w:sz w:val="28"/>
          <w:szCs w:val="28"/>
        </w:rPr>
        <w:t>приговора аргументы суда должны быть обоснованы ссылками на материалы уголовного дела.</w:t>
      </w:r>
    </w:p>
    <w:p w:rsidR="002E3CCB" w:rsidRPr="00E8645F" w:rsidRDefault="002E3CCB" w:rsidP="00E8645F">
      <w:pPr>
        <w:widowControl w:val="0"/>
        <w:autoSpaceDE w:val="0"/>
        <w:autoSpaceDN w:val="0"/>
        <w:adjustRightInd w:val="0"/>
        <w:spacing w:line="360" w:lineRule="auto"/>
        <w:ind w:firstLine="709"/>
        <w:jc w:val="both"/>
        <w:rPr>
          <w:sz w:val="28"/>
          <w:szCs w:val="28"/>
        </w:rPr>
      </w:pPr>
      <w:r w:rsidRPr="00E8645F">
        <w:rPr>
          <w:sz w:val="28"/>
          <w:szCs w:val="28"/>
        </w:rPr>
        <w:t>В процессе принятия любого процессуального решения и приговора в частности, судье необходимо знать и точно применять законы,</w:t>
      </w:r>
      <w:r w:rsidR="00E8645F">
        <w:rPr>
          <w:sz w:val="28"/>
          <w:szCs w:val="28"/>
        </w:rPr>
        <w:t xml:space="preserve"> </w:t>
      </w:r>
      <w:r w:rsidRPr="00E8645F">
        <w:rPr>
          <w:sz w:val="28"/>
          <w:szCs w:val="28"/>
        </w:rPr>
        <w:t>как материального, так и процессуального права, досконально исследовать материалы уголовного дела в целях формирования внутреннего убеждения, руководствоваться совестью как критерием оценки собственных поступков и принимаемых решений.</w:t>
      </w:r>
    </w:p>
    <w:p w:rsidR="002E3CCB" w:rsidRPr="00E8645F" w:rsidRDefault="002E3CCB" w:rsidP="00E8645F">
      <w:pPr>
        <w:widowControl w:val="0"/>
        <w:autoSpaceDE w:val="0"/>
        <w:autoSpaceDN w:val="0"/>
        <w:adjustRightInd w:val="0"/>
        <w:spacing w:line="360" w:lineRule="auto"/>
        <w:ind w:firstLine="709"/>
        <w:jc w:val="both"/>
        <w:rPr>
          <w:sz w:val="28"/>
          <w:szCs w:val="28"/>
        </w:rPr>
      </w:pPr>
      <w:r w:rsidRPr="00E8645F">
        <w:rPr>
          <w:sz w:val="28"/>
          <w:szCs w:val="28"/>
        </w:rPr>
        <w:t>Основу внутреннего убеждения судьи составляют беспристрастность и объективность. Данные категории являются субъективными, основанными на чувственном восприятии материалов дела. Беспристрастность обеспечивает справедливое правосудие, но вместе с тем она не должна исключать гуманности.</w:t>
      </w:r>
    </w:p>
    <w:p w:rsidR="002E3CCB" w:rsidRPr="00E8645F" w:rsidRDefault="002E3CCB" w:rsidP="00E8645F">
      <w:pPr>
        <w:pStyle w:val="ConsPlusTitle"/>
        <w:spacing w:line="360" w:lineRule="auto"/>
        <w:ind w:firstLine="709"/>
        <w:jc w:val="both"/>
        <w:rPr>
          <w:rFonts w:ascii="Times New Roman" w:hAnsi="Times New Roman" w:cs="Times New Roman"/>
          <w:b w:val="0"/>
          <w:bCs w:val="0"/>
          <w:sz w:val="28"/>
          <w:szCs w:val="28"/>
        </w:rPr>
      </w:pPr>
      <w:r w:rsidRPr="00E8645F">
        <w:rPr>
          <w:rFonts w:ascii="Times New Roman" w:hAnsi="Times New Roman" w:cs="Times New Roman"/>
          <w:b w:val="0"/>
          <w:bCs w:val="0"/>
          <w:sz w:val="28"/>
          <w:szCs w:val="28"/>
        </w:rPr>
        <w:t>Под основаниями к отмене или изменению приговора суда первой инстанцией понимается совокупность достаточных данных, указывающих на его</w:t>
      </w:r>
      <w:r w:rsidR="00E8645F">
        <w:rPr>
          <w:rFonts w:ascii="Times New Roman" w:hAnsi="Times New Roman" w:cs="Times New Roman"/>
          <w:b w:val="0"/>
          <w:bCs w:val="0"/>
          <w:sz w:val="28"/>
          <w:szCs w:val="28"/>
        </w:rPr>
        <w:t xml:space="preserve"> </w:t>
      </w:r>
      <w:r w:rsidRPr="00E8645F">
        <w:rPr>
          <w:rFonts w:ascii="Times New Roman" w:hAnsi="Times New Roman" w:cs="Times New Roman"/>
          <w:b w:val="0"/>
          <w:bCs w:val="0"/>
          <w:sz w:val="28"/>
          <w:szCs w:val="28"/>
        </w:rPr>
        <w:t>незаконность, необоснованность и (или) несправедливость.</w:t>
      </w:r>
    </w:p>
    <w:p w:rsidR="002E3CCB" w:rsidRPr="00E8645F" w:rsidRDefault="002E3CCB" w:rsidP="00E8645F">
      <w:pPr>
        <w:pStyle w:val="ConsPlusTitle"/>
        <w:spacing w:line="360" w:lineRule="auto"/>
        <w:ind w:firstLine="709"/>
        <w:jc w:val="both"/>
        <w:rPr>
          <w:rFonts w:ascii="Times New Roman" w:hAnsi="Times New Roman" w:cs="Times New Roman"/>
          <w:b w:val="0"/>
          <w:bCs w:val="0"/>
          <w:sz w:val="28"/>
          <w:szCs w:val="28"/>
        </w:rPr>
      </w:pPr>
      <w:r w:rsidRPr="00E8645F">
        <w:rPr>
          <w:rFonts w:ascii="Times New Roman" w:hAnsi="Times New Roman" w:cs="Times New Roman"/>
          <w:b w:val="0"/>
          <w:bCs w:val="0"/>
          <w:sz w:val="28"/>
          <w:szCs w:val="28"/>
        </w:rPr>
        <w:t>Постановление приговора полностью зависит от человеческого фактора, вследствие чего возникает множество субъективных и объективных причин, влияющих на результат рассмотрения уголовного дела. Следовательно, допущение судебных ошибок становиться неизбежным компонентом судопроизводства по уголовным делам. С целью снижения их доли существует не только производство по пересмотру, не вступивших в законную силу судебных решений, но и решений, которые обрели силу закона.</w:t>
      </w:r>
    </w:p>
    <w:p w:rsidR="002E3CCB" w:rsidRPr="00E8645F" w:rsidRDefault="002E3CCB" w:rsidP="00E8645F">
      <w:pPr>
        <w:widowControl w:val="0"/>
        <w:autoSpaceDE w:val="0"/>
        <w:autoSpaceDN w:val="0"/>
        <w:adjustRightInd w:val="0"/>
        <w:spacing w:line="360" w:lineRule="auto"/>
        <w:ind w:firstLine="709"/>
        <w:jc w:val="both"/>
        <w:rPr>
          <w:sz w:val="28"/>
          <w:szCs w:val="28"/>
        </w:rPr>
      </w:pPr>
      <w:r w:rsidRPr="00E8645F">
        <w:rPr>
          <w:bCs/>
          <w:sz w:val="28"/>
          <w:szCs w:val="28"/>
        </w:rPr>
        <w:t>Законодатель не устанавливает различий в основаниях для отмены</w:t>
      </w:r>
      <w:r w:rsidR="00E8645F">
        <w:rPr>
          <w:bCs/>
          <w:sz w:val="28"/>
          <w:szCs w:val="28"/>
        </w:rPr>
        <w:t xml:space="preserve"> </w:t>
      </w:r>
      <w:r w:rsidRPr="00E8645F">
        <w:rPr>
          <w:bCs/>
          <w:sz w:val="28"/>
          <w:szCs w:val="28"/>
        </w:rPr>
        <w:t xml:space="preserve">или изменения приговора апелляционной и кассационной инстанции, закрепляя их в ст. 369 УПК РФ. Основания, предусмотренные ст. 379 УПК РФ, являются основаниями для отмены или изменения судебных решений в порядке надзора. </w:t>
      </w:r>
      <w:r w:rsidRPr="00E8645F">
        <w:rPr>
          <w:sz w:val="28"/>
          <w:szCs w:val="28"/>
        </w:rPr>
        <w:t>Положения ст. 369 и 379 УПК РФ конкретизиро</w:t>
      </w:r>
      <w:r w:rsidR="00F96BE0" w:rsidRPr="00E8645F">
        <w:rPr>
          <w:sz w:val="28"/>
          <w:szCs w:val="28"/>
        </w:rPr>
        <w:t xml:space="preserve">ваны в ст. 380 – </w:t>
      </w:r>
      <w:r w:rsidRPr="00E8645F">
        <w:rPr>
          <w:sz w:val="28"/>
          <w:szCs w:val="28"/>
        </w:rPr>
        <w:t>383 УПК РФ.</w:t>
      </w:r>
    </w:p>
    <w:p w:rsidR="002E3CCB" w:rsidRPr="00E8645F" w:rsidRDefault="002E3CCB" w:rsidP="00E8645F">
      <w:pPr>
        <w:widowControl w:val="0"/>
        <w:autoSpaceDE w:val="0"/>
        <w:autoSpaceDN w:val="0"/>
        <w:adjustRightInd w:val="0"/>
        <w:spacing w:line="360" w:lineRule="auto"/>
        <w:ind w:firstLine="709"/>
        <w:jc w:val="both"/>
        <w:rPr>
          <w:sz w:val="28"/>
          <w:szCs w:val="28"/>
        </w:rPr>
      </w:pPr>
      <w:r w:rsidRPr="00E8645F">
        <w:rPr>
          <w:sz w:val="28"/>
          <w:szCs w:val="28"/>
        </w:rPr>
        <w:t>Причины судебных ошибок</w:t>
      </w:r>
      <w:r w:rsidR="00A32879" w:rsidRPr="00E8645F">
        <w:rPr>
          <w:sz w:val="28"/>
          <w:szCs w:val="28"/>
        </w:rPr>
        <w:t xml:space="preserve"> </w:t>
      </w:r>
      <w:r w:rsidRPr="00E8645F">
        <w:rPr>
          <w:sz w:val="28"/>
          <w:szCs w:val="28"/>
        </w:rPr>
        <w:t>можно квалифицировать по следующим группам: причины субъективного характера и причины объективного характера.</w:t>
      </w:r>
    </w:p>
    <w:p w:rsidR="00EA1822" w:rsidRPr="00E8645F" w:rsidRDefault="00A32879" w:rsidP="00E8645F">
      <w:pPr>
        <w:widowControl w:val="0"/>
        <w:autoSpaceDE w:val="0"/>
        <w:autoSpaceDN w:val="0"/>
        <w:adjustRightInd w:val="0"/>
        <w:spacing w:line="360" w:lineRule="auto"/>
        <w:ind w:firstLine="709"/>
        <w:jc w:val="both"/>
        <w:rPr>
          <w:sz w:val="28"/>
          <w:szCs w:val="28"/>
        </w:rPr>
      </w:pPr>
      <w:r w:rsidRPr="00E8645F">
        <w:rPr>
          <w:sz w:val="28"/>
          <w:szCs w:val="28"/>
        </w:rPr>
        <w:t>Апел</w:t>
      </w:r>
      <w:r w:rsidR="0073666A" w:rsidRPr="00E8645F">
        <w:rPr>
          <w:sz w:val="28"/>
          <w:szCs w:val="28"/>
        </w:rPr>
        <w:t>ляционная</w:t>
      </w:r>
      <w:r w:rsidRPr="00E8645F">
        <w:rPr>
          <w:sz w:val="28"/>
          <w:szCs w:val="28"/>
        </w:rPr>
        <w:t>, кассационная и надзорная инстанция это формы судебного контроля, которые являются</w:t>
      </w:r>
      <w:r w:rsidR="00E8645F">
        <w:rPr>
          <w:sz w:val="28"/>
          <w:szCs w:val="28"/>
        </w:rPr>
        <w:t xml:space="preserve"> </w:t>
      </w:r>
      <w:r w:rsidRPr="00E8645F">
        <w:rPr>
          <w:sz w:val="28"/>
          <w:szCs w:val="28"/>
        </w:rPr>
        <w:t>важным средством соблюдения законных интересов, прав личности в уголовном судопроизводстве. Они помогают формировать единую правоприменительную</w:t>
      </w:r>
      <w:r w:rsidR="00E8645F">
        <w:rPr>
          <w:sz w:val="28"/>
          <w:szCs w:val="28"/>
        </w:rPr>
        <w:t xml:space="preserve"> </w:t>
      </w:r>
      <w:r w:rsidRPr="00E8645F">
        <w:rPr>
          <w:sz w:val="28"/>
          <w:szCs w:val="28"/>
        </w:rPr>
        <w:t>практику</w:t>
      </w:r>
      <w:r w:rsidR="00E8645F">
        <w:rPr>
          <w:sz w:val="28"/>
          <w:szCs w:val="28"/>
        </w:rPr>
        <w:t xml:space="preserve"> </w:t>
      </w:r>
      <w:r w:rsidRPr="00E8645F">
        <w:rPr>
          <w:sz w:val="28"/>
          <w:szCs w:val="28"/>
        </w:rPr>
        <w:t>и способствуют усилению защиты прав участников уголовного судопроизводства, поскольку являются дополнительной гарантией эффективности осуществления правосудия, вынесения законных и обоснованных приго</w:t>
      </w:r>
      <w:r w:rsidR="0073666A" w:rsidRPr="00E8645F">
        <w:rPr>
          <w:sz w:val="28"/>
          <w:szCs w:val="28"/>
        </w:rPr>
        <w:t>воров.</w:t>
      </w:r>
    </w:p>
    <w:p w:rsidR="00EA1822" w:rsidRPr="00E8645F" w:rsidRDefault="00B42686" w:rsidP="00E8645F">
      <w:pPr>
        <w:widowControl w:val="0"/>
        <w:tabs>
          <w:tab w:val="left" w:pos="9180"/>
        </w:tabs>
        <w:spacing w:line="360" w:lineRule="auto"/>
        <w:ind w:firstLine="709"/>
        <w:jc w:val="both"/>
        <w:rPr>
          <w:sz w:val="28"/>
          <w:szCs w:val="28"/>
        </w:rPr>
      </w:pPr>
      <w:r>
        <w:rPr>
          <w:sz w:val="28"/>
          <w:szCs w:val="28"/>
        </w:rPr>
        <w:br w:type="page"/>
      </w:r>
      <w:r w:rsidR="00EA1822" w:rsidRPr="00E8645F">
        <w:rPr>
          <w:sz w:val="28"/>
          <w:szCs w:val="28"/>
        </w:rPr>
        <w:t>СПИСОК ИСПОЛЬЗОВАННЫХ ИСТОЧНИКОВ</w:t>
      </w:r>
    </w:p>
    <w:p w:rsidR="00EA1822" w:rsidRPr="00E8645F" w:rsidRDefault="00EA1822" w:rsidP="00E8645F">
      <w:pPr>
        <w:widowControl w:val="0"/>
        <w:tabs>
          <w:tab w:val="left" w:pos="9180"/>
        </w:tabs>
        <w:spacing w:line="360" w:lineRule="auto"/>
        <w:ind w:firstLine="709"/>
        <w:jc w:val="both"/>
        <w:rPr>
          <w:sz w:val="28"/>
          <w:szCs w:val="28"/>
        </w:rPr>
      </w:pPr>
    </w:p>
    <w:p w:rsidR="00EA1822" w:rsidRPr="00E8645F" w:rsidRDefault="00EA1822" w:rsidP="00B42686">
      <w:pPr>
        <w:widowControl w:val="0"/>
        <w:spacing w:line="360" w:lineRule="auto"/>
        <w:jc w:val="both"/>
        <w:rPr>
          <w:sz w:val="28"/>
        </w:rPr>
      </w:pPr>
      <w:r w:rsidRPr="00E8645F">
        <w:rPr>
          <w:sz w:val="28"/>
        </w:rPr>
        <w:t>Нормативные правовые акты</w:t>
      </w:r>
    </w:p>
    <w:p w:rsidR="00186160" w:rsidRPr="00E8645F" w:rsidRDefault="00EA1822" w:rsidP="00B42686">
      <w:pPr>
        <w:widowControl w:val="0"/>
        <w:spacing w:line="360" w:lineRule="auto"/>
        <w:jc w:val="both"/>
        <w:rPr>
          <w:sz w:val="28"/>
          <w:szCs w:val="28"/>
        </w:rPr>
      </w:pPr>
      <w:r w:rsidRPr="00E8645F">
        <w:rPr>
          <w:sz w:val="28"/>
          <w:szCs w:val="28"/>
        </w:rPr>
        <w:t>1.</w:t>
      </w:r>
      <w:r w:rsidR="009E5932" w:rsidRPr="00E8645F">
        <w:rPr>
          <w:sz w:val="28"/>
          <w:szCs w:val="28"/>
        </w:rPr>
        <w:t xml:space="preserve"> </w:t>
      </w:r>
      <w:r w:rsidRPr="00E8645F">
        <w:rPr>
          <w:sz w:val="28"/>
          <w:szCs w:val="28"/>
        </w:rPr>
        <w:t xml:space="preserve">Конституция Российской Федерации. Государственные символы России. </w:t>
      </w:r>
      <w:r w:rsidR="0051269B" w:rsidRPr="00E8645F">
        <w:rPr>
          <w:sz w:val="28"/>
          <w:szCs w:val="28"/>
        </w:rPr>
        <w:t xml:space="preserve">– </w:t>
      </w:r>
      <w:r w:rsidRPr="00E8645F">
        <w:rPr>
          <w:sz w:val="28"/>
          <w:szCs w:val="28"/>
        </w:rPr>
        <w:t>Ново</w:t>
      </w:r>
      <w:r w:rsidR="00AD6F1C" w:rsidRPr="00E8645F">
        <w:rPr>
          <w:sz w:val="28"/>
          <w:szCs w:val="28"/>
        </w:rPr>
        <w:t>сибирск: Сиб. унив. изд-во, 2009</w:t>
      </w:r>
      <w:r w:rsidRPr="00E8645F">
        <w:rPr>
          <w:sz w:val="28"/>
          <w:szCs w:val="28"/>
        </w:rPr>
        <w:t>.</w:t>
      </w:r>
      <w:r w:rsidR="0051269B" w:rsidRPr="00E8645F">
        <w:rPr>
          <w:sz w:val="28"/>
          <w:szCs w:val="28"/>
        </w:rPr>
        <w:t xml:space="preserve"> –</w:t>
      </w:r>
      <w:r w:rsidRPr="00E8645F">
        <w:rPr>
          <w:sz w:val="28"/>
          <w:szCs w:val="28"/>
        </w:rPr>
        <w:t xml:space="preserve"> 64</w:t>
      </w:r>
      <w:r w:rsidR="00E15CC8" w:rsidRPr="00E8645F">
        <w:rPr>
          <w:sz w:val="28"/>
          <w:szCs w:val="28"/>
        </w:rPr>
        <w:t xml:space="preserve"> </w:t>
      </w:r>
      <w:r w:rsidRPr="00E8645F">
        <w:rPr>
          <w:sz w:val="28"/>
          <w:szCs w:val="28"/>
        </w:rPr>
        <w:t>с.</w:t>
      </w:r>
    </w:p>
    <w:p w:rsidR="00E15CC8" w:rsidRPr="00E8645F" w:rsidRDefault="00186160" w:rsidP="00B42686">
      <w:pPr>
        <w:widowControl w:val="0"/>
        <w:spacing w:line="360" w:lineRule="auto"/>
        <w:jc w:val="both"/>
        <w:rPr>
          <w:sz w:val="28"/>
          <w:szCs w:val="28"/>
        </w:rPr>
      </w:pPr>
      <w:r w:rsidRPr="00E8645F">
        <w:rPr>
          <w:sz w:val="28"/>
          <w:szCs w:val="28"/>
        </w:rPr>
        <w:t>2.Уголовно-процессуальный кодекс</w:t>
      </w:r>
      <w:r w:rsidR="008D6E53" w:rsidRPr="00E8645F">
        <w:rPr>
          <w:sz w:val="28"/>
          <w:szCs w:val="28"/>
        </w:rPr>
        <w:t xml:space="preserve"> Российской Федерации </w:t>
      </w:r>
      <w:r w:rsidR="00C046D2" w:rsidRPr="00E8645F">
        <w:rPr>
          <w:sz w:val="28"/>
          <w:szCs w:val="28"/>
        </w:rPr>
        <w:t xml:space="preserve">от 18.12.2001 N 174-ФЗ (ред. от 09.03.2010) </w:t>
      </w:r>
      <w:r w:rsidRPr="00E8645F">
        <w:rPr>
          <w:sz w:val="28"/>
          <w:szCs w:val="28"/>
        </w:rPr>
        <w:t xml:space="preserve">// </w:t>
      </w:r>
      <w:r w:rsidR="0051269B" w:rsidRPr="00E8645F">
        <w:rPr>
          <w:sz w:val="28"/>
          <w:szCs w:val="28"/>
        </w:rPr>
        <w:t>Российская газета</w:t>
      </w:r>
      <w:r w:rsidR="00A96713" w:rsidRPr="00E8645F">
        <w:rPr>
          <w:sz w:val="28"/>
          <w:szCs w:val="28"/>
        </w:rPr>
        <w:t xml:space="preserve">. – 2001. – </w:t>
      </w:r>
      <w:r w:rsidR="00C046D2" w:rsidRPr="00E8645F">
        <w:rPr>
          <w:sz w:val="28"/>
          <w:szCs w:val="28"/>
        </w:rPr>
        <w:t>22 декабря.</w:t>
      </w:r>
    </w:p>
    <w:p w:rsidR="00EA1822" w:rsidRPr="00E8645F" w:rsidRDefault="00E15CC8" w:rsidP="00B42686">
      <w:pPr>
        <w:widowControl w:val="0"/>
        <w:autoSpaceDE w:val="0"/>
        <w:autoSpaceDN w:val="0"/>
        <w:adjustRightInd w:val="0"/>
        <w:spacing w:line="360" w:lineRule="auto"/>
        <w:jc w:val="both"/>
        <w:rPr>
          <w:sz w:val="28"/>
          <w:szCs w:val="28"/>
        </w:rPr>
      </w:pPr>
      <w:r w:rsidRPr="00E8645F">
        <w:rPr>
          <w:sz w:val="28"/>
          <w:szCs w:val="28"/>
        </w:rPr>
        <w:t>3. Уголовный кодекс</w:t>
      </w:r>
      <w:r w:rsidR="00896CC6" w:rsidRPr="00E8645F">
        <w:rPr>
          <w:sz w:val="28"/>
          <w:szCs w:val="28"/>
        </w:rPr>
        <w:t xml:space="preserve"> Российской Федерации </w:t>
      </w:r>
      <w:r w:rsidR="00F85976" w:rsidRPr="00E8645F">
        <w:rPr>
          <w:sz w:val="28"/>
          <w:szCs w:val="28"/>
        </w:rPr>
        <w:t>от 24.05.</w:t>
      </w:r>
      <w:r w:rsidR="002A201E" w:rsidRPr="00E8645F">
        <w:rPr>
          <w:sz w:val="28"/>
          <w:szCs w:val="28"/>
        </w:rPr>
        <w:t>1996</w:t>
      </w:r>
      <w:r w:rsidR="00F85976" w:rsidRPr="00E8645F">
        <w:rPr>
          <w:sz w:val="28"/>
          <w:szCs w:val="28"/>
        </w:rPr>
        <w:t xml:space="preserve"> № </w:t>
      </w:r>
      <w:r w:rsidR="002A201E" w:rsidRPr="00E8645F">
        <w:rPr>
          <w:sz w:val="28"/>
          <w:szCs w:val="28"/>
        </w:rPr>
        <w:t xml:space="preserve">63 </w:t>
      </w:r>
      <w:r w:rsidR="00F85976" w:rsidRPr="00E8645F">
        <w:rPr>
          <w:sz w:val="28"/>
          <w:szCs w:val="28"/>
        </w:rPr>
        <w:t xml:space="preserve">– ФЗ </w:t>
      </w:r>
      <w:r w:rsidR="002A201E" w:rsidRPr="00E8645F">
        <w:rPr>
          <w:sz w:val="28"/>
          <w:szCs w:val="28"/>
        </w:rPr>
        <w:t xml:space="preserve">(ред. от 29.03.2010) // Российская газета. – 1996. – 25 июня. </w:t>
      </w:r>
    </w:p>
    <w:p w:rsidR="00E11F2B" w:rsidRPr="00E8645F" w:rsidRDefault="00E11F2B" w:rsidP="00B42686">
      <w:pPr>
        <w:widowControl w:val="0"/>
        <w:autoSpaceDE w:val="0"/>
        <w:autoSpaceDN w:val="0"/>
        <w:adjustRightInd w:val="0"/>
        <w:spacing w:line="360" w:lineRule="auto"/>
        <w:jc w:val="both"/>
        <w:rPr>
          <w:sz w:val="28"/>
          <w:szCs w:val="28"/>
        </w:rPr>
      </w:pPr>
      <w:r w:rsidRPr="00E8645F">
        <w:rPr>
          <w:sz w:val="28"/>
          <w:szCs w:val="28"/>
        </w:rPr>
        <w:t>4</w:t>
      </w:r>
      <w:r w:rsidR="00923EF1" w:rsidRPr="00E8645F">
        <w:rPr>
          <w:sz w:val="28"/>
          <w:szCs w:val="28"/>
        </w:rPr>
        <w:t xml:space="preserve">. </w:t>
      </w:r>
      <w:r w:rsidR="00923EF1" w:rsidRPr="00E8645F">
        <w:rPr>
          <w:rStyle w:val="noncited"/>
          <w:sz w:val="28"/>
          <w:szCs w:val="28"/>
        </w:rPr>
        <w:t>Постановления Пленума Верховного Суда РФ от</w:t>
      </w:r>
      <w:r w:rsidR="00E8645F">
        <w:rPr>
          <w:rStyle w:val="noncited"/>
          <w:sz w:val="28"/>
          <w:szCs w:val="28"/>
        </w:rPr>
        <w:t xml:space="preserve"> </w:t>
      </w:r>
      <w:r w:rsidRPr="00E8645F">
        <w:rPr>
          <w:rStyle w:val="noncited"/>
          <w:sz w:val="28"/>
          <w:szCs w:val="28"/>
        </w:rPr>
        <w:t xml:space="preserve">29.04.1996 </w:t>
      </w:r>
      <w:r w:rsidR="00923EF1" w:rsidRPr="00E8645F">
        <w:rPr>
          <w:rStyle w:val="noncited"/>
          <w:sz w:val="28"/>
          <w:szCs w:val="28"/>
        </w:rPr>
        <w:t>N</w:t>
      </w:r>
      <w:r w:rsidRPr="00E8645F">
        <w:rPr>
          <w:rStyle w:val="noncited"/>
          <w:sz w:val="28"/>
          <w:szCs w:val="28"/>
        </w:rPr>
        <w:t xml:space="preserve"> 1 (ред. от 06.02.2007)</w:t>
      </w:r>
      <w:r w:rsidR="00923EF1" w:rsidRPr="00E8645F">
        <w:rPr>
          <w:rStyle w:val="noncited"/>
          <w:sz w:val="28"/>
          <w:szCs w:val="28"/>
        </w:rPr>
        <w:t xml:space="preserve"> //</w:t>
      </w:r>
      <w:r w:rsidR="00E2792C" w:rsidRPr="00E8645F">
        <w:rPr>
          <w:rStyle w:val="noncited"/>
          <w:sz w:val="28"/>
          <w:szCs w:val="28"/>
        </w:rPr>
        <w:t xml:space="preserve"> </w:t>
      </w:r>
      <w:r w:rsidRPr="00E8645F">
        <w:rPr>
          <w:sz w:val="28"/>
          <w:szCs w:val="28"/>
        </w:rPr>
        <w:t>Российская газета. – 1996. – 22 мая.</w:t>
      </w:r>
    </w:p>
    <w:p w:rsidR="004744A6" w:rsidRPr="00E8645F" w:rsidRDefault="0017415B" w:rsidP="00B42686">
      <w:pPr>
        <w:widowControl w:val="0"/>
        <w:spacing w:line="360" w:lineRule="auto"/>
        <w:jc w:val="both"/>
        <w:rPr>
          <w:sz w:val="28"/>
          <w:szCs w:val="28"/>
        </w:rPr>
      </w:pPr>
      <w:r w:rsidRPr="00E8645F">
        <w:rPr>
          <w:sz w:val="28"/>
          <w:szCs w:val="28"/>
        </w:rPr>
        <w:t>Научная литература и материалы периодической печати</w:t>
      </w:r>
    </w:p>
    <w:p w:rsidR="007D163E" w:rsidRPr="00E8645F" w:rsidRDefault="00E11F2B" w:rsidP="00B42686">
      <w:pPr>
        <w:widowControl w:val="0"/>
        <w:autoSpaceDE w:val="0"/>
        <w:autoSpaceDN w:val="0"/>
        <w:adjustRightInd w:val="0"/>
        <w:spacing w:line="360" w:lineRule="auto"/>
        <w:jc w:val="both"/>
        <w:rPr>
          <w:sz w:val="28"/>
          <w:szCs w:val="28"/>
        </w:rPr>
      </w:pPr>
      <w:r w:rsidRPr="00E8645F">
        <w:rPr>
          <w:sz w:val="28"/>
          <w:szCs w:val="28"/>
        </w:rPr>
        <w:t>5</w:t>
      </w:r>
      <w:r w:rsidR="002F3843" w:rsidRPr="00E8645F">
        <w:rPr>
          <w:sz w:val="28"/>
          <w:szCs w:val="28"/>
        </w:rPr>
        <w:t>.</w:t>
      </w:r>
      <w:r w:rsidR="00445E68" w:rsidRPr="00E8645F">
        <w:rPr>
          <w:sz w:val="28"/>
          <w:szCs w:val="28"/>
        </w:rPr>
        <w:t xml:space="preserve"> </w:t>
      </w:r>
      <w:r w:rsidR="002F3843" w:rsidRPr="00E8645F">
        <w:rPr>
          <w:sz w:val="28"/>
          <w:szCs w:val="28"/>
        </w:rPr>
        <w:t>Бунина А.В. Приговор как акт правосудия. Его свойства: монография. – Оренбург: Издательский центр ОГАУ, 2006. – 168 с.</w:t>
      </w:r>
    </w:p>
    <w:p w:rsidR="00E86B81" w:rsidRPr="00E8645F" w:rsidRDefault="000F35AC" w:rsidP="00B42686">
      <w:pPr>
        <w:widowControl w:val="0"/>
        <w:autoSpaceDE w:val="0"/>
        <w:autoSpaceDN w:val="0"/>
        <w:adjustRightInd w:val="0"/>
        <w:spacing w:line="360" w:lineRule="auto"/>
        <w:jc w:val="both"/>
        <w:rPr>
          <w:sz w:val="28"/>
          <w:szCs w:val="28"/>
        </w:rPr>
      </w:pPr>
      <w:r w:rsidRPr="00E8645F">
        <w:rPr>
          <w:sz w:val="28"/>
          <w:szCs w:val="28"/>
        </w:rPr>
        <w:t>6</w:t>
      </w:r>
      <w:r w:rsidR="0017415B" w:rsidRPr="00E8645F">
        <w:rPr>
          <w:sz w:val="28"/>
          <w:szCs w:val="28"/>
        </w:rPr>
        <w:t>.</w:t>
      </w:r>
      <w:r w:rsidR="00E86B81" w:rsidRPr="00E8645F">
        <w:rPr>
          <w:sz w:val="28"/>
        </w:rPr>
        <w:t xml:space="preserve"> </w:t>
      </w:r>
      <w:r w:rsidR="004F47ED" w:rsidRPr="00E8645F">
        <w:rPr>
          <w:sz w:val="28"/>
          <w:szCs w:val="28"/>
        </w:rPr>
        <w:t>Вандышев В.В. Уголовный процесс</w:t>
      </w:r>
      <w:r w:rsidR="00C046D2" w:rsidRPr="00E8645F">
        <w:rPr>
          <w:sz w:val="28"/>
          <w:szCs w:val="28"/>
        </w:rPr>
        <w:t>:</w:t>
      </w:r>
      <w:r w:rsidR="00D260F1" w:rsidRPr="00E8645F">
        <w:rPr>
          <w:sz w:val="28"/>
          <w:szCs w:val="28"/>
        </w:rPr>
        <w:t xml:space="preserve"> Курс лекций. – </w:t>
      </w:r>
      <w:r w:rsidR="004F47ED" w:rsidRPr="00E8645F">
        <w:rPr>
          <w:sz w:val="28"/>
          <w:szCs w:val="28"/>
        </w:rPr>
        <w:t>СПб.: Издательство Юридический центр Пресс", 2004.</w:t>
      </w:r>
      <w:r w:rsidR="00D260F1" w:rsidRPr="00E8645F">
        <w:rPr>
          <w:sz w:val="28"/>
          <w:szCs w:val="28"/>
        </w:rPr>
        <w:t xml:space="preserve"> – </w:t>
      </w:r>
      <w:r w:rsidR="004F47ED" w:rsidRPr="00E8645F">
        <w:rPr>
          <w:sz w:val="28"/>
          <w:szCs w:val="28"/>
        </w:rPr>
        <w:t>930 с.</w:t>
      </w:r>
    </w:p>
    <w:p w:rsidR="004F47ED" w:rsidRPr="00E8645F" w:rsidRDefault="000F35AC" w:rsidP="00B42686">
      <w:pPr>
        <w:widowControl w:val="0"/>
        <w:spacing w:line="360" w:lineRule="auto"/>
        <w:jc w:val="both"/>
        <w:rPr>
          <w:bCs/>
          <w:sz w:val="28"/>
          <w:szCs w:val="28"/>
        </w:rPr>
      </w:pPr>
      <w:r w:rsidRPr="00E8645F">
        <w:rPr>
          <w:sz w:val="28"/>
          <w:szCs w:val="28"/>
        </w:rPr>
        <w:t>7</w:t>
      </w:r>
      <w:r w:rsidR="00E86B81" w:rsidRPr="00E8645F">
        <w:rPr>
          <w:sz w:val="28"/>
          <w:szCs w:val="28"/>
        </w:rPr>
        <w:t xml:space="preserve">. </w:t>
      </w:r>
      <w:r w:rsidR="00676D3A" w:rsidRPr="00E8645F">
        <w:rPr>
          <w:sz w:val="28"/>
          <w:szCs w:val="28"/>
        </w:rPr>
        <w:t>Владимирский-Буданов М.Ф</w:t>
      </w:r>
      <w:r w:rsidR="003A7272" w:rsidRPr="00E8645F">
        <w:rPr>
          <w:sz w:val="28"/>
          <w:szCs w:val="28"/>
        </w:rPr>
        <w:t xml:space="preserve">. Обзор истории русского права. </w:t>
      </w:r>
      <w:r w:rsidR="00D53385" w:rsidRPr="00E8645F">
        <w:rPr>
          <w:sz w:val="28"/>
          <w:szCs w:val="28"/>
        </w:rPr>
        <w:t>–</w:t>
      </w:r>
      <w:r w:rsidR="003A7272" w:rsidRPr="00E8645F">
        <w:rPr>
          <w:sz w:val="28"/>
          <w:szCs w:val="28"/>
        </w:rPr>
        <w:t xml:space="preserve"> </w:t>
      </w:r>
      <w:r w:rsidR="00676D3A" w:rsidRPr="00E8645F">
        <w:rPr>
          <w:sz w:val="28"/>
          <w:szCs w:val="28"/>
        </w:rPr>
        <w:t>Ростов-на-Дону</w:t>
      </w:r>
      <w:r w:rsidR="007D163E" w:rsidRPr="00E8645F">
        <w:rPr>
          <w:sz w:val="28"/>
          <w:szCs w:val="28"/>
        </w:rPr>
        <w:t>: Феникс, 1995. – 890 с.</w:t>
      </w:r>
    </w:p>
    <w:p w:rsidR="00676D3A" w:rsidRPr="00E8645F" w:rsidRDefault="00E8645F" w:rsidP="00B42686">
      <w:pPr>
        <w:widowControl w:val="0"/>
        <w:autoSpaceDE w:val="0"/>
        <w:autoSpaceDN w:val="0"/>
        <w:adjustRightInd w:val="0"/>
        <w:spacing w:line="360" w:lineRule="auto"/>
        <w:jc w:val="both"/>
        <w:rPr>
          <w:sz w:val="28"/>
          <w:szCs w:val="28"/>
        </w:rPr>
      </w:pPr>
      <w:r>
        <w:rPr>
          <w:sz w:val="28"/>
        </w:rPr>
        <w:t xml:space="preserve"> </w:t>
      </w:r>
      <w:r w:rsidR="000F35AC" w:rsidRPr="00E8645F">
        <w:rPr>
          <w:sz w:val="28"/>
          <w:szCs w:val="28"/>
        </w:rPr>
        <w:t>8</w:t>
      </w:r>
      <w:r w:rsidR="007D163E" w:rsidRPr="00E8645F">
        <w:rPr>
          <w:sz w:val="28"/>
          <w:szCs w:val="28"/>
        </w:rPr>
        <w:t xml:space="preserve">. </w:t>
      </w:r>
      <w:r w:rsidR="004F47ED" w:rsidRPr="00E8645F">
        <w:rPr>
          <w:sz w:val="28"/>
          <w:szCs w:val="28"/>
        </w:rPr>
        <w:t>Всемирная история государства и права: Энциклопед. словарь / Под ред. А.В. Крутских.</w:t>
      </w:r>
      <w:r w:rsidR="00F96BE0" w:rsidRPr="00E8645F">
        <w:rPr>
          <w:sz w:val="28"/>
          <w:szCs w:val="28"/>
        </w:rPr>
        <w:t xml:space="preserve"> –</w:t>
      </w:r>
      <w:r>
        <w:rPr>
          <w:sz w:val="28"/>
          <w:szCs w:val="28"/>
        </w:rPr>
        <w:t xml:space="preserve"> </w:t>
      </w:r>
      <w:r w:rsidR="00F96BE0" w:rsidRPr="00E8645F">
        <w:rPr>
          <w:sz w:val="28"/>
          <w:szCs w:val="28"/>
        </w:rPr>
        <w:t xml:space="preserve">М.: ИНФРА-М, 2001. – </w:t>
      </w:r>
      <w:r w:rsidR="004F47ED" w:rsidRPr="00E8645F">
        <w:rPr>
          <w:sz w:val="28"/>
          <w:szCs w:val="28"/>
        </w:rPr>
        <w:t>670 с.</w:t>
      </w:r>
    </w:p>
    <w:p w:rsidR="00A52DE6" w:rsidRPr="00E8645F" w:rsidRDefault="000F35AC" w:rsidP="00B42686">
      <w:pPr>
        <w:widowControl w:val="0"/>
        <w:autoSpaceDE w:val="0"/>
        <w:autoSpaceDN w:val="0"/>
        <w:adjustRightInd w:val="0"/>
        <w:spacing w:line="360" w:lineRule="auto"/>
        <w:jc w:val="both"/>
        <w:rPr>
          <w:sz w:val="28"/>
          <w:szCs w:val="28"/>
        </w:rPr>
      </w:pPr>
      <w:r w:rsidRPr="00E8645F">
        <w:rPr>
          <w:sz w:val="28"/>
          <w:szCs w:val="28"/>
        </w:rPr>
        <w:t>9</w:t>
      </w:r>
      <w:r w:rsidR="00602D0B" w:rsidRPr="00E8645F">
        <w:rPr>
          <w:sz w:val="28"/>
          <w:szCs w:val="28"/>
        </w:rPr>
        <w:t xml:space="preserve">. </w:t>
      </w:r>
      <w:r w:rsidR="00676D3A" w:rsidRPr="00E8645F">
        <w:rPr>
          <w:sz w:val="28"/>
          <w:szCs w:val="28"/>
        </w:rPr>
        <w:t>Газетдинов Н.И. О месте и роли апелляционной инстанции в системе судебного надзора</w:t>
      </w:r>
      <w:r w:rsidR="00FD799F" w:rsidRPr="00E8645F">
        <w:rPr>
          <w:sz w:val="28"/>
          <w:szCs w:val="28"/>
        </w:rPr>
        <w:t xml:space="preserve"> </w:t>
      </w:r>
      <w:r w:rsidR="00676D3A" w:rsidRPr="00E8645F">
        <w:rPr>
          <w:sz w:val="28"/>
          <w:szCs w:val="28"/>
        </w:rPr>
        <w:t>//</w:t>
      </w:r>
      <w:r w:rsidR="00D260F1" w:rsidRPr="00E8645F">
        <w:rPr>
          <w:sz w:val="28"/>
          <w:szCs w:val="28"/>
        </w:rPr>
        <w:t xml:space="preserve"> </w:t>
      </w:r>
      <w:r w:rsidR="00676D3A" w:rsidRPr="00E8645F">
        <w:rPr>
          <w:sz w:val="28"/>
          <w:szCs w:val="28"/>
        </w:rPr>
        <w:t>Российский судья.</w:t>
      </w:r>
      <w:r w:rsidR="00602D0B" w:rsidRPr="00E8645F">
        <w:rPr>
          <w:sz w:val="28"/>
          <w:szCs w:val="28"/>
        </w:rPr>
        <w:t xml:space="preserve"> </w:t>
      </w:r>
      <w:r w:rsidR="00C046D2" w:rsidRPr="00E8645F">
        <w:rPr>
          <w:sz w:val="28"/>
          <w:szCs w:val="28"/>
        </w:rPr>
        <w:t>–</w:t>
      </w:r>
      <w:r w:rsidR="00602D0B" w:rsidRPr="00E8645F">
        <w:rPr>
          <w:sz w:val="28"/>
          <w:szCs w:val="28"/>
        </w:rPr>
        <w:t xml:space="preserve"> </w:t>
      </w:r>
      <w:r w:rsidR="00676D3A" w:rsidRPr="00E8645F">
        <w:rPr>
          <w:sz w:val="28"/>
          <w:szCs w:val="28"/>
        </w:rPr>
        <w:t>2007.</w:t>
      </w:r>
      <w:r w:rsidR="00D260F1" w:rsidRPr="00E8645F">
        <w:rPr>
          <w:sz w:val="28"/>
          <w:szCs w:val="28"/>
        </w:rPr>
        <w:t xml:space="preserve"> –</w:t>
      </w:r>
      <w:r w:rsidR="00E8645F">
        <w:rPr>
          <w:sz w:val="28"/>
          <w:szCs w:val="28"/>
        </w:rPr>
        <w:t xml:space="preserve"> </w:t>
      </w:r>
      <w:r w:rsidR="0089205D" w:rsidRPr="00E8645F">
        <w:rPr>
          <w:sz w:val="28"/>
          <w:szCs w:val="28"/>
        </w:rPr>
        <w:t xml:space="preserve">N 9. </w:t>
      </w:r>
      <w:r w:rsidR="00D260F1" w:rsidRPr="00E8645F">
        <w:rPr>
          <w:sz w:val="28"/>
          <w:szCs w:val="28"/>
        </w:rPr>
        <w:t>–</w:t>
      </w:r>
      <w:r w:rsidR="00E8645F">
        <w:rPr>
          <w:sz w:val="28"/>
          <w:szCs w:val="28"/>
        </w:rPr>
        <w:t xml:space="preserve"> </w:t>
      </w:r>
      <w:r w:rsidR="00FD799F" w:rsidRPr="00E8645F">
        <w:rPr>
          <w:sz w:val="28"/>
          <w:szCs w:val="28"/>
        </w:rPr>
        <w:t>С.</w:t>
      </w:r>
      <w:r w:rsidR="00D260F1" w:rsidRPr="00E8645F">
        <w:rPr>
          <w:sz w:val="28"/>
          <w:szCs w:val="28"/>
        </w:rPr>
        <w:t xml:space="preserve"> 9</w:t>
      </w:r>
      <w:r w:rsidR="00036422" w:rsidRPr="00E8645F">
        <w:rPr>
          <w:sz w:val="28"/>
          <w:szCs w:val="28"/>
        </w:rPr>
        <w:t xml:space="preserve"> </w:t>
      </w:r>
      <w:r w:rsidR="00D260F1" w:rsidRPr="00E8645F">
        <w:rPr>
          <w:sz w:val="28"/>
          <w:szCs w:val="28"/>
        </w:rPr>
        <w:t xml:space="preserve">– </w:t>
      </w:r>
      <w:r w:rsidR="003B1D6B" w:rsidRPr="00E8645F">
        <w:rPr>
          <w:sz w:val="28"/>
          <w:szCs w:val="28"/>
        </w:rPr>
        <w:t>11.</w:t>
      </w:r>
      <w:r w:rsidR="00FD799F" w:rsidRPr="00E8645F">
        <w:rPr>
          <w:sz w:val="28"/>
          <w:szCs w:val="28"/>
        </w:rPr>
        <w:t xml:space="preserve"> </w:t>
      </w:r>
    </w:p>
    <w:p w:rsidR="00A52DE6" w:rsidRPr="00E8645F" w:rsidRDefault="000F35AC" w:rsidP="00B42686">
      <w:pPr>
        <w:widowControl w:val="0"/>
        <w:autoSpaceDE w:val="0"/>
        <w:autoSpaceDN w:val="0"/>
        <w:adjustRightInd w:val="0"/>
        <w:spacing w:line="360" w:lineRule="auto"/>
        <w:jc w:val="both"/>
        <w:rPr>
          <w:sz w:val="28"/>
          <w:szCs w:val="28"/>
        </w:rPr>
      </w:pPr>
      <w:r w:rsidRPr="00E8645F">
        <w:rPr>
          <w:sz w:val="28"/>
          <w:szCs w:val="28"/>
        </w:rPr>
        <w:t>10</w:t>
      </w:r>
      <w:r w:rsidR="00A52DE6" w:rsidRPr="00E8645F">
        <w:rPr>
          <w:sz w:val="28"/>
          <w:szCs w:val="28"/>
        </w:rPr>
        <w:t>. Головинская И.В. Судебный приговор: монография / И.В. Головинская, И.А.</w:t>
      </w:r>
      <w:r w:rsidR="00B42686">
        <w:rPr>
          <w:sz w:val="28"/>
          <w:szCs w:val="28"/>
        </w:rPr>
        <w:t xml:space="preserve"> </w:t>
      </w:r>
      <w:r w:rsidR="00A52DE6" w:rsidRPr="00E8645F">
        <w:rPr>
          <w:sz w:val="28"/>
          <w:szCs w:val="28"/>
        </w:rPr>
        <w:t>Остапенко; Владим. гос. ун-т. – Владимир: Изд-во Владим. гос. ун-та, 2008. – 176 с.</w:t>
      </w:r>
    </w:p>
    <w:p w:rsidR="004D06D5" w:rsidRPr="00E8645F" w:rsidRDefault="00E8645F" w:rsidP="00B42686">
      <w:pPr>
        <w:widowControl w:val="0"/>
        <w:autoSpaceDE w:val="0"/>
        <w:autoSpaceDN w:val="0"/>
        <w:adjustRightInd w:val="0"/>
        <w:spacing w:line="360" w:lineRule="auto"/>
        <w:jc w:val="both"/>
        <w:rPr>
          <w:sz w:val="28"/>
          <w:szCs w:val="28"/>
        </w:rPr>
      </w:pPr>
      <w:r>
        <w:rPr>
          <w:sz w:val="28"/>
          <w:szCs w:val="28"/>
        </w:rPr>
        <w:t xml:space="preserve"> </w:t>
      </w:r>
      <w:r w:rsidR="000F35AC" w:rsidRPr="00E8645F">
        <w:rPr>
          <w:sz w:val="28"/>
          <w:szCs w:val="28"/>
        </w:rPr>
        <w:t>11</w:t>
      </w:r>
      <w:r w:rsidR="004D06D5" w:rsidRPr="00E8645F">
        <w:rPr>
          <w:sz w:val="28"/>
          <w:szCs w:val="28"/>
        </w:rPr>
        <w:t>.</w:t>
      </w:r>
      <w:r>
        <w:rPr>
          <w:sz w:val="28"/>
          <w:szCs w:val="28"/>
        </w:rPr>
        <w:t xml:space="preserve"> </w:t>
      </w:r>
      <w:r w:rsidR="004D06D5" w:rsidRPr="00E8645F">
        <w:rPr>
          <w:sz w:val="28"/>
          <w:szCs w:val="28"/>
        </w:rPr>
        <w:t>Горева Е.Д. Факторы,</w:t>
      </w:r>
      <w:r>
        <w:rPr>
          <w:sz w:val="28"/>
          <w:szCs w:val="28"/>
        </w:rPr>
        <w:t xml:space="preserve"> </w:t>
      </w:r>
      <w:r w:rsidR="004D06D5" w:rsidRPr="00E8645F">
        <w:rPr>
          <w:sz w:val="28"/>
          <w:szCs w:val="28"/>
        </w:rPr>
        <w:t>влияющие на убеждение с</w:t>
      </w:r>
      <w:r w:rsidR="00D260F1" w:rsidRPr="00E8645F">
        <w:rPr>
          <w:sz w:val="28"/>
          <w:szCs w:val="28"/>
        </w:rPr>
        <w:t>удьи // Мировой судья. – 2007. –</w:t>
      </w:r>
      <w:r>
        <w:rPr>
          <w:sz w:val="28"/>
          <w:szCs w:val="28"/>
        </w:rPr>
        <w:t xml:space="preserve"> </w:t>
      </w:r>
      <w:r w:rsidR="004D06D5" w:rsidRPr="00E8645F">
        <w:rPr>
          <w:sz w:val="28"/>
          <w:szCs w:val="28"/>
        </w:rPr>
        <w:t xml:space="preserve">№ </w:t>
      </w:r>
      <w:r w:rsidR="00D260F1" w:rsidRPr="00E8645F">
        <w:rPr>
          <w:sz w:val="28"/>
          <w:szCs w:val="28"/>
        </w:rPr>
        <w:t xml:space="preserve">5. – С. 13 – </w:t>
      </w:r>
      <w:r w:rsidR="004D06D5" w:rsidRPr="00E8645F">
        <w:rPr>
          <w:sz w:val="28"/>
          <w:szCs w:val="28"/>
        </w:rPr>
        <w:t xml:space="preserve">18. </w:t>
      </w:r>
    </w:p>
    <w:p w:rsidR="005747D5" w:rsidRPr="00E8645F" w:rsidRDefault="000F35AC" w:rsidP="00B42686">
      <w:pPr>
        <w:widowControl w:val="0"/>
        <w:autoSpaceDE w:val="0"/>
        <w:autoSpaceDN w:val="0"/>
        <w:adjustRightInd w:val="0"/>
        <w:spacing w:line="360" w:lineRule="auto"/>
        <w:jc w:val="both"/>
        <w:rPr>
          <w:sz w:val="28"/>
          <w:szCs w:val="28"/>
        </w:rPr>
      </w:pPr>
      <w:r w:rsidRPr="00E8645F">
        <w:rPr>
          <w:sz w:val="28"/>
          <w:szCs w:val="28"/>
        </w:rPr>
        <w:t>12</w:t>
      </w:r>
      <w:r w:rsidR="0078515C" w:rsidRPr="00E8645F">
        <w:rPr>
          <w:sz w:val="28"/>
          <w:szCs w:val="28"/>
        </w:rPr>
        <w:t xml:space="preserve">. </w:t>
      </w:r>
      <w:r w:rsidR="005747D5" w:rsidRPr="00E8645F">
        <w:rPr>
          <w:sz w:val="28"/>
          <w:szCs w:val="28"/>
        </w:rPr>
        <w:t>Гочияев М.К. Судебное следствие как объективная</w:t>
      </w:r>
      <w:r w:rsidR="00E8645F">
        <w:rPr>
          <w:sz w:val="28"/>
          <w:szCs w:val="28"/>
        </w:rPr>
        <w:t xml:space="preserve"> </w:t>
      </w:r>
      <w:r w:rsidR="005747D5" w:rsidRPr="00E8645F">
        <w:rPr>
          <w:sz w:val="28"/>
          <w:szCs w:val="28"/>
        </w:rPr>
        <w:t>основа законного и обоснованного приговора: Автореф. дис. … к-та юрид. наук 12.00.09 / Кубан. гос. аг</w:t>
      </w:r>
      <w:r w:rsidR="00D260F1" w:rsidRPr="00E8645F">
        <w:rPr>
          <w:sz w:val="28"/>
          <w:szCs w:val="28"/>
        </w:rPr>
        <w:t xml:space="preserve">рар. ун-т. – Краснодар, 2006. – </w:t>
      </w:r>
      <w:r w:rsidR="005747D5" w:rsidRPr="00E8645F">
        <w:rPr>
          <w:sz w:val="28"/>
          <w:szCs w:val="28"/>
        </w:rPr>
        <w:t>24 с.</w:t>
      </w:r>
    </w:p>
    <w:p w:rsidR="00676D3A" w:rsidRPr="00E8645F" w:rsidRDefault="000F35AC" w:rsidP="00B42686">
      <w:pPr>
        <w:widowControl w:val="0"/>
        <w:spacing w:line="360" w:lineRule="auto"/>
        <w:jc w:val="both"/>
        <w:rPr>
          <w:sz w:val="28"/>
          <w:szCs w:val="28"/>
        </w:rPr>
      </w:pPr>
      <w:r w:rsidRPr="00E8645F">
        <w:rPr>
          <w:sz w:val="28"/>
          <w:szCs w:val="28"/>
        </w:rPr>
        <w:t>13</w:t>
      </w:r>
      <w:r w:rsidR="00FD799F" w:rsidRPr="00E8645F">
        <w:rPr>
          <w:sz w:val="28"/>
          <w:szCs w:val="28"/>
        </w:rPr>
        <w:t xml:space="preserve">. </w:t>
      </w:r>
      <w:r w:rsidR="00676D3A" w:rsidRPr="00E8645F">
        <w:rPr>
          <w:sz w:val="28"/>
          <w:szCs w:val="28"/>
        </w:rPr>
        <w:t>Жеребцов А. Отбор кандидатов в судьи - актуальная задача // Российская юстиция.</w:t>
      </w:r>
      <w:r w:rsidR="00D260F1" w:rsidRPr="00E8645F">
        <w:rPr>
          <w:sz w:val="28"/>
          <w:szCs w:val="28"/>
        </w:rPr>
        <w:t xml:space="preserve"> –</w:t>
      </w:r>
      <w:r w:rsidR="00E8645F">
        <w:rPr>
          <w:sz w:val="28"/>
          <w:szCs w:val="28"/>
        </w:rPr>
        <w:t xml:space="preserve"> </w:t>
      </w:r>
      <w:r w:rsidR="00676D3A" w:rsidRPr="00E8645F">
        <w:rPr>
          <w:sz w:val="28"/>
          <w:szCs w:val="28"/>
        </w:rPr>
        <w:t>1999.</w:t>
      </w:r>
      <w:r w:rsidR="00D260F1" w:rsidRPr="00E8645F">
        <w:rPr>
          <w:sz w:val="28"/>
          <w:szCs w:val="28"/>
        </w:rPr>
        <w:t xml:space="preserve"> –</w:t>
      </w:r>
      <w:r w:rsidR="00E8645F">
        <w:rPr>
          <w:sz w:val="28"/>
          <w:szCs w:val="28"/>
        </w:rPr>
        <w:t xml:space="preserve"> </w:t>
      </w:r>
      <w:r w:rsidR="00676D3A" w:rsidRPr="00E8645F">
        <w:rPr>
          <w:sz w:val="28"/>
          <w:szCs w:val="28"/>
        </w:rPr>
        <w:t>N 6.</w:t>
      </w:r>
      <w:r w:rsidR="00D260F1" w:rsidRPr="00E8645F">
        <w:rPr>
          <w:sz w:val="28"/>
          <w:szCs w:val="28"/>
        </w:rPr>
        <w:t xml:space="preserve"> – </w:t>
      </w:r>
      <w:r w:rsidR="00FD799F" w:rsidRPr="00E8645F">
        <w:rPr>
          <w:sz w:val="28"/>
          <w:szCs w:val="28"/>
        </w:rPr>
        <w:t>С</w:t>
      </w:r>
      <w:r w:rsidR="00676D3A" w:rsidRPr="00E8645F">
        <w:rPr>
          <w:sz w:val="28"/>
          <w:szCs w:val="28"/>
        </w:rPr>
        <w:t>.</w:t>
      </w:r>
      <w:r w:rsidR="000F0951" w:rsidRPr="00E8645F">
        <w:rPr>
          <w:sz w:val="28"/>
          <w:szCs w:val="28"/>
        </w:rPr>
        <w:t xml:space="preserve"> </w:t>
      </w:r>
      <w:r w:rsidR="00676D3A" w:rsidRPr="00E8645F">
        <w:rPr>
          <w:sz w:val="28"/>
          <w:szCs w:val="28"/>
        </w:rPr>
        <w:t>4</w:t>
      </w:r>
      <w:r w:rsidR="00FD799F" w:rsidRPr="00E8645F">
        <w:rPr>
          <w:sz w:val="28"/>
          <w:szCs w:val="28"/>
        </w:rPr>
        <w:t>.</w:t>
      </w:r>
    </w:p>
    <w:p w:rsidR="00C44489" w:rsidRPr="00E8645F" w:rsidRDefault="000F35AC" w:rsidP="00B42686">
      <w:pPr>
        <w:widowControl w:val="0"/>
        <w:spacing w:line="360" w:lineRule="auto"/>
        <w:jc w:val="both"/>
        <w:rPr>
          <w:sz w:val="28"/>
          <w:szCs w:val="28"/>
        </w:rPr>
      </w:pPr>
      <w:r w:rsidRPr="00E8645F">
        <w:rPr>
          <w:sz w:val="28"/>
          <w:szCs w:val="28"/>
        </w:rPr>
        <w:t>14</w:t>
      </w:r>
      <w:r w:rsidR="001D19C2" w:rsidRPr="00E8645F">
        <w:rPr>
          <w:sz w:val="28"/>
          <w:szCs w:val="28"/>
        </w:rPr>
        <w:t xml:space="preserve">. </w:t>
      </w:r>
      <w:r w:rsidR="00C44489" w:rsidRPr="00E8645F">
        <w:rPr>
          <w:sz w:val="28"/>
          <w:szCs w:val="28"/>
        </w:rPr>
        <w:t>Ивенский А.И., Орлов А.В. Многоосновная классификация приго</w:t>
      </w:r>
      <w:r w:rsidR="00F96BE0" w:rsidRPr="00E8645F">
        <w:rPr>
          <w:sz w:val="28"/>
          <w:szCs w:val="28"/>
        </w:rPr>
        <w:t xml:space="preserve">воров // </w:t>
      </w:r>
      <w:r w:rsidR="00C44489" w:rsidRPr="00E8645F">
        <w:rPr>
          <w:sz w:val="28"/>
          <w:szCs w:val="28"/>
        </w:rPr>
        <w:t xml:space="preserve">Российский судья. – 2006. </w:t>
      </w:r>
      <w:r w:rsidR="00D53385" w:rsidRPr="00E8645F">
        <w:rPr>
          <w:sz w:val="28"/>
          <w:szCs w:val="28"/>
        </w:rPr>
        <w:t xml:space="preserve">– </w:t>
      </w:r>
      <w:r w:rsidR="00C44489" w:rsidRPr="00E8645F">
        <w:rPr>
          <w:sz w:val="28"/>
          <w:szCs w:val="28"/>
        </w:rPr>
        <w:t>№ 6. – С.</w:t>
      </w:r>
      <w:r w:rsidR="003B1D6B" w:rsidRPr="00E8645F">
        <w:rPr>
          <w:sz w:val="28"/>
          <w:szCs w:val="28"/>
        </w:rPr>
        <w:t xml:space="preserve"> 8</w:t>
      </w:r>
      <w:r w:rsidR="00C046D2" w:rsidRPr="00E8645F">
        <w:rPr>
          <w:sz w:val="28"/>
          <w:szCs w:val="28"/>
        </w:rPr>
        <w:t xml:space="preserve"> – </w:t>
      </w:r>
      <w:r w:rsidR="003B1D6B" w:rsidRPr="00E8645F">
        <w:rPr>
          <w:sz w:val="28"/>
          <w:szCs w:val="28"/>
        </w:rPr>
        <w:t>10.</w:t>
      </w:r>
    </w:p>
    <w:p w:rsidR="004F47ED" w:rsidRPr="00E8645F" w:rsidRDefault="000F35AC" w:rsidP="00B42686">
      <w:pPr>
        <w:widowControl w:val="0"/>
        <w:spacing w:line="360" w:lineRule="auto"/>
        <w:jc w:val="both"/>
        <w:rPr>
          <w:sz w:val="28"/>
          <w:szCs w:val="28"/>
        </w:rPr>
      </w:pPr>
      <w:r w:rsidRPr="00E8645F">
        <w:rPr>
          <w:sz w:val="28"/>
          <w:szCs w:val="28"/>
        </w:rPr>
        <w:t>15</w:t>
      </w:r>
      <w:r w:rsidR="000245FD" w:rsidRPr="00E8645F">
        <w:rPr>
          <w:sz w:val="28"/>
          <w:szCs w:val="28"/>
        </w:rPr>
        <w:t xml:space="preserve">. </w:t>
      </w:r>
      <w:r w:rsidR="004F47ED" w:rsidRPr="00E8645F">
        <w:rPr>
          <w:sz w:val="28"/>
          <w:szCs w:val="28"/>
        </w:rPr>
        <w:t xml:space="preserve">История российского правосудия / Воротынцева А.А., Демичев А.А., Исаенкова О.В. и др. </w:t>
      </w:r>
      <w:r w:rsidR="00F96BE0" w:rsidRPr="00E8645F">
        <w:rPr>
          <w:sz w:val="28"/>
          <w:szCs w:val="28"/>
        </w:rPr>
        <w:t xml:space="preserve">– </w:t>
      </w:r>
      <w:r w:rsidR="000245FD" w:rsidRPr="00E8645F">
        <w:rPr>
          <w:sz w:val="28"/>
          <w:szCs w:val="28"/>
        </w:rPr>
        <w:t>М.: ЮНИТА-ДАНА</w:t>
      </w:r>
      <w:r w:rsidR="00D260F1" w:rsidRPr="00E8645F">
        <w:rPr>
          <w:sz w:val="28"/>
          <w:szCs w:val="28"/>
        </w:rPr>
        <w:t xml:space="preserve">, 2009. – </w:t>
      </w:r>
      <w:r w:rsidR="004F47ED" w:rsidRPr="00E8645F">
        <w:rPr>
          <w:sz w:val="28"/>
          <w:szCs w:val="28"/>
        </w:rPr>
        <w:t>447 с.</w:t>
      </w:r>
    </w:p>
    <w:p w:rsidR="00676D3A" w:rsidRPr="00E8645F" w:rsidRDefault="000F35AC" w:rsidP="00B42686">
      <w:pPr>
        <w:widowControl w:val="0"/>
        <w:spacing w:line="360" w:lineRule="auto"/>
        <w:jc w:val="both"/>
        <w:rPr>
          <w:bCs/>
          <w:sz w:val="28"/>
          <w:szCs w:val="28"/>
        </w:rPr>
      </w:pPr>
      <w:r w:rsidRPr="00E8645F">
        <w:rPr>
          <w:sz w:val="28"/>
          <w:szCs w:val="28"/>
        </w:rPr>
        <w:t>16</w:t>
      </w:r>
      <w:r w:rsidR="00A76CB5" w:rsidRPr="00E8645F">
        <w:rPr>
          <w:sz w:val="28"/>
          <w:szCs w:val="28"/>
        </w:rPr>
        <w:t xml:space="preserve">. </w:t>
      </w:r>
      <w:r w:rsidR="00522923" w:rsidRPr="00E8645F">
        <w:rPr>
          <w:sz w:val="28"/>
          <w:szCs w:val="28"/>
        </w:rPr>
        <w:t>Комментарий к Уголовно-процессуальному кодексу Российской Федера</w:t>
      </w:r>
      <w:r w:rsidR="00D260F1" w:rsidRPr="00E8645F">
        <w:rPr>
          <w:sz w:val="28"/>
          <w:szCs w:val="28"/>
        </w:rPr>
        <w:t>ции / Под ред. И.Л. Петрухина. –</w:t>
      </w:r>
      <w:r w:rsidR="00E8645F">
        <w:rPr>
          <w:sz w:val="28"/>
          <w:szCs w:val="28"/>
        </w:rPr>
        <w:t xml:space="preserve"> </w:t>
      </w:r>
      <w:r w:rsidR="00522923" w:rsidRPr="00E8645F">
        <w:rPr>
          <w:sz w:val="28"/>
          <w:szCs w:val="28"/>
        </w:rPr>
        <w:t>М.: ТК Велби, 2003.</w:t>
      </w:r>
      <w:r w:rsidR="00036422" w:rsidRPr="00E8645F">
        <w:rPr>
          <w:sz w:val="28"/>
          <w:szCs w:val="28"/>
        </w:rPr>
        <w:t xml:space="preserve"> – </w:t>
      </w:r>
      <w:r w:rsidR="00CE4081" w:rsidRPr="00E8645F">
        <w:rPr>
          <w:sz w:val="28"/>
          <w:szCs w:val="28"/>
        </w:rPr>
        <w:t>956</w:t>
      </w:r>
      <w:r w:rsidR="00522923" w:rsidRPr="00E8645F">
        <w:rPr>
          <w:sz w:val="28"/>
          <w:szCs w:val="28"/>
        </w:rPr>
        <w:t xml:space="preserve"> с.</w:t>
      </w:r>
    </w:p>
    <w:p w:rsidR="000864F8" w:rsidRPr="00E8645F" w:rsidRDefault="000F35AC" w:rsidP="00B42686">
      <w:pPr>
        <w:widowControl w:val="0"/>
        <w:spacing w:line="360" w:lineRule="auto"/>
        <w:jc w:val="both"/>
        <w:rPr>
          <w:bCs/>
          <w:sz w:val="28"/>
          <w:szCs w:val="28"/>
        </w:rPr>
      </w:pPr>
      <w:r w:rsidRPr="00E8645F">
        <w:rPr>
          <w:sz w:val="28"/>
          <w:szCs w:val="28"/>
        </w:rPr>
        <w:t>17</w:t>
      </w:r>
      <w:r w:rsidR="000245FD" w:rsidRPr="00E8645F">
        <w:rPr>
          <w:sz w:val="28"/>
          <w:szCs w:val="28"/>
        </w:rPr>
        <w:t xml:space="preserve">. </w:t>
      </w:r>
      <w:r w:rsidR="000864F8" w:rsidRPr="00E8645F">
        <w:rPr>
          <w:sz w:val="28"/>
          <w:szCs w:val="28"/>
        </w:rPr>
        <w:t>Куцова Э.Ф. Хрестоматия по уголовному процессу России: Учебное по</w:t>
      </w:r>
      <w:r w:rsidR="00D260F1" w:rsidRPr="00E8645F">
        <w:rPr>
          <w:sz w:val="28"/>
          <w:szCs w:val="28"/>
        </w:rPr>
        <w:t>собие. –</w:t>
      </w:r>
      <w:r w:rsidR="00E8645F">
        <w:rPr>
          <w:sz w:val="28"/>
          <w:szCs w:val="28"/>
        </w:rPr>
        <w:t xml:space="preserve"> </w:t>
      </w:r>
      <w:r w:rsidR="000864F8" w:rsidRPr="00E8645F">
        <w:rPr>
          <w:sz w:val="28"/>
          <w:szCs w:val="28"/>
        </w:rPr>
        <w:t>М.: Городец, 1999.</w:t>
      </w:r>
      <w:r w:rsidR="004C5028" w:rsidRPr="00E8645F">
        <w:rPr>
          <w:sz w:val="28"/>
          <w:szCs w:val="28"/>
        </w:rPr>
        <w:t xml:space="preserve"> – </w:t>
      </w:r>
      <w:r w:rsidR="000864F8" w:rsidRPr="00E8645F">
        <w:rPr>
          <w:sz w:val="28"/>
          <w:szCs w:val="28"/>
        </w:rPr>
        <w:t>560 с.</w:t>
      </w:r>
      <w:r w:rsidR="00E8645F">
        <w:rPr>
          <w:sz w:val="28"/>
          <w:szCs w:val="28"/>
        </w:rPr>
        <w:t xml:space="preserve"> </w:t>
      </w:r>
    </w:p>
    <w:p w:rsidR="00676D3A" w:rsidRPr="00E8645F" w:rsidRDefault="00534EE8" w:rsidP="00B42686">
      <w:pPr>
        <w:widowControl w:val="0"/>
        <w:spacing w:line="360" w:lineRule="auto"/>
        <w:jc w:val="both"/>
        <w:rPr>
          <w:sz w:val="28"/>
          <w:szCs w:val="28"/>
        </w:rPr>
      </w:pPr>
      <w:r w:rsidRPr="00E8645F">
        <w:rPr>
          <w:sz w:val="28"/>
          <w:szCs w:val="28"/>
        </w:rPr>
        <w:t>18</w:t>
      </w:r>
      <w:r w:rsidR="00AF1936" w:rsidRPr="00E8645F">
        <w:rPr>
          <w:sz w:val="28"/>
          <w:szCs w:val="28"/>
        </w:rPr>
        <w:t xml:space="preserve">. </w:t>
      </w:r>
      <w:r w:rsidR="00676D3A" w:rsidRPr="00E8645F">
        <w:rPr>
          <w:sz w:val="28"/>
          <w:szCs w:val="28"/>
        </w:rPr>
        <w:t>Лебедев В. От концепции судебной реформы к новым идеям разви</w:t>
      </w:r>
      <w:r w:rsidR="00D260F1" w:rsidRPr="00E8645F">
        <w:rPr>
          <w:sz w:val="28"/>
          <w:szCs w:val="28"/>
        </w:rPr>
        <w:t xml:space="preserve">тия судебной системы </w:t>
      </w:r>
      <w:r w:rsidR="00AF1936" w:rsidRPr="00E8645F">
        <w:rPr>
          <w:sz w:val="28"/>
          <w:szCs w:val="28"/>
        </w:rPr>
        <w:t xml:space="preserve">// </w:t>
      </w:r>
      <w:r w:rsidR="007B1E90" w:rsidRPr="00E8645F">
        <w:rPr>
          <w:sz w:val="28"/>
          <w:szCs w:val="28"/>
        </w:rPr>
        <w:t xml:space="preserve">Российская юстиция. – 2000. – </w:t>
      </w:r>
      <w:r w:rsidR="00676D3A" w:rsidRPr="00E8645F">
        <w:rPr>
          <w:sz w:val="28"/>
          <w:szCs w:val="28"/>
        </w:rPr>
        <w:t>N 3.</w:t>
      </w:r>
      <w:r w:rsidR="00D260F1" w:rsidRPr="00E8645F">
        <w:rPr>
          <w:sz w:val="28"/>
          <w:szCs w:val="28"/>
        </w:rPr>
        <w:t xml:space="preserve"> –</w:t>
      </w:r>
      <w:r w:rsidR="00E8645F">
        <w:rPr>
          <w:sz w:val="28"/>
          <w:szCs w:val="28"/>
        </w:rPr>
        <w:t xml:space="preserve"> </w:t>
      </w:r>
      <w:r w:rsidR="00AF1936" w:rsidRPr="00E8645F">
        <w:rPr>
          <w:sz w:val="28"/>
          <w:szCs w:val="28"/>
        </w:rPr>
        <w:t xml:space="preserve">С. 3 </w:t>
      </w:r>
      <w:r w:rsidR="00993889" w:rsidRPr="00E8645F">
        <w:rPr>
          <w:sz w:val="28"/>
          <w:szCs w:val="28"/>
        </w:rPr>
        <w:t>–</w:t>
      </w:r>
      <w:r w:rsidR="00AF1936" w:rsidRPr="00E8645F">
        <w:rPr>
          <w:sz w:val="28"/>
          <w:szCs w:val="28"/>
        </w:rPr>
        <w:t xml:space="preserve"> 4</w:t>
      </w:r>
      <w:r w:rsidR="00993889" w:rsidRPr="00E8645F">
        <w:rPr>
          <w:sz w:val="28"/>
          <w:szCs w:val="28"/>
        </w:rPr>
        <w:t>.</w:t>
      </w:r>
    </w:p>
    <w:p w:rsidR="004F47ED" w:rsidRPr="00E8645F" w:rsidRDefault="00534EE8" w:rsidP="00B42686">
      <w:pPr>
        <w:widowControl w:val="0"/>
        <w:spacing w:line="360" w:lineRule="auto"/>
        <w:jc w:val="both"/>
        <w:rPr>
          <w:sz w:val="28"/>
          <w:szCs w:val="28"/>
        </w:rPr>
      </w:pPr>
      <w:r w:rsidRPr="00E8645F">
        <w:rPr>
          <w:sz w:val="28"/>
          <w:szCs w:val="28"/>
        </w:rPr>
        <w:t>19</w:t>
      </w:r>
      <w:r w:rsidR="00666DB9" w:rsidRPr="00E8645F">
        <w:rPr>
          <w:sz w:val="28"/>
          <w:szCs w:val="28"/>
        </w:rPr>
        <w:t xml:space="preserve">. </w:t>
      </w:r>
      <w:r w:rsidR="004F47ED" w:rsidRPr="00E8645F">
        <w:rPr>
          <w:sz w:val="28"/>
          <w:szCs w:val="28"/>
        </w:rPr>
        <w:t>Маликов М.Ф. Концептуальные основы изучения судебного приговора: монография. – Уфа:</w:t>
      </w:r>
      <w:r w:rsidR="005747D5" w:rsidRPr="00E8645F">
        <w:rPr>
          <w:sz w:val="28"/>
          <w:szCs w:val="28"/>
        </w:rPr>
        <w:t xml:space="preserve"> РИО БашГУ,</w:t>
      </w:r>
      <w:r w:rsidR="004F47ED" w:rsidRPr="00E8645F">
        <w:rPr>
          <w:sz w:val="28"/>
          <w:szCs w:val="28"/>
        </w:rPr>
        <w:t xml:space="preserve"> 2003. </w:t>
      </w:r>
      <w:r w:rsidR="00296A77" w:rsidRPr="00E8645F">
        <w:rPr>
          <w:sz w:val="28"/>
          <w:szCs w:val="28"/>
        </w:rPr>
        <w:t>–</w:t>
      </w:r>
      <w:r w:rsidR="00993889" w:rsidRPr="00E8645F">
        <w:rPr>
          <w:sz w:val="28"/>
          <w:szCs w:val="28"/>
        </w:rPr>
        <w:t xml:space="preserve"> </w:t>
      </w:r>
      <w:r w:rsidR="004F47ED" w:rsidRPr="00E8645F">
        <w:rPr>
          <w:sz w:val="28"/>
          <w:szCs w:val="28"/>
        </w:rPr>
        <w:t>258</w:t>
      </w:r>
      <w:r w:rsidR="00296A77" w:rsidRPr="00E8645F">
        <w:rPr>
          <w:sz w:val="28"/>
          <w:szCs w:val="28"/>
        </w:rPr>
        <w:t xml:space="preserve"> </w:t>
      </w:r>
      <w:r w:rsidR="004F47ED" w:rsidRPr="00E8645F">
        <w:rPr>
          <w:sz w:val="28"/>
          <w:szCs w:val="28"/>
        </w:rPr>
        <w:t>с.</w:t>
      </w:r>
    </w:p>
    <w:p w:rsidR="004F47ED" w:rsidRPr="00E8645F" w:rsidRDefault="00534EE8" w:rsidP="00B42686">
      <w:pPr>
        <w:widowControl w:val="0"/>
        <w:spacing w:line="360" w:lineRule="auto"/>
        <w:jc w:val="both"/>
        <w:rPr>
          <w:sz w:val="28"/>
          <w:szCs w:val="28"/>
        </w:rPr>
      </w:pPr>
      <w:r w:rsidRPr="00E8645F">
        <w:rPr>
          <w:sz w:val="28"/>
          <w:szCs w:val="28"/>
        </w:rPr>
        <w:t>20</w:t>
      </w:r>
      <w:r w:rsidR="00666DB9" w:rsidRPr="00E8645F">
        <w:rPr>
          <w:sz w:val="28"/>
          <w:szCs w:val="28"/>
        </w:rPr>
        <w:t xml:space="preserve">. </w:t>
      </w:r>
      <w:r w:rsidR="004F47ED" w:rsidRPr="00E8645F">
        <w:rPr>
          <w:sz w:val="28"/>
          <w:szCs w:val="28"/>
        </w:rPr>
        <w:t>Маркелов А.Г. Производство по уголовному делу в суде кассационной инстанции</w:t>
      </w:r>
      <w:r w:rsidR="005747D5" w:rsidRPr="00E8645F">
        <w:rPr>
          <w:sz w:val="28"/>
          <w:szCs w:val="28"/>
        </w:rPr>
        <w:t>. – Чебоксары: Изд-во Чуваш. ун-та, 2009. – 128 с.</w:t>
      </w:r>
    </w:p>
    <w:p w:rsidR="00FA2D67" w:rsidRPr="00E8645F" w:rsidRDefault="00534EE8" w:rsidP="00B42686">
      <w:pPr>
        <w:widowControl w:val="0"/>
        <w:spacing w:line="360" w:lineRule="auto"/>
        <w:jc w:val="both"/>
        <w:rPr>
          <w:bCs/>
          <w:sz w:val="28"/>
          <w:szCs w:val="28"/>
        </w:rPr>
      </w:pPr>
      <w:r w:rsidRPr="00E8645F">
        <w:rPr>
          <w:sz w:val="28"/>
          <w:szCs w:val="28"/>
        </w:rPr>
        <w:t>21</w:t>
      </w:r>
      <w:r w:rsidR="00455A79" w:rsidRPr="00E8645F">
        <w:rPr>
          <w:sz w:val="28"/>
          <w:szCs w:val="28"/>
        </w:rPr>
        <w:t xml:space="preserve">. </w:t>
      </w:r>
      <w:r w:rsidR="00FA2D67" w:rsidRPr="00E8645F">
        <w:rPr>
          <w:sz w:val="28"/>
          <w:szCs w:val="28"/>
        </w:rPr>
        <w:t>Марасанова С.В. Летопись суда присяжных // Джаншиев Г.А. Основы судебной реформы: Сборник ст</w:t>
      </w:r>
      <w:r w:rsidR="00D260F1" w:rsidRPr="00E8645F">
        <w:rPr>
          <w:sz w:val="28"/>
          <w:szCs w:val="28"/>
        </w:rPr>
        <w:t xml:space="preserve">атей. – </w:t>
      </w:r>
      <w:r w:rsidR="000F0951" w:rsidRPr="00E8645F">
        <w:rPr>
          <w:sz w:val="28"/>
          <w:szCs w:val="28"/>
        </w:rPr>
        <w:t>М.: Ста</w:t>
      </w:r>
      <w:r w:rsidR="005D3AF1" w:rsidRPr="00E8645F">
        <w:rPr>
          <w:sz w:val="28"/>
          <w:szCs w:val="28"/>
        </w:rPr>
        <w:t>тут; РАП, 2004. – 57 с.</w:t>
      </w:r>
    </w:p>
    <w:p w:rsidR="00676D3A" w:rsidRPr="00E8645F" w:rsidRDefault="00534EE8" w:rsidP="00B42686">
      <w:pPr>
        <w:widowControl w:val="0"/>
        <w:spacing w:line="360" w:lineRule="auto"/>
        <w:jc w:val="both"/>
        <w:rPr>
          <w:sz w:val="28"/>
          <w:szCs w:val="28"/>
        </w:rPr>
      </w:pPr>
      <w:r w:rsidRPr="00E8645F">
        <w:rPr>
          <w:sz w:val="28"/>
          <w:szCs w:val="28"/>
        </w:rPr>
        <w:t>22</w:t>
      </w:r>
      <w:r w:rsidR="00FA2D67" w:rsidRPr="00E8645F">
        <w:rPr>
          <w:sz w:val="28"/>
          <w:szCs w:val="28"/>
        </w:rPr>
        <w:t xml:space="preserve">. </w:t>
      </w:r>
      <w:r w:rsidR="00676D3A" w:rsidRPr="00E8645F">
        <w:rPr>
          <w:sz w:val="28"/>
          <w:szCs w:val="28"/>
        </w:rPr>
        <w:t>Михалкин Н.В. Логика и аргументация в судебной практике.</w:t>
      </w:r>
      <w:r w:rsidR="007B1E90" w:rsidRPr="00E8645F">
        <w:rPr>
          <w:sz w:val="28"/>
          <w:szCs w:val="28"/>
        </w:rPr>
        <w:t xml:space="preserve"> – </w:t>
      </w:r>
      <w:r w:rsidR="00676D3A" w:rsidRPr="00E8645F">
        <w:rPr>
          <w:sz w:val="28"/>
          <w:szCs w:val="28"/>
        </w:rPr>
        <w:t>СПб.</w:t>
      </w:r>
      <w:r w:rsidR="0040084C" w:rsidRPr="00E8645F">
        <w:rPr>
          <w:sz w:val="28"/>
          <w:szCs w:val="28"/>
        </w:rPr>
        <w:t>: Издательство "Юридический центр Пресс"</w:t>
      </w:r>
      <w:r w:rsidR="004C5028" w:rsidRPr="00E8645F">
        <w:rPr>
          <w:sz w:val="28"/>
          <w:szCs w:val="28"/>
        </w:rPr>
        <w:t xml:space="preserve">, 2004. – </w:t>
      </w:r>
      <w:r w:rsidR="0040084C" w:rsidRPr="00E8645F">
        <w:rPr>
          <w:sz w:val="28"/>
          <w:szCs w:val="28"/>
        </w:rPr>
        <w:t>80 с.</w:t>
      </w:r>
    </w:p>
    <w:p w:rsidR="00724D82" w:rsidRPr="00E8645F" w:rsidRDefault="00534EE8" w:rsidP="00B42686">
      <w:pPr>
        <w:widowControl w:val="0"/>
        <w:spacing w:line="360" w:lineRule="auto"/>
        <w:jc w:val="both"/>
        <w:rPr>
          <w:sz w:val="28"/>
          <w:szCs w:val="28"/>
        </w:rPr>
      </w:pPr>
      <w:r w:rsidRPr="00E8645F">
        <w:rPr>
          <w:sz w:val="28"/>
          <w:szCs w:val="28"/>
        </w:rPr>
        <w:t>23</w:t>
      </w:r>
      <w:r w:rsidR="00455A79" w:rsidRPr="00E8645F">
        <w:rPr>
          <w:sz w:val="28"/>
          <w:szCs w:val="28"/>
        </w:rPr>
        <w:t xml:space="preserve">. </w:t>
      </w:r>
      <w:r w:rsidR="006312A5" w:rsidRPr="00E8645F">
        <w:rPr>
          <w:sz w:val="28"/>
          <w:szCs w:val="28"/>
        </w:rPr>
        <w:t xml:space="preserve">Моисеева Т.В. Обеспечение беспристрастности и объективности судей при рассмотрении уголовных дел // Журнал российского права. </w:t>
      </w:r>
      <w:r w:rsidR="00D53385" w:rsidRPr="00E8645F">
        <w:rPr>
          <w:sz w:val="28"/>
          <w:szCs w:val="28"/>
        </w:rPr>
        <w:t xml:space="preserve">– </w:t>
      </w:r>
      <w:r w:rsidR="006312A5" w:rsidRPr="00E8645F">
        <w:rPr>
          <w:sz w:val="28"/>
          <w:szCs w:val="28"/>
        </w:rPr>
        <w:t>2</w:t>
      </w:r>
      <w:r w:rsidR="001C62AE" w:rsidRPr="00E8645F">
        <w:rPr>
          <w:sz w:val="28"/>
          <w:szCs w:val="28"/>
        </w:rPr>
        <w:t xml:space="preserve">003. – </w:t>
      </w:r>
      <w:r w:rsidR="006312A5" w:rsidRPr="00E8645F">
        <w:rPr>
          <w:sz w:val="28"/>
          <w:szCs w:val="28"/>
        </w:rPr>
        <w:t>N 6.</w:t>
      </w:r>
      <w:r w:rsidR="00296A77" w:rsidRPr="00E8645F">
        <w:rPr>
          <w:sz w:val="28"/>
          <w:szCs w:val="28"/>
        </w:rPr>
        <w:t xml:space="preserve"> </w:t>
      </w:r>
      <w:r w:rsidR="001C62AE" w:rsidRPr="00E8645F">
        <w:rPr>
          <w:sz w:val="28"/>
          <w:szCs w:val="28"/>
        </w:rPr>
        <w:t xml:space="preserve">С. 10 – </w:t>
      </w:r>
      <w:r w:rsidR="006312A5" w:rsidRPr="00E8645F">
        <w:rPr>
          <w:sz w:val="28"/>
          <w:szCs w:val="28"/>
        </w:rPr>
        <w:t>12.</w:t>
      </w:r>
    </w:p>
    <w:p w:rsidR="00676D3A" w:rsidRPr="00E8645F" w:rsidRDefault="00534EE8" w:rsidP="00B42686">
      <w:pPr>
        <w:widowControl w:val="0"/>
        <w:spacing w:line="360" w:lineRule="auto"/>
        <w:jc w:val="both"/>
        <w:rPr>
          <w:sz w:val="28"/>
          <w:szCs w:val="28"/>
        </w:rPr>
      </w:pPr>
      <w:r w:rsidRPr="00E8645F">
        <w:rPr>
          <w:sz w:val="28"/>
          <w:szCs w:val="28"/>
        </w:rPr>
        <w:t>24</w:t>
      </w:r>
      <w:r w:rsidR="00914F09" w:rsidRPr="00E8645F">
        <w:rPr>
          <w:sz w:val="28"/>
          <w:szCs w:val="28"/>
        </w:rPr>
        <w:t xml:space="preserve">. </w:t>
      </w:r>
      <w:r w:rsidR="006312A5" w:rsidRPr="00E8645F">
        <w:rPr>
          <w:sz w:val="28"/>
          <w:szCs w:val="28"/>
        </w:rPr>
        <w:t>Муратова Н.Г. Система судебного контроля в уголовном судопроизводстве.</w:t>
      </w:r>
      <w:r w:rsidR="001C62AE" w:rsidRPr="00E8645F">
        <w:rPr>
          <w:sz w:val="28"/>
          <w:szCs w:val="28"/>
        </w:rPr>
        <w:t xml:space="preserve"> – </w:t>
      </w:r>
      <w:r w:rsidR="006312A5" w:rsidRPr="00E8645F">
        <w:rPr>
          <w:sz w:val="28"/>
          <w:szCs w:val="28"/>
        </w:rPr>
        <w:t>Казань: ООО АПК им. Е. Сурьянинова "Аделаида", 2007</w:t>
      </w:r>
      <w:r w:rsidR="00F43BED" w:rsidRPr="00E8645F">
        <w:rPr>
          <w:sz w:val="28"/>
          <w:szCs w:val="28"/>
        </w:rPr>
        <w:t xml:space="preserve">. </w:t>
      </w:r>
      <w:r w:rsidR="001C62AE" w:rsidRPr="00E8645F">
        <w:rPr>
          <w:sz w:val="28"/>
          <w:szCs w:val="28"/>
        </w:rPr>
        <w:t xml:space="preserve">– </w:t>
      </w:r>
      <w:r w:rsidR="006312A5" w:rsidRPr="00E8645F">
        <w:rPr>
          <w:sz w:val="28"/>
          <w:szCs w:val="28"/>
        </w:rPr>
        <w:t xml:space="preserve">250 с. </w:t>
      </w:r>
    </w:p>
    <w:p w:rsidR="00676D3A" w:rsidRPr="00E8645F" w:rsidRDefault="00534EE8" w:rsidP="00B42686">
      <w:pPr>
        <w:widowControl w:val="0"/>
        <w:spacing w:line="360" w:lineRule="auto"/>
        <w:jc w:val="both"/>
        <w:rPr>
          <w:sz w:val="28"/>
          <w:szCs w:val="28"/>
        </w:rPr>
      </w:pPr>
      <w:r w:rsidRPr="00E8645F">
        <w:rPr>
          <w:sz w:val="28"/>
          <w:szCs w:val="28"/>
        </w:rPr>
        <w:t>25</w:t>
      </w:r>
      <w:r w:rsidR="00662370" w:rsidRPr="00E8645F">
        <w:rPr>
          <w:sz w:val="28"/>
          <w:szCs w:val="28"/>
        </w:rPr>
        <w:t xml:space="preserve">. </w:t>
      </w:r>
      <w:r w:rsidR="006312A5" w:rsidRPr="00E8645F">
        <w:rPr>
          <w:sz w:val="28"/>
          <w:szCs w:val="28"/>
        </w:rPr>
        <w:t>Муратова Н.Г., Подольский М.А. Судебные решения в досудебном производстве по уголовному делу (понятие, виды, содержание, механизм принятия).</w:t>
      </w:r>
      <w:r w:rsidR="001C62AE" w:rsidRPr="00E8645F">
        <w:rPr>
          <w:sz w:val="28"/>
          <w:szCs w:val="28"/>
        </w:rPr>
        <w:t xml:space="preserve"> – </w:t>
      </w:r>
      <w:r w:rsidR="006312A5" w:rsidRPr="00E8645F">
        <w:rPr>
          <w:sz w:val="28"/>
          <w:szCs w:val="28"/>
        </w:rPr>
        <w:t>Казань: ООО АПК им. Е. Сурьянинова "Аделаи</w:t>
      </w:r>
      <w:r w:rsidR="001C62AE" w:rsidRPr="00E8645F">
        <w:rPr>
          <w:sz w:val="28"/>
          <w:szCs w:val="28"/>
        </w:rPr>
        <w:t xml:space="preserve">да", 2007. – </w:t>
      </w:r>
      <w:r w:rsidR="006312A5" w:rsidRPr="00E8645F">
        <w:rPr>
          <w:sz w:val="28"/>
          <w:szCs w:val="28"/>
        </w:rPr>
        <w:t>86</w:t>
      </w:r>
      <w:r w:rsidR="00473A64" w:rsidRPr="00E8645F">
        <w:rPr>
          <w:sz w:val="28"/>
          <w:szCs w:val="28"/>
        </w:rPr>
        <w:t xml:space="preserve"> с.</w:t>
      </w:r>
    </w:p>
    <w:p w:rsidR="00473A64" w:rsidRPr="00E8645F" w:rsidRDefault="00534EE8" w:rsidP="00B42686">
      <w:pPr>
        <w:widowControl w:val="0"/>
        <w:spacing w:line="360" w:lineRule="auto"/>
        <w:jc w:val="both"/>
        <w:rPr>
          <w:bCs/>
          <w:sz w:val="28"/>
          <w:szCs w:val="28"/>
        </w:rPr>
      </w:pPr>
      <w:r w:rsidRPr="00E8645F">
        <w:rPr>
          <w:sz w:val="28"/>
          <w:szCs w:val="28"/>
        </w:rPr>
        <w:t>26</w:t>
      </w:r>
      <w:r w:rsidR="00473A64" w:rsidRPr="00E8645F">
        <w:rPr>
          <w:sz w:val="28"/>
          <w:szCs w:val="28"/>
        </w:rPr>
        <w:t>. Новиков С.А. Показания обвиняемого в современном уголовном про</w:t>
      </w:r>
      <w:r w:rsidR="001C62AE" w:rsidRPr="00E8645F">
        <w:rPr>
          <w:sz w:val="28"/>
          <w:szCs w:val="28"/>
        </w:rPr>
        <w:t xml:space="preserve">цессе России. – </w:t>
      </w:r>
      <w:r w:rsidR="00473A64" w:rsidRPr="00E8645F">
        <w:rPr>
          <w:sz w:val="28"/>
          <w:szCs w:val="28"/>
        </w:rPr>
        <w:t>СПб.: Издательский дом С.-Петерб. гос. ун-та; Издательство юридического факультета С.</w:t>
      </w:r>
      <w:r w:rsidR="001C62AE" w:rsidRPr="00E8645F">
        <w:rPr>
          <w:sz w:val="28"/>
          <w:szCs w:val="28"/>
        </w:rPr>
        <w:t xml:space="preserve">-Петерб. гос. ун-та, 2004. – </w:t>
      </w:r>
      <w:r w:rsidR="00EF21E4" w:rsidRPr="00E8645F">
        <w:rPr>
          <w:sz w:val="28"/>
          <w:szCs w:val="28"/>
        </w:rPr>
        <w:t>30</w:t>
      </w:r>
      <w:r w:rsidR="000F0951" w:rsidRPr="00E8645F">
        <w:rPr>
          <w:sz w:val="28"/>
          <w:szCs w:val="28"/>
        </w:rPr>
        <w:t xml:space="preserve"> </w:t>
      </w:r>
      <w:r w:rsidR="00EF21E4" w:rsidRPr="00E8645F">
        <w:rPr>
          <w:sz w:val="28"/>
          <w:szCs w:val="28"/>
        </w:rPr>
        <w:t>с.</w:t>
      </w:r>
    </w:p>
    <w:p w:rsidR="00EF21E4" w:rsidRPr="00E8645F" w:rsidRDefault="00534EE8" w:rsidP="00B42686">
      <w:pPr>
        <w:widowControl w:val="0"/>
        <w:spacing w:line="360" w:lineRule="auto"/>
        <w:jc w:val="both"/>
        <w:rPr>
          <w:sz w:val="28"/>
          <w:szCs w:val="28"/>
        </w:rPr>
      </w:pPr>
      <w:r w:rsidRPr="00E8645F">
        <w:rPr>
          <w:sz w:val="28"/>
          <w:szCs w:val="28"/>
        </w:rPr>
        <w:t>27</w:t>
      </w:r>
      <w:r w:rsidR="000F0951" w:rsidRPr="00E8645F">
        <w:rPr>
          <w:sz w:val="28"/>
          <w:szCs w:val="28"/>
        </w:rPr>
        <w:t xml:space="preserve">. </w:t>
      </w:r>
      <w:r w:rsidR="00EF21E4" w:rsidRPr="00E8645F">
        <w:rPr>
          <w:sz w:val="28"/>
          <w:szCs w:val="28"/>
        </w:rPr>
        <w:t>Овсянников И., Галкин А. Вероятное и достоверное в обвинительном п</w:t>
      </w:r>
      <w:r w:rsidR="000F0951" w:rsidRPr="00E8645F">
        <w:rPr>
          <w:sz w:val="28"/>
          <w:szCs w:val="28"/>
        </w:rPr>
        <w:t>р</w:t>
      </w:r>
      <w:r w:rsidR="001C62AE" w:rsidRPr="00E8645F">
        <w:rPr>
          <w:sz w:val="28"/>
          <w:szCs w:val="28"/>
        </w:rPr>
        <w:t xml:space="preserve">иговоре // Российская юстиция. – 2000. – </w:t>
      </w:r>
      <w:r w:rsidR="00EF21E4" w:rsidRPr="00E8645F">
        <w:rPr>
          <w:sz w:val="28"/>
          <w:szCs w:val="28"/>
        </w:rPr>
        <w:t>N 9.</w:t>
      </w:r>
      <w:r w:rsidR="001C62AE" w:rsidRPr="00E8645F">
        <w:rPr>
          <w:sz w:val="28"/>
          <w:szCs w:val="28"/>
        </w:rPr>
        <w:t xml:space="preserve"> – </w:t>
      </w:r>
      <w:r w:rsidR="00EF21E4" w:rsidRPr="00E8645F">
        <w:rPr>
          <w:sz w:val="28"/>
          <w:szCs w:val="28"/>
        </w:rPr>
        <w:t>С.</w:t>
      </w:r>
      <w:r w:rsidR="001C62AE" w:rsidRPr="00E8645F">
        <w:rPr>
          <w:sz w:val="28"/>
          <w:szCs w:val="28"/>
        </w:rPr>
        <w:t xml:space="preserve"> 32 – </w:t>
      </w:r>
      <w:r w:rsidR="00EF21E4" w:rsidRPr="00E8645F">
        <w:rPr>
          <w:sz w:val="28"/>
          <w:szCs w:val="28"/>
        </w:rPr>
        <w:t>36.</w:t>
      </w:r>
    </w:p>
    <w:p w:rsidR="00676D3A" w:rsidRPr="00E8645F" w:rsidRDefault="00534EE8" w:rsidP="00B42686">
      <w:pPr>
        <w:widowControl w:val="0"/>
        <w:spacing w:line="360" w:lineRule="auto"/>
        <w:jc w:val="both"/>
        <w:rPr>
          <w:sz w:val="28"/>
          <w:szCs w:val="28"/>
        </w:rPr>
      </w:pPr>
      <w:r w:rsidRPr="00E8645F">
        <w:rPr>
          <w:sz w:val="28"/>
          <w:szCs w:val="28"/>
        </w:rPr>
        <w:t>28</w:t>
      </w:r>
      <w:r w:rsidR="00861531" w:rsidRPr="00E8645F">
        <w:rPr>
          <w:sz w:val="28"/>
          <w:szCs w:val="28"/>
        </w:rPr>
        <w:t xml:space="preserve">. </w:t>
      </w:r>
      <w:r w:rsidR="00676D3A" w:rsidRPr="00E8645F">
        <w:rPr>
          <w:sz w:val="28"/>
          <w:szCs w:val="28"/>
        </w:rPr>
        <w:t>Ожегов С.И., Шведова Н.Ю. Толковый словарь русского языка: 80000 слов и фразеологических выражений.</w:t>
      </w:r>
      <w:r w:rsidR="001C62AE" w:rsidRPr="00E8645F">
        <w:rPr>
          <w:sz w:val="28"/>
          <w:szCs w:val="28"/>
        </w:rPr>
        <w:t xml:space="preserve"> </w:t>
      </w:r>
      <w:r w:rsidR="00D53385" w:rsidRPr="00E8645F">
        <w:rPr>
          <w:sz w:val="28"/>
          <w:szCs w:val="28"/>
        </w:rPr>
        <w:t>–</w:t>
      </w:r>
      <w:r w:rsidR="001C62AE" w:rsidRPr="00E8645F">
        <w:rPr>
          <w:sz w:val="28"/>
          <w:szCs w:val="28"/>
        </w:rPr>
        <w:t xml:space="preserve"> </w:t>
      </w:r>
      <w:r w:rsidR="00676D3A" w:rsidRPr="00E8645F">
        <w:rPr>
          <w:sz w:val="28"/>
          <w:szCs w:val="28"/>
        </w:rPr>
        <w:t>4-е изд., доп.</w:t>
      </w:r>
      <w:r w:rsidR="001C62AE" w:rsidRPr="00E8645F">
        <w:rPr>
          <w:sz w:val="28"/>
          <w:szCs w:val="28"/>
        </w:rPr>
        <w:t xml:space="preserve"> – </w:t>
      </w:r>
      <w:r w:rsidR="00861531" w:rsidRPr="00E8645F">
        <w:rPr>
          <w:sz w:val="28"/>
          <w:szCs w:val="28"/>
        </w:rPr>
        <w:t>М.: Книга,</w:t>
      </w:r>
      <w:r w:rsidR="00676D3A" w:rsidRPr="00E8645F">
        <w:rPr>
          <w:sz w:val="28"/>
          <w:szCs w:val="28"/>
        </w:rPr>
        <w:t xml:space="preserve"> 1999.</w:t>
      </w:r>
      <w:r w:rsidR="001C62AE" w:rsidRPr="00E8645F">
        <w:rPr>
          <w:sz w:val="28"/>
          <w:szCs w:val="28"/>
        </w:rPr>
        <w:t xml:space="preserve"> – </w:t>
      </w:r>
      <w:r w:rsidR="006B6D15">
        <w:rPr>
          <w:sz w:val="28"/>
          <w:szCs w:val="28"/>
        </w:rPr>
        <w:t>845</w:t>
      </w:r>
    </w:p>
    <w:p w:rsidR="00212AAD" w:rsidRPr="00E8645F" w:rsidRDefault="00534EE8" w:rsidP="00B42686">
      <w:pPr>
        <w:widowControl w:val="0"/>
        <w:spacing w:line="360" w:lineRule="auto"/>
        <w:jc w:val="both"/>
        <w:rPr>
          <w:sz w:val="28"/>
          <w:szCs w:val="28"/>
        </w:rPr>
      </w:pPr>
      <w:r w:rsidRPr="00E8645F">
        <w:rPr>
          <w:sz w:val="28"/>
          <w:szCs w:val="28"/>
        </w:rPr>
        <w:t>29</w:t>
      </w:r>
      <w:r w:rsidR="00861531" w:rsidRPr="00E8645F">
        <w:rPr>
          <w:sz w:val="28"/>
          <w:szCs w:val="28"/>
        </w:rPr>
        <w:t xml:space="preserve">. </w:t>
      </w:r>
      <w:r w:rsidR="00212AAD" w:rsidRPr="00E8645F">
        <w:rPr>
          <w:sz w:val="28"/>
          <w:szCs w:val="28"/>
        </w:rPr>
        <w:t>Остапенко И.А. Приговор как итоговое решение по уголовному делу: Автореф. дис. … к-та юрид. наук: 12.00.09 / Владимир. юрид. ин-т. - Вла</w:t>
      </w:r>
      <w:r w:rsidR="001C62AE" w:rsidRPr="00E8645F">
        <w:rPr>
          <w:sz w:val="28"/>
          <w:szCs w:val="28"/>
        </w:rPr>
        <w:t xml:space="preserve">димир, 2007. – </w:t>
      </w:r>
      <w:r w:rsidR="00212AAD" w:rsidRPr="00E8645F">
        <w:rPr>
          <w:sz w:val="28"/>
          <w:szCs w:val="28"/>
        </w:rPr>
        <w:t>21 с.</w:t>
      </w:r>
    </w:p>
    <w:p w:rsidR="00676D3A" w:rsidRPr="00E8645F" w:rsidRDefault="00534EE8" w:rsidP="00B42686">
      <w:pPr>
        <w:widowControl w:val="0"/>
        <w:spacing w:line="360" w:lineRule="auto"/>
        <w:jc w:val="both"/>
        <w:rPr>
          <w:bCs/>
          <w:sz w:val="28"/>
          <w:szCs w:val="28"/>
        </w:rPr>
      </w:pPr>
      <w:r w:rsidRPr="00E8645F">
        <w:rPr>
          <w:sz w:val="28"/>
          <w:szCs w:val="28"/>
        </w:rPr>
        <w:t>30</w:t>
      </w:r>
      <w:r w:rsidR="00F70A92" w:rsidRPr="00E8645F">
        <w:rPr>
          <w:sz w:val="28"/>
          <w:szCs w:val="28"/>
        </w:rPr>
        <w:t xml:space="preserve">. </w:t>
      </w:r>
      <w:r w:rsidR="00676D3A" w:rsidRPr="00E8645F">
        <w:rPr>
          <w:sz w:val="28"/>
          <w:szCs w:val="28"/>
        </w:rPr>
        <w:t>Победкин А. Апелляционное производство в уголовном процес</w:t>
      </w:r>
      <w:r w:rsidR="001C62AE" w:rsidRPr="00E8645F">
        <w:rPr>
          <w:sz w:val="28"/>
          <w:szCs w:val="28"/>
        </w:rPr>
        <w:t xml:space="preserve">се России: проблемы становления </w:t>
      </w:r>
      <w:r w:rsidR="00676D3A" w:rsidRPr="00E8645F">
        <w:rPr>
          <w:sz w:val="28"/>
          <w:szCs w:val="28"/>
        </w:rPr>
        <w:t>// Государство и право.</w:t>
      </w:r>
      <w:r w:rsidR="001C62AE" w:rsidRPr="00E8645F">
        <w:rPr>
          <w:sz w:val="28"/>
          <w:szCs w:val="28"/>
        </w:rPr>
        <w:t xml:space="preserve"> – </w:t>
      </w:r>
      <w:r w:rsidR="00676D3A" w:rsidRPr="00E8645F">
        <w:rPr>
          <w:sz w:val="28"/>
          <w:szCs w:val="28"/>
        </w:rPr>
        <w:t>2001.</w:t>
      </w:r>
      <w:r w:rsidR="001C62AE" w:rsidRPr="00E8645F">
        <w:rPr>
          <w:sz w:val="28"/>
          <w:szCs w:val="28"/>
        </w:rPr>
        <w:t xml:space="preserve"> – </w:t>
      </w:r>
      <w:r w:rsidR="00676D3A" w:rsidRPr="00E8645F">
        <w:rPr>
          <w:sz w:val="28"/>
          <w:szCs w:val="28"/>
        </w:rPr>
        <w:t>N 3.</w:t>
      </w:r>
      <w:r w:rsidR="001C62AE" w:rsidRPr="00E8645F">
        <w:rPr>
          <w:sz w:val="28"/>
          <w:szCs w:val="28"/>
        </w:rPr>
        <w:t xml:space="preserve"> – С. 45 – </w:t>
      </w:r>
      <w:r w:rsidR="00F70A92" w:rsidRPr="00E8645F">
        <w:rPr>
          <w:sz w:val="28"/>
          <w:szCs w:val="28"/>
        </w:rPr>
        <w:t>48</w:t>
      </w:r>
      <w:r w:rsidR="00676D3A" w:rsidRPr="00E8645F">
        <w:rPr>
          <w:sz w:val="28"/>
          <w:szCs w:val="28"/>
        </w:rPr>
        <w:t>.</w:t>
      </w:r>
    </w:p>
    <w:p w:rsidR="00E90E0F" w:rsidRPr="00E8645F" w:rsidRDefault="00534EE8" w:rsidP="00B42686">
      <w:pPr>
        <w:widowControl w:val="0"/>
        <w:spacing w:line="360" w:lineRule="auto"/>
        <w:jc w:val="both"/>
        <w:rPr>
          <w:sz w:val="28"/>
          <w:szCs w:val="28"/>
        </w:rPr>
      </w:pPr>
      <w:r w:rsidRPr="00E8645F">
        <w:rPr>
          <w:sz w:val="28"/>
          <w:szCs w:val="28"/>
        </w:rPr>
        <w:t>31</w:t>
      </w:r>
      <w:r w:rsidR="00E90E0F" w:rsidRPr="00E8645F">
        <w:rPr>
          <w:sz w:val="28"/>
          <w:szCs w:val="28"/>
        </w:rPr>
        <w:t>. Разинкина А.Н. Апелляция в уголовном судопроизводстве. – М.: Норма, 2004.</w:t>
      </w:r>
      <w:r w:rsidR="001C62AE" w:rsidRPr="00E8645F">
        <w:rPr>
          <w:sz w:val="28"/>
          <w:szCs w:val="28"/>
        </w:rPr>
        <w:t xml:space="preserve"> – </w:t>
      </w:r>
      <w:r w:rsidR="00E90E0F" w:rsidRPr="00E8645F">
        <w:rPr>
          <w:sz w:val="28"/>
          <w:szCs w:val="28"/>
        </w:rPr>
        <w:t xml:space="preserve">87 с. </w:t>
      </w:r>
    </w:p>
    <w:p w:rsidR="003B1D6B" w:rsidRPr="00E8645F" w:rsidRDefault="00534EE8" w:rsidP="00B42686">
      <w:pPr>
        <w:widowControl w:val="0"/>
        <w:spacing w:line="360" w:lineRule="auto"/>
        <w:jc w:val="both"/>
        <w:rPr>
          <w:sz w:val="28"/>
          <w:szCs w:val="28"/>
        </w:rPr>
      </w:pPr>
      <w:r w:rsidRPr="00E8645F">
        <w:rPr>
          <w:sz w:val="28"/>
          <w:szCs w:val="28"/>
        </w:rPr>
        <w:t>32</w:t>
      </w:r>
      <w:r w:rsidR="003B51E3" w:rsidRPr="00E8645F">
        <w:rPr>
          <w:sz w:val="28"/>
          <w:szCs w:val="28"/>
        </w:rPr>
        <w:t xml:space="preserve">. </w:t>
      </w:r>
      <w:r w:rsidR="00676D3A" w:rsidRPr="00E8645F">
        <w:rPr>
          <w:sz w:val="28"/>
          <w:szCs w:val="28"/>
        </w:rPr>
        <w:t>Титов Ю.П. Хрестоматия по истории государства и права России.</w:t>
      </w:r>
      <w:r w:rsidR="001C62AE" w:rsidRPr="00E8645F">
        <w:rPr>
          <w:sz w:val="28"/>
          <w:szCs w:val="28"/>
        </w:rPr>
        <w:t xml:space="preserve"> –</w:t>
      </w:r>
      <w:r w:rsidR="00E8645F">
        <w:rPr>
          <w:sz w:val="28"/>
          <w:szCs w:val="28"/>
        </w:rPr>
        <w:t xml:space="preserve"> </w:t>
      </w:r>
      <w:r w:rsidR="00676D3A" w:rsidRPr="00E8645F">
        <w:rPr>
          <w:sz w:val="28"/>
          <w:szCs w:val="28"/>
        </w:rPr>
        <w:t>М.:</w:t>
      </w:r>
      <w:r w:rsidR="003B51E3" w:rsidRPr="00E8645F">
        <w:rPr>
          <w:sz w:val="28"/>
          <w:szCs w:val="28"/>
        </w:rPr>
        <w:t xml:space="preserve"> Проспект, 2000. – 590 с. </w:t>
      </w:r>
    </w:p>
    <w:p w:rsidR="00676D3A" w:rsidRPr="00E8645F" w:rsidRDefault="00534EE8" w:rsidP="00B42686">
      <w:pPr>
        <w:widowControl w:val="0"/>
        <w:spacing w:line="360" w:lineRule="auto"/>
        <w:jc w:val="both"/>
        <w:rPr>
          <w:sz w:val="28"/>
          <w:szCs w:val="28"/>
        </w:rPr>
      </w:pPr>
      <w:r w:rsidRPr="00E8645F">
        <w:rPr>
          <w:sz w:val="28"/>
          <w:szCs w:val="28"/>
        </w:rPr>
        <w:t>33</w:t>
      </w:r>
      <w:r w:rsidR="003B51E3" w:rsidRPr="00E8645F">
        <w:rPr>
          <w:sz w:val="28"/>
          <w:szCs w:val="28"/>
        </w:rPr>
        <w:t>.</w:t>
      </w:r>
      <w:r w:rsidR="006E6238" w:rsidRPr="00E8645F">
        <w:rPr>
          <w:sz w:val="28"/>
          <w:szCs w:val="28"/>
        </w:rPr>
        <w:t xml:space="preserve"> </w:t>
      </w:r>
      <w:r w:rsidR="00676D3A" w:rsidRPr="00E8645F">
        <w:rPr>
          <w:sz w:val="28"/>
          <w:szCs w:val="28"/>
        </w:rPr>
        <w:t>Уголовно-процессуальное право (Уголовный процесс):</w:t>
      </w:r>
      <w:r w:rsidR="000864F8" w:rsidRPr="00E8645F">
        <w:rPr>
          <w:sz w:val="28"/>
          <w:szCs w:val="28"/>
        </w:rPr>
        <w:t xml:space="preserve"> </w:t>
      </w:r>
      <w:r w:rsidR="00676D3A" w:rsidRPr="00E8645F">
        <w:rPr>
          <w:sz w:val="28"/>
          <w:szCs w:val="28"/>
        </w:rPr>
        <w:t>Учебник для вузов</w:t>
      </w:r>
      <w:r w:rsidR="000864F8" w:rsidRPr="00E8645F">
        <w:rPr>
          <w:sz w:val="28"/>
          <w:szCs w:val="28"/>
        </w:rPr>
        <w:t xml:space="preserve"> Под ред. Г.П. Химичевой, </w:t>
      </w:r>
      <w:r w:rsidR="00676D3A" w:rsidRPr="00E8645F">
        <w:rPr>
          <w:sz w:val="28"/>
          <w:szCs w:val="28"/>
        </w:rPr>
        <w:t>О.В.Химичевой.</w:t>
      </w:r>
      <w:r w:rsidR="00D53385" w:rsidRPr="00E8645F">
        <w:rPr>
          <w:sz w:val="28"/>
          <w:szCs w:val="28"/>
        </w:rPr>
        <w:t xml:space="preserve"> –</w:t>
      </w:r>
      <w:r w:rsidR="003B51E3" w:rsidRPr="00E8645F">
        <w:rPr>
          <w:sz w:val="28"/>
          <w:szCs w:val="28"/>
        </w:rPr>
        <w:t xml:space="preserve"> </w:t>
      </w:r>
      <w:r w:rsidR="00676D3A" w:rsidRPr="00E8645F">
        <w:rPr>
          <w:sz w:val="28"/>
          <w:szCs w:val="28"/>
        </w:rPr>
        <w:t>3-е изд., пераб.и доп.</w:t>
      </w:r>
      <w:r w:rsidR="000864F8" w:rsidRPr="00E8645F">
        <w:rPr>
          <w:sz w:val="28"/>
          <w:szCs w:val="28"/>
        </w:rPr>
        <w:t xml:space="preserve"> </w:t>
      </w:r>
      <w:r w:rsidR="00DD07D9" w:rsidRPr="00E8645F">
        <w:rPr>
          <w:sz w:val="28"/>
          <w:szCs w:val="28"/>
        </w:rPr>
        <w:t>–</w:t>
      </w:r>
      <w:r w:rsidR="00676D3A" w:rsidRPr="00E8645F">
        <w:rPr>
          <w:sz w:val="28"/>
          <w:szCs w:val="28"/>
        </w:rPr>
        <w:t xml:space="preserve"> М.: Юни</w:t>
      </w:r>
      <w:r w:rsidR="00DD07D9" w:rsidRPr="00E8645F">
        <w:rPr>
          <w:sz w:val="28"/>
          <w:szCs w:val="28"/>
        </w:rPr>
        <w:t>ти-Дана, Закон и право, 2004. –</w:t>
      </w:r>
      <w:r w:rsidR="00676D3A" w:rsidRPr="00E8645F">
        <w:rPr>
          <w:sz w:val="28"/>
          <w:szCs w:val="28"/>
        </w:rPr>
        <w:t xml:space="preserve"> </w:t>
      </w:r>
      <w:r w:rsidR="003B51E3" w:rsidRPr="00E8645F">
        <w:rPr>
          <w:sz w:val="28"/>
          <w:szCs w:val="28"/>
        </w:rPr>
        <w:t>704</w:t>
      </w:r>
      <w:r w:rsidR="00676D3A" w:rsidRPr="00E8645F">
        <w:rPr>
          <w:sz w:val="28"/>
          <w:szCs w:val="28"/>
        </w:rPr>
        <w:t xml:space="preserve"> с.</w:t>
      </w:r>
    </w:p>
    <w:p w:rsidR="00A61D8E" w:rsidRPr="00E8645F" w:rsidRDefault="00534EE8" w:rsidP="00B42686">
      <w:pPr>
        <w:widowControl w:val="0"/>
        <w:spacing w:line="360" w:lineRule="auto"/>
        <w:jc w:val="both"/>
        <w:rPr>
          <w:sz w:val="28"/>
          <w:szCs w:val="28"/>
        </w:rPr>
      </w:pPr>
      <w:r w:rsidRPr="00E8645F">
        <w:rPr>
          <w:sz w:val="28"/>
          <w:szCs w:val="28"/>
        </w:rPr>
        <w:t>34</w:t>
      </w:r>
      <w:r w:rsidR="001D19C2" w:rsidRPr="00E8645F">
        <w:rPr>
          <w:sz w:val="28"/>
          <w:szCs w:val="28"/>
        </w:rPr>
        <w:t xml:space="preserve">. </w:t>
      </w:r>
      <w:r w:rsidR="00A61D8E" w:rsidRPr="00E8645F">
        <w:rPr>
          <w:sz w:val="28"/>
          <w:szCs w:val="28"/>
        </w:rPr>
        <w:t>Францифоров</w:t>
      </w:r>
      <w:r w:rsidR="001D19C2" w:rsidRPr="00E8645F">
        <w:rPr>
          <w:sz w:val="28"/>
          <w:szCs w:val="28"/>
        </w:rPr>
        <w:t xml:space="preserve"> Ю.В., </w:t>
      </w:r>
      <w:r w:rsidR="00A61D8E" w:rsidRPr="00E8645F">
        <w:rPr>
          <w:sz w:val="28"/>
          <w:szCs w:val="28"/>
        </w:rPr>
        <w:t>Пронин К.В. Апелляционное обжалование судебных решений, не вступивших в зако</w:t>
      </w:r>
      <w:r w:rsidR="001C62AE" w:rsidRPr="00E8645F">
        <w:rPr>
          <w:sz w:val="28"/>
          <w:szCs w:val="28"/>
        </w:rPr>
        <w:t xml:space="preserve">нную силу // Российский судья. – 2008. – </w:t>
      </w:r>
      <w:r w:rsidR="00A61D8E" w:rsidRPr="00E8645F">
        <w:rPr>
          <w:sz w:val="28"/>
          <w:szCs w:val="28"/>
        </w:rPr>
        <w:t>№ 12. – С.</w:t>
      </w:r>
      <w:r w:rsidR="001C62AE" w:rsidRPr="00E8645F">
        <w:rPr>
          <w:sz w:val="28"/>
          <w:szCs w:val="28"/>
        </w:rPr>
        <w:t xml:space="preserve"> 11 – </w:t>
      </w:r>
      <w:r w:rsidR="003B1D6B" w:rsidRPr="00E8645F">
        <w:rPr>
          <w:sz w:val="28"/>
          <w:szCs w:val="28"/>
        </w:rPr>
        <w:t>14.</w:t>
      </w:r>
    </w:p>
    <w:p w:rsidR="00676D3A" w:rsidRPr="00E8645F" w:rsidRDefault="00534EE8" w:rsidP="00B42686">
      <w:pPr>
        <w:widowControl w:val="0"/>
        <w:spacing w:line="360" w:lineRule="auto"/>
        <w:jc w:val="both"/>
        <w:rPr>
          <w:sz w:val="28"/>
          <w:szCs w:val="28"/>
        </w:rPr>
      </w:pPr>
      <w:r w:rsidRPr="00E8645F">
        <w:rPr>
          <w:sz w:val="28"/>
          <w:szCs w:val="28"/>
        </w:rPr>
        <w:t>35</w:t>
      </w:r>
      <w:r w:rsidR="006E6238" w:rsidRPr="00E8645F">
        <w:rPr>
          <w:sz w:val="28"/>
          <w:szCs w:val="28"/>
        </w:rPr>
        <w:t>.</w:t>
      </w:r>
      <w:r w:rsidR="00F70F59" w:rsidRPr="00E8645F">
        <w:rPr>
          <w:sz w:val="28"/>
          <w:szCs w:val="28"/>
        </w:rPr>
        <w:t xml:space="preserve"> </w:t>
      </w:r>
      <w:r w:rsidR="00676D3A" w:rsidRPr="00E8645F">
        <w:rPr>
          <w:sz w:val="28"/>
          <w:szCs w:val="28"/>
        </w:rPr>
        <w:t>Чельцов-Бебутов М.А. Курс уголовно-процессуального права.</w:t>
      </w:r>
      <w:r w:rsidR="001C62AE" w:rsidRPr="00E8645F">
        <w:rPr>
          <w:sz w:val="28"/>
          <w:szCs w:val="28"/>
        </w:rPr>
        <w:t xml:space="preserve"> –</w:t>
      </w:r>
      <w:r w:rsidR="00E8645F">
        <w:rPr>
          <w:sz w:val="28"/>
          <w:szCs w:val="28"/>
        </w:rPr>
        <w:t xml:space="preserve"> </w:t>
      </w:r>
      <w:r w:rsidR="006E6238" w:rsidRPr="00E8645F">
        <w:rPr>
          <w:sz w:val="28"/>
          <w:szCs w:val="28"/>
        </w:rPr>
        <w:t>СПб.: Издательство "Юридический центр Пресс",</w:t>
      </w:r>
      <w:r w:rsidR="00676D3A" w:rsidRPr="00E8645F">
        <w:rPr>
          <w:sz w:val="28"/>
          <w:szCs w:val="28"/>
        </w:rPr>
        <w:t xml:space="preserve"> 1</w:t>
      </w:r>
      <w:r w:rsidR="00DD07D9" w:rsidRPr="00E8645F">
        <w:rPr>
          <w:sz w:val="28"/>
          <w:szCs w:val="28"/>
        </w:rPr>
        <w:t xml:space="preserve">995. – </w:t>
      </w:r>
      <w:r w:rsidR="006E6238" w:rsidRPr="00E8645F">
        <w:rPr>
          <w:sz w:val="28"/>
          <w:szCs w:val="28"/>
        </w:rPr>
        <w:t>980 с.</w:t>
      </w:r>
    </w:p>
    <w:p w:rsidR="00B31757" w:rsidRPr="00E8645F" w:rsidRDefault="00534EE8" w:rsidP="00B42686">
      <w:pPr>
        <w:widowControl w:val="0"/>
        <w:spacing w:line="360" w:lineRule="auto"/>
        <w:jc w:val="both"/>
        <w:rPr>
          <w:bCs/>
          <w:sz w:val="28"/>
          <w:szCs w:val="28"/>
        </w:rPr>
      </w:pPr>
      <w:r w:rsidRPr="00E8645F">
        <w:rPr>
          <w:sz w:val="28"/>
          <w:szCs w:val="28"/>
        </w:rPr>
        <w:t>36</w:t>
      </w:r>
      <w:r w:rsidR="00F70F59" w:rsidRPr="00E8645F">
        <w:rPr>
          <w:sz w:val="28"/>
          <w:szCs w:val="28"/>
        </w:rPr>
        <w:t xml:space="preserve">. </w:t>
      </w:r>
      <w:r w:rsidR="00676D3A" w:rsidRPr="00E8645F">
        <w:rPr>
          <w:sz w:val="28"/>
          <w:szCs w:val="28"/>
        </w:rPr>
        <w:t>Юшков С.В. Русская Правда. Происхождение, источники, ее значение / Под ред. О.И. Чистякова.</w:t>
      </w:r>
      <w:r w:rsidR="001C62AE" w:rsidRPr="00E8645F">
        <w:rPr>
          <w:sz w:val="28"/>
          <w:szCs w:val="28"/>
        </w:rPr>
        <w:t xml:space="preserve"> – </w:t>
      </w:r>
      <w:r w:rsidR="00676D3A" w:rsidRPr="00E8645F">
        <w:rPr>
          <w:sz w:val="28"/>
          <w:szCs w:val="28"/>
        </w:rPr>
        <w:t>М.: ИКД "Зерцало-М", 2002.</w:t>
      </w:r>
      <w:r w:rsidR="00EC60BD" w:rsidRPr="00E8645F">
        <w:rPr>
          <w:sz w:val="28"/>
          <w:szCs w:val="28"/>
        </w:rPr>
        <w:t xml:space="preserve"> – 150</w:t>
      </w:r>
      <w:r w:rsidR="00E8645F">
        <w:rPr>
          <w:sz w:val="28"/>
          <w:szCs w:val="28"/>
        </w:rPr>
        <w:t xml:space="preserve"> </w:t>
      </w:r>
      <w:r w:rsidR="00EC60BD" w:rsidRPr="00E8645F">
        <w:rPr>
          <w:sz w:val="28"/>
          <w:szCs w:val="28"/>
        </w:rPr>
        <w:t>с.</w:t>
      </w:r>
      <w:r w:rsidR="00993889" w:rsidRPr="00E8645F">
        <w:rPr>
          <w:sz w:val="28"/>
          <w:szCs w:val="28"/>
        </w:rPr>
        <w:t xml:space="preserve"> </w:t>
      </w:r>
    </w:p>
    <w:p w:rsidR="00763529" w:rsidRPr="00E8645F" w:rsidRDefault="00534EE8" w:rsidP="00B42686">
      <w:pPr>
        <w:widowControl w:val="0"/>
        <w:spacing w:line="360" w:lineRule="auto"/>
        <w:jc w:val="both"/>
        <w:rPr>
          <w:sz w:val="28"/>
          <w:szCs w:val="28"/>
        </w:rPr>
      </w:pPr>
      <w:r w:rsidRPr="00E8645F">
        <w:rPr>
          <w:sz w:val="28"/>
          <w:szCs w:val="28"/>
        </w:rPr>
        <w:t>37</w:t>
      </w:r>
      <w:r w:rsidR="00CE4081" w:rsidRPr="00E8645F">
        <w:rPr>
          <w:sz w:val="28"/>
          <w:szCs w:val="28"/>
        </w:rPr>
        <w:t xml:space="preserve">. </w:t>
      </w:r>
      <w:r w:rsidR="00763529" w:rsidRPr="00E8645F">
        <w:rPr>
          <w:sz w:val="28"/>
          <w:szCs w:val="28"/>
        </w:rPr>
        <w:t>Юридичес</w:t>
      </w:r>
      <w:r w:rsidR="008F1B8F" w:rsidRPr="00E8645F">
        <w:rPr>
          <w:sz w:val="28"/>
          <w:szCs w:val="28"/>
        </w:rPr>
        <w:t xml:space="preserve">кий энциклопедический словарь / </w:t>
      </w:r>
      <w:r w:rsidR="00763529" w:rsidRPr="00E8645F">
        <w:rPr>
          <w:sz w:val="28"/>
          <w:szCs w:val="28"/>
        </w:rPr>
        <w:t>Под редакцией О.Е. Кутафина.</w:t>
      </w:r>
      <w:r w:rsidR="001C62AE" w:rsidRPr="00E8645F">
        <w:rPr>
          <w:sz w:val="28"/>
          <w:szCs w:val="28"/>
        </w:rPr>
        <w:t xml:space="preserve"> – </w:t>
      </w:r>
      <w:r w:rsidR="00561E99" w:rsidRPr="00E8645F">
        <w:rPr>
          <w:sz w:val="28"/>
          <w:szCs w:val="28"/>
        </w:rPr>
        <w:t xml:space="preserve">М., 2002. </w:t>
      </w:r>
      <w:r w:rsidR="00993889" w:rsidRPr="00E8645F">
        <w:rPr>
          <w:sz w:val="28"/>
          <w:szCs w:val="28"/>
        </w:rPr>
        <w:t>–</w:t>
      </w:r>
      <w:r w:rsidR="0092416A" w:rsidRPr="00E8645F">
        <w:rPr>
          <w:sz w:val="28"/>
          <w:szCs w:val="28"/>
        </w:rPr>
        <w:t xml:space="preserve"> 559 с.</w:t>
      </w:r>
      <w:r w:rsidR="00561E99" w:rsidRPr="00E8645F">
        <w:rPr>
          <w:sz w:val="28"/>
          <w:szCs w:val="28"/>
        </w:rPr>
        <w:t xml:space="preserve"> </w:t>
      </w:r>
    </w:p>
    <w:p w:rsidR="00993889" w:rsidRPr="00E8645F" w:rsidRDefault="00993889" w:rsidP="00B42686">
      <w:pPr>
        <w:widowControl w:val="0"/>
        <w:spacing w:line="360" w:lineRule="auto"/>
        <w:jc w:val="both"/>
        <w:rPr>
          <w:sz w:val="28"/>
          <w:szCs w:val="28"/>
        </w:rPr>
      </w:pPr>
      <w:r w:rsidRPr="00E8645F">
        <w:rPr>
          <w:sz w:val="28"/>
          <w:szCs w:val="28"/>
        </w:rPr>
        <w:t>Материалы судебной практики</w:t>
      </w:r>
    </w:p>
    <w:p w:rsidR="00D17ECB" w:rsidRPr="00E8645F" w:rsidRDefault="00534EE8" w:rsidP="00B42686">
      <w:pPr>
        <w:widowControl w:val="0"/>
        <w:autoSpaceDE w:val="0"/>
        <w:autoSpaceDN w:val="0"/>
        <w:adjustRightInd w:val="0"/>
        <w:spacing w:line="360" w:lineRule="auto"/>
        <w:jc w:val="both"/>
        <w:rPr>
          <w:sz w:val="28"/>
          <w:szCs w:val="28"/>
        </w:rPr>
      </w:pPr>
      <w:r w:rsidRPr="00E8645F">
        <w:rPr>
          <w:sz w:val="28"/>
          <w:szCs w:val="28"/>
        </w:rPr>
        <w:t>38</w:t>
      </w:r>
      <w:r w:rsidR="00993889" w:rsidRPr="00E8645F">
        <w:rPr>
          <w:sz w:val="28"/>
          <w:szCs w:val="28"/>
        </w:rPr>
        <w:t xml:space="preserve">. </w:t>
      </w:r>
      <w:r w:rsidR="00D17ECB" w:rsidRPr="00E8645F">
        <w:rPr>
          <w:sz w:val="28"/>
          <w:szCs w:val="28"/>
        </w:rPr>
        <w:t>Определение Верховного суда Российской Федерации</w:t>
      </w:r>
      <w:r w:rsidR="00E8645F">
        <w:rPr>
          <w:sz w:val="28"/>
          <w:szCs w:val="28"/>
        </w:rPr>
        <w:t xml:space="preserve"> </w:t>
      </w:r>
      <w:r w:rsidR="00D17ECB" w:rsidRPr="00E8645F">
        <w:rPr>
          <w:sz w:val="28"/>
          <w:szCs w:val="28"/>
        </w:rPr>
        <w:t xml:space="preserve">от 17 сентября </w:t>
      </w:r>
      <w:smartTag w:uri="urn:schemas-microsoft-com:office:smarttags" w:element="metricconverter">
        <w:smartTagPr>
          <w:attr w:name="ProductID" w:val="2009 г"/>
        </w:smartTagPr>
        <w:r w:rsidR="00D17ECB" w:rsidRPr="00E8645F">
          <w:rPr>
            <w:sz w:val="28"/>
            <w:szCs w:val="28"/>
          </w:rPr>
          <w:t>2009 г</w:t>
        </w:r>
      </w:smartTag>
      <w:r w:rsidR="00D17ECB" w:rsidRPr="00E8645F">
        <w:rPr>
          <w:sz w:val="28"/>
          <w:szCs w:val="28"/>
        </w:rPr>
        <w:t>. N 2-046/09</w:t>
      </w:r>
      <w:r w:rsidR="008138BE" w:rsidRPr="00E8645F">
        <w:rPr>
          <w:sz w:val="28"/>
          <w:szCs w:val="28"/>
        </w:rPr>
        <w:t xml:space="preserve"> //</w:t>
      </w:r>
      <w:r w:rsidR="00317CE4" w:rsidRPr="00E8645F">
        <w:rPr>
          <w:sz w:val="28"/>
          <w:szCs w:val="28"/>
        </w:rPr>
        <w:t xml:space="preserve"> Бюллетень Верховного суда. </w:t>
      </w:r>
      <w:r w:rsidR="00E2792C" w:rsidRPr="00E8645F">
        <w:rPr>
          <w:sz w:val="28"/>
          <w:szCs w:val="28"/>
        </w:rPr>
        <w:t>– 2010. – № 1. – С. 8.</w:t>
      </w:r>
      <w:r w:rsidR="00E8645F">
        <w:rPr>
          <w:sz w:val="28"/>
          <w:szCs w:val="28"/>
        </w:rPr>
        <w:t xml:space="preserve"> </w:t>
      </w:r>
    </w:p>
    <w:p w:rsidR="00EB0888" w:rsidRPr="00E8645F" w:rsidRDefault="00534EE8" w:rsidP="00B42686">
      <w:pPr>
        <w:widowControl w:val="0"/>
        <w:autoSpaceDE w:val="0"/>
        <w:autoSpaceDN w:val="0"/>
        <w:adjustRightInd w:val="0"/>
        <w:spacing w:line="360" w:lineRule="auto"/>
        <w:jc w:val="both"/>
        <w:rPr>
          <w:sz w:val="28"/>
          <w:szCs w:val="28"/>
        </w:rPr>
      </w:pPr>
      <w:r w:rsidRPr="00E8645F">
        <w:rPr>
          <w:sz w:val="28"/>
          <w:szCs w:val="28"/>
        </w:rPr>
        <w:t>39</w:t>
      </w:r>
      <w:r w:rsidR="00EB0888" w:rsidRPr="00E8645F">
        <w:rPr>
          <w:sz w:val="28"/>
          <w:szCs w:val="28"/>
        </w:rPr>
        <w:t>. Дело № 1-275/06 от 01.11.2006</w:t>
      </w:r>
      <w:r w:rsidR="003F00B1" w:rsidRPr="00E8645F">
        <w:rPr>
          <w:sz w:val="28"/>
          <w:szCs w:val="28"/>
        </w:rPr>
        <w:t xml:space="preserve"> </w:t>
      </w:r>
      <w:r w:rsidR="00EB0888" w:rsidRPr="00E8645F">
        <w:rPr>
          <w:sz w:val="28"/>
          <w:szCs w:val="28"/>
        </w:rPr>
        <w:t>г. // Архив Первомайского</w:t>
      </w:r>
      <w:r w:rsidR="00E8645F">
        <w:rPr>
          <w:sz w:val="28"/>
          <w:szCs w:val="28"/>
        </w:rPr>
        <w:t xml:space="preserve"> </w:t>
      </w:r>
      <w:r w:rsidR="00EB0888" w:rsidRPr="00E8645F">
        <w:rPr>
          <w:sz w:val="28"/>
          <w:szCs w:val="28"/>
        </w:rPr>
        <w:t>районного суда г. Новосибирска.</w:t>
      </w:r>
    </w:p>
    <w:p w:rsidR="00EB0888" w:rsidRPr="00E8645F" w:rsidRDefault="00534EE8" w:rsidP="00B42686">
      <w:pPr>
        <w:widowControl w:val="0"/>
        <w:autoSpaceDE w:val="0"/>
        <w:autoSpaceDN w:val="0"/>
        <w:adjustRightInd w:val="0"/>
        <w:spacing w:line="360" w:lineRule="auto"/>
        <w:jc w:val="both"/>
        <w:rPr>
          <w:sz w:val="28"/>
          <w:szCs w:val="28"/>
        </w:rPr>
      </w:pPr>
      <w:r w:rsidRPr="00E8645F">
        <w:rPr>
          <w:sz w:val="28"/>
          <w:szCs w:val="28"/>
        </w:rPr>
        <w:t>40</w:t>
      </w:r>
      <w:r w:rsidR="00EB0888" w:rsidRPr="00E8645F">
        <w:rPr>
          <w:sz w:val="28"/>
          <w:szCs w:val="28"/>
        </w:rPr>
        <w:t>. Дело № 1-29/08 от 25.01.2008</w:t>
      </w:r>
      <w:r w:rsidR="003F00B1" w:rsidRPr="00E8645F">
        <w:rPr>
          <w:sz w:val="28"/>
          <w:szCs w:val="28"/>
        </w:rPr>
        <w:t xml:space="preserve"> </w:t>
      </w:r>
      <w:r w:rsidR="00EB0888" w:rsidRPr="00E8645F">
        <w:rPr>
          <w:sz w:val="28"/>
          <w:szCs w:val="28"/>
        </w:rPr>
        <w:t>г. // Архив Первомайского</w:t>
      </w:r>
      <w:r w:rsidR="00E8645F">
        <w:rPr>
          <w:sz w:val="28"/>
          <w:szCs w:val="28"/>
        </w:rPr>
        <w:t xml:space="preserve"> </w:t>
      </w:r>
      <w:r w:rsidR="00EB0888" w:rsidRPr="00E8645F">
        <w:rPr>
          <w:sz w:val="28"/>
          <w:szCs w:val="28"/>
        </w:rPr>
        <w:t>районного суда г. Новосибирска.</w:t>
      </w:r>
    </w:p>
    <w:p w:rsidR="00EB0888" w:rsidRPr="00E8645F" w:rsidRDefault="00534EE8" w:rsidP="00B42686">
      <w:pPr>
        <w:widowControl w:val="0"/>
        <w:autoSpaceDE w:val="0"/>
        <w:autoSpaceDN w:val="0"/>
        <w:adjustRightInd w:val="0"/>
        <w:spacing w:line="360" w:lineRule="auto"/>
        <w:jc w:val="both"/>
        <w:rPr>
          <w:sz w:val="28"/>
          <w:szCs w:val="28"/>
        </w:rPr>
      </w:pPr>
      <w:r w:rsidRPr="00E8645F">
        <w:rPr>
          <w:sz w:val="28"/>
          <w:szCs w:val="28"/>
        </w:rPr>
        <w:t>41</w:t>
      </w:r>
      <w:r w:rsidR="00EB0888" w:rsidRPr="00E8645F">
        <w:rPr>
          <w:sz w:val="28"/>
          <w:szCs w:val="28"/>
        </w:rPr>
        <w:t>. Дело № 1-64/08 от 12.03.2008</w:t>
      </w:r>
      <w:r w:rsidR="003F00B1" w:rsidRPr="00E8645F">
        <w:rPr>
          <w:sz w:val="28"/>
          <w:szCs w:val="28"/>
        </w:rPr>
        <w:t xml:space="preserve"> </w:t>
      </w:r>
      <w:r w:rsidR="00EB0888" w:rsidRPr="00E8645F">
        <w:rPr>
          <w:sz w:val="28"/>
          <w:szCs w:val="28"/>
        </w:rPr>
        <w:t>г. // Архив Первомайского</w:t>
      </w:r>
      <w:r w:rsidR="00E8645F">
        <w:rPr>
          <w:sz w:val="28"/>
          <w:szCs w:val="28"/>
        </w:rPr>
        <w:t xml:space="preserve"> </w:t>
      </w:r>
      <w:r w:rsidR="00EB0888" w:rsidRPr="00E8645F">
        <w:rPr>
          <w:sz w:val="28"/>
          <w:szCs w:val="28"/>
        </w:rPr>
        <w:t>районного суда г. Новосибирска.</w:t>
      </w:r>
    </w:p>
    <w:p w:rsidR="003F00B1" w:rsidRPr="00E8645F" w:rsidRDefault="00534EE8" w:rsidP="00B42686">
      <w:pPr>
        <w:widowControl w:val="0"/>
        <w:autoSpaceDE w:val="0"/>
        <w:autoSpaceDN w:val="0"/>
        <w:adjustRightInd w:val="0"/>
        <w:spacing w:line="360" w:lineRule="auto"/>
        <w:jc w:val="both"/>
        <w:rPr>
          <w:sz w:val="28"/>
          <w:szCs w:val="28"/>
        </w:rPr>
      </w:pPr>
      <w:r w:rsidRPr="00E8645F">
        <w:rPr>
          <w:sz w:val="28"/>
          <w:szCs w:val="28"/>
        </w:rPr>
        <w:t>42</w:t>
      </w:r>
      <w:r w:rsidR="003F00B1" w:rsidRPr="00E8645F">
        <w:rPr>
          <w:sz w:val="28"/>
          <w:szCs w:val="28"/>
        </w:rPr>
        <w:t>. Дело № 1-</w:t>
      </w:r>
      <w:r w:rsidR="00317CE4" w:rsidRPr="00E8645F">
        <w:rPr>
          <w:sz w:val="28"/>
          <w:szCs w:val="28"/>
        </w:rPr>
        <w:t>476</w:t>
      </w:r>
      <w:r w:rsidR="003F00B1" w:rsidRPr="00E8645F">
        <w:rPr>
          <w:sz w:val="28"/>
          <w:szCs w:val="28"/>
        </w:rPr>
        <w:t>/09 от 18.12.2009 г. // Архив Первомайского</w:t>
      </w:r>
      <w:r w:rsidR="00E8645F">
        <w:rPr>
          <w:sz w:val="28"/>
          <w:szCs w:val="28"/>
        </w:rPr>
        <w:t xml:space="preserve"> </w:t>
      </w:r>
      <w:r w:rsidR="003F00B1" w:rsidRPr="00E8645F">
        <w:rPr>
          <w:sz w:val="28"/>
          <w:szCs w:val="28"/>
        </w:rPr>
        <w:t>районного суда г. Новосибирска.</w:t>
      </w:r>
    </w:p>
    <w:p w:rsidR="00D17ECB" w:rsidRPr="00E8645F" w:rsidRDefault="00D17ECB" w:rsidP="00B42686">
      <w:pPr>
        <w:widowControl w:val="0"/>
        <w:autoSpaceDE w:val="0"/>
        <w:autoSpaceDN w:val="0"/>
        <w:adjustRightInd w:val="0"/>
        <w:spacing w:line="360" w:lineRule="auto"/>
        <w:jc w:val="both"/>
        <w:rPr>
          <w:sz w:val="28"/>
          <w:szCs w:val="28"/>
        </w:rPr>
      </w:pPr>
    </w:p>
    <w:p w:rsidR="00676D3A" w:rsidRPr="00E8645F" w:rsidRDefault="006B6D15" w:rsidP="00E8645F">
      <w:pPr>
        <w:widowControl w:val="0"/>
        <w:spacing w:line="360" w:lineRule="auto"/>
        <w:ind w:firstLine="709"/>
        <w:jc w:val="both"/>
        <w:rPr>
          <w:bCs/>
          <w:sz w:val="28"/>
          <w:szCs w:val="28"/>
        </w:rPr>
      </w:pPr>
      <w:r>
        <w:rPr>
          <w:bCs/>
          <w:sz w:val="28"/>
          <w:szCs w:val="28"/>
        </w:rPr>
        <w:br w:type="page"/>
      </w:r>
      <w:r w:rsidR="00A53431" w:rsidRPr="00E8645F">
        <w:rPr>
          <w:bCs/>
          <w:sz w:val="28"/>
          <w:szCs w:val="28"/>
        </w:rPr>
        <w:t>ПРИЛОЖЕНИЕ А</w:t>
      </w:r>
    </w:p>
    <w:p w:rsidR="00A53431" w:rsidRPr="00E8645F" w:rsidRDefault="00A53431" w:rsidP="00E8645F">
      <w:pPr>
        <w:widowControl w:val="0"/>
        <w:spacing w:line="360" w:lineRule="auto"/>
        <w:ind w:firstLine="709"/>
        <w:jc w:val="both"/>
        <w:rPr>
          <w:bCs/>
          <w:sz w:val="28"/>
          <w:szCs w:val="28"/>
        </w:rPr>
      </w:pPr>
    </w:p>
    <w:p w:rsidR="00A53431" w:rsidRPr="00E8645F" w:rsidRDefault="007A7483" w:rsidP="00E8645F">
      <w:pPr>
        <w:widowControl w:val="0"/>
        <w:spacing w:line="360" w:lineRule="auto"/>
        <w:ind w:firstLine="709"/>
        <w:jc w:val="both"/>
        <w:rPr>
          <w:bCs/>
          <w:sz w:val="28"/>
          <w:szCs w:val="28"/>
        </w:rPr>
      </w:pPr>
      <w:r w:rsidRPr="00E8645F">
        <w:rPr>
          <w:bCs/>
          <w:sz w:val="28"/>
          <w:szCs w:val="28"/>
        </w:rPr>
        <w:t>Нагрузка по уголовным делам в Новосибирской области</w:t>
      </w:r>
    </w:p>
    <w:p w:rsidR="0032009D" w:rsidRPr="00E8645F" w:rsidRDefault="0032009D" w:rsidP="00E8645F">
      <w:pPr>
        <w:widowControl w:val="0"/>
        <w:spacing w:line="360" w:lineRule="auto"/>
        <w:ind w:firstLine="709"/>
        <w:jc w:val="both"/>
        <w:rPr>
          <w:bCs/>
          <w:sz w:val="28"/>
          <w:szCs w:val="28"/>
        </w:rPr>
      </w:pPr>
    </w:p>
    <w:p w:rsidR="00A53431" w:rsidRPr="00E8645F" w:rsidRDefault="00ED7033" w:rsidP="006B6D15">
      <w:pPr>
        <w:widowControl w:val="0"/>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509.25pt">
            <v:imagedata r:id="rId7" o:title=""/>
          </v:shape>
        </w:pict>
      </w:r>
    </w:p>
    <w:p w:rsidR="007A7483" w:rsidRPr="00E8645F" w:rsidRDefault="0057547D" w:rsidP="00E8645F">
      <w:pPr>
        <w:widowControl w:val="0"/>
        <w:spacing w:line="360" w:lineRule="auto"/>
        <w:ind w:firstLine="709"/>
        <w:jc w:val="both"/>
        <w:rPr>
          <w:sz w:val="28"/>
          <w:szCs w:val="28"/>
        </w:rPr>
      </w:pPr>
      <w:r w:rsidRPr="00E8645F">
        <w:rPr>
          <w:sz w:val="28"/>
          <w:szCs w:val="28"/>
        </w:rPr>
        <w:t>Рисунок А.1 – нагрузка по уголовным делам в Но</w:t>
      </w:r>
      <w:r w:rsidR="006B6D15">
        <w:rPr>
          <w:sz w:val="28"/>
          <w:szCs w:val="28"/>
        </w:rPr>
        <w:t>восибирской области за три года</w:t>
      </w:r>
    </w:p>
    <w:p w:rsidR="006B6D15" w:rsidRDefault="006B6D15" w:rsidP="00E8645F">
      <w:pPr>
        <w:widowControl w:val="0"/>
        <w:spacing w:line="360" w:lineRule="auto"/>
        <w:ind w:firstLine="709"/>
        <w:jc w:val="both"/>
        <w:rPr>
          <w:sz w:val="28"/>
          <w:szCs w:val="28"/>
        </w:rPr>
      </w:pPr>
    </w:p>
    <w:p w:rsidR="007A7483" w:rsidRPr="00E8645F" w:rsidRDefault="006B6D15" w:rsidP="00E8645F">
      <w:pPr>
        <w:widowControl w:val="0"/>
        <w:spacing w:line="360" w:lineRule="auto"/>
        <w:ind w:firstLine="709"/>
        <w:jc w:val="both"/>
        <w:rPr>
          <w:sz w:val="28"/>
          <w:szCs w:val="28"/>
        </w:rPr>
      </w:pPr>
      <w:r>
        <w:rPr>
          <w:sz w:val="28"/>
          <w:szCs w:val="28"/>
        </w:rPr>
        <w:br w:type="page"/>
      </w:r>
      <w:r w:rsidR="007A7483" w:rsidRPr="00E8645F">
        <w:rPr>
          <w:sz w:val="28"/>
          <w:szCs w:val="28"/>
        </w:rPr>
        <w:t>ПРИЛОЖЕНИЕ Б</w:t>
      </w:r>
    </w:p>
    <w:p w:rsidR="00E409B0" w:rsidRPr="00E8645F" w:rsidRDefault="00E409B0" w:rsidP="00E8645F">
      <w:pPr>
        <w:widowControl w:val="0"/>
        <w:spacing w:line="360" w:lineRule="auto"/>
        <w:ind w:firstLine="709"/>
        <w:jc w:val="both"/>
        <w:rPr>
          <w:sz w:val="28"/>
          <w:szCs w:val="28"/>
        </w:rPr>
      </w:pPr>
    </w:p>
    <w:p w:rsidR="00E409B0" w:rsidRPr="00E8645F" w:rsidRDefault="00DB0A4B" w:rsidP="00E8645F">
      <w:pPr>
        <w:widowControl w:val="0"/>
        <w:spacing w:line="360" w:lineRule="auto"/>
        <w:ind w:firstLine="709"/>
        <w:jc w:val="both"/>
        <w:rPr>
          <w:sz w:val="28"/>
          <w:szCs w:val="28"/>
        </w:rPr>
      </w:pPr>
      <w:r w:rsidRPr="00E8645F">
        <w:rPr>
          <w:sz w:val="28"/>
          <w:szCs w:val="28"/>
        </w:rPr>
        <w:t>Качество рассмотрения уголовных дел</w:t>
      </w:r>
    </w:p>
    <w:p w:rsidR="009B6AEC" w:rsidRPr="00E8645F" w:rsidRDefault="009B6AEC" w:rsidP="00E8645F">
      <w:pPr>
        <w:widowControl w:val="0"/>
        <w:spacing w:line="360" w:lineRule="auto"/>
        <w:ind w:firstLine="709"/>
        <w:jc w:val="both"/>
        <w:rPr>
          <w:sz w:val="28"/>
          <w:szCs w:val="28"/>
        </w:rPr>
      </w:pPr>
    </w:p>
    <w:p w:rsidR="009B6AEC" w:rsidRPr="00E8645F" w:rsidRDefault="00ED7033" w:rsidP="006B6D15">
      <w:pPr>
        <w:widowControl w:val="0"/>
        <w:spacing w:line="360" w:lineRule="auto"/>
        <w:jc w:val="both"/>
        <w:rPr>
          <w:sz w:val="28"/>
          <w:szCs w:val="28"/>
        </w:rPr>
      </w:pPr>
      <w:r>
        <w:rPr>
          <w:sz w:val="28"/>
          <w:szCs w:val="28"/>
        </w:rPr>
        <w:pict>
          <v:shape id="_x0000_i1026" type="#_x0000_t75" style="width:456.75pt;height:542.25pt">
            <v:imagedata r:id="rId8" o:title=""/>
          </v:shape>
        </w:pict>
      </w:r>
    </w:p>
    <w:p w:rsidR="00D347CC" w:rsidRDefault="00DB0A4B" w:rsidP="00E8645F">
      <w:pPr>
        <w:widowControl w:val="0"/>
        <w:spacing w:line="360" w:lineRule="auto"/>
        <w:ind w:firstLine="709"/>
        <w:jc w:val="both"/>
        <w:rPr>
          <w:sz w:val="28"/>
          <w:szCs w:val="28"/>
        </w:rPr>
      </w:pPr>
      <w:r w:rsidRPr="00E8645F">
        <w:rPr>
          <w:sz w:val="28"/>
          <w:szCs w:val="28"/>
        </w:rPr>
        <w:t>Рисунок Б.1 – качество рассмотрения уголовных дел в лицах</w:t>
      </w:r>
    </w:p>
    <w:p w:rsidR="006B6D15" w:rsidRDefault="006B6D15" w:rsidP="00E8645F">
      <w:pPr>
        <w:widowControl w:val="0"/>
        <w:spacing w:line="360" w:lineRule="auto"/>
        <w:ind w:firstLine="709"/>
        <w:jc w:val="both"/>
        <w:rPr>
          <w:sz w:val="28"/>
          <w:szCs w:val="28"/>
        </w:rPr>
      </w:pPr>
    </w:p>
    <w:p w:rsidR="006B6D15" w:rsidRDefault="006B6D15" w:rsidP="00E8645F">
      <w:pPr>
        <w:widowControl w:val="0"/>
        <w:spacing w:line="360" w:lineRule="auto"/>
        <w:ind w:firstLine="709"/>
        <w:jc w:val="both"/>
        <w:rPr>
          <w:bCs/>
          <w:sz w:val="28"/>
          <w:szCs w:val="28"/>
        </w:rPr>
        <w:sectPr w:rsidR="006B6D15" w:rsidSect="00571135">
          <w:headerReference w:type="even" r:id="rId9"/>
          <w:pgSz w:w="11906" w:h="16838" w:code="9"/>
          <w:pgMar w:top="1134" w:right="851" w:bottom="1134" w:left="1701" w:header="851" w:footer="851" w:gutter="0"/>
          <w:pgNumType w:start="3"/>
          <w:cols w:space="708"/>
          <w:docGrid w:linePitch="360"/>
        </w:sectPr>
      </w:pPr>
    </w:p>
    <w:p w:rsidR="007A7483" w:rsidRPr="00E8645F" w:rsidRDefault="00D347CC" w:rsidP="00E8645F">
      <w:pPr>
        <w:widowControl w:val="0"/>
        <w:spacing w:line="360" w:lineRule="auto"/>
        <w:ind w:firstLine="709"/>
        <w:jc w:val="both"/>
        <w:rPr>
          <w:bCs/>
          <w:sz w:val="28"/>
          <w:szCs w:val="28"/>
        </w:rPr>
      </w:pPr>
      <w:r w:rsidRPr="00E8645F">
        <w:rPr>
          <w:bCs/>
          <w:sz w:val="28"/>
          <w:szCs w:val="28"/>
        </w:rPr>
        <w:t>ПРИЛОЖЕНИЕ В</w:t>
      </w:r>
    </w:p>
    <w:p w:rsidR="00D347CC" w:rsidRPr="00E8645F" w:rsidRDefault="00D347CC" w:rsidP="00E8645F">
      <w:pPr>
        <w:widowControl w:val="0"/>
        <w:spacing w:line="360" w:lineRule="auto"/>
        <w:ind w:firstLine="709"/>
        <w:jc w:val="both"/>
        <w:rPr>
          <w:bCs/>
          <w:sz w:val="28"/>
          <w:szCs w:val="28"/>
        </w:rPr>
      </w:pPr>
    </w:p>
    <w:p w:rsidR="00D347CC" w:rsidRPr="00E8645F" w:rsidRDefault="00C11885" w:rsidP="00E8645F">
      <w:pPr>
        <w:widowControl w:val="0"/>
        <w:spacing w:line="360" w:lineRule="auto"/>
        <w:ind w:firstLine="709"/>
        <w:jc w:val="both"/>
        <w:rPr>
          <w:bCs/>
          <w:sz w:val="28"/>
          <w:szCs w:val="28"/>
        </w:rPr>
      </w:pPr>
      <w:r w:rsidRPr="00E8645F">
        <w:rPr>
          <w:bCs/>
          <w:sz w:val="28"/>
          <w:szCs w:val="28"/>
        </w:rPr>
        <w:t>Качество работы судов</w:t>
      </w:r>
      <w:r w:rsidR="00E8645F">
        <w:rPr>
          <w:bCs/>
          <w:sz w:val="28"/>
          <w:szCs w:val="28"/>
        </w:rPr>
        <w:t xml:space="preserve"> </w:t>
      </w:r>
      <w:r w:rsidR="00D347CC" w:rsidRPr="00E8645F">
        <w:rPr>
          <w:bCs/>
          <w:sz w:val="28"/>
          <w:szCs w:val="28"/>
        </w:rPr>
        <w:t>по уголовным делам</w:t>
      </w:r>
      <w:r w:rsidR="00E8645F">
        <w:rPr>
          <w:bCs/>
          <w:sz w:val="28"/>
          <w:szCs w:val="28"/>
        </w:rPr>
        <w:t xml:space="preserve"> </w:t>
      </w:r>
      <w:r w:rsidR="00D347CC" w:rsidRPr="00E8645F">
        <w:rPr>
          <w:bCs/>
          <w:sz w:val="28"/>
          <w:szCs w:val="28"/>
        </w:rPr>
        <w:t>в Новосибирско</w:t>
      </w:r>
      <w:r w:rsidR="006B6D15">
        <w:rPr>
          <w:bCs/>
          <w:sz w:val="28"/>
          <w:szCs w:val="28"/>
        </w:rPr>
        <w:t>й области</w:t>
      </w:r>
    </w:p>
    <w:p w:rsidR="00D74085" w:rsidRPr="00E8645F" w:rsidRDefault="00D74085" w:rsidP="00E8645F">
      <w:pPr>
        <w:widowControl w:val="0"/>
        <w:spacing w:line="360" w:lineRule="auto"/>
        <w:ind w:firstLine="709"/>
        <w:jc w:val="both"/>
        <w:rPr>
          <w:bCs/>
          <w:sz w:val="28"/>
          <w:szCs w:val="28"/>
        </w:rPr>
      </w:pPr>
    </w:p>
    <w:p w:rsidR="00D74085" w:rsidRPr="00E8645F" w:rsidRDefault="00D74085" w:rsidP="00E8645F">
      <w:pPr>
        <w:widowControl w:val="0"/>
        <w:spacing w:line="360" w:lineRule="auto"/>
        <w:ind w:firstLine="709"/>
        <w:jc w:val="both"/>
        <w:rPr>
          <w:bCs/>
          <w:sz w:val="28"/>
          <w:szCs w:val="28"/>
        </w:rPr>
      </w:pPr>
      <w:r w:rsidRPr="00E8645F">
        <w:rPr>
          <w:bCs/>
          <w:sz w:val="28"/>
          <w:szCs w:val="28"/>
        </w:rPr>
        <w:t xml:space="preserve">Таблица В.1 </w:t>
      </w:r>
      <w:r w:rsidR="0085736F" w:rsidRPr="00E8645F">
        <w:rPr>
          <w:bCs/>
          <w:sz w:val="28"/>
          <w:szCs w:val="28"/>
        </w:rPr>
        <w:t xml:space="preserve">– </w:t>
      </w:r>
      <w:r w:rsidRPr="00E8645F">
        <w:rPr>
          <w:bCs/>
          <w:sz w:val="28"/>
          <w:szCs w:val="28"/>
        </w:rPr>
        <w:t>Качество работы судов по уголовным делам за 12 месяцев 2009</w:t>
      </w:r>
      <w:r w:rsidR="0042554C" w:rsidRPr="00E8645F">
        <w:rPr>
          <w:bCs/>
          <w:sz w:val="28"/>
          <w:szCs w:val="28"/>
        </w:rPr>
        <w:t xml:space="preserve"> </w:t>
      </w:r>
      <w:r w:rsidRPr="00E8645F">
        <w:rPr>
          <w:bCs/>
          <w:sz w:val="28"/>
          <w:szCs w:val="28"/>
        </w:rPr>
        <w:t>года</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53"/>
        <w:gridCol w:w="1461"/>
        <w:gridCol w:w="28"/>
        <w:gridCol w:w="1109"/>
        <w:gridCol w:w="1046"/>
        <w:gridCol w:w="17"/>
        <w:gridCol w:w="1032"/>
        <w:gridCol w:w="759"/>
        <w:gridCol w:w="9"/>
        <w:gridCol w:w="726"/>
        <w:gridCol w:w="23"/>
        <w:gridCol w:w="738"/>
        <w:gridCol w:w="19"/>
        <w:gridCol w:w="519"/>
        <w:gridCol w:w="59"/>
        <w:gridCol w:w="678"/>
        <w:gridCol w:w="17"/>
        <w:gridCol w:w="572"/>
        <w:gridCol w:w="45"/>
        <w:gridCol w:w="733"/>
        <w:gridCol w:w="566"/>
        <w:gridCol w:w="47"/>
        <w:gridCol w:w="815"/>
        <w:gridCol w:w="12"/>
        <w:gridCol w:w="656"/>
        <w:gridCol w:w="56"/>
        <w:gridCol w:w="730"/>
        <w:gridCol w:w="48"/>
        <w:gridCol w:w="570"/>
        <w:gridCol w:w="19"/>
        <w:gridCol w:w="604"/>
      </w:tblGrid>
      <w:tr w:rsidR="006B6D15" w:rsidRPr="006B6D15" w:rsidTr="006B6D15">
        <w:trPr>
          <w:cantSplit/>
          <w:trHeight w:val="70"/>
          <w:jc w:val="center"/>
        </w:trPr>
        <w:tc>
          <w:tcPr>
            <w:tcW w:w="721" w:type="dxa"/>
            <w:gridSpan w:val="2"/>
            <w:vMerge w:val="restart"/>
          </w:tcPr>
          <w:p w:rsidR="0042554C" w:rsidRPr="006B6D15" w:rsidRDefault="0042554C" w:rsidP="006B6D15">
            <w:pPr>
              <w:widowControl w:val="0"/>
              <w:spacing w:line="360" w:lineRule="auto"/>
              <w:jc w:val="both"/>
              <w:rPr>
                <w:bCs/>
                <w:sz w:val="20"/>
                <w:szCs w:val="20"/>
              </w:rPr>
            </w:pPr>
            <w:r w:rsidRPr="006B6D15">
              <w:rPr>
                <w:bCs/>
                <w:sz w:val="20"/>
                <w:szCs w:val="20"/>
              </w:rPr>
              <w:t>№п\п</w:t>
            </w:r>
          </w:p>
        </w:tc>
        <w:tc>
          <w:tcPr>
            <w:tcW w:w="1461" w:type="dxa"/>
            <w:vMerge w:val="restart"/>
          </w:tcPr>
          <w:p w:rsidR="0042554C" w:rsidRPr="006B6D15" w:rsidRDefault="0042554C" w:rsidP="006B6D15">
            <w:pPr>
              <w:widowControl w:val="0"/>
              <w:spacing w:line="360" w:lineRule="auto"/>
              <w:jc w:val="both"/>
              <w:rPr>
                <w:bCs/>
                <w:sz w:val="20"/>
                <w:szCs w:val="20"/>
              </w:rPr>
            </w:pPr>
            <w:r w:rsidRPr="006B6D15">
              <w:rPr>
                <w:bCs/>
                <w:sz w:val="20"/>
                <w:szCs w:val="20"/>
              </w:rPr>
              <w:t>Наименование</w:t>
            </w:r>
            <w:r w:rsidR="00D570DB" w:rsidRPr="006B6D15">
              <w:rPr>
                <w:bCs/>
                <w:sz w:val="20"/>
                <w:szCs w:val="20"/>
              </w:rPr>
              <w:t xml:space="preserve"> </w:t>
            </w:r>
            <w:r w:rsidRPr="006B6D15">
              <w:rPr>
                <w:bCs/>
                <w:sz w:val="20"/>
                <w:szCs w:val="20"/>
              </w:rPr>
              <w:t>судов</w:t>
            </w:r>
          </w:p>
        </w:tc>
        <w:tc>
          <w:tcPr>
            <w:tcW w:w="1137" w:type="dxa"/>
            <w:gridSpan w:val="2"/>
            <w:vMerge w:val="restart"/>
            <w:textDirection w:val="btLr"/>
          </w:tcPr>
          <w:p w:rsidR="0042554C" w:rsidRPr="006B6D15" w:rsidRDefault="0042554C" w:rsidP="006B6D15">
            <w:pPr>
              <w:widowControl w:val="0"/>
              <w:spacing w:line="360" w:lineRule="auto"/>
              <w:jc w:val="both"/>
              <w:rPr>
                <w:bCs/>
                <w:sz w:val="20"/>
                <w:szCs w:val="20"/>
              </w:rPr>
            </w:pPr>
            <w:r w:rsidRPr="006B6D15">
              <w:rPr>
                <w:bCs/>
                <w:sz w:val="20"/>
                <w:szCs w:val="20"/>
              </w:rPr>
              <w:t>Обжаловано приговоров</w:t>
            </w:r>
            <w:r w:rsidR="00E8645F" w:rsidRPr="006B6D15">
              <w:rPr>
                <w:bCs/>
                <w:sz w:val="20"/>
                <w:szCs w:val="20"/>
              </w:rPr>
              <w:t xml:space="preserve"> </w:t>
            </w:r>
            <w:r w:rsidRPr="006B6D15">
              <w:rPr>
                <w:bCs/>
                <w:sz w:val="20"/>
                <w:szCs w:val="20"/>
              </w:rPr>
              <w:t>(в лицах)</w:t>
            </w:r>
          </w:p>
        </w:tc>
        <w:tc>
          <w:tcPr>
            <w:tcW w:w="1063" w:type="dxa"/>
            <w:gridSpan w:val="2"/>
            <w:vMerge w:val="restart"/>
            <w:textDirection w:val="btLr"/>
          </w:tcPr>
          <w:p w:rsidR="0042554C" w:rsidRPr="006B6D15" w:rsidRDefault="0042554C" w:rsidP="006B6D15">
            <w:pPr>
              <w:widowControl w:val="0"/>
              <w:spacing w:line="360" w:lineRule="auto"/>
              <w:jc w:val="both"/>
              <w:rPr>
                <w:bCs/>
                <w:sz w:val="20"/>
                <w:szCs w:val="20"/>
              </w:rPr>
            </w:pPr>
            <w:r w:rsidRPr="006B6D15">
              <w:rPr>
                <w:bCs/>
                <w:sz w:val="20"/>
                <w:szCs w:val="20"/>
              </w:rPr>
              <w:t>Оставлено без изменения</w:t>
            </w:r>
          </w:p>
        </w:tc>
        <w:tc>
          <w:tcPr>
            <w:tcW w:w="1032" w:type="dxa"/>
            <w:vMerge w:val="restart"/>
            <w:textDirection w:val="btLr"/>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5463" w:type="dxa"/>
            <w:gridSpan w:val="14"/>
          </w:tcPr>
          <w:p w:rsidR="0042554C" w:rsidRPr="006B6D15" w:rsidRDefault="0042554C" w:rsidP="006B6D15">
            <w:pPr>
              <w:widowControl w:val="0"/>
              <w:spacing w:line="360" w:lineRule="auto"/>
              <w:jc w:val="both"/>
              <w:rPr>
                <w:bCs/>
                <w:sz w:val="20"/>
                <w:szCs w:val="20"/>
              </w:rPr>
            </w:pPr>
            <w:r w:rsidRPr="006B6D15">
              <w:rPr>
                <w:bCs/>
                <w:sz w:val="20"/>
                <w:szCs w:val="20"/>
              </w:rPr>
              <w:t>Приговоры</w:t>
            </w:r>
            <w:r w:rsidR="00E8645F" w:rsidRPr="006B6D15">
              <w:rPr>
                <w:bCs/>
                <w:sz w:val="20"/>
                <w:szCs w:val="20"/>
              </w:rPr>
              <w:t xml:space="preserve"> </w:t>
            </w:r>
            <w:r w:rsidRPr="006B6D15">
              <w:rPr>
                <w:bCs/>
                <w:sz w:val="20"/>
                <w:szCs w:val="20"/>
              </w:rPr>
              <w:t>отменены</w:t>
            </w:r>
          </w:p>
        </w:tc>
        <w:tc>
          <w:tcPr>
            <w:tcW w:w="2934" w:type="dxa"/>
            <w:gridSpan w:val="8"/>
          </w:tcPr>
          <w:p w:rsidR="0042554C" w:rsidRPr="006B6D15" w:rsidRDefault="0042554C" w:rsidP="006B6D15">
            <w:pPr>
              <w:widowControl w:val="0"/>
              <w:spacing w:line="360" w:lineRule="auto"/>
              <w:jc w:val="both"/>
              <w:rPr>
                <w:bCs/>
                <w:sz w:val="20"/>
                <w:szCs w:val="20"/>
              </w:rPr>
            </w:pPr>
            <w:r w:rsidRPr="006B6D15">
              <w:rPr>
                <w:bCs/>
                <w:sz w:val="20"/>
                <w:szCs w:val="20"/>
              </w:rPr>
              <w:t>Приговоры изменены</w:t>
            </w:r>
          </w:p>
        </w:tc>
        <w:tc>
          <w:tcPr>
            <w:tcW w:w="623" w:type="dxa"/>
            <w:gridSpan w:val="2"/>
            <w:vMerge w:val="restart"/>
            <w:textDirection w:val="btLr"/>
          </w:tcPr>
          <w:p w:rsidR="0042554C" w:rsidRPr="006B6D15" w:rsidRDefault="0042554C" w:rsidP="006B6D15">
            <w:pPr>
              <w:widowControl w:val="0"/>
              <w:spacing w:line="360" w:lineRule="auto"/>
              <w:jc w:val="both"/>
              <w:rPr>
                <w:bCs/>
                <w:sz w:val="20"/>
                <w:szCs w:val="20"/>
              </w:rPr>
            </w:pPr>
            <w:r w:rsidRPr="006B6D15">
              <w:rPr>
                <w:bCs/>
                <w:sz w:val="20"/>
                <w:szCs w:val="20"/>
              </w:rPr>
              <w:t>Неправильно определен вид</w:t>
            </w:r>
            <w:r w:rsidR="00E8645F" w:rsidRPr="006B6D15">
              <w:rPr>
                <w:bCs/>
                <w:sz w:val="20"/>
                <w:szCs w:val="20"/>
              </w:rPr>
              <w:t xml:space="preserve"> </w:t>
            </w:r>
            <w:r w:rsidRPr="006B6D15">
              <w:rPr>
                <w:bCs/>
                <w:sz w:val="20"/>
                <w:szCs w:val="20"/>
              </w:rPr>
              <w:t>ИУ</w:t>
            </w:r>
          </w:p>
        </w:tc>
      </w:tr>
      <w:tr w:rsidR="006B6D15" w:rsidRPr="006B6D15" w:rsidTr="006B6D15">
        <w:trPr>
          <w:cantSplit/>
          <w:trHeight w:val="2683"/>
          <w:jc w:val="center"/>
        </w:trPr>
        <w:tc>
          <w:tcPr>
            <w:tcW w:w="721" w:type="dxa"/>
            <w:gridSpan w:val="2"/>
            <w:vMerge/>
          </w:tcPr>
          <w:p w:rsidR="0042554C" w:rsidRPr="006B6D15" w:rsidRDefault="0042554C" w:rsidP="006B6D15">
            <w:pPr>
              <w:widowControl w:val="0"/>
              <w:spacing w:line="360" w:lineRule="auto"/>
              <w:jc w:val="both"/>
              <w:rPr>
                <w:bCs/>
                <w:sz w:val="20"/>
                <w:szCs w:val="20"/>
              </w:rPr>
            </w:pPr>
          </w:p>
        </w:tc>
        <w:tc>
          <w:tcPr>
            <w:tcW w:w="1461" w:type="dxa"/>
            <w:vMerge/>
          </w:tcPr>
          <w:p w:rsidR="0042554C" w:rsidRPr="006B6D15" w:rsidRDefault="0042554C" w:rsidP="006B6D15">
            <w:pPr>
              <w:widowControl w:val="0"/>
              <w:spacing w:line="360" w:lineRule="auto"/>
              <w:jc w:val="both"/>
              <w:rPr>
                <w:bCs/>
                <w:sz w:val="20"/>
                <w:szCs w:val="20"/>
              </w:rPr>
            </w:pPr>
          </w:p>
        </w:tc>
        <w:tc>
          <w:tcPr>
            <w:tcW w:w="1137" w:type="dxa"/>
            <w:gridSpan w:val="2"/>
            <w:vMerge/>
            <w:textDirection w:val="btLr"/>
          </w:tcPr>
          <w:p w:rsidR="0042554C" w:rsidRPr="006B6D15" w:rsidRDefault="0042554C" w:rsidP="006B6D15">
            <w:pPr>
              <w:widowControl w:val="0"/>
              <w:spacing w:line="360" w:lineRule="auto"/>
              <w:jc w:val="both"/>
              <w:rPr>
                <w:bCs/>
                <w:sz w:val="20"/>
                <w:szCs w:val="20"/>
              </w:rPr>
            </w:pPr>
          </w:p>
        </w:tc>
        <w:tc>
          <w:tcPr>
            <w:tcW w:w="1063" w:type="dxa"/>
            <w:gridSpan w:val="2"/>
            <w:vMerge/>
            <w:textDirection w:val="btLr"/>
          </w:tcPr>
          <w:p w:rsidR="0042554C" w:rsidRPr="006B6D15" w:rsidRDefault="0042554C" w:rsidP="006B6D15">
            <w:pPr>
              <w:widowControl w:val="0"/>
              <w:spacing w:line="360" w:lineRule="auto"/>
              <w:jc w:val="both"/>
              <w:rPr>
                <w:bCs/>
                <w:sz w:val="20"/>
                <w:szCs w:val="20"/>
              </w:rPr>
            </w:pPr>
          </w:p>
        </w:tc>
        <w:tc>
          <w:tcPr>
            <w:tcW w:w="1032" w:type="dxa"/>
            <w:vMerge/>
            <w:textDirection w:val="btLr"/>
          </w:tcPr>
          <w:p w:rsidR="0042554C" w:rsidRPr="006B6D15" w:rsidRDefault="0042554C" w:rsidP="006B6D15">
            <w:pPr>
              <w:widowControl w:val="0"/>
              <w:spacing w:line="360" w:lineRule="auto"/>
              <w:jc w:val="both"/>
              <w:rPr>
                <w:bCs/>
                <w:sz w:val="20"/>
                <w:szCs w:val="20"/>
              </w:rPr>
            </w:pPr>
          </w:p>
        </w:tc>
        <w:tc>
          <w:tcPr>
            <w:tcW w:w="1517" w:type="dxa"/>
            <w:gridSpan w:val="4"/>
            <w:textDirection w:val="btLr"/>
          </w:tcPr>
          <w:p w:rsidR="0042554C" w:rsidRPr="006B6D15" w:rsidRDefault="0042554C" w:rsidP="006B6D15">
            <w:pPr>
              <w:widowControl w:val="0"/>
              <w:spacing w:line="360" w:lineRule="auto"/>
              <w:jc w:val="both"/>
              <w:rPr>
                <w:bCs/>
                <w:sz w:val="20"/>
                <w:szCs w:val="20"/>
              </w:rPr>
            </w:pPr>
            <w:r w:rsidRPr="006B6D15">
              <w:rPr>
                <w:bCs/>
                <w:sz w:val="20"/>
                <w:szCs w:val="20"/>
              </w:rPr>
              <w:t>За</w:t>
            </w:r>
            <w:r w:rsidR="00E8645F" w:rsidRPr="006B6D15">
              <w:rPr>
                <w:bCs/>
                <w:sz w:val="20"/>
                <w:szCs w:val="20"/>
              </w:rPr>
              <w:t xml:space="preserve"> </w:t>
            </w:r>
            <w:r w:rsidRPr="006B6D15">
              <w:rPr>
                <w:bCs/>
                <w:sz w:val="20"/>
                <w:szCs w:val="20"/>
              </w:rPr>
              <w:t>мягкостью</w:t>
            </w:r>
            <w:r w:rsidR="006B6D15">
              <w:rPr>
                <w:bCs/>
                <w:sz w:val="20"/>
                <w:szCs w:val="20"/>
              </w:rPr>
              <w:t xml:space="preserve"> </w:t>
            </w:r>
            <w:r w:rsidRPr="006B6D15">
              <w:rPr>
                <w:bCs/>
                <w:sz w:val="20"/>
                <w:szCs w:val="20"/>
              </w:rPr>
              <w:t>наказания</w:t>
            </w:r>
          </w:p>
        </w:tc>
        <w:tc>
          <w:tcPr>
            <w:tcW w:w="1276" w:type="dxa"/>
            <w:gridSpan w:val="3"/>
            <w:textDirection w:val="btLr"/>
          </w:tcPr>
          <w:p w:rsidR="0042554C" w:rsidRPr="006B6D15" w:rsidRDefault="0042554C" w:rsidP="006B6D15">
            <w:pPr>
              <w:widowControl w:val="0"/>
              <w:spacing w:line="360" w:lineRule="auto"/>
              <w:jc w:val="both"/>
              <w:rPr>
                <w:bCs/>
                <w:sz w:val="20"/>
                <w:szCs w:val="20"/>
              </w:rPr>
            </w:pPr>
            <w:r w:rsidRPr="006B6D15">
              <w:rPr>
                <w:bCs/>
                <w:sz w:val="20"/>
                <w:szCs w:val="20"/>
              </w:rPr>
              <w:t>За необоснованны</w:t>
            </w:r>
            <w:r w:rsidR="006B6D15">
              <w:rPr>
                <w:bCs/>
                <w:sz w:val="20"/>
                <w:szCs w:val="20"/>
              </w:rPr>
              <w:t xml:space="preserve"> </w:t>
            </w:r>
            <w:r w:rsidRPr="006B6D15">
              <w:rPr>
                <w:bCs/>
                <w:sz w:val="20"/>
                <w:szCs w:val="20"/>
              </w:rPr>
              <w:t>оправданием</w:t>
            </w:r>
          </w:p>
        </w:tc>
        <w:tc>
          <w:tcPr>
            <w:tcW w:w="1326" w:type="dxa"/>
            <w:gridSpan w:val="4"/>
            <w:textDirection w:val="btLr"/>
          </w:tcPr>
          <w:p w:rsidR="0042554C" w:rsidRPr="006B6D15" w:rsidRDefault="0042554C" w:rsidP="006B6D15">
            <w:pPr>
              <w:widowControl w:val="0"/>
              <w:spacing w:line="360" w:lineRule="auto"/>
              <w:jc w:val="both"/>
              <w:rPr>
                <w:bCs/>
                <w:sz w:val="20"/>
                <w:szCs w:val="20"/>
              </w:rPr>
            </w:pPr>
            <w:r w:rsidRPr="006B6D15">
              <w:rPr>
                <w:bCs/>
                <w:sz w:val="20"/>
                <w:szCs w:val="20"/>
              </w:rPr>
              <w:t>По другим основаниям</w:t>
            </w:r>
          </w:p>
        </w:tc>
        <w:tc>
          <w:tcPr>
            <w:tcW w:w="1344" w:type="dxa"/>
            <w:gridSpan w:val="3"/>
            <w:textDirection w:val="btLr"/>
          </w:tcPr>
          <w:p w:rsidR="0042554C" w:rsidRPr="006B6D15" w:rsidRDefault="0042554C" w:rsidP="006B6D15">
            <w:pPr>
              <w:widowControl w:val="0"/>
              <w:spacing w:line="360" w:lineRule="auto"/>
              <w:jc w:val="both"/>
              <w:rPr>
                <w:bCs/>
                <w:sz w:val="20"/>
                <w:szCs w:val="20"/>
              </w:rPr>
            </w:pPr>
            <w:r w:rsidRPr="006B6D15">
              <w:rPr>
                <w:bCs/>
                <w:sz w:val="20"/>
                <w:szCs w:val="20"/>
              </w:rPr>
              <w:t>С прекращением</w:t>
            </w:r>
            <w:r w:rsidR="006B6D15">
              <w:rPr>
                <w:bCs/>
                <w:sz w:val="20"/>
                <w:szCs w:val="20"/>
              </w:rPr>
              <w:t xml:space="preserve"> </w:t>
            </w:r>
            <w:r w:rsidRPr="006B6D15">
              <w:rPr>
                <w:bCs/>
                <w:sz w:val="20"/>
                <w:szCs w:val="20"/>
              </w:rPr>
              <w:t>производства</w:t>
            </w:r>
            <w:r w:rsidR="006B6D15">
              <w:rPr>
                <w:bCs/>
                <w:sz w:val="20"/>
                <w:szCs w:val="20"/>
              </w:rPr>
              <w:t xml:space="preserve"> </w:t>
            </w:r>
          </w:p>
        </w:tc>
        <w:tc>
          <w:tcPr>
            <w:tcW w:w="1586" w:type="dxa"/>
            <w:gridSpan w:val="5"/>
            <w:textDirection w:val="btLr"/>
          </w:tcPr>
          <w:p w:rsidR="0042554C" w:rsidRPr="006B6D15" w:rsidRDefault="0042554C" w:rsidP="006B6D15">
            <w:pPr>
              <w:widowControl w:val="0"/>
              <w:spacing w:line="360" w:lineRule="auto"/>
              <w:jc w:val="both"/>
              <w:rPr>
                <w:bCs/>
                <w:sz w:val="20"/>
                <w:szCs w:val="20"/>
              </w:rPr>
            </w:pPr>
            <w:r w:rsidRPr="006B6D15">
              <w:rPr>
                <w:bCs/>
                <w:sz w:val="20"/>
                <w:szCs w:val="20"/>
              </w:rPr>
              <w:t>Наказание снижено</w:t>
            </w:r>
            <w:r w:rsidR="006B6D15">
              <w:rPr>
                <w:bCs/>
                <w:sz w:val="20"/>
                <w:szCs w:val="20"/>
              </w:rPr>
              <w:t xml:space="preserve"> </w:t>
            </w:r>
            <w:r w:rsidRPr="006B6D15">
              <w:rPr>
                <w:bCs/>
                <w:sz w:val="20"/>
                <w:szCs w:val="20"/>
              </w:rPr>
              <w:t>с изменением квалификации преступления</w:t>
            </w:r>
          </w:p>
        </w:tc>
        <w:tc>
          <w:tcPr>
            <w:tcW w:w="1348" w:type="dxa"/>
            <w:gridSpan w:val="3"/>
            <w:textDirection w:val="btLr"/>
          </w:tcPr>
          <w:p w:rsidR="0042554C" w:rsidRPr="006B6D15" w:rsidRDefault="0042554C" w:rsidP="006B6D15">
            <w:pPr>
              <w:widowControl w:val="0"/>
              <w:spacing w:line="360" w:lineRule="auto"/>
              <w:jc w:val="both"/>
              <w:rPr>
                <w:bCs/>
                <w:sz w:val="20"/>
                <w:szCs w:val="20"/>
              </w:rPr>
            </w:pPr>
            <w:r w:rsidRPr="006B6D15">
              <w:rPr>
                <w:bCs/>
                <w:sz w:val="20"/>
                <w:szCs w:val="20"/>
              </w:rPr>
              <w:t xml:space="preserve"> Наказание снижено </w:t>
            </w:r>
            <w:r w:rsidR="006B6D15">
              <w:rPr>
                <w:bCs/>
                <w:sz w:val="20"/>
                <w:szCs w:val="20"/>
              </w:rPr>
              <w:t xml:space="preserve"> </w:t>
            </w:r>
            <w:r w:rsidRPr="006B6D15">
              <w:rPr>
                <w:bCs/>
                <w:sz w:val="20"/>
                <w:szCs w:val="20"/>
              </w:rPr>
              <w:t>Без изменения квалификации преступления</w:t>
            </w:r>
          </w:p>
        </w:tc>
        <w:tc>
          <w:tcPr>
            <w:tcW w:w="623" w:type="dxa"/>
            <w:gridSpan w:val="2"/>
            <w:vMerge/>
          </w:tcPr>
          <w:p w:rsidR="0042554C" w:rsidRPr="006B6D15" w:rsidRDefault="0042554C" w:rsidP="006B6D15">
            <w:pPr>
              <w:widowControl w:val="0"/>
              <w:spacing w:line="360" w:lineRule="auto"/>
              <w:jc w:val="both"/>
              <w:rPr>
                <w:bCs/>
                <w:sz w:val="20"/>
                <w:szCs w:val="20"/>
              </w:rPr>
            </w:pPr>
          </w:p>
        </w:tc>
      </w:tr>
      <w:tr w:rsidR="006B6D15" w:rsidRPr="006B6D15" w:rsidTr="006B6D15">
        <w:trPr>
          <w:cantSplit/>
          <w:trHeight w:val="1425"/>
          <w:jc w:val="center"/>
        </w:trPr>
        <w:tc>
          <w:tcPr>
            <w:tcW w:w="721" w:type="dxa"/>
            <w:gridSpan w:val="2"/>
            <w:vMerge/>
          </w:tcPr>
          <w:p w:rsidR="0042554C" w:rsidRPr="006B6D15" w:rsidRDefault="0042554C" w:rsidP="006B6D15">
            <w:pPr>
              <w:widowControl w:val="0"/>
              <w:spacing w:line="360" w:lineRule="auto"/>
              <w:jc w:val="both"/>
              <w:rPr>
                <w:bCs/>
                <w:sz w:val="20"/>
                <w:szCs w:val="20"/>
              </w:rPr>
            </w:pPr>
          </w:p>
        </w:tc>
        <w:tc>
          <w:tcPr>
            <w:tcW w:w="1461" w:type="dxa"/>
            <w:vMerge/>
          </w:tcPr>
          <w:p w:rsidR="0042554C" w:rsidRPr="006B6D15" w:rsidRDefault="0042554C" w:rsidP="006B6D15">
            <w:pPr>
              <w:widowControl w:val="0"/>
              <w:spacing w:line="360" w:lineRule="auto"/>
              <w:jc w:val="both"/>
              <w:rPr>
                <w:bCs/>
                <w:sz w:val="20"/>
                <w:szCs w:val="20"/>
              </w:rPr>
            </w:pPr>
          </w:p>
        </w:tc>
        <w:tc>
          <w:tcPr>
            <w:tcW w:w="1137" w:type="dxa"/>
            <w:gridSpan w:val="2"/>
            <w:vMerge/>
            <w:textDirection w:val="btLr"/>
          </w:tcPr>
          <w:p w:rsidR="0042554C" w:rsidRPr="006B6D15" w:rsidRDefault="0042554C" w:rsidP="006B6D15">
            <w:pPr>
              <w:widowControl w:val="0"/>
              <w:spacing w:line="360" w:lineRule="auto"/>
              <w:jc w:val="both"/>
              <w:rPr>
                <w:bCs/>
                <w:sz w:val="20"/>
                <w:szCs w:val="20"/>
              </w:rPr>
            </w:pPr>
          </w:p>
        </w:tc>
        <w:tc>
          <w:tcPr>
            <w:tcW w:w="1063" w:type="dxa"/>
            <w:gridSpan w:val="2"/>
            <w:vMerge/>
            <w:textDirection w:val="btLr"/>
          </w:tcPr>
          <w:p w:rsidR="0042554C" w:rsidRPr="006B6D15" w:rsidRDefault="0042554C" w:rsidP="006B6D15">
            <w:pPr>
              <w:widowControl w:val="0"/>
              <w:spacing w:line="360" w:lineRule="auto"/>
              <w:jc w:val="both"/>
              <w:rPr>
                <w:bCs/>
                <w:sz w:val="20"/>
                <w:szCs w:val="20"/>
              </w:rPr>
            </w:pPr>
          </w:p>
        </w:tc>
        <w:tc>
          <w:tcPr>
            <w:tcW w:w="1032" w:type="dxa"/>
            <w:vMerge/>
            <w:textDirection w:val="btLr"/>
          </w:tcPr>
          <w:p w:rsidR="0042554C" w:rsidRPr="006B6D15" w:rsidRDefault="0042554C" w:rsidP="006B6D15">
            <w:pPr>
              <w:widowControl w:val="0"/>
              <w:spacing w:line="360" w:lineRule="auto"/>
              <w:jc w:val="both"/>
              <w:rPr>
                <w:bCs/>
                <w:sz w:val="20"/>
                <w:szCs w:val="20"/>
              </w:rPr>
            </w:pPr>
          </w:p>
        </w:tc>
        <w:tc>
          <w:tcPr>
            <w:tcW w:w="759" w:type="dxa"/>
            <w:textDirection w:val="btLr"/>
          </w:tcPr>
          <w:p w:rsidR="0042554C" w:rsidRPr="006B6D15" w:rsidRDefault="0042554C" w:rsidP="006B6D15">
            <w:pPr>
              <w:widowControl w:val="0"/>
              <w:spacing w:line="360" w:lineRule="auto"/>
              <w:jc w:val="both"/>
              <w:rPr>
                <w:bCs/>
                <w:sz w:val="20"/>
                <w:szCs w:val="20"/>
              </w:rPr>
            </w:pPr>
            <w:r w:rsidRPr="006B6D15">
              <w:rPr>
                <w:bCs/>
                <w:sz w:val="20"/>
                <w:szCs w:val="20"/>
              </w:rPr>
              <w:t>кассация</w:t>
            </w:r>
          </w:p>
        </w:tc>
        <w:tc>
          <w:tcPr>
            <w:tcW w:w="758" w:type="dxa"/>
            <w:gridSpan w:val="3"/>
            <w:textDirection w:val="btLr"/>
          </w:tcPr>
          <w:p w:rsidR="0042554C" w:rsidRPr="006B6D15" w:rsidRDefault="0042554C" w:rsidP="006B6D15">
            <w:pPr>
              <w:widowControl w:val="0"/>
              <w:spacing w:line="360" w:lineRule="auto"/>
              <w:jc w:val="both"/>
              <w:rPr>
                <w:bCs/>
                <w:sz w:val="20"/>
                <w:szCs w:val="20"/>
              </w:rPr>
            </w:pPr>
            <w:r w:rsidRPr="006B6D15">
              <w:rPr>
                <w:bCs/>
                <w:sz w:val="20"/>
                <w:szCs w:val="20"/>
              </w:rPr>
              <w:t>надзор</w:t>
            </w:r>
          </w:p>
        </w:tc>
        <w:tc>
          <w:tcPr>
            <w:tcW w:w="757" w:type="dxa"/>
            <w:gridSpan w:val="2"/>
            <w:textDirection w:val="btLr"/>
          </w:tcPr>
          <w:p w:rsidR="0042554C" w:rsidRPr="006B6D15" w:rsidRDefault="0042554C" w:rsidP="006B6D15">
            <w:pPr>
              <w:widowControl w:val="0"/>
              <w:spacing w:line="360" w:lineRule="auto"/>
              <w:jc w:val="both"/>
              <w:rPr>
                <w:bCs/>
                <w:sz w:val="20"/>
                <w:szCs w:val="20"/>
              </w:rPr>
            </w:pPr>
            <w:r w:rsidRPr="006B6D15">
              <w:rPr>
                <w:bCs/>
                <w:sz w:val="20"/>
                <w:szCs w:val="20"/>
              </w:rPr>
              <w:t>кассация</w:t>
            </w:r>
          </w:p>
        </w:tc>
        <w:tc>
          <w:tcPr>
            <w:tcW w:w="519" w:type="dxa"/>
            <w:textDirection w:val="btLr"/>
          </w:tcPr>
          <w:p w:rsidR="0042554C" w:rsidRPr="006B6D15" w:rsidRDefault="0042554C" w:rsidP="006B6D15">
            <w:pPr>
              <w:widowControl w:val="0"/>
              <w:spacing w:line="360" w:lineRule="auto"/>
              <w:jc w:val="both"/>
              <w:rPr>
                <w:bCs/>
                <w:sz w:val="20"/>
                <w:szCs w:val="20"/>
              </w:rPr>
            </w:pPr>
            <w:r w:rsidRPr="006B6D15">
              <w:rPr>
                <w:bCs/>
                <w:sz w:val="20"/>
                <w:szCs w:val="20"/>
              </w:rPr>
              <w:t>надзор</w:t>
            </w:r>
          </w:p>
        </w:tc>
        <w:tc>
          <w:tcPr>
            <w:tcW w:w="754" w:type="dxa"/>
            <w:gridSpan w:val="3"/>
            <w:textDirection w:val="btLr"/>
          </w:tcPr>
          <w:p w:rsidR="0042554C" w:rsidRPr="006B6D15" w:rsidRDefault="0042554C" w:rsidP="006B6D15">
            <w:pPr>
              <w:widowControl w:val="0"/>
              <w:spacing w:line="360" w:lineRule="auto"/>
              <w:jc w:val="both"/>
              <w:rPr>
                <w:bCs/>
                <w:sz w:val="20"/>
                <w:szCs w:val="20"/>
              </w:rPr>
            </w:pPr>
            <w:r w:rsidRPr="006B6D15">
              <w:rPr>
                <w:bCs/>
                <w:sz w:val="20"/>
                <w:szCs w:val="20"/>
              </w:rPr>
              <w:t>кассация</w:t>
            </w:r>
          </w:p>
        </w:tc>
        <w:tc>
          <w:tcPr>
            <w:tcW w:w="572" w:type="dxa"/>
            <w:textDirection w:val="btLr"/>
          </w:tcPr>
          <w:p w:rsidR="0042554C" w:rsidRPr="006B6D15" w:rsidRDefault="0042554C" w:rsidP="006B6D15">
            <w:pPr>
              <w:widowControl w:val="0"/>
              <w:spacing w:line="360" w:lineRule="auto"/>
              <w:jc w:val="both"/>
              <w:rPr>
                <w:bCs/>
                <w:sz w:val="20"/>
                <w:szCs w:val="20"/>
              </w:rPr>
            </w:pPr>
            <w:r w:rsidRPr="006B6D15">
              <w:rPr>
                <w:bCs/>
                <w:sz w:val="20"/>
                <w:szCs w:val="20"/>
              </w:rPr>
              <w:t>надзор</w:t>
            </w:r>
          </w:p>
        </w:tc>
        <w:tc>
          <w:tcPr>
            <w:tcW w:w="778" w:type="dxa"/>
            <w:gridSpan w:val="2"/>
            <w:textDirection w:val="btLr"/>
          </w:tcPr>
          <w:p w:rsidR="0042554C" w:rsidRPr="006B6D15" w:rsidRDefault="0042554C" w:rsidP="006B6D15">
            <w:pPr>
              <w:widowControl w:val="0"/>
              <w:spacing w:line="360" w:lineRule="auto"/>
              <w:jc w:val="both"/>
              <w:rPr>
                <w:bCs/>
                <w:sz w:val="20"/>
                <w:szCs w:val="20"/>
              </w:rPr>
            </w:pPr>
            <w:r w:rsidRPr="006B6D15">
              <w:rPr>
                <w:bCs/>
                <w:sz w:val="20"/>
                <w:szCs w:val="20"/>
              </w:rPr>
              <w:t>кассация</w:t>
            </w:r>
          </w:p>
        </w:tc>
        <w:tc>
          <w:tcPr>
            <w:tcW w:w="566" w:type="dxa"/>
            <w:textDirection w:val="btLr"/>
          </w:tcPr>
          <w:p w:rsidR="0042554C" w:rsidRPr="006B6D15" w:rsidRDefault="0042554C" w:rsidP="006B6D15">
            <w:pPr>
              <w:widowControl w:val="0"/>
              <w:spacing w:line="360" w:lineRule="auto"/>
              <w:jc w:val="both"/>
              <w:rPr>
                <w:bCs/>
                <w:sz w:val="20"/>
                <w:szCs w:val="20"/>
              </w:rPr>
            </w:pPr>
            <w:r w:rsidRPr="006B6D15">
              <w:rPr>
                <w:bCs/>
                <w:sz w:val="20"/>
                <w:szCs w:val="20"/>
              </w:rPr>
              <w:t>надзор</w:t>
            </w:r>
          </w:p>
        </w:tc>
        <w:tc>
          <w:tcPr>
            <w:tcW w:w="874" w:type="dxa"/>
            <w:gridSpan w:val="3"/>
            <w:textDirection w:val="btLr"/>
          </w:tcPr>
          <w:p w:rsidR="0042554C" w:rsidRPr="006B6D15" w:rsidRDefault="0042554C" w:rsidP="006B6D15">
            <w:pPr>
              <w:widowControl w:val="0"/>
              <w:spacing w:line="360" w:lineRule="auto"/>
              <w:jc w:val="both"/>
              <w:rPr>
                <w:bCs/>
                <w:sz w:val="20"/>
                <w:szCs w:val="20"/>
              </w:rPr>
            </w:pPr>
            <w:r w:rsidRPr="006B6D15">
              <w:rPr>
                <w:bCs/>
                <w:sz w:val="20"/>
                <w:szCs w:val="20"/>
              </w:rPr>
              <w:t>кассация</w:t>
            </w:r>
          </w:p>
        </w:tc>
        <w:tc>
          <w:tcPr>
            <w:tcW w:w="712" w:type="dxa"/>
            <w:gridSpan w:val="2"/>
            <w:textDirection w:val="btLr"/>
          </w:tcPr>
          <w:p w:rsidR="0042554C" w:rsidRPr="006B6D15" w:rsidRDefault="0042554C" w:rsidP="006B6D15">
            <w:pPr>
              <w:widowControl w:val="0"/>
              <w:spacing w:line="360" w:lineRule="auto"/>
              <w:jc w:val="both"/>
              <w:rPr>
                <w:bCs/>
                <w:sz w:val="20"/>
                <w:szCs w:val="20"/>
              </w:rPr>
            </w:pPr>
            <w:r w:rsidRPr="006B6D15">
              <w:rPr>
                <w:bCs/>
                <w:sz w:val="20"/>
                <w:szCs w:val="20"/>
              </w:rPr>
              <w:t>надзор</w:t>
            </w:r>
          </w:p>
        </w:tc>
        <w:tc>
          <w:tcPr>
            <w:tcW w:w="730" w:type="dxa"/>
            <w:textDirection w:val="btLr"/>
          </w:tcPr>
          <w:p w:rsidR="0042554C" w:rsidRPr="006B6D15" w:rsidRDefault="0042554C" w:rsidP="006B6D15">
            <w:pPr>
              <w:widowControl w:val="0"/>
              <w:spacing w:line="360" w:lineRule="auto"/>
              <w:jc w:val="both"/>
              <w:rPr>
                <w:bCs/>
                <w:sz w:val="20"/>
                <w:szCs w:val="20"/>
              </w:rPr>
            </w:pPr>
            <w:r w:rsidRPr="006B6D15">
              <w:rPr>
                <w:bCs/>
                <w:sz w:val="20"/>
                <w:szCs w:val="20"/>
              </w:rPr>
              <w:t>кассация</w:t>
            </w:r>
          </w:p>
        </w:tc>
        <w:tc>
          <w:tcPr>
            <w:tcW w:w="618" w:type="dxa"/>
            <w:gridSpan w:val="2"/>
            <w:textDirection w:val="btLr"/>
          </w:tcPr>
          <w:p w:rsidR="0042554C" w:rsidRPr="006B6D15" w:rsidRDefault="0042554C" w:rsidP="006B6D15">
            <w:pPr>
              <w:widowControl w:val="0"/>
              <w:spacing w:line="360" w:lineRule="auto"/>
              <w:jc w:val="both"/>
              <w:rPr>
                <w:bCs/>
                <w:sz w:val="20"/>
                <w:szCs w:val="20"/>
              </w:rPr>
            </w:pPr>
            <w:r w:rsidRPr="006B6D15">
              <w:rPr>
                <w:bCs/>
                <w:sz w:val="20"/>
                <w:szCs w:val="20"/>
              </w:rPr>
              <w:t>надзор</w:t>
            </w:r>
          </w:p>
        </w:tc>
        <w:tc>
          <w:tcPr>
            <w:tcW w:w="623" w:type="dxa"/>
            <w:gridSpan w:val="2"/>
          </w:tcPr>
          <w:p w:rsidR="0042554C" w:rsidRPr="006B6D15" w:rsidRDefault="0042554C" w:rsidP="006B6D15">
            <w:pPr>
              <w:widowControl w:val="0"/>
              <w:spacing w:line="360" w:lineRule="auto"/>
              <w:jc w:val="both"/>
              <w:rPr>
                <w:bCs/>
                <w:sz w:val="20"/>
                <w:szCs w:val="20"/>
              </w:rPr>
            </w:pPr>
          </w:p>
        </w:tc>
      </w:tr>
      <w:tr w:rsidR="006B6D15" w:rsidRPr="006B6D15" w:rsidTr="006B6D15">
        <w:trPr>
          <w:jc w:val="center"/>
        </w:trPr>
        <w:tc>
          <w:tcPr>
            <w:tcW w:w="721" w:type="dxa"/>
            <w:gridSpan w:val="2"/>
          </w:tcPr>
          <w:p w:rsidR="0042554C" w:rsidRPr="006B6D15" w:rsidRDefault="0042554C" w:rsidP="006B6D15">
            <w:pPr>
              <w:widowControl w:val="0"/>
              <w:spacing w:line="360" w:lineRule="auto"/>
              <w:jc w:val="both"/>
              <w:rPr>
                <w:bCs/>
                <w:sz w:val="20"/>
                <w:szCs w:val="20"/>
              </w:rPr>
            </w:pPr>
            <w:r w:rsidRPr="006B6D15">
              <w:rPr>
                <w:bCs/>
                <w:sz w:val="20"/>
                <w:szCs w:val="20"/>
              </w:rPr>
              <w:t>1</w:t>
            </w:r>
          </w:p>
        </w:tc>
        <w:tc>
          <w:tcPr>
            <w:tcW w:w="1461" w:type="dxa"/>
          </w:tcPr>
          <w:p w:rsidR="0042554C" w:rsidRPr="006B6D15" w:rsidRDefault="0042554C" w:rsidP="006B6D15">
            <w:pPr>
              <w:widowControl w:val="0"/>
              <w:spacing w:line="360" w:lineRule="auto"/>
              <w:jc w:val="both"/>
              <w:rPr>
                <w:bCs/>
                <w:sz w:val="20"/>
                <w:szCs w:val="20"/>
              </w:rPr>
            </w:pPr>
            <w:r w:rsidRPr="006B6D15">
              <w:rPr>
                <w:bCs/>
                <w:sz w:val="20"/>
                <w:szCs w:val="20"/>
              </w:rPr>
              <w:t>2</w:t>
            </w:r>
          </w:p>
        </w:tc>
        <w:tc>
          <w:tcPr>
            <w:tcW w:w="1137" w:type="dxa"/>
            <w:gridSpan w:val="2"/>
          </w:tcPr>
          <w:p w:rsidR="0042554C" w:rsidRPr="006B6D15" w:rsidRDefault="0042554C" w:rsidP="006B6D15">
            <w:pPr>
              <w:widowControl w:val="0"/>
              <w:spacing w:line="360" w:lineRule="auto"/>
              <w:jc w:val="both"/>
              <w:rPr>
                <w:bCs/>
                <w:sz w:val="20"/>
                <w:szCs w:val="20"/>
              </w:rPr>
            </w:pPr>
            <w:r w:rsidRPr="006B6D15">
              <w:rPr>
                <w:bCs/>
                <w:sz w:val="20"/>
                <w:szCs w:val="20"/>
              </w:rPr>
              <w:t>3</w:t>
            </w:r>
          </w:p>
        </w:tc>
        <w:tc>
          <w:tcPr>
            <w:tcW w:w="1063" w:type="dxa"/>
            <w:gridSpan w:val="2"/>
          </w:tcPr>
          <w:p w:rsidR="0042554C" w:rsidRPr="006B6D15" w:rsidRDefault="0042554C" w:rsidP="006B6D15">
            <w:pPr>
              <w:widowControl w:val="0"/>
              <w:spacing w:line="360" w:lineRule="auto"/>
              <w:jc w:val="both"/>
              <w:rPr>
                <w:bCs/>
                <w:sz w:val="20"/>
                <w:szCs w:val="20"/>
              </w:rPr>
            </w:pPr>
            <w:r w:rsidRPr="006B6D15">
              <w:rPr>
                <w:bCs/>
                <w:sz w:val="20"/>
                <w:szCs w:val="20"/>
              </w:rPr>
              <w:t>4</w:t>
            </w:r>
          </w:p>
        </w:tc>
        <w:tc>
          <w:tcPr>
            <w:tcW w:w="1032" w:type="dxa"/>
          </w:tcPr>
          <w:p w:rsidR="0042554C" w:rsidRPr="006B6D15" w:rsidRDefault="0042554C" w:rsidP="006B6D15">
            <w:pPr>
              <w:widowControl w:val="0"/>
              <w:spacing w:line="360" w:lineRule="auto"/>
              <w:jc w:val="both"/>
              <w:rPr>
                <w:bCs/>
                <w:sz w:val="20"/>
                <w:szCs w:val="20"/>
              </w:rPr>
            </w:pPr>
            <w:r w:rsidRPr="006B6D15">
              <w:rPr>
                <w:bCs/>
                <w:sz w:val="20"/>
                <w:szCs w:val="20"/>
              </w:rPr>
              <w:t>5</w:t>
            </w:r>
          </w:p>
        </w:tc>
        <w:tc>
          <w:tcPr>
            <w:tcW w:w="759" w:type="dxa"/>
          </w:tcPr>
          <w:p w:rsidR="0042554C" w:rsidRPr="006B6D15" w:rsidRDefault="0042554C" w:rsidP="006B6D15">
            <w:pPr>
              <w:widowControl w:val="0"/>
              <w:spacing w:line="360" w:lineRule="auto"/>
              <w:jc w:val="both"/>
              <w:rPr>
                <w:bCs/>
                <w:sz w:val="20"/>
                <w:szCs w:val="20"/>
              </w:rPr>
            </w:pPr>
            <w:r w:rsidRPr="006B6D15">
              <w:rPr>
                <w:bCs/>
                <w:sz w:val="20"/>
                <w:szCs w:val="20"/>
              </w:rPr>
              <w:t>6</w:t>
            </w:r>
          </w:p>
        </w:tc>
        <w:tc>
          <w:tcPr>
            <w:tcW w:w="758" w:type="dxa"/>
            <w:gridSpan w:val="3"/>
          </w:tcPr>
          <w:p w:rsidR="0042554C" w:rsidRPr="006B6D15" w:rsidRDefault="0042554C" w:rsidP="006B6D15">
            <w:pPr>
              <w:widowControl w:val="0"/>
              <w:spacing w:line="360" w:lineRule="auto"/>
              <w:jc w:val="both"/>
              <w:rPr>
                <w:bCs/>
                <w:sz w:val="20"/>
                <w:szCs w:val="20"/>
              </w:rPr>
            </w:pPr>
            <w:r w:rsidRPr="006B6D15">
              <w:rPr>
                <w:bCs/>
                <w:sz w:val="20"/>
                <w:szCs w:val="20"/>
              </w:rPr>
              <w:t>7</w:t>
            </w:r>
          </w:p>
        </w:tc>
        <w:tc>
          <w:tcPr>
            <w:tcW w:w="757" w:type="dxa"/>
            <w:gridSpan w:val="2"/>
          </w:tcPr>
          <w:p w:rsidR="0042554C" w:rsidRPr="006B6D15" w:rsidRDefault="0042554C" w:rsidP="006B6D15">
            <w:pPr>
              <w:widowControl w:val="0"/>
              <w:spacing w:line="360" w:lineRule="auto"/>
              <w:jc w:val="both"/>
              <w:rPr>
                <w:bCs/>
                <w:sz w:val="20"/>
                <w:szCs w:val="20"/>
              </w:rPr>
            </w:pPr>
            <w:r w:rsidRPr="006B6D15">
              <w:rPr>
                <w:bCs/>
                <w:sz w:val="20"/>
                <w:szCs w:val="20"/>
              </w:rPr>
              <w:t>8</w:t>
            </w:r>
          </w:p>
        </w:tc>
        <w:tc>
          <w:tcPr>
            <w:tcW w:w="519" w:type="dxa"/>
          </w:tcPr>
          <w:p w:rsidR="0042554C" w:rsidRPr="006B6D15" w:rsidRDefault="0042554C" w:rsidP="006B6D15">
            <w:pPr>
              <w:widowControl w:val="0"/>
              <w:spacing w:line="360" w:lineRule="auto"/>
              <w:jc w:val="both"/>
              <w:rPr>
                <w:bCs/>
                <w:sz w:val="20"/>
                <w:szCs w:val="20"/>
              </w:rPr>
            </w:pPr>
            <w:r w:rsidRPr="006B6D15">
              <w:rPr>
                <w:bCs/>
                <w:sz w:val="20"/>
                <w:szCs w:val="20"/>
              </w:rPr>
              <w:t>9</w:t>
            </w:r>
          </w:p>
        </w:tc>
        <w:tc>
          <w:tcPr>
            <w:tcW w:w="754" w:type="dxa"/>
            <w:gridSpan w:val="3"/>
          </w:tcPr>
          <w:p w:rsidR="0042554C" w:rsidRPr="006B6D15" w:rsidRDefault="0042554C" w:rsidP="006B6D15">
            <w:pPr>
              <w:widowControl w:val="0"/>
              <w:spacing w:line="360" w:lineRule="auto"/>
              <w:jc w:val="both"/>
              <w:rPr>
                <w:bCs/>
                <w:sz w:val="20"/>
                <w:szCs w:val="20"/>
              </w:rPr>
            </w:pPr>
            <w:r w:rsidRPr="006B6D15">
              <w:rPr>
                <w:bCs/>
                <w:sz w:val="20"/>
                <w:szCs w:val="20"/>
              </w:rPr>
              <w:t>10</w:t>
            </w:r>
          </w:p>
        </w:tc>
        <w:tc>
          <w:tcPr>
            <w:tcW w:w="572" w:type="dxa"/>
          </w:tcPr>
          <w:p w:rsidR="0042554C" w:rsidRPr="006B6D15" w:rsidRDefault="0042554C" w:rsidP="006B6D15">
            <w:pPr>
              <w:widowControl w:val="0"/>
              <w:spacing w:line="360" w:lineRule="auto"/>
              <w:jc w:val="both"/>
              <w:rPr>
                <w:bCs/>
                <w:sz w:val="20"/>
                <w:szCs w:val="20"/>
              </w:rPr>
            </w:pPr>
            <w:r w:rsidRPr="006B6D15">
              <w:rPr>
                <w:bCs/>
                <w:sz w:val="20"/>
                <w:szCs w:val="20"/>
              </w:rPr>
              <w:t>11</w:t>
            </w:r>
          </w:p>
        </w:tc>
        <w:tc>
          <w:tcPr>
            <w:tcW w:w="778" w:type="dxa"/>
            <w:gridSpan w:val="2"/>
          </w:tcPr>
          <w:p w:rsidR="0042554C" w:rsidRPr="006B6D15" w:rsidRDefault="0042554C" w:rsidP="006B6D15">
            <w:pPr>
              <w:widowControl w:val="0"/>
              <w:spacing w:line="360" w:lineRule="auto"/>
              <w:jc w:val="both"/>
              <w:rPr>
                <w:bCs/>
                <w:sz w:val="20"/>
                <w:szCs w:val="20"/>
              </w:rPr>
            </w:pPr>
            <w:r w:rsidRPr="006B6D15">
              <w:rPr>
                <w:bCs/>
                <w:sz w:val="20"/>
                <w:szCs w:val="20"/>
              </w:rPr>
              <w:t>12</w:t>
            </w:r>
          </w:p>
        </w:tc>
        <w:tc>
          <w:tcPr>
            <w:tcW w:w="566" w:type="dxa"/>
          </w:tcPr>
          <w:p w:rsidR="0042554C" w:rsidRPr="006B6D15" w:rsidRDefault="0042554C" w:rsidP="006B6D15">
            <w:pPr>
              <w:widowControl w:val="0"/>
              <w:spacing w:line="360" w:lineRule="auto"/>
              <w:jc w:val="both"/>
              <w:rPr>
                <w:bCs/>
                <w:sz w:val="20"/>
                <w:szCs w:val="20"/>
              </w:rPr>
            </w:pPr>
            <w:r w:rsidRPr="006B6D15">
              <w:rPr>
                <w:bCs/>
                <w:sz w:val="20"/>
                <w:szCs w:val="20"/>
              </w:rPr>
              <w:t>13</w:t>
            </w:r>
          </w:p>
        </w:tc>
        <w:tc>
          <w:tcPr>
            <w:tcW w:w="874" w:type="dxa"/>
            <w:gridSpan w:val="3"/>
          </w:tcPr>
          <w:p w:rsidR="0042554C" w:rsidRPr="006B6D15" w:rsidRDefault="0042554C" w:rsidP="006B6D15">
            <w:pPr>
              <w:widowControl w:val="0"/>
              <w:spacing w:line="360" w:lineRule="auto"/>
              <w:jc w:val="both"/>
              <w:rPr>
                <w:bCs/>
                <w:sz w:val="20"/>
                <w:szCs w:val="20"/>
              </w:rPr>
            </w:pPr>
            <w:r w:rsidRPr="006B6D15">
              <w:rPr>
                <w:bCs/>
                <w:sz w:val="20"/>
                <w:szCs w:val="20"/>
              </w:rPr>
              <w:t>14</w:t>
            </w:r>
          </w:p>
        </w:tc>
        <w:tc>
          <w:tcPr>
            <w:tcW w:w="712" w:type="dxa"/>
            <w:gridSpan w:val="2"/>
          </w:tcPr>
          <w:p w:rsidR="0042554C" w:rsidRPr="006B6D15" w:rsidRDefault="0042554C" w:rsidP="006B6D15">
            <w:pPr>
              <w:widowControl w:val="0"/>
              <w:spacing w:line="360" w:lineRule="auto"/>
              <w:jc w:val="both"/>
              <w:rPr>
                <w:bCs/>
                <w:sz w:val="20"/>
                <w:szCs w:val="20"/>
              </w:rPr>
            </w:pPr>
            <w:r w:rsidRPr="006B6D15">
              <w:rPr>
                <w:bCs/>
                <w:sz w:val="20"/>
                <w:szCs w:val="20"/>
              </w:rPr>
              <w:t>15</w:t>
            </w:r>
          </w:p>
        </w:tc>
        <w:tc>
          <w:tcPr>
            <w:tcW w:w="730" w:type="dxa"/>
          </w:tcPr>
          <w:p w:rsidR="0042554C" w:rsidRPr="006B6D15" w:rsidRDefault="0042554C" w:rsidP="006B6D15">
            <w:pPr>
              <w:widowControl w:val="0"/>
              <w:spacing w:line="360" w:lineRule="auto"/>
              <w:jc w:val="both"/>
              <w:rPr>
                <w:bCs/>
                <w:sz w:val="20"/>
                <w:szCs w:val="20"/>
              </w:rPr>
            </w:pPr>
            <w:r w:rsidRPr="006B6D15">
              <w:rPr>
                <w:bCs/>
                <w:sz w:val="20"/>
                <w:szCs w:val="20"/>
              </w:rPr>
              <w:t>16</w:t>
            </w:r>
          </w:p>
        </w:tc>
        <w:tc>
          <w:tcPr>
            <w:tcW w:w="618" w:type="dxa"/>
            <w:gridSpan w:val="2"/>
          </w:tcPr>
          <w:p w:rsidR="0042554C" w:rsidRPr="006B6D15" w:rsidRDefault="0042554C" w:rsidP="006B6D15">
            <w:pPr>
              <w:widowControl w:val="0"/>
              <w:spacing w:line="360" w:lineRule="auto"/>
              <w:jc w:val="both"/>
              <w:rPr>
                <w:bCs/>
                <w:sz w:val="20"/>
                <w:szCs w:val="20"/>
              </w:rPr>
            </w:pPr>
            <w:r w:rsidRPr="006B6D15">
              <w:rPr>
                <w:bCs/>
                <w:sz w:val="20"/>
                <w:szCs w:val="20"/>
              </w:rPr>
              <w:t>17</w:t>
            </w:r>
          </w:p>
        </w:tc>
        <w:tc>
          <w:tcPr>
            <w:tcW w:w="623" w:type="dxa"/>
            <w:gridSpan w:val="2"/>
          </w:tcPr>
          <w:p w:rsidR="0042554C" w:rsidRPr="006B6D15" w:rsidRDefault="0042554C" w:rsidP="006B6D15">
            <w:pPr>
              <w:widowControl w:val="0"/>
              <w:spacing w:line="360" w:lineRule="auto"/>
              <w:jc w:val="both"/>
              <w:rPr>
                <w:bCs/>
                <w:sz w:val="20"/>
                <w:szCs w:val="20"/>
              </w:rPr>
            </w:pPr>
            <w:r w:rsidRPr="006B6D15">
              <w:rPr>
                <w:bCs/>
                <w:sz w:val="20"/>
                <w:szCs w:val="20"/>
              </w:rPr>
              <w:t>18</w:t>
            </w:r>
          </w:p>
        </w:tc>
      </w:tr>
      <w:tr w:rsidR="006B6D15" w:rsidRPr="006B6D15" w:rsidTr="006B6D15">
        <w:trPr>
          <w:jc w:val="center"/>
        </w:trPr>
        <w:tc>
          <w:tcPr>
            <w:tcW w:w="721" w:type="dxa"/>
            <w:gridSpan w:val="2"/>
          </w:tcPr>
          <w:p w:rsidR="0042554C" w:rsidRPr="006B6D15" w:rsidRDefault="0042554C" w:rsidP="006B6D15">
            <w:pPr>
              <w:widowControl w:val="0"/>
              <w:spacing w:line="360" w:lineRule="auto"/>
              <w:jc w:val="both"/>
              <w:rPr>
                <w:bCs/>
                <w:sz w:val="20"/>
                <w:szCs w:val="20"/>
              </w:rPr>
            </w:pPr>
            <w:r w:rsidRPr="006B6D15">
              <w:rPr>
                <w:bCs/>
                <w:sz w:val="20"/>
                <w:szCs w:val="20"/>
              </w:rPr>
              <w:t>1</w:t>
            </w:r>
          </w:p>
        </w:tc>
        <w:tc>
          <w:tcPr>
            <w:tcW w:w="1461" w:type="dxa"/>
          </w:tcPr>
          <w:p w:rsidR="0042554C" w:rsidRPr="006B6D15" w:rsidRDefault="0042554C" w:rsidP="006B6D15">
            <w:pPr>
              <w:widowControl w:val="0"/>
              <w:spacing w:line="360" w:lineRule="auto"/>
              <w:jc w:val="both"/>
              <w:rPr>
                <w:bCs/>
                <w:sz w:val="20"/>
                <w:szCs w:val="20"/>
              </w:rPr>
            </w:pPr>
            <w:r w:rsidRPr="006B6D15">
              <w:rPr>
                <w:bCs/>
                <w:sz w:val="20"/>
                <w:szCs w:val="20"/>
              </w:rPr>
              <w:t>Калининский</w:t>
            </w:r>
          </w:p>
        </w:tc>
        <w:tc>
          <w:tcPr>
            <w:tcW w:w="1137" w:type="dxa"/>
            <w:gridSpan w:val="2"/>
          </w:tcPr>
          <w:p w:rsidR="0042554C" w:rsidRPr="006B6D15" w:rsidRDefault="0042554C" w:rsidP="006B6D15">
            <w:pPr>
              <w:widowControl w:val="0"/>
              <w:spacing w:line="360" w:lineRule="auto"/>
              <w:jc w:val="both"/>
              <w:rPr>
                <w:bCs/>
                <w:sz w:val="20"/>
                <w:szCs w:val="20"/>
              </w:rPr>
            </w:pPr>
            <w:r w:rsidRPr="006B6D15">
              <w:rPr>
                <w:bCs/>
                <w:sz w:val="20"/>
                <w:szCs w:val="20"/>
              </w:rPr>
              <w:t>219</w:t>
            </w:r>
            <w:r w:rsidR="00294BA2" w:rsidRPr="006B6D15">
              <w:rPr>
                <w:bCs/>
                <w:sz w:val="20"/>
                <w:szCs w:val="20"/>
              </w:rPr>
              <w:t>,0</w:t>
            </w:r>
          </w:p>
        </w:tc>
        <w:tc>
          <w:tcPr>
            <w:tcW w:w="1063" w:type="dxa"/>
            <w:gridSpan w:val="2"/>
          </w:tcPr>
          <w:p w:rsidR="0042554C" w:rsidRPr="006B6D15" w:rsidRDefault="0042554C" w:rsidP="006B6D15">
            <w:pPr>
              <w:widowControl w:val="0"/>
              <w:spacing w:line="360" w:lineRule="auto"/>
              <w:jc w:val="both"/>
              <w:rPr>
                <w:bCs/>
                <w:sz w:val="20"/>
                <w:szCs w:val="20"/>
              </w:rPr>
            </w:pPr>
            <w:r w:rsidRPr="006B6D15">
              <w:rPr>
                <w:bCs/>
                <w:sz w:val="20"/>
                <w:szCs w:val="20"/>
              </w:rPr>
              <w:t>192</w:t>
            </w:r>
            <w:r w:rsidR="00294BA2" w:rsidRPr="006B6D15">
              <w:rPr>
                <w:bCs/>
                <w:sz w:val="20"/>
                <w:szCs w:val="20"/>
              </w:rPr>
              <w:t>,0</w:t>
            </w:r>
          </w:p>
        </w:tc>
        <w:tc>
          <w:tcPr>
            <w:tcW w:w="1032" w:type="dxa"/>
          </w:tcPr>
          <w:p w:rsidR="0042554C" w:rsidRPr="006B6D15" w:rsidRDefault="00294BA2" w:rsidP="006B6D15">
            <w:pPr>
              <w:widowControl w:val="0"/>
              <w:spacing w:line="360" w:lineRule="auto"/>
              <w:jc w:val="both"/>
              <w:rPr>
                <w:bCs/>
                <w:sz w:val="20"/>
                <w:szCs w:val="20"/>
              </w:rPr>
            </w:pPr>
            <w:r w:rsidRPr="006B6D15">
              <w:rPr>
                <w:bCs/>
                <w:sz w:val="20"/>
                <w:szCs w:val="20"/>
              </w:rPr>
              <w:t>87,</w:t>
            </w:r>
            <w:r w:rsidR="0042554C" w:rsidRPr="006B6D15">
              <w:rPr>
                <w:bCs/>
                <w:sz w:val="20"/>
                <w:szCs w:val="20"/>
              </w:rPr>
              <w:t>7</w:t>
            </w:r>
          </w:p>
        </w:tc>
        <w:tc>
          <w:tcPr>
            <w:tcW w:w="759" w:type="dxa"/>
          </w:tcPr>
          <w:p w:rsidR="0042554C" w:rsidRPr="006B6D15" w:rsidRDefault="0042554C" w:rsidP="006B6D15">
            <w:pPr>
              <w:widowControl w:val="0"/>
              <w:spacing w:line="360" w:lineRule="auto"/>
              <w:jc w:val="both"/>
              <w:rPr>
                <w:bCs/>
                <w:sz w:val="20"/>
                <w:szCs w:val="20"/>
              </w:rPr>
            </w:pPr>
            <w:r w:rsidRPr="006B6D15">
              <w:rPr>
                <w:bCs/>
                <w:sz w:val="20"/>
                <w:szCs w:val="20"/>
              </w:rPr>
              <w:t>3</w:t>
            </w:r>
            <w:r w:rsidR="00294BA2" w:rsidRPr="006B6D15">
              <w:rPr>
                <w:bCs/>
                <w:sz w:val="20"/>
                <w:szCs w:val="20"/>
              </w:rPr>
              <w:t>,0</w:t>
            </w:r>
          </w:p>
        </w:tc>
        <w:tc>
          <w:tcPr>
            <w:tcW w:w="758" w:type="dxa"/>
            <w:gridSpan w:val="3"/>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757" w:type="dxa"/>
            <w:gridSpan w:val="2"/>
          </w:tcPr>
          <w:p w:rsidR="0042554C" w:rsidRPr="006B6D15" w:rsidRDefault="00294BA2" w:rsidP="006B6D15">
            <w:pPr>
              <w:widowControl w:val="0"/>
              <w:spacing w:line="360" w:lineRule="auto"/>
              <w:jc w:val="both"/>
              <w:rPr>
                <w:bCs/>
                <w:sz w:val="20"/>
                <w:szCs w:val="20"/>
              </w:rPr>
            </w:pPr>
            <w:r w:rsidRPr="006B6D15">
              <w:rPr>
                <w:bCs/>
                <w:sz w:val="20"/>
                <w:szCs w:val="20"/>
              </w:rPr>
              <w:t>1,0</w:t>
            </w:r>
          </w:p>
        </w:tc>
        <w:tc>
          <w:tcPr>
            <w:tcW w:w="519" w:type="dxa"/>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754" w:type="dxa"/>
            <w:gridSpan w:val="3"/>
          </w:tcPr>
          <w:p w:rsidR="0042554C" w:rsidRPr="006B6D15" w:rsidRDefault="0042554C" w:rsidP="006B6D15">
            <w:pPr>
              <w:widowControl w:val="0"/>
              <w:spacing w:line="360" w:lineRule="auto"/>
              <w:jc w:val="both"/>
              <w:rPr>
                <w:bCs/>
                <w:sz w:val="20"/>
                <w:szCs w:val="20"/>
              </w:rPr>
            </w:pPr>
            <w:r w:rsidRPr="006B6D15">
              <w:rPr>
                <w:bCs/>
                <w:sz w:val="20"/>
                <w:szCs w:val="20"/>
              </w:rPr>
              <w:t>8</w:t>
            </w:r>
            <w:r w:rsidR="00294BA2" w:rsidRPr="006B6D15">
              <w:rPr>
                <w:bCs/>
                <w:sz w:val="20"/>
                <w:szCs w:val="20"/>
              </w:rPr>
              <w:t>,0</w:t>
            </w:r>
          </w:p>
        </w:tc>
        <w:tc>
          <w:tcPr>
            <w:tcW w:w="572" w:type="dxa"/>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778" w:type="dxa"/>
            <w:gridSpan w:val="2"/>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566" w:type="dxa"/>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874" w:type="dxa"/>
            <w:gridSpan w:val="3"/>
          </w:tcPr>
          <w:p w:rsidR="0042554C" w:rsidRPr="006B6D15" w:rsidRDefault="0042554C" w:rsidP="006B6D15">
            <w:pPr>
              <w:widowControl w:val="0"/>
              <w:spacing w:line="360" w:lineRule="auto"/>
              <w:jc w:val="both"/>
              <w:rPr>
                <w:bCs/>
                <w:sz w:val="20"/>
                <w:szCs w:val="20"/>
              </w:rPr>
            </w:pPr>
            <w:r w:rsidRPr="006B6D15">
              <w:rPr>
                <w:bCs/>
                <w:sz w:val="20"/>
                <w:szCs w:val="20"/>
              </w:rPr>
              <w:t>10</w:t>
            </w:r>
            <w:r w:rsidR="00294BA2" w:rsidRPr="006B6D15">
              <w:rPr>
                <w:bCs/>
                <w:sz w:val="20"/>
                <w:szCs w:val="20"/>
              </w:rPr>
              <w:t>,0</w:t>
            </w:r>
          </w:p>
        </w:tc>
        <w:tc>
          <w:tcPr>
            <w:tcW w:w="712" w:type="dxa"/>
            <w:gridSpan w:val="2"/>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730" w:type="dxa"/>
          </w:tcPr>
          <w:p w:rsidR="0042554C" w:rsidRPr="006B6D15" w:rsidRDefault="0042554C" w:rsidP="006B6D15">
            <w:pPr>
              <w:widowControl w:val="0"/>
              <w:spacing w:line="360" w:lineRule="auto"/>
              <w:jc w:val="both"/>
              <w:rPr>
                <w:bCs/>
                <w:sz w:val="20"/>
                <w:szCs w:val="20"/>
              </w:rPr>
            </w:pPr>
            <w:r w:rsidRPr="006B6D15">
              <w:rPr>
                <w:bCs/>
                <w:sz w:val="20"/>
                <w:szCs w:val="20"/>
              </w:rPr>
              <w:t>5</w:t>
            </w:r>
            <w:r w:rsidR="00294BA2" w:rsidRPr="006B6D15">
              <w:rPr>
                <w:bCs/>
                <w:sz w:val="20"/>
                <w:szCs w:val="20"/>
              </w:rPr>
              <w:t>,0</w:t>
            </w:r>
          </w:p>
        </w:tc>
        <w:tc>
          <w:tcPr>
            <w:tcW w:w="618" w:type="dxa"/>
            <w:gridSpan w:val="2"/>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623" w:type="dxa"/>
            <w:gridSpan w:val="2"/>
          </w:tcPr>
          <w:p w:rsidR="0042554C" w:rsidRPr="006B6D15" w:rsidRDefault="0042554C" w:rsidP="006B6D15">
            <w:pPr>
              <w:widowControl w:val="0"/>
              <w:spacing w:line="360" w:lineRule="auto"/>
              <w:jc w:val="both"/>
              <w:rPr>
                <w:bCs/>
                <w:sz w:val="20"/>
                <w:szCs w:val="20"/>
              </w:rPr>
            </w:pPr>
            <w:r w:rsidRPr="006B6D15">
              <w:rPr>
                <w:bCs/>
                <w:sz w:val="20"/>
                <w:szCs w:val="20"/>
              </w:rPr>
              <w:t>2</w:t>
            </w:r>
            <w:r w:rsidR="00294BA2" w:rsidRPr="006B6D15">
              <w:rPr>
                <w:bCs/>
                <w:sz w:val="20"/>
                <w:szCs w:val="20"/>
              </w:rPr>
              <w:t>,0</w:t>
            </w:r>
          </w:p>
        </w:tc>
      </w:tr>
      <w:tr w:rsidR="006B6D15" w:rsidRPr="006B6D15" w:rsidTr="006B6D15">
        <w:trPr>
          <w:jc w:val="center"/>
        </w:trPr>
        <w:tc>
          <w:tcPr>
            <w:tcW w:w="668" w:type="dxa"/>
          </w:tcPr>
          <w:p w:rsidR="0042554C" w:rsidRPr="006B6D15" w:rsidRDefault="0042554C" w:rsidP="006B6D15">
            <w:pPr>
              <w:widowControl w:val="0"/>
              <w:spacing w:line="360" w:lineRule="auto"/>
              <w:jc w:val="both"/>
              <w:rPr>
                <w:bCs/>
                <w:sz w:val="20"/>
                <w:szCs w:val="20"/>
              </w:rPr>
            </w:pPr>
            <w:r w:rsidRPr="006B6D15">
              <w:rPr>
                <w:bCs/>
                <w:sz w:val="20"/>
                <w:szCs w:val="20"/>
              </w:rPr>
              <w:t>2</w:t>
            </w:r>
          </w:p>
        </w:tc>
        <w:tc>
          <w:tcPr>
            <w:tcW w:w="1542" w:type="dxa"/>
            <w:gridSpan w:val="3"/>
            <w:vAlign w:val="center"/>
          </w:tcPr>
          <w:p w:rsidR="0042554C" w:rsidRPr="006B6D15" w:rsidRDefault="0042554C" w:rsidP="006B6D15">
            <w:pPr>
              <w:widowControl w:val="0"/>
              <w:spacing w:line="360" w:lineRule="auto"/>
              <w:jc w:val="both"/>
              <w:rPr>
                <w:bCs/>
                <w:sz w:val="20"/>
                <w:szCs w:val="20"/>
              </w:rPr>
            </w:pPr>
            <w:r w:rsidRPr="006B6D15">
              <w:rPr>
                <w:bCs/>
                <w:sz w:val="20"/>
                <w:szCs w:val="20"/>
              </w:rPr>
              <w:t>Кировский</w:t>
            </w:r>
          </w:p>
        </w:tc>
        <w:tc>
          <w:tcPr>
            <w:tcW w:w="1109" w:type="dxa"/>
            <w:vAlign w:val="center"/>
          </w:tcPr>
          <w:p w:rsidR="0042554C" w:rsidRPr="006B6D15" w:rsidRDefault="0042554C" w:rsidP="006B6D15">
            <w:pPr>
              <w:widowControl w:val="0"/>
              <w:spacing w:line="360" w:lineRule="auto"/>
              <w:jc w:val="both"/>
              <w:rPr>
                <w:bCs/>
                <w:sz w:val="20"/>
                <w:szCs w:val="20"/>
              </w:rPr>
            </w:pPr>
            <w:r w:rsidRPr="006B6D15">
              <w:rPr>
                <w:bCs/>
                <w:sz w:val="20"/>
                <w:szCs w:val="20"/>
              </w:rPr>
              <w:t>319</w:t>
            </w:r>
            <w:r w:rsidR="00294BA2" w:rsidRPr="006B6D15">
              <w:rPr>
                <w:bCs/>
                <w:sz w:val="20"/>
                <w:szCs w:val="20"/>
              </w:rPr>
              <w:t>,0</w:t>
            </w:r>
          </w:p>
        </w:tc>
        <w:tc>
          <w:tcPr>
            <w:tcW w:w="1046" w:type="dxa"/>
            <w:vAlign w:val="center"/>
          </w:tcPr>
          <w:p w:rsidR="0042554C" w:rsidRPr="006B6D15" w:rsidRDefault="0042554C" w:rsidP="006B6D15">
            <w:pPr>
              <w:widowControl w:val="0"/>
              <w:spacing w:line="360" w:lineRule="auto"/>
              <w:jc w:val="both"/>
              <w:rPr>
                <w:bCs/>
                <w:sz w:val="20"/>
                <w:szCs w:val="20"/>
              </w:rPr>
            </w:pPr>
            <w:r w:rsidRPr="006B6D15">
              <w:rPr>
                <w:bCs/>
                <w:sz w:val="20"/>
                <w:szCs w:val="20"/>
              </w:rPr>
              <w:t>275</w:t>
            </w:r>
            <w:r w:rsidR="00294BA2" w:rsidRPr="006B6D15">
              <w:rPr>
                <w:bCs/>
                <w:sz w:val="20"/>
                <w:szCs w:val="20"/>
              </w:rPr>
              <w:t>,0</w:t>
            </w:r>
          </w:p>
        </w:tc>
        <w:tc>
          <w:tcPr>
            <w:tcW w:w="1049" w:type="dxa"/>
            <w:gridSpan w:val="2"/>
            <w:vAlign w:val="center"/>
          </w:tcPr>
          <w:p w:rsidR="0042554C" w:rsidRPr="006B6D15" w:rsidRDefault="00294BA2" w:rsidP="006B6D15">
            <w:pPr>
              <w:widowControl w:val="0"/>
              <w:spacing w:line="360" w:lineRule="auto"/>
              <w:jc w:val="both"/>
              <w:rPr>
                <w:bCs/>
                <w:sz w:val="20"/>
                <w:szCs w:val="20"/>
              </w:rPr>
            </w:pPr>
            <w:r w:rsidRPr="006B6D15">
              <w:rPr>
                <w:bCs/>
                <w:sz w:val="20"/>
                <w:szCs w:val="20"/>
              </w:rPr>
              <w:t>86,</w:t>
            </w:r>
            <w:r w:rsidR="0042554C" w:rsidRPr="006B6D15">
              <w:rPr>
                <w:bCs/>
                <w:sz w:val="20"/>
                <w:szCs w:val="20"/>
              </w:rPr>
              <w:t>2</w:t>
            </w:r>
          </w:p>
        </w:tc>
        <w:tc>
          <w:tcPr>
            <w:tcW w:w="768" w:type="dxa"/>
            <w:gridSpan w:val="2"/>
          </w:tcPr>
          <w:p w:rsidR="0042554C" w:rsidRPr="006B6D15" w:rsidRDefault="0042554C" w:rsidP="006B6D15">
            <w:pPr>
              <w:widowControl w:val="0"/>
              <w:spacing w:line="360" w:lineRule="auto"/>
              <w:jc w:val="both"/>
              <w:rPr>
                <w:bCs/>
                <w:sz w:val="20"/>
                <w:szCs w:val="20"/>
              </w:rPr>
            </w:pPr>
            <w:r w:rsidRPr="006B6D15">
              <w:rPr>
                <w:bCs/>
                <w:sz w:val="20"/>
                <w:szCs w:val="20"/>
              </w:rPr>
              <w:t>4</w:t>
            </w:r>
            <w:r w:rsidR="00294BA2" w:rsidRPr="006B6D15">
              <w:rPr>
                <w:bCs/>
                <w:sz w:val="20"/>
                <w:szCs w:val="20"/>
              </w:rPr>
              <w:t>,0</w:t>
            </w:r>
          </w:p>
        </w:tc>
        <w:tc>
          <w:tcPr>
            <w:tcW w:w="726" w:type="dxa"/>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761" w:type="dxa"/>
            <w:gridSpan w:val="2"/>
          </w:tcPr>
          <w:p w:rsidR="0042554C" w:rsidRPr="006B6D15" w:rsidRDefault="0042554C" w:rsidP="006B6D15">
            <w:pPr>
              <w:widowControl w:val="0"/>
              <w:spacing w:line="360" w:lineRule="auto"/>
              <w:jc w:val="both"/>
              <w:rPr>
                <w:bCs/>
                <w:sz w:val="20"/>
                <w:szCs w:val="20"/>
              </w:rPr>
            </w:pPr>
            <w:r w:rsidRPr="006B6D15">
              <w:rPr>
                <w:bCs/>
                <w:sz w:val="20"/>
                <w:szCs w:val="20"/>
              </w:rPr>
              <w:t>1</w:t>
            </w:r>
            <w:r w:rsidR="00294BA2" w:rsidRPr="006B6D15">
              <w:rPr>
                <w:bCs/>
                <w:sz w:val="20"/>
                <w:szCs w:val="20"/>
              </w:rPr>
              <w:t>,0</w:t>
            </w:r>
          </w:p>
        </w:tc>
        <w:tc>
          <w:tcPr>
            <w:tcW w:w="597" w:type="dxa"/>
            <w:gridSpan w:val="3"/>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678" w:type="dxa"/>
          </w:tcPr>
          <w:p w:rsidR="0042554C" w:rsidRPr="006B6D15" w:rsidRDefault="0042554C" w:rsidP="006B6D15">
            <w:pPr>
              <w:widowControl w:val="0"/>
              <w:spacing w:line="360" w:lineRule="auto"/>
              <w:jc w:val="both"/>
              <w:rPr>
                <w:bCs/>
                <w:sz w:val="20"/>
                <w:szCs w:val="20"/>
              </w:rPr>
            </w:pPr>
            <w:r w:rsidRPr="006B6D15">
              <w:rPr>
                <w:bCs/>
                <w:sz w:val="20"/>
                <w:szCs w:val="20"/>
              </w:rPr>
              <w:t>20</w:t>
            </w:r>
            <w:r w:rsidR="00294BA2" w:rsidRPr="006B6D15">
              <w:rPr>
                <w:bCs/>
                <w:sz w:val="20"/>
                <w:szCs w:val="20"/>
              </w:rPr>
              <w:t>,0</w:t>
            </w:r>
          </w:p>
        </w:tc>
        <w:tc>
          <w:tcPr>
            <w:tcW w:w="634" w:type="dxa"/>
            <w:gridSpan w:val="3"/>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733" w:type="dxa"/>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613" w:type="dxa"/>
            <w:gridSpan w:val="2"/>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815" w:type="dxa"/>
          </w:tcPr>
          <w:p w:rsidR="0042554C" w:rsidRPr="006B6D15" w:rsidRDefault="0042554C" w:rsidP="006B6D15">
            <w:pPr>
              <w:widowControl w:val="0"/>
              <w:spacing w:line="360" w:lineRule="auto"/>
              <w:jc w:val="both"/>
              <w:rPr>
                <w:bCs/>
                <w:sz w:val="20"/>
                <w:szCs w:val="20"/>
              </w:rPr>
            </w:pPr>
            <w:r w:rsidRPr="006B6D15">
              <w:rPr>
                <w:bCs/>
                <w:sz w:val="20"/>
                <w:szCs w:val="20"/>
              </w:rPr>
              <w:t>6</w:t>
            </w:r>
            <w:r w:rsidR="00294BA2" w:rsidRPr="006B6D15">
              <w:rPr>
                <w:bCs/>
                <w:sz w:val="20"/>
                <w:szCs w:val="20"/>
              </w:rPr>
              <w:t>,0</w:t>
            </w:r>
          </w:p>
        </w:tc>
        <w:tc>
          <w:tcPr>
            <w:tcW w:w="668" w:type="dxa"/>
            <w:gridSpan w:val="2"/>
          </w:tcPr>
          <w:p w:rsidR="0042554C" w:rsidRPr="006B6D15" w:rsidRDefault="0042554C" w:rsidP="006B6D15">
            <w:pPr>
              <w:widowControl w:val="0"/>
              <w:spacing w:line="360" w:lineRule="auto"/>
              <w:jc w:val="both"/>
              <w:rPr>
                <w:bCs/>
                <w:sz w:val="20"/>
                <w:szCs w:val="20"/>
              </w:rPr>
            </w:pPr>
            <w:r w:rsidRPr="006B6D15">
              <w:rPr>
                <w:bCs/>
                <w:sz w:val="20"/>
                <w:szCs w:val="20"/>
              </w:rPr>
              <w:t>2</w:t>
            </w:r>
            <w:r w:rsidR="00294BA2" w:rsidRPr="006B6D15">
              <w:rPr>
                <w:bCs/>
                <w:sz w:val="20"/>
                <w:szCs w:val="20"/>
              </w:rPr>
              <w:t>,0</w:t>
            </w:r>
          </w:p>
        </w:tc>
        <w:tc>
          <w:tcPr>
            <w:tcW w:w="834" w:type="dxa"/>
            <w:gridSpan w:val="3"/>
          </w:tcPr>
          <w:p w:rsidR="0042554C" w:rsidRPr="006B6D15" w:rsidRDefault="0042554C" w:rsidP="006B6D15">
            <w:pPr>
              <w:widowControl w:val="0"/>
              <w:spacing w:line="360" w:lineRule="auto"/>
              <w:jc w:val="both"/>
              <w:rPr>
                <w:bCs/>
                <w:sz w:val="20"/>
                <w:szCs w:val="20"/>
              </w:rPr>
            </w:pPr>
            <w:r w:rsidRPr="006B6D15">
              <w:rPr>
                <w:bCs/>
                <w:sz w:val="20"/>
                <w:szCs w:val="20"/>
              </w:rPr>
              <w:t>13</w:t>
            </w:r>
            <w:r w:rsidR="00294BA2" w:rsidRPr="006B6D15">
              <w:rPr>
                <w:bCs/>
                <w:sz w:val="20"/>
                <w:szCs w:val="20"/>
              </w:rPr>
              <w:t>.0</w:t>
            </w:r>
          </w:p>
        </w:tc>
        <w:tc>
          <w:tcPr>
            <w:tcW w:w="589" w:type="dxa"/>
            <w:gridSpan w:val="2"/>
          </w:tcPr>
          <w:p w:rsidR="0042554C" w:rsidRPr="006B6D15" w:rsidRDefault="0042554C" w:rsidP="006B6D15">
            <w:pPr>
              <w:widowControl w:val="0"/>
              <w:spacing w:line="360" w:lineRule="auto"/>
              <w:jc w:val="both"/>
              <w:rPr>
                <w:bCs/>
                <w:sz w:val="20"/>
                <w:szCs w:val="20"/>
              </w:rPr>
            </w:pPr>
            <w:r w:rsidRPr="006B6D15">
              <w:rPr>
                <w:bCs/>
                <w:sz w:val="20"/>
                <w:szCs w:val="20"/>
              </w:rPr>
              <w:t>5</w:t>
            </w:r>
            <w:r w:rsidR="00294BA2" w:rsidRPr="006B6D15">
              <w:rPr>
                <w:bCs/>
                <w:sz w:val="20"/>
                <w:szCs w:val="20"/>
              </w:rPr>
              <w:t>.0</w:t>
            </w:r>
          </w:p>
        </w:tc>
        <w:tc>
          <w:tcPr>
            <w:tcW w:w="604" w:type="dxa"/>
          </w:tcPr>
          <w:p w:rsidR="0042554C" w:rsidRPr="006B6D15" w:rsidRDefault="0042554C" w:rsidP="006B6D15">
            <w:pPr>
              <w:widowControl w:val="0"/>
              <w:spacing w:line="360" w:lineRule="auto"/>
              <w:jc w:val="both"/>
              <w:rPr>
                <w:bCs/>
                <w:sz w:val="20"/>
                <w:szCs w:val="20"/>
              </w:rPr>
            </w:pPr>
            <w:r w:rsidRPr="006B6D15">
              <w:rPr>
                <w:bCs/>
                <w:sz w:val="20"/>
                <w:szCs w:val="20"/>
              </w:rPr>
              <w:t>2</w:t>
            </w:r>
            <w:r w:rsidR="00294BA2" w:rsidRPr="006B6D15">
              <w:rPr>
                <w:bCs/>
                <w:sz w:val="20"/>
                <w:szCs w:val="20"/>
              </w:rPr>
              <w:t>.0</w:t>
            </w:r>
          </w:p>
        </w:tc>
      </w:tr>
      <w:tr w:rsidR="006B6D15" w:rsidRPr="006B6D15" w:rsidTr="006B6D15">
        <w:trPr>
          <w:jc w:val="center"/>
        </w:trPr>
        <w:tc>
          <w:tcPr>
            <w:tcW w:w="668" w:type="dxa"/>
            <w:tcBorders>
              <w:top w:val="nil"/>
            </w:tcBorders>
          </w:tcPr>
          <w:p w:rsidR="0042554C" w:rsidRPr="006B6D15" w:rsidRDefault="0042554C" w:rsidP="006B6D15">
            <w:pPr>
              <w:widowControl w:val="0"/>
              <w:spacing w:line="360" w:lineRule="auto"/>
              <w:jc w:val="both"/>
              <w:rPr>
                <w:bCs/>
                <w:sz w:val="20"/>
                <w:szCs w:val="20"/>
              </w:rPr>
            </w:pPr>
            <w:r w:rsidRPr="006B6D15">
              <w:rPr>
                <w:bCs/>
                <w:sz w:val="20"/>
                <w:szCs w:val="20"/>
              </w:rPr>
              <w:t>3</w:t>
            </w:r>
          </w:p>
        </w:tc>
        <w:tc>
          <w:tcPr>
            <w:tcW w:w="1542" w:type="dxa"/>
            <w:gridSpan w:val="3"/>
            <w:tcBorders>
              <w:top w:val="nil"/>
            </w:tcBorders>
            <w:vAlign w:val="center"/>
          </w:tcPr>
          <w:p w:rsidR="0042554C" w:rsidRPr="006B6D15" w:rsidRDefault="0042554C" w:rsidP="006B6D15">
            <w:pPr>
              <w:widowControl w:val="0"/>
              <w:spacing w:line="360" w:lineRule="auto"/>
              <w:jc w:val="both"/>
              <w:rPr>
                <w:bCs/>
                <w:sz w:val="20"/>
                <w:szCs w:val="20"/>
              </w:rPr>
            </w:pPr>
            <w:r w:rsidRPr="006B6D15">
              <w:rPr>
                <w:bCs/>
                <w:sz w:val="20"/>
                <w:szCs w:val="20"/>
              </w:rPr>
              <w:t>Дзержинский</w:t>
            </w:r>
          </w:p>
        </w:tc>
        <w:tc>
          <w:tcPr>
            <w:tcW w:w="1109" w:type="dxa"/>
            <w:tcBorders>
              <w:top w:val="nil"/>
            </w:tcBorders>
            <w:vAlign w:val="center"/>
          </w:tcPr>
          <w:p w:rsidR="0042554C" w:rsidRPr="006B6D15" w:rsidRDefault="0042554C" w:rsidP="006B6D15">
            <w:pPr>
              <w:widowControl w:val="0"/>
              <w:spacing w:line="360" w:lineRule="auto"/>
              <w:jc w:val="both"/>
              <w:rPr>
                <w:bCs/>
                <w:sz w:val="20"/>
                <w:szCs w:val="20"/>
              </w:rPr>
            </w:pPr>
            <w:r w:rsidRPr="006B6D15">
              <w:rPr>
                <w:bCs/>
                <w:sz w:val="20"/>
                <w:szCs w:val="20"/>
              </w:rPr>
              <w:t>246</w:t>
            </w:r>
            <w:r w:rsidR="00294BA2" w:rsidRPr="006B6D15">
              <w:rPr>
                <w:bCs/>
                <w:sz w:val="20"/>
                <w:szCs w:val="20"/>
              </w:rPr>
              <w:t>,0</w:t>
            </w:r>
          </w:p>
        </w:tc>
        <w:tc>
          <w:tcPr>
            <w:tcW w:w="1046" w:type="dxa"/>
            <w:tcBorders>
              <w:top w:val="nil"/>
            </w:tcBorders>
            <w:vAlign w:val="center"/>
          </w:tcPr>
          <w:p w:rsidR="0042554C" w:rsidRPr="006B6D15" w:rsidRDefault="0042554C" w:rsidP="006B6D15">
            <w:pPr>
              <w:widowControl w:val="0"/>
              <w:spacing w:line="360" w:lineRule="auto"/>
              <w:jc w:val="both"/>
              <w:rPr>
                <w:bCs/>
                <w:sz w:val="20"/>
                <w:szCs w:val="20"/>
              </w:rPr>
            </w:pPr>
            <w:r w:rsidRPr="006B6D15">
              <w:rPr>
                <w:bCs/>
                <w:sz w:val="20"/>
                <w:szCs w:val="20"/>
              </w:rPr>
              <w:t>224</w:t>
            </w:r>
            <w:r w:rsidR="00294BA2" w:rsidRPr="006B6D15">
              <w:rPr>
                <w:bCs/>
                <w:sz w:val="20"/>
                <w:szCs w:val="20"/>
              </w:rPr>
              <w:t>,0</w:t>
            </w:r>
          </w:p>
        </w:tc>
        <w:tc>
          <w:tcPr>
            <w:tcW w:w="1049" w:type="dxa"/>
            <w:gridSpan w:val="2"/>
            <w:tcBorders>
              <w:top w:val="nil"/>
            </w:tcBorders>
            <w:vAlign w:val="center"/>
          </w:tcPr>
          <w:p w:rsidR="0042554C" w:rsidRPr="006B6D15" w:rsidRDefault="00294BA2" w:rsidP="006B6D15">
            <w:pPr>
              <w:widowControl w:val="0"/>
              <w:spacing w:line="360" w:lineRule="auto"/>
              <w:jc w:val="both"/>
              <w:rPr>
                <w:bCs/>
                <w:sz w:val="20"/>
                <w:szCs w:val="20"/>
              </w:rPr>
            </w:pPr>
            <w:r w:rsidRPr="006B6D15">
              <w:rPr>
                <w:bCs/>
                <w:sz w:val="20"/>
                <w:szCs w:val="20"/>
              </w:rPr>
              <w:t>91,</w:t>
            </w:r>
            <w:r w:rsidR="0042554C" w:rsidRPr="006B6D15">
              <w:rPr>
                <w:bCs/>
                <w:sz w:val="20"/>
                <w:szCs w:val="20"/>
              </w:rPr>
              <w:t>1</w:t>
            </w:r>
          </w:p>
        </w:tc>
        <w:tc>
          <w:tcPr>
            <w:tcW w:w="768" w:type="dxa"/>
            <w:gridSpan w:val="2"/>
            <w:tcBorders>
              <w:top w:val="nil"/>
            </w:tcBorders>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726" w:type="dxa"/>
            <w:tcBorders>
              <w:top w:val="nil"/>
            </w:tcBorders>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761" w:type="dxa"/>
            <w:gridSpan w:val="2"/>
            <w:tcBorders>
              <w:top w:val="nil"/>
            </w:tcBorders>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597" w:type="dxa"/>
            <w:gridSpan w:val="3"/>
            <w:tcBorders>
              <w:top w:val="nil"/>
            </w:tcBorders>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678" w:type="dxa"/>
            <w:tcBorders>
              <w:top w:val="nil"/>
            </w:tcBorders>
          </w:tcPr>
          <w:p w:rsidR="0042554C" w:rsidRPr="006B6D15" w:rsidRDefault="0042554C" w:rsidP="006B6D15">
            <w:pPr>
              <w:widowControl w:val="0"/>
              <w:spacing w:line="360" w:lineRule="auto"/>
              <w:jc w:val="both"/>
              <w:rPr>
                <w:bCs/>
                <w:sz w:val="20"/>
                <w:szCs w:val="20"/>
              </w:rPr>
            </w:pPr>
            <w:r w:rsidRPr="006B6D15">
              <w:rPr>
                <w:bCs/>
                <w:sz w:val="20"/>
                <w:szCs w:val="20"/>
              </w:rPr>
              <w:t>9</w:t>
            </w:r>
            <w:r w:rsidR="00294BA2" w:rsidRPr="006B6D15">
              <w:rPr>
                <w:bCs/>
                <w:sz w:val="20"/>
                <w:szCs w:val="20"/>
              </w:rPr>
              <w:t>,0</w:t>
            </w:r>
          </w:p>
        </w:tc>
        <w:tc>
          <w:tcPr>
            <w:tcW w:w="634" w:type="dxa"/>
            <w:gridSpan w:val="3"/>
            <w:tcBorders>
              <w:top w:val="nil"/>
            </w:tcBorders>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733" w:type="dxa"/>
            <w:tcBorders>
              <w:top w:val="nil"/>
            </w:tcBorders>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613" w:type="dxa"/>
            <w:gridSpan w:val="2"/>
            <w:tcBorders>
              <w:top w:val="nil"/>
            </w:tcBorders>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815" w:type="dxa"/>
            <w:tcBorders>
              <w:top w:val="nil"/>
            </w:tcBorders>
          </w:tcPr>
          <w:p w:rsidR="0042554C" w:rsidRPr="006B6D15" w:rsidRDefault="0042554C" w:rsidP="006B6D15">
            <w:pPr>
              <w:widowControl w:val="0"/>
              <w:spacing w:line="360" w:lineRule="auto"/>
              <w:jc w:val="both"/>
              <w:rPr>
                <w:bCs/>
                <w:sz w:val="20"/>
                <w:szCs w:val="20"/>
              </w:rPr>
            </w:pPr>
            <w:r w:rsidRPr="006B6D15">
              <w:rPr>
                <w:bCs/>
                <w:sz w:val="20"/>
                <w:szCs w:val="20"/>
              </w:rPr>
              <w:t>5</w:t>
            </w:r>
            <w:r w:rsidR="00294BA2" w:rsidRPr="006B6D15">
              <w:rPr>
                <w:bCs/>
                <w:sz w:val="20"/>
                <w:szCs w:val="20"/>
              </w:rPr>
              <w:t>,0</w:t>
            </w:r>
          </w:p>
        </w:tc>
        <w:tc>
          <w:tcPr>
            <w:tcW w:w="668" w:type="dxa"/>
            <w:gridSpan w:val="2"/>
            <w:tcBorders>
              <w:top w:val="nil"/>
            </w:tcBorders>
          </w:tcPr>
          <w:p w:rsidR="0042554C" w:rsidRPr="006B6D15" w:rsidRDefault="0042554C" w:rsidP="006B6D15">
            <w:pPr>
              <w:widowControl w:val="0"/>
              <w:spacing w:line="360" w:lineRule="auto"/>
              <w:jc w:val="both"/>
              <w:rPr>
                <w:bCs/>
                <w:sz w:val="20"/>
                <w:szCs w:val="20"/>
              </w:rPr>
            </w:pPr>
            <w:r w:rsidRPr="006B6D15">
              <w:rPr>
                <w:bCs/>
                <w:sz w:val="20"/>
                <w:szCs w:val="20"/>
              </w:rPr>
              <w:t>6</w:t>
            </w:r>
            <w:r w:rsidR="00294BA2" w:rsidRPr="006B6D15">
              <w:rPr>
                <w:bCs/>
                <w:sz w:val="20"/>
                <w:szCs w:val="20"/>
              </w:rPr>
              <w:t>,0</w:t>
            </w:r>
          </w:p>
        </w:tc>
        <w:tc>
          <w:tcPr>
            <w:tcW w:w="834" w:type="dxa"/>
            <w:gridSpan w:val="3"/>
            <w:tcBorders>
              <w:top w:val="nil"/>
            </w:tcBorders>
          </w:tcPr>
          <w:p w:rsidR="0042554C" w:rsidRPr="006B6D15" w:rsidRDefault="0042554C" w:rsidP="006B6D15">
            <w:pPr>
              <w:widowControl w:val="0"/>
              <w:spacing w:line="360" w:lineRule="auto"/>
              <w:jc w:val="both"/>
              <w:rPr>
                <w:bCs/>
                <w:sz w:val="20"/>
                <w:szCs w:val="20"/>
              </w:rPr>
            </w:pPr>
            <w:r w:rsidRPr="006B6D15">
              <w:rPr>
                <w:bCs/>
                <w:sz w:val="20"/>
                <w:szCs w:val="20"/>
              </w:rPr>
              <w:t>8</w:t>
            </w:r>
            <w:r w:rsidR="00294BA2" w:rsidRPr="006B6D15">
              <w:rPr>
                <w:bCs/>
                <w:sz w:val="20"/>
                <w:szCs w:val="20"/>
              </w:rPr>
              <w:t>,0</w:t>
            </w:r>
          </w:p>
        </w:tc>
        <w:tc>
          <w:tcPr>
            <w:tcW w:w="589" w:type="dxa"/>
            <w:gridSpan w:val="2"/>
            <w:tcBorders>
              <w:top w:val="nil"/>
            </w:tcBorders>
          </w:tcPr>
          <w:p w:rsidR="0042554C" w:rsidRPr="006B6D15" w:rsidRDefault="0042554C" w:rsidP="006B6D15">
            <w:pPr>
              <w:widowControl w:val="0"/>
              <w:spacing w:line="360" w:lineRule="auto"/>
              <w:jc w:val="both"/>
              <w:rPr>
                <w:bCs/>
                <w:sz w:val="20"/>
                <w:szCs w:val="20"/>
              </w:rPr>
            </w:pPr>
            <w:r w:rsidRPr="006B6D15">
              <w:rPr>
                <w:bCs/>
                <w:sz w:val="20"/>
                <w:szCs w:val="20"/>
              </w:rPr>
              <w:t>2</w:t>
            </w:r>
            <w:r w:rsidR="00294BA2" w:rsidRPr="006B6D15">
              <w:rPr>
                <w:bCs/>
                <w:sz w:val="20"/>
                <w:szCs w:val="20"/>
              </w:rPr>
              <w:t>,0</w:t>
            </w:r>
          </w:p>
        </w:tc>
        <w:tc>
          <w:tcPr>
            <w:tcW w:w="604" w:type="dxa"/>
            <w:tcBorders>
              <w:top w:val="nil"/>
            </w:tcBorders>
          </w:tcPr>
          <w:p w:rsidR="0042554C" w:rsidRPr="006B6D15" w:rsidRDefault="0042554C" w:rsidP="006B6D15">
            <w:pPr>
              <w:widowControl w:val="0"/>
              <w:spacing w:line="360" w:lineRule="auto"/>
              <w:jc w:val="both"/>
              <w:rPr>
                <w:bCs/>
                <w:sz w:val="20"/>
                <w:szCs w:val="20"/>
              </w:rPr>
            </w:pPr>
            <w:r w:rsidRPr="006B6D15">
              <w:rPr>
                <w:bCs/>
                <w:sz w:val="20"/>
                <w:szCs w:val="20"/>
              </w:rPr>
              <w:t>-</w:t>
            </w:r>
          </w:p>
        </w:tc>
      </w:tr>
      <w:tr w:rsidR="006B6D15" w:rsidRPr="006B6D15" w:rsidTr="006B6D15">
        <w:trPr>
          <w:jc w:val="center"/>
        </w:trPr>
        <w:tc>
          <w:tcPr>
            <w:tcW w:w="668" w:type="dxa"/>
          </w:tcPr>
          <w:p w:rsidR="0042554C" w:rsidRPr="006B6D15" w:rsidRDefault="0042554C" w:rsidP="006B6D15">
            <w:pPr>
              <w:widowControl w:val="0"/>
              <w:spacing w:line="360" w:lineRule="auto"/>
              <w:jc w:val="both"/>
              <w:rPr>
                <w:bCs/>
                <w:sz w:val="20"/>
                <w:szCs w:val="20"/>
              </w:rPr>
            </w:pPr>
            <w:r w:rsidRPr="006B6D15">
              <w:rPr>
                <w:bCs/>
                <w:sz w:val="20"/>
                <w:szCs w:val="20"/>
              </w:rPr>
              <w:t>4</w:t>
            </w:r>
          </w:p>
        </w:tc>
        <w:tc>
          <w:tcPr>
            <w:tcW w:w="1542" w:type="dxa"/>
            <w:gridSpan w:val="3"/>
            <w:vAlign w:val="center"/>
          </w:tcPr>
          <w:p w:rsidR="0042554C" w:rsidRPr="006B6D15" w:rsidRDefault="0042554C" w:rsidP="006B6D15">
            <w:pPr>
              <w:widowControl w:val="0"/>
              <w:spacing w:line="360" w:lineRule="auto"/>
              <w:jc w:val="both"/>
              <w:rPr>
                <w:bCs/>
                <w:sz w:val="20"/>
                <w:szCs w:val="20"/>
              </w:rPr>
            </w:pPr>
            <w:r w:rsidRPr="006B6D15">
              <w:rPr>
                <w:bCs/>
                <w:sz w:val="20"/>
                <w:szCs w:val="20"/>
              </w:rPr>
              <w:t>Железнодорожный</w:t>
            </w:r>
          </w:p>
        </w:tc>
        <w:tc>
          <w:tcPr>
            <w:tcW w:w="1109" w:type="dxa"/>
            <w:vAlign w:val="center"/>
          </w:tcPr>
          <w:p w:rsidR="0042554C" w:rsidRPr="006B6D15" w:rsidRDefault="0042554C" w:rsidP="006B6D15">
            <w:pPr>
              <w:widowControl w:val="0"/>
              <w:spacing w:line="360" w:lineRule="auto"/>
              <w:jc w:val="both"/>
              <w:rPr>
                <w:bCs/>
                <w:sz w:val="20"/>
                <w:szCs w:val="20"/>
              </w:rPr>
            </w:pPr>
            <w:r w:rsidRPr="006B6D15">
              <w:rPr>
                <w:bCs/>
                <w:sz w:val="20"/>
                <w:szCs w:val="20"/>
              </w:rPr>
              <w:t>59</w:t>
            </w:r>
            <w:r w:rsidR="00294BA2" w:rsidRPr="006B6D15">
              <w:rPr>
                <w:bCs/>
                <w:sz w:val="20"/>
                <w:szCs w:val="20"/>
              </w:rPr>
              <w:t>,0</w:t>
            </w:r>
          </w:p>
        </w:tc>
        <w:tc>
          <w:tcPr>
            <w:tcW w:w="1046" w:type="dxa"/>
            <w:vAlign w:val="center"/>
          </w:tcPr>
          <w:p w:rsidR="0042554C" w:rsidRPr="006B6D15" w:rsidRDefault="0042554C" w:rsidP="006B6D15">
            <w:pPr>
              <w:widowControl w:val="0"/>
              <w:spacing w:line="360" w:lineRule="auto"/>
              <w:jc w:val="both"/>
              <w:rPr>
                <w:bCs/>
                <w:sz w:val="20"/>
                <w:szCs w:val="20"/>
              </w:rPr>
            </w:pPr>
            <w:r w:rsidRPr="006B6D15">
              <w:rPr>
                <w:bCs/>
                <w:sz w:val="20"/>
                <w:szCs w:val="20"/>
              </w:rPr>
              <w:t>52</w:t>
            </w:r>
            <w:r w:rsidR="00294BA2" w:rsidRPr="006B6D15">
              <w:rPr>
                <w:bCs/>
                <w:sz w:val="20"/>
                <w:szCs w:val="20"/>
              </w:rPr>
              <w:t>,0</w:t>
            </w:r>
          </w:p>
        </w:tc>
        <w:tc>
          <w:tcPr>
            <w:tcW w:w="1049" w:type="dxa"/>
            <w:gridSpan w:val="2"/>
            <w:vAlign w:val="center"/>
          </w:tcPr>
          <w:p w:rsidR="0042554C" w:rsidRPr="006B6D15" w:rsidRDefault="00294BA2" w:rsidP="006B6D15">
            <w:pPr>
              <w:widowControl w:val="0"/>
              <w:spacing w:line="360" w:lineRule="auto"/>
              <w:jc w:val="both"/>
              <w:rPr>
                <w:bCs/>
                <w:sz w:val="20"/>
                <w:szCs w:val="20"/>
              </w:rPr>
            </w:pPr>
            <w:r w:rsidRPr="006B6D15">
              <w:rPr>
                <w:bCs/>
                <w:sz w:val="20"/>
                <w:szCs w:val="20"/>
              </w:rPr>
              <w:t>88,</w:t>
            </w:r>
            <w:r w:rsidR="0042554C" w:rsidRPr="006B6D15">
              <w:rPr>
                <w:bCs/>
                <w:sz w:val="20"/>
                <w:szCs w:val="20"/>
              </w:rPr>
              <w:t>1</w:t>
            </w:r>
          </w:p>
        </w:tc>
        <w:tc>
          <w:tcPr>
            <w:tcW w:w="768" w:type="dxa"/>
            <w:gridSpan w:val="2"/>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726" w:type="dxa"/>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761" w:type="dxa"/>
            <w:gridSpan w:val="2"/>
          </w:tcPr>
          <w:p w:rsidR="0042554C" w:rsidRPr="006B6D15" w:rsidRDefault="0042554C" w:rsidP="006B6D15">
            <w:pPr>
              <w:widowControl w:val="0"/>
              <w:spacing w:line="360" w:lineRule="auto"/>
              <w:jc w:val="both"/>
              <w:rPr>
                <w:bCs/>
                <w:sz w:val="20"/>
                <w:szCs w:val="20"/>
              </w:rPr>
            </w:pPr>
            <w:r w:rsidRPr="006B6D15">
              <w:rPr>
                <w:bCs/>
                <w:sz w:val="20"/>
                <w:szCs w:val="20"/>
              </w:rPr>
              <w:t>2</w:t>
            </w:r>
            <w:r w:rsidR="00294BA2" w:rsidRPr="006B6D15">
              <w:rPr>
                <w:bCs/>
                <w:sz w:val="20"/>
                <w:szCs w:val="20"/>
              </w:rPr>
              <w:t>,0</w:t>
            </w:r>
          </w:p>
        </w:tc>
        <w:tc>
          <w:tcPr>
            <w:tcW w:w="597" w:type="dxa"/>
            <w:gridSpan w:val="3"/>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678" w:type="dxa"/>
          </w:tcPr>
          <w:p w:rsidR="0042554C" w:rsidRPr="006B6D15" w:rsidRDefault="0042554C" w:rsidP="006B6D15">
            <w:pPr>
              <w:widowControl w:val="0"/>
              <w:spacing w:line="360" w:lineRule="auto"/>
              <w:jc w:val="both"/>
              <w:rPr>
                <w:bCs/>
                <w:sz w:val="20"/>
                <w:szCs w:val="20"/>
              </w:rPr>
            </w:pPr>
            <w:r w:rsidRPr="006B6D15">
              <w:rPr>
                <w:bCs/>
                <w:sz w:val="20"/>
                <w:szCs w:val="20"/>
              </w:rPr>
              <w:t>5</w:t>
            </w:r>
            <w:r w:rsidR="00294BA2" w:rsidRPr="006B6D15">
              <w:rPr>
                <w:bCs/>
                <w:sz w:val="20"/>
                <w:szCs w:val="20"/>
              </w:rPr>
              <w:t>,0</w:t>
            </w:r>
          </w:p>
        </w:tc>
        <w:tc>
          <w:tcPr>
            <w:tcW w:w="634" w:type="dxa"/>
            <w:gridSpan w:val="3"/>
          </w:tcPr>
          <w:p w:rsidR="0042554C" w:rsidRPr="006B6D15" w:rsidRDefault="0042554C" w:rsidP="006B6D15">
            <w:pPr>
              <w:widowControl w:val="0"/>
              <w:spacing w:line="360" w:lineRule="auto"/>
              <w:jc w:val="both"/>
              <w:rPr>
                <w:bCs/>
                <w:sz w:val="20"/>
                <w:szCs w:val="20"/>
              </w:rPr>
            </w:pPr>
            <w:r w:rsidRPr="006B6D15">
              <w:rPr>
                <w:bCs/>
                <w:sz w:val="20"/>
                <w:szCs w:val="20"/>
              </w:rPr>
              <w:t>1</w:t>
            </w:r>
            <w:r w:rsidR="00294BA2" w:rsidRPr="006B6D15">
              <w:rPr>
                <w:bCs/>
                <w:sz w:val="20"/>
                <w:szCs w:val="20"/>
              </w:rPr>
              <w:t>,0</w:t>
            </w:r>
          </w:p>
        </w:tc>
        <w:tc>
          <w:tcPr>
            <w:tcW w:w="733" w:type="dxa"/>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613" w:type="dxa"/>
            <w:gridSpan w:val="2"/>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815" w:type="dxa"/>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668" w:type="dxa"/>
            <w:gridSpan w:val="2"/>
          </w:tcPr>
          <w:p w:rsidR="0042554C" w:rsidRPr="006B6D15" w:rsidRDefault="0042554C" w:rsidP="006B6D15">
            <w:pPr>
              <w:widowControl w:val="0"/>
              <w:spacing w:line="360" w:lineRule="auto"/>
              <w:jc w:val="both"/>
              <w:rPr>
                <w:bCs/>
                <w:sz w:val="20"/>
                <w:szCs w:val="20"/>
              </w:rPr>
            </w:pPr>
            <w:r w:rsidRPr="006B6D15">
              <w:rPr>
                <w:bCs/>
                <w:sz w:val="20"/>
                <w:szCs w:val="20"/>
              </w:rPr>
              <w:t>3</w:t>
            </w:r>
            <w:r w:rsidR="00294BA2" w:rsidRPr="006B6D15">
              <w:rPr>
                <w:bCs/>
                <w:sz w:val="20"/>
                <w:szCs w:val="20"/>
              </w:rPr>
              <w:t>,0</w:t>
            </w:r>
          </w:p>
        </w:tc>
        <w:tc>
          <w:tcPr>
            <w:tcW w:w="834" w:type="dxa"/>
            <w:gridSpan w:val="3"/>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589" w:type="dxa"/>
            <w:gridSpan w:val="2"/>
          </w:tcPr>
          <w:p w:rsidR="0042554C" w:rsidRPr="006B6D15" w:rsidRDefault="0042554C" w:rsidP="006B6D15">
            <w:pPr>
              <w:widowControl w:val="0"/>
              <w:spacing w:line="360" w:lineRule="auto"/>
              <w:jc w:val="both"/>
              <w:rPr>
                <w:bCs/>
                <w:sz w:val="20"/>
                <w:szCs w:val="20"/>
              </w:rPr>
            </w:pPr>
            <w:r w:rsidRPr="006B6D15">
              <w:rPr>
                <w:bCs/>
                <w:sz w:val="20"/>
                <w:szCs w:val="20"/>
              </w:rPr>
              <w:t>2</w:t>
            </w:r>
            <w:r w:rsidR="00294BA2" w:rsidRPr="006B6D15">
              <w:rPr>
                <w:bCs/>
                <w:sz w:val="20"/>
                <w:szCs w:val="20"/>
              </w:rPr>
              <w:t>,0</w:t>
            </w:r>
          </w:p>
        </w:tc>
        <w:tc>
          <w:tcPr>
            <w:tcW w:w="604" w:type="dxa"/>
          </w:tcPr>
          <w:p w:rsidR="0042554C" w:rsidRPr="006B6D15" w:rsidRDefault="0042554C" w:rsidP="006B6D15">
            <w:pPr>
              <w:widowControl w:val="0"/>
              <w:spacing w:line="360" w:lineRule="auto"/>
              <w:jc w:val="both"/>
              <w:rPr>
                <w:bCs/>
                <w:sz w:val="20"/>
                <w:szCs w:val="20"/>
              </w:rPr>
            </w:pPr>
            <w:r w:rsidRPr="006B6D15">
              <w:rPr>
                <w:bCs/>
                <w:sz w:val="20"/>
                <w:szCs w:val="20"/>
              </w:rPr>
              <w:t>1</w:t>
            </w:r>
            <w:r w:rsidR="00294BA2" w:rsidRPr="006B6D15">
              <w:rPr>
                <w:bCs/>
                <w:sz w:val="20"/>
                <w:szCs w:val="20"/>
              </w:rPr>
              <w:t>,0</w:t>
            </w:r>
          </w:p>
        </w:tc>
      </w:tr>
      <w:tr w:rsidR="006B6D15" w:rsidRPr="006B6D15" w:rsidTr="006B6D15">
        <w:trPr>
          <w:jc w:val="center"/>
        </w:trPr>
        <w:tc>
          <w:tcPr>
            <w:tcW w:w="668" w:type="dxa"/>
          </w:tcPr>
          <w:p w:rsidR="0042554C" w:rsidRPr="006B6D15" w:rsidRDefault="0042554C" w:rsidP="006B6D15">
            <w:pPr>
              <w:widowControl w:val="0"/>
              <w:spacing w:line="360" w:lineRule="auto"/>
              <w:jc w:val="both"/>
              <w:rPr>
                <w:bCs/>
                <w:sz w:val="20"/>
                <w:szCs w:val="20"/>
              </w:rPr>
            </w:pPr>
            <w:r w:rsidRPr="006B6D15">
              <w:rPr>
                <w:bCs/>
                <w:sz w:val="20"/>
                <w:szCs w:val="20"/>
              </w:rPr>
              <w:t>5</w:t>
            </w:r>
          </w:p>
        </w:tc>
        <w:tc>
          <w:tcPr>
            <w:tcW w:w="1542" w:type="dxa"/>
            <w:gridSpan w:val="3"/>
            <w:vAlign w:val="center"/>
          </w:tcPr>
          <w:p w:rsidR="0042554C" w:rsidRPr="006B6D15" w:rsidRDefault="0042554C" w:rsidP="006B6D15">
            <w:pPr>
              <w:widowControl w:val="0"/>
              <w:spacing w:line="360" w:lineRule="auto"/>
              <w:jc w:val="both"/>
              <w:rPr>
                <w:bCs/>
                <w:sz w:val="20"/>
                <w:szCs w:val="20"/>
              </w:rPr>
            </w:pPr>
            <w:r w:rsidRPr="006B6D15">
              <w:rPr>
                <w:bCs/>
                <w:sz w:val="20"/>
                <w:szCs w:val="20"/>
              </w:rPr>
              <w:t>Заельцоский</w:t>
            </w:r>
          </w:p>
        </w:tc>
        <w:tc>
          <w:tcPr>
            <w:tcW w:w="1109" w:type="dxa"/>
            <w:vAlign w:val="center"/>
          </w:tcPr>
          <w:p w:rsidR="0042554C" w:rsidRPr="006B6D15" w:rsidRDefault="0042554C" w:rsidP="006B6D15">
            <w:pPr>
              <w:widowControl w:val="0"/>
              <w:spacing w:line="360" w:lineRule="auto"/>
              <w:jc w:val="both"/>
              <w:rPr>
                <w:bCs/>
                <w:sz w:val="20"/>
                <w:szCs w:val="20"/>
              </w:rPr>
            </w:pPr>
            <w:r w:rsidRPr="006B6D15">
              <w:rPr>
                <w:bCs/>
                <w:sz w:val="20"/>
                <w:szCs w:val="20"/>
              </w:rPr>
              <w:t>70</w:t>
            </w:r>
            <w:r w:rsidR="00294BA2" w:rsidRPr="006B6D15">
              <w:rPr>
                <w:bCs/>
                <w:sz w:val="20"/>
                <w:szCs w:val="20"/>
              </w:rPr>
              <w:t>,0</w:t>
            </w:r>
          </w:p>
        </w:tc>
        <w:tc>
          <w:tcPr>
            <w:tcW w:w="1046" w:type="dxa"/>
            <w:vAlign w:val="center"/>
          </w:tcPr>
          <w:p w:rsidR="0042554C" w:rsidRPr="006B6D15" w:rsidRDefault="0042554C" w:rsidP="006B6D15">
            <w:pPr>
              <w:widowControl w:val="0"/>
              <w:spacing w:line="360" w:lineRule="auto"/>
              <w:jc w:val="both"/>
              <w:rPr>
                <w:bCs/>
                <w:sz w:val="20"/>
                <w:szCs w:val="20"/>
              </w:rPr>
            </w:pPr>
            <w:r w:rsidRPr="006B6D15">
              <w:rPr>
                <w:bCs/>
                <w:sz w:val="20"/>
                <w:szCs w:val="20"/>
              </w:rPr>
              <w:t>60</w:t>
            </w:r>
            <w:r w:rsidR="00294BA2" w:rsidRPr="006B6D15">
              <w:rPr>
                <w:bCs/>
                <w:sz w:val="20"/>
                <w:szCs w:val="20"/>
              </w:rPr>
              <w:t>,0</w:t>
            </w:r>
          </w:p>
        </w:tc>
        <w:tc>
          <w:tcPr>
            <w:tcW w:w="1049" w:type="dxa"/>
            <w:gridSpan w:val="2"/>
            <w:vAlign w:val="center"/>
          </w:tcPr>
          <w:p w:rsidR="0042554C" w:rsidRPr="006B6D15" w:rsidRDefault="0042554C" w:rsidP="006B6D15">
            <w:pPr>
              <w:widowControl w:val="0"/>
              <w:spacing w:line="360" w:lineRule="auto"/>
              <w:jc w:val="both"/>
              <w:rPr>
                <w:bCs/>
                <w:sz w:val="20"/>
                <w:szCs w:val="20"/>
              </w:rPr>
            </w:pPr>
            <w:r w:rsidRPr="006B6D15">
              <w:rPr>
                <w:bCs/>
                <w:sz w:val="20"/>
                <w:szCs w:val="20"/>
              </w:rPr>
              <w:t>85</w:t>
            </w:r>
            <w:r w:rsidR="00294BA2" w:rsidRPr="006B6D15">
              <w:rPr>
                <w:bCs/>
                <w:sz w:val="20"/>
                <w:szCs w:val="20"/>
              </w:rPr>
              <w:t>,</w:t>
            </w:r>
            <w:r w:rsidRPr="006B6D15">
              <w:rPr>
                <w:bCs/>
                <w:sz w:val="20"/>
                <w:szCs w:val="20"/>
              </w:rPr>
              <w:t>7</w:t>
            </w:r>
          </w:p>
        </w:tc>
        <w:tc>
          <w:tcPr>
            <w:tcW w:w="768" w:type="dxa"/>
            <w:gridSpan w:val="2"/>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726" w:type="dxa"/>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761" w:type="dxa"/>
            <w:gridSpan w:val="2"/>
          </w:tcPr>
          <w:p w:rsidR="0042554C" w:rsidRPr="006B6D15" w:rsidRDefault="0042554C" w:rsidP="006B6D15">
            <w:pPr>
              <w:widowControl w:val="0"/>
              <w:spacing w:line="360" w:lineRule="auto"/>
              <w:jc w:val="both"/>
              <w:rPr>
                <w:bCs/>
                <w:sz w:val="20"/>
                <w:szCs w:val="20"/>
              </w:rPr>
            </w:pPr>
            <w:r w:rsidRPr="006B6D15">
              <w:rPr>
                <w:bCs/>
                <w:sz w:val="20"/>
                <w:szCs w:val="20"/>
              </w:rPr>
              <w:t>1</w:t>
            </w:r>
            <w:r w:rsidR="00294BA2" w:rsidRPr="006B6D15">
              <w:rPr>
                <w:bCs/>
                <w:sz w:val="20"/>
                <w:szCs w:val="20"/>
              </w:rPr>
              <w:t>,0</w:t>
            </w:r>
          </w:p>
        </w:tc>
        <w:tc>
          <w:tcPr>
            <w:tcW w:w="597" w:type="dxa"/>
            <w:gridSpan w:val="3"/>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678" w:type="dxa"/>
          </w:tcPr>
          <w:p w:rsidR="0042554C" w:rsidRPr="006B6D15" w:rsidRDefault="0042554C" w:rsidP="006B6D15">
            <w:pPr>
              <w:widowControl w:val="0"/>
              <w:spacing w:line="360" w:lineRule="auto"/>
              <w:jc w:val="both"/>
              <w:rPr>
                <w:bCs/>
                <w:sz w:val="20"/>
                <w:szCs w:val="20"/>
              </w:rPr>
            </w:pPr>
            <w:r w:rsidRPr="006B6D15">
              <w:rPr>
                <w:bCs/>
                <w:sz w:val="20"/>
                <w:szCs w:val="20"/>
              </w:rPr>
              <w:t>4</w:t>
            </w:r>
            <w:r w:rsidR="00294BA2" w:rsidRPr="006B6D15">
              <w:rPr>
                <w:bCs/>
                <w:sz w:val="20"/>
                <w:szCs w:val="20"/>
              </w:rPr>
              <w:t>,0</w:t>
            </w:r>
          </w:p>
        </w:tc>
        <w:tc>
          <w:tcPr>
            <w:tcW w:w="634" w:type="dxa"/>
            <w:gridSpan w:val="3"/>
          </w:tcPr>
          <w:p w:rsidR="0042554C" w:rsidRPr="006B6D15" w:rsidRDefault="0042554C" w:rsidP="006B6D15">
            <w:pPr>
              <w:widowControl w:val="0"/>
              <w:spacing w:line="360" w:lineRule="auto"/>
              <w:jc w:val="both"/>
              <w:rPr>
                <w:bCs/>
                <w:sz w:val="20"/>
                <w:szCs w:val="20"/>
              </w:rPr>
            </w:pPr>
            <w:r w:rsidRPr="006B6D15">
              <w:rPr>
                <w:bCs/>
                <w:sz w:val="20"/>
                <w:szCs w:val="20"/>
              </w:rPr>
              <w:t>1</w:t>
            </w:r>
            <w:r w:rsidR="00294BA2" w:rsidRPr="006B6D15">
              <w:rPr>
                <w:bCs/>
                <w:sz w:val="20"/>
                <w:szCs w:val="20"/>
              </w:rPr>
              <w:t>,0</w:t>
            </w:r>
          </w:p>
        </w:tc>
        <w:tc>
          <w:tcPr>
            <w:tcW w:w="733" w:type="dxa"/>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613" w:type="dxa"/>
            <w:gridSpan w:val="2"/>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815" w:type="dxa"/>
          </w:tcPr>
          <w:p w:rsidR="0042554C" w:rsidRPr="006B6D15" w:rsidRDefault="0042554C" w:rsidP="006B6D15">
            <w:pPr>
              <w:widowControl w:val="0"/>
              <w:spacing w:line="360" w:lineRule="auto"/>
              <w:jc w:val="both"/>
              <w:rPr>
                <w:bCs/>
                <w:sz w:val="20"/>
                <w:szCs w:val="20"/>
              </w:rPr>
            </w:pPr>
            <w:r w:rsidRPr="006B6D15">
              <w:rPr>
                <w:bCs/>
                <w:sz w:val="20"/>
                <w:szCs w:val="20"/>
              </w:rPr>
              <w:t>3</w:t>
            </w:r>
            <w:r w:rsidR="00294BA2" w:rsidRPr="006B6D15">
              <w:rPr>
                <w:bCs/>
                <w:sz w:val="20"/>
                <w:szCs w:val="20"/>
              </w:rPr>
              <w:t>,0</w:t>
            </w:r>
          </w:p>
        </w:tc>
        <w:tc>
          <w:tcPr>
            <w:tcW w:w="668" w:type="dxa"/>
            <w:gridSpan w:val="2"/>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834" w:type="dxa"/>
            <w:gridSpan w:val="3"/>
          </w:tcPr>
          <w:p w:rsidR="0042554C" w:rsidRPr="006B6D15" w:rsidRDefault="0042554C" w:rsidP="006B6D15">
            <w:pPr>
              <w:widowControl w:val="0"/>
              <w:spacing w:line="360" w:lineRule="auto"/>
              <w:jc w:val="both"/>
              <w:rPr>
                <w:bCs/>
                <w:sz w:val="20"/>
                <w:szCs w:val="20"/>
              </w:rPr>
            </w:pPr>
            <w:r w:rsidRPr="006B6D15">
              <w:rPr>
                <w:bCs/>
                <w:sz w:val="20"/>
                <w:szCs w:val="20"/>
              </w:rPr>
              <w:t>2</w:t>
            </w:r>
            <w:r w:rsidR="00294BA2" w:rsidRPr="006B6D15">
              <w:rPr>
                <w:bCs/>
                <w:sz w:val="20"/>
                <w:szCs w:val="20"/>
              </w:rPr>
              <w:t>,0</w:t>
            </w:r>
          </w:p>
        </w:tc>
        <w:tc>
          <w:tcPr>
            <w:tcW w:w="589" w:type="dxa"/>
            <w:gridSpan w:val="2"/>
          </w:tcPr>
          <w:p w:rsidR="0042554C" w:rsidRPr="006B6D15" w:rsidRDefault="0042554C" w:rsidP="006B6D15">
            <w:pPr>
              <w:widowControl w:val="0"/>
              <w:spacing w:line="360" w:lineRule="auto"/>
              <w:jc w:val="both"/>
              <w:rPr>
                <w:bCs/>
                <w:sz w:val="20"/>
                <w:szCs w:val="20"/>
              </w:rPr>
            </w:pPr>
            <w:r w:rsidRPr="006B6D15">
              <w:rPr>
                <w:bCs/>
                <w:sz w:val="20"/>
                <w:szCs w:val="20"/>
              </w:rPr>
              <w:t>2</w:t>
            </w:r>
            <w:r w:rsidR="00294BA2" w:rsidRPr="006B6D15">
              <w:rPr>
                <w:bCs/>
                <w:sz w:val="20"/>
                <w:szCs w:val="20"/>
              </w:rPr>
              <w:t>,0</w:t>
            </w:r>
          </w:p>
        </w:tc>
        <w:tc>
          <w:tcPr>
            <w:tcW w:w="604" w:type="dxa"/>
          </w:tcPr>
          <w:p w:rsidR="0042554C" w:rsidRPr="006B6D15" w:rsidRDefault="0042554C" w:rsidP="006B6D15">
            <w:pPr>
              <w:widowControl w:val="0"/>
              <w:spacing w:line="360" w:lineRule="auto"/>
              <w:jc w:val="both"/>
              <w:rPr>
                <w:bCs/>
                <w:sz w:val="20"/>
                <w:szCs w:val="20"/>
              </w:rPr>
            </w:pPr>
            <w:r w:rsidRPr="006B6D15">
              <w:rPr>
                <w:bCs/>
                <w:sz w:val="20"/>
                <w:szCs w:val="20"/>
              </w:rPr>
              <w:t>-</w:t>
            </w:r>
          </w:p>
        </w:tc>
      </w:tr>
      <w:tr w:rsidR="006B6D15" w:rsidRPr="006B6D15" w:rsidTr="006B6D15">
        <w:trPr>
          <w:jc w:val="center"/>
        </w:trPr>
        <w:tc>
          <w:tcPr>
            <w:tcW w:w="668" w:type="dxa"/>
          </w:tcPr>
          <w:p w:rsidR="0042554C" w:rsidRPr="006B6D15" w:rsidRDefault="0042554C" w:rsidP="006B6D15">
            <w:pPr>
              <w:widowControl w:val="0"/>
              <w:spacing w:line="360" w:lineRule="auto"/>
              <w:jc w:val="both"/>
              <w:rPr>
                <w:bCs/>
                <w:sz w:val="20"/>
                <w:szCs w:val="20"/>
              </w:rPr>
            </w:pPr>
            <w:r w:rsidRPr="006B6D15">
              <w:rPr>
                <w:bCs/>
                <w:sz w:val="20"/>
                <w:szCs w:val="20"/>
              </w:rPr>
              <w:t>6</w:t>
            </w:r>
          </w:p>
        </w:tc>
        <w:tc>
          <w:tcPr>
            <w:tcW w:w="1542" w:type="dxa"/>
            <w:gridSpan w:val="3"/>
            <w:vAlign w:val="center"/>
          </w:tcPr>
          <w:p w:rsidR="0042554C" w:rsidRPr="006B6D15" w:rsidRDefault="0042554C" w:rsidP="006B6D15">
            <w:pPr>
              <w:widowControl w:val="0"/>
              <w:spacing w:line="360" w:lineRule="auto"/>
              <w:jc w:val="both"/>
              <w:rPr>
                <w:bCs/>
                <w:sz w:val="20"/>
                <w:szCs w:val="20"/>
              </w:rPr>
            </w:pPr>
            <w:r w:rsidRPr="006B6D15">
              <w:rPr>
                <w:bCs/>
                <w:sz w:val="20"/>
                <w:szCs w:val="20"/>
              </w:rPr>
              <w:t>Ленинский</w:t>
            </w:r>
          </w:p>
        </w:tc>
        <w:tc>
          <w:tcPr>
            <w:tcW w:w="1109" w:type="dxa"/>
            <w:vAlign w:val="center"/>
          </w:tcPr>
          <w:p w:rsidR="0042554C" w:rsidRPr="006B6D15" w:rsidRDefault="0042554C" w:rsidP="006B6D15">
            <w:pPr>
              <w:widowControl w:val="0"/>
              <w:spacing w:line="360" w:lineRule="auto"/>
              <w:jc w:val="both"/>
              <w:rPr>
                <w:bCs/>
                <w:sz w:val="20"/>
                <w:szCs w:val="20"/>
              </w:rPr>
            </w:pPr>
            <w:r w:rsidRPr="006B6D15">
              <w:rPr>
                <w:bCs/>
                <w:sz w:val="20"/>
                <w:szCs w:val="20"/>
              </w:rPr>
              <w:t>311</w:t>
            </w:r>
            <w:r w:rsidR="00294BA2" w:rsidRPr="006B6D15">
              <w:rPr>
                <w:bCs/>
                <w:sz w:val="20"/>
                <w:szCs w:val="20"/>
              </w:rPr>
              <w:t>,0</w:t>
            </w:r>
          </w:p>
        </w:tc>
        <w:tc>
          <w:tcPr>
            <w:tcW w:w="1046" w:type="dxa"/>
            <w:vAlign w:val="center"/>
          </w:tcPr>
          <w:p w:rsidR="0042554C" w:rsidRPr="006B6D15" w:rsidRDefault="0042554C" w:rsidP="006B6D15">
            <w:pPr>
              <w:widowControl w:val="0"/>
              <w:spacing w:line="360" w:lineRule="auto"/>
              <w:jc w:val="both"/>
              <w:rPr>
                <w:bCs/>
                <w:sz w:val="20"/>
                <w:szCs w:val="20"/>
              </w:rPr>
            </w:pPr>
            <w:r w:rsidRPr="006B6D15">
              <w:rPr>
                <w:bCs/>
                <w:sz w:val="20"/>
                <w:szCs w:val="20"/>
              </w:rPr>
              <w:t>291</w:t>
            </w:r>
            <w:r w:rsidR="00294BA2" w:rsidRPr="006B6D15">
              <w:rPr>
                <w:bCs/>
                <w:sz w:val="20"/>
                <w:szCs w:val="20"/>
              </w:rPr>
              <w:t>,0</w:t>
            </w:r>
          </w:p>
        </w:tc>
        <w:tc>
          <w:tcPr>
            <w:tcW w:w="1049" w:type="dxa"/>
            <w:gridSpan w:val="2"/>
            <w:vAlign w:val="center"/>
          </w:tcPr>
          <w:p w:rsidR="0042554C" w:rsidRPr="006B6D15" w:rsidRDefault="00294BA2" w:rsidP="006B6D15">
            <w:pPr>
              <w:widowControl w:val="0"/>
              <w:spacing w:line="360" w:lineRule="auto"/>
              <w:jc w:val="both"/>
              <w:rPr>
                <w:bCs/>
                <w:sz w:val="20"/>
                <w:szCs w:val="20"/>
              </w:rPr>
            </w:pPr>
            <w:r w:rsidRPr="006B6D15">
              <w:rPr>
                <w:bCs/>
                <w:sz w:val="20"/>
                <w:szCs w:val="20"/>
              </w:rPr>
              <w:t>93.</w:t>
            </w:r>
            <w:r w:rsidR="0042554C" w:rsidRPr="006B6D15">
              <w:rPr>
                <w:bCs/>
                <w:sz w:val="20"/>
                <w:szCs w:val="20"/>
              </w:rPr>
              <w:t>6</w:t>
            </w:r>
          </w:p>
        </w:tc>
        <w:tc>
          <w:tcPr>
            <w:tcW w:w="768" w:type="dxa"/>
            <w:gridSpan w:val="2"/>
          </w:tcPr>
          <w:p w:rsidR="0042554C" w:rsidRPr="006B6D15" w:rsidRDefault="0042554C" w:rsidP="006B6D15">
            <w:pPr>
              <w:widowControl w:val="0"/>
              <w:spacing w:line="360" w:lineRule="auto"/>
              <w:jc w:val="both"/>
              <w:rPr>
                <w:bCs/>
                <w:sz w:val="20"/>
                <w:szCs w:val="20"/>
              </w:rPr>
            </w:pPr>
            <w:r w:rsidRPr="006B6D15">
              <w:rPr>
                <w:bCs/>
                <w:sz w:val="20"/>
                <w:szCs w:val="20"/>
              </w:rPr>
              <w:t>2</w:t>
            </w:r>
            <w:r w:rsidR="00294BA2" w:rsidRPr="006B6D15">
              <w:rPr>
                <w:bCs/>
                <w:sz w:val="20"/>
                <w:szCs w:val="20"/>
              </w:rPr>
              <w:t>,0</w:t>
            </w:r>
          </w:p>
        </w:tc>
        <w:tc>
          <w:tcPr>
            <w:tcW w:w="726" w:type="dxa"/>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761" w:type="dxa"/>
            <w:gridSpan w:val="2"/>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597" w:type="dxa"/>
            <w:gridSpan w:val="3"/>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678" w:type="dxa"/>
          </w:tcPr>
          <w:p w:rsidR="0042554C" w:rsidRPr="006B6D15" w:rsidRDefault="0042554C" w:rsidP="006B6D15">
            <w:pPr>
              <w:widowControl w:val="0"/>
              <w:spacing w:line="360" w:lineRule="auto"/>
              <w:jc w:val="both"/>
              <w:rPr>
                <w:bCs/>
                <w:sz w:val="20"/>
                <w:szCs w:val="20"/>
              </w:rPr>
            </w:pPr>
            <w:r w:rsidRPr="006B6D15">
              <w:rPr>
                <w:bCs/>
                <w:sz w:val="20"/>
                <w:szCs w:val="20"/>
              </w:rPr>
              <w:t>4</w:t>
            </w:r>
            <w:r w:rsidR="00294BA2" w:rsidRPr="006B6D15">
              <w:rPr>
                <w:bCs/>
                <w:sz w:val="20"/>
                <w:szCs w:val="20"/>
              </w:rPr>
              <w:t>,0</w:t>
            </w:r>
          </w:p>
        </w:tc>
        <w:tc>
          <w:tcPr>
            <w:tcW w:w="634" w:type="dxa"/>
            <w:gridSpan w:val="3"/>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733" w:type="dxa"/>
          </w:tcPr>
          <w:p w:rsidR="0042554C" w:rsidRPr="006B6D15" w:rsidRDefault="0042554C" w:rsidP="006B6D15">
            <w:pPr>
              <w:widowControl w:val="0"/>
              <w:spacing w:line="360" w:lineRule="auto"/>
              <w:jc w:val="both"/>
              <w:rPr>
                <w:bCs/>
                <w:sz w:val="20"/>
                <w:szCs w:val="20"/>
              </w:rPr>
            </w:pPr>
            <w:r w:rsidRPr="006B6D15">
              <w:rPr>
                <w:bCs/>
                <w:sz w:val="20"/>
                <w:szCs w:val="20"/>
              </w:rPr>
              <w:t>3</w:t>
            </w:r>
            <w:r w:rsidR="00294BA2" w:rsidRPr="006B6D15">
              <w:rPr>
                <w:bCs/>
                <w:sz w:val="20"/>
                <w:szCs w:val="20"/>
              </w:rPr>
              <w:t>,0</w:t>
            </w:r>
          </w:p>
        </w:tc>
        <w:tc>
          <w:tcPr>
            <w:tcW w:w="613" w:type="dxa"/>
            <w:gridSpan w:val="2"/>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815" w:type="dxa"/>
          </w:tcPr>
          <w:p w:rsidR="0042554C" w:rsidRPr="006B6D15" w:rsidRDefault="0042554C" w:rsidP="006B6D15">
            <w:pPr>
              <w:widowControl w:val="0"/>
              <w:spacing w:line="360" w:lineRule="auto"/>
              <w:jc w:val="both"/>
              <w:rPr>
                <w:bCs/>
                <w:sz w:val="20"/>
                <w:szCs w:val="20"/>
              </w:rPr>
            </w:pPr>
            <w:r w:rsidRPr="006B6D15">
              <w:rPr>
                <w:bCs/>
                <w:sz w:val="20"/>
                <w:szCs w:val="20"/>
              </w:rPr>
              <w:t>4</w:t>
            </w:r>
            <w:r w:rsidR="00294BA2" w:rsidRPr="006B6D15">
              <w:rPr>
                <w:bCs/>
                <w:sz w:val="20"/>
                <w:szCs w:val="20"/>
              </w:rPr>
              <w:t>,0</w:t>
            </w:r>
          </w:p>
        </w:tc>
        <w:tc>
          <w:tcPr>
            <w:tcW w:w="668" w:type="dxa"/>
            <w:gridSpan w:val="2"/>
          </w:tcPr>
          <w:p w:rsidR="0042554C" w:rsidRPr="006B6D15" w:rsidRDefault="0042554C" w:rsidP="006B6D15">
            <w:pPr>
              <w:widowControl w:val="0"/>
              <w:spacing w:line="360" w:lineRule="auto"/>
              <w:jc w:val="both"/>
              <w:rPr>
                <w:bCs/>
                <w:sz w:val="20"/>
                <w:szCs w:val="20"/>
              </w:rPr>
            </w:pPr>
            <w:r w:rsidRPr="006B6D15">
              <w:rPr>
                <w:bCs/>
                <w:sz w:val="20"/>
                <w:szCs w:val="20"/>
              </w:rPr>
              <w:t>4</w:t>
            </w:r>
            <w:r w:rsidR="00294BA2" w:rsidRPr="006B6D15">
              <w:rPr>
                <w:bCs/>
                <w:sz w:val="20"/>
                <w:szCs w:val="20"/>
              </w:rPr>
              <w:t>,0</w:t>
            </w:r>
          </w:p>
        </w:tc>
        <w:tc>
          <w:tcPr>
            <w:tcW w:w="834" w:type="dxa"/>
            <w:gridSpan w:val="3"/>
          </w:tcPr>
          <w:p w:rsidR="0042554C" w:rsidRPr="006B6D15" w:rsidRDefault="0042554C" w:rsidP="006B6D15">
            <w:pPr>
              <w:widowControl w:val="0"/>
              <w:spacing w:line="360" w:lineRule="auto"/>
              <w:jc w:val="both"/>
              <w:rPr>
                <w:bCs/>
                <w:sz w:val="20"/>
                <w:szCs w:val="20"/>
              </w:rPr>
            </w:pPr>
            <w:r w:rsidRPr="006B6D15">
              <w:rPr>
                <w:bCs/>
                <w:sz w:val="20"/>
                <w:szCs w:val="20"/>
              </w:rPr>
              <w:t>7</w:t>
            </w:r>
            <w:r w:rsidR="00294BA2" w:rsidRPr="006B6D15">
              <w:rPr>
                <w:bCs/>
                <w:sz w:val="20"/>
                <w:szCs w:val="20"/>
              </w:rPr>
              <w:t>,0</w:t>
            </w:r>
          </w:p>
        </w:tc>
        <w:tc>
          <w:tcPr>
            <w:tcW w:w="589" w:type="dxa"/>
            <w:gridSpan w:val="2"/>
          </w:tcPr>
          <w:p w:rsidR="0042554C" w:rsidRPr="006B6D15" w:rsidRDefault="0042554C" w:rsidP="006B6D15">
            <w:pPr>
              <w:widowControl w:val="0"/>
              <w:spacing w:line="360" w:lineRule="auto"/>
              <w:jc w:val="both"/>
              <w:rPr>
                <w:bCs/>
                <w:sz w:val="20"/>
                <w:szCs w:val="20"/>
              </w:rPr>
            </w:pPr>
            <w:r w:rsidRPr="006B6D15">
              <w:rPr>
                <w:bCs/>
                <w:sz w:val="20"/>
                <w:szCs w:val="20"/>
              </w:rPr>
              <w:t>4</w:t>
            </w:r>
            <w:r w:rsidR="00294BA2" w:rsidRPr="006B6D15">
              <w:rPr>
                <w:bCs/>
                <w:sz w:val="20"/>
                <w:szCs w:val="20"/>
              </w:rPr>
              <w:t>,0</w:t>
            </w:r>
          </w:p>
        </w:tc>
        <w:tc>
          <w:tcPr>
            <w:tcW w:w="604" w:type="dxa"/>
          </w:tcPr>
          <w:p w:rsidR="0042554C" w:rsidRPr="006B6D15" w:rsidRDefault="0042554C" w:rsidP="006B6D15">
            <w:pPr>
              <w:widowControl w:val="0"/>
              <w:spacing w:line="360" w:lineRule="auto"/>
              <w:jc w:val="both"/>
              <w:rPr>
                <w:bCs/>
                <w:sz w:val="20"/>
                <w:szCs w:val="20"/>
              </w:rPr>
            </w:pPr>
            <w:r w:rsidRPr="006B6D15">
              <w:rPr>
                <w:bCs/>
                <w:sz w:val="20"/>
                <w:szCs w:val="20"/>
              </w:rPr>
              <w:t>-</w:t>
            </w:r>
          </w:p>
        </w:tc>
      </w:tr>
      <w:tr w:rsidR="006B6D15" w:rsidRPr="006B6D15" w:rsidTr="006B6D15">
        <w:trPr>
          <w:jc w:val="center"/>
        </w:trPr>
        <w:tc>
          <w:tcPr>
            <w:tcW w:w="668" w:type="dxa"/>
          </w:tcPr>
          <w:p w:rsidR="0042554C" w:rsidRPr="006B6D15" w:rsidRDefault="0042554C" w:rsidP="006B6D15">
            <w:pPr>
              <w:widowControl w:val="0"/>
              <w:spacing w:line="360" w:lineRule="auto"/>
              <w:jc w:val="both"/>
              <w:rPr>
                <w:bCs/>
                <w:sz w:val="20"/>
                <w:szCs w:val="20"/>
              </w:rPr>
            </w:pPr>
            <w:r w:rsidRPr="006B6D15">
              <w:rPr>
                <w:bCs/>
                <w:sz w:val="20"/>
                <w:szCs w:val="20"/>
              </w:rPr>
              <w:t>7</w:t>
            </w:r>
          </w:p>
        </w:tc>
        <w:tc>
          <w:tcPr>
            <w:tcW w:w="1542" w:type="dxa"/>
            <w:gridSpan w:val="3"/>
            <w:vAlign w:val="center"/>
          </w:tcPr>
          <w:p w:rsidR="0042554C" w:rsidRPr="006B6D15" w:rsidRDefault="0042554C" w:rsidP="006B6D15">
            <w:pPr>
              <w:widowControl w:val="0"/>
              <w:spacing w:line="360" w:lineRule="auto"/>
              <w:jc w:val="both"/>
              <w:rPr>
                <w:bCs/>
                <w:sz w:val="20"/>
                <w:szCs w:val="20"/>
              </w:rPr>
            </w:pPr>
            <w:r w:rsidRPr="006B6D15">
              <w:rPr>
                <w:bCs/>
                <w:sz w:val="20"/>
                <w:szCs w:val="20"/>
              </w:rPr>
              <w:t>Октябрьский</w:t>
            </w:r>
          </w:p>
        </w:tc>
        <w:tc>
          <w:tcPr>
            <w:tcW w:w="1109" w:type="dxa"/>
            <w:vAlign w:val="center"/>
          </w:tcPr>
          <w:p w:rsidR="0042554C" w:rsidRPr="006B6D15" w:rsidRDefault="0042554C" w:rsidP="006B6D15">
            <w:pPr>
              <w:widowControl w:val="0"/>
              <w:spacing w:line="360" w:lineRule="auto"/>
              <w:jc w:val="both"/>
              <w:rPr>
                <w:bCs/>
                <w:sz w:val="20"/>
                <w:szCs w:val="20"/>
              </w:rPr>
            </w:pPr>
            <w:r w:rsidRPr="006B6D15">
              <w:rPr>
                <w:bCs/>
                <w:sz w:val="20"/>
                <w:szCs w:val="20"/>
              </w:rPr>
              <w:t>420</w:t>
            </w:r>
            <w:r w:rsidR="00294BA2" w:rsidRPr="006B6D15">
              <w:rPr>
                <w:bCs/>
                <w:sz w:val="20"/>
                <w:szCs w:val="20"/>
              </w:rPr>
              <w:t>,0</w:t>
            </w:r>
          </w:p>
        </w:tc>
        <w:tc>
          <w:tcPr>
            <w:tcW w:w="1046" w:type="dxa"/>
            <w:vAlign w:val="center"/>
          </w:tcPr>
          <w:p w:rsidR="0042554C" w:rsidRPr="006B6D15" w:rsidRDefault="0042554C" w:rsidP="006B6D15">
            <w:pPr>
              <w:widowControl w:val="0"/>
              <w:spacing w:line="360" w:lineRule="auto"/>
              <w:jc w:val="both"/>
              <w:rPr>
                <w:bCs/>
                <w:sz w:val="20"/>
                <w:szCs w:val="20"/>
              </w:rPr>
            </w:pPr>
            <w:r w:rsidRPr="006B6D15">
              <w:rPr>
                <w:bCs/>
                <w:sz w:val="20"/>
                <w:szCs w:val="20"/>
              </w:rPr>
              <w:t>374</w:t>
            </w:r>
            <w:r w:rsidR="00294BA2" w:rsidRPr="006B6D15">
              <w:rPr>
                <w:bCs/>
                <w:sz w:val="20"/>
                <w:szCs w:val="20"/>
              </w:rPr>
              <w:t>,0</w:t>
            </w:r>
          </w:p>
        </w:tc>
        <w:tc>
          <w:tcPr>
            <w:tcW w:w="1049" w:type="dxa"/>
            <w:gridSpan w:val="2"/>
            <w:vAlign w:val="center"/>
          </w:tcPr>
          <w:p w:rsidR="0042554C" w:rsidRPr="006B6D15" w:rsidRDefault="00294BA2" w:rsidP="006B6D15">
            <w:pPr>
              <w:widowControl w:val="0"/>
              <w:spacing w:line="360" w:lineRule="auto"/>
              <w:jc w:val="both"/>
              <w:rPr>
                <w:bCs/>
                <w:sz w:val="20"/>
                <w:szCs w:val="20"/>
              </w:rPr>
            </w:pPr>
            <w:r w:rsidRPr="006B6D15">
              <w:rPr>
                <w:bCs/>
                <w:sz w:val="20"/>
                <w:szCs w:val="20"/>
              </w:rPr>
              <w:t>89,</w:t>
            </w:r>
            <w:r w:rsidR="0042554C" w:rsidRPr="006B6D15">
              <w:rPr>
                <w:bCs/>
                <w:sz w:val="20"/>
                <w:szCs w:val="20"/>
              </w:rPr>
              <w:t>0</w:t>
            </w:r>
          </w:p>
        </w:tc>
        <w:tc>
          <w:tcPr>
            <w:tcW w:w="768" w:type="dxa"/>
            <w:gridSpan w:val="2"/>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726" w:type="dxa"/>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761" w:type="dxa"/>
            <w:gridSpan w:val="2"/>
          </w:tcPr>
          <w:p w:rsidR="0042554C" w:rsidRPr="006B6D15" w:rsidRDefault="0042554C" w:rsidP="006B6D15">
            <w:pPr>
              <w:widowControl w:val="0"/>
              <w:spacing w:line="360" w:lineRule="auto"/>
              <w:jc w:val="both"/>
              <w:rPr>
                <w:bCs/>
                <w:sz w:val="20"/>
                <w:szCs w:val="20"/>
              </w:rPr>
            </w:pPr>
            <w:r w:rsidRPr="006B6D15">
              <w:rPr>
                <w:bCs/>
                <w:sz w:val="20"/>
                <w:szCs w:val="20"/>
              </w:rPr>
              <w:t>5</w:t>
            </w:r>
            <w:r w:rsidR="00294BA2" w:rsidRPr="006B6D15">
              <w:rPr>
                <w:bCs/>
                <w:sz w:val="20"/>
                <w:szCs w:val="20"/>
              </w:rPr>
              <w:t>,0</w:t>
            </w:r>
          </w:p>
        </w:tc>
        <w:tc>
          <w:tcPr>
            <w:tcW w:w="597" w:type="dxa"/>
            <w:gridSpan w:val="3"/>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678" w:type="dxa"/>
          </w:tcPr>
          <w:p w:rsidR="0042554C" w:rsidRPr="006B6D15" w:rsidRDefault="0042554C" w:rsidP="006B6D15">
            <w:pPr>
              <w:widowControl w:val="0"/>
              <w:spacing w:line="360" w:lineRule="auto"/>
              <w:jc w:val="both"/>
              <w:rPr>
                <w:bCs/>
                <w:sz w:val="20"/>
                <w:szCs w:val="20"/>
              </w:rPr>
            </w:pPr>
            <w:r w:rsidRPr="006B6D15">
              <w:rPr>
                <w:bCs/>
                <w:sz w:val="20"/>
                <w:szCs w:val="20"/>
              </w:rPr>
              <w:t>12</w:t>
            </w:r>
            <w:r w:rsidR="00294BA2" w:rsidRPr="006B6D15">
              <w:rPr>
                <w:bCs/>
                <w:sz w:val="20"/>
                <w:szCs w:val="20"/>
              </w:rPr>
              <w:t>,0</w:t>
            </w:r>
          </w:p>
        </w:tc>
        <w:tc>
          <w:tcPr>
            <w:tcW w:w="634" w:type="dxa"/>
            <w:gridSpan w:val="3"/>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733" w:type="dxa"/>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613" w:type="dxa"/>
            <w:gridSpan w:val="2"/>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815" w:type="dxa"/>
          </w:tcPr>
          <w:p w:rsidR="0042554C" w:rsidRPr="006B6D15" w:rsidRDefault="0042554C" w:rsidP="006B6D15">
            <w:pPr>
              <w:widowControl w:val="0"/>
              <w:spacing w:line="360" w:lineRule="auto"/>
              <w:jc w:val="both"/>
              <w:rPr>
                <w:bCs/>
                <w:sz w:val="20"/>
                <w:szCs w:val="20"/>
              </w:rPr>
            </w:pPr>
            <w:r w:rsidRPr="006B6D15">
              <w:rPr>
                <w:bCs/>
                <w:sz w:val="20"/>
                <w:szCs w:val="20"/>
              </w:rPr>
              <w:t>13</w:t>
            </w:r>
            <w:r w:rsidR="00294BA2" w:rsidRPr="006B6D15">
              <w:rPr>
                <w:bCs/>
                <w:sz w:val="20"/>
                <w:szCs w:val="20"/>
              </w:rPr>
              <w:t>,0</w:t>
            </w:r>
          </w:p>
        </w:tc>
        <w:tc>
          <w:tcPr>
            <w:tcW w:w="668" w:type="dxa"/>
            <w:gridSpan w:val="2"/>
          </w:tcPr>
          <w:p w:rsidR="0042554C" w:rsidRPr="006B6D15" w:rsidRDefault="0042554C" w:rsidP="006B6D15">
            <w:pPr>
              <w:widowControl w:val="0"/>
              <w:spacing w:line="360" w:lineRule="auto"/>
              <w:jc w:val="both"/>
              <w:rPr>
                <w:bCs/>
                <w:sz w:val="20"/>
                <w:szCs w:val="20"/>
              </w:rPr>
            </w:pPr>
            <w:r w:rsidRPr="006B6D15">
              <w:rPr>
                <w:bCs/>
                <w:sz w:val="20"/>
                <w:szCs w:val="20"/>
              </w:rPr>
              <w:t>2</w:t>
            </w:r>
            <w:r w:rsidR="00294BA2" w:rsidRPr="006B6D15">
              <w:rPr>
                <w:bCs/>
                <w:sz w:val="20"/>
                <w:szCs w:val="20"/>
              </w:rPr>
              <w:t>,0</w:t>
            </w:r>
          </w:p>
        </w:tc>
        <w:tc>
          <w:tcPr>
            <w:tcW w:w="834" w:type="dxa"/>
            <w:gridSpan w:val="3"/>
          </w:tcPr>
          <w:p w:rsidR="0042554C" w:rsidRPr="006B6D15" w:rsidRDefault="0042554C" w:rsidP="006B6D15">
            <w:pPr>
              <w:widowControl w:val="0"/>
              <w:spacing w:line="360" w:lineRule="auto"/>
              <w:jc w:val="both"/>
              <w:rPr>
                <w:bCs/>
                <w:sz w:val="20"/>
                <w:szCs w:val="20"/>
              </w:rPr>
            </w:pPr>
            <w:r w:rsidRPr="006B6D15">
              <w:rPr>
                <w:bCs/>
                <w:sz w:val="20"/>
                <w:szCs w:val="20"/>
              </w:rPr>
              <w:t>16</w:t>
            </w:r>
            <w:r w:rsidR="00294BA2" w:rsidRPr="006B6D15">
              <w:rPr>
                <w:bCs/>
                <w:sz w:val="20"/>
                <w:szCs w:val="20"/>
              </w:rPr>
              <w:t>,0</w:t>
            </w:r>
          </w:p>
        </w:tc>
        <w:tc>
          <w:tcPr>
            <w:tcW w:w="589" w:type="dxa"/>
            <w:gridSpan w:val="2"/>
          </w:tcPr>
          <w:p w:rsidR="0042554C" w:rsidRPr="006B6D15" w:rsidRDefault="0042554C" w:rsidP="006B6D15">
            <w:pPr>
              <w:widowControl w:val="0"/>
              <w:spacing w:line="360" w:lineRule="auto"/>
              <w:jc w:val="both"/>
              <w:rPr>
                <w:bCs/>
                <w:sz w:val="20"/>
                <w:szCs w:val="20"/>
              </w:rPr>
            </w:pPr>
            <w:r w:rsidRPr="006B6D15">
              <w:rPr>
                <w:bCs/>
                <w:sz w:val="20"/>
                <w:szCs w:val="20"/>
              </w:rPr>
              <w:t>5</w:t>
            </w:r>
            <w:r w:rsidR="00294BA2" w:rsidRPr="006B6D15">
              <w:rPr>
                <w:bCs/>
                <w:sz w:val="20"/>
                <w:szCs w:val="20"/>
              </w:rPr>
              <w:t>,0</w:t>
            </w:r>
          </w:p>
        </w:tc>
        <w:tc>
          <w:tcPr>
            <w:tcW w:w="604" w:type="dxa"/>
          </w:tcPr>
          <w:p w:rsidR="0042554C" w:rsidRPr="006B6D15" w:rsidRDefault="0042554C" w:rsidP="006B6D15">
            <w:pPr>
              <w:widowControl w:val="0"/>
              <w:spacing w:line="360" w:lineRule="auto"/>
              <w:jc w:val="both"/>
              <w:rPr>
                <w:bCs/>
                <w:sz w:val="20"/>
                <w:szCs w:val="20"/>
              </w:rPr>
            </w:pPr>
            <w:r w:rsidRPr="006B6D15">
              <w:rPr>
                <w:bCs/>
                <w:sz w:val="20"/>
                <w:szCs w:val="20"/>
              </w:rPr>
              <w:t>3</w:t>
            </w:r>
            <w:r w:rsidR="00294BA2" w:rsidRPr="006B6D15">
              <w:rPr>
                <w:bCs/>
                <w:sz w:val="20"/>
                <w:szCs w:val="20"/>
              </w:rPr>
              <w:t>,0</w:t>
            </w:r>
          </w:p>
        </w:tc>
      </w:tr>
      <w:tr w:rsidR="006B6D15" w:rsidRPr="006B6D15" w:rsidTr="006B6D15">
        <w:trPr>
          <w:jc w:val="center"/>
        </w:trPr>
        <w:tc>
          <w:tcPr>
            <w:tcW w:w="668" w:type="dxa"/>
          </w:tcPr>
          <w:p w:rsidR="0042554C" w:rsidRPr="006B6D15" w:rsidRDefault="0042554C" w:rsidP="006B6D15">
            <w:pPr>
              <w:widowControl w:val="0"/>
              <w:spacing w:line="360" w:lineRule="auto"/>
              <w:jc w:val="both"/>
              <w:rPr>
                <w:bCs/>
                <w:sz w:val="20"/>
                <w:szCs w:val="20"/>
              </w:rPr>
            </w:pPr>
            <w:r w:rsidRPr="006B6D15">
              <w:rPr>
                <w:bCs/>
                <w:sz w:val="20"/>
                <w:szCs w:val="20"/>
              </w:rPr>
              <w:t>8</w:t>
            </w:r>
          </w:p>
        </w:tc>
        <w:tc>
          <w:tcPr>
            <w:tcW w:w="1542" w:type="dxa"/>
            <w:gridSpan w:val="3"/>
          </w:tcPr>
          <w:p w:rsidR="0042554C" w:rsidRPr="006B6D15" w:rsidRDefault="0042554C" w:rsidP="006B6D15">
            <w:pPr>
              <w:widowControl w:val="0"/>
              <w:spacing w:line="360" w:lineRule="auto"/>
              <w:jc w:val="both"/>
              <w:rPr>
                <w:bCs/>
                <w:sz w:val="20"/>
                <w:szCs w:val="20"/>
              </w:rPr>
            </w:pPr>
            <w:r w:rsidRPr="006B6D15">
              <w:rPr>
                <w:bCs/>
                <w:sz w:val="20"/>
                <w:szCs w:val="20"/>
              </w:rPr>
              <w:t>Первомайский</w:t>
            </w:r>
          </w:p>
        </w:tc>
        <w:tc>
          <w:tcPr>
            <w:tcW w:w="1109" w:type="dxa"/>
          </w:tcPr>
          <w:p w:rsidR="0042554C" w:rsidRPr="006B6D15" w:rsidRDefault="0042554C" w:rsidP="006B6D15">
            <w:pPr>
              <w:widowControl w:val="0"/>
              <w:spacing w:line="360" w:lineRule="auto"/>
              <w:jc w:val="both"/>
              <w:rPr>
                <w:bCs/>
                <w:sz w:val="20"/>
                <w:szCs w:val="20"/>
              </w:rPr>
            </w:pPr>
            <w:r w:rsidRPr="006B6D15">
              <w:rPr>
                <w:bCs/>
                <w:sz w:val="20"/>
                <w:szCs w:val="20"/>
              </w:rPr>
              <w:t>97</w:t>
            </w:r>
            <w:r w:rsidR="00294BA2" w:rsidRPr="006B6D15">
              <w:rPr>
                <w:bCs/>
                <w:sz w:val="20"/>
                <w:szCs w:val="20"/>
              </w:rPr>
              <w:t>,0</w:t>
            </w:r>
          </w:p>
        </w:tc>
        <w:tc>
          <w:tcPr>
            <w:tcW w:w="1046" w:type="dxa"/>
          </w:tcPr>
          <w:p w:rsidR="0042554C" w:rsidRPr="006B6D15" w:rsidRDefault="0042554C" w:rsidP="006B6D15">
            <w:pPr>
              <w:widowControl w:val="0"/>
              <w:spacing w:line="360" w:lineRule="auto"/>
              <w:jc w:val="both"/>
              <w:rPr>
                <w:bCs/>
                <w:sz w:val="20"/>
                <w:szCs w:val="20"/>
              </w:rPr>
            </w:pPr>
            <w:r w:rsidRPr="006B6D15">
              <w:rPr>
                <w:bCs/>
                <w:sz w:val="20"/>
                <w:szCs w:val="20"/>
              </w:rPr>
              <w:t>93</w:t>
            </w:r>
            <w:r w:rsidR="00294BA2" w:rsidRPr="006B6D15">
              <w:rPr>
                <w:bCs/>
                <w:sz w:val="20"/>
                <w:szCs w:val="20"/>
              </w:rPr>
              <w:t>,0</w:t>
            </w:r>
          </w:p>
        </w:tc>
        <w:tc>
          <w:tcPr>
            <w:tcW w:w="1049" w:type="dxa"/>
            <w:gridSpan w:val="2"/>
          </w:tcPr>
          <w:p w:rsidR="0042554C" w:rsidRPr="006B6D15" w:rsidRDefault="00294BA2" w:rsidP="006B6D15">
            <w:pPr>
              <w:widowControl w:val="0"/>
              <w:spacing w:line="360" w:lineRule="auto"/>
              <w:jc w:val="both"/>
              <w:rPr>
                <w:bCs/>
                <w:sz w:val="20"/>
                <w:szCs w:val="20"/>
              </w:rPr>
            </w:pPr>
            <w:r w:rsidRPr="006B6D15">
              <w:rPr>
                <w:bCs/>
                <w:sz w:val="20"/>
                <w:szCs w:val="20"/>
              </w:rPr>
              <w:t>95,</w:t>
            </w:r>
            <w:r w:rsidR="0042554C" w:rsidRPr="006B6D15">
              <w:rPr>
                <w:bCs/>
                <w:sz w:val="20"/>
                <w:szCs w:val="20"/>
              </w:rPr>
              <w:t>9</w:t>
            </w:r>
          </w:p>
        </w:tc>
        <w:tc>
          <w:tcPr>
            <w:tcW w:w="768" w:type="dxa"/>
            <w:gridSpan w:val="2"/>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726" w:type="dxa"/>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761" w:type="dxa"/>
            <w:gridSpan w:val="2"/>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597" w:type="dxa"/>
            <w:gridSpan w:val="3"/>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678" w:type="dxa"/>
          </w:tcPr>
          <w:p w:rsidR="0042554C" w:rsidRPr="006B6D15" w:rsidRDefault="0042554C" w:rsidP="006B6D15">
            <w:pPr>
              <w:widowControl w:val="0"/>
              <w:spacing w:line="360" w:lineRule="auto"/>
              <w:jc w:val="both"/>
              <w:rPr>
                <w:bCs/>
                <w:sz w:val="20"/>
                <w:szCs w:val="20"/>
              </w:rPr>
            </w:pPr>
            <w:r w:rsidRPr="006B6D15">
              <w:rPr>
                <w:bCs/>
                <w:sz w:val="20"/>
                <w:szCs w:val="20"/>
              </w:rPr>
              <w:t>1</w:t>
            </w:r>
            <w:r w:rsidR="00294BA2" w:rsidRPr="006B6D15">
              <w:rPr>
                <w:bCs/>
                <w:sz w:val="20"/>
                <w:szCs w:val="20"/>
              </w:rPr>
              <w:t>,0</w:t>
            </w:r>
          </w:p>
        </w:tc>
        <w:tc>
          <w:tcPr>
            <w:tcW w:w="634" w:type="dxa"/>
            <w:gridSpan w:val="3"/>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733" w:type="dxa"/>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613" w:type="dxa"/>
            <w:gridSpan w:val="2"/>
          </w:tcPr>
          <w:p w:rsidR="0042554C" w:rsidRPr="006B6D15" w:rsidRDefault="0042554C" w:rsidP="006B6D15">
            <w:pPr>
              <w:widowControl w:val="0"/>
              <w:spacing w:line="360" w:lineRule="auto"/>
              <w:jc w:val="both"/>
              <w:rPr>
                <w:bCs/>
                <w:sz w:val="20"/>
                <w:szCs w:val="20"/>
              </w:rPr>
            </w:pPr>
            <w:r w:rsidRPr="006B6D15">
              <w:rPr>
                <w:bCs/>
                <w:sz w:val="20"/>
                <w:szCs w:val="20"/>
              </w:rPr>
              <w:t>1</w:t>
            </w:r>
            <w:r w:rsidR="00294BA2" w:rsidRPr="006B6D15">
              <w:rPr>
                <w:bCs/>
                <w:sz w:val="20"/>
                <w:szCs w:val="20"/>
              </w:rPr>
              <w:t>,0</w:t>
            </w:r>
          </w:p>
        </w:tc>
        <w:tc>
          <w:tcPr>
            <w:tcW w:w="815" w:type="dxa"/>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668" w:type="dxa"/>
            <w:gridSpan w:val="2"/>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834" w:type="dxa"/>
            <w:gridSpan w:val="3"/>
          </w:tcPr>
          <w:p w:rsidR="0042554C" w:rsidRPr="006B6D15" w:rsidRDefault="0042554C" w:rsidP="006B6D15">
            <w:pPr>
              <w:widowControl w:val="0"/>
              <w:spacing w:line="360" w:lineRule="auto"/>
              <w:jc w:val="both"/>
              <w:rPr>
                <w:bCs/>
                <w:sz w:val="20"/>
                <w:szCs w:val="20"/>
              </w:rPr>
            </w:pPr>
            <w:r w:rsidRPr="006B6D15">
              <w:rPr>
                <w:bCs/>
                <w:sz w:val="20"/>
                <w:szCs w:val="20"/>
              </w:rPr>
              <w:t>3</w:t>
            </w:r>
            <w:r w:rsidR="00294BA2" w:rsidRPr="006B6D15">
              <w:rPr>
                <w:bCs/>
                <w:sz w:val="20"/>
                <w:szCs w:val="20"/>
              </w:rPr>
              <w:t>,0</w:t>
            </w:r>
          </w:p>
        </w:tc>
        <w:tc>
          <w:tcPr>
            <w:tcW w:w="589" w:type="dxa"/>
            <w:gridSpan w:val="2"/>
          </w:tcPr>
          <w:p w:rsidR="0042554C" w:rsidRPr="006B6D15" w:rsidRDefault="0042554C" w:rsidP="006B6D15">
            <w:pPr>
              <w:widowControl w:val="0"/>
              <w:spacing w:line="360" w:lineRule="auto"/>
              <w:jc w:val="both"/>
              <w:rPr>
                <w:bCs/>
                <w:sz w:val="20"/>
                <w:szCs w:val="20"/>
              </w:rPr>
            </w:pPr>
            <w:r w:rsidRPr="006B6D15">
              <w:rPr>
                <w:bCs/>
                <w:sz w:val="20"/>
                <w:szCs w:val="20"/>
              </w:rPr>
              <w:t>1</w:t>
            </w:r>
            <w:r w:rsidR="00294BA2" w:rsidRPr="006B6D15">
              <w:rPr>
                <w:bCs/>
                <w:sz w:val="20"/>
                <w:szCs w:val="20"/>
              </w:rPr>
              <w:t>,0</w:t>
            </w:r>
          </w:p>
        </w:tc>
        <w:tc>
          <w:tcPr>
            <w:tcW w:w="604" w:type="dxa"/>
          </w:tcPr>
          <w:p w:rsidR="0042554C" w:rsidRPr="006B6D15" w:rsidRDefault="0042554C" w:rsidP="006B6D15">
            <w:pPr>
              <w:widowControl w:val="0"/>
              <w:spacing w:line="360" w:lineRule="auto"/>
              <w:jc w:val="both"/>
              <w:rPr>
                <w:bCs/>
                <w:sz w:val="20"/>
                <w:szCs w:val="20"/>
              </w:rPr>
            </w:pPr>
            <w:r w:rsidRPr="006B6D15">
              <w:rPr>
                <w:bCs/>
                <w:sz w:val="20"/>
                <w:szCs w:val="20"/>
              </w:rPr>
              <w:t>-</w:t>
            </w:r>
          </w:p>
        </w:tc>
      </w:tr>
      <w:tr w:rsidR="006B6D15" w:rsidRPr="006B6D15" w:rsidTr="006B6D15">
        <w:trPr>
          <w:jc w:val="center"/>
        </w:trPr>
        <w:tc>
          <w:tcPr>
            <w:tcW w:w="668" w:type="dxa"/>
          </w:tcPr>
          <w:p w:rsidR="0042554C" w:rsidRPr="006B6D15" w:rsidRDefault="0042554C" w:rsidP="006B6D15">
            <w:pPr>
              <w:widowControl w:val="0"/>
              <w:spacing w:line="360" w:lineRule="auto"/>
              <w:jc w:val="both"/>
              <w:rPr>
                <w:bCs/>
                <w:sz w:val="20"/>
                <w:szCs w:val="20"/>
              </w:rPr>
            </w:pPr>
            <w:r w:rsidRPr="006B6D15">
              <w:rPr>
                <w:bCs/>
                <w:sz w:val="20"/>
                <w:szCs w:val="20"/>
              </w:rPr>
              <w:t>9</w:t>
            </w:r>
          </w:p>
        </w:tc>
        <w:tc>
          <w:tcPr>
            <w:tcW w:w="1542" w:type="dxa"/>
            <w:gridSpan w:val="3"/>
          </w:tcPr>
          <w:p w:rsidR="0042554C" w:rsidRPr="006B6D15" w:rsidRDefault="0042554C" w:rsidP="006B6D15">
            <w:pPr>
              <w:widowControl w:val="0"/>
              <w:spacing w:line="360" w:lineRule="auto"/>
              <w:jc w:val="both"/>
              <w:rPr>
                <w:bCs/>
                <w:sz w:val="20"/>
                <w:szCs w:val="20"/>
              </w:rPr>
            </w:pPr>
            <w:r w:rsidRPr="006B6D15">
              <w:rPr>
                <w:bCs/>
                <w:sz w:val="20"/>
                <w:szCs w:val="20"/>
              </w:rPr>
              <w:t>Советский</w:t>
            </w:r>
          </w:p>
        </w:tc>
        <w:tc>
          <w:tcPr>
            <w:tcW w:w="1109" w:type="dxa"/>
          </w:tcPr>
          <w:p w:rsidR="0042554C" w:rsidRPr="006B6D15" w:rsidRDefault="0042554C" w:rsidP="006B6D15">
            <w:pPr>
              <w:widowControl w:val="0"/>
              <w:spacing w:line="360" w:lineRule="auto"/>
              <w:jc w:val="both"/>
              <w:rPr>
                <w:bCs/>
                <w:sz w:val="20"/>
                <w:szCs w:val="20"/>
              </w:rPr>
            </w:pPr>
            <w:r w:rsidRPr="006B6D15">
              <w:rPr>
                <w:bCs/>
                <w:sz w:val="20"/>
                <w:szCs w:val="20"/>
              </w:rPr>
              <w:t>173</w:t>
            </w:r>
            <w:r w:rsidR="00294BA2" w:rsidRPr="006B6D15">
              <w:rPr>
                <w:bCs/>
                <w:sz w:val="20"/>
                <w:szCs w:val="20"/>
              </w:rPr>
              <w:t>,0</w:t>
            </w:r>
          </w:p>
        </w:tc>
        <w:tc>
          <w:tcPr>
            <w:tcW w:w="1046" w:type="dxa"/>
          </w:tcPr>
          <w:p w:rsidR="0042554C" w:rsidRPr="006B6D15" w:rsidRDefault="0042554C" w:rsidP="006B6D15">
            <w:pPr>
              <w:widowControl w:val="0"/>
              <w:spacing w:line="360" w:lineRule="auto"/>
              <w:jc w:val="both"/>
              <w:rPr>
                <w:bCs/>
                <w:sz w:val="20"/>
                <w:szCs w:val="20"/>
              </w:rPr>
            </w:pPr>
            <w:r w:rsidRPr="006B6D15">
              <w:rPr>
                <w:bCs/>
                <w:sz w:val="20"/>
                <w:szCs w:val="20"/>
              </w:rPr>
              <w:t>152</w:t>
            </w:r>
            <w:r w:rsidR="00294BA2" w:rsidRPr="006B6D15">
              <w:rPr>
                <w:bCs/>
                <w:sz w:val="20"/>
                <w:szCs w:val="20"/>
              </w:rPr>
              <w:t>,0</w:t>
            </w:r>
          </w:p>
        </w:tc>
        <w:tc>
          <w:tcPr>
            <w:tcW w:w="1049" w:type="dxa"/>
            <w:gridSpan w:val="2"/>
          </w:tcPr>
          <w:p w:rsidR="0042554C" w:rsidRPr="006B6D15" w:rsidRDefault="00294BA2" w:rsidP="006B6D15">
            <w:pPr>
              <w:widowControl w:val="0"/>
              <w:spacing w:line="360" w:lineRule="auto"/>
              <w:jc w:val="both"/>
              <w:rPr>
                <w:bCs/>
                <w:sz w:val="20"/>
                <w:szCs w:val="20"/>
              </w:rPr>
            </w:pPr>
            <w:r w:rsidRPr="006B6D15">
              <w:rPr>
                <w:bCs/>
                <w:sz w:val="20"/>
                <w:szCs w:val="20"/>
              </w:rPr>
              <w:t>87,</w:t>
            </w:r>
            <w:r w:rsidR="0042554C" w:rsidRPr="006B6D15">
              <w:rPr>
                <w:bCs/>
                <w:sz w:val="20"/>
                <w:szCs w:val="20"/>
              </w:rPr>
              <w:t>9</w:t>
            </w:r>
          </w:p>
        </w:tc>
        <w:tc>
          <w:tcPr>
            <w:tcW w:w="768" w:type="dxa"/>
            <w:gridSpan w:val="2"/>
          </w:tcPr>
          <w:p w:rsidR="0042554C" w:rsidRPr="006B6D15" w:rsidRDefault="00294BA2" w:rsidP="006B6D15">
            <w:pPr>
              <w:widowControl w:val="0"/>
              <w:spacing w:line="360" w:lineRule="auto"/>
              <w:jc w:val="both"/>
              <w:rPr>
                <w:bCs/>
                <w:sz w:val="20"/>
                <w:szCs w:val="20"/>
              </w:rPr>
            </w:pPr>
            <w:r w:rsidRPr="006B6D15">
              <w:rPr>
                <w:bCs/>
                <w:sz w:val="20"/>
                <w:szCs w:val="20"/>
              </w:rPr>
              <w:t>1,0</w:t>
            </w:r>
          </w:p>
        </w:tc>
        <w:tc>
          <w:tcPr>
            <w:tcW w:w="726" w:type="dxa"/>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761" w:type="dxa"/>
            <w:gridSpan w:val="2"/>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597" w:type="dxa"/>
            <w:gridSpan w:val="3"/>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678" w:type="dxa"/>
          </w:tcPr>
          <w:p w:rsidR="0042554C" w:rsidRPr="006B6D15" w:rsidRDefault="0042554C" w:rsidP="006B6D15">
            <w:pPr>
              <w:widowControl w:val="0"/>
              <w:spacing w:line="360" w:lineRule="auto"/>
              <w:jc w:val="both"/>
              <w:rPr>
                <w:bCs/>
                <w:sz w:val="20"/>
                <w:szCs w:val="20"/>
              </w:rPr>
            </w:pPr>
            <w:r w:rsidRPr="006B6D15">
              <w:rPr>
                <w:bCs/>
                <w:sz w:val="20"/>
                <w:szCs w:val="20"/>
              </w:rPr>
              <w:t>6</w:t>
            </w:r>
            <w:r w:rsidR="00294BA2" w:rsidRPr="006B6D15">
              <w:rPr>
                <w:bCs/>
                <w:sz w:val="20"/>
                <w:szCs w:val="20"/>
              </w:rPr>
              <w:t>,0</w:t>
            </w:r>
          </w:p>
        </w:tc>
        <w:tc>
          <w:tcPr>
            <w:tcW w:w="634" w:type="dxa"/>
            <w:gridSpan w:val="3"/>
          </w:tcPr>
          <w:p w:rsidR="0042554C" w:rsidRPr="006B6D15" w:rsidRDefault="0042554C" w:rsidP="006B6D15">
            <w:pPr>
              <w:widowControl w:val="0"/>
              <w:spacing w:line="360" w:lineRule="auto"/>
              <w:jc w:val="both"/>
              <w:rPr>
                <w:bCs/>
                <w:sz w:val="20"/>
                <w:szCs w:val="20"/>
              </w:rPr>
            </w:pPr>
            <w:r w:rsidRPr="006B6D15">
              <w:rPr>
                <w:bCs/>
                <w:sz w:val="20"/>
                <w:szCs w:val="20"/>
              </w:rPr>
              <w:t>1</w:t>
            </w:r>
            <w:r w:rsidR="00294BA2" w:rsidRPr="006B6D15">
              <w:rPr>
                <w:bCs/>
                <w:sz w:val="20"/>
                <w:szCs w:val="20"/>
              </w:rPr>
              <w:t>,0</w:t>
            </w:r>
          </w:p>
        </w:tc>
        <w:tc>
          <w:tcPr>
            <w:tcW w:w="733" w:type="dxa"/>
          </w:tcPr>
          <w:p w:rsidR="0042554C" w:rsidRPr="006B6D15" w:rsidRDefault="0042554C" w:rsidP="006B6D15">
            <w:pPr>
              <w:widowControl w:val="0"/>
              <w:spacing w:line="360" w:lineRule="auto"/>
              <w:jc w:val="both"/>
              <w:rPr>
                <w:bCs/>
                <w:sz w:val="20"/>
                <w:szCs w:val="20"/>
              </w:rPr>
            </w:pPr>
            <w:r w:rsidRPr="006B6D15">
              <w:rPr>
                <w:bCs/>
                <w:sz w:val="20"/>
                <w:szCs w:val="20"/>
              </w:rPr>
              <w:t>1</w:t>
            </w:r>
            <w:r w:rsidR="00294BA2" w:rsidRPr="006B6D15">
              <w:rPr>
                <w:bCs/>
                <w:sz w:val="20"/>
                <w:szCs w:val="20"/>
              </w:rPr>
              <w:t>,0</w:t>
            </w:r>
          </w:p>
        </w:tc>
        <w:tc>
          <w:tcPr>
            <w:tcW w:w="613" w:type="dxa"/>
            <w:gridSpan w:val="2"/>
          </w:tcPr>
          <w:p w:rsidR="0042554C" w:rsidRPr="006B6D15" w:rsidRDefault="0042554C" w:rsidP="006B6D15">
            <w:pPr>
              <w:widowControl w:val="0"/>
              <w:spacing w:line="360" w:lineRule="auto"/>
              <w:jc w:val="both"/>
              <w:rPr>
                <w:bCs/>
                <w:sz w:val="20"/>
                <w:szCs w:val="20"/>
              </w:rPr>
            </w:pPr>
            <w:r w:rsidRPr="006B6D15">
              <w:rPr>
                <w:bCs/>
                <w:sz w:val="20"/>
                <w:szCs w:val="20"/>
              </w:rPr>
              <w:t>2</w:t>
            </w:r>
            <w:r w:rsidR="00294BA2" w:rsidRPr="006B6D15">
              <w:rPr>
                <w:bCs/>
                <w:sz w:val="20"/>
                <w:szCs w:val="20"/>
              </w:rPr>
              <w:t>,0</w:t>
            </w:r>
          </w:p>
        </w:tc>
        <w:tc>
          <w:tcPr>
            <w:tcW w:w="815" w:type="dxa"/>
          </w:tcPr>
          <w:p w:rsidR="0042554C" w:rsidRPr="006B6D15" w:rsidRDefault="0042554C" w:rsidP="006B6D15">
            <w:pPr>
              <w:widowControl w:val="0"/>
              <w:spacing w:line="360" w:lineRule="auto"/>
              <w:jc w:val="both"/>
              <w:rPr>
                <w:bCs/>
                <w:sz w:val="20"/>
                <w:szCs w:val="20"/>
              </w:rPr>
            </w:pPr>
            <w:r w:rsidRPr="006B6D15">
              <w:rPr>
                <w:bCs/>
                <w:sz w:val="20"/>
                <w:szCs w:val="20"/>
              </w:rPr>
              <w:t>10</w:t>
            </w:r>
            <w:r w:rsidR="00294BA2" w:rsidRPr="006B6D15">
              <w:rPr>
                <w:bCs/>
                <w:sz w:val="20"/>
                <w:szCs w:val="20"/>
              </w:rPr>
              <w:t>,0</w:t>
            </w:r>
          </w:p>
        </w:tc>
        <w:tc>
          <w:tcPr>
            <w:tcW w:w="668" w:type="dxa"/>
            <w:gridSpan w:val="2"/>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834" w:type="dxa"/>
            <w:gridSpan w:val="3"/>
          </w:tcPr>
          <w:p w:rsidR="0042554C" w:rsidRPr="006B6D15" w:rsidRDefault="0042554C" w:rsidP="006B6D15">
            <w:pPr>
              <w:widowControl w:val="0"/>
              <w:spacing w:line="360" w:lineRule="auto"/>
              <w:jc w:val="both"/>
              <w:rPr>
                <w:bCs/>
                <w:sz w:val="20"/>
                <w:szCs w:val="20"/>
              </w:rPr>
            </w:pPr>
            <w:r w:rsidRPr="006B6D15">
              <w:rPr>
                <w:bCs/>
                <w:sz w:val="20"/>
                <w:szCs w:val="20"/>
              </w:rPr>
              <w:t>3</w:t>
            </w:r>
            <w:r w:rsidR="00294BA2" w:rsidRPr="006B6D15">
              <w:rPr>
                <w:bCs/>
                <w:sz w:val="20"/>
                <w:szCs w:val="20"/>
              </w:rPr>
              <w:t>,0</w:t>
            </w:r>
          </w:p>
        </w:tc>
        <w:tc>
          <w:tcPr>
            <w:tcW w:w="589" w:type="dxa"/>
            <w:gridSpan w:val="2"/>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604" w:type="dxa"/>
          </w:tcPr>
          <w:p w:rsidR="0042554C" w:rsidRPr="006B6D15" w:rsidRDefault="0042554C" w:rsidP="006B6D15">
            <w:pPr>
              <w:widowControl w:val="0"/>
              <w:spacing w:line="360" w:lineRule="auto"/>
              <w:jc w:val="both"/>
              <w:rPr>
                <w:bCs/>
                <w:sz w:val="20"/>
                <w:szCs w:val="20"/>
              </w:rPr>
            </w:pPr>
            <w:r w:rsidRPr="006B6D15">
              <w:rPr>
                <w:bCs/>
                <w:sz w:val="20"/>
                <w:szCs w:val="20"/>
              </w:rPr>
              <w:t>-</w:t>
            </w:r>
          </w:p>
        </w:tc>
      </w:tr>
      <w:tr w:rsidR="006B6D15" w:rsidRPr="006B6D15" w:rsidTr="006B6D15">
        <w:trPr>
          <w:jc w:val="center"/>
        </w:trPr>
        <w:tc>
          <w:tcPr>
            <w:tcW w:w="668" w:type="dxa"/>
          </w:tcPr>
          <w:p w:rsidR="0042554C" w:rsidRPr="006B6D15" w:rsidRDefault="0042554C" w:rsidP="006B6D15">
            <w:pPr>
              <w:widowControl w:val="0"/>
              <w:spacing w:line="360" w:lineRule="auto"/>
              <w:jc w:val="both"/>
              <w:rPr>
                <w:bCs/>
                <w:sz w:val="20"/>
                <w:szCs w:val="20"/>
              </w:rPr>
            </w:pPr>
            <w:r w:rsidRPr="006B6D15">
              <w:rPr>
                <w:bCs/>
                <w:sz w:val="20"/>
                <w:szCs w:val="20"/>
              </w:rPr>
              <w:t>10</w:t>
            </w:r>
          </w:p>
        </w:tc>
        <w:tc>
          <w:tcPr>
            <w:tcW w:w="1542" w:type="dxa"/>
            <w:gridSpan w:val="3"/>
          </w:tcPr>
          <w:p w:rsidR="0042554C" w:rsidRPr="006B6D15" w:rsidRDefault="0042554C" w:rsidP="006B6D15">
            <w:pPr>
              <w:widowControl w:val="0"/>
              <w:spacing w:line="360" w:lineRule="auto"/>
              <w:jc w:val="both"/>
              <w:rPr>
                <w:bCs/>
                <w:sz w:val="20"/>
                <w:szCs w:val="20"/>
              </w:rPr>
            </w:pPr>
            <w:r w:rsidRPr="006B6D15">
              <w:rPr>
                <w:bCs/>
                <w:sz w:val="20"/>
                <w:szCs w:val="20"/>
              </w:rPr>
              <w:t>Центральный</w:t>
            </w:r>
          </w:p>
        </w:tc>
        <w:tc>
          <w:tcPr>
            <w:tcW w:w="1109" w:type="dxa"/>
          </w:tcPr>
          <w:p w:rsidR="0042554C" w:rsidRPr="006B6D15" w:rsidRDefault="0042554C" w:rsidP="006B6D15">
            <w:pPr>
              <w:widowControl w:val="0"/>
              <w:spacing w:line="360" w:lineRule="auto"/>
              <w:jc w:val="both"/>
              <w:rPr>
                <w:bCs/>
                <w:sz w:val="20"/>
                <w:szCs w:val="20"/>
              </w:rPr>
            </w:pPr>
            <w:r w:rsidRPr="006B6D15">
              <w:rPr>
                <w:bCs/>
                <w:sz w:val="20"/>
                <w:szCs w:val="20"/>
              </w:rPr>
              <w:t>137</w:t>
            </w:r>
            <w:r w:rsidR="00294BA2" w:rsidRPr="006B6D15">
              <w:rPr>
                <w:bCs/>
                <w:sz w:val="20"/>
                <w:szCs w:val="20"/>
              </w:rPr>
              <w:t>,0</w:t>
            </w:r>
          </w:p>
        </w:tc>
        <w:tc>
          <w:tcPr>
            <w:tcW w:w="1046" w:type="dxa"/>
          </w:tcPr>
          <w:p w:rsidR="0042554C" w:rsidRPr="006B6D15" w:rsidRDefault="0042554C" w:rsidP="006B6D15">
            <w:pPr>
              <w:widowControl w:val="0"/>
              <w:spacing w:line="360" w:lineRule="auto"/>
              <w:jc w:val="both"/>
              <w:rPr>
                <w:bCs/>
                <w:sz w:val="20"/>
                <w:szCs w:val="20"/>
              </w:rPr>
            </w:pPr>
            <w:r w:rsidRPr="006B6D15">
              <w:rPr>
                <w:bCs/>
                <w:sz w:val="20"/>
                <w:szCs w:val="20"/>
              </w:rPr>
              <w:t>121</w:t>
            </w:r>
            <w:r w:rsidR="00294BA2" w:rsidRPr="006B6D15">
              <w:rPr>
                <w:bCs/>
                <w:sz w:val="20"/>
                <w:szCs w:val="20"/>
              </w:rPr>
              <w:t>,0</w:t>
            </w:r>
          </w:p>
        </w:tc>
        <w:tc>
          <w:tcPr>
            <w:tcW w:w="1049" w:type="dxa"/>
            <w:gridSpan w:val="2"/>
          </w:tcPr>
          <w:p w:rsidR="0042554C" w:rsidRPr="006B6D15" w:rsidRDefault="00294BA2" w:rsidP="006B6D15">
            <w:pPr>
              <w:widowControl w:val="0"/>
              <w:spacing w:line="360" w:lineRule="auto"/>
              <w:jc w:val="both"/>
              <w:rPr>
                <w:bCs/>
                <w:sz w:val="20"/>
                <w:szCs w:val="20"/>
              </w:rPr>
            </w:pPr>
            <w:r w:rsidRPr="006B6D15">
              <w:rPr>
                <w:bCs/>
                <w:sz w:val="20"/>
                <w:szCs w:val="20"/>
              </w:rPr>
              <w:t>88,</w:t>
            </w:r>
            <w:r w:rsidR="0042554C" w:rsidRPr="006B6D15">
              <w:rPr>
                <w:bCs/>
                <w:sz w:val="20"/>
                <w:szCs w:val="20"/>
              </w:rPr>
              <w:t>3</w:t>
            </w:r>
          </w:p>
        </w:tc>
        <w:tc>
          <w:tcPr>
            <w:tcW w:w="768" w:type="dxa"/>
            <w:gridSpan w:val="2"/>
          </w:tcPr>
          <w:p w:rsidR="0042554C" w:rsidRPr="006B6D15" w:rsidRDefault="0042554C" w:rsidP="006B6D15">
            <w:pPr>
              <w:widowControl w:val="0"/>
              <w:spacing w:line="360" w:lineRule="auto"/>
              <w:jc w:val="both"/>
              <w:rPr>
                <w:bCs/>
                <w:sz w:val="20"/>
                <w:szCs w:val="20"/>
              </w:rPr>
            </w:pPr>
            <w:r w:rsidRPr="006B6D15">
              <w:rPr>
                <w:bCs/>
                <w:sz w:val="20"/>
                <w:szCs w:val="20"/>
              </w:rPr>
              <w:t>1</w:t>
            </w:r>
            <w:r w:rsidR="00294BA2" w:rsidRPr="006B6D15">
              <w:rPr>
                <w:bCs/>
                <w:sz w:val="20"/>
                <w:szCs w:val="20"/>
              </w:rPr>
              <w:t>,0</w:t>
            </w:r>
          </w:p>
        </w:tc>
        <w:tc>
          <w:tcPr>
            <w:tcW w:w="726" w:type="dxa"/>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761" w:type="dxa"/>
            <w:gridSpan w:val="2"/>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597" w:type="dxa"/>
            <w:gridSpan w:val="3"/>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678" w:type="dxa"/>
          </w:tcPr>
          <w:p w:rsidR="0042554C" w:rsidRPr="006B6D15" w:rsidRDefault="0042554C" w:rsidP="006B6D15">
            <w:pPr>
              <w:widowControl w:val="0"/>
              <w:spacing w:line="360" w:lineRule="auto"/>
              <w:jc w:val="both"/>
              <w:rPr>
                <w:bCs/>
                <w:sz w:val="20"/>
                <w:szCs w:val="20"/>
              </w:rPr>
            </w:pPr>
            <w:r w:rsidRPr="006B6D15">
              <w:rPr>
                <w:bCs/>
                <w:sz w:val="20"/>
                <w:szCs w:val="20"/>
              </w:rPr>
              <w:t>5</w:t>
            </w:r>
            <w:r w:rsidR="00294BA2" w:rsidRPr="006B6D15">
              <w:rPr>
                <w:bCs/>
                <w:sz w:val="20"/>
                <w:szCs w:val="20"/>
              </w:rPr>
              <w:t>,0</w:t>
            </w:r>
          </w:p>
        </w:tc>
        <w:tc>
          <w:tcPr>
            <w:tcW w:w="634" w:type="dxa"/>
            <w:gridSpan w:val="3"/>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733" w:type="dxa"/>
          </w:tcPr>
          <w:p w:rsidR="0042554C" w:rsidRPr="006B6D15" w:rsidRDefault="0042554C" w:rsidP="006B6D15">
            <w:pPr>
              <w:widowControl w:val="0"/>
              <w:spacing w:line="360" w:lineRule="auto"/>
              <w:jc w:val="both"/>
              <w:rPr>
                <w:bCs/>
                <w:sz w:val="20"/>
                <w:szCs w:val="20"/>
              </w:rPr>
            </w:pPr>
            <w:r w:rsidRPr="006B6D15">
              <w:rPr>
                <w:bCs/>
                <w:sz w:val="20"/>
                <w:szCs w:val="20"/>
              </w:rPr>
              <w:t>1</w:t>
            </w:r>
            <w:r w:rsidR="00294BA2" w:rsidRPr="006B6D15">
              <w:rPr>
                <w:bCs/>
                <w:sz w:val="20"/>
                <w:szCs w:val="20"/>
              </w:rPr>
              <w:t>,0</w:t>
            </w:r>
          </w:p>
        </w:tc>
        <w:tc>
          <w:tcPr>
            <w:tcW w:w="613" w:type="dxa"/>
            <w:gridSpan w:val="2"/>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815" w:type="dxa"/>
          </w:tcPr>
          <w:p w:rsidR="0042554C" w:rsidRPr="006B6D15" w:rsidRDefault="0042554C" w:rsidP="006B6D15">
            <w:pPr>
              <w:widowControl w:val="0"/>
              <w:spacing w:line="360" w:lineRule="auto"/>
              <w:jc w:val="both"/>
              <w:rPr>
                <w:bCs/>
                <w:sz w:val="20"/>
                <w:szCs w:val="20"/>
              </w:rPr>
            </w:pPr>
            <w:r w:rsidRPr="006B6D15">
              <w:rPr>
                <w:bCs/>
                <w:sz w:val="20"/>
                <w:szCs w:val="20"/>
              </w:rPr>
              <w:t>3</w:t>
            </w:r>
            <w:r w:rsidR="00294BA2" w:rsidRPr="006B6D15">
              <w:rPr>
                <w:bCs/>
                <w:sz w:val="20"/>
                <w:szCs w:val="20"/>
              </w:rPr>
              <w:t>,0</w:t>
            </w:r>
          </w:p>
        </w:tc>
        <w:tc>
          <w:tcPr>
            <w:tcW w:w="668" w:type="dxa"/>
            <w:gridSpan w:val="2"/>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834" w:type="dxa"/>
            <w:gridSpan w:val="3"/>
          </w:tcPr>
          <w:p w:rsidR="0042554C" w:rsidRPr="006B6D15" w:rsidRDefault="0042554C" w:rsidP="006B6D15">
            <w:pPr>
              <w:widowControl w:val="0"/>
              <w:spacing w:line="360" w:lineRule="auto"/>
              <w:jc w:val="both"/>
              <w:rPr>
                <w:bCs/>
                <w:sz w:val="20"/>
                <w:szCs w:val="20"/>
              </w:rPr>
            </w:pPr>
            <w:r w:rsidRPr="006B6D15">
              <w:rPr>
                <w:bCs/>
                <w:sz w:val="20"/>
                <w:szCs w:val="20"/>
              </w:rPr>
              <w:t>6</w:t>
            </w:r>
            <w:r w:rsidR="00294BA2" w:rsidRPr="006B6D15">
              <w:rPr>
                <w:bCs/>
                <w:sz w:val="20"/>
                <w:szCs w:val="20"/>
              </w:rPr>
              <w:t>,0</w:t>
            </w:r>
          </w:p>
        </w:tc>
        <w:tc>
          <w:tcPr>
            <w:tcW w:w="589" w:type="dxa"/>
            <w:gridSpan w:val="2"/>
          </w:tcPr>
          <w:p w:rsidR="0042554C" w:rsidRPr="006B6D15" w:rsidRDefault="0042554C" w:rsidP="006B6D15">
            <w:pPr>
              <w:widowControl w:val="0"/>
              <w:spacing w:line="360" w:lineRule="auto"/>
              <w:jc w:val="both"/>
              <w:rPr>
                <w:bCs/>
                <w:sz w:val="20"/>
                <w:szCs w:val="20"/>
              </w:rPr>
            </w:pPr>
            <w:r w:rsidRPr="006B6D15">
              <w:rPr>
                <w:bCs/>
                <w:sz w:val="20"/>
                <w:szCs w:val="20"/>
              </w:rPr>
              <w:t>1</w:t>
            </w:r>
            <w:r w:rsidR="00294BA2" w:rsidRPr="006B6D15">
              <w:rPr>
                <w:bCs/>
                <w:sz w:val="20"/>
                <w:szCs w:val="20"/>
              </w:rPr>
              <w:t>,0</w:t>
            </w:r>
          </w:p>
        </w:tc>
        <w:tc>
          <w:tcPr>
            <w:tcW w:w="604" w:type="dxa"/>
          </w:tcPr>
          <w:p w:rsidR="0042554C" w:rsidRPr="006B6D15" w:rsidRDefault="0042554C" w:rsidP="006B6D15">
            <w:pPr>
              <w:widowControl w:val="0"/>
              <w:spacing w:line="360" w:lineRule="auto"/>
              <w:jc w:val="both"/>
              <w:rPr>
                <w:bCs/>
                <w:sz w:val="20"/>
                <w:szCs w:val="20"/>
              </w:rPr>
            </w:pPr>
            <w:r w:rsidRPr="006B6D15">
              <w:rPr>
                <w:bCs/>
                <w:sz w:val="20"/>
                <w:szCs w:val="20"/>
              </w:rPr>
              <w:t>-</w:t>
            </w:r>
          </w:p>
        </w:tc>
      </w:tr>
      <w:tr w:rsidR="006B6D15" w:rsidRPr="006B6D15" w:rsidTr="00571135">
        <w:trPr>
          <w:cantSplit/>
          <w:trHeight w:val="688"/>
          <w:jc w:val="center"/>
        </w:trPr>
        <w:tc>
          <w:tcPr>
            <w:tcW w:w="2210" w:type="dxa"/>
            <w:gridSpan w:val="4"/>
          </w:tcPr>
          <w:p w:rsidR="0042554C" w:rsidRPr="006B6D15" w:rsidRDefault="0042554C" w:rsidP="006B6D15">
            <w:pPr>
              <w:widowControl w:val="0"/>
              <w:spacing w:line="360" w:lineRule="auto"/>
              <w:jc w:val="both"/>
              <w:rPr>
                <w:bCs/>
                <w:sz w:val="20"/>
                <w:szCs w:val="20"/>
              </w:rPr>
            </w:pPr>
            <w:r w:rsidRPr="006B6D15">
              <w:rPr>
                <w:bCs/>
                <w:sz w:val="20"/>
                <w:szCs w:val="20"/>
              </w:rPr>
              <w:t>Итого</w:t>
            </w:r>
            <w:r w:rsidR="006B6D15">
              <w:rPr>
                <w:bCs/>
                <w:sz w:val="20"/>
                <w:szCs w:val="20"/>
              </w:rPr>
              <w:t xml:space="preserve"> </w:t>
            </w:r>
            <w:r w:rsidRPr="006B6D15">
              <w:rPr>
                <w:bCs/>
                <w:sz w:val="20"/>
                <w:szCs w:val="20"/>
              </w:rPr>
              <w:t>по городу</w:t>
            </w:r>
          </w:p>
        </w:tc>
        <w:tc>
          <w:tcPr>
            <w:tcW w:w="1109" w:type="dxa"/>
            <w:textDirection w:val="btLr"/>
          </w:tcPr>
          <w:p w:rsidR="0042554C" w:rsidRPr="006B6D15" w:rsidRDefault="0042554C" w:rsidP="006B6D15">
            <w:pPr>
              <w:widowControl w:val="0"/>
              <w:spacing w:line="360" w:lineRule="auto"/>
              <w:jc w:val="both"/>
              <w:rPr>
                <w:bCs/>
                <w:sz w:val="20"/>
                <w:szCs w:val="20"/>
              </w:rPr>
            </w:pPr>
            <w:r w:rsidRPr="006B6D15">
              <w:rPr>
                <w:bCs/>
                <w:sz w:val="20"/>
                <w:szCs w:val="20"/>
              </w:rPr>
              <w:t>2051</w:t>
            </w:r>
            <w:r w:rsidR="00294BA2" w:rsidRPr="006B6D15">
              <w:rPr>
                <w:bCs/>
                <w:sz w:val="20"/>
                <w:szCs w:val="20"/>
              </w:rPr>
              <w:t>,0</w:t>
            </w:r>
          </w:p>
        </w:tc>
        <w:tc>
          <w:tcPr>
            <w:tcW w:w="1046" w:type="dxa"/>
            <w:textDirection w:val="btLr"/>
          </w:tcPr>
          <w:p w:rsidR="0042554C" w:rsidRPr="006B6D15" w:rsidRDefault="0042554C" w:rsidP="006B6D15">
            <w:pPr>
              <w:widowControl w:val="0"/>
              <w:spacing w:line="360" w:lineRule="auto"/>
              <w:jc w:val="both"/>
              <w:rPr>
                <w:bCs/>
                <w:sz w:val="20"/>
                <w:szCs w:val="20"/>
              </w:rPr>
            </w:pPr>
            <w:r w:rsidRPr="006B6D15">
              <w:rPr>
                <w:bCs/>
                <w:sz w:val="20"/>
                <w:szCs w:val="20"/>
              </w:rPr>
              <w:t>1834</w:t>
            </w:r>
            <w:r w:rsidR="00294BA2" w:rsidRPr="006B6D15">
              <w:rPr>
                <w:bCs/>
                <w:sz w:val="20"/>
                <w:szCs w:val="20"/>
              </w:rPr>
              <w:t>,0</w:t>
            </w:r>
          </w:p>
        </w:tc>
        <w:tc>
          <w:tcPr>
            <w:tcW w:w="1049" w:type="dxa"/>
            <w:gridSpan w:val="2"/>
          </w:tcPr>
          <w:p w:rsidR="0042554C" w:rsidRPr="006B6D15" w:rsidRDefault="00294BA2" w:rsidP="006B6D15">
            <w:pPr>
              <w:widowControl w:val="0"/>
              <w:spacing w:line="360" w:lineRule="auto"/>
              <w:jc w:val="both"/>
              <w:rPr>
                <w:bCs/>
                <w:sz w:val="20"/>
                <w:szCs w:val="20"/>
              </w:rPr>
            </w:pPr>
            <w:r w:rsidRPr="006B6D15">
              <w:rPr>
                <w:bCs/>
                <w:sz w:val="20"/>
                <w:szCs w:val="20"/>
              </w:rPr>
              <w:t>89,</w:t>
            </w:r>
            <w:r w:rsidR="0042554C" w:rsidRPr="006B6D15">
              <w:rPr>
                <w:bCs/>
                <w:sz w:val="20"/>
                <w:szCs w:val="20"/>
              </w:rPr>
              <w:t>4</w:t>
            </w:r>
          </w:p>
        </w:tc>
        <w:tc>
          <w:tcPr>
            <w:tcW w:w="768" w:type="dxa"/>
            <w:gridSpan w:val="2"/>
          </w:tcPr>
          <w:p w:rsidR="0042554C" w:rsidRPr="006B6D15" w:rsidRDefault="0042554C" w:rsidP="006B6D15">
            <w:pPr>
              <w:widowControl w:val="0"/>
              <w:spacing w:line="360" w:lineRule="auto"/>
              <w:jc w:val="both"/>
              <w:rPr>
                <w:bCs/>
                <w:sz w:val="20"/>
                <w:szCs w:val="20"/>
              </w:rPr>
            </w:pPr>
            <w:r w:rsidRPr="006B6D15">
              <w:rPr>
                <w:bCs/>
                <w:sz w:val="20"/>
                <w:szCs w:val="20"/>
              </w:rPr>
              <w:t>11</w:t>
            </w:r>
            <w:r w:rsidR="00294BA2" w:rsidRPr="006B6D15">
              <w:rPr>
                <w:bCs/>
                <w:sz w:val="20"/>
                <w:szCs w:val="20"/>
              </w:rPr>
              <w:t>,0</w:t>
            </w:r>
          </w:p>
        </w:tc>
        <w:tc>
          <w:tcPr>
            <w:tcW w:w="726" w:type="dxa"/>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761" w:type="dxa"/>
            <w:gridSpan w:val="2"/>
          </w:tcPr>
          <w:p w:rsidR="0042554C" w:rsidRPr="006B6D15" w:rsidRDefault="0042554C" w:rsidP="006B6D15">
            <w:pPr>
              <w:widowControl w:val="0"/>
              <w:spacing w:line="360" w:lineRule="auto"/>
              <w:jc w:val="both"/>
              <w:rPr>
                <w:bCs/>
                <w:sz w:val="20"/>
                <w:szCs w:val="20"/>
              </w:rPr>
            </w:pPr>
            <w:r w:rsidRPr="006B6D15">
              <w:rPr>
                <w:bCs/>
                <w:sz w:val="20"/>
                <w:szCs w:val="20"/>
              </w:rPr>
              <w:t>10</w:t>
            </w:r>
            <w:r w:rsidR="00294BA2" w:rsidRPr="006B6D15">
              <w:rPr>
                <w:bCs/>
                <w:sz w:val="20"/>
                <w:szCs w:val="20"/>
              </w:rPr>
              <w:t>,0</w:t>
            </w:r>
          </w:p>
        </w:tc>
        <w:tc>
          <w:tcPr>
            <w:tcW w:w="597" w:type="dxa"/>
            <w:gridSpan w:val="3"/>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678" w:type="dxa"/>
          </w:tcPr>
          <w:p w:rsidR="0042554C" w:rsidRPr="006B6D15" w:rsidRDefault="0042554C" w:rsidP="006B6D15">
            <w:pPr>
              <w:widowControl w:val="0"/>
              <w:spacing w:line="360" w:lineRule="auto"/>
              <w:jc w:val="both"/>
              <w:rPr>
                <w:bCs/>
                <w:sz w:val="20"/>
                <w:szCs w:val="20"/>
              </w:rPr>
            </w:pPr>
            <w:r w:rsidRPr="006B6D15">
              <w:rPr>
                <w:bCs/>
                <w:sz w:val="20"/>
                <w:szCs w:val="20"/>
              </w:rPr>
              <w:t>74</w:t>
            </w:r>
            <w:r w:rsidR="00294BA2" w:rsidRPr="006B6D15">
              <w:rPr>
                <w:bCs/>
                <w:sz w:val="20"/>
                <w:szCs w:val="20"/>
              </w:rPr>
              <w:t>,0</w:t>
            </w:r>
          </w:p>
        </w:tc>
        <w:tc>
          <w:tcPr>
            <w:tcW w:w="634" w:type="dxa"/>
            <w:gridSpan w:val="3"/>
          </w:tcPr>
          <w:p w:rsidR="0042554C" w:rsidRPr="006B6D15" w:rsidRDefault="0042554C" w:rsidP="006B6D15">
            <w:pPr>
              <w:widowControl w:val="0"/>
              <w:spacing w:line="360" w:lineRule="auto"/>
              <w:jc w:val="both"/>
              <w:rPr>
                <w:bCs/>
                <w:sz w:val="20"/>
                <w:szCs w:val="20"/>
              </w:rPr>
            </w:pPr>
            <w:r w:rsidRPr="006B6D15">
              <w:rPr>
                <w:bCs/>
                <w:sz w:val="20"/>
                <w:szCs w:val="20"/>
              </w:rPr>
              <w:t>3</w:t>
            </w:r>
            <w:r w:rsidR="00294BA2" w:rsidRPr="006B6D15">
              <w:rPr>
                <w:bCs/>
                <w:sz w:val="20"/>
                <w:szCs w:val="20"/>
              </w:rPr>
              <w:t>,0</w:t>
            </w:r>
          </w:p>
        </w:tc>
        <w:tc>
          <w:tcPr>
            <w:tcW w:w="733" w:type="dxa"/>
          </w:tcPr>
          <w:p w:rsidR="0042554C" w:rsidRPr="006B6D15" w:rsidRDefault="0042554C" w:rsidP="006B6D15">
            <w:pPr>
              <w:widowControl w:val="0"/>
              <w:spacing w:line="360" w:lineRule="auto"/>
              <w:jc w:val="both"/>
              <w:rPr>
                <w:bCs/>
                <w:sz w:val="20"/>
                <w:szCs w:val="20"/>
              </w:rPr>
            </w:pPr>
            <w:r w:rsidRPr="006B6D15">
              <w:rPr>
                <w:bCs/>
                <w:sz w:val="20"/>
                <w:szCs w:val="20"/>
              </w:rPr>
              <w:t>5</w:t>
            </w:r>
            <w:r w:rsidR="00294BA2" w:rsidRPr="006B6D15">
              <w:rPr>
                <w:bCs/>
                <w:sz w:val="20"/>
                <w:szCs w:val="20"/>
              </w:rPr>
              <w:t>,0</w:t>
            </w:r>
          </w:p>
        </w:tc>
        <w:tc>
          <w:tcPr>
            <w:tcW w:w="613" w:type="dxa"/>
            <w:gridSpan w:val="2"/>
          </w:tcPr>
          <w:p w:rsidR="0042554C" w:rsidRPr="006B6D15" w:rsidRDefault="0042554C" w:rsidP="006B6D15">
            <w:pPr>
              <w:widowControl w:val="0"/>
              <w:spacing w:line="360" w:lineRule="auto"/>
              <w:jc w:val="both"/>
              <w:rPr>
                <w:bCs/>
                <w:sz w:val="20"/>
                <w:szCs w:val="20"/>
              </w:rPr>
            </w:pPr>
            <w:r w:rsidRPr="006B6D15">
              <w:rPr>
                <w:bCs/>
                <w:sz w:val="20"/>
                <w:szCs w:val="20"/>
              </w:rPr>
              <w:t>3</w:t>
            </w:r>
            <w:r w:rsidR="00294BA2" w:rsidRPr="006B6D15">
              <w:rPr>
                <w:bCs/>
                <w:sz w:val="20"/>
                <w:szCs w:val="20"/>
              </w:rPr>
              <w:t>,0</w:t>
            </w:r>
          </w:p>
        </w:tc>
        <w:tc>
          <w:tcPr>
            <w:tcW w:w="815" w:type="dxa"/>
          </w:tcPr>
          <w:p w:rsidR="0042554C" w:rsidRPr="006B6D15" w:rsidRDefault="0042554C" w:rsidP="006B6D15">
            <w:pPr>
              <w:widowControl w:val="0"/>
              <w:spacing w:line="360" w:lineRule="auto"/>
              <w:jc w:val="both"/>
              <w:rPr>
                <w:bCs/>
                <w:sz w:val="20"/>
                <w:szCs w:val="20"/>
              </w:rPr>
            </w:pPr>
            <w:r w:rsidRPr="006B6D15">
              <w:rPr>
                <w:bCs/>
                <w:sz w:val="20"/>
                <w:szCs w:val="20"/>
              </w:rPr>
              <w:t>54</w:t>
            </w:r>
            <w:r w:rsidR="00294BA2" w:rsidRPr="006B6D15">
              <w:rPr>
                <w:bCs/>
                <w:sz w:val="20"/>
                <w:szCs w:val="20"/>
              </w:rPr>
              <w:t>,0</w:t>
            </w:r>
          </w:p>
        </w:tc>
        <w:tc>
          <w:tcPr>
            <w:tcW w:w="668" w:type="dxa"/>
            <w:gridSpan w:val="2"/>
          </w:tcPr>
          <w:p w:rsidR="0042554C" w:rsidRPr="006B6D15" w:rsidRDefault="0042554C" w:rsidP="006B6D15">
            <w:pPr>
              <w:widowControl w:val="0"/>
              <w:spacing w:line="360" w:lineRule="auto"/>
              <w:jc w:val="both"/>
              <w:rPr>
                <w:bCs/>
                <w:sz w:val="20"/>
                <w:szCs w:val="20"/>
              </w:rPr>
            </w:pPr>
            <w:r w:rsidRPr="006B6D15">
              <w:rPr>
                <w:bCs/>
                <w:sz w:val="20"/>
                <w:szCs w:val="20"/>
              </w:rPr>
              <w:t>17</w:t>
            </w:r>
            <w:r w:rsidR="00294BA2" w:rsidRPr="006B6D15">
              <w:rPr>
                <w:bCs/>
                <w:sz w:val="20"/>
                <w:szCs w:val="20"/>
              </w:rPr>
              <w:t>,0</w:t>
            </w:r>
          </w:p>
        </w:tc>
        <w:tc>
          <w:tcPr>
            <w:tcW w:w="834" w:type="dxa"/>
            <w:gridSpan w:val="3"/>
          </w:tcPr>
          <w:p w:rsidR="0042554C" w:rsidRPr="006B6D15" w:rsidRDefault="0042554C" w:rsidP="006B6D15">
            <w:pPr>
              <w:widowControl w:val="0"/>
              <w:spacing w:line="360" w:lineRule="auto"/>
              <w:jc w:val="both"/>
              <w:rPr>
                <w:bCs/>
                <w:sz w:val="20"/>
                <w:szCs w:val="20"/>
              </w:rPr>
            </w:pPr>
            <w:r w:rsidRPr="006B6D15">
              <w:rPr>
                <w:bCs/>
                <w:sz w:val="20"/>
                <w:szCs w:val="20"/>
              </w:rPr>
              <w:t>63</w:t>
            </w:r>
            <w:r w:rsidR="00294BA2" w:rsidRPr="006B6D15">
              <w:rPr>
                <w:bCs/>
                <w:sz w:val="20"/>
                <w:szCs w:val="20"/>
              </w:rPr>
              <w:t>,0</w:t>
            </w:r>
          </w:p>
        </w:tc>
        <w:tc>
          <w:tcPr>
            <w:tcW w:w="589" w:type="dxa"/>
            <w:gridSpan w:val="2"/>
          </w:tcPr>
          <w:p w:rsidR="0042554C" w:rsidRPr="006B6D15" w:rsidRDefault="0042554C" w:rsidP="006B6D15">
            <w:pPr>
              <w:widowControl w:val="0"/>
              <w:spacing w:line="360" w:lineRule="auto"/>
              <w:jc w:val="both"/>
              <w:rPr>
                <w:bCs/>
                <w:sz w:val="20"/>
                <w:szCs w:val="20"/>
              </w:rPr>
            </w:pPr>
            <w:r w:rsidRPr="006B6D15">
              <w:rPr>
                <w:bCs/>
                <w:sz w:val="20"/>
                <w:szCs w:val="20"/>
              </w:rPr>
              <w:t>22</w:t>
            </w:r>
            <w:r w:rsidR="00294BA2" w:rsidRPr="006B6D15">
              <w:rPr>
                <w:bCs/>
                <w:sz w:val="20"/>
                <w:szCs w:val="20"/>
              </w:rPr>
              <w:t>,0</w:t>
            </w:r>
          </w:p>
        </w:tc>
        <w:tc>
          <w:tcPr>
            <w:tcW w:w="604" w:type="dxa"/>
          </w:tcPr>
          <w:p w:rsidR="0042554C" w:rsidRPr="006B6D15" w:rsidRDefault="0042554C" w:rsidP="006B6D15">
            <w:pPr>
              <w:widowControl w:val="0"/>
              <w:spacing w:line="360" w:lineRule="auto"/>
              <w:jc w:val="both"/>
              <w:rPr>
                <w:bCs/>
                <w:sz w:val="20"/>
                <w:szCs w:val="20"/>
              </w:rPr>
            </w:pPr>
            <w:r w:rsidRPr="006B6D15">
              <w:rPr>
                <w:bCs/>
                <w:sz w:val="20"/>
                <w:szCs w:val="20"/>
              </w:rPr>
              <w:t>8</w:t>
            </w:r>
            <w:r w:rsidR="00294BA2" w:rsidRPr="006B6D15">
              <w:rPr>
                <w:bCs/>
                <w:sz w:val="20"/>
                <w:szCs w:val="20"/>
              </w:rPr>
              <w:t>,0</w:t>
            </w:r>
          </w:p>
        </w:tc>
      </w:tr>
      <w:tr w:rsidR="006B6D15" w:rsidRPr="006B6D15" w:rsidTr="006B6D15">
        <w:trPr>
          <w:cantSplit/>
          <w:trHeight w:val="888"/>
          <w:jc w:val="center"/>
        </w:trPr>
        <w:tc>
          <w:tcPr>
            <w:tcW w:w="2210" w:type="dxa"/>
            <w:gridSpan w:val="4"/>
          </w:tcPr>
          <w:p w:rsidR="0042554C" w:rsidRPr="006B6D15" w:rsidRDefault="0042554C" w:rsidP="006B6D15">
            <w:pPr>
              <w:widowControl w:val="0"/>
              <w:spacing w:line="360" w:lineRule="auto"/>
              <w:jc w:val="both"/>
              <w:rPr>
                <w:bCs/>
                <w:sz w:val="20"/>
                <w:szCs w:val="20"/>
              </w:rPr>
            </w:pPr>
            <w:r w:rsidRPr="006B6D15">
              <w:rPr>
                <w:bCs/>
                <w:sz w:val="20"/>
                <w:szCs w:val="20"/>
              </w:rPr>
              <w:t>Итого</w:t>
            </w:r>
            <w:r w:rsidR="006B6D15">
              <w:rPr>
                <w:bCs/>
                <w:sz w:val="20"/>
                <w:szCs w:val="20"/>
              </w:rPr>
              <w:t xml:space="preserve"> </w:t>
            </w:r>
            <w:r w:rsidRPr="006B6D15">
              <w:rPr>
                <w:bCs/>
                <w:sz w:val="20"/>
                <w:szCs w:val="20"/>
              </w:rPr>
              <w:t>по области</w:t>
            </w:r>
          </w:p>
        </w:tc>
        <w:tc>
          <w:tcPr>
            <w:tcW w:w="1109" w:type="dxa"/>
            <w:textDirection w:val="btLr"/>
          </w:tcPr>
          <w:p w:rsidR="0042554C" w:rsidRPr="006B6D15" w:rsidRDefault="0042554C" w:rsidP="006B6D15">
            <w:pPr>
              <w:widowControl w:val="0"/>
              <w:spacing w:line="360" w:lineRule="auto"/>
              <w:jc w:val="both"/>
              <w:rPr>
                <w:bCs/>
                <w:sz w:val="20"/>
                <w:szCs w:val="20"/>
              </w:rPr>
            </w:pPr>
            <w:r w:rsidRPr="006B6D15">
              <w:rPr>
                <w:bCs/>
                <w:sz w:val="20"/>
                <w:szCs w:val="20"/>
              </w:rPr>
              <w:t>3921</w:t>
            </w:r>
            <w:r w:rsidR="00294BA2" w:rsidRPr="006B6D15">
              <w:rPr>
                <w:bCs/>
                <w:sz w:val="20"/>
                <w:szCs w:val="20"/>
              </w:rPr>
              <w:t>,0</w:t>
            </w:r>
          </w:p>
        </w:tc>
        <w:tc>
          <w:tcPr>
            <w:tcW w:w="1046" w:type="dxa"/>
            <w:textDirection w:val="btLr"/>
          </w:tcPr>
          <w:p w:rsidR="0042554C" w:rsidRPr="006B6D15" w:rsidRDefault="0042554C" w:rsidP="006B6D15">
            <w:pPr>
              <w:widowControl w:val="0"/>
              <w:spacing w:line="360" w:lineRule="auto"/>
              <w:jc w:val="both"/>
              <w:rPr>
                <w:bCs/>
                <w:sz w:val="20"/>
                <w:szCs w:val="20"/>
              </w:rPr>
            </w:pPr>
            <w:r w:rsidRPr="006B6D15">
              <w:rPr>
                <w:bCs/>
                <w:sz w:val="20"/>
                <w:szCs w:val="20"/>
              </w:rPr>
              <w:t>3375</w:t>
            </w:r>
            <w:r w:rsidR="00294BA2" w:rsidRPr="006B6D15">
              <w:rPr>
                <w:bCs/>
                <w:sz w:val="20"/>
                <w:szCs w:val="20"/>
              </w:rPr>
              <w:t>,0</w:t>
            </w:r>
          </w:p>
        </w:tc>
        <w:tc>
          <w:tcPr>
            <w:tcW w:w="1049" w:type="dxa"/>
            <w:gridSpan w:val="2"/>
          </w:tcPr>
          <w:p w:rsidR="0042554C" w:rsidRPr="006B6D15" w:rsidRDefault="00294BA2" w:rsidP="006B6D15">
            <w:pPr>
              <w:widowControl w:val="0"/>
              <w:spacing w:line="360" w:lineRule="auto"/>
              <w:jc w:val="both"/>
              <w:rPr>
                <w:bCs/>
                <w:sz w:val="20"/>
                <w:szCs w:val="20"/>
              </w:rPr>
            </w:pPr>
            <w:r w:rsidRPr="006B6D15">
              <w:rPr>
                <w:bCs/>
                <w:sz w:val="20"/>
                <w:szCs w:val="20"/>
              </w:rPr>
              <w:t>86,</w:t>
            </w:r>
            <w:r w:rsidR="0042554C" w:rsidRPr="006B6D15">
              <w:rPr>
                <w:bCs/>
                <w:sz w:val="20"/>
                <w:szCs w:val="20"/>
              </w:rPr>
              <w:t>1</w:t>
            </w:r>
          </w:p>
        </w:tc>
        <w:tc>
          <w:tcPr>
            <w:tcW w:w="768" w:type="dxa"/>
            <w:gridSpan w:val="2"/>
          </w:tcPr>
          <w:p w:rsidR="0042554C" w:rsidRPr="006B6D15" w:rsidRDefault="0042554C" w:rsidP="006B6D15">
            <w:pPr>
              <w:widowControl w:val="0"/>
              <w:spacing w:line="360" w:lineRule="auto"/>
              <w:jc w:val="both"/>
              <w:rPr>
                <w:bCs/>
                <w:sz w:val="20"/>
                <w:szCs w:val="20"/>
              </w:rPr>
            </w:pPr>
            <w:r w:rsidRPr="006B6D15">
              <w:rPr>
                <w:bCs/>
                <w:sz w:val="20"/>
                <w:szCs w:val="20"/>
              </w:rPr>
              <w:t>28</w:t>
            </w:r>
            <w:r w:rsidR="00294BA2" w:rsidRPr="006B6D15">
              <w:rPr>
                <w:bCs/>
                <w:sz w:val="20"/>
                <w:szCs w:val="20"/>
              </w:rPr>
              <w:t>,0</w:t>
            </w:r>
          </w:p>
        </w:tc>
        <w:tc>
          <w:tcPr>
            <w:tcW w:w="726" w:type="dxa"/>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761" w:type="dxa"/>
            <w:gridSpan w:val="2"/>
          </w:tcPr>
          <w:p w:rsidR="0042554C" w:rsidRPr="006B6D15" w:rsidRDefault="0042554C" w:rsidP="006B6D15">
            <w:pPr>
              <w:widowControl w:val="0"/>
              <w:spacing w:line="360" w:lineRule="auto"/>
              <w:jc w:val="both"/>
              <w:rPr>
                <w:bCs/>
                <w:sz w:val="20"/>
                <w:szCs w:val="20"/>
              </w:rPr>
            </w:pPr>
            <w:r w:rsidRPr="006B6D15">
              <w:rPr>
                <w:bCs/>
                <w:sz w:val="20"/>
                <w:szCs w:val="20"/>
              </w:rPr>
              <w:t>15</w:t>
            </w:r>
            <w:r w:rsidR="00294BA2" w:rsidRPr="006B6D15">
              <w:rPr>
                <w:bCs/>
                <w:sz w:val="20"/>
                <w:szCs w:val="20"/>
              </w:rPr>
              <w:t>,0</w:t>
            </w:r>
          </w:p>
        </w:tc>
        <w:tc>
          <w:tcPr>
            <w:tcW w:w="597" w:type="dxa"/>
            <w:gridSpan w:val="3"/>
          </w:tcPr>
          <w:p w:rsidR="0042554C" w:rsidRPr="006B6D15" w:rsidRDefault="0042554C" w:rsidP="006B6D15">
            <w:pPr>
              <w:widowControl w:val="0"/>
              <w:spacing w:line="360" w:lineRule="auto"/>
              <w:jc w:val="both"/>
              <w:rPr>
                <w:bCs/>
                <w:sz w:val="20"/>
                <w:szCs w:val="20"/>
              </w:rPr>
            </w:pPr>
            <w:r w:rsidRPr="006B6D15">
              <w:rPr>
                <w:bCs/>
                <w:sz w:val="20"/>
                <w:szCs w:val="20"/>
              </w:rPr>
              <w:t>-</w:t>
            </w:r>
          </w:p>
        </w:tc>
        <w:tc>
          <w:tcPr>
            <w:tcW w:w="678" w:type="dxa"/>
          </w:tcPr>
          <w:p w:rsidR="0042554C" w:rsidRPr="006B6D15" w:rsidRDefault="0042554C" w:rsidP="006B6D15">
            <w:pPr>
              <w:widowControl w:val="0"/>
              <w:spacing w:line="360" w:lineRule="auto"/>
              <w:jc w:val="both"/>
              <w:rPr>
                <w:bCs/>
                <w:sz w:val="20"/>
                <w:szCs w:val="20"/>
              </w:rPr>
            </w:pPr>
            <w:r w:rsidRPr="006B6D15">
              <w:rPr>
                <w:bCs/>
                <w:sz w:val="20"/>
                <w:szCs w:val="20"/>
              </w:rPr>
              <w:t>207</w:t>
            </w:r>
            <w:r w:rsidR="00294BA2" w:rsidRPr="006B6D15">
              <w:rPr>
                <w:bCs/>
                <w:sz w:val="20"/>
                <w:szCs w:val="20"/>
              </w:rPr>
              <w:t>,0</w:t>
            </w:r>
          </w:p>
        </w:tc>
        <w:tc>
          <w:tcPr>
            <w:tcW w:w="634" w:type="dxa"/>
            <w:gridSpan w:val="3"/>
          </w:tcPr>
          <w:p w:rsidR="0042554C" w:rsidRPr="006B6D15" w:rsidRDefault="0042554C" w:rsidP="006B6D15">
            <w:pPr>
              <w:widowControl w:val="0"/>
              <w:spacing w:line="360" w:lineRule="auto"/>
              <w:jc w:val="both"/>
              <w:rPr>
                <w:bCs/>
                <w:sz w:val="20"/>
                <w:szCs w:val="20"/>
              </w:rPr>
            </w:pPr>
            <w:r w:rsidRPr="006B6D15">
              <w:rPr>
                <w:bCs/>
                <w:sz w:val="20"/>
                <w:szCs w:val="20"/>
              </w:rPr>
              <w:t>12</w:t>
            </w:r>
            <w:r w:rsidR="00294BA2" w:rsidRPr="006B6D15">
              <w:rPr>
                <w:bCs/>
                <w:sz w:val="20"/>
                <w:szCs w:val="20"/>
              </w:rPr>
              <w:t>,0</w:t>
            </w:r>
          </w:p>
        </w:tc>
        <w:tc>
          <w:tcPr>
            <w:tcW w:w="733" w:type="dxa"/>
          </w:tcPr>
          <w:p w:rsidR="0042554C" w:rsidRPr="006B6D15" w:rsidRDefault="0042554C" w:rsidP="006B6D15">
            <w:pPr>
              <w:widowControl w:val="0"/>
              <w:spacing w:line="360" w:lineRule="auto"/>
              <w:jc w:val="both"/>
              <w:rPr>
                <w:bCs/>
                <w:sz w:val="20"/>
                <w:szCs w:val="20"/>
              </w:rPr>
            </w:pPr>
            <w:r w:rsidRPr="006B6D15">
              <w:rPr>
                <w:bCs/>
                <w:sz w:val="20"/>
                <w:szCs w:val="20"/>
              </w:rPr>
              <w:t>16</w:t>
            </w:r>
            <w:r w:rsidR="00294BA2" w:rsidRPr="006B6D15">
              <w:rPr>
                <w:bCs/>
                <w:sz w:val="20"/>
                <w:szCs w:val="20"/>
              </w:rPr>
              <w:t>,0</w:t>
            </w:r>
          </w:p>
        </w:tc>
        <w:tc>
          <w:tcPr>
            <w:tcW w:w="613" w:type="dxa"/>
            <w:gridSpan w:val="2"/>
          </w:tcPr>
          <w:p w:rsidR="0042554C" w:rsidRPr="006B6D15" w:rsidRDefault="0042554C" w:rsidP="006B6D15">
            <w:pPr>
              <w:widowControl w:val="0"/>
              <w:spacing w:line="360" w:lineRule="auto"/>
              <w:jc w:val="both"/>
              <w:rPr>
                <w:bCs/>
                <w:sz w:val="20"/>
                <w:szCs w:val="20"/>
              </w:rPr>
            </w:pPr>
            <w:r w:rsidRPr="006B6D15">
              <w:rPr>
                <w:bCs/>
                <w:sz w:val="20"/>
                <w:szCs w:val="20"/>
              </w:rPr>
              <w:t>3</w:t>
            </w:r>
            <w:r w:rsidR="00294BA2" w:rsidRPr="006B6D15">
              <w:rPr>
                <w:bCs/>
                <w:sz w:val="20"/>
                <w:szCs w:val="20"/>
              </w:rPr>
              <w:t>,0</w:t>
            </w:r>
          </w:p>
        </w:tc>
        <w:tc>
          <w:tcPr>
            <w:tcW w:w="815" w:type="dxa"/>
          </w:tcPr>
          <w:p w:rsidR="0042554C" w:rsidRPr="006B6D15" w:rsidRDefault="0042554C" w:rsidP="006B6D15">
            <w:pPr>
              <w:widowControl w:val="0"/>
              <w:spacing w:line="360" w:lineRule="auto"/>
              <w:jc w:val="both"/>
              <w:rPr>
                <w:bCs/>
                <w:sz w:val="20"/>
                <w:szCs w:val="20"/>
              </w:rPr>
            </w:pPr>
            <w:r w:rsidRPr="006B6D15">
              <w:rPr>
                <w:bCs/>
                <w:sz w:val="20"/>
                <w:szCs w:val="20"/>
              </w:rPr>
              <w:t>123</w:t>
            </w:r>
            <w:r w:rsidR="00294BA2" w:rsidRPr="006B6D15">
              <w:rPr>
                <w:bCs/>
                <w:sz w:val="20"/>
                <w:szCs w:val="20"/>
              </w:rPr>
              <w:t>,0</w:t>
            </w:r>
          </w:p>
        </w:tc>
        <w:tc>
          <w:tcPr>
            <w:tcW w:w="668" w:type="dxa"/>
            <w:gridSpan w:val="2"/>
          </w:tcPr>
          <w:p w:rsidR="0042554C" w:rsidRPr="006B6D15" w:rsidRDefault="0042554C" w:rsidP="006B6D15">
            <w:pPr>
              <w:widowControl w:val="0"/>
              <w:spacing w:line="360" w:lineRule="auto"/>
              <w:jc w:val="both"/>
              <w:rPr>
                <w:bCs/>
                <w:sz w:val="20"/>
                <w:szCs w:val="20"/>
              </w:rPr>
            </w:pPr>
            <w:r w:rsidRPr="006B6D15">
              <w:rPr>
                <w:bCs/>
                <w:sz w:val="20"/>
                <w:szCs w:val="20"/>
              </w:rPr>
              <w:t>44</w:t>
            </w:r>
            <w:r w:rsidR="00294BA2" w:rsidRPr="006B6D15">
              <w:rPr>
                <w:bCs/>
                <w:sz w:val="20"/>
                <w:szCs w:val="20"/>
              </w:rPr>
              <w:t>,0</w:t>
            </w:r>
          </w:p>
        </w:tc>
        <w:tc>
          <w:tcPr>
            <w:tcW w:w="834" w:type="dxa"/>
            <w:gridSpan w:val="3"/>
          </w:tcPr>
          <w:p w:rsidR="0042554C" w:rsidRPr="006B6D15" w:rsidRDefault="0042554C" w:rsidP="006B6D15">
            <w:pPr>
              <w:widowControl w:val="0"/>
              <w:spacing w:line="360" w:lineRule="auto"/>
              <w:jc w:val="both"/>
              <w:rPr>
                <w:bCs/>
                <w:sz w:val="20"/>
                <w:szCs w:val="20"/>
              </w:rPr>
            </w:pPr>
            <w:r w:rsidRPr="006B6D15">
              <w:rPr>
                <w:bCs/>
                <w:sz w:val="20"/>
                <w:szCs w:val="20"/>
              </w:rPr>
              <w:t>157</w:t>
            </w:r>
            <w:r w:rsidR="00294BA2" w:rsidRPr="006B6D15">
              <w:rPr>
                <w:bCs/>
                <w:sz w:val="20"/>
                <w:szCs w:val="20"/>
              </w:rPr>
              <w:t>,0</w:t>
            </w:r>
          </w:p>
        </w:tc>
        <w:tc>
          <w:tcPr>
            <w:tcW w:w="589" w:type="dxa"/>
            <w:gridSpan w:val="2"/>
          </w:tcPr>
          <w:p w:rsidR="0042554C" w:rsidRPr="006B6D15" w:rsidRDefault="0042554C" w:rsidP="006B6D15">
            <w:pPr>
              <w:widowControl w:val="0"/>
              <w:spacing w:line="360" w:lineRule="auto"/>
              <w:jc w:val="both"/>
              <w:rPr>
                <w:bCs/>
                <w:sz w:val="20"/>
                <w:szCs w:val="20"/>
              </w:rPr>
            </w:pPr>
            <w:r w:rsidRPr="006B6D15">
              <w:rPr>
                <w:bCs/>
                <w:sz w:val="20"/>
                <w:szCs w:val="20"/>
              </w:rPr>
              <w:t>5</w:t>
            </w:r>
            <w:r w:rsidR="00294BA2" w:rsidRPr="006B6D15">
              <w:rPr>
                <w:bCs/>
                <w:sz w:val="20"/>
                <w:szCs w:val="20"/>
              </w:rPr>
              <w:t>1,0</w:t>
            </w:r>
          </w:p>
        </w:tc>
        <w:tc>
          <w:tcPr>
            <w:tcW w:w="604" w:type="dxa"/>
          </w:tcPr>
          <w:p w:rsidR="0042554C" w:rsidRPr="006B6D15" w:rsidRDefault="0042554C" w:rsidP="006B6D15">
            <w:pPr>
              <w:widowControl w:val="0"/>
              <w:spacing w:line="360" w:lineRule="auto"/>
              <w:jc w:val="both"/>
              <w:rPr>
                <w:bCs/>
                <w:sz w:val="20"/>
                <w:szCs w:val="20"/>
              </w:rPr>
            </w:pPr>
            <w:r w:rsidRPr="006B6D15">
              <w:rPr>
                <w:bCs/>
                <w:sz w:val="20"/>
                <w:szCs w:val="20"/>
              </w:rPr>
              <w:t>19</w:t>
            </w:r>
            <w:r w:rsidR="00294BA2" w:rsidRPr="006B6D15">
              <w:rPr>
                <w:bCs/>
                <w:sz w:val="20"/>
                <w:szCs w:val="20"/>
              </w:rPr>
              <w:t>,0</w:t>
            </w:r>
          </w:p>
        </w:tc>
      </w:tr>
    </w:tbl>
    <w:p w:rsidR="00D347CC" w:rsidRPr="006B6D15" w:rsidRDefault="00D347CC" w:rsidP="006B6D15">
      <w:pPr>
        <w:widowControl w:val="0"/>
        <w:spacing w:line="360" w:lineRule="auto"/>
        <w:jc w:val="both"/>
        <w:rPr>
          <w:sz w:val="28"/>
          <w:szCs w:val="28"/>
        </w:rPr>
      </w:pPr>
      <w:bookmarkStart w:id="2" w:name="_GoBack"/>
      <w:bookmarkEnd w:id="2"/>
    </w:p>
    <w:sectPr w:rsidR="00D347CC" w:rsidRPr="006B6D15" w:rsidSect="00571135">
      <w:pgSz w:w="16838" w:h="11906" w:orient="landscape" w:code="9"/>
      <w:pgMar w:top="851" w:right="1134" w:bottom="1701" w:left="1134"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B69" w:rsidRPr="000D7900" w:rsidRDefault="00057B69">
      <w:pPr>
        <w:rPr>
          <w:sz w:val="23"/>
          <w:szCs w:val="23"/>
        </w:rPr>
      </w:pPr>
      <w:r w:rsidRPr="000D7900">
        <w:rPr>
          <w:sz w:val="23"/>
          <w:szCs w:val="23"/>
        </w:rPr>
        <w:separator/>
      </w:r>
    </w:p>
  </w:endnote>
  <w:endnote w:type="continuationSeparator" w:id="0">
    <w:p w:rsidR="00057B69" w:rsidRPr="000D7900" w:rsidRDefault="00057B69">
      <w:pPr>
        <w:rPr>
          <w:sz w:val="23"/>
          <w:szCs w:val="23"/>
        </w:rPr>
      </w:pPr>
      <w:r w:rsidRPr="000D7900">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B69" w:rsidRPr="000D7900" w:rsidRDefault="00057B69">
      <w:pPr>
        <w:rPr>
          <w:sz w:val="23"/>
          <w:szCs w:val="23"/>
        </w:rPr>
      </w:pPr>
      <w:r w:rsidRPr="000D7900">
        <w:rPr>
          <w:sz w:val="23"/>
          <w:szCs w:val="23"/>
        </w:rPr>
        <w:separator/>
      </w:r>
    </w:p>
  </w:footnote>
  <w:footnote w:type="continuationSeparator" w:id="0">
    <w:p w:rsidR="00057B69" w:rsidRPr="000D7900" w:rsidRDefault="00057B69">
      <w:pPr>
        <w:rPr>
          <w:sz w:val="23"/>
          <w:szCs w:val="23"/>
        </w:rPr>
      </w:pPr>
      <w:r w:rsidRPr="000D7900">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45F" w:rsidRPr="000D7900" w:rsidRDefault="00E8645F" w:rsidP="00E0084C">
    <w:pPr>
      <w:pStyle w:val="a6"/>
      <w:framePr w:wrap="around" w:vAnchor="text" w:hAnchor="margin" w:xAlign="center" w:y="1"/>
      <w:rPr>
        <w:rStyle w:val="a8"/>
        <w:sz w:val="23"/>
        <w:szCs w:val="23"/>
      </w:rPr>
    </w:pPr>
  </w:p>
  <w:p w:rsidR="00E8645F" w:rsidRPr="000D7900" w:rsidRDefault="00E8645F">
    <w:pPr>
      <w:pStyle w:val="a6"/>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B59C4"/>
    <w:multiLevelType w:val="hybridMultilevel"/>
    <w:tmpl w:val="CB7E3C5E"/>
    <w:lvl w:ilvl="0" w:tplc="0F7AFBDC">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86E1B98"/>
    <w:multiLevelType w:val="hybridMultilevel"/>
    <w:tmpl w:val="B8C4ABD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17C04C62"/>
    <w:multiLevelType w:val="hybridMultilevel"/>
    <w:tmpl w:val="9E720DCA"/>
    <w:lvl w:ilvl="0" w:tplc="DE6682C8">
      <w:start w:val="2"/>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3">
    <w:nsid w:val="20DE0EC0"/>
    <w:multiLevelType w:val="hybridMultilevel"/>
    <w:tmpl w:val="127697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EC33876"/>
    <w:multiLevelType w:val="hybridMultilevel"/>
    <w:tmpl w:val="6332D394"/>
    <w:lvl w:ilvl="0" w:tplc="30AC9B9E">
      <w:start w:val="1"/>
      <w:numFmt w:val="decimal"/>
      <w:lvlText w:val="%1)"/>
      <w:lvlJc w:val="left"/>
      <w:pPr>
        <w:tabs>
          <w:tab w:val="num" w:pos="1515"/>
        </w:tabs>
        <w:ind w:left="1515" w:hanging="97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40D32C37"/>
    <w:multiLevelType w:val="hybridMultilevel"/>
    <w:tmpl w:val="EE6679E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4F872A21"/>
    <w:multiLevelType w:val="hybridMultilevel"/>
    <w:tmpl w:val="2302727A"/>
    <w:lvl w:ilvl="0" w:tplc="308603A4">
      <w:start w:val="4"/>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7">
    <w:nsid w:val="5C4C0CD2"/>
    <w:multiLevelType w:val="hybridMultilevel"/>
    <w:tmpl w:val="8FA4F540"/>
    <w:lvl w:ilvl="0" w:tplc="26587376">
      <w:start w:val="1"/>
      <w:numFmt w:val="decimal"/>
      <w:lvlText w:val="%1."/>
      <w:lvlJc w:val="left"/>
      <w:pPr>
        <w:tabs>
          <w:tab w:val="num" w:pos="1815"/>
        </w:tabs>
        <w:ind w:left="1815" w:hanging="1095"/>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715E02E8"/>
    <w:multiLevelType w:val="hybridMultilevel"/>
    <w:tmpl w:val="600417F6"/>
    <w:lvl w:ilvl="0" w:tplc="287C69D4">
      <w:start w:val="1"/>
      <w:numFmt w:val="decimal"/>
      <w:lvlText w:val="%1."/>
      <w:lvlJc w:val="left"/>
      <w:pPr>
        <w:tabs>
          <w:tab w:val="num" w:pos="1995"/>
        </w:tabs>
        <w:ind w:left="1995" w:hanging="127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75807781"/>
    <w:multiLevelType w:val="hybridMultilevel"/>
    <w:tmpl w:val="BD528196"/>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10">
    <w:nsid w:val="7F2E5686"/>
    <w:multiLevelType w:val="hybridMultilevel"/>
    <w:tmpl w:val="36920D5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10"/>
  </w:num>
  <w:num w:numId="6">
    <w:abstractNumId w:val="9"/>
  </w:num>
  <w:num w:numId="7">
    <w:abstractNumId w:val="7"/>
  </w:num>
  <w:num w:numId="8">
    <w:abstractNumId w:val="8"/>
  </w:num>
  <w:num w:numId="9">
    <w:abstractNumId w:val="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D76"/>
    <w:rsid w:val="0000209F"/>
    <w:rsid w:val="00011B40"/>
    <w:rsid w:val="00015C8F"/>
    <w:rsid w:val="00017A4B"/>
    <w:rsid w:val="00020FFF"/>
    <w:rsid w:val="000245FD"/>
    <w:rsid w:val="00026935"/>
    <w:rsid w:val="00031570"/>
    <w:rsid w:val="00033A89"/>
    <w:rsid w:val="00034832"/>
    <w:rsid w:val="00036422"/>
    <w:rsid w:val="000400DB"/>
    <w:rsid w:val="0004070B"/>
    <w:rsid w:val="000441D9"/>
    <w:rsid w:val="00045488"/>
    <w:rsid w:val="00057B69"/>
    <w:rsid w:val="000606A7"/>
    <w:rsid w:val="000751C4"/>
    <w:rsid w:val="00076DD7"/>
    <w:rsid w:val="00081F91"/>
    <w:rsid w:val="000862F5"/>
    <w:rsid w:val="000864F8"/>
    <w:rsid w:val="00090670"/>
    <w:rsid w:val="000931E9"/>
    <w:rsid w:val="00096704"/>
    <w:rsid w:val="000A06E3"/>
    <w:rsid w:val="000A1590"/>
    <w:rsid w:val="000A47A0"/>
    <w:rsid w:val="000D1539"/>
    <w:rsid w:val="000D4D0C"/>
    <w:rsid w:val="000D7900"/>
    <w:rsid w:val="000E2B16"/>
    <w:rsid w:val="000F0951"/>
    <w:rsid w:val="000F1449"/>
    <w:rsid w:val="000F29E6"/>
    <w:rsid w:val="000F35AC"/>
    <w:rsid w:val="000F6291"/>
    <w:rsid w:val="00107807"/>
    <w:rsid w:val="00121790"/>
    <w:rsid w:val="0012324A"/>
    <w:rsid w:val="00132F61"/>
    <w:rsid w:val="0013760A"/>
    <w:rsid w:val="00137947"/>
    <w:rsid w:val="00144FC1"/>
    <w:rsid w:val="0015717E"/>
    <w:rsid w:val="0016611A"/>
    <w:rsid w:val="0017415B"/>
    <w:rsid w:val="00174354"/>
    <w:rsid w:val="0018065F"/>
    <w:rsid w:val="001822A6"/>
    <w:rsid w:val="00183BA0"/>
    <w:rsid w:val="00185ABE"/>
    <w:rsid w:val="00186160"/>
    <w:rsid w:val="001916B3"/>
    <w:rsid w:val="001947C2"/>
    <w:rsid w:val="001A0B60"/>
    <w:rsid w:val="001A24C0"/>
    <w:rsid w:val="001A3698"/>
    <w:rsid w:val="001A4327"/>
    <w:rsid w:val="001B0796"/>
    <w:rsid w:val="001B0F76"/>
    <w:rsid w:val="001B70BD"/>
    <w:rsid w:val="001C00C1"/>
    <w:rsid w:val="001C09BB"/>
    <w:rsid w:val="001C3EB4"/>
    <w:rsid w:val="001C62AE"/>
    <w:rsid w:val="001C641E"/>
    <w:rsid w:val="001D1782"/>
    <w:rsid w:val="001D19C2"/>
    <w:rsid w:val="001D2893"/>
    <w:rsid w:val="001D4451"/>
    <w:rsid w:val="001D58EF"/>
    <w:rsid w:val="001D653F"/>
    <w:rsid w:val="001E2379"/>
    <w:rsid w:val="001F56C9"/>
    <w:rsid w:val="001F7461"/>
    <w:rsid w:val="00212AAD"/>
    <w:rsid w:val="002267DF"/>
    <w:rsid w:val="002337F3"/>
    <w:rsid w:val="00253A89"/>
    <w:rsid w:val="00260626"/>
    <w:rsid w:val="00260CE5"/>
    <w:rsid w:val="00262B91"/>
    <w:rsid w:val="00266489"/>
    <w:rsid w:val="00272518"/>
    <w:rsid w:val="00273747"/>
    <w:rsid w:val="00277084"/>
    <w:rsid w:val="0027746E"/>
    <w:rsid w:val="00280CD6"/>
    <w:rsid w:val="0028515E"/>
    <w:rsid w:val="00290674"/>
    <w:rsid w:val="00294BA2"/>
    <w:rsid w:val="00296A77"/>
    <w:rsid w:val="002A1C85"/>
    <w:rsid w:val="002A201E"/>
    <w:rsid w:val="002B4B8C"/>
    <w:rsid w:val="002B56DB"/>
    <w:rsid w:val="002C06EF"/>
    <w:rsid w:val="002C68E4"/>
    <w:rsid w:val="002C7015"/>
    <w:rsid w:val="002D108D"/>
    <w:rsid w:val="002D3889"/>
    <w:rsid w:val="002E3CCB"/>
    <w:rsid w:val="002E5B0C"/>
    <w:rsid w:val="002E6514"/>
    <w:rsid w:val="002F3843"/>
    <w:rsid w:val="002F4D76"/>
    <w:rsid w:val="002F596A"/>
    <w:rsid w:val="00302AD0"/>
    <w:rsid w:val="00303A36"/>
    <w:rsid w:val="00306D4F"/>
    <w:rsid w:val="0031383A"/>
    <w:rsid w:val="00317CE4"/>
    <w:rsid w:val="0032009D"/>
    <w:rsid w:val="0032032E"/>
    <w:rsid w:val="0032051F"/>
    <w:rsid w:val="003219D7"/>
    <w:rsid w:val="00324458"/>
    <w:rsid w:val="00334350"/>
    <w:rsid w:val="003450CF"/>
    <w:rsid w:val="003463C5"/>
    <w:rsid w:val="00351EC6"/>
    <w:rsid w:val="00355302"/>
    <w:rsid w:val="00382A26"/>
    <w:rsid w:val="00382FFC"/>
    <w:rsid w:val="00385CD3"/>
    <w:rsid w:val="00391890"/>
    <w:rsid w:val="003943C9"/>
    <w:rsid w:val="00396846"/>
    <w:rsid w:val="00397A24"/>
    <w:rsid w:val="003A0681"/>
    <w:rsid w:val="003A3AA8"/>
    <w:rsid w:val="003A7272"/>
    <w:rsid w:val="003A7C4E"/>
    <w:rsid w:val="003B1D6B"/>
    <w:rsid w:val="003B3A4E"/>
    <w:rsid w:val="003B51E3"/>
    <w:rsid w:val="003C1DF5"/>
    <w:rsid w:val="003C703B"/>
    <w:rsid w:val="003E378A"/>
    <w:rsid w:val="003E5873"/>
    <w:rsid w:val="003E65CB"/>
    <w:rsid w:val="003E7A32"/>
    <w:rsid w:val="003F00B1"/>
    <w:rsid w:val="003F718E"/>
    <w:rsid w:val="0040084C"/>
    <w:rsid w:val="00401FEC"/>
    <w:rsid w:val="0040488B"/>
    <w:rsid w:val="00404AE2"/>
    <w:rsid w:val="004101BC"/>
    <w:rsid w:val="00415B30"/>
    <w:rsid w:val="00420BC5"/>
    <w:rsid w:val="00423C27"/>
    <w:rsid w:val="0042554C"/>
    <w:rsid w:val="00430999"/>
    <w:rsid w:val="00442FD4"/>
    <w:rsid w:val="00444647"/>
    <w:rsid w:val="00444854"/>
    <w:rsid w:val="00445E68"/>
    <w:rsid w:val="00455A79"/>
    <w:rsid w:val="0045600C"/>
    <w:rsid w:val="00456541"/>
    <w:rsid w:val="00460D36"/>
    <w:rsid w:val="00466897"/>
    <w:rsid w:val="00473A64"/>
    <w:rsid w:val="004744A6"/>
    <w:rsid w:val="004749F9"/>
    <w:rsid w:val="004801C6"/>
    <w:rsid w:val="00490CA5"/>
    <w:rsid w:val="00495A3E"/>
    <w:rsid w:val="004A6B1A"/>
    <w:rsid w:val="004B0D38"/>
    <w:rsid w:val="004B12A1"/>
    <w:rsid w:val="004B1CB7"/>
    <w:rsid w:val="004B4A98"/>
    <w:rsid w:val="004B5B49"/>
    <w:rsid w:val="004B631D"/>
    <w:rsid w:val="004B6C85"/>
    <w:rsid w:val="004C05D4"/>
    <w:rsid w:val="004C0E16"/>
    <w:rsid w:val="004C2059"/>
    <w:rsid w:val="004C3AC7"/>
    <w:rsid w:val="004C5028"/>
    <w:rsid w:val="004D06D5"/>
    <w:rsid w:val="004D1246"/>
    <w:rsid w:val="004D5CF4"/>
    <w:rsid w:val="004E127C"/>
    <w:rsid w:val="004E1654"/>
    <w:rsid w:val="004F47ED"/>
    <w:rsid w:val="00507642"/>
    <w:rsid w:val="0051269B"/>
    <w:rsid w:val="005153F7"/>
    <w:rsid w:val="00517645"/>
    <w:rsid w:val="00520E7A"/>
    <w:rsid w:val="00521C9F"/>
    <w:rsid w:val="00522923"/>
    <w:rsid w:val="00534EE8"/>
    <w:rsid w:val="00545760"/>
    <w:rsid w:val="00545C97"/>
    <w:rsid w:val="00546112"/>
    <w:rsid w:val="005520A1"/>
    <w:rsid w:val="00552948"/>
    <w:rsid w:val="00552EEA"/>
    <w:rsid w:val="00561E99"/>
    <w:rsid w:val="0056346A"/>
    <w:rsid w:val="00571135"/>
    <w:rsid w:val="005747D5"/>
    <w:rsid w:val="0057547D"/>
    <w:rsid w:val="00580AA3"/>
    <w:rsid w:val="005835EC"/>
    <w:rsid w:val="00583AB3"/>
    <w:rsid w:val="00586E9F"/>
    <w:rsid w:val="00594B65"/>
    <w:rsid w:val="0059544E"/>
    <w:rsid w:val="00597B23"/>
    <w:rsid w:val="005A0095"/>
    <w:rsid w:val="005A2B3A"/>
    <w:rsid w:val="005B03A7"/>
    <w:rsid w:val="005C71DE"/>
    <w:rsid w:val="005D1C36"/>
    <w:rsid w:val="005D3AF1"/>
    <w:rsid w:val="005E785D"/>
    <w:rsid w:val="005F6531"/>
    <w:rsid w:val="005F7CD5"/>
    <w:rsid w:val="00600A59"/>
    <w:rsid w:val="00602D0B"/>
    <w:rsid w:val="00603EB5"/>
    <w:rsid w:val="00606BF6"/>
    <w:rsid w:val="006142DC"/>
    <w:rsid w:val="00617B20"/>
    <w:rsid w:val="00620579"/>
    <w:rsid w:val="00625086"/>
    <w:rsid w:val="006312A5"/>
    <w:rsid w:val="00631420"/>
    <w:rsid w:val="00640076"/>
    <w:rsid w:val="006435B0"/>
    <w:rsid w:val="00650DC3"/>
    <w:rsid w:val="006573FD"/>
    <w:rsid w:val="00662370"/>
    <w:rsid w:val="00666DB9"/>
    <w:rsid w:val="0067247D"/>
    <w:rsid w:val="00674112"/>
    <w:rsid w:val="00676D3A"/>
    <w:rsid w:val="006906A4"/>
    <w:rsid w:val="00691BA3"/>
    <w:rsid w:val="006939CE"/>
    <w:rsid w:val="006A2800"/>
    <w:rsid w:val="006A4B90"/>
    <w:rsid w:val="006A5717"/>
    <w:rsid w:val="006B45ED"/>
    <w:rsid w:val="006B6D15"/>
    <w:rsid w:val="006C61E5"/>
    <w:rsid w:val="006E14FA"/>
    <w:rsid w:val="006E24D9"/>
    <w:rsid w:val="006E29F9"/>
    <w:rsid w:val="006E6238"/>
    <w:rsid w:val="006E6730"/>
    <w:rsid w:val="006F384B"/>
    <w:rsid w:val="006F4F34"/>
    <w:rsid w:val="00700B36"/>
    <w:rsid w:val="007076E5"/>
    <w:rsid w:val="00707B06"/>
    <w:rsid w:val="00715935"/>
    <w:rsid w:val="00724D82"/>
    <w:rsid w:val="00725760"/>
    <w:rsid w:val="0073666A"/>
    <w:rsid w:val="007421DF"/>
    <w:rsid w:val="007542D8"/>
    <w:rsid w:val="007624F1"/>
    <w:rsid w:val="00763529"/>
    <w:rsid w:val="00763710"/>
    <w:rsid w:val="00763927"/>
    <w:rsid w:val="00763974"/>
    <w:rsid w:val="00770879"/>
    <w:rsid w:val="00783B84"/>
    <w:rsid w:val="0078515C"/>
    <w:rsid w:val="00787902"/>
    <w:rsid w:val="00792C02"/>
    <w:rsid w:val="00797FE0"/>
    <w:rsid w:val="007A262B"/>
    <w:rsid w:val="007A6F42"/>
    <w:rsid w:val="007A7483"/>
    <w:rsid w:val="007B028F"/>
    <w:rsid w:val="007B1E90"/>
    <w:rsid w:val="007B23CB"/>
    <w:rsid w:val="007B25B9"/>
    <w:rsid w:val="007C4E58"/>
    <w:rsid w:val="007D163E"/>
    <w:rsid w:val="007D2212"/>
    <w:rsid w:val="007D38CA"/>
    <w:rsid w:val="007D3BE6"/>
    <w:rsid w:val="007F23AB"/>
    <w:rsid w:val="007F67B8"/>
    <w:rsid w:val="0080120D"/>
    <w:rsid w:val="0080165F"/>
    <w:rsid w:val="008021E1"/>
    <w:rsid w:val="0081268E"/>
    <w:rsid w:val="008138BE"/>
    <w:rsid w:val="00835D7A"/>
    <w:rsid w:val="00840E64"/>
    <w:rsid w:val="00843A81"/>
    <w:rsid w:val="00855F13"/>
    <w:rsid w:val="0085736F"/>
    <w:rsid w:val="00861531"/>
    <w:rsid w:val="00861DAB"/>
    <w:rsid w:val="00863C9D"/>
    <w:rsid w:val="00870B0C"/>
    <w:rsid w:val="00871AD2"/>
    <w:rsid w:val="00875CDC"/>
    <w:rsid w:val="00883A0E"/>
    <w:rsid w:val="0089205D"/>
    <w:rsid w:val="00896C72"/>
    <w:rsid w:val="00896CC6"/>
    <w:rsid w:val="008B0EDA"/>
    <w:rsid w:val="008C3563"/>
    <w:rsid w:val="008C712C"/>
    <w:rsid w:val="008D1496"/>
    <w:rsid w:val="008D5DD9"/>
    <w:rsid w:val="008D6E53"/>
    <w:rsid w:val="008E534B"/>
    <w:rsid w:val="008E63D9"/>
    <w:rsid w:val="008F00EE"/>
    <w:rsid w:val="008F1B8F"/>
    <w:rsid w:val="009133B4"/>
    <w:rsid w:val="00914F09"/>
    <w:rsid w:val="00915AF5"/>
    <w:rsid w:val="00916F22"/>
    <w:rsid w:val="009238EA"/>
    <w:rsid w:val="00923EF1"/>
    <w:rsid w:val="0092416A"/>
    <w:rsid w:val="00930CBE"/>
    <w:rsid w:val="0093103D"/>
    <w:rsid w:val="0093649D"/>
    <w:rsid w:val="00942214"/>
    <w:rsid w:val="00944105"/>
    <w:rsid w:val="00955AB7"/>
    <w:rsid w:val="009566C1"/>
    <w:rsid w:val="009722A0"/>
    <w:rsid w:val="00973B57"/>
    <w:rsid w:val="009774EA"/>
    <w:rsid w:val="009820DD"/>
    <w:rsid w:val="00984832"/>
    <w:rsid w:val="009850B4"/>
    <w:rsid w:val="00991AB0"/>
    <w:rsid w:val="00993889"/>
    <w:rsid w:val="00996D1E"/>
    <w:rsid w:val="009B3945"/>
    <w:rsid w:val="009B6AEC"/>
    <w:rsid w:val="009D1157"/>
    <w:rsid w:val="009E03AA"/>
    <w:rsid w:val="009E5932"/>
    <w:rsid w:val="009F3DC3"/>
    <w:rsid w:val="009F720F"/>
    <w:rsid w:val="00A22218"/>
    <w:rsid w:val="00A30A6A"/>
    <w:rsid w:val="00A32879"/>
    <w:rsid w:val="00A32959"/>
    <w:rsid w:val="00A34EC1"/>
    <w:rsid w:val="00A35ADF"/>
    <w:rsid w:val="00A43262"/>
    <w:rsid w:val="00A52DE6"/>
    <w:rsid w:val="00A53431"/>
    <w:rsid w:val="00A54336"/>
    <w:rsid w:val="00A54BF9"/>
    <w:rsid w:val="00A55C47"/>
    <w:rsid w:val="00A61D8E"/>
    <w:rsid w:val="00A732D8"/>
    <w:rsid w:val="00A75E72"/>
    <w:rsid w:val="00A76CB5"/>
    <w:rsid w:val="00A83F7E"/>
    <w:rsid w:val="00A926A8"/>
    <w:rsid w:val="00A95242"/>
    <w:rsid w:val="00A96713"/>
    <w:rsid w:val="00AA6D74"/>
    <w:rsid w:val="00AA7436"/>
    <w:rsid w:val="00AA7620"/>
    <w:rsid w:val="00AC63B7"/>
    <w:rsid w:val="00AD005B"/>
    <w:rsid w:val="00AD3AAC"/>
    <w:rsid w:val="00AD6F1C"/>
    <w:rsid w:val="00AE5622"/>
    <w:rsid w:val="00AE7EAD"/>
    <w:rsid w:val="00AF1936"/>
    <w:rsid w:val="00AF4457"/>
    <w:rsid w:val="00AF563D"/>
    <w:rsid w:val="00B0668F"/>
    <w:rsid w:val="00B1188F"/>
    <w:rsid w:val="00B1627B"/>
    <w:rsid w:val="00B20DB3"/>
    <w:rsid w:val="00B22144"/>
    <w:rsid w:val="00B2585F"/>
    <w:rsid w:val="00B31757"/>
    <w:rsid w:val="00B31B10"/>
    <w:rsid w:val="00B42686"/>
    <w:rsid w:val="00B56697"/>
    <w:rsid w:val="00B63B3E"/>
    <w:rsid w:val="00B66D2F"/>
    <w:rsid w:val="00B7411E"/>
    <w:rsid w:val="00B75DFA"/>
    <w:rsid w:val="00B839D5"/>
    <w:rsid w:val="00B925D1"/>
    <w:rsid w:val="00B93E59"/>
    <w:rsid w:val="00B960E9"/>
    <w:rsid w:val="00BA0444"/>
    <w:rsid w:val="00BD400F"/>
    <w:rsid w:val="00BD6F7B"/>
    <w:rsid w:val="00BD751A"/>
    <w:rsid w:val="00BF31CF"/>
    <w:rsid w:val="00BF6DB8"/>
    <w:rsid w:val="00BF7354"/>
    <w:rsid w:val="00C004B1"/>
    <w:rsid w:val="00C046D2"/>
    <w:rsid w:val="00C04BD1"/>
    <w:rsid w:val="00C07A3D"/>
    <w:rsid w:val="00C11885"/>
    <w:rsid w:val="00C15FC7"/>
    <w:rsid w:val="00C1634E"/>
    <w:rsid w:val="00C175CA"/>
    <w:rsid w:val="00C200FE"/>
    <w:rsid w:val="00C24187"/>
    <w:rsid w:val="00C24196"/>
    <w:rsid w:val="00C41D65"/>
    <w:rsid w:val="00C42BD4"/>
    <w:rsid w:val="00C436F5"/>
    <w:rsid w:val="00C44489"/>
    <w:rsid w:val="00C44555"/>
    <w:rsid w:val="00C54AB1"/>
    <w:rsid w:val="00C55273"/>
    <w:rsid w:val="00C66699"/>
    <w:rsid w:val="00C67887"/>
    <w:rsid w:val="00C735FC"/>
    <w:rsid w:val="00C82339"/>
    <w:rsid w:val="00C84DDF"/>
    <w:rsid w:val="00C85840"/>
    <w:rsid w:val="00C85A6A"/>
    <w:rsid w:val="00C85EEA"/>
    <w:rsid w:val="00C910E7"/>
    <w:rsid w:val="00C94C84"/>
    <w:rsid w:val="00CA0432"/>
    <w:rsid w:val="00CA0C65"/>
    <w:rsid w:val="00CA237B"/>
    <w:rsid w:val="00CA4364"/>
    <w:rsid w:val="00CA5F56"/>
    <w:rsid w:val="00CC1CCB"/>
    <w:rsid w:val="00CC2D4E"/>
    <w:rsid w:val="00CE4081"/>
    <w:rsid w:val="00CF4395"/>
    <w:rsid w:val="00CF5313"/>
    <w:rsid w:val="00CF5BD2"/>
    <w:rsid w:val="00D023CE"/>
    <w:rsid w:val="00D0330A"/>
    <w:rsid w:val="00D0641C"/>
    <w:rsid w:val="00D108BB"/>
    <w:rsid w:val="00D17ECB"/>
    <w:rsid w:val="00D260F1"/>
    <w:rsid w:val="00D27A33"/>
    <w:rsid w:val="00D304FA"/>
    <w:rsid w:val="00D347CC"/>
    <w:rsid w:val="00D37910"/>
    <w:rsid w:val="00D37C5E"/>
    <w:rsid w:val="00D477EC"/>
    <w:rsid w:val="00D53385"/>
    <w:rsid w:val="00D567FE"/>
    <w:rsid w:val="00D570DB"/>
    <w:rsid w:val="00D61FF0"/>
    <w:rsid w:val="00D62DA7"/>
    <w:rsid w:val="00D63265"/>
    <w:rsid w:val="00D63B8B"/>
    <w:rsid w:val="00D647BC"/>
    <w:rsid w:val="00D65D19"/>
    <w:rsid w:val="00D74085"/>
    <w:rsid w:val="00D80E5C"/>
    <w:rsid w:val="00D8289D"/>
    <w:rsid w:val="00DA6A6D"/>
    <w:rsid w:val="00DB0A4B"/>
    <w:rsid w:val="00DB18D0"/>
    <w:rsid w:val="00DC075C"/>
    <w:rsid w:val="00DC0BF0"/>
    <w:rsid w:val="00DC5B27"/>
    <w:rsid w:val="00DD07D9"/>
    <w:rsid w:val="00DD6784"/>
    <w:rsid w:val="00DF49DF"/>
    <w:rsid w:val="00DF53BB"/>
    <w:rsid w:val="00E0084C"/>
    <w:rsid w:val="00E11F2B"/>
    <w:rsid w:val="00E1340E"/>
    <w:rsid w:val="00E14879"/>
    <w:rsid w:val="00E15CC8"/>
    <w:rsid w:val="00E16A05"/>
    <w:rsid w:val="00E26FF5"/>
    <w:rsid w:val="00E2792C"/>
    <w:rsid w:val="00E30A43"/>
    <w:rsid w:val="00E34288"/>
    <w:rsid w:val="00E3756A"/>
    <w:rsid w:val="00E409B0"/>
    <w:rsid w:val="00E4414E"/>
    <w:rsid w:val="00E44A40"/>
    <w:rsid w:val="00E5565D"/>
    <w:rsid w:val="00E8645F"/>
    <w:rsid w:val="00E868E4"/>
    <w:rsid w:val="00E86B81"/>
    <w:rsid w:val="00E86F9F"/>
    <w:rsid w:val="00E90E0F"/>
    <w:rsid w:val="00EA0FBE"/>
    <w:rsid w:val="00EA1822"/>
    <w:rsid w:val="00EA3D83"/>
    <w:rsid w:val="00EB0888"/>
    <w:rsid w:val="00EB2255"/>
    <w:rsid w:val="00EC1E43"/>
    <w:rsid w:val="00EC60BD"/>
    <w:rsid w:val="00ED7033"/>
    <w:rsid w:val="00EE7DEC"/>
    <w:rsid w:val="00EF21E4"/>
    <w:rsid w:val="00EF4E49"/>
    <w:rsid w:val="00EF65F8"/>
    <w:rsid w:val="00F10F91"/>
    <w:rsid w:val="00F204F8"/>
    <w:rsid w:val="00F26FB4"/>
    <w:rsid w:val="00F30515"/>
    <w:rsid w:val="00F3329D"/>
    <w:rsid w:val="00F37A0E"/>
    <w:rsid w:val="00F43BED"/>
    <w:rsid w:val="00F44B05"/>
    <w:rsid w:val="00F51FB9"/>
    <w:rsid w:val="00F52E43"/>
    <w:rsid w:val="00F54A1E"/>
    <w:rsid w:val="00F57FD4"/>
    <w:rsid w:val="00F70A92"/>
    <w:rsid w:val="00F70F59"/>
    <w:rsid w:val="00F814E1"/>
    <w:rsid w:val="00F85976"/>
    <w:rsid w:val="00F9354A"/>
    <w:rsid w:val="00F96BE0"/>
    <w:rsid w:val="00F97612"/>
    <w:rsid w:val="00F976B5"/>
    <w:rsid w:val="00FA2D67"/>
    <w:rsid w:val="00FA323B"/>
    <w:rsid w:val="00FB6192"/>
    <w:rsid w:val="00FB78EC"/>
    <w:rsid w:val="00FC205B"/>
    <w:rsid w:val="00FC2809"/>
    <w:rsid w:val="00FC66A6"/>
    <w:rsid w:val="00FD2E66"/>
    <w:rsid w:val="00FD56F1"/>
    <w:rsid w:val="00FD799F"/>
    <w:rsid w:val="00FE44FC"/>
    <w:rsid w:val="00FE5D76"/>
    <w:rsid w:val="00FF123B"/>
    <w:rsid w:val="00FF6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928A538E-74F2-43A3-911A-CCB49FB8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E5D76"/>
    <w:rPr>
      <w:sz w:val="20"/>
      <w:szCs w:val="20"/>
    </w:rPr>
  </w:style>
  <w:style w:type="character" w:customStyle="1" w:styleId="a4">
    <w:name w:val="Текст сноски Знак"/>
    <w:link w:val="a3"/>
    <w:uiPriority w:val="99"/>
    <w:semiHidden/>
    <w:locked/>
    <w:rPr>
      <w:rFonts w:cs="Times New Roman"/>
    </w:rPr>
  </w:style>
  <w:style w:type="paragraph" w:customStyle="1" w:styleId="ConsPlusNormal">
    <w:name w:val="ConsPlusNormal"/>
    <w:rsid w:val="00FE5D76"/>
    <w:pPr>
      <w:widowControl w:val="0"/>
      <w:autoSpaceDE w:val="0"/>
      <w:autoSpaceDN w:val="0"/>
      <w:adjustRightInd w:val="0"/>
      <w:ind w:firstLine="720"/>
    </w:pPr>
    <w:rPr>
      <w:rFonts w:ascii="Arial" w:hAnsi="Arial" w:cs="Arial"/>
    </w:rPr>
  </w:style>
  <w:style w:type="paragraph" w:customStyle="1" w:styleId="ConsPlusTitle">
    <w:name w:val="ConsPlusTitle"/>
    <w:rsid w:val="00FE5D76"/>
    <w:pPr>
      <w:widowControl w:val="0"/>
      <w:autoSpaceDE w:val="0"/>
      <w:autoSpaceDN w:val="0"/>
      <w:adjustRightInd w:val="0"/>
    </w:pPr>
    <w:rPr>
      <w:rFonts w:ascii="Arial" w:hAnsi="Arial" w:cs="Arial"/>
      <w:b/>
      <w:bCs/>
    </w:rPr>
  </w:style>
  <w:style w:type="character" w:styleId="a5">
    <w:name w:val="footnote reference"/>
    <w:uiPriority w:val="99"/>
    <w:semiHidden/>
    <w:rsid w:val="00FE5D76"/>
    <w:rPr>
      <w:rFonts w:cs="Times New Roman"/>
      <w:vertAlign w:val="superscript"/>
    </w:rPr>
  </w:style>
  <w:style w:type="paragraph" w:customStyle="1" w:styleId="ConsPlusNonformat">
    <w:name w:val="ConsPlusNonformat"/>
    <w:rsid w:val="00430999"/>
    <w:pPr>
      <w:widowControl w:val="0"/>
      <w:autoSpaceDE w:val="0"/>
      <w:autoSpaceDN w:val="0"/>
      <w:adjustRightInd w:val="0"/>
    </w:pPr>
    <w:rPr>
      <w:rFonts w:ascii="Courier New" w:hAnsi="Courier New" w:cs="Courier New"/>
    </w:rPr>
  </w:style>
  <w:style w:type="paragraph" w:styleId="a6">
    <w:name w:val="header"/>
    <w:basedOn w:val="a"/>
    <w:link w:val="a7"/>
    <w:uiPriority w:val="99"/>
    <w:rsid w:val="00E0084C"/>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E0084C"/>
    <w:rPr>
      <w:rFonts w:cs="Times New Roman"/>
    </w:rPr>
  </w:style>
  <w:style w:type="paragraph" w:styleId="a9">
    <w:name w:val="footer"/>
    <w:basedOn w:val="a"/>
    <w:link w:val="aa"/>
    <w:uiPriority w:val="99"/>
    <w:rsid w:val="00E0084C"/>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paragraph" w:styleId="ab">
    <w:name w:val="Normal (Web)"/>
    <w:basedOn w:val="a"/>
    <w:uiPriority w:val="99"/>
    <w:rsid w:val="00A32959"/>
    <w:pPr>
      <w:spacing w:before="100" w:beforeAutospacing="1" w:after="100" w:afterAutospacing="1"/>
    </w:pPr>
  </w:style>
  <w:style w:type="paragraph" w:styleId="ac">
    <w:name w:val="Balloon Text"/>
    <w:basedOn w:val="a"/>
    <w:link w:val="ad"/>
    <w:uiPriority w:val="99"/>
    <w:semiHidden/>
    <w:rsid w:val="000A47A0"/>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 w:type="table" w:styleId="ae">
    <w:name w:val="Table Grid"/>
    <w:basedOn w:val="a1"/>
    <w:uiPriority w:val="59"/>
    <w:rsid w:val="00D740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ncited1">
    <w:name w:val="noncited1"/>
    <w:rsid w:val="00D0641C"/>
    <w:rPr>
      <w:rFonts w:cs="Times New Roman"/>
    </w:rPr>
  </w:style>
  <w:style w:type="character" w:customStyle="1" w:styleId="noncited">
    <w:name w:val="noncited"/>
    <w:rsid w:val="00923EF1"/>
    <w:rPr>
      <w:rFonts w:cs="Times New Roman"/>
    </w:rPr>
  </w:style>
  <w:style w:type="character" w:styleId="af">
    <w:name w:val="annotation reference"/>
    <w:uiPriority w:val="99"/>
    <w:semiHidden/>
    <w:rsid w:val="0051269B"/>
    <w:rPr>
      <w:rFonts w:cs="Times New Roman"/>
      <w:sz w:val="16"/>
      <w:szCs w:val="16"/>
    </w:rPr>
  </w:style>
  <w:style w:type="paragraph" w:styleId="af0">
    <w:name w:val="annotation text"/>
    <w:basedOn w:val="a"/>
    <w:link w:val="af1"/>
    <w:uiPriority w:val="99"/>
    <w:semiHidden/>
    <w:rsid w:val="0051269B"/>
    <w:rPr>
      <w:sz w:val="20"/>
      <w:szCs w:val="20"/>
    </w:rPr>
  </w:style>
  <w:style w:type="character" w:customStyle="1" w:styleId="af1">
    <w:name w:val="Текст примечания Знак"/>
    <w:link w:val="af0"/>
    <w:uiPriority w:val="99"/>
    <w:semiHidden/>
    <w:locked/>
    <w:rPr>
      <w:rFonts w:cs="Times New Roman"/>
    </w:rPr>
  </w:style>
  <w:style w:type="paragraph" w:styleId="af2">
    <w:name w:val="annotation subject"/>
    <w:basedOn w:val="af0"/>
    <w:next w:val="af0"/>
    <w:link w:val="af3"/>
    <w:uiPriority w:val="99"/>
    <w:semiHidden/>
    <w:rsid w:val="0051269B"/>
    <w:rPr>
      <w:b/>
      <w:bCs/>
    </w:rPr>
  </w:style>
  <w:style w:type="character" w:customStyle="1" w:styleId="af3">
    <w:name w:val="Тема примечания Знак"/>
    <w:link w:val="af2"/>
    <w:uiPriority w:val="99"/>
    <w:semiHidden/>
    <w:locked/>
    <w:rPr>
      <w:rFonts w:cs="Times New Roman"/>
      <w:b/>
      <w:bCs/>
    </w:rPr>
  </w:style>
  <w:style w:type="paragraph" w:styleId="af4">
    <w:name w:val="Document Map"/>
    <w:basedOn w:val="a"/>
    <w:link w:val="af5"/>
    <w:uiPriority w:val="99"/>
    <w:semiHidden/>
    <w:rsid w:val="004C2059"/>
    <w:pPr>
      <w:shd w:val="clear" w:color="auto" w:fill="000080"/>
    </w:pPr>
    <w:rPr>
      <w:rFonts w:ascii="Tahoma" w:hAnsi="Tahoma" w:cs="Tahoma"/>
      <w:sz w:val="20"/>
      <w:szCs w:val="20"/>
    </w:rPr>
  </w:style>
  <w:style w:type="character" w:customStyle="1" w:styleId="af5">
    <w:name w:val="Схема документа Знак"/>
    <w:link w:val="af4"/>
    <w:uiPriority w:val="99"/>
    <w:semiHidden/>
    <w:locked/>
    <w:rPr>
      <w:rFonts w:ascii="Tahoma" w:hAnsi="Tahoma" w:cs="Tahoma"/>
      <w:sz w:val="16"/>
      <w:szCs w:val="16"/>
    </w:rPr>
  </w:style>
  <w:style w:type="paragraph" w:styleId="af6">
    <w:name w:val="Title"/>
    <w:basedOn w:val="a"/>
    <w:link w:val="af7"/>
    <w:uiPriority w:val="10"/>
    <w:qFormat/>
    <w:rsid w:val="003A0681"/>
    <w:pPr>
      <w:ind w:firstLine="720"/>
      <w:jc w:val="center"/>
    </w:pPr>
    <w:rPr>
      <w:sz w:val="28"/>
      <w:szCs w:val="20"/>
    </w:rPr>
  </w:style>
  <w:style w:type="character" w:customStyle="1" w:styleId="af7">
    <w:name w:val="Название Знак"/>
    <w:link w:val="af6"/>
    <w:uiPriority w:val="10"/>
    <w:locked/>
    <w:rPr>
      <w:rFonts w:ascii="Cambria" w:eastAsia="Times New Roman" w:hAnsi="Cambria" w:cs="Times New Roman"/>
      <w:b/>
      <w:bCs/>
      <w:kern w:val="28"/>
      <w:sz w:val="32"/>
      <w:szCs w:val="32"/>
    </w:rPr>
  </w:style>
  <w:style w:type="paragraph" w:styleId="af8">
    <w:name w:val="Body Text Indent"/>
    <w:basedOn w:val="a"/>
    <w:link w:val="af9"/>
    <w:uiPriority w:val="99"/>
    <w:rsid w:val="003A0681"/>
    <w:pPr>
      <w:ind w:firstLine="720"/>
      <w:jc w:val="both"/>
    </w:pPr>
    <w:rPr>
      <w:sz w:val="28"/>
      <w:szCs w:val="20"/>
    </w:rPr>
  </w:style>
  <w:style w:type="character" w:customStyle="1" w:styleId="af9">
    <w:name w:val="Основной текст с отступом Знак"/>
    <w:link w:val="af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524062">
      <w:marLeft w:val="0"/>
      <w:marRight w:val="0"/>
      <w:marTop w:val="0"/>
      <w:marBottom w:val="0"/>
      <w:divBdr>
        <w:top w:val="none" w:sz="0" w:space="0" w:color="auto"/>
        <w:left w:val="none" w:sz="0" w:space="0" w:color="auto"/>
        <w:bottom w:val="none" w:sz="0" w:space="0" w:color="auto"/>
        <w:right w:val="none" w:sz="0" w:space="0" w:color="auto"/>
      </w:divBdr>
    </w:div>
    <w:div w:id="2065524063">
      <w:marLeft w:val="0"/>
      <w:marRight w:val="0"/>
      <w:marTop w:val="0"/>
      <w:marBottom w:val="0"/>
      <w:divBdr>
        <w:top w:val="none" w:sz="0" w:space="0" w:color="auto"/>
        <w:left w:val="none" w:sz="0" w:space="0" w:color="auto"/>
        <w:bottom w:val="none" w:sz="0" w:space="0" w:color="auto"/>
        <w:right w:val="none" w:sz="0" w:space="0" w:color="auto"/>
      </w:divBdr>
    </w:div>
    <w:div w:id="20655240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18963</Words>
  <Characters>108091</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1</vt:lpstr>
    </vt:vector>
  </TitlesOfParts>
  <Company>Reanimator Extreme Edition</Company>
  <LinksUpToDate>false</LinksUpToDate>
  <CharactersWithSpaces>126801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COMP</dc:creator>
  <cp:keywords/>
  <dc:description/>
  <cp:lastModifiedBy>admin</cp:lastModifiedBy>
  <cp:revision>2</cp:revision>
  <cp:lastPrinted>2010-04-21T06:33:00Z</cp:lastPrinted>
  <dcterms:created xsi:type="dcterms:W3CDTF">2014-03-06T04:27:00Z</dcterms:created>
  <dcterms:modified xsi:type="dcterms:W3CDTF">2014-03-06T04:27:00Z</dcterms:modified>
</cp:coreProperties>
</file>