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v:background id="_x0000_s1025" o:bwmode="white" fillcolor="black">
      <v:fill r:id="rId3" type="tile"/>
    </v:background>
  </w:background>
  <w:body>
    <w:p w:rsidR="00D91898" w:rsidRDefault="00B52CF2">
      <w:pPr>
        <w:widowControl w:val="0"/>
        <w:spacing w:before="120"/>
        <w:jc w:val="center"/>
        <w:rPr>
          <w:b/>
          <w:bCs/>
          <w:color w:val="000000"/>
          <w:sz w:val="32"/>
          <w:szCs w:val="32"/>
        </w:rPr>
      </w:pPr>
      <w:r>
        <w:rPr>
          <w:b/>
          <w:bCs/>
          <w:color w:val="000000"/>
          <w:sz w:val="32"/>
          <w:szCs w:val="32"/>
        </w:rPr>
        <w:t>Carpathian Forest</w:t>
      </w:r>
    </w:p>
    <w:p w:rsidR="00D91898" w:rsidRDefault="00B52CF2">
      <w:pPr>
        <w:widowControl w:val="0"/>
        <w:spacing w:before="120"/>
        <w:ind w:firstLine="567"/>
        <w:jc w:val="both"/>
        <w:rPr>
          <w:color w:val="000000"/>
        </w:rPr>
      </w:pPr>
      <w:r>
        <w:rPr>
          <w:color w:val="000000"/>
        </w:rPr>
        <w:t xml:space="preserve">Несмотря на немногое количество альбомов, выпущенных за более чем десятилетнюю карьеру "Carpathian forest" остаются одной из легендарных групп, начавших играть блэк-метал. Команда была основана еще в 1990 году гитаристом и вокалистом Наттефростом (ака Лорд Носферату) и гитаристом и клавишником Нордавиндом (ака Лорд Карнштейн). В 1992–м было выпущено первое демо, "Bloodlust &amp; Perversion", а на следующий год последовало и второе, "Journey Through The Cold Moors of Svarttjern". Эти две записи позволили группе приобрести культовый статус на норвежской металлической сцене. За это время "Carpathian forest" выработали свой "фирменный" истерично-одержимый мрачный саунд. </w:t>
      </w:r>
    </w:p>
    <w:p w:rsidR="00D91898" w:rsidRDefault="00B52CF2">
      <w:pPr>
        <w:widowControl w:val="0"/>
        <w:spacing w:before="120"/>
        <w:ind w:firstLine="567"/>
        <w:jc w:val="both"/>
        <w:rPr>
          <w:color w:val="000000"/>
        </w:rPr>
      </w:pPr>
      <w:r>
        <w:rPr>
          <w:color w:val="000000"/>
        </w:rPr>
        <w:t xml:space="preserve">В 1995-м команда заключила контракт с "Avantgarde Music" и с помощью сессионных музыкантов записала мини-альбом "Through Chasm, Caves and Titan Woods". Андеграундная пресса вовсю принялась расхваливать этот релиз, однако "Carpathian forest" погрузились в тишину. </w:t>
      </w:r>
    </w:p>
    <w:p w:rsidR="00D91898" w:rsidRDefault="001806ED">
      <w:pPr>
        <w:widowControl w:val="0"/>
        <w:spacing w:before="120"/>
        <w:ind w:firstLine="567"/>
        <w:jc w:val="both"/>
        <w:rPr>
          <w:color w:val="000000"/>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Carpathian forest" style="position:absolute;left:0;text-align:left;margin-left:0;margin-top:0;width:150pt;height:112.5pt;z-index:251658240;mso-wrap-distance-left:7.5pt;mso-wrap-distance-right:7.5pt;mso-position-horizontal:left;mso-position-vertical-relative:line" o:allowoverlap="f">
            <v:imagedata r:id="rId6"/>
            <w10:wrap type="square"/>
          </v:shape>
        </w:pict>
      </w:r>
      <w:r w:rsidR="00B52CF2">
        <w:rPr>
          <w:color w:val="000000"/>
        </w:rPr>
        <w:t xml:space="preserve">Лишь спустя три года они появились с первым полнометражным альбомом на руках. В его записи также принимал участие ударник Лазарь из "Solefald". "Black Shining Leather" снова привел в бурный восторг музыкальных критиков. На этот раз успех был настолько оглушительным, что коллектив сразу же вернулся в студию, чтобы записать очередной альбом. Однако волна вдохновения у музыкантов была настолько велика, что вскоре материала у них набралось на целых две пластинки. Поэтому решено было выпустить пару концептуальных альбомов. Первым из них стал "Strange Old Brew", прекрасная подборка из 11 чисто блэковых треков. Завершил же этот концептуальный проект вышедший на следующий год "Morbid Fascination of Death". </w:t>
      </w:r>
    </w:p>
    <w:p w:rsidR="00D91898" w:rsidRDefault="00B52CF2">
      <w:pPr>
        <w:widowControl w:val="0"/>
        <w:spacing w:before="120"/>
        <w:ind w:firstLine="567"/>
        <w:jc w:val="both"/>
        <w:rPr>
          <w:color w:val="000000"/>
        </w:rPr>
      </w:pPr>
      <w:r>
        <w:rPr>
          <w:color w:val="000000"/>
        </w:rPr>
        <w:t xml:space="preserve">Наттерфрост и Нордавинд очень ответственно отнеслись к работам и тщательно подбирали себе компаньонов для этого дела. Перепробовав кучу народа, они остановились на басисте Черте (" Emperor", "Satyricon", "Blood red throne", "Green carnation") и ударнике Андерсе Кобро ("In the wood", "Green carnation"). </w:t>
      </w:r>
    </w:p>
    <w:p w:rsidR="00D91898" w:rsidRDefault="00B52CF2">
      <w:pPr>
        <w:widowControl w:val="0"/>
        <w:spacing w:before="120"/>
        <w:ind w:firstLine="567"/>
        <w:jc w:val="both"/>
        <w:rPr>
          <w:color w:val="000000"/>
          <w:lang w:val="en-US"/>
        </w:rPr>
      </w:pPr>
      <w:r>
        <w:rPr>
          <w:color w:val="000000"/>
        </w:rPr>
        <w:t xml:space="preserve">По окончании сессий "Morbid Fascination of Death" по каким-то личным соображениям группу покинул один из ее основателей, Нордавинд. К этому моменту "In The Woods", где играл Кобро, оказалась распущенной, и ударник присоединился к "Carpathian forest" на постоянной основе. Постоянщиком стал и Черт, взяв на себя ответственность и за басовые, и за гитарные партии. Чуть позже к коллективу присоединился басист и клавишник Врангсинн, ранее игравший с Наттефростом в "World destroyer". "Morbid Fascination of Death" был сделан в том же ключе, что и его предшественник, с небольшим уклоном в дэт. Альбом включал в себя кавер "Mayhem", "Ghoul", а также заново переписанную </w:t>
      </w:r>
      <w:r>
        <w:rPr>
          <w:color w:val="000000"/>
          <w:lang w:val="en-US"/>
        </w:rPr>
        <w:t xml:space="preserve">"The Last Sigh of Nostalgia" </w:t>
      </w:r>
      <w:r>
        <w:rPr>
          <w:color w:val="000000"/>
        </w:rPr>
        <w:t>с</w:t>
      </w:r>
      <w:r>
        <w:rPr>
          <w:color w:val="000000"/>
          <w:lang w:val="en-US"/>
        </w:rPr>
        <w:t xml:space="preserve"> </w:t>
      </w:r>
      <w:r>
        <w:rPr>
          <w:color w:val="000000"/>
        </w:rPr>
        <w:t>демки</w:t>
      </w:r>
      <w:r>
        <w:rPr>
          <w:color w:val="000000"/>
          <w:lang w:val="en-US"/>
        </w:rPr>
        <w:t xml:space="preserve"> 1993 </w:t>
      </w:r>
      <w:r>
        <w:rPr>
          <w:color w:val="000000"/>
        </w:rPr>
        <w:t>года</w:t>
      </w:r>
      <w:r>
        <w:rPr>
          <w:color w:val="000000"/>
          <w:lang w:val="en-US"/>
        </w:rPr>
        <w:t xml:space="preserve">. </w:t>
      </w:r>
    </w:p>
    <w:p w:rsidR="00D91898" w:rsidRDefault="00B52CF2">
      <w:pPr>
        <w:widowControl w:val="0"/>
        <w:spacing w:before="120"/>
        <w:ind w:firstLine="567"/>
        <w:jc w:val="both"/>
        <w:rPr>
          <w:color w:val="000000"/>
        </w:rPr>
      </w:pPr>
      <w:r>
        <w:rPr>
          <w:color w:val="000000"/>
        </w:rPr>
        <w:t>Осенью 2001-го "Carpathian forest" приняли участие в европейском турне в компании с "Behemoth" и "Khold". На следующий год музыканты записали свой прощальный альбом на "Avantgarde". "We're Going To Hell For This - Over A Decade of Perversions" представлял собой компиляцию из пяти новых треков, трех каверов и нескольких концертных номеров с последнего тура и фестиваля "Inferno". А в сентябре 2002-го "Carpathian forest" оказались в одной из французских студий, чтобы начать запись диска "Defending The Throne Of Evil" для нового лейбла, "Season of Mist".</w:t>
      </w:r>
    </w:p>
    <w:p w:rsidR="00D91898" w:rsidRDefault="00B52CF2">
      <w:pPr>
        <w:widowControl w:val="0"/>
        <w:spacing w:before="120"/>
        <w:jc w:val="center"/>
        <w:rPr>
          <w:b/>
          <w:bCs/>
          <w:color w:val="000000"/>
          <w:sz w:val="28"/>
          <w:szCs w:val="28"/>
        </w:rPr>
      </w:pPr>
      <w:r>
        <w:rPr>
          <w:b/>
          <w:bCs/>
          <w:color w:val="000000"/>
          <w:sz w:val="28"/>
          <w:szCs w:val="28"/>
        </w:rPr>
        <w:t>Состав</w:t>
      </w:r>
    </w:p>
    <w:p w:rsidR="00D91898" w:rsidRDefault="00B52CF2">
      <w:pPr>
        <w:widowControl w:val="0"/>
        <w:spacing w:before="120"/>
        <w:ind w:firstLine="567"/>
        <w:jc w:val="both"/>
        <w:rPr>
          <w:color w:val="000000"/>
        </w:rPr>
      </w:pPr>
      <w:r>
        <w:rPr>
          <w:color w:val="000000"/>
        </w:rPr>
        <w:t>R. Nattefrost - вокал, гитара</w:t>
      </w:r>
    </w:p>
    <w:p w:rsidR="00D91898" w:rsidRDefault="00B52CF2">
      <w:pPr>
        <w:widowControl w:val="0"/>
        <w:spacing w:before="120"/>
        <w:ind w:firstLine="567"/>
        <w:jc w:val="both"/>
        <w:rPr>
          <w:color w:val="000000"/>
        </w:rPr>
      </w:pPr>
      <w:r>
        <w:rPr>
          <w:color w:val="000000"/>
        </w:rPr>
        <w:t>Thchort - гитара, бас</w:t>
      </w:r>
    </w:p>
    <w:p w:rsidR="00D91898" w:rsidRDefault="00B52CF2">
      <w:pPr>
        <w:widowControl w:val="0"/>
        <w:spacing w:before="120"/>
        <w:ind w:firstLine="567"/>
        <w:jc w:val="both"/>
        <w:rPr>
          <w:color w:val="000000"/>
        </w:rPr>
      </w:pPr>
      <w:r>
        <w:rPr>
          <w:color w:val="000000"/>
        </w:rPr>
        <w:t>Vrangsinn - бас, клавишные</w:t>
      </w:r>
    </w:p>
    <w:p w:rsidR="00D91898" w:rsidRDefault="00B52CF2">
      <w:pPr>
        <w:widowControl w:val="0"/>
        <w:spacing w:before="120"/>
        <w:ind w:firstLine="567"/>
        <w:jc w:val="both"/>
        <w:rPr>
          <w:color w:val="000000"/>
        </w:rPr>
      </w:pPr>
      <w:r>
        <w:rPr>
          <w:color w:val="000000"/>
        </w:rPr>
        <w:t>Anders Kobro - ударные</w:t>
      </w:r>
    </w:p>
    <w:p w:rsidR="00D91898" w:rsidRDefault="00B52CF2">
      <w:pPr>
        <w:widowControl w:val="0"/>
        <w:spacing w:before="120"/>
        <w:jc w:val="center"/>
        <w:rPr>
          <w:b/>
          <w:bCs/>
          <w:color w:val="000000"/>
          <w:sz w:val="28"/>
          <w:szCs w:val="28"/>
        </w:rPr>
      </w:pPr>
      <w:r>
        <w:rPr>
          <w:b/>
          <w:bCs/>
          <w:color w:val="000000"/>
          <w:sz w:val="28"/>
          <w:szCs w:val="28"/>
        </w:rPr>
        <w:t>Дискография</w:t>
      </w:r>
    </w:p>
    <w:p w:rsidR="00D91898" w:rsidRDefault="00B52CF2">
      <w:pPr>
        <w:widowControl w:val="0"/>
        <w:spacing w:before="120"/>
        <w:ind w:firstLine="567"/>
        <w:jc w:val="both"/>
        <w:rPr>
          <w:color w:val="000000"/>
          <w:lang w:val="en-US"/>
        </w:rPr>
      </w:pPr>
      <w:r>
        <w:rPr>
          <w:color w:val="000000"/>
          <w:lang w:val="en-US"/>
        </w:rPr>
        <w:t>Black Shining Leather - 1998</w:t>
      </w:r>
    </w:p>
    <w:p w:rsidR="00D91898" w:rsidRDefault="00B52CF2">
      <w:pPr>
        <w:widowControl w:val="0"/>
        <w:spacing w:before="120"/>
        <w:ind w:firstLine="567"/>
        <w:jc w:val="both"/>
        <w:rPr>
          <w:color w:val="000000"/>
          <w:lang w:val="en-US"/>
        </w:rPr>
      </w:pPr>
      <w:r>
        <w:rPr>
          <w:color w:val="000000"/>
          <w:lang w:val="en-US"/>
        </w:rPr>
        <w:t>Strange Old Brew - 2000</w:t>
      </w:r>
    </w:p>
    <w:p w:rsidR="00D91898" w:rsidRDefault="00B52CF2">
      <w:pPr>
        <w:widowControl w:val="0"/>
        <w:spacing w:before="120"/>
        <w:ind w:firstLine="567"/>
        <w:jc w:val="both"/>
        <w:rPr>
          <w:color w:val="000000"/>
          <w:lang w:val="en-US"/>
        </w:rPr>
      </w:pPr>
      <w:r>
        <w:rPr>
          <w:color w:val="000000"/>
          <w:lang w:val="en-US"/>
        </w:rPr>
        <w:t>Morbid Fascination Of Death - 2001</w:t>
      </w:r>
    </w:p>
    <w:p w:rsidR="00D91898" w:rsidRDefault="00B52CF2">
      <w:pPr>
        <w:widowControl w:val="0"/>
        <w:spacing w:before="120"/>
        <w:ind w:firstLine="567"/>
        <w:jc w:val="both"/>
        <w:rPr>
          <w:color w:val="000000"/>
          <w:lang w:val="en-US"/>
        </w:rPr>
      </w:pPr>
      <w:r>
        <w:rPr>
          <w:color w:val="000000"/>
          <w:lang w:val="en-US"/>
        </w:rPr>
        <w:t>We're Going To Hell For This - 2002</w:t>
      </w:r>
    </w:p>
    <w:p w:rsidR="00D91898" w:rsidRDefault="00D91898">
      <w:pPr>
        <w:widowControl w:val="0"/>
        <w:spacing w:before="120"/>
        <w:ind w:firstLine="567"/>
        <w:jc w:val="both"/>
        <w:rPr>
          <w:color w:val="000000"/>
        </w:rPr>
      </w:pPr>
      <w:bookmarkStart w:id="0" w:name="_GoBack"/>
      <w:bookmarkEnd w:id="0"/>
    </w:p>
    <w:sectPr w:rsidR="00D91898">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E56FA"/>
    <w:multiLevelType w:val="hybridMultilevel"/>
    <w:tmpl w:val="F780AB52"/>
    <w:lvl w:ilvl="0" w:tplc="EACAC6C8">
      <w:start w:val="1"/>
      <w:numFmt w:val="bullet"/>
      <w:lvlText w:val=""/>
      <w:lvlJc w:val="left"/>
      <w:pPr>
        <w:tabs>
          <w:tab w:val="num" w:pos="720"/>
        </w:tabs>
        <w:ind w:left="720" w:hanging="360"/>
      </w:pPr>
      <w:rPr>
        <w:rFonts w:ascii="Symbol" w:hAnsi="Symbol" w:cs="Symbol" w:hint="default"/>
        <w:sz w:val="20"/>
        <w:szCs w:val="20"/>
      </w:rPr>
    </w:lvl>
    <w:lvl w:ilvl="1" w:tplc="76786A58">
      <w:start w:val="1"/>
      <w:numFmt w:val="bullet"/>
      <w:lvlText w:val="o"/>
      <w:lvlJc w:val="left"/>
      <w:pPr>
        <w:tabs>
          <w:tab w:val="num" w:pos="1440"/>
        </w:tabs>
        <w:ind w:left="1440" w:hanging="360"/>
      </w:pPr>
      <w:rPr>
        <w:rFonts w:ascii="Courier New" w:hAnsi="Courier New" w:cs="Courier New" w:hint="default"/>
        <w:sz w:val="20"/>
        <w:szCs w:val="20"/>
      </w:rPr>
    </w:lvl>
    <w:lvl w:ilvl="2" w:tplc="32706952">
      <w:start w:val="1"/>
      <w:numFmt w:val="bullet"/>
      <w:lvlText w:val=""/>
      <w:lvlJc w:val="left"/>
      <w:pPr>
        <w:tabs>
          <w:tab w:val="num" w:pos="2160"/>
        </w:tabs>
        <w:ind w:left="2160" w:hanging="360"/>
      </w:pPr>
      <w:rPr>
        <w:rFonts w:ascii="Wingdings" w:hAnsi="Wingdings" w:cs="Wingdings" w:hint="default"/>
        <w:sz w:val="20"/>
        <w:szCs w:val="20"/>
      </w:rPr>
    </w:lvl>
    <w:lvl w:ilvl="3" w:tplc="FE0229A0">
      <w:start w:val="1"/>
      <w:numFmt w:val="bullet"/>
      <w:lvlText w:val=""/>
      <w:lvlJc w:val="left"/>
      <w:pPr>
        <w:tabs>
          <w:tab w:val="num" w:pos="2880"/>
        </w:tabs>
        <w:ind w:left="2880" w:hanging="360"/>
      </w:pPr>
      <w:rPr>
        <w:rFonts w:ascii="Wingdings" w:hAnsi="Wingdings" w:cs="Wingdings" w:hint="default"/>
        <w:sz w:val="20"/>
        <w:szCs w:val="20"/>
      </w:rPr>
    </w:lvl>
    <w:lvl w:ilvl="4" w:tplc="3C1A2388">
      <w:start w:val="1"/>
      <w:numFmt w:val="bullet"/>
      <w:lvlText w:val=""/>
      <w:lvlJc w:val="left"/>
      <w:pPr>
        <w:tabs>
          <w:tab w:val="num" w:pos="3600"/>
        </w:tabs>
        <w:ind w:left="3600" w:hanging="360"/>
      </w:pPr>
      <w:rPr>
        <w:rFonts w:ascii="Wingdings" w:hAnsi="Wingdings" w:cs="Wingdings" w:hint="default"/>
        <w:sz w:val="20"/>
        <w:szCs w:val="20"/>
      </w:rPr>
    </w:lvl>
    <w:lvl w:ilvl="5" w:tplc="8508F8DA">
      <w:start w:val="1"/>
      <w:numFmt w:val="bullet"/>
      <w:lvlText w:val=""/>
      <w:lvlJc w:val="left"/>
      <w:pPr>
        <w:tabs>
          <w:tab w:val="num" w:pos="4320"/>
        </w:tabs>
        <w:ind w:left="4320" w:hanging="360"/>
      </w:pPr>
      <w:rPr>
        <w:rFonts w:ascii="Wingdings" w:hAnsi="Wingdings" w:cs="Wingdings" w:hint="default"/>
        <w:sz w:val="20"/>
        <w:szCs w:val="20"/>
      </w:rPr>
    </w:lvl>
    <w:lvl w:ilvl="6" w:tplc="577CB000">
      <w:start w:val="1"/>
      <w:numFmt w:val="bullet"/>
      <w:lvlText w:val=""/>
      <w:lvlJc w:val="left"/>
      <w:pPr>
        <w:tabs>
          <w:tab w:val="num" w:pos="5040"/>
        </w:tabs>
        <w:ind w:left="5040" w:hanging="360"/>
      </w:pPr>
      <w:rPr>
        <w:rFonts w:ascii="Wingdings" w:hAnsi="Wingdings" w:cs="Wingdings" w:hint="default"/>
        <w:sz w:val="20"/>
        <w:szCs w:val="20"/>
      </w:rPr>
    </w:lvl>
    <w:lvl w:ilvl="7" w:tplc="677A4DCC">
      <w:start w:val="1"/>
      <w:numFmt w:val="bullet"/>
      <w:lvlText w:val=""/>
      <w:lvlJc w:val="left"/>
      <w:pPr>
        <w:tabs>
          <w:tab w:val="num" w:pos="5760"/>
        </w:tabs>
        <w:ind w:left="5760" w:hanging="360"/>
      </w:pPr>
      <w:rPr>
        <w:rFonts w:ascii="Wingdings" w:hAnsi="Wingdings" w:cs="Wingdings" w:hint="default"/>
        <w:sz w:val="20"/>
        <w:szCs w:val="20"/>
      </w:rPr>
    </w:lvl>
    <w:lvl w:ilvl="8" w:tplc="028036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68E744FB"/>
    <w:multiLevelType w:val="hybridMultilevel"/>
    <w:tmpl w:val="4C1A18F6"/>
    <w:lvl w:ilvl="0" w:tplc="E5881C32">
      <w:start w:val="1"/>
      <w:numFmt w:val="bullet"/>
      <w:lvlText w:val=""/>
      <w:lvlJc w:val="left"/>
      <w:pPr>
        <w:tabs>
          <w:tab w:val="num" w:pos="720"/>
        </w:tabs>
        <w:ind w:left="720" w:hanging="360"/>
      </w:pPr>
      <w:rPr>
        <w:rFonts w:ascii="Symbol" w:hAnsi="Symbol" w:cs="Symbol" w:hint="default"/>
        <w:sz w:val="20"/>
        <w:szCs w:val="20"/>
      </w:rPr>
    </w:lvl>
    <w:lvl w:ilvl="1" w:tplc="27FC4268">
      <w:start w:val="1"/>
      <w:numFmt w:val="bullet"/>
      <w:lvlText w:val="o"/>
      <w:lvlJc w:val="left"/>
      <w:pPr>
        <w:tabs>
          <w:tab w:val="num" w:pos="1440"/>
        </w:tabs>
        <w:ind w:left="1440" w:hanging="360"/>
      </w:pPr>
      <w:rPr>
        <w:rFonts w:ascii="Courier New" w:hAnsi="Courier New" w:cs="Courier New" w:hint="default"/>
        <w:sz w:val="20"/>
        <w:szCs w:val="20"/>
      </w:rPr>
    </w:lvl>
    <w:lvl w:ilvl="2" w:tplc="16ECD2F0">
      <w:start w:val="1"/>
      <w:numFmt w:val="bullet"/>
      <w:lvlText w:val=""/>
      <w:lvlJc w:val="left"/>
      <w:pPr>
        <w:tabs>
          <w:tab w:val="num" w:pos="2160"/>
        </w:tabs>
        <w:ind w:left="2160" w:hanging="360"/>
      </w:pPr>
      <w:rPr>
        <w:rFonts w:ascii="Wingdings" w:hAnsi="Wingdings" w:cs="Wingdings" w:hint="default"/>
        <w:sz w:val="20"/>
        <w:szCs w:val="20"/>
      </w:rPr>
    </w:lvl>
    <w:lvl w:ilvl="3" w:tplc="BC3E3D38">
      <w:start w:val="1"/>
      <w:numFmt w:val="bullet"/>
      <w:lvlText w:val=""/>
      <w:lvlJc w:val="left"/>
      <w:pPr>
        <w:tabs>
          <w:tab w:val="num" w:pos="2880"/>
        </w:tabs>
        <w:ind w:left="2880" w:hanging="360"/>
      </w:pPr>
      <w:rPr>
        <w:rFonts w:ascii="Wingdings" w:hAnsi="Wingdings" w:cs="Wingdings" w:hint="default"/>
        <w:sz w:val="20"/>
        <w:szCs w:val="20"/>
      </w:rPr>
    </w:lvl>
    <w:lvl w:ilvl="4" w:tplc="F8C8A626">
      <w:start w:val="1"/>
      <w:numFmt w:val="bullet"/>
      <w:lvlText w:val=""/>
      <w:lvlJc w:val="left"/>
      <w:pPr>
        <w:tabs>
          <w:tab w:val="num" w:pos="3600"/>
        </w:tabs>
        <w:ind w:left="3600" w:hanging="360"/>
      </w:pPr>
      <w:rPr>
        <w:rFonts w:ascii="Wingdings" w:hAnsi="Wingdings" w:cs="Wingdings" w:hint="default"/>
        <w:sz w:val="20"/>
        <w:szCs w:val="20"/>
      </w:rPr>
    </w:lvl>
    <w:lvl w:ilvl="5" w:tplc="8A0EB980">
      <w:start w:val="1"/>
      <w:numFmt w:val="bullet"/>
      <w:lvlText w:val=""/>
      <w:lvlJc w:val="left"/>
      <w:pPr>
        <w:tabs>
          <w:tab w:val="num" w:pos="4320"/>
        </w:tabs>
        <w:ind w:left="4320" w:hanging="360"/>
      </w:pPr>
      <w:rPr>
        <w:rFonts w:ascii="Wingdings" w:hAnsi="Wingdings" w:cs="Wingdings" w:hint="default"/>
        <w:sz w:val="20"/>
        <w:szCs w:val="20"/>
      </w:rPr>
    </w:lvl>
    <w:lvl w:ilvl="6" w:tplc="D63EB660">
      <w:start w:val="1"/>
      <w:numFmt w:val="bullet"/>
      <w:lvlText w:val=""/>
      <w:lvlJc w:val="left"/>
      <w:pPr>
        <w:tabs>
          <w:tab w:val="num" w:pos="5040"/>
        </w:tabs>
        <w:ind w:left="5040" w:hanging="360"/>
      </w:pPr>
      <w:rPr>
        <w:rFonts w:ascii="Wingdings" w:hAnsi="Wingdings" w:cs="Wingdings" w:hint="default"/>
        <w:sz w:val="20"/>
        <w:szCs w:val="20"/>
      </w:rPr>
    </w:lvl>
    <w:lvl w:ilvl="7" w:tplc="032E68D8">
      <w:start w:val="1"/>
      <w:numFmt w:val="bullet"/>
      <w:lvlText w:val=""/>
      <w:lvlJc w:val="left"/>
      <w:pPr>
        <w:tabs>
          <w:tab w:val="num" w:pos="5760"/>
        </w:tabs>
        <w:ind w:left="5760" w:hanging="360"/>
      </w:pPr>
      <w:rPr>
        <w:rFonts w:ascii="Wingdings" w:hAnsi="Wingdings" w:cs="Wingdings" w:hint="default"/>
        <w:sz w:val="20"/>
        <w:szCs w:val="20"/>
      </w:rPr>
    </w:lvl>
    <w:lvl w:ilvl="8" w:tplc="AA8C6B9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CF2"/>
    <w:rsid w:val="001806ED"/>
    <w:rsid w:val="00B52CF2"/>
    <w:rsid w:val="00D918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D0C2F76-B25A-441B-B002-2B8F3FEB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4">
    <w:name w:val="heading 4"/>
    <w:basedOn w:val="a"/>
    <w:link w:val="40"/>
    <w:uiPriority w:val="9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styleId="a3">
    <w:name w:val="Hyperlink"/>
    <w:basedOn w:val="a0"/>
    <w:uiPriority w:val="99"/>
    <w:rPr>
      <w:color w:val="0000FF"/>
      <w:u w:val="single"/>
    </w:rPr>
  </w:style>
  <w:style w:type="character" w:styleId="a4">
    <w:name w:val="FollowedHyperlink"/>
    <w:basedOn w:val="a0"/>
    <w:uiPriority w:val="99"/>
    <w:rPr>
      <w:color w:val="0000FF"/>
      <w:u w:val="single"/>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image" Target="file:///D:\ref\&#1089;&#1082;&#1072;&#1095;&#1072;&#1085;&#1085;&#1086;&#1077;\hardroc&#1057;kcafe\fonbody2.jpg" TargetMode="Externa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D:\ref\&#1089;&#1082;&#1072;&#1095;&#1072;&#1085;&#1085;&#1086;&#1077;\hardroc&#1057;kcafe\carpathianforest2.jp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2221</Words>
  <Characters>1267</Characters>
  <Application>Microsoft Office Word</Application>
  <DocSecurity>0</DocSecurity>
  <Lines>10</Lines>
  <Paragraphs>6</Paragraphs>
  <ScaleCrop>false</ScaleCrop>
  <Company>PERSONAL COMPUTERS</Company>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Рок-энциклопедия. Carpathian forest</dc:title>
  <dc:subject/>
  <dc:creator>USER</dc:creator>
  <cp:keywords/>
  <dc:description/>
  <cp:lastModifiedBy>admin</cp:lastModifiedBy>
  <cp:revision>2</cp:revision>
  <dcterms:created xsi:type="dcterms:W3CDTF">2014-01-26T04:34:00Z</dcterms:created>
  <dcterms:modified xsi:type="dcterms:W3CDTF">2014-01-26T04:34:00Z</dcterms:modified>
</cp:coreProperties>
</file>