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BB" w:rsidRDefault="00A22C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Graveworm</w:t>
      </w:r>
    </w:p>
    <w:p w:rsidR="00FA72BB" w:rsidRDefault="00676AF9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veworm" style="width:148.5pt;height:112.5pt;mso-wrap-distance-left:7.35pt;mso-wrap-distance-right:7.35pt;mso-position-vertical-relative:line" o:allowoverlap="f">
            <v:imagedata r:id="rId4" o:title="graveworm1"/>
          </v:shape>
        </w:pic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итальянская формация из Южного Тироля объявилась на свет где-то в начале 90-х. Первое время музыканты специализировались на дэт-метал, отсюда и взялось столь мрачное соответственное название – "Graveworm". Уже позже, когда группа перешла к более атмосферным вещам, вывеску видимо забыли поменять, и она осталась прежней. Контракт "могильным червям" удалось получить только в 1997 году, а до этого времени они занимались в основном кадровыми проблемами и концертной деятельностью.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Зато когда бумаги были подписаны, на свет стали появляться один за другим релизы от "Graveworm" – сначала демо, потом EP "Eternal winds", затем альбом "When daylights gone", и снова EP "Underneath the crescent moon". Кстати, последний из названных дисков включал в себя кавер "Helloween" "How many tears", а к работе над пластинкой привлекли "гостью" – бэк-вокалистку из "Cradle of filth".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августе 1999-го команду покинул гитарист Харальд Кленк, так что альбом "As the angels reach the beauty" записывался с новым шестиструнщиком Эриком Треффелем. Отзывы на "Angels" оказались исключительно положительными, причем не только в Италии, но в других европейских странах. Тем временем "Graveworm" закатились в длительное турне по Европе, причем их партнерами были такие коллективы как "Suidakra", "Mystic circle", "Siebenburgen", "Stormlord", "Agathodaimon". Не обошлось и без участия в ряде фестивалей, в том числе и на знаменитом "Wacken Open Air".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гастролей музыканты потихоньку накапливали новый материал и в 2001 году порадовали слушателей студийной работой под названием "Scourge of malice". Диск произвел положительное впечатление, причем все критики особо отмечали изрядно переработанную </w:t>
      </w:r>
      <w:r>
        <w:rPr>
          <w:color w:val="000000"/>
          <w:sz w:val="24"/>
          <w:szCs w:val="24"/>
          <w:lang w:val="en-US"/>
        </w:rPr>
        <w:t>"</w:t>
      </w:r>
      <w:r>
        <w:rPr>
          <w:color w:val="000000"/>
          <w:sz w:val="24"/>
          <w:szCs w:val="24"/>
        </w:rPr>
        <w:t>мэйдоновскую</w:t>
      </w:r>
      <w:r>
        <w:rPr>
          <w:color w:val="000000"/>
          <w:sz w:val="24"/>
          <w:szCs w:val="24"/>
          <w:lang w:val="en-US"/>
        </w:rPr>
        <w:t xml:space="preserve">" </w:t>
      </w:r>
      <w:r>
        <w:rPr>
          <w:color w:val="000000"/>
          <w:sz w:val="24"/>
          <w:szCs w:val="24"/>
        </w:rPr>
        <w:t>вещицу</w:t>
      </w:r>
      <w:r>
        <w:rPr>
          <w:color w:val="000000"/>
          <w:sz w:val="24"/>
          <w:szCs w:val="24"/>
          <w:lang w:val="en-US"/>
        </w:rPr>
        <w:t xml:space="preserve"> "Fear of the dark". </w:t>
      </w:r>
      <w:r>
        <w:rPr>
          <w:color w:val="000000"/>
          <w:sz w:val="24"/>
          <w:szCs w:val="24"/>
        </w:rPr>
        <w:t xml:space="preserve">На этом треке "Graveworm" удачно заменили лидирующие гитарные соло клавишными Сабины Мэйр.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 после выхода "Scourge of malice" команда вновь оказалась перед лицом кадровых проблем. В августе 2001-го ушел бас-гитарист Диди Шраффи, решивший подыскать себе другое занятие. Спустя полгода вокалисту Стефану Фиори было предложено возглавить "Abigor", но он не стал бросать родной коллектив и предпочел работать параллельно в двух проектах. В середине 2002-го "Graveworm" подписались к известному немецкому лейблу "Nuclear blast" и приступили к созданию четвертого полнометражного альбома. Басиста к тому времени обнаружить так и не удалось, поэтому соответствующие партии пришлось исполнять Эрику Треффелю.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"Engraved In Black" включал в себя "попсовый" кавер "It's a sin" из репертуара "Pet shop boys", альбом получился наиболее брутальным и мрачным и представлял из себя эдакую смесь "Satyricon", "Dimmu Borgir" и "Cradle of filth". Уже после его выхода стало известно, что Мартин Иннербихлер на некоторое время отойдет от дел, а его функции пока будет исполнять Мориц Неунер. </w:t>
      </w:r>
    </w:p>
    <w:p w:rsidR="00FA72BB" w:rsidRDefault="00A22C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Stefan Fiori - вокал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Stefan Unterpertinger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Sabine Mair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Martin Innerbichler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Eric Treffel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A72BB" w:rsidRDefault="00A22C0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When Daylight's Gone - 1997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As The Angels Reach The Beauty - 1999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Scourge Of Malice - 2001 </w:t>
      </w:r>
    </w:p>
    <w:p w:rsidR="00FA72BB" w:rsidRDefault="00A22C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Engraved In Black - 2003 </w:t>
      </w:r>
    </w:p>
    <w:p w:rsidR="00FA72BB" w:rsidRDefault="00FA72BB">
      <w:bookmarkStart w:id="0" w:name="_GoBack"/>
      <w:bookmarkEnd w:id="0"/>
    </w:p>
    <w:sectPr w:rsidR="00FA72BB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C0D"/>
    <w:rsid w:val="00676AF9"/>
    <w:rsid w:val="00A22C0D"/>
    <w:rsid w:val="00F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483DA26-CC59-493F-AEF9-25F34A5C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1989</Words>
  <Characters>1134</Characters>
  <Application>Microsoft Office Word</Application>
  <DocSecurity>0</DocSecurity>
  <Lines>9</Lines>
  <Paragraphs>6</Paragraphs>
  <ScaleCrop>false</ScaleCrop>
  <Company>PERSONAL COMPUTERS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Graveworm</dc:title>
  <dc:subject/>
  <dc:creator>USER</dc:creator>
  <cp:keywords/>
  <dc:description/>
  <cp:lastModifiedBy>admin</cp:lastModifiedBy>
  <cp:revision>2</cp:revision>
  <dcterms:created xsi:type="dcterms:W3CDTF">2014-01-25T23:52:00Z</dcterms:created>
  <dcterms:modified xsi:type="dcterms:W3CDTF">2014-01-25T23:52:00Z</dcterms:modified>
</cp:coreProperties>
</file>