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9F6E0C" w:rsidRDefault="009F6E0C" w:rsidP="00240FD5">
      <w:pPr>
        <w:spacing w:line="360" w:lineRule="auto"/>
        <w:ind w:firstLine="709"/>
        <w:jc w:val="both"/>
        <w:rPr>
          <w:b/>
          <w:sz w:val="28"/>
          <w:szCs w:val="28"/>
        </w:rPr>
      </w:pPr>
    </w:p>
    <w:p w:rsidR="005F242F" w:rsidRDefault="005F242F" w:rsidP="00240FD5">
      <w:pPr>
        <w:spacing w:line="360" w:lineRule="auto"/>
        <w:ind w:firstLine="709"/>
        <w:jc w:val="center"/>
        <w:rPr>
          <w:b/>
          <w:sz w:val="28"/>
          <w:szCs w:val="28"/>
        </w:rPr>
      </w:pPr>
      <w:r w:rsidRPr="009F6E0C">
        <w:rPr>
          <w:b/>
          <w:sz w:val="28"/>
          <w:szCs w:val="28"/>
          <w:lang w:val="en"/>
        </w:rPr>
        <w:t>Israeli-Lebanese conflict</w:t>
      </w:r>
    </w:p>
    <w:p w:rsidR="009F6E0C" w:rsidRDefault="009F6E0C" w:rsidP="00240FD5">
      <w:pPr>
        <w:spacing w:line="360" w:lineRule="auto"/>
        <w:ind w:firstLine="709"/>
        <w:jc w:val="both"/>
        <w:rPr>
          <w:b/>
          <w:sz w:val="28"/>
          <w:szCs w:val="28"/>
        </w:rPr>
      </w:pPr>
    </w:p>
    <w:p w:rsidR="005F242F" w:rsidRPr="009F6E0C" w:rsidRDefault="009F6E0C" w:rsidP="00240FD5">
      <w:pPr>
        <w:spacing w:line="360" w:lineRule="auto"/>
        <w:ind w:firstLine="709"/>
        <w:jc w:val="both"/>
        <w:rPr>
          <w:sz w:val="28"/>
          <w:szCs w:val="28"/>
          <w:lang w:val="en"/>
        </w:rPr>
      </w:pPr>
      <w:r w:rsidRPr="009F6E0C">
        <w:rPr>
          <w:b/>
          <w:sz w:val="28"/>
          <w:szCs w:val="28"/>
          <w:lang w:val="en-US"/>
        </w:rPr>
        <w:br w:type="page"/>
      </w:r>
      <w:r w:rsidR="005F242F" w:rsidRPr="009F6E0C">
        <w:rPr>
          <w:sz w:val="28"/>
          <w:szCs w:val="28"/>
          <w:lang w:val="en"/>
        </w:rPr>
        <w:t xml:space="preserve">The </w:t>
      </w:r>
      <w:r w:rsidR="005F242F" w:rsidRPr="009F6E0C">
        <w:rPr>
          <w:b/>
          <w:bCs/>
          <w:sz w:val="28"/>
          <w:szCs w:val="28"/>
          <w:lang w:val="en"/>
        </w:rPr>
        <w:t>Israeli-Lebanese conflict</w:t>
      </w:r>
      <w:r w:rsidR="005F242F" w:rsidRPr="009F6E0C">
        <w:rPr>
          <w:sz w:val="28"/>
          <w:szCs w:val="28"/>
          <w:lang w:val="en"/>
        </w:rPr>
        <w:t xml:space="preserve"> describes a series of related military clashes involving </w:t>
      </w:r>
      <w:r w:rsidR="005F242F" w:rsidRPr="002E453B">
        <w:rPr>
          <w:sz w:val="28"/>
          <w:szCs w:val="28"/>
          <w:lang w:val="en"/>
        </w:rPr>
        <w:t>Israel</w:t>
      </w:r>
      <w:r w:rsidR="005F242F" w:rsidRPr="009F6E0C">
        <w:rPr>
          <w:sz w:val="28"/>
          <w:szCs w:val="28"/>
          <w:lang w:val="en"/>
        </w:rPr>
        <w:t xml:space="preserve">, </w:t>
      </w:r>
      <w:r w:rsidR="005F242F" w:rsidRPr="002E453B">
        <w:rPr>
          <w:sz w:val="28"/>
          <w:szCs w:val="28"/>
          <w:lang w:val="en"/>
        </w:rPr>
        <w:t>Lebanon</w:t>
      </w:r>
      <w:r w:rsidR="005F242F" w:rsidRPr="009F6E0C">
        <w:rPr>
          <w:sz w:val="28"/>
          <w:szCs w:val="28"/>
          <w:lang w:val="en"/>
        </w:rPr>
        <w:t xml:space="preserve">, and various non-state </w:t>
      </w:r>
      <w:r w:rsidR="005F242F" w:rsidRPr="002E453B">
        <w:rPr>
          <w:sz w:val="28"/>
          <w:szCs w:val="28"/>
          <w:lang w:val="en"/>
        </w:rPr>
        <w:t>militias</w:t>
      </w:r>
      <w:r w:rsidR="005F242F" w:rsidRPr="009F6E0C">
        <w:rPr>
          <w:sz w:val="28"/>
          <w:szCs w:val="28"/>
          <w:lang w:val="en"/>
        </w:rPr>
        <w:t xml:space="preserve"> acting from within Lebanon. The conflict started in </w:t>
      </w:r>
      <w:r w:rsidR="005F242F" w:rsidRPr="002E453B">
        <w:rPr>
          <w:sz w:val="28"/>
          <w:szCs w:val="28"/>
          <w:lang w:val="en"/>
        </w:rPr>
        <w:t>1948</w:t>
      </w:r>
      <w:r w:rsidR="005F242F" w:rsidRPr="009F6E0C">
        <w:rPr>
          <w:sz w:val="28"/>
          <w:szCs w:val="28"/>
          <w:lang w:val="en"/>
        </w:rPr>
        <w:t xml:space="preserve"> with </w:t>
      </w:r>
      <w:r w:rsidR="005F242F" w:rsidRPr="002E453B">
        <w:rPr>
          <w:sz w:val="28"/>
          <w:szCs w:val="28"/>
          <w:lang w:val="en"/>
        </w:rPr>
        <w:t>Israel's declaration of independence</w:t>
      </w:r>
      <w:r w:rsidR="005F242F" w:rsidRPr="009F6E0C">
        <w:rPr>
          <w:sz w:val="28"/>
          <w:szCs w:val="28"/>
          <w:lang w:val="en"/>
        </w:rPr>
        <w:t xml:space="preserve"> and is still continuing to this day. There is no peace treaty between Israel and Lebanon. The conflict is a part of the wider </w:t>
      </w:r>
      <w:r w:rsidR="005F242F" w:rsidRPr="002E453B">
        <w:rPr>
          <w:sz w:val="28"/>
          <w:szCs w:val="28"/>
          <w:lang w:val="en"/>
        </w:rPr>
        <w:t>Arab-Israeli conflict</w:t>
      </w:r>
      <w:r w:rsidR="005F242F" w:rsidRPr="009F6E0C">
        <w:rPr>
          <w:sz w:val="28"/>
          <w:szCs w:val="28"/>
          <w:lang w:val="en"/>
        </w:rPr>
        <w:t>.</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In 1948, the Lebanese army had by far the smallest regional army, consisting of only 3,500 soldiers. At the prompting of Arab leaders in the region Lebanon agreed to join the other armies that were being assembled around the perimeter of the British Mandate territory of Palestine for the purpose of invading Palestine. Lebanon committed 1,000 of these soldiers to the cause. The Arab armies waited for the end of the Mandate and the withdrawal of British forces, which was set for </w:t>
      </w:r>
      <w:r w:rsidRPr="002E453B">
        <w:rPr>
          <w:sz w:val="28"/>
          <w:szCs w:val="28"/>
          <w:lang w:val="en"/>
        </w:rPr>
        <w:t>March 15</w:t>
      </w:r>
      <w:r w:rsidRPr="009F6E0C">
        <w:rPr>
          <w:sz w:val="28"/>
          <w:szCs w:val="28"/>
          <w:lang w:val="en"/>
        </w:rPr>
        <w:t xml:space="preserve">, </w:t>
      </w:r>
      <w:r w:rsidRPr="002E453B">
        <w:rPr>
          <w:sz w:val="28"/>
          <w:szCs w:val="28"/>
          <w:lang w:val="en"/>
        </w:rPr>
        <w:t>1948</w:t>
      </w:r>
      <w:r w:rsidRPr="009F6E0C">
        <w:rPr>
          <w:sz w:val="28"/>
          <w:szCs w:val="28"/>
          <w:lang w:val="en"/>
        </w:rPr>
        <w:t>.</w:t>
      </w:r>
    </w:p>
    <w:p w:rsidR="005F242F" w:rsidRDefault="005F242F" w:rsidP="00240FD5">
      <w:pPr>
        <w:pStyle w:val="a4"/>
        <w:spacing w:before="0" w:beforeAutospacing="0" w:after="0" w:afterAutospacing="0" w:line="360" w:lineRule="auto"/>
        <w:ind w:firstLine="709"/>
        <w:jc w:val="both"/>
        <w:rPr>
          <w:sz w:val="28"/>
          <w:szCs w:val="28"/>
        </w:rPr>
      </w:pPr>
      <w:r w:rsidRPr="009F6E0C">
        <w:rPr>
          <w:sz w:val="28"/>
          <w:szCs w:val="28"/>
          <w:lang w:val="en"/>
        </w:rPr>
        <w:t xml:space="preserve">Israel </w:t>
      </w:r>
      <w:r w:rsidRPr="002E453B">
        <w:rPr>
          <w:sz w:val="28"/>
          <w:szCs w:val="28"/>
          <w:lang w:val="en"/>
        </w:rPr>
        <w:t>declared its independence</w:t>
      </w:r>
      <w:r w:rsidRPr="009F6E0C">
        <w:rPr>
          <w:sz w:val="28"/>
          <w:szCs w:val="28"/>
          <w:lang w:val="en"/>
        </w:rPr>
        <w:t xml:space="preserve"> on </w:t>
      </w:r>
      <w:r w:rsidRPr="002E453B">
        <w:rPr>
          <w:sz w:val="28"/>
          <w:szCs w:val="28"/>
          <w:lang w:val="en"/>
        </w:rPr>
        <w:t>May 14</w:t>
      </w:r>
      <w:r w:rsidRPr="009F6E0C">
        <w:rPr>
          <w:sz w:val="28"/>
          <w:szCs w:val="28"/>
          <w:lang w:val="en"/>
        </w:rPr>
        <w:t xml:space="preserve">, </w:t>
      </w:r>
      <w:r w:rsidRPr="002E453B">
        <w:rPr>
          <w:sz w:val="28"/>
          <w:szCs w:val="28"/>
          <w:lang w:val="en"/>
        </w:rPr>
        <w:t>1948</w:t>
      </w:r>
      <w:r w:rsidRPr="009F6E0C">
        <w:rPr>
          <w:sz w:val="28"/>
          <w:szCs w:val="28"/>
          <w:lang w:val="en"/>
        </w:rPr>
        <w:t xml:space="preserve">. Almost immediately, </w:t>
      </w:r>
      <w:r w:rsidRPr="002E453B">
        <w:rPr>
          <w:sz w:val="28"/>
          <w:szCs w:val="28"/>
          <w:lang w:val="en"/>
        </w:rPr>
        <w:t>Egypt</w:t>
      </w:r>
      <w:r w:rsidRPr="009F6E0C">
        <w:rPr>
          <w:sz w:val="28"/>
          <w:szCs w:val="28"/>
          <w:lang w:val="en"/>
        </w:rPr>
        <w:t xml:space="preserve">, </w:t>
      </w:r>
      <w:r w:rsidRPr="002E453B">
        <w:rPr>
          <w:sz w:val="28"/>
          <w:szCs w:val="28"/>
          <w:lang w:val="en"/>
        </w:rPr>
        <w:t>Lebanon</w:t>
      </w:r>
      <w:r w:rsidRPr="009F6E0C">
        <w:rPr>
          <w:sz w:val="28"/>
          <w:szCs w:val="28"/>
          <w:lang w:val="en"/>
        </w:rPr>
        <w:t xml:space="preserve">, </w:t>
      </w:r>
      <w:r w:rsidRPr="002E453B">
        <w:rPr>
          <w:sz w:val="28"/>
          <w:szCs w:val="28"/>
          <w:lang w:val="en"/>
        </w:rPr>
        <w:t>Syria</w:t>
      </w:r>
      <w:r w:rsidRPr="009F6E0C">
        <w:rPr>
          <w:sz w:val="28"/>
          <w:szCs w:val="28"/>
          <w:lang w:val="en"/>
        </w:rPr>
        <w:t xml:space="preserve">, </w:t>
      </w:r>
      <w:r w:rsidRPr="002E453B">
        <w:rPr>
          <w:sz w:val="28"/>
          <w:szCs w:val="28"/>
          <w:lang w:val="en"/>
        </w:rPr>
        <w:t>Transjordan</w:t>
      </w:r>
      <w:r w:rsidRPr="009F6E0C">
        <w:rPr>
          <w:sz w:val="28"/>
          <w:szCs w:val="28"/>
          <w:lang w:val="en"/>
        </w:rPr>
        <w:t xml:space="preserve">, and </w:t>
      </w:r>
      <w:r w:rsidRPr="002E453B">
        <w:rPr>
          <w:sz w:val="28"/>
          <w:szCs w:val="28"/>
          <w:lang w:val="en"/>
        </w:rPr>
        <w:t>Iraq</w:t>
      </w:r>
      <w:r w:rsidRPr="009F6E0C">
        <w:rPr>
          <w:sz w:val="28"/>
          <w:szCs w:val="28"/>
          <w:lang w:val="en"/>
        </w:rPr>
        <w:t xml:space="preserve"> declared war on the new state. They expected an easy and quick victory in what came to be called the </w:t>
      </w:r>
      <w:r w:rsidRPr="002E453B">
        <w:rPr>
          <w:sz w:val="28"/>
          <w:szCs w:val="28"/>
          <w:lang w:val="en"/>
        </w:rPr>
        <w:t>1948 Arab-Israeli War</w:t>
      </w:r>
      <w:r w:rsidRPr="009F6E0C">
        <w:rPr>
          <w:sz w:val="28"/>
          <w:szCs w:val="28"/>
          <w:lang w:val="en"/>
        </w:rPr>
        <w:t xml:space="preserve">. The Lebanon army joined the other Arab armies in the invasion. It crossed into the northern </w:t>
      </w:r>
      <w:r w:rsidRPr="002E453B">
        <w:rPr>
          <w:sz w:val="28"/>
          <w:szCs w:val="28"/>
          <w:lang w:val="en"/>
        </w:rPr>
        <w:t>Galilee</w:t>
      </w:r>
      <w:r w:rsidRPr="009F6E0C">
        <w:rPr>
          <w:sz w:val="28"/>
          <w:szCs w:val="28"/>
          <w:lang w:val="en"/>
        </w:rPr>
        <w:t xml:space="preserve">. By the end of the conflict, however, it had been repulsed by Israeli forces, which occupied South Lebanon until an </w:t>
      </w:r>
      <w:r w:rsidRPr="002E453B">
        <w:rPr>
          <w:sz w:val="28"/>
          <w:szCs w:val="28"/>
          <w:lang w:val="en"/>
        </w:rPr>
        <w:t>armistice agreement</w:t>
      </w:r>
      <w:r w:rsidRPr="009F6E0C">
        <w:rPr>
          <w:sz w:val="28"/>
          <w:szCs w:val="28"/>
          <w:lang w:val="en"/>
        </w:rPr>
        <w:t xml:space="preserve"> was signed on </w:t>
      </w:r>
      <w:r w:rsidRPr="002E453B">
        <w:rPr>
          <w:sz w:val="28"/>
          <w:szCs w:val="28"/>
          <w:lang w:val="en"/>
        </w:rPr>
        <w:t>23 March</w:t>
      </w:r>
      <w:r w:rsidRPr="009F6E0C">
        <w:rPr>
          <w:sz w:val="28"/>
          <w:szCs w:val="28"/>
          <w:lang w:val="en"/>
        </w:rPr>
        <w:t xml:space="preserve"> </w:t>
      </w:r>
      <w:r w:rsidRPr="002E453B">
        <w:rPr>
          <w:sz w:val="28"/>
          <w:szCs w:val="28"/>
          <w:lang w:val="en"/>
        </w:rPr>
        <w:t>1949</w:t>
      </w:r>
      <w:r w:rsidRPr="009F6E0C">
        <w:rPr>
          <w:sz w:val="28"/>
          <w:szCs w:val="28"/>
          <w:lang w:val="en"/>
        </w:rPr>
        <w:t>.</w:t>
      </w:r>
      <w:r w:rsidRPr="002E453B">
        <w:rPr>
          <w:sz w:val="28"/>
          <w:szCs w:val="28"/>
          <w:vertAlign w:val="superscript"/>
          <w:lang w:val="en"/>
        </w:rPr>
        <w:t>[2]</w:t>
      </w:r>
      <w:r w:rsidRPr="009F6E0C">
        <w:rPr>
          <w:sz w:val="28"/>
          <w:szCs w:val="28"/>
          <w:lang w:val="en"/>
        </w:rPr>
        <w:t xml:space="preserve"> Israel forces withdrew to the international border.</w:t>
      </w:r>
    </w:p>
    <w:p w:rsidR="009F6E0C" w:rsidRPr="009F6E0C" w:rsidRDefault="009F6E0C" w:rsidP="00240FD5">
      <w:pPr>
        <w:pStyle w:val="a4"/>
        <w:spacing w:before="0" w:beforeAutospacing="0" w:after="0" w:afterAutospacing="0" w:line="360" w:lineRule="auto"/>
        <w:ind w:firstLine="709"/>
        <w:jc w:val="both"/>
        <w:rPr>
          <w:sz w:val="28"/>
          <w:szCs w:val="28"/>
        </w:rPr>
      </w:pPr>
    </w:p>
    <w:p w:rsidR="005F242F" w:rsidRPr="009F6E0C" w:rsidRDefault="00240FD5" w:rsidP="00240FD5">
      <w:pPr>
        <w:pStyle w:val="a4"/>
        <w:numPr>
          <w:ilvl w:val="0"/>
          <w:numId w:val="1"/>
        </w:numPr>
        <w:tabs>
          <w:tab w:val="clear" w:pos="720"/>
        </w:tabs>
        <w:spacing w:before="0" w:beforeAutospacing="0" w:after="0" w:afterAutospacing="0" w:line="360" w:lineRule="auto"/>
        <w:ind w:left="0" w:firstLine="709"/>
        <w:jc w:val="center"/>
        <w:rPr>
          <w:rStyle w:val="mw-headline"/>
          <w:b/>
          <w:i/>
          <w:sz w:val="28"/>
          <w:szCs w:val="28"/>
          <w:lang w:val="en"/>
        </w:rPr>
      </w:pPr>
      <w:r>
        <w:rPr>
          <w:rStyle w:val="mw-headline"/>
          <w:b/>
          <w:i/>
          <w:sz w:val="28"/>
          <w:szCs w:val="28"/>
          <w:lang w:val="en"/>
        </w:rPr>
        <w:br w:type="page"/>
      </w:r>
      <w:r w:rsidR="005F242F" w:rsidRPr="009F6E0C">
        <w:rPr>
          <w:rStyle w:val="mw-headline"/>
          <w:b/>
          <w:i/>
          <w:sz w:val="28"/>
          <w:szCs w:val="28"/>
          <w:lang w:val="en"/>
        </w:rPr>
        <w:t>1982 Lebanon war, Israeli occupation (June 6, 1982–January 1985)</w:t>
      </w:r>
    </w:p>
    <w:p w:rsidR="009F6E0C" w:rsidRPr="009F6E0C" w:rsidRDefault="009F6E0C" w:rsidP="00240FD5">
      <w:pPr>
        <w:pStyle w:val="a4"/>
        <w:spacing w:before="0" w:beforeAutospacing="0" w:after="0" w:afterAutospacing="0" w:line="360" w:lineRule="auto"/>
        <w:jc w:val="both"/>
        <w:rPr>
          <w:rStyle w:val="mw-headline"/>
          <w:b/>
          <w:i/>
          <w:sz w:val="28"/>
          <w:szCs w:val="28"/>
          <w:lang w:val="en"/>
        </w:rPr>
      </w:pP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The </w:t>
      </w:r>
      <w:r w:rsidRPr="002E453B">
        <w:rPr>
          <w:sz w:val="28"/>
          <w:szCs w:val="28"/>
          <w:lang w:val="en"/>
        </w:rPr>
        <w:t>1982 Lebanon war</w:t>
      </w:r>
      <w:r w:rsidRPr="009F6E0C">
        <w:rPr>
          <w:sz w:val="28"/>
          <w:szCs w:val="28"/>
          <w:lang w:val="en"/>
        </w:rPr>
        <w:t xml:space="preserve"> began </w:t>
      </w:r>
      <w:r w:rsidRPr="002E453B">
        <w:rPr>
          <w:sz w:val="28"/>
          <w:szCs w:val="28"/>
          <w:lang w:val="en"/>
        </w:rPr>
        <w:t>6 June</w:t>
      </w:r>
      <w:r w:rsidRPr="009F6E0C">
        <w:rPr>
          <w:sz w:val="28"/>
          <w:szCs w:val="28"/>
          <w:lang w:val="en"/>
        </w:rPr>
        <w:t xml:space="preserve">, when Israel invaded again for the purpose of retaliation attacking the </w:t>
      </w:r>
      <w:r w:rsidRPr="002E453B">
        <w:rPr>
          <w:sz w:val="28"/>
          <w:szCs w:val="28"/>
          <w:lang w:val="en"/>
        </w:rPr>
        <w:t>Palestine Liberation Organization</w:t>
      </w:r>
      <w:r w:rsidRPr="009F6E0C">
        <w:rPr>
          <w:sz w:val="28"/>
          <w:szCs w:val="28"/>
          <w:lang w:val="en"/>
        </w:rPr>
        <w:t xml:space="preserve">. During the conflict, 14,000 Lebanese and Palestinians were killed, and the Israeli army </w:t>
      </w:r>
      <w:r w:rsidRPr="002E453B">
        <w:rPr>
          <w:sz w:val="28"/>
          <w:szCs w:val="28"/>
          <w:lang w:val="en"/>
        </w:rPr>
        <w:t>sieged Beirut</w:t>
      </w:r>
      <w:r w:rsidRPr="009F6E0C">
        <w:rPr>
          <w:sz w:val="28"/>
          <w:szCs w:val="28"/>
          <w:lang w:val="en"/>
        </w:rPr>
        <w:t xml:space="preserve">. Fighting also occurred between Israel and </w:t>
      </w:r>
      <w:r w:rsidRPr="002E453B">
        <w:rPr>
          <w:sz w:val="28"/>
          <w:szCs w:val="28"/>
          <w:lang w:val="en"/>
        </w:rPr>
        <w:t>Syria</w:t>
      </w:r>
      <w:r w:rsidRPr="009F6E0C">
        <w:rPr>
          <w:sz w:val="28"/>
          <w:szCs w:val="28"/>
          <w:lang w:val="en"/>
        </w:rPr>
        <w:t xml:space="preserve">. The </w:t>
      </w:r>
      <w:r w:rsidRPr="002E453B">
        <w:rPr>
          <w:sz w:val="28"/>
          <w:szCs w:val="28"/>
          <w:lang w:val="en"/>
        </w:rPr>
        <w:t>United States</w:t>
      </w:r>
      <w:r w:rsidRPr="009F6E0C">
        <w:rPr>
          <w:sz w:val="28"/>
          <w:szCs w:val="28"/>
          <w:lang w:val="en"/>
        </w:rPr>
        <w:t xml:space="preserve">, fearing a widening conflict and the prestige the siege was giving PLO leader </w:t>
      </w:r>
      <w:r w:rsidRPr="002E453B">
        <w:rPr>
          <w:sz w:val="28"/>
          <w:szCs w:val="28"/>
          <w:lang w:val="en"/>
        </w:rPr>
        <w:t>Yasser Arafat</w:t>
      </w:r>
      <w:r w:rsidRPr="009F6E0C">
        <w:rPr>
          <w:sz w:val="28"/>
          <w:szCs w:val="28"/>
          <w:lang w:val="en"/>
        </w:rPr>
        <w:t xml:space="preserve">, got all sides to agree to a cease-fire and terms for the PLO's withdrawal on </w:t>
      </w:r>
      <w:r w:rsidRPr="002E453B">
        <w:rPr>
          <w:sz w:val="28"/>
          <w:szCs w:val="28"/>
          <w:lang w:val="en"/>
        </w:rPr>
        <w:t>12 August</w:t>
      </w:r>
      <w:r w:rsidRPr="009F6E0C">
        <w:rPr>
          <w:sz w:val="28"/>
          <w:szCs w:val="28"/>
          <w:lang w:val="en"/>
        </w:rPr>
        <w:t xml:space="preserve">. The predominantly muslim </w:t>
      </w:r>
      <w:r w:rsidRPr="002E453B">
        <w:rPr>
          <w:sz w:val="28"/>
          <w:szCs w:val="28"/>
          <w:lang w:val="en"/>
        </w:rPr>
        <w:t>Multinational Force in Lebanon</w:t>
      </w:r>
      <w:r w:rsidRPr="009F6E0C">
        <w:rPr>
          <w:sz w:val="28"/>
          <w:szCs w:val="28"/>
          <w:lang w:val="en"/>
        </w:rPr>
        <w:t xml:space="preserve"> arrived to keep the peace and ensure PLO withdrawal. Arafat retreated from Beirut on </w:t>
      </w:r>
      <w:r w:rsidRPr="002E453B">
        <w:rPr>
          <w:sz w:val="28"/>
          <w:szCs w:val="28"/>
          <w:lang w:val="en"/>
        </w:rPr>
        <w:t>30 August</w:t>
      </w:r>
      <w:r w:rsidRPr="009F6E0C">
        <w:rPr>
          <w:sz w:val="28"/>
          <w:szCs w:val="28"/>
          <w:lang w:val="en"/>
        </w:rPr>
        <w:t xml:space="preserve"> </w:t>
      </w:r>
      <w:r w:rsidRPr="002E453B">
        <w:rPr>
          <w:sz w:val="28"/>
          <w:szCs w:val="28"/>
          <w:lang w:val="en"/>
        </w:rPr>
        <w:t>1982</w:t>
      </w:r>
      <w:r w:rsidRPr="009F6E0C">
        <w:rPr>
          <w:sz w:val="28"/>
          <w:szCs w:val="28"/>
          <w:lang w:val="en"/>
        </w:rPr>
        <w:t xml:space="preserve"> and settled in </w:t>
      </w:r>
      <w:r w:rsidRPr="002E453B">
        <w:rPr>
          <w:sz w:val="28"/>
          <w:szCs w:val="28"/>
          <w:lang w:val="en"/>
        </w:rPr>
        <w:t>Tunisia</w:t>
      </w:r>
      <w:r w:rsidRPr="009F6E0C">
        <w:rPr>
          <w:sz w:val="28"/>
          <w:szCs w:val="28"/>
          <w:lang w:val="en"/>
        </w:rPr>
        <w:t>.</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The </w:t>
      </w:r>
      <w:r w:rsidRPr="002E453B">
        <w:rPr>
          <w:sz w:val="28"/>
          <w:szCs w:val="28"/>
          <w:lang w:val="en"/>
        </w:rPr>
        <w:t>National Assembly of Lebanon</w:t>
      </w:r>
      <w:r w:rsidRPr="009F6E0C">
        <w:rPr>
          <w:sz w:val="28"/>
          <w:szCs w:val="28"/>
          <w:lang w:val="en"/>
        </w:rPr>
        <w:t xml:space="preserve"> narrowly chose </w:t>
      </w:r>
      <w:r w:rsidRPr="002E453B">
        <w:rPr>
          <w:sz w:val="28"/>
          <w:szCs w:val="28"/>
          <w:lang w:val="en"/>
        </w:rPr>
        <w:t>Bachir Gemayel</w:t>
      </w:r>
      <w:r w:rsidRPr="009F6E0C">
        <w:rPr>
          <w:sz w:val="28"/>
          <w:szCs w:val="28"/>
          <w:lang w:val="en"/>
        </w:rPr>
        <w:t xml:space="preserve"> as </w:t>
      </w:r>
      <w:r w:rsidRPr="002E453B">
        <w:rPr>
          <w:sz w:val="28"/>
          <w:szCs w:val="28"/>
          <w:lang w:val="en"/>
        </w:rPr>
        <w:t>president-elect</w:t>
      </w:r>
      <w:r w:rsidRPr="009F6E0C">
        <w:rPr>
          <w:sz w:val="28"/>
          <w:szCs w:val="28"/>
          <w:lang w:val="en"/>
        </w:rPr>
        <w:t xml:space="preserve">, but when he was assassinated on </w:t>
      </w:r>
      <w:r w:rsidRPr="002E453B">
        <w:rPr>
          <w:sz w:val="28"/>
          <w:szCs w:val="28"/>
          <w:lang w:val="en"/>
        </w:rPr>
        <w:t>14 September</w:t>
      </w:r>
      <w:r w:rsidRPr="009F6E0C">
        <w:rPr>
          <w:sz w:val="28"/>
          <w:szCs w:val="28"/>
          <w:lang w:val="en"/>
        </w:rPr>
        <w:t xml:space="preserve"> </w:t>
      </w:r>
      <w:r w:rsidRPr="002E453B">
        <w:rPr>
          <w:sz w:val="28"/>
          <w:szCs w:val="28"/>
          <w:lang w:val="en"/>
        </w:rPr>
        <w:t>1982</w:t>
      </w:r>
      <w:r w:rsidRPr="009F6E0C">
        <w:rPr>
          <w:sz w:val="28"/>
          <w:szCs w:val="28"/>
          <w:lang w:val="en"/>
        </w:rPr>
        <w:t xml:space="preserve">, Israel reoccupied West Beirut and Maronite militias carried out the </w:t>
      </w:r>
      <w:r w:rsidRPr="002E453B">
        <w:rPr>
          <w:sz w:val="28"/>
          <w:szCs w:val="28"/>
          <w:lang w:val="en"/>
        </w:rPr>
        <w:t>Sabra and Shatila massacre</w:t>
      </w:r>
      <w:r w:rsidRPr="009F6E0C">
        <w:rPr>
          <w:sz w:val="28"/>
          <w:szCs w:val="28"/>
          <w:lang w:val="en"/>
        </w:rPr>
        <w:t>.</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In 1983, the United States brokered the </w:t>
      </w:r>
      <w:r w:rsidRPr="002E453B">
        <w:rPr>
          <w:sz w:val="28"/>
          <w:szCs w:val="28"/>
          <w:lang w:val="en"/>
        </w:rPr>
        <w:t>May 17 Agreement</w:t>
      </w:r>
      <w:r w:rsidRPr="009F6E0C">
        <w:rPr>
          <w:sz w:val="28"/>
          <w:szCs w:val="28"/>
          <w:lang w:val="en"/>
        </w:rPr>
        <w:t>, a peace treaty between Israel and Lebanon in all but name. The agreement called for a staged Israeli withdrawal over the next eight to twelve weeks and the establishment of a "security zone" to be patrolled by the Lebanese army in southern Lebanon, but was conditional on Syrian withdrawal as well. In August 1983, as Israel withdrew from the areas southeast of Beirut to the Awali River, Lebanese factions clashed for control of the freed territory.</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In February 1984, the </w:t>
      </w:r>
      <w:r w:rsidRPr="002E453B">
        <w:rPr>
          <w:sz w:val="28"/>
          <w:szCs w:val="28"/>
          <w:lang w:val="en"/>
        </w:rPr>
        <w:t>Lebanese Army</w:t>
      </w:r>
      <w:r w:rsidRPr="009F6E0C">
        <w:rPr>
          <w:sz w:val="28"/>
          <w:szCs w:val="28"/>
          <w:lang w:val="en"/>
        </w:rPr>
        <w:t xml:space="preserve"> collapsed, with many units forming their own militias. The National Assembly of Lebanon, under pressure from Syria and Muslim militias, cancelled the </w:t>
      </w:r>
      <w:r w:rsidRPr="002E453B">
        <w:rPr>
          <w:sz w:val="28"/>
          <w:szCs w:val="28"/>
          <w:lang w:val="en"/>
        </w:rPr>
        <w:t>May 17</w:t>
      </w:r>
      <w:r w:rsidRPr="009F6E0C">
        <w:rPr>
          <w:sz w:val="28"/>
          <w:szCs w:val="28"/>
          <w:lang w:val="en"/>
        </w:rPr>
        <w:t xml:space="preserve"> Agreement on </w:t>
      </w:r>
      <w:r w:rsidRPr="002E453B">
        <w:rPr>
          <w:sz w:val="28"/>
          <w:szCs w:val="28"/>
          <w:lang w:val="en"/>
        </w:rPr>
        <w:t>5 March</w:t>
      </w:r>
      <w:r w:rsidRPr="009F6E0C">
        <w:rPr>
          <w:sz w:val="28"/>
          <w:szCs w:val="28"/>
          <w:lang w:val="en"/>
        </w:rPr>
        <w:t xml:space="preserve"> </w:t>
      </w:r>
      <w:r w:rsidRPr="002E453B">
        <w:rPr>
          <w:sz w:val="28"/>
          <w:szCs w:val="28"/>
          <w:lang w:val="en"/>
        </w:rPr>
        <w:t>1984</w:t>
      </w:r>
      <w:r w:rsidRPr="009F6E0C">
        <w:rPr>
          <w:sz w:val="28"/>
          <w:szCs w:val="28"/>
          <w:lang w:val="en"/>
        </w:rPr>
        <w:t>.</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US"/>
        </w:rPr>
      </w:pPr>
      <w:r w:rsidRPr="009F6E0C">
        <w:rPr>
          <w:sz w:val="28"/>
          <w:szCs w:val="28"/>
          <w:lang w:val="en"/>
        </w:rPr>
        <w:t xml:space="preserve">On </w:t>
      </w:r>
      <w:r w:rsidRPr="002E453B">
        <w:rPr>
          <w:sz w:val="28"/>
          <w:szCs w:val="28"/>
          <w:lang w:val="en"/>
        </w:rPr>
        <w:t>15 January</w:t>
      </w:r>
      <w:r w:rsidRPr="009F6E0C">
        <w:rPr>
          <w:sz w:val="28"/>
          <w:szCs w:val="28"/>
          <w:lang w:val="en"/>
        </w:rPr>
        <w:t xml:space="preserve"> </w:t>
      </w:r>
      <w:r w:rsidRPr="002E453B">
        <w:rPr>
          <w:sz w:val="28"/>
          <w:szCs w:val="28"/>
          <w:lang w:val="en"/>
        </w:rPr>
        <w:t>1985</w:t>
      </w:r>
      <w:r w:rsidRPr="009F6E0C">
        <w:rPr>
          <w:sz w:val="28"/>
          <w:szCs w:val="28"/>
          <w:lang w:val="en"/>
        </w:rPr>
        <w:t xml:space="preserve">, Israel adopted a phased withdrawal plan, finally retreating to the </w:t>
      </w:r>
      <w:r w:rsidRPr="002E453B">
        <w:rPr>
          <w:sz w:val="28"/>
          <w:szCs w:val="28"/>
          <w:lang w:val="en"/>
        </w:rPr>
        <w:t>Litani River</w:t>
      </w:r>
      <w:r w:rsidRPr="009F6E0C">
        <w:rPr>
          <w:sz w:val="28"/>
          <w:szCs w:val="28"/>
          <w:lang w:val="en"/>
        </w:rPr>
        <w:t xml:space="preserve"> to form the 4–12 kilometer (2.5–9 </w:t>
      </w:r>
      <w:r w:rsidRPr="002E453B">
        <w:rPr>
          <w:sz w:val="28"/>
          <w:szCs w:val="28"/>
          <w:lang w:val="en"/>
        </w:rPr>
        <w:t>mi</w:t>
      </w:r>
      <w:r w:rsidRPr="009F6E0C">
        <w:rPr>
          <w:sz w:val="28"/>
          <w:szCs w:val="28"/>
          <w:lang w:val="en"/>
        </w:rPr>
        <w:t xml:space="preserve">) deep </w:t>
      </w:r>
      <w:r w:rsidRPr="002E453B">
        <w:rPr>
          <w:sz w:val="28"/>
          <w:szCs w:val="28"/>
          <w:lang w:val="en"/>
        </w:rPr>
        <w:t>Israeli Security Zone</w:t>
      </w:r>
      <w:r w:rsidRPr="009F6E0C">
        <w:rPr>
          <w:sz w:val="28"/>
          <w:szCs w:val="28"/>
          <w:lang w:val="en"/>
        </w:rPr>
        <w:t xml:space="preserve"> (map at) while using the native </w:t>
      </w:r>
      <w:r w:rsidRPr="002E453B">
        <w:rPr>
          <w:sz w:val="28"/>
          <w:szCs w:val="28"/>
          <w:lang w:val="en"/>
        </w:rPr>
        <w:t>South Lebanese Army</w:t>
      </w:r>
      <w:r w:rsidRPr="009F6E0C">
        <w:rPr>
          <w:sz w:val="28"/>
          <w:szCs w:val="28"/>
          <w:lang w:val="en"/>
        </w:rPr>
        <w:t xml:space="preserve"> militia to help control it.</w:t>
      </w:r>
    </w:p>
    <w:p w:rsidR="005F242F" w:rsidRPr="009F6E0C" w:rsidRDefault="00240FD5" w:rsidP="00240FD5">
      <w:pPr>
        <w:pStyle w:val="a4"/>
        <w:numPr>
          <w:ilvl w:val="0"/>
          <w:numId w:val="1"/>
        </w:numPr>
        <w:tabs>
          <w:tab w:val="clear" w:pos="720"/>
        </w:tabs>
        <w:spacing w:before="0" w:beforeAutospacing="0" w:after="0" w:afterAutospacing="0" w:line="360" w:lineRule="auto"/>
        <w:ind w:left="0" w:firstLine="709"/>
        <w:jc w:val="center"/>
        <w:rPr>
          <w:rStyle w:val="mw-headline"/>
          <w:b/>
          <w:i/>
          <w:sz w:val="28"/>
          <w:szCs w:val="28"/>
          <w:lang w:val="en"/>
        </w:rPr>
      </w:pPr>
      <w:r>
        <w:rPr>
          <w:rStyle w:val="mw-headline"/>
          <w:sz w:val="28"/>
          <w:szCs w:val="28"/>
          <w:lang w:val="en-US"/>
        </w:rPr>
        <w:br w:type="page"/>
      </w:r>
      <w:r w:rsidR="005F242F" w:rsidRPr="009F6E0C">
        <w:rPr>
          <w:rStyle w:val="mw-headline"/>
          <w:b/>
          <w:i/>
          <w:sz w:val="28"/>
          <w:szCs w:val="28"/>
          <w:lang w:val="en"/>
        </w:rPr>
        <w:t>Border clashes, Assassinations (September 2000–July 2006)</w:t>
      </w:r>
    </w:p>
    <w:p w:rsidR="009F6E0C" w:rsidRDefault="009F6E0C" w:rsidP="00240FD5">
      <w:pPr>
        <w:pStyle w:val="a4"/>
        <w:spacing w:before="0" w:beforeAutospacing="0" w:after="0" w:afterAutospacing="0" w:line="360" w:lineRule="auto"/>
        <w:ind w:firstLine="709"/>
        <w:jc w:val="both"/>
        <w:rPr>
          <w:sz w:val="28"/>
          <w:szCs w:val="28"/>
        </w:rPr>
      </w:pP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In September 2000, Hezbollah forged an electoral coalition with the </w:t>
      </w:r>
      <w:r w:rsidRPr="002E453B">
        <w:rPr>
          <w:sz w:val="28"/>
          <w:szCs w:val="28"/>
          <w:lang w:val="en"/>
        </w:rPr>
        <w:t>Amal movement</w:t>
      </w:r>
      <w:r w:rsidRPr="009F6E0C">
        <w:rPr>
          <w:sz w:val="28"/>
          <w:szCs w:val="28"/>
          <w:lang w:val="en"/>
        </w:rPr>
        <w:t>. The ticket swept all 23 parliamentary seats allotted for south Lebanon in that region's first election since 1972.</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7 October</w:t>
      </w:r>
      <w:r w:rsidRPr="009F6E0C">
        <w:rPr>
          <w:sz w:val="28"/>
          <w:szCs w:val="28"/>
          <w:lang w:val="en"/>
        </w:rPr>
        <w:t xml:space="preserve"> </w:t>
      </w:r>
      <w:r w:rsidRPr="002E453B">
        <w:rPr>
          <w:sz w:val="28"/>
          <w:szCs w:val="28"/>
          <w:lang w:val="en"/>
        </w:rPr>
        <w:t>2000</w:t>
      </w:r>
      <w:r w:rsidRPr="009F6E0C">
        <w:rPr>
          <w:sz w:val="28"/>
          <w:szCs w:val="28"/>
          <w:lang w:val="en"/>
        </w:rPr>
        <w:t xml:space="preserve"> three Israeli </w:t>
      </w:r>
      <w:r w:rsidRPr="002E453B">
        <w:rPr>
          <w:sz w:val="28"/>
          <w:szCs w:val="28"/>
          <w:lang w:val="en"/>
        </w:rPr>
        <w:t>combat engineering</w:t>
      </w:r>
      <w:r w:rsidRPr="009F6E0C">
        <w:rPr>
          <w:sz w:val="28"/>
          <w:szCs w:val="28"/>
          <w:lang w:val="en"/>
        </w:rPr>
        <w:t xml:space="preserve"> soldiers were captured within </w:t>
      </w:r>
      <w:r w:rsidRPr="002E453B">
        <w:rPr>
          <w:sz w:val="28"/>
          <w:szCs w:val="28"/>
          <w:lang w:val="en"/>
        </w:rPr>
        <w:t>Shebaa Farms</w:t>
      </w:r>
      <w:r w:rsidRPr="009F6E0C">
        <w:rPr>
          <w:sz w:val="28"/>
          <w:szCs w:val="28"/>
          <w:lang w:val="en"/>
        </w:rPr>
        <w:t xml:space="preserve"> after </w:t>
      </w:r>
      <w:r w:rsidRPr="002E453B">
        <w:rPr>
          <w:sz w:val="28"/>
          <w:szCs w:val="28"/>
          <w:lang w:val="en"/>
        </w:rPr>
        <w:t>Hezbollah</w:t>
      </w:r>
      <w:r w:rsidRPr="009F6E0C">
        <w:rPr>
          <w:sz w:val="28"/>
          <w:szCs w:val="28"/>
          <w:lang w:val="en"/>
        </w:rPr>
        <w:t xml:space="preserve"> guerrillas set off a bomb next to their jeep. The parents of the soldiers later suspected that the hostages were killed after the abduction and accused the </w:t>
      </w:r>
      <w:r w:rsidRPr="002E453B">
        <w:rPr>
          <w:sz w:val="28"/>
          <w:szCs w:val="28"/>
          <w:lang w:val="en"/>
        </w:rPr>
        <w:t>United Nations</w:t>
      </w:r>
      <w:r w:rsidRPr="009F6E0C">
        <w:rPr>
          <w:sz w:val="28"/>
          <w:szCs w:val="28"/>
          <w:lang w:val="en"/>
        </w:rPr>
        <w:t xml:space="preserve"> and </w:t>
      </w:r>
      <w:r w:rsidRPr="002E453B">
        <w:rPr>
          <w:sz w:val="28"/>
          <w:szCs w:val="28"/>
          <w:lang w:val="en"/>
        </w:rPr>
        <w:t>UNIFIL</w:t>
      </w:r>
      <w:r w:rsidRPr="009F6E0C">
        <w:rPr>
          <w:sz w:val="28"/>
          <w:szCs w:val="28"/>
          <w:lang w:val="en"/>
        </w:rPr>
        <w:t xml:space="preserve"> of cooperating with Hezbollah.</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After Hezbollah killed an Israeli soldier in an attack on an armoured bulldozer that had crossed the border to clear bombs on </w:t>
      </w:r>
      <w:r w:rsidRPr="002E453B">
        <w:rPr>
          <w:sz w:val="28"/>
          <w:szCs w:val="28"/>
          <w:lang w:val="en"/>
        </w:rPr>
        <w:t>20 January</w:t>
      </w:r>
      <w:r w:rsidRPr="009F6E0C">
        <w:rPr>
          <w:sz w:val="28"/>
          <w:szCs w:val="28"/>
          <w:lang w:val="en"/>
        </w:rPr>
        <w:t xml:space="preserve"> </w:t>
      </w:r>
      <w:r w:rsidRPr="002E453B">
        <w:rPr>
          <w:sz w:val="28"/>
          <w:szCs w:val="28"/>
          <w:lang w:val="en"/>
        </w:rPr>
        <w:t>2004</w:t>
      </w:r>
      <w:r w:rsidRPr="009F6E0C">
        <w:rPr>
          <w:sz w:val="28"/>
          <w:szCs w:val="28"/>
          <w:lang w:val="en"/>
        </w:rPr>
        <w:t>, Israel bombed two of the group's bases.</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29 January</w:t>
      </w:r>
      <w:r w:rsidRPr="009F6E0C">
        <w:rPr>
          <w:sz w:val="28"/>
          <w:szCs w:val="28"/>
          <w:lang w:val="en"/>
        </w:rPr>
        <w:t xml:space="preserve"> </w:t>
      </w:r>
      <w:r w:rsidRPr="002E453B">
        <w:rPr>
          <w:sz w:val="28"/>
          <w:szCs w:val="28"/>
          <w:lang w:val="en"/>
        </w:rPr>
        <w:t>2004</w:t>
      </w:r>
      <w:r w:rsidRPr="009F6E0C">
        <w:rPr>
          <w:sz w:val="28"/>
          <w:szCs w:val="28"/>
          <w:lang w:val="en"/>
        </w:rPr>
        <w:t xml:space="preserve">, in a </w:t>
      </w:r>
      <w:r w:rsidRPr="002E453B">
        <w:rPr>
          <w:sz w:val="28"/>
          <w:szCs w:val="28"/>
          <w:lang w:val="en"/>
        </w:rPr>
        <w:t>German</w:t>
      </w:r>
      <w:r w:rsidRPr="009F6E0C">
        <w:rPr>
          <w:sz w:val="28"/>
          <w:szCs w:val="28"/>
          <w:lang w:val="en"/>
        </w:rPr>
        <w:t xml:space="preserve">-mediated prisoner swap, one time </w:t>
      </w:r>
      <w:r w:rsidRPr="002E453B">
        <w:rPr>
          <w:sz w:val="28"/>
          <w:szCs w:val="28"/>
          <w:lang w:val="en"/>
        </w:rPr>
        <w:t>Amal</w:t>
      </w:r>
      <w:r w:rsidRPr="009F6E0C">
        <w:rPr>
          <w:sz w:val="28"/>
          <w:szCs w:val="28"/>
          <w:lang w:val="en"/>
        </w:rPr>
        <w:t xml:space="preserve"> security head </w:t>
      </w:r>
      <w:r w:rsidRPr="002E453B">
        <w:rPr>
          <w:sz w:val="28"/>
          <w:szCs w:val="28"/>
          <w:lang w:val="en"/>
        </w:rPr>
        <w:t>Mustafa Dirani</w:t>
      </w:r>
      <w:r w:rsidRPr="009F6E0C">
        <w:rPr>
          <w:sz w:val="28"/>
          <w:szCs w:val="28"/>
          <w:lang w:val="en"/>
        </w:rPr>
        <w:t xml:space="preserve">, who had been captured by Israeli commandos in 1994, and 22 other Lebanese detainees, about 400 Palestinians, and 12 Israeli-Arabs were released from Israeli prisons in exchange for Israeli businessman </w:t>
      </w:r>
      <w:r w:rsidRPr="002E453B">
        <w:rPr>
          <w:sz w:val="28"/>
          <w:szCs w:val="28"/>
          <w:lang w:val="en"/>
        </w:rPr>
        <w:t>Elchanan Tenenbaum</w:t>
      </w:r>
      <w:r w:rsidRPr="009F6E0C">
        <w:rPr>
          <w:sz w:val="28"/>
          <w:szCs w:val="28"/>
          <w:lang w:val="en"/>
        </w:rPr>
        <w:t xml:space="preserve">, who had been kidnapped by Hezbollah in October 2000. The remains of 59 Lebanese militants and civilians and the bodies of the three Israeli soldiers captured on </w:t>
      </w:r>
      <w:r w:rsidRPr="002E453B">
        <w:rPr>
          <w:sz w:val="28"/>
          <w:szCs w:val="28"/>
          <w:lang w:val="en"/>
        </w:rPr>
        <w:t>7 October</w:t>
      </w:r>
      <w:r w:rsidRPr="009F6E0C">
        <w:rPr>
          <w:sz w:val="28"/>
          <w:szCs w:val="28"/>
          <w:lang w:val="en"/>
        </w:rPr>
        <w:t xml:space="preserve"> </w:t>
      </w:r>
      <w:r w:rsidRPr="002E453B">
        <w:rPr>
          <w:sz w:val="28"/>
          <w:szCs w:val="28"/>
          <w:lang w:val="en"/>
        </w:rPr>
        <w:t>2000</w:t>
      </w:r>
      <w:r w:rsidRPr="009F6E0C">
        <w:rPr>
          <w:sz w:val="28"/>
          <w:szCs w:val="28"/>
          <w:lang w:val="en"/>
        </w:rPr>
        <w:t xml:space="preserve"> were also part of the exchange. Hezbollah requested that maps showing Israeli mines in South Lebanon be included in the deal.</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In May 2004, Hezbollah militiamen killed an Israeli soldier along the border within the Israeli held Shebaa Farms.</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Between July and August 2004 there was a period of more intense border conflict. Hezbollah said the clash began when Israeli forces shelled its positions, while Israel said that Hezbollah had started the fighting with a sniper attack on a border outpost.</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2 September</w:t>
      </w:r>
      <w:r w:rsidRPr="009F6E0C">
        <w:rPr>
          <w:sz w:val="28"/>
          <w:szCs w:val="28"/>
          <w:lang w:val="en"/>
        </w:rPr>
        <w:t xml:space="preserve"> </w:t>
      </w:r>
      <w:r w:rsidRPr="002E453B">
        <w:rPr>
          <w:sz w:val="28"/>
          <w:szCs w:val="28"/>
          <w:lang w:val="en"/>
        </w:rPr>
        <w:t>2004</w:t>
      </w:r>
      <w:r w:rsidRPr="009F6E0C">
        <w:rPr>
          <w:sz w:val="28"/>
          <w:szCs w:val="28"/>
          <w:lang w:val="en"/>
        </w:rPr>
        <w:t xml:space="preserve"> </w:t>
      </w:r>
      <w:r w:rsidRPr="002E453B">
        <w:rPr>
          <w:sz w:val="28"/>
          <w:szCs w:val="28"/>
          <w:lang w:val="en"/>
        </w:rPr>
        <w:t>Resolution 1559</w:t>
      </w:r>
      <w:r w:rsidRPr="009F6E0C">
        <w:rPr>
          <w:sz w:val="28"/>
          <w:szCs w:val="28"/>
          <w:lang w:val="en"/>
        </w:rPr>
        <w:t xml:space="preserve"> was approved by the United Nations Security council, calling for the disbanding of all Lebanese militia. An armed Hezbollah was seen by the Israeli government as a contravention of the resolution.</w:t>
      </w:r>
      <w:r w:rsidRPr="002E453B">
        <w:rPr>
          <w:sz w:val="28"/>
          <w:szCs w:val="28"/>
          <w:vertAlign w:val="superscript"/>
          <w:lang w:val="en"/>
        </w:rPr>
        <w:t>[55]</w:t>
      </w:r>
      <w:r w:rsidRPr="009F6E0C">
        <w:rPr>
          <w:sz w:val="28"/>
          <w:szCs w:val="28"/>
          <w:lang w:val="en"/>
        </w:rPr>
        <w:t xml:space="preserve"> The Lebanese government differed from this interpretation.</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2E453B">
        <w:rPr>
          <w:sz w:val="28"/>
          <w:szCs w:val="28"/>
          <w:lang w:val="en"/>
        </w:rPr>
        <w:t>Syrian</w:t>
      </w:r>
      <w:r w:rsidRPr="009F6E0C">
        <w:rPr>
          <w:sz w:val="28"/>
          <w:szCs w:val="28"/>
          <w:lang w:val="en"/>
        </w:rPr>
        <w:t xml:space="preserve"> troops withdrew from Lebanon in April 2005.</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26 May</w:t>
      </w:r>
      <w:r w:rsidRPr="009F6E0C">
        <w:rPr>
          <w:sz w:val="28"/>
          <w:szCs w:val="28"/>
          <w:lang w:val="en"/>
        </w:rPr>
        <w:t xml:space="preserve"> </w:t>
      </w:r>
      <w:r w:rsidRPr="002E453B">
        <w:rPr>
          <w:sz w:val="28"/>
          <w:szCs w:val="28"/>
          <w:lang w:val="en"/>
        </w:rPr>
        <w:t>2006</w:t>
      </w:r>
      <w:r w:rsidRPr="009F6E0C">
        <w:rPr>
          <w:sz w:val="28"/>
          <w:szCs w:val="28"/>
          <w:lang w:val="en"/>
        </w:rPr>
        <w:t xml:space="preserve">, a car bomb killed </w:t>
      </w:r>
      <w:r w:rsidRPr="002E453B">
        <w:rPr>
          <w:sz w:val="28"/>
          <w:szCs w:val="28"/>
          <w:lang w:val="en"/>
        </w:rPr>
        <w:t>Palestinian Islamic Jihad</w:t>
      </w:r>
      <w:r w:rsidRPr="009F6E0C">
        <w:rPr>
          <w:sz w:val="28"/>
          <w:szCs w:val="28"/>
          <w:lang w:val="en"/>
        </w:rPr>
        <w:t xml:space="preserve"> leader </w:t>
      </w:r>
      <w:r w:rsidRPr="002E453B">
        <w:rPr>
          <w:sz w:val="28"/>
          <w:szCs w:val="28"/>
          <w:lang w:val="en"/>
        </w:rPr>
        <w:t>Mahmoud Majzoub</w:t>
      </w:r>
      <w:r w:rsidRPr="009F6E0C">
        <w:rPr>
          <w:sz w:val="28"/>
          <w:szCs w:val="28"/>
          <w:lang w:val="en"/>
        </w:rPr>
        <w:t xml:space="preserve"> and his brother in </w:t>
      </w:r>
      <w:r w:rsidRPr="002E453B">
        <w:rPr>
          <w:sz w:val="28"/>
          <w:szCs w:val="28"/>
          <w:lang w:val="en"/>
        </w:rPr>
        <w:t>Sidon</w:t>
      </w:r>
      <w:r w:rsidRPr="009F6E0C">
        <w:rPr>
          <w:sz w:val="28"/>
          <w:szCs w:val="28"/>
          <w:lang w:val="en"/>
        </w:rPr>
        <w:t xml:space="preserve">. </w:t>
      </w:r>
      <w:r w:rsidRPr="002E453B">
        <w:rPr>
          <w:sz w:val="28"/>
          <w:szCs w:val="28"/>
          <w:lang w:val="en"/>
        </w:rPr>
        <w:t>Prime Minister of Lebanon</w:t>
      </w:r>
      <w:r w:rsidRPr="009F6E0C">
        <w:rPr>
          <w:sz w:val="28"/>
          <w:szCs w:val="28"/>
          <w:lang w:val="en"/>
        </w:rPr>
        <w:t xml:space="preserve"> </w:t>
      </w:r>
      <w:r w:rsidRPr="002E453B">
        <w:rPr>
          <w:sz w:val="28"/>
          <w:szCs w:val="28"/>
          <w:lang w:val="en"/>
        </w:rPr>
        <w:t>Fuad Saniora</w:t>
      </w:r>
      <w:r w:rsidRPr="009F6E0C">
        <w:rPr>
          <w:sz w:val="28"/>
          <w:szCs w:val="28"/>
          <w:lang w:val="en"/>
        </w:rPr>
        <w:t xml:space="preserve"> called Israel the prime suspect, but Israel denied involvement. On </w:t>
      </w:r>
      <w:r w:rsidRPr="002E453B">
        <w:rPr>
          <w:sz w:val="28"/>
          <w:szCs w:val="28"/>
          <w:lang w:val="en"/>
        </w:rPr>
        <w:t>28 May</w:t>
      </w:r>
      <w:r w:rsidRPr="009F6E0C">
        <w:rPr>
          <w:sz w:val="28"/>
          <w:szCs w:val="28"/>
          <w:lang w:val="en"/>
        </w:rPr>
        <w:t xml:space="preserve"> </w:t>
      </w:r>
      <w:r w:rsidRPr="002E453B">
        <w:rPr>
          <w:sz w:val="28"/>
          <w:szCs w:val="28"/>
          <w:lang w:val="en"/>
        </w:rPr>
        <w:t>2006</w:t>
      </w:r>
      <w:r w:rsidRPr="009F6E0C">
        <w:rPr>
          <w:sz w:val="28"/>
          <w:szCs w:val="28"/>
          <w:lang w:val="en"/>
        </w:rPr>
        <w:t xml:space="preserve">, rockets were fired from Lebanon into Israel. Hours later, Israel responded by bombing suspected militant rocket launch sites and exchanging fire across the border. The </w:t>
      </w:r>
      <w:r w:rsidRPr="002E453B">
        <w:rPr>
          <w:sz w:val="28"/>
          <w:szCs w:val="28"/>
          <w:lang w:val="en"/>
        </w:rPr>
        <w:t>United Nations</w:t>
      </w:r>
      <w:r w:rsidRPr="009F6E0C">
        <w:rPr>
          <w:sz w:val="28"/>
          <w:szCs w:val="28"/>
          <w:lang w:val="en"/>
        </w:rPr>
        <w:t xml:space="preserve"> negotiated a ceasefire the same day.</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10 June</w:t>
      </w:r>
      <w:r w:rsidRPr="009F6E0C">
        <w:rPr>
          <w:sz w:val="28"/>
          <w:szCs w:val="28"/>
          <w:lang w:val="en"/>
        </w:rPr>
        <w:t xml:space="preserve"> </w:t>
      </w:r>
      <w:r w:rsidRPr="002E453B">
        <w:rPr>
          <w:sz w:val="28"/>
          <w:szCs w:val="28"/>
          <w:lang w:val="en"/>
        </w:rPr>
        <w:t>2006</w:t>
      </w:r>
      <w:r w:rsidRPr="009F6E0C">
        <w:rPr>
          <w:sz w:val="28"/>
          <w:szCs w:val="28"/>
          <w:lang w:val="en"/>
        </w:rPr>
        <w:t xml:space="preserve"> the Lebanese army arrested members of an alleged Israeli spy ring, including </w:t>
      </w:r>
      <w:r w:rsidRPr="002E453B">
        <w:rPr>
          <w:sz w:val="28"/>
          <w:szCs w:val="28"/>
          <w:lang w:val="en"/>
        </w:rPr>
        <w:t>Mahmoud Rafeh</w:t>
      </w:r>
      <w:r w:rsidRPr="009F6E0C">
        <w:rPr>
          <w:sz w:val="28"/>
          <w:szCs w:val="28"/>
          <w:lang w:val="en"/>
        </w:rPr>
        <w:t xml:space="preserve">, his wife, and two children. Police discovered bomb-making materials, code machines and other espionage equipment in his home. Rafeh reportedly confessed to the Majzoub killings and to working for </w:t>
      </w:r>
      <w:r w:rsidRPr="002E453B">
        <w:rPr>
          <w:sz w:val="28"/>
          <w:szCs w:val="28"/>
          <w:lang w:val="en"/>
        </w:rPr>
        <w:t>Mossad</w:t>
      </w:r>
      <w:r w:rsidRPr="009F6E0C">
        <w:rPr>
          <w:sz w:val="28"/>
          <w:szCs w:val="28"/>
          <w:lang w:val="en"/>
        </w:rPr>
        <w:t xml:space="preserve">, and admitted that his cell had assassinated two Hezbollah leaders in 1999 and 2003 and </w:t>
      </w:r>
      <w:r w:rsidRPr="002E453B">
        <w:rPr>
          <w:sz w:val="28"/>
          <w:szCs w:val="28"/>
          <w:lang w:val="en"/>
        </w:rPr>
        <w:t>the son of Ahmed Jibril</w:t>
      </w:r>
      <w:r w:rsidRPr="009F6E0C">
        <w:rPr>
          <w:sz w:val="28"/>
          <w:szCs w:val="28"/>
          <w:lang w:val="en"/>
        </w:rPr>
        <w:t xml:space="preserve">, leader of the </w:t>
      </w:r>
      <w:r w:rsidRPr="002E453B">
        <w:rPr>
          <w:sz w:val="28"/>
          <w:szCs w:val="28"/>
          <w:lang w:val="en"/>
        </w:rPr>
        <w:t>Popular Front for the Liberation of Palestine-General Command</w:t>
      </w:r>
      <w:r w:rsidRPr="009F6E0C">
        <w:rPr>
          <w:sz w:val="28"/>
          <w:szCs w:val="28"/>
          <w:lang w:val="en"/>
        </w:rPr>
        <w:t xml:space="preserve">, in 2002. Former Lebanese Prime Minister </w:t>
      </w:r>
      <w:r w:rsidRPr="002E453B">
        <w:rPr>
          <w:sz w:val="28"/>
          <w:szCs w:val="28"/>
          <w:lang w:val="en"/>
        </w:rPr>
        <w:t>Walid Jumblatt</w:t>
      </w:r>
      <w:r w:rsidRPr="009F6E0C">
        <w:rPr>
          <w:sz w:val="28"/>
          <w:szCs w:val="28"/>
          <w:lang w:val="en"/>
        </w:rPr>
        <w:t>, an outspoken critic of Hezbollah, suspected that the exposure of the spy ring was a Hezbollah fabrication.</w:t>
      </w:r>
    </w:p>
    <w:p w:rsidR="005F242F" w:rsidRPr="009F6E0C" w:rsidRDefault="005F242F" w:rsidP="00240FD5">
      <w:pPr>
        <w:pStyle w:val="a4"/>
        <w:spacing w:before="0" w:beforeAutospacing="0" w:after="0" w:afterAutospacing="0" w:line="360" w:lineRule="auto"/>
        <w:ind w:firstLine="709"/>
        <w:jc w:val="both"/>
        <w:rPr>
          <w:rStyle w:val="mw-headline"/>
          <w:b/>
          <w:i/>
          <w:sz w:val="28"/>
          <w:szCs w:val="28"/>
          <w:lang w:val="en"/>
        </w:rPr>
      </w:pPr>
    </w:p>
    <w:p w:rsidR="005F242F" w:rsidRPr="009F6E0C" w:rsidRDefault="005F242F" w:rsidP="00240FD5">
      <w:pPr>
        <w:pStyle w:val="a4"/>
        <w:numPr>
          <w:ilvl w:val="0"/>
          <w:numId w:val="1"/>
        </w:numPr>
        <w:tabs>
          <w:tab w:val="clear" w:pos="720"/>
        </w:tabs>
        <w:spacing w:before="0" w:beforeAutospacing="0" w:after="0" w:afterAutospacing="0" w:line="360" w:lineRule="auto"/>
        <w:ind w:left="0" w:firstLine="709"/>
        <w:jc w:val="center"/>
        <w:rPr>
          <w:rStyle w:val="mw-headline"/>
          <w:b/>
          <w:i/>
          <w:sz w:val="28"/>
          <w:szCs w:val="28"/>
          <w:lang w:val="en"/>
        </w:rPr>
      </w:pPr>
      <w:r w:rsidRPr="009F6E0C">
        <w:rPr>
          <w:rStyle w:val="mw-headline"/>
          <w:b/>
          <w:i/>
          <w:sz w:val="28"/>
          <w:szCs w:val="28"/>
          <w:lang w:val="en"/>
        </w:rPr>
        <w:t>2006 Lebanon War</w:t>
      </w:r>
    </w:p>
    <w:p w:rsidR="009F6E0C" w:rsidRPr="009F6E0C" w:rsidRDefault="009F6E0C" w:rsidP="00240FD5">
      <w:pPr>
        <w:pStyle w:val="a4"/>
        <w:spacing w:before="0" w:beforeAutospacing="0" w:after="0" w:afterAutospacing="0" w:line="360" w:lineRule="auto"/>
        <w:jc w:val="both"/>
        <w:rPr>
          <w:rStyle w:val="mw-headline"/>
          <w:b/>
          <w:i/>
          <w:sz w:val="28"/>
          <w:szCs w:val="28"/>
          <w:lang w:val="en"/>
        </w:rPr>
      </w:pP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12 July</w:t>
      </w:r>
      <w:r w:rsidRPr="009F6E0C">
        <w:rPr>
          <w:sz w:val="28"/>
          <w:szCs w:val="28"/>
          <w:lang w:val="en"/>
        </w:rPr>
        <w:t xml:space="preserve"> </w:t>
      </w:r>
      <w:r w:rsidRPr="002E453B">
        <w:rPr>
          <w:sz w:val="28"/>
          <w:szCs w:val="28"/>
          <w:lang w:val="en"/>
        </w:rPr>
        <w:t>2006</w:t>
      </w:r>
      <w:r w:rsidRPr="009F6E0C">
        <w:rPr>
          <w:sz w:val="28"/>
          <w:szCs w:val="28"/>
          <w:lang w:val="en"/>
        </w:rPr>
        <w:t xml:space="preserve">, in an incident known as </w:t>
      </w:r>
      <w:r w:rsidRPr="002E453B">
        <w:rPr>
          <w:sz w:val="28"/>
          <w:szCs w:val="28"/>
          <w:lang w:val="en"/>
        </w:rPr>
        <w:t>Zar'it-Shtula incident</w:t>
      </w:r>
      <w:r w:rsidRPr="009F6E0C">
        <w:rPr>
          <w:sz w:val="28"/>
          <w:szCs w:val="28"/>
          <w:lang w:val="en"/>
        </w:rPr>
        <w:t xml:space="preserve">, the Hezbollah initiated diversionary rocket attacks on Israeli military positions near the coast and near the Israeli border village of </w:t>
      </w:r>
      <w:r w:rsidRPr="002E453B">
        <w:rPr>
          <w:sz w:val="28"/>
          <w:szCs w:val="28"/>
          <w:lang w:val="en"/>
        </w:rPr>
        <w:t>Zar'it</w:t>
      </w:r>
      <w:r w:rsidRPr="009F6E0C">
        <w:rPr>
          <w:sz w:val="28"/>
          <w:szCs w:val="28"/>
          <w:lang w:val="en"/>
        </w:rPr>
        <w:t>, while another Hezbollah group crossed from Lebanon into Israel and ambushed two Israeli Army vehicles, killing three Israeli soldiers and seizing two.</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Hezbollah promptly demanded the release of Lebanese prisoners held by Israel, including </w:t>
      </w:r>
      <w:r w:rsidRPr="002E453B">
        <w:rPr>
          <w:sz w:val="28"/>
          <w:szCs w:val="28"/>
          <w:lang w:val="en"/>
        </w:rPr>
        <w:t>Samir Kuntar</w:t>
      </w:r>
      <w:r w:rsidRPr="009F6E0C">
        <w:rPr>
          <w:sz w:val="28"/>
          <w:szCs w:val="28"/>
          <w:lang w:val="en"/>
        </w:rPr>
        <w:t xml:space="preserve"> and an </w:t>
      </w:r>
      <w:r w:rsidRPr="002E453B">
        <w:rPr>
          <w:sz w:val="28"/>
          <w:szCs w:val="28"/>
          <w:lang w:val="en"/>
        </w:rPr>
        <w:t>alleged surviving perpetrator</w:t>
      </w:r>
      <w:r w:rsidRPr="009F6E0C">
        <w:rPr>
          <w:sz w:val="28"/>
          <w:szCs w:val="28"/>
          <w:lang w:val="en"/>
        </w:rPr>
        <w:t xml:space="preserve"> of the </w:t>
      </w:r>
      <w:r w:rsidRPr="002E453B">
        <w:rPr>
          <w:sz w:val="28"/>
          <w:szCs w:val="28"/>
          <w:lang w:val="en"/>
        </w:rPr>
        <w:t>Coastal Road massacre</w:t>
      </w:r>
      <w:r w:rsidRPr="009F6E0C">
        <w:rPr>
          <w:sz w:val="28"/>
          <w:szCs w:val="28"/>
          <w:lang w:val="en"/>
        </w:rPr>
        <w:t>, in exchange for the release of the captured soldiers.</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Heavy fire between the sides was exchanged across the length of the </w:t>
      </w:r>
      <w:r w:rsidRPr="002E453B">
        <w:rPr>
          <w:sz w:val="28"/>
          <w:szCs w:val="28"/>
          <w:lang w:val="en"/>
        </w:rPr>
        <w:t>Blue Line</w:t>
      </w:r>
      <w:r w:rsidRPr="009F6E0C">
        <w:rPr>
          <w:sz w:val="28"/>
          <w:szCs w:val="28"/>
          <w:lang w:val="en"/>
        </w:rPr>
        <w:t>, with Hezbollah targeting IDF positions near Israeli towns.</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Thus began the </w:t>
      </w:r>
      <w:r w:rsidRPr="002E453B">
        <w:rPr>
          <w:sz w:val="28"/>
          <w:szCs w:val="28"/>
          <w:lang w:val="en"/>
        </w:rPr>
        <w:t>2006 Lebanon War</w:t>
      </w:r>
      <w:r w:rsidRPr="009F6E0C">
        <w:rPr>
          <w:sz w:val="28"/>
          <w:szCs w:val="28"/>
          <w:lang w:val="en"/>
        </w:rPr>
        <w:t>. Israel responded with massive airstrikes and artillery fire on targets throughout Lebanon, an air and naval blockade, and a ground invasion of southern Lebanon. In Lebanon the conflict killed over 1,500 people, mostly civilians, severely damaged infrastructure, displaced about one million people. Israel suffered nearly 4,000 rockets being launched into northern Israel causing the death of 42 civilians and the displacement half a million Israelis.</w:t>
      </w:r>
      <w:r w:rsidRPr="002E453B">
        <w:rPr>
          <w:sz w:val="28"/>
          <w:szCs w:val="28"/>
          <w:vertAlign w:val="superscript"/>
          <w:lang w:val="en"/>
        </w:rPr>
        <w:t>[67]</w:t>
      </w:r>
      <w:r w:rsidRPr="009F6E0C">
        <w:rPr>
          <w:sz w:val="28"/>
          <w:szCs w:val="28"/>
          <w:lang w:val="en"/>
        </w:rPr>
        <w:t xml:space="preserve"> Normal life across much of Lebanon and northern Israel was disrupted. These are besides the deaths in combat.</w:t>
      </w:r>
    </w:p>
    <w:p w:rsidR="005F242F" w:rsidRDefault="005F242F" w:rsidP="00240FD5">
      <w:pPr>
        <w:pStyle w:val="a4"/>
        <w:spacing w:before="0" w:beforeAutospacing="0" w:after="0" w:afterAutospacing="0" w:line="360" w:lineRule="auto"/>
        <w:ind w:firstLine="709"/>
        <w:jc w:val="both"/>
        <w:rPr>
          <w:sz w:val="28"/>
          <w:szCs w:val="28"/>
          <w:vertAlign w:val="superscript"/>
        </w:rPr>
      </w:pPr>
      <w:r w:rsidRPr="009F6E0C">
        <w:rPr>
          <w:sz w:val="28"/>
          <w:szCs w:val="28"/>
          <w:lang w:val="en"/>
        </w:rPr>
        <w:t xml:space="preserve">A </w:t>
      </w:r>
      <w:r w:rsidRPr="002E453B">
        <w:rPr>
          <w:sz w:val="28"/>
          <w:szCs w:val="28"/>
          <w:lang w:val="en"/>
        </w:rPr>
        <w:t>United Nations</w:t>
      </w:r>
      <w:r w:rsidRPr="009F6E0C">
        <w:rPr>
          <w:sz w:val="28"/>
          <w:szCs w:val="28"/>
          <w:lang w:val="en"/>
        </w:rPr>
        <w:t xml:space="preserve">-brokered ceasefire went into effect on </w:t>
      </w:r>
      <w:r w:rsidRPr="002E453B">
        <w:rPr>
          <w:sz w:val="28"/>
          <w:szCs w:val="28"/>
          <w:lang w:val="en"/>
        </w:rPr>
        <w:t>14 August</w:t>
      </w:r>
      <w:r w:rsidRPr="009F6E0C">
        <w:rPr>
          <w:sz w:val="28"/>
          <w:szCs w:val="28"/>
          <w:lang w:val="en"/>
        </w:rPr>
        <w:t xml:space="preserve"> </w:t>
      </w:r>
      <w:r w:rsidRPr="002E453B">
        <w:rPr>
          <w:sz w:val="28"/>
          <w:szCs w:val="28"/>
          <w:lang w:val="en"/>
        </w:rPr>
        <w:t>2006</w:t>
      </w:r>
      <w:r w:rsidRPr="009F6E0C">
        <w:rPr>
          <w:sz w:val="28"/>
          <w:szCs w:val="28"/>
          <w:lang w:val="en"/>
        </w:rPr>
        <w:t xml:space="preserve">. The blockade was lifted on </w:t>
      </w:r>
      <w:r w:rsidRPr="002E453B">
        <w:rPr>
          <w:sz w:val="28"/>
          <w:szCs w:val="28"/>
          <w:lang w:val="en"/>
        </w:rPr>
        <w:t>8 September</w:t>
      </w:r>
      <w:r w:rsidRPr="009F6E0C">
        <w:rPr>
          <w:sz w:val="28"/>
          <w:szCs w:val="28"/>
          <w:lang w:val="en"/>
        </w:rPr>
        <w:t>.</w:t>
      </w:r>
      <w:r w:rsidRPr="002E453B">
        <w:rPr>
          <w:sz w:val="28"/>
          <w:szCs w:val="28"/>
          <w:vertAlign w:val="superscript"/>
          <w:lang w:val="en"/>
        </w:rPr>
        <w:t>[</w:t>
      </w:r>
    </w:p>
    <w:p w:rsidR="009F6E0C" w:rsidRPr="009F6E0C" w:rsidRDefault="009F6E0C" w:rsidP="00240FD5">
      <w:pPr>
        <w:pStyle w:val="a4"/>
        <w:spacing w:before="0" w:beforeAutospacing="0" w:after="0" w:afterAutospacing="0" w:line="360" w:lineRule="auto"/>
        <w:ind w:firstLine="709"/>
        <w:jc w:val="both"/>
        <w:rPr>
          <w:rStyle w:val="mw-headline"/>
          <w:sz w:val="28"/>
          <w:szCs w:val="28"/>
        </w:rPr>
      </w:pPr>
    </w:p>
    <w:p w:rsidR="005F242F" w:rsidRPr="009F6E0C" w:rsidRDefault="005F242F" w:rsidP="00240FD5">
      <w:pPr>
        <w:pStyle w:val="a4"/>
        <w:numPr>
          <w:ilvl w:val="0"/>
          <w:numId w:val="1"/>
        </w:numPr>
        <w:tabs>
          <w:tab w:val="clear" w:pos="720"/>
        </w:tabs>
        <w:spacing w:before="0" w:beforeAutospacing="0" w:after="0" w:afterAutospacing="0" w:line="360" w:lineRule="auto"/>
        <w:ind w:left="0" w:firstLine="709"/>
        <w:jc w:val="center"/>
        <w:rPr>
          <w:rStyle w:val="mw-headline"/>
          <w:b/>
          <w:i/>
          <w:sz w:val="28"/>
          <w:szCs w:val="28"/>
          <w:lang w:val="en"/>
        </w:rPr>
      </w:pPr>
      <w:r w:rsidRPr="009F6E0C">
        <w:rPr>
          <w:rStyle w:val="mw-headline"/>
          <w:b/>
          <w:i/>
          <w:sz w:val="28"/>
          <w:szCs w:val="28"/>
          <w:lang w:val="en"/>
        </w:rPr>
        <w:t>Post-2006 war activity</w:t>
      </w:r>
    </w:p>
    <w:p w:rsidR="009F6E0C" w:rsidRPr="009F6E0C" w:rsidRDefault="009F6E0C" w:rsidP="00240FD5">
      <w:pPr>
        <w:pStyle w:val="a4"/>
        <w:spacing w:before="0" w:beforeAutospacing="0" w:after="0" w:afterAutospacing="0" w:line="360" w:lineRule="auto"/>
        <w:jc w:val="both"/>
        <w:rPr>
          <w:rStyle w:val="mw-headline"/>
          <w:b/>
          <w:i/>
          <w:sz w:val="28"/>
          <w:szCs w:val="28"/>
          <w:lang w:val="en"/>
        </w:rPr>
      </w:pP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Since the </w:t>
      </w:r>
      <w:r w:rsidRPr="002E453B">
        <w:rPr>
          <w:sz w:val="28"/>
          <w:szCs w:val="28"/>
          <w:lang w:val="en"/>
        </w:rPr>
        <w:t>2006 Lebanon War</w:t>
      </w:r>
      <w:r w:rsidRPr="009F6E0C">
        <w:rPr>
          <w:sz w:val="28"/>
          <w:szCs w:val="28"/>
          <w:lang w:val="en"/>
        </w:rPr>
        <w:t>, there have been only isolated incidents.</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7 February</w:t>
      </w:r>
      <w:r w:rsidRPr="009F6E0C">
        <w:rPr>
          <w:sz w:val="28"/>
          <w:szCs w:val="28"/>
          <w:lang w:val="en"/>
        </w:rPr>
        <w:t xml:space="preserve"> </w:t>
      </w:r>
      <w:r w:rsidRPr="002E453B">
        <w:rPr>
          <w:sz w:val="28"/>
          <w:szCs w:val="28"/>
          <w:lang w:val="en"/>
        </w:rPr>
        <w:t>2007</w:t>
      </w:r>
      <w:r w:rsidRPr="009F6E0C">
        <w:rPr>
          <w:sz w:val="28"/>
          <w:szCs w:val="28"/>
          <w:lang w:val="en"/>
        </w:rPr>
        <w:t xml:space="preserve">, there was an exchange of gunfire near </w:t>
      </w:r>
      <w:r w:rsidRPr="002E453B">
        <w:rPr>
          <w:sz w:val="28"/>
          <w:szCs w:val="28"/>
          <w:lang w:val="en"/>
        </w:rPr>
        <w:t>Avivim</w:t>
      </w:r>
      <w:r w:rsidRPr="009F6E0C">
        <w:rPr>
          <w:sz w:val="28"/>
          <w:szCs w:val="28"/>
          <w:lang w:val="en"/>
        </w:rPr>
        <w:t xml:space="preserve"> between the </w:t>
      </w:r>
      <w:r w:rsidRPr="002E453B">
        <w:rPr>
          <w:sz w:val="28"/>
          <w:szCs w:val="28"/>
          <w:lang w:val="en"/>
        </w:rPr>
        <w:t>Lebanese Armed Forces</w:t>
      </w:r>
      <w:r w:rsidRPr="009F6E0C">
        <w:rPr>
          <w:sz w:val="28"/>
          <w:szCs w:val="28"/>
          <w:lang w:val="en"/>
        </w:rPr>
        <w:t xml:space="preserve"> and the </w:t>
      </w:r>
      <w:r w:rsidRPr="002E453B">
        <w:rPr>
          <w:sz w:val="28"/>
          <w:szCs w:val="28"/>
          <w:lang w:val="en"/>
        </w:rPr>
        <w:t>Israel Defence Forces</w:t>
      </w:r>
      <w:r w:rsidRPr="009F6E0C">
        <w:rPr>
          <w:sz w:val="28"/>
          <w:szCs w:val="28"/>
          <w:lang w:val="en"/>
        </w:rPr>
        <w:t>, culminating in the firing of two IDF tank shells over the border. There were no injuries on either side. The UN Secretary-General stated it was first armed incident since the end of the last war and that the first fire was by the Lebanese army without any provocation since the IDF was operating inside Israeli territory.</w:t>
      </w:r>
      <w:r w:rsidR="009F6E0C" w:rsidRPr="009F6E0C">
        <w:rPr>
          <w:sz w:val="28"/>
          <w:szCs w:val="28"/>
          <w:lang w:val="en"/>
        </w:rPr>
        <w:t xml:space="preserve"> </w:t>
      </w:r>
    </w:p>
    <w:p w:rsidR="005F242F" w:rsidRPr="009F6E0C" w:rsidRDefault="005F242F" w:rsidP="00240FD5">
      <w:pPr>
        <w:pStyle w:val="a4"/>
        <w:spacing w:before="0" w:beforeAutospacing="0" w:after="0" w:afterAutospacing="0" w:line="360" w:lineRule="auto"/>
        <w:ind w:firstLine="709"/>
        <w:jc w:val="both"/>
        <w:rPr>
          <w:sz w:val="28"/>
          <w:szCs w:val="28"/>
          <w:lang w:val="en"/>
        </w:rPr>
      </w:pPr>
      <w:r w:rsidRPr="009F6E0C">
        <w:rPr>
          <w:sz w:val="28"/>
          <w:szCs w:val="28"/>
          <w:lang w:val="en"/>
        </w:rPr>
        <w:t xml:space="preserve">On </w:t>
      </w:r>
      <w:r w:rsidRPr="002E453B">
        <w:rPr>
          <w:sz w:val="28"/>
          <w:szCs w:val="28"/>
          <w:lang w:val="en"/>
        </w:rPr>
        <w:t>June 17</w:t>
      </w:r>
      <w:r w:rsidRPr="009F6E0C">
        <w:rPr>
          <w:sz w:val="28"/>
          <w:szCs w:val="28"/>
          <w:lang w:val="en"/>
        </w:rPr>
        <w:t xml:space="preserve">, </w:t>
      </w:r>
      <w:r w:rsidRPr="002E453B">
        <w:rPr>
          <w:sz w:val="28"/>
          <w:szCs w:val="28"/>
          <w:lang w:val="en"/>
        </w:rPr>
        <w:t>2007</w:t>
      </w:r>
      <w:r w:rsidRPr="009F6E0C">
        <w:rPr>
          <w:sz w:val="28"/>
          <w:szCs w:val="28"/>
          <w:lang w:val="en"/>
        </w:rPr>
        <w:t xml:space="preserve">, an unknown militant group fired two rockets from </w:t>
      </w:r>
      <w:r w:rsidRPr="002E453B">
        <w:rPr>
          <w:sz w:val="28"/>
          <w:szCs w:val="28"/>
          <w:lang w:val="en"/>
        </w:rPr>
        <w:t>Lebanon</w:t>
      </w:r>
      <w:r w:rsidRPr="009F6E0C">
        <w:rPr>
          <w:sz w:val="28"/>
          <w:szCs w:val="28"/>
          <w:lang w:val="en"/>
        </w:rPr>
        <w:t xml:space="preserve"> into northern Israel, an action which the UN condemned as a serious violation of the ceasefire. </w:t>
      </w:r>
      <w:r w:rsidRPr="002E453B">
        <w:rPr>
          <w:sz w:val="28"/>
          <w:szCs w:val="28"/>
          <w:lang w:val="en"/>
        </w:rPr>
        <w:t>Hezbollah</w:t>
      </w:r>
      <w:r w:rsidRPr="009F6E0C">
        <w:rPr>
          <w:sz w:val="28"/>
          <w:szCs w:val="28"/>
          <w:lang w:val="en"/>
        </w:rPr>
        <w:t xml:space="preserve"> denied involvement in the incident, and </w:t>
      </w:r>
      <w:r w:rsidRPr="002E453B">
        <w:rPr>
          <w:sz w:val="28"/>
          <w:szCs w:val="28"/>
          <w:lang w:val="en"/>
        </w:rPr>
        <w:t>Israel</w:t>
      </w:r>
      <w:r w:rsidRPr="009F6E0C">
        <w:rPr>
          <w:sz w:val="28"/>
          <w:szCs w:val="28"/>
          <w:lang w:val="en"/>
        </w:rPr>
        <w:t xml:space="preserve"> emphasized that it would restrain itself from responding by force. </w:t>
      </w:r>
      <w:r w:rsidRPr="002E453B">
        <w:rPr>
          <w:sz w:val="28"/>
          <w:szCs w:val="28"/>
          <w:lang w:val="en"/>
        </w:rPr>
        <w:t>Saniora</w:t>
      </w:r>
      <w:r w:rsidRPr="009F6E0C">
        <w:rPr>
          <w:sz w:val="28"/>
          <w:szCs w:val="28"/>
          <w:lang w:val="en"/>
        </w:rPr>
        <w:t xml:space="preserve"> pledged that "The state will spare no effort in uncovering those who stand behind this incident."</w:t>
      </w:r>
      <w:bookmarkStart w:id="0" w:name="_GoBack"/>
      <w:bookmarkEnd w:id="0"/>
    </w:p>
    <w:sectPr w:rsidR="005F242F" w:rsidRPr="009F6E0C" w:rsidSect="009F6E0C">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EF" w:rsidRDefault="00AB18EF">
      <w:r>
        <w:separator/>
      </w:r>
    </w:p>
  </w:endnote>
  <w:endnote w:type="continuationSeparator" w:id="0">
    <w:p w:rsidR="00AB18EF" w:rsidRDefault="00AB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EF" w:rsidRDefault="00AB18EF">
      <w:r>
        <w:separator/>
      </w:r>
    </w:p>
  </w:footnote>
  <w:footnote w:type="continuationSeparator" w:id="0">
    <w:p w:rsidR="00AB18EF" w:rsidRDefault="00AB1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2F" w:rsidRDefault="005F242F" w:rsidP="005F242F">
    <w:pPr>
      <w:pStyle w:val="a5"/>
      <w:framePr w:wrap="around" w:vAnchor="text" w:hAnchor="margin" w:xAlign="right" w:y="1"/>
      <w:rPr>
        <w:rStyle w:val="a7"/>
      </w:rPr>
    </w:pPr>
  </w:p>
  <w:p w:rsidR="005F242F" w:rsidRDefault="005F242F" w:rsidP="005F242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2F" w:rsidRDefault="002E453B" w:rsidP="005F242F">
    <w:pPr>
      <w:pStyle w:val="a5"/>
      <w:framePr w:wrap="around" w:vAnchor="text" w:hAnchor="margin" w:xAlign="right" w:y="1"/>
      <w:rPr>
        <w:rStyle w:val="a7"/>
      </w:rPr>
    </w:pPr>
    <w:r>
      <w:rPr>
        <w:rStyle w:val="a7"/>
        <w:noProof/>
      </w:rPr>
      <w:t>1</w:t>
    </w:r>
  </w:p>
  <w:p w:rsidR="005F242F" w:rsidRDefault="005F242F" w:rsidP="005F242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C66"/>
    <w:multiLevelType w:val="hybridMultilevel"/>
    <w:tmpl w:val="34F4E3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2F"/>
    <w:rsid w:val="0005351A"/>
    <w:rsid w:val="001658BC"/>
    <w:rsid w:val="00240FD5"/>
    <w:rsid w:val="002E453B"/>
    <w:rsid w:val="00392AB1"/>
    <w:rsid w:val="0046519B"/>
    <w:rsid w:val="004739FF"/>
    <w:rsid w:val="005F242F"/>
    <w:rsid w:val="009F6E0C"/>
    <w:rsid w:val="00AB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A2640D-6148-450B-A8A0-5D526FD8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F242F"/>
    <w:rPr>
      <w:rFonts w:cs="Times New Roman"/>
      <w:color w:val="0000FF"/>
      <w:u w:val="single"/>
    </w:rPr>
  </w:style>
  <w:style w:type="paragraph" w:styleId="a4">
    <w:name w:val="Normal (Web)"/>
    <w:basedOn w:val="a"/>
    <w:uiPriority w:val="99"/>
    <w:rsid w:val="005F242F"/>
    <w:pPr>
      <w:spacing w:before="100" w:beforeAutospacing="1" w:after="100" w:afterAutospacing="1"/>
    </w:pPr>
  </w:style>
  <w:style w:type="character" w:customStyle="1" w:styleId="mw-headline">
    <w:name w:val="mw-headline"/>
    <w:rsid w:val="005F242F"/>
    <w:rPr>
      <w:rFonts w:cs="Times New Roman"/>
    </w:rPr>
  </w:style>
  <w:style w:type="character" w:customStyle="1" w:styleId="boilerplateseealso">
    <w:name w:val="boilerplate seealso"/>
    <w:rsid w:val="005F242F"/>
    <w:rPr>
      <w:rFonts w:cs="Times New Roman"/>
    </w:rPr>
  </w:style>
  <w:style w:type="paragraph" w:styleId="a5">
    <w:name w:val="header"/>
    <w:basedOn w:val="a"/>
    <w:link w:val="a6"/>
    <w:uiPriority w:val="99"/>
    <w:rsid w:val="005F242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5F24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52263">
      <w:marLeft w:val="0"/>
      <w:marRight w:val="0"/>
      <w:marTop w:val="0"/>
      <w:marBottom w:val="0"/>
      <w:divBdr>
        <w:top w:val="none" w:sz="0" w:space="0" w:color="auto"/>
        <w:left w:val="none" w:sz="0" w:space="0" w:color="auto"/>
        <w:bottom w:val="none" w:sz="0" w:space="0" w:color="auto"/>
        <w:right w:val="none" w:sz="0" w:space="0" w:color="auto"/>
      </w:divBdr>
      <w:divsChild>
        <w:div w:id="805052289">
          <w:marLeft w:val="0"/>
          <w:marRight w:val="0"/>
          <w:marTop w:val="0"/>
          <w:marBottom w:val="0"/>
          <w:divBdr>
            <w:top w:val="none" w:sz="0" w:space="0" w:color="auto"/>
            <w:left w:val="none" w:sz="0" w:space="0" w:color="auto"/>
            <w:bottom w:val="none" w:sz="0" w:space="0" w:color="auto"/>
            <w:right w:val="none" w:sz="0" w:space="0" w:color="auto"/>
          </w:divBdr>
          <w:divsChild>
            <w:div w:id="805052268">
              <w:marLeft w:val="0"/>
              <w:marRight w:val="0"/>
              <w:marTop w:val="0"/>
              <w:marBottom w:val="0"/>
              <w:divBdr>
                <w:top w:val="none" w:sz="0" w:space="0" w:color="auto"/>
                <w:left w:val="none" w:sz="0" w:space="0" w:color="auto"/>
                <w:bottom w:val="none" w:sz="0" w:space="0" w:color="auto"/>
                <w:right w:val="none" w:sz="0" w:space="0" w:color="auto"/>
              </w:divBdr>
              <w:divsChild>
                <w:div w:id="805052286">
                  <w:marLeft w:val="2928"/>
                  <w:marRight w:val="0"/>
                  <w:marTop w:val="720"/>
                  <w:marBottom w:val="0"/>
                  <w:divBdr>
                    <w:top w:val="none" w:sz="0" w:space="0" w:color="auto"/>
                    <w:left w:val="none" w:sz="0" w:space="0" w:color="auto"/>
                    <w:bottom w:val="none" w:sz="0" w:space="0" w:color="auto"/>
                    <w:right w:val="none" w:sz="0" w:space="0" w:color="auto"/>
                  </w:divBdr>
                  <w:divsChild>
                    <w:div w:id="8050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2264">
      <w:marLeft w:val="0"/>
      <w:marRight w:val="0"/>
      <w:marTop w:val="0"/>
      <w:marBottom w:val="0"/>
      <w:divBdr>
        <w:top w:val="none" w:sz="0" w:space="0" w:color="auto"/>
        <w:left w:val="none" w:sz="0" w:space="0" w:color="auto"/>
        <w:bottom w:val="none" w:sz="0" w:space="0" w:color="auto"/>
        <w:right w:val="none" w:sz="0" w:space="0" w:color="auto"/>
      </w:divBdr>
      <w:divsChild>
        <w:div w:id="805052294">
          <w:marLeft w:val="0"/>
          <w:marRight w:val="0"/>
          <w:marTop w:val="0"/>
          <w:marBottom w:val="0"/>
          <w:divBdr>
            <w:top w:val="none" w:sz="0" w:space="0" w:color="auto"/>
            <w:left w:val="none" w:sz="0" w:space="0" w:color="auto"/>
            <w:bottom w:val="none" w:sz="0" w:space="0" w:color="auto"/>
            <w:right w:val="none" w:sz="0" w:space="0" w:color="auto"/>
          </w:divBdr>
          <w:divsChild>
            <w:div w:id="805052280">
              <w:marLeft w:val="0"/>
              <w:marRight w:val="0"/>
              <w:marTop w:val="0"/>
              <w:marBottom w:val="0"/>
              <w:divBdr>
                <w:top w:val="none" w:sz="0" w:space="0" w:color="auto"/>
                <w:left w:val="none" w:sz="0" w:space="0" w:color="auto"/>
                <w:bottom w:val="none" w:sz="0" w:space="0" w:color="auto"/>
                <w:right w:val="none" w:sz="0" w:space="0" w:color="auto"/>
              </w:divBdr>
              <w:divsChild>
                <w:div w:id="805052270">
                  <w:marLeft w:val="2928"/>
                  <w:marRight w:val="0"/>
                  <w:marTop w:val="720"/>
                  <w:marBottom w:val="0"/>
                  <w:divBdr>
                    <w:top w:val="none" w:sz="0" w:space="0" w:color="auto"/>
                    <w:left w:val="none" w:sz="0" w:space="0" w:color="auto"/>
                    <w:bottom w:val="none" w:sz="0" w:space="0" w:color="auto"/>
                    <w:right w:val="none" w:sz="0" w:space="0" w:color="auto"/>
                  </w:divBdr>
                  <w:divsChild>
                    <w:div w:id="8050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2279">
      <w:marLeft w:val="0"/>
      <w:marRight w:val="0"/>
      <w:marTop w:val="0"/>
      <w:marBottom w:val="0"/>
      <w:divBdr>
        <w:top w:val="none" w:sz="0" w:space="0" w:color="auto"/>
        <w:left w:val="none" w:sz="0" w:space="0" w:color="auto"/>
        <w:bottom w:val="none" w:sz="0" w:space="0" w:color="auto"/>
        <w:right w:val="none" w:sz="0" w:space="0" w:color="auto"/>
      </w:divBdr>
      <w:divsChild>
        <w:div w:id="805052288">
          <w:marLeft w:val="0"/>
          <w:marRight w:val="0"/>
          <w:marTop w:val="0"/>
          <w:marBottom w:val="0"/>
          <w:divBdr>
            <w:top w:val="none" w:sz="0" w:space="0" w:color="auto"/>
            <w:left w:val="none" w:sz="0" w:space="0" w:color="auto"/>
            <w:bottom w:val="none" w:sz="0" w:space="0" w:color="auto"/>
            <w:right w:val="none" w:sz="0" w:space="0" w:color="auto"/>
          </w:divBdr>
          <w:divsChild>
            <w:div w:id="805052267">
              <w:marLeft w:val="0"/>
              <w:marRight w:val="0"/>
              <w:marTop w:val="0"/>
              <w:marBottom w:val="0"/>
              <w:divBdr>
                <w:top w:val="none" w:sz="0" w:space="0" w:color="auto"/>
                <w:left w:val="none" w:sz="0" w:space="0" w:color="auto"/>
                <w:bottom w:val="none" w:sz="0" w:space="0" w:color="auto"/>
                <w:right w:val="none" w:sz="0" w:space="0" w:color="auto"/>
              </w:divBdr>
              <w:divsChild>
                <w:div w:id="805052271">
                  <w:marLeft w:val="2928"/>
                  <w:marRight w:val="0"/>
                  <w:marTop w:val="720"/>
                  <w:marBottom w:val="0"/>
                  <w:divBdr>
                    <w:top w:val="none" w:sz="0" w:space="0" w:color="auto"/>
                    <w:left w:val="none" w:sz="0" w:space="0" w:color="auto"/>
                    <w:bottom w:val="none" w:sz="0" w:space="0" w:color="auto"/>
                    <w:right w:val="none" w:sz="0" w:space="0" w:color="auto"/>
                  </w:divBdr>
                  <w:divsChild>
                    <w:div w:id="8050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2284">
      <w:marLeft w:val="0"/>
      <w:marRight w:val="0"/>
      <w:marTop w:val="0"/>
      <w:marBottom w:val="0"/>
      <w:divBdr>
        <w:top w:val="none" w:sz="0" w:space="0" w:color="auto"/>
        <w:left w:val="none" w:sz="0" w:space="0" w:color="auto"/>
        <w:bottom w:val="none" w:sz="0" w:space="0" w:color="auto"/>
        <w:right w:val="none" w:sz="0" w:space="0" w:color="auto"/>
      </w:divBdr>
      <w:divsChild>
        <w:div w:id="805052302">
          <w:marLeft w:val="0"/>
          <w:marRight w:val="0"/>
          <w:marTop w:val="0"/>
          <w:marBottom w:val="0"/>
          <w:divBdr>
            <w:top w:val="none" w:sz="0" w:space="0" w:color="auto"/>
            <w:left w:val="none" w:sz="0" w:space="0" w:color="auto"/>
            <w:bottom w:val="none" w:sz="0" w:space="0" w:color="auto"/>
            <w:right w:val="none" w:sz="0" w:space="0" w:color="auto"/>
          </w:divBdr>
          <w:divsChild>
            <w:div w:id="805052301">
              <w:marLeft w:val="0"/>
              <w:marRight w:val="0"/>
              <w:marTop w:val="0"/>
              <w:marBottom w:val="0"/>
              <w:divBdr>
                <w:top w:val="none" w:sz="0" w:space="0" w:color="auto"/>
                <w:left w:val="none" w:sz="0" w:space="0" w:color="auto"/>
                <w:bottom w:val="none" w:sz="0" w:space="0" w:color="auto"/>
                <w:right w:val="none" w:sz="0" w:space="0" w:color="auto"/>
              </w:divBdr>
              <w:divsChild>
                <w:div w:id="805052272">
                  <w:marLeft w:val="2928"/>
                  <w:marRight w:val="0"/>
                  <w:marTop w:val="720"/>
                  <w:marBottom w:val="0"/>
                  <w:divBdr>
                    <w:top w:val="none" w:sz="0" w:space="0" w:color="auto"/>
                    <w:left w:val="none" w:sz="0" w:space="0" w:color="auto"/>
                    <w:bottom w:val="none" w:sz="0" w:space="0" w:color="auto"/>
                    <w:right w:val="none" w:sz="0" w:space="0" w:color="auto"/>
                  </w:divBdr>
                  <w:divsChild>
                    <w:div w:id="805052266">
                      <w:marLeft w:val="0"/>
                      <w:marRight w:val="0"/>
                      <w:marTop w:val="0"/>
                      <w:marBottom w:val="0"/>
                      <w:divBdr>
                        <w:top w:val="none" w:sz="0" w:space="0" w:color="auto"/>
                        <w:left w:val="none" w:sz="0" w:space="0" w:color="auto"/>
                        <w:bottom w:val="none" w:sz="0" w:space="0" w:color="auto"/>
                        <w:right w:val="none" w:sz="0" w:space="0" w:color="auto"/>
                      </w:divBdr>
                      <w:divsChild>
                        <w:div w:id="8050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052291">
      <w:marLeft w:val="0"/>
      <w:marRight w:val="0"/>
      <w:marTop w:val="0"/>
      <w:marBottom w:val="0"/>
      <w:divBdr>
        <w:top w:val="none" w:sz="0" w:space="0" w:color="auto"/>
        <w:left w:val="none" w:sz="0" w:space="0" w:color="auto"/>
        <w:bottom w:val="none" w:sz="0" w:space="0" w:color="auto"/>
        <w:right w:val="none" w:sz="0" w:space="0" w:color="auto"/>
      </w:divBdr>
      <w:divsChild>
        <w:div w:id="805052292">
          <w:marLeft w:val="0"/>
          <w:marRight w:val="0"/>
          <w:marTop w:val="0"/>
          <w:marBottom w:val="0"/>
          <w:divBdr>
            <w:top w:val="none" w:sz="0" w:space="0" w:color="auto"/>
            <w:left w:val="none" w:sz="0" w:space="0" w:color="auto"/>
            <w:bottom w:val="none" w:sz="0" w:space="0" w:color="auto"/>
            <w:right w:val="none" w:sz="0" w:space="0" w:color="auto"/>
          </w:divBdr>
          <w:divsChild>
            <w:div w:id="805052262">
              <w:marLeft w:val="0"/>
              <w:marRight w:val="0"/>
              <w:marTop w:val="0"/>
              <w:marBottom w:val="0"/>
              <w:divBdr>
                <w:top w:val="none" w:sz="0" w:space="0" w:color="auto"/>
                <w:left w:val="none" w:sz="0" w:space="0" w:color="auto"/>
                <w:bottom w:val="none" w:sz="0" w:space="0" w:color="auto"/>
                <w:right w:val="none" w:sz="0" w:space="0" w:color="auto"/>
              </w:divBdr>
              <w:divsChild>
                <w:div w:id="805052299">
                  <w:marLeft w:val="2928"/>
                  <w:marRight w:val="0"/>
                  <w:marTop w:val="720"/>
                  <w:marBottom w:val="0"/>
                  <w:divBdr>
                    <w:top w:val="none" w:sz="0" w:space="0" w:color="auto"/>
                    <w:left w:val="none" w:sz="0" w:space="0" w:color="auto"/>
                    <w:bottom w:val="none" w:sz="0" w:space="0" w:color="auto"/>
                    <w:right w:val="none" w:sz="0" w:space="0" w:color="auto"/>
                  </w:divBdr>
                  <w:divsChild>
                    <w:div w:id="8050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2293">
      <w:marLeft w:val="0"/>
      <w:marRight w:val="0"/>
      <w:marTop w:val="0"/>
      <w:marBottom w:val="0"/>
      <w:divBdr>
        <w:top w:val="none" w:sz="0" w:space="0" w:color="auto"/>
        <w:left w:val="none" w:sz="0" w:space="0" w:color="auto"/>
        <w:bottom w:val="none" w:sz="0" w:space="0" w:color="auto"/>
        <w:right w:val="none" w:sz="0" w:space="0" w:color="auto"/>
      </w:divBdr>
      <w:divsChild>
        <w:div w:id="805052300">
          <w:marLeft w:val="0"/>
          <w:marRight w:val="0"/>
          <w:marTop w:val="0"/>
          <w:marBottom w:val="0"/>
          <w:divBdr>
            <w:top w:val="none" w:sz="0" w:space="0" w:color="auto"/>
            <w:left w:val="none" w:sz="0" w:space="0" w:color="auto"/>
            <w:bottom w:val="none" w:sz="0" w:space="0" w:color="auto"/>
            <w:right w:val="none" w:sz="0" w:space="0" w:color="auto"/>
          </w:divBdr>
          <w:divsChild>
            <w:div w:id="805052283">
              <w:marLeft w:val="0"/>
              <w:marRight w:val="0"/>
              <w:marTop w:val="0"/>
              <w:marBottom w:val="0"/>
              <w:divBdr>
                <w:top w:val="none" w:sz="0" w:space="0" w:color="auto"/>
                <w:left w:val="none" w:sz="0" w:space="0" w:color="auto"/>
                <w:bottom w:val="none" w:sz="0" w:space="0" w:color="auto"/>
                <w:right w:val="none" w:sz="0" w:space="0" w:color="auto"/>
              </w:divBdr>
              <w:divsChild>
                <w:div w:id="805052281">
                  <w:marLeft w:val="2928"/>
                  <w:marRight w:val="0"/>
                  <w:marTop w:val="720"/>
                  <w:marBottom w:val="0"/>
                  <w:divBdr>
                    <w:top w:val="none" w:sz="0" w:space="0" w:color="auto"/>
                    <w:left w:val="none" w:sz="0" w:space="0" w:color="auto"/>
                    <w:bottom w:val="none" w:sz="0" w:space="0" w:color="auto"/>
                    <w:right w:val="none" w:sz="0" w:space="0" w:color="auto"/>
                  </w:divBdr>
                  <w:divsChild>
                    <w:div w:id="805052278">
                      <w:marLeft w:val="0"/>
                      <w:marRight w:val="0"/>
                      <w:marTop w:val="0"/>
                      <w:marBottom w:val="0"/>
                      <w:divBdr>
                        <w:top w:val="none" w:sz="0" w:space="0" w:color="auto"/>
                        <w:left w:val="none" w:sz="0" w:space="0" w:color="auto"/>
                        <w:bottom w:val="none" w:sz="0" w:space="0" w:color="auto"/>
                        <w:right w:val="none" w:sz="0" w:space="0" w:color="auto"/>
                      </w:divBdr>
                      <w:divsChild>
                        <w:div w:id="805052304">
                          <w:marLeft w:val="0"/>
                          <w:marRight w:val="0"/>
                          <w:marTop w:val="0"/>
                          <w:marBottom w:val="0"/>
                          <w:divBdr>
                            <w:top w:val="none" w:sz="0" w:space="0" w:color="auto"/>
                            <w:left w:val="none" w:sz="0" w:space="0" w:color="auto"/>
                            <w:bottom w:val="none" w:sz="0" w:space="0" w:color="auto"/>
                            <w:right w:val="none" w:sz="0" w:space="0" w:color="auto"/>
                          </w:divBdr>
                          <w:divsChild>
                            <w:div w:id="805052273">
                              <w:marLeft w:val="0"/>
                              <w:marRight w:val="0"/>
                              <w:marTop w:val="0"/>
                              <w:marBottom w:val="0"/>
                              <w:divBdr>
                                <w:top w:val="none" w:sz="0" w:space="0" w:color="auto"/>
                                <w:left w:val="none" w:sz="0" w:space="0" w:color="auto"/>
                                <w:bottom w:val="none" w:sz="0" w:space="0" w:color="auto"/>
                                <w:right w:val="none" w:sz="0" w:space="0" w:color="auto"/>
                              </w:divBdr>
                              <w:divsChild>
                                <w:div w:id="805052295">
                                  <w:marLeft w:val="0"/>
                                  <w:marRight w:val="0"/>
                                  <w:marTop w:val="0"/>
                                  <w:marBottom w:val="0"/>
                                  <w:divBdr>
                                    <w:top w:val="none" w:sz="0" w:space="0" w:color="auto"/>
                                    <w:left w:val="none" w:sz="0" w:space="0" w:color="auto"/>
                                    <w:bottom w:val="none" w:sz="0" w:space="0" w:color="auto"/>
                                    <w:right w:val="none" w:sz="0" w:space="0" w:color="auto"/>
                                  </w:divBdr>
                                  <w:divsChild>
                                    <w:div w:id="8050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052296">
      <w:marLeft w:val="0"/>
      <w:marRight w:val="0"/>
      <w:marTop w:val="0"/>
      <w:marBottom w:val="0"/>
      <w:divBdr>
        <w:top w:val="none" w:sz="0" w:space="0" w:color="auto"/>
        <w:left w:val="none" w:sz="0" w:space="0" w:color="auto"/>
        <w:bottom w:val="none" w:sz="0" w:space="0" w:color="auto"/>
        <w:right w:val="none" w:sz="0" w:space="0" w:color="auto"/>
      </w:divBdr>
      <w:divsChild>
        <w:div w:id="805052297">
          <w:marLeft w:val="0"/>
          <w:marRight w:val="0"/>
          <w:marTop w:val="0"/>
          <w:marBottom w:val="0"/>
          <w:divBdr>
            <w:top w:val="none" w:sz="0" w:space="0" w:color="auto"/>
            <w:left w:val="none" w:sz="0" w:space="0" w:color="auto"/>
            <w:bottom w:val="none" w:sz="0" w:space="0" w:color="auto"/>
            <w:right w:val="none" w:sz="0" w:space="0" w:color="auto"/>
          </w:divBdr>
          <w:divsChild>
            <w:div w:id="805052276">
              <w:marLeft w:val="0"/>
              <w:marRight w:val="0"/>
              <w:marTop w:val="0"/>
              <w:marBottom w:val="0"/>
              <w:divBdr>
                <w:top w:val="none" w:sz="0" w:space="0" w:color="auto"/>
                <w:left w:val="none" w:sz="0" w:space="0" w:color="auto"/>
                <w:bottom w:val="none" w:sz="0" w:space="0" w:color="auto"/>
                <w:right w:val="none" w:sz="0" w:space="0" w:color="auto"/>
              </w:divBdr>
              <w:divsChild>
                <w:div w:id="805052287">
                  <w:marLeft w:val="2928"/>
                  <w:marRight w:val="0"/>
                  <w:marTop w:val="720"/>
                  <w:marBottom w:val="0"/>
                  <w:divBdr>
                    <w:top w:val="none" w:sz="0" w:space="0" w:color="auto"/>
                    <w:left w:val="none" w:sz="0" w:space="0" w:color="auto"/>
                    <w:bottom w:val="none" w:sz="0" w:space="0" w:color="auto"/>
                    <w:right w:val="none" w:sz="0" w:space="0" w:color="auto"/>
                  </w:divBdr>
                  <w:divsChild>
                    <w:div w:id="8050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052305">
      <w:marLeft w:val="0"/>
      <w:marRight w:val="0"/>
      <w:marTop w:val="0"/>
      <w:marBottom w:val="0"/>
      <w:divBdr>
        <w:top w:val="none" w:sz="0" w:space="0" w:color="auto"/>
        <w:left w:val="none" w:sz="0" w:space="0" w:color="auto"/>
        <w:bottom w:val="none" w:sz="0" w:space="0" w:color="auto"/>
        <w:right w:val="none" w:sz="0" w:space="0" w:color="auto"/>
      </w:divBdr>
      <w:divsChild>
        <w:div w:id="805052285">
          <w:marLeft w:val="0"/>
          <w:marRight w:val="0"/>
          <w:marTop w:val="0"/>
          <w:marBottom w:val="0"/>
          <w:divBdr>
            <w:top w:val="none" w:sz="0" w:space="0" w:color="auto"/>
            <w:left w:val="none" w:sz="0" w:space="0" w:color="auto"/>
            <w:bottom w:val="none" w:sz="0" w:space="0" w:color="auto"/>
            <w:right w:val="none" w:sz="0" w:space="0" w:color="auto"/>
          </w:divBdr>
          <w:divsChild>
            <w:div w:id="805052275">
              <w:marLeft w:val="0"/>
              <w:marRight w:val="0"/>
              <w:marTop w:val="0"/>
              <w:marBottom w:val="0"/>
              <w:divBdr>
                <w:top w:val="none" w:sz="0" w:space="0" w:color="auto"/>
                <w:left w:val="none" w:sz="0" w:space="0" w:color="auto"/>
                <w:bottom w:val="none" w:sz="0" w:space="0" w:color="auto"/>
                <w:right w:val="none" w:sz="0" w:space="0" w:color="auto"/>
              </w:divBdr>
              <w:divsChild>
                <w:div w:id="805052274">
                  <w:marLeft w:val="2928"/>
                  <w:marRight w:val="0"/>
                  <w:marTop w:val="720"/>
                  <w:marBottom w:val="0"/>
                  <w:divBdr>
                    <w:top w:val="none" w:sz="0" w:space="0" w:color="auto"/>
                    <w:left w:val="none" w:sz="0" w:space="0" w:color="auto"/>
                    <w:bottom w:val="none" w:sz="0" w:space="0" w:color="auto"/>
                    <w:right w:val="none" w:sz="0" w:space="0" w:color="auto"/>
                  </w:divBdr>
                  <w:divsChild>
                    <w:div w:id="8050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li-Lebanese conflict</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li-Lebanese conflict</dc:title>
  <dc:subject/>
  <dc:creator>Dasha</dc:creator>
  <cp:keywords/>
  <dc:description/>
  <cp:lastModifiedBy>admin</cp:lastModifiedBy>
  <cp:revision>2</cp:revision>
  <dcterms:created xsi:type="dcterms:W3CDTF">2014-02-20T10:40:00Z</dcterms:created>
  <dcterms:modified xsi:type="dcterms:W3CDTF">2014-02-20T10:40:00Z</dcterms:modified>
</cp:coreProperties>
</file>