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58B" w:rsidRDefault="001B358B">
      <w:pPr>
        <w:pStyle w:val="2"/>
      </w:pPr>
      <w:r>
        <w:t>А если молодой человек склонен к бисексуализму, то почему бы не повесить ему две сережки на оба уха.</w:t>
      </w:r>
    </w:p>
    <w:p w:rsidR="001B358B" w:rsidRDefault="001B358B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 ноши также могли бы метить себя какими-нибудь фенечками, отмечая важный в их жизни этап вступления в сексуальную жизнь. Например, они могли бы после первого в своей жизни полового акта прокалывать правое ухо и вставлять в него Серебряную Сережку, которая бы говорила всем девчонкам, приятелям и даже всему миру, что данный юноша уже не мальчик, а мужчина в сексуальном плане. Ясно, что по отношению к моносексу такая метка будет фальшивкой. Если юноша имел гомосексуальный контакт, и он готов открыто заявить о своей сексуальной ориентации, он мог бы проколоть уже левое ухо и отметить факт первого в своей жизни гомосексуального контакта серьгой в левом ухе. Смысл здесь в том, что проколотое правое ухо означает, что молодой человек принадлежит к большинству, к сексуальным правшам, т.е. к гетеросексуалам. Проколотое левое ухо говорит, что молодой человек принадлежит к меньшинству, к сексуальным левшам, т.е. к гомосексуалам. А если молодой человек склонен к бисексуализму, то почему бы не повесить ему две сережки на оба уха.</w:t>
      </w:r>
      <w:r>
        <w:rPr>
          <w:sz w:val="24"/>
          <w:szCs w:val="24"/>
        </w:rP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это может делаться лишь по желанию самих молодых людей в рамках молодежной моды. Такая мода могла бы иметь важное значение для сексуальной культуры. Ведь это будет означать, что молодые люди не скрывают своих сексуальных проблем, готовы открыто о них заявить и считают секс в некотором смысле вещью, достойной того, чтобы о своих собственных проблемах заявлять открыто, а не таить их про себя. Другими словами, это перемещает секс из сферы сугубого интима в сферу определенной публичности.</w:t>
      </w:r>
      <w:r>
        <w:rPr>
          <w:sz w:val="24"/>
          <w:szCs w:val="24"/>
        </w:rPr>
        <w:br/>
        <w:t>С этой точки зрения рассмотрим философию Серебряного Колечка. Мужчина при лишении девственности оставляет на ее теле на всю ее жизнь свою физиологическую метку в виде порванной девственной плевы. В настоящее время эта метка есть глубоко интимная метка женщина. Надевая Серебряное Колечко, мужчина и женщина превращают уже эту метку в публичную метку, которая открыта для всеобщего обозрения. Раньше был термин “публичная женщина”. В некотором смысле новая сексуальная культура и есть превращение всех женщин в “публичных” женщин.</w:t>
      </w:r>
      <w:r>
        <w:rPr>
          <w:sz w:val="24"/>
          <w:szCs w:val="24"/>
        </w:rP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условиях, когда интимная метка – разрыв девственной плевы – приобретает публичный характер, сам этот процесс лишения девственности становится также в некотором смысле публичным актом. И это резко меняет ситуацию, возвращая вновь факту вступления девицы в сексуальную жизнь публичность, как это было в прошлых сексуальных культурах, когда девственности девица лишалась после бракосочетания.</w:t>
      </w:r>
      <w:r>
        <w:rPr>
          <w:sz w:val="24"/>
          <w:szCs w:val="24"/>
        </w:rPr>
        <w:br/>
        <w:t>Очевидно, что это меняет всю ауру этого акта. Право на его свершение мужчина должен уже завоевать в публичном соревновании. Более того, он приобретает уже и некоторые моральные обязанности перед той женщиной, с которой совершил этот акт. Он должен взять на себя некоторые функции ее защитника и рыцаря на всю свою и ее жизнь. Конечно, это обязательства не имеют никакого правового характера, но и нельзя сказать, что они имеют чисто нравственный характер. Под этими обязательствами может лежать и сексуальная подоснова, мало ли когда и кому может потребоваться секс, а то и просто слово знакомого и близкого человека, и потому они просто заинтересованы друг в друге и в сохранении какого-то уровня взаимоотношений на всю жизнь.</w:t>
      </w:r>
      <w:r>
        <w:rPr>
          <w:sz w:val="24"/>
          <w:szCs w:val="24"/>
        </w:rP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некотором смысле предлагается вновь возвратиться к сексуальной культуре прошлого века. Для наших прабабушек и даже бабушек невинность была наибольшей ценностью девицы, которую они хранили как зеницу ока и берегли ее. Двадцатый век, а особенно вторая его половина, отвергла эту ценность. Тоже мне ценность, какая-то пленка, сказал двадцатый век и получил все его прелести – разврат, СПИД и т.д.</w:t>
      </w:r>
      <w:r>
        <w:rPr>
          <w:sz w:val="24"/>
          <w:szCs w:val="24"/>
        </w:rP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Теперь вновь предстоит осознать ценность девичьей невинности. Но ценность потому и ценность, что она не дается даром. Разве ценность песок на морском берегу, если им можно набивать карманы как и сколько заблагорассудится. Ценность покупают, ее завоевывают, ценностью награждают, ценностями даже одаривают (но, естественно, только за какие-то заслуги), но никак не швыряются ими.</w:t>
      </w:r>
      <w:r>
        <w:rPr>
          <w:sz w:val="24"/>
          <w:szCs w:val="24"/>
        </w:rPr>
        <w:br/>
        <w:t>И девицы должны вновь осознать ценность своей невинности, а родители и школа, само общество должны в этом направлении их воспитывать. Так что смысл новой сексуальной культуры вовсе не в том, чтобы торговать невинностью, а в осознании ее ценности, а уж второй вопрос как этой ценностью распорядиться. Ведь распорядиться ею все равно придется, конечно, если нет желания уходить в монастырь, оставаться старой девой или заниматься только лесбийской любовью.</w:t>
      </w:r>
      <w:r>
        <w:rPr>
          <w:sz w:val="24"/>
          <w:szCs w:val="24"/>
        </w:rP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вот Серебряное Колечко показывает как бы ту минимальную цену, которую “стоит” невинность. Какие иные материальные и нематериальные блага девица “запросит”, а какие сексрыцарь “предложит” – это уже их внутреннее дело. Но важно, что есть минимум “платы”. А максимума нет и не может быть. И платой </w:t>
      </w:r>
      <w:r>
        <w:rPr>
          <w:i/>
          <w:iCs/>
          <w:sz w:val="24"/>
          <w:szCs w:val="24"/>
        </w:rPr>
        <w:t>сверх</w:t>
      </w:r>
      <w:r>
        <w:rPr>
          <w:sz w:val="24"/>
          <w:szCs w:val="24"/>
        </w:rPr>
        <w:t xml:space="preserve"> может быть все. И деньги, и шубка, и роль в кино, и работа, и дружба, и секс, и даже самое любовь. И предлагать плату за невинность и брать ее – это морально. </w:t>
      </w:r>
    </w:p>
    <w:p w:rsidR="001B358B" w:rsidRDefault="001B358B">
      <w:pPr>
        <w:ind w:firstLine="567"/>
        <w:jc w:val="both"/>
      </w:pPr>
      <w:r>
        <w:rPr>
          <w:sz w:val="24"/>
          <w:szCs w:val="24"/>
        </w:rPr>
        <w:t>Аморально со стороны мужчин брать ее на халяву, и глупо со стороны девиц отдавать ее ни за что.</w:t>
      </w:r>
      <w:r>
        <w:br/>
      </w: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Список литературы:</w:t>
      </w:r>
    </w:p>
    <w:p w:rsidR="001B358B" w:rsidRDefault="001B358B">
      <w:pPr>
        <w:ind w:firstLine="567"/>
        <w:jc w:val="both"/>
        <w:rPr>
          <w:sz w:val="24"/>
          <w:szCs w:val="24"/>
        </w:rPr>
      </w:pPr>
    </w:p>
    <w:p w:rsidR="001B358B" w:rsidRDefault="001B35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 “Азбука секса”, В. Жириновский, В. Юровицкий.</w:t>
      </w:r>
    </w:p>
    <w:p w:rsidR="001B358B" w:rsidRDefault="001B358B"/>
    <w:p w:rsidR="001B358B" w:rsidRDefault="001B358B">
      <w:pPr>
        <w:ind w:firstLine="567"/>
        <w:jc w:val="both"/>
      </w:pPr>
      <w:bookmarkStart w:id="0" w:name="_GoBack"/>
      <w:bookmarkEnd w:id="0"/>
    </w:p>
    <w:sectPr w:rsidR="001B35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7A7"/>
    <w:rsid w:val="001B358B"/>
    <w:rsid w:val="00667F4A"/>
    <w:rsid w:val="00DF60E3"/>
    <w:rsid w:val="00FE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173B42-217E-4720-8851-067348B4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567"/>
      <w:jc w:val="center"/>
    </w:pPr>
    <w:rPr>
      <w:b/>
      <w:bCs/>
      <w:color w:val="6600CC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если молодой человек склонен к бисексуализму, то почему бы не повесить ему две сережки на оба уха</vt:lpstr>
    </vt:vector>
  </TitlesOfParts>
  <Company>Romex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если молодой человек склонен к бисексуализму, то почему бы не повесить ему две сережки на оба уха</dc:title>
  <dc:subject/>
  <dc:creator>Annet</dc:creator>
  <cp:keywords/>
  <dc:description/>
  <cp:lastModifiedBy>admin</cp:lastModifiedBy>
  <cp:revision>2</cp:revision>
  <dcterms:created xsi:type="dcterms:W3CDTF">2014-02-02T17:47:00Z</dcterms:created>
  <dcterms:modified xsi:type="dcterms:W3CDTF">2014-02-02T17:47:00Z</dcterms:modified>
</cp:coreProperties>
</file>