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FF" w:rsidRDefault="00AF55FF">
      <w:pPr>
        <w:widowControl w:val="0"/>
        <w:spacing w:before="120"/>
        <w:jc w:val="center"/>
        <w:rPr>
          <w:b/>
          <w:bCs/>
          <w:color w:val="000000"/>
          <w:sz w:val="32"/>
          <w:szCs w:val="32"/>
        </w:rPr>
      </w:pPr>
      <w:r>
        <w:rPr>
          <w:b/>
          <w:bCs/>
          <w:color w:val="000000"/>
          <w:sz w:val="32"/>
          <w:szCs w:val="32"/>
        </w:rPr>
        <w:t>Адамс, Сэмюэл</w:t>
      </w:r>
    </w:p>
    <w:p w:rsidR="00AF55FF" w:rsidRDefault="00AF55FF">
      <w:pPr>
        <w:widowControl w:val="0"/>
        <w:spacing w:before="120"/>
        <w:ind w:firstLine="567"/>
        <w:jc w:val="both"/>
        <w:rPr>
          <w:color w:val="000000"/>
          <w:sz w:val="24"/>
          <w:szCs w:val="24"/>
        </w:rPr>
      </w:pPr>
      <w:r>
        <w:rPr>
          <w:color w:val="000000"/>
          <w:sz w:val="24"/>
          <w:szCs w:val="24"/>
        </w:rPr>
        <w:t xml:space="preserve">Адамс, Сэмюэл (Adams, Samuel) (1722–1803), политический деятель, «отец Американской революции». Родился в Бостоне 27 сентября 1722, там же получил школьное образование, а в 1740 окончил Гарвардский университет. Пробовал силы сначала как юрист, затем в бухгалтерской конторе Т.Кушинга. Позже открыл собственном деле. Вероятно, под впечатлением закрытия британскими властями в 1740 Массачусетского земельного банка (собиравшегося, по инициативе отца Адамса, выпускать бумажные деньги под залог земли) представил в Гарварде в 1743 магистерскую диссертацию, посвященную доказательству права народа на революцию. Его кузен Дж.Адамс (2-й президент США) позднее утверждал, что примерно в это время и началась революционная деятельность Сэмюэла. Он начал принимать участие в работе различных политических клубов, сумел помешать кредиторам Земельного банка наложить арест на его собственность, активно участвовал в городских митингах и был одним из сборщиков налогов в Бостоне в 1756–1764. </w:t>
      </w:r>
    </w:p>
    <w:p w:rsidR="00AF55FF" w:rsidRDefault="00AF55FF">
      <w:pPr>
        <w:widowControl w:val="0"/>
        <w:spacing w:before="120"/>
        <w:ind w:firstLine="567"/>
        <w:jc w:val="both"/>
        <w:rPr>
          <w:color w:val="000000"/>
          <w:sz w:val="24"/>
          <w:szCs w:val="24"/>
        </w:rPr>
      </w:pPr>
      <w:r>
        <w:rPr>
          <w:color w:val="000000"/>
          <w:sz w:val="24"/>
          <w:szCs w:val="24"/>
        </w:rPr>
        <w:t xml:space="preserve">Адамс составил Бостонские инструкции, направленные против закона 1764 о сахаре, сменил О.Тэчера (скончавшегося в 1765) на посту депутата колониального законодательного собрания Массачусетса и подготовил текст резолюций, направленных против Закона о гербовом сборе 1765, которые были позднее использованы Дж.Отисом при составлении петиции Конгресса. С момента принятия закона о сахаре и до самого провозглашения Декларации независимости Адамс находился в гуще событий, связанных с англо-американским противостоянием. </w:t>
      </w:r>
    </w:p>
    <w:p w:rsidR="00AF55FF" w:rsidRDefault="00AF55FF">
      <w:pPr>
        <w:widowControl w:val="0"/>
        <w:spacing w:before="120"/>
        <w:ind w:firstLine="567"/>
        <w:jc w:val="both"/>
        <w:rPr>
          <w:color w:val="000000"/>
          <w:sz w:val="24"/>
          <w:szCs w:val="24"/>
        </w:rPr>
      </w:pPr>
      <w:r>
        <w:rPr>
          <w:color w:val="000000"/>
          <w:sz w:val="24"/>
          <w:szCs w:val="24"/>
        </w:rPr>
        <w:t xml:space="preserve">Адамс известен также своей деятельностью по созданию корреспондентских комитетов для поддержания связи между американскими колониями и ведения политической агитации против англичан. Комитеты были образованы в ответ на попытки британских властей выплачивать жалованье колониальным чиновникам и тем самым вывести их из-под контроля колониальных ассамблей. Адамс ответил на это серией резолюций, составленных в 1772. Для Т.Хатчинсона, незадолго до того назначенного (1771) британским губернатором Массачусетса, резолюции Адамса, получившие позднее известность как Бостонские решения, прозвучали как фактическое провозглашение независимости. Но Адамс счел недостаточным осуждение британской тирании. Он предложил, чтобы все города Массачусетса присоединились к формированию корреспондентских комитетов с целью обмена информацией о действиях англичан и защиты собственных интересов. Идея была подхвачена, аналогичные комитеты возникли во всех тринадцати американских колониях и стали ядром Американской революции. Они существовали вплоть до образования правительств провинций и штатов. </w:t>
      </w:r>
    </w:p>
    <w:p w:rsidR="00AF55FF" w:rsidRDefault="00AF55FF">
      <w:pPr>
        <w:widowControl w:val="0"/>
        <w:spacing w:before="120"/>
        <w:ind w:firstLine="567"/>
        <w:jc w:val="both"/>
        <w:rPr>
          <w:color w:val="000000"/>
          <w:sz w:val="24"/>
          <w:szCs w:val="24"/>
        </w:rPr>
      </w:pPr>
      <w:r>
        <w:rPr>
          <w:color w:val="000000"/>
          <w:sz w:val="24"/>
          <w:szCs w:val="24"/>
        </w:rPr>
        <w:t xml:space="preserve">Адамс – один из первых пропагандистов американской независимости. Он был руководителем революционной организации «Сыны свободы» и организатором городских митингов в Бостоне, где основными избирателями были мастеровые, зачастую получал почти единогласную поддержку на выборах в ассамблею. Губернатор Хатчинсон признавал, что Адамс контролировал как бостонские городские митинги, так и законодательное собрание Массачусетса. В эпоху автократии политическая философия Адамса носила радикальный и революционный характер: вся власть должна осуществляться во имя народа, и народ должен выносить суждение о том, должным ли образом она используется. </w:t>
      </w:r>
    </w:p>
    <w:p w:rsidR="00AF55FF" w:rsidRDefault="00AF55FF">
      <w:pPr>
        <w:widowControl w:val="0"/>
        <w:spacing w:before="120"/>
        <w:ind w:firstLine="567"/>
        <w:jc w:val="both"/>
        <w:rPr>
          <w:color w:val="000000"/>
          <w:sz w:val="24"/>
          <w:szCs w:val="24"/>
        </w:rPr>
      </w:pPr>
      <w:r>
        <w:rPr>
          <w:color w:val="000000"/>
          <w:sz w:val="24"/>
          <w:szCs w:val="24"/>
        </w:rPr>
        <w:t xml:space="preserve">Называя Адамса «главным подстрекателем», Хатчинсон сетовал в 1773, что Адамс и его сторонники полны решимости «избавиться от всех губернаторов, которые стоят на пути к независимости». Для Хатчинсона, который не был ни демократом, ни революционером, Адамс являлся британским врагом номер один в колониях. </w:t>
      </w:r>
    </w:p>
    <w:p w:rsidR="00AF55FF" w:rsidRDefault="00AF55FF">
      <w:pPr>
        <w:widowControl w:val="0"/>
        <w:spacing w:before="120"/>
        <w:ind w:firstLine="567"/>
        <w:jc w:val="both"/>
        <w:rPr>
          <w:color w:val="000000"/>
          <w:sz w:val="24"/>
          <w:szCs w:val="24"/>
        </w:rPr>
      </w:pPr>
      <w:r>
        <w:rPr>
          <w:color w:val="000000"/>
          <w:sz w:val="24"/>
          <w:szCs w:val="24"/>
        </w:rPr>
        <w:t xml:space="preserve">Адамс представительствовал на континентальных конгрессах до 1781, был делегатом конституционного конвента Массачусетса (1779–1780) и помогал в составлении конституции штата. Ратифицированная 7 июня 1780, эта конституция и сегодня остается в силе. Впоследствии Адамс был сенатором и членом исполнительного совета штата. </w:t>
      </w:r>
    </w:p>
    <w:p w:rsidR="00AF55FF" w:rsidRDefault="00AF55FF">
      <w:pPr>
        <w:widowControl w:val="0"/>
        <w:spacing w:before="120"/>
        <w:ind w:firstLine="567"/>
        <w:jc w:val="both"/>
        <w:rPr>
          <w:color w:val="000000"/>
          <w:sz w:val="24"/>
          <w:szCs w:val="24"/>
        </w:rPr>
      </w:pPr>
      <w:r>
        <w:rPr>
          <w:color w:val="000000"/>
          <w:sz w:val="24"/>
          <w:szCs w:val="24"/>
        </w:rPr>
        <w:t xml:space="preserve">В 1786 недавний революционер выступил против восстания должников на западе Массачусетса, возглавляемого Д.Шейсом, исходя из своего давнего убеждения, что народ не должен восставать против демократического конституционного правительства. Затем, в конце 1787 – начале 1788, Адамс поддержал принятие конституции, учредившей демократическое конституционное правительство США, хотя испытывал некоторые сомнения, считая, что она носит скорее общенациональный, чем федеральный характер. Конституция была ратифицирована Массачусетсом 6 февраля 1788. </w:t>
      </w:r>
    </w:p>
    <w:p w:rsidR="00AF55FF" w:rsidRDefault="00AF55FF">
      <w:pPr>
        <w:widowControl w:val="0"/>
        <w:spacing w:before="120"/>
        <w:ind w:firstLine="567"/>
        <w:jc w:val="both"/>
        <w:rPr>
          <w:color w:val="000000"/>
          <w:sz w:val="24"/>
          <w:szCs w:val="24"/>
        </w:rPr>
      </w:pPr>
      <w:r>
        <w:rPr>
          <w:color w:val="000000"/>
          <w:sz w:val="24"/>
          <w:szCs w:val="24"/>
        </w:rPr>
        <w:t xml:space="preserve">Когда Адамс баллотировался в палату представителей США в конце того же года, он потерпел поражение от Ф.Эймса. Хотя Адамсу было в ту пору 66 лет, его политическая карьера отнюдь не закончилась. В 1789–1793 он был вице-губернатором Массачусетса при губернаторе Дж.Хэнкоке, подпись которого стоит первой под текстом Декларации независимости. После смерти Хэнкока в 1793 Адамс унаследовал его пост, а затем был избран губернатором (1794–1797). Умер Адамс в Бостоне 2 октября 1803. </w:t>
      </w:r>
    </w:p>
    <w:p w:rsidR="00AF55FF" w:rsidRDefault="00AF55FF">
      <w:pPr>
        <w:widowControl w:val="0"/>
        <w:spacing w:before="120"/>
        <w:ind w:firstLine="590"/>
        <w:jc w:val="both"/>
        <w:rPr>
          <w:color w:val="000000"/>
          <w:sz w:val="24"/>
          <w:szCs w:val="24"/>
        </w:rPr>
      </w:pPr>
      <w:bookmarkStart w:id="0" w:name="_GoBack"/>
      <w:bookmarkEnd w:id="0"/>
    </w:p>
    <w:sectPr w:rsidR="00AF55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44B"/>
    <w:rsid w:val="004619E7"/>
    <w:rsid w:val="00AF55FF"/>
    <w:rsid w:val="00B3544B"/>
    <w:rsid w:val="00CF5C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D16854-AD38-4FA9-958F-A1EBF52A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3">
    <w:name w:val="Normal (Web)"/>
    <w:basedOn w:val="a"/>
    <w:uiPriority w:val="99"/>
    <w:pPr>
      <w:spacing w:before="100" w:beforeAutospacing="1" w:after="100" w:afterAutospacing="1"/>
    </w:pPr>
    <w:rPr>
      <w:sz w:val="24"/>
      <w:szCs w:val="24"/>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Адамс, Сэмюэл</vt:lpstr>
    </vt:vector>
  </TitlesOfParts>
  <Company>PERSONAL COMPUTERS</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Адамс, Сэмюэл</dc:title>
  <dc:subject/>
  <dc:creator>USER</dc:creator>
  <cp:keywords/>
  <dc:description/>
  <cp:lastModifiedBy>admin</cp:lastModifiedBy>
  <cp:revision>2</cp:revision>
  <dcterms:created xsi:type="dcterms:W3CDTF">2014-01-26T11:22:00Z</dcterms:created>
  <dcterms:modified xsi:type="dcterms:W3CDTF">2014-01-26T11:22:00Z</dcterms:modified>
</cp:coreProperties>
</file>