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D8" w:rsidRPr="00046422" w:rsidRDefault="00FC2BD8" w:rsidP="00FC2BD8">
      <w:pPr>
        <w:spacing w:before="120"/>
        <w:jc w:val="center"/>
        <w:rPr>
          <w:b/>
          <w:bCs/>
          <w:sz w:val="32"/>
          <w:szCs w:val="32"/>
        </w:rPr>
      </w:pPr>
      <w:r w:rsidRPr="00046422">
        <w:rPr>
          <w:b/>
          <w:bCs/>
          <w:sz w:val="32"/>
          <w:szCs w:val="32"/>
        </w:rPr>
        <w:t>Ади Эндре</w:t>
      </w:r>
    </w:p>
    <w:p w:rsidR="00FC2BD8" w:rsidRDefault="00FC2BD8" w:rsidP="00FC2BD8">
      <w:pPr>
        <w:spacing w:before="120"/>
        <w:ind w:firstLine="567"/>
        <w:jc w:val="both"/>
      </w:pPr>
      <w:r w:rsidRPr="00046422">
        <w:t xml:space="preserve">Ади Эндре [Ady Endre, 1877–1919] — крупнейший после Петёфи представитель венгерской поэзии. Со стороны отца он родом из старой дворянской семьи, со стороны матери — потомок протестантских пасторов. </w:t>
      </w:r>
    </w:p>
    <w:p w:rsidR="00FC2BD8" w:rsidRDefault="00FC2BD8" w:rsidP="00FC2BD8">
      <w:pPr>
        <w:spacing w:before="120"/>
        <w:ind w:firstLine="567"/>
        <w:jc w:val="both"/>
      </w:pPr>
      <w:r w:rsidRPr="00046422">
        <w:t xml:space="preserve">По окончании школы А. в течение нескольких лет сотрудничал в провинциальных газетах, писал стихи, но окончательно определился только тогда, когда, по настоянию друзей и осуществляя свою заветную мечту, отправился в Париж, где с небольшими перерывами прожил до 1912. </w:t>
      </w:r>
    </w:p>
    <w:p w:rsidR="00FC2BD8" w:rsidRDefault="00FC2BD8" w:rsidP="00FC2BD8">
      <w:pPr>
        <w:spacing w:before="120"/>
        <w:ind w:firstLine="567"/>
        <w:jc w:val="both"/>
      </w:pPr>
      <w:r w:rsidRPr="00046422">
        <w:t xml:space="preserve">Если в Венгрии он тяготился провинциальной, враждебной всякому прогрессу атмосферой, то в Париже он в неведомых до того венгерской поэзии тонах выражал свое болезненное пристрастие к отсталой и далекой от капиталистической культуры родине. Его первый сборник «Новые стихи» [1905] и целый ряд последовавших сборников раскололи венгерский </w:t>
      </w:r>
      <w:r>
        <w:t>литературн</w:t>
      </w:r>
      <w:r w:rsidRPr="00046422">
        <w:t xml:space="preserve">ый мир на два враждебных лагеря. </w:t>
      </w:r>
    </w:p>
    <w:p w:rsidR="00FC2BD8" w:rsidRDefault="00FC2BD8" w:rsidP="00FC2BD8">
      <w:pPr>
        <w:spacing w:before="120"/>
        <w:ind w:firstLine="567"/>
        <w:jc w:val="both"/>
      </w:pPr>
      <w:r w:rsidRPr="00046422">
        <w:t xml:space="preserve">Революционное в то время выступление А. не ограничилось рамками </w:t>
      </w:r>
      <w:r>
        <w:t>литератур</w:t>
      </w:r>
      <w:r w:rsidRPr="00046422">
        <w:t xml:space="preserve">ы, оно глубоко вспахало «мадьярскую новь», как А. называл косную венгерскую общественность, </w:t>
      </w:r>
      <w:r>
        <w:t>котор</w:t>
      </w:r>
      <w:r w:rsidRPr="00046422">
        <w:t xml:space="preserve">ая к тому времени зашевелилась под влиянием развившихся в Венгрии капиталистических отношений и радикальных идей Запада. Атаки молодых оппозиционеров на консерватизм все время усиливались, их националистические лозунги мало-помалу привлекли к себе радикальную часть буржуазии и даже политически бесправный рабочий класс. </w:t>
      </w:r>
    </w:p>
    <w:p w:rsidR="00FC2BD8" w:rsidRDefault="00FC2BD8" w:rsidP="00FC2BD8">
      <w:pPr>
        <w:spacing w:before="120"/>
        <w:ind w:firstLine="567"/>
        <w:jc w:val="both"/>
      </w:pPr>
      <w:r w:rsidRPr="00046422">
        <w:t xml:space="preserve">Поколение А. воспиталось в обстановке переворота, и </w:t>
      </w:r>
      <w:r>
        <w:t>литературн</w:t>
      </w:r>
      <w:r w:rsidRPr="00046422">
        <w:t xml:space="preserve">ое творчество его имело уже свою особую идеологию. Новые опыты в области техники стиля А. вызывали не меньше возмущения, чем то новое, что они выражали; консервативные органы почувствовали, что новое движение на </w:t>
      </w:r>
      <w:r>
        <w:t>литературн</w:t>
      </w:r>
      <w:r w:rsidRPr="00046422">
        <w:t xml:space="preserve">ом фронте начинает угрожать их политическим и общественным интересам. Они перешли в наступление. Однако отрицать даровитость большинства молодых писателей, группировавшихся вокруг А., они не могли. Поэтому контрнаступление консерваторов проводилось под видом борьбы с политической опасностью новой </w:t>
      </w:r>
      <w:r>
        <w:t>литератур</w:t>
      </w:r>
      <w:r w:rsidRPr="00046422">
        <w:t xml:space="preserve">ы. </w:t>
      </w:r>
    </w:p>
    <w:p w:rsidR="00FC2BD8" w:rsidRDefault="00FC2BD8" w:rsidP="00FC2BD8">
      <w:pPr>
        <w:spacing w:before="120"/>
        <w:ind w:firstLine="567"/>
        <w:jc w:val="both"/>
      </w:pPr>
      <w:r w:rsidRPr="00046422">
        <w:t xml:space="preserve">А. клеймили как «изменника отечества» и пр. В 1908 под идейным руководством А. был основан журнал «Запад». Вокруг этого журнала сплотились так наз. «западники». Входящие в эту группу писатели не имели единой идеологической платформы и художественной программы, их объединяла гл. обр. борьба против общего врага — официального консерватизма — как в области политики, так и в области </w:t>
      </w:r>
      <w:r>
        <w:t>литератур</w:t>
      </w:r>
      <w:r w:rsidRPr="00046422">
        <w:t xml:space="preserve">ы, против </w:t>
      </w:r>
      <w:r>
        <w:t xml:space="preserve"> </w:t>
      </w:r>
      <w:r w:rsidRPr="00046422">
        <w:t xml:space="preserve">феодальных сословий, игравших в политической жизни еще очень большую роль. Главой движения был А. Его могучая в своей противоречивости индивидуальность, его враждебная своей собственной породе и в то же время типично «мадьярская» натура, насыщенная европейской упадочностью и вместе с тем фанатизмом «сильного», наложила свою печать на всю </w:t>
      </w:r>
      <w:r>
        <w:t>литературн</w:t>
      </w:r>
      <w:r w:rsidRPr="00046422">
        <w:t xml:space="preserve">ую революцию. Он был типичным бунтарем и индивидуалистом, но его индивидуализм никак нельзя отождествлять с узкой замкнутостью и эстетствующим эгоцентризмом других «западников». Характер стихов А. сильно напоминает поэзию куруцов (венгерских повстанцев XIII в. против Габсбургов). Одно время А. был близок к рабочему движению и печатал в органе соц.-дем. партии ряд своих стихотворений, посвященных пролетариату и будущей революции. Он также был связан с революционным студенчеством и молодежью; эту связь демонстрирует ряд его очень сильных бунтарских стихотворений, захватывающих, как и все поэтическое творчество А., своими смелыми образами, новыми словообразованиями и оригинальной силою своей ритмики. В последние годы А. сломила болезнь; война 1914–1918 застала его уже в таком душевном и физическом состоянии, что вызвала в нем уже только ослабленный пацифистский протест против истребления его расы. Он умер накануне пролетарской революции в Венгрии. Его </w:t>
      </w:r>
      <w:r>
        <w:t>литературн</w:t>
      </w:r>
      <w:r w:rsidRPr="00046422">
        <w:t xml:space="preserve">ое наследие и количественно очень большое: около 15 сборников стихов, много повестей и не лишенные значения публицистические статьи. Он издал с своими примечаниями революционные стихотворения Петёфи. Много его стихотворений переведено на немецкий яз. (перевод Г. Мацнер, Э. Франьо и Г. Гергольд). Русские переводы см. в сборнике «Венгерская революционная поэзия», ред. И. Матейка, М., 1925.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BD8"/>
    <w:rsid w:val="00002B5A"/>
    <w:rsid w:val="00046422"/>
    <w:rsid w:val="0010437E"/>
    <w:rsid w:val="001E3FE9"/>
    <w:rsid w:val="005B7135"/>
    <w:rsid w:val="00616072"/>
    <w:rsid w:val="006A5004"/>
    <w:rsid w:val="00710178"/>
    <w:rsid w:val="008B35EE"/>
    <w:rsid w:val="00905CC1"/>
    <w:rsid w:val="009D2328"/>
    <w:rsid w:val="00B42C45"/>
    <w:rsid w:val="00B47B6A"/>
    <w:rsid w:val="00FC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F70E32-F163-40F9-96F4-13E4B342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B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C2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Ади Эндре</vt:lpstr>
    </vt:vector>
  </TitlesOfParts>
  <Company>Home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Ади Эндре</dc:title>
  <dc:subject/>
  <dc:creator>User</dc:creator>
  <cp:keywords/>
  <dc:description/>
  <cp:lastModifiedBy>admin</cp:lastModifiedBy>
  <cp:revision>2</cp:revision>
  <dcterms:created xsi:type="dcterms:W3CDTF">2014-02-15T04:11:00Z</dcterms:created>
  <dcterms:modified xsi:type="dcterms:W3CDTF">2014-02-15T04:11:00Z</dcterms:modified>
</cp:coreProperties>
</file>