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AB" w:rsidRDefault="00ED71AB" w:rsidP="009355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>ФЕДЕРАЛЬНОЕ АГЕНТСТВО ПО ОБРАЗОВАНИЮ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>Государственное образовательное учреждение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>высшего профессионального образования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>«Сибирский государственный аэрокосмический университет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>имени академика М.Ф. Решетнева»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ab/>
        <w:t xml:space="preserve">Кафедра </w:t>
      </w:r>
      <w:r>
        <w:rPr>
          <w:rFonts w:ascii="Times New Roman" w:hAnsi="Times New Roman"/>
          <w:sz w:val="28"/>
          <w:szCs w:val="24"/>
        </w:rPr>
        <w:t>ОУНП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Default="00C64DDC" w:rsidP="00935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 xml:space="preserve">РЕФЕРАТ по </w:t>
      </w:r>
      <w:r>
        <w:rPr>
          <w:rFonts w:ascii="Times New Roman" w:hAnsi="Times New Roman"/>
          <w:sz w:val="28"/>
          <w:szCs w:val="24"/>
        </w:rPr>
        <w:t>статистике</w:t>
      </w:r>
      <w:r w:rsidRPr="00935532">
        <w:rPr>
          <w:rFonts w:ascii="Times New Roman" w:hAnsi="Times New Roman"/>
          <w:sz w:val="28"/>
          <w:szCs w:val="24"/>
        </w:rPr>
        <w:t>: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АДОЛЬФ КЕТЛЕ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tabs>
          <w:tab w:val="left" w:pos="6237"/>
          <w:tab w:val="right" w:pos="1034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bCs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ab/>
        <w:t>Выполнил</w:t>
      </w:r>
      <w:r w:rsidRPr="00935532">
        <w:rPr>
          <w:rFonts w:ascii="Times New Roman" w:hAnsi="Times New Roman"/>
          <w:b/>
          <w:bCs/>
          <w:sz w:val="28"/>
          <w:szCs w:val="24"/>
        </w:rPr>
        <w:t xml:space="preserve">: </w:t>
      </w:r>
    </w:p>
    <w:p w:rsidR="00C64DDC" w:rsidRPr="00935532" w:rsidRDefault="00C64DDC" w:rsidP="00935532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sz w:val="28"/>
          <w:szCs w:val="24"/>
        </w:rPr>
      </w:pPr>
      <w:r w:rsidRPr="00935532">
        <w:rPr>
          <w:rFonts w:ascii="Times New Roman" w:hAnsi="Times New Roman"/>
          <w:b/>
          <w:bCs/>
          <w:sz w:val="28"/>
          <w:szCs w:val="24"/>
        </w:rPr>
        <w:tab/>
      </w:r>
      <w:r w:rsidRPr="00935532">
        <w:rPr>
          <w:rFonts w:ascii="Times New Roman" w:hAnsi="Times New Roman"/>
          <w:bCs/>
          <w:sz w:val="28"/>
          <w:szCs w:val="24"/>
        </w:rPr>
        <w:t>Студент группы БЭ-81</w:t>
      </w:r>
    </w:p>
    <w:p w:rsidR="00C64DDC" w:rsidRPr="00935532" w:rsidRDefault="00C64DDC" w:rsidP="00935532">
      <w:pPr>
        <w:tabs>
          <w:tab w:val="left" w:pos="6237"/>
          <w:tab w:val="left" w:pos="6465"/>
          <w:tab w:val="left" w:pos="6825"/>
          <w:tab w:val="right" w:pos="1034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ab/>
        <w:t>Черникова Диана Николаевна</w:t>
      </w:r>
    </w:p>
    <w:p w:rsidR="00C64DDC" w:rsidRPr="00935532" w:rsidRDefault="00C64DDC" w:rsidP="00935532">
      <w:pPr>
        <w:tabs>
          <w:tab w:val="left" w:pos="6237"/>
          <w:tab w:val="left" w:pos="6465"/>
          <w:tab w:val="left" w:pos="6795"/>
          <w:tab w:val="left" w:pos="6840"/>
          <w:tab w:val="left" w:pos="6915"/>
          <w:tab w:val="right" w:pos="1034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ab/>
        <w:t xml:space="preserve">Проверил:  </w:t>
      </w:r>
    </w:p>
    <w:p w:rsidR="00C64DDC" w:rsidRPr="00935532" w:rsidRDefault="00C64DDC" w:rsidP="00935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</w:r>
      <w:r w:rsidRPr="00935532">
        <w:rPr>
          <w:rFonts w:ascii="Times New Roman" w:hAnsi="Times New Roman"/>
          <w:sz w:val="28"/>
          <w:szCs w:val="24"/>
        </w:rPr>
        <w:tab/>
        <w:t xml:space="preserve">        преподаватель</w:t>
      </w:r>
    </w:p>
    <w:p w:rsidR="00C64DDC" w:rsidRPr="00935532" w:rsidRDefault="00C64DDC" w:rsidP="00935532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935532">
        <w:rPr>
          <w:rFonts w:ascii="Times New Roman" w:hAnsi="Times New Roman"/>
          <w:sz w:val="28"/>
          <w:szCs w:val="24"/>
        </w:rPr>
        <w:tab/>
        <w:t>Аникина Юлия Анатольевна</w:t>
      </w: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64DDC" w:rsidRPr="00935532" w:rsidRDefault="00C64DDC" w:rsidP="0093553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Красноярск 2010</w:t>
      </w:r>
    </w:p>
    <w:p w:rsidR="00C64DDC" w:rsidRDefault="00C64DDC" w:rsidP="00145D1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5D10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</w:p>
    <w:p w:rsidR="00C64DDC" w:rsidRDefault="00C64DDC" w:rsidP="00145D1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8613"/>
        <w:gridCol w:w="1701"/>
      </w:tblGrid>
      <w:tr w:rsidR="00C64DDC" w:rsidRPr="00704501" w:rsidTr="00704501">
        <w:tc>
          <w:tcPr>
            <w:tcW w:w="8613" w:type="dxa"/>
          </w:tcPr>
          <w:p w:rsidR="00C64DDC" w:rsidRPr="00704501" w:rsidRDefault="00C64DDC" w:rsidP="00704501">
            <w:pPr>
              <w:pStyle w:val="11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Биография</w:t>
            </w:r>
          </w:p>
          <w:p w:rsidR="00C64DDC" w:rsidRPr="00704501" w:rsidRDefault="00C64DDC" w:rsidP="00704501">
            <w:pPr>
              <w:pStyle w:val="11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Сочинения</w:t>
            </w:r>
          </w:p>
          <w:p w:rsidR="00C64DDC" w:rsidRPr="00704501" w:rsidRDefault="00C64DDC" w:rsidP="00704501">
            <w:pPr>
              <w:pStyle w:val="11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Работы и достижения Кетле в области статистики</w:t>
            </w:r>
          </w:p>
          <w:p w:rsidR="00C64DDC" w:rsidRPr="00704501" w:rsidRDefault="00C64DDC" w:rsidP="00704501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DDC" w:rsidRPr="00704501" w:rsidRDefault="00C64DDC" w:rsidP="00704501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1701" w:type="dxa"/>
          </w:tcPr>
          <w:p w:rsidR="00C64DDC" w:rsidRPr="00704501" w:rsidRDefault="00C64DDC" w:rsidP="00704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стр. 3</w:t>
            </w:r>
          </w:p>
          <w:p w:rsidR="00C64DDC" w:rsidRPr="00704501" w:rsidRDefault="00C64DDC" w:rsidP="00704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стр. 3</w:t>
            </w:r>
          </w:p>
          <w:p w:rsidR="00C64DDC" w:rsidRPr="00704501" w:rsidRDefault="00C64DDC" w:rsidP="00704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стр. 4</w:t>
            </w:r>
          </w:p>
          <w:p w:rsidR="00C64DDC" w:rsidRPr="00704501" w:rsidRDefault="00C64DDC" w:rsidP="00704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64DDC" w:rsidRPr="00704501" w:rsidRDefault="00C64DDC" w:rsidP="007045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4501">
              <w:rPr>
                <w:rFonts w:ascii="Times New Roman" w:hAnsi="Times New Roman"/>
                <w:sz w:val="28"/>
                <w:szCs w:val="28"/>
                <w:lang w:eastAsia="ru-RU"/>
              </w:rPr>
              <w:t>стр. 7</w:t>
            </w:r>
          </w:p>
        </w:tc>
      </w:tr>
    </w:tbl>
    <w:p w:rsidR="00C64DDC" w:rsidRPr="00145D10" w:rsidRDefault="00C64DDC" w:rsidP="00145D1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4DDC" w:rsidRPr="00145D10" w:rsidRDefault="00C64DDC" w:rsidP="00145D10">
      <w:pPr>
        <w:rPr>
          <w:b/>
          <w:sz w:val="28"/>
          <w:szCs w:val="28"/>
        </w:rPr>
      </w:pPr>
      <w:r w:rsidRPr="00145D10">
        <w:rPr>
          <w:b/>
          <w:sz w:val="28"/>
          <w:szCs w:val="28"/>
        </w:rPr>
        <w:br w:type="page"/>
      </w:r>
    </w:p>
    <w:p w:rsidR="00C64DDC" w:rsidRPr="0026130A" w:rsidRDefault="00C64DDC" w:rsidP="00145D10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b/>
          <w:sz w:val="28"/>
        </w:rPr>
      </w:pPr>
      <w:r w:rsidRPr="0026130A">
        <w:rPr>
          <w:b/>
          <w:sz w:val="28"/>
        </w:rPr>
        <w:t>Биография</w:t>
      </w:r>
    </w:p>
    <w:p w:rsidR="00C64DDC" w:rsidRDefault="00C64DDC" w:rsidP="001E0EB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64DDC" w:rsidRDefault="00B529D7" w:rsidP="001E0EB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.55pt;margin-top:40.8pt;width:121.5pt;height:151.5pt;z-index:251657216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C64DDC" w:rsidRDefault="00C64DDC" w:rsidP="00145D10">
      <w:pPr>
        <w:pStyle w:val="a3"/>
        <w:spacing w:before="0" w:beforeAutospacing="0" w:after="0" w:afterAutospacing="0" w:line="276" w:lineRule="auto"/>
        <w:ind w:firstLine="709"/>
        <w:jc w:val="both"/>
      </w:pPr>
      <w:r w:rsidRPr="001E0EB1">
        <w:rPr>
          <w:b/>
        </w:rPr>
        <w:t> Адо́льф Кетле́</w:t>
      </w:r>
      <w:r>
        <w:t xml:space="preserve"> (</w:t>
      </w:r>
      <w:r w:rsidRPr="001E0EB1">
        <w:t>Ламбе́р Адо́льф Жак Кетле́</w:t>
      </w:r>
      <w:r>
        <w:t xml:space="preserve">; </w:t>
      </w:r>
      <w:hyperlink r:id="rId8" w:tooltip="Французский язык" w:history="1">
        <w:r w:rsidRPr="001E0EB1">
          <w:t>фр.</w:t>
        </w:r>
      </w:hyperlink>
      <w:r>
        <w:t> </w:t>
      </w:r>
      <w:r w:rsidRPr="001E0EB1">
        <w:t>Lambert-Adolph-Jacques Quetelet</w:t>
      </w:r>
      <w:r>
        <w:t xml:space="preserve">; </w:t>
      </w:r>
      <w:hyperlink r:id="rId9" w:tooltip="22 февраля" w:history="1">
        <w:r w:rsidRPr="001E0EB1">
          <w:t>22 февраля</w:t>
        </w:r>
      </w:hyperlink>
      <w:r>
        <w:t xml:space="preserve"> </w:t>
      </w:r>
      <w:hyperlink r:id="rId10" w:tooltip="1796" w:history="1">
        <w:r w:rsidRPr="001E0EB1">
          <w:t>1796</w:t>
        </w:r>
      </w:hyperlink>
      <w:r>
        <w:t xml:space="preserve">, </w:t>
      </w:r>
      <w:hyperlink r:id="rId11" w:tooltip="Гент" w:history="1">
        <w:r w:rsidRPr="001E0EB1">
          <w:t>Гент</w:t>
        </w:r>
      </w:hyperlink>
      <w:r>
        <w:t xml:space="preserve"> — </w:t>
      </w:r>
      <w:hyperlink r:id="rId12" w:tooltip="17 февраля" w:history="1">
        <w:r w:rsidRPr="001E0EB1">
          <w:t>17 февраля</w:t>
        </w:r>
      </w:hyperlink>
      <w:r>
        <w:t xml:space="preserve"> </w:t>
      </w:r>
      <w:hyperlink r:id="rId13" w:tooltip="1874" w:history="1">
        <w:r w:rsidRPr="001E0EB1">
          <w:t>1874</w:t>
        </w:r>
      </w:hyperlink>
      <w:r>
        <w:t xml:space="preserve">, </w:t>
      </w:r>
      <w:hyperlink r:id="rId14" w:tooltip="Брюссель" w:history="1">
        <w:r w:rsidRPr="001E0EB1">
          <w:t>Брюссель</w:t>
        </w:r>
      </w:hyperlink>
      <w:r>
        <w:t>) — бельгийский математик, астроном, метеоролог, социолог. Один из родоначальников научной статистики.</w:t>
      </w:r>
    </w:p>
    <w:p w:rsidR="00C64DDC" w:rsidRDefault="00C64DDC" w:rsidP="001E0EB1">
      <w:pPr>
        <w:pStyle w:val="a3"/>
        <w:spacing w:before="0" w:beforeAutospacing="0" w:after="0" w:afterAutospacing="0"/>
        <w:ind w:firstLine="709"/>
        <w:jc w:val="both"/>
      </w:pPr>
    </w:p>
    <w:p w:rsidR="00C64DDC" w:rsidRDefault="00C64DDC" w:rsidP="00145D10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В раннем детстве обнаружил блестящие способности к математике и уже 18-ти лет был учителем этого предмета в своем родном городе; в 1819 года, защитив диссертацию по геометрии, был приглашен преподавателем в брюссельский </w:t>
      </w:r>
      <w:hyperlink r:id="rId15" w:tooltip="Atheneum (страница отсутствует)" w:history="1">
        <w:r w:rsidRPr="001E0EB1">
          <w:rPr>
            <w:i/>
          </w:rPr>
          <w:t>Atheneum</w:t>
        </w:r>
      </w:hyperlink>
      <w:r>
        <w:t xml:space="preserve">. Обратясь к изучению физики и астрономии, Кетле, вместе с </w:t>
      </w:r>
      <w:hyperlink r:id="rId16" w:tooltip="Гарнье, Жан Гийом (страница отсутствует)" w:history="1">
        <w:r w:rsidRPr="001E0EB1">
          <w:t>Жаном Гийомом Гарнье</w:t>
        </w:r>
      </w:hyperlink>
      <w:r>
        <w:t xml:space="preserve">, основал в 1825 г. «Correspondance mathematique et physique», вскоре получившую большую известность в ученом мире; Кетле доказывал необходимость сделать ее одним из главных предметов школьного обучения. Посетив Англию, Шотландию, Швейцарию, Италию и Германию, Кетле, в 1832 г., принял заведование построенной по его плану в Брюсселе обсерваторией; в 1834 г. избран в постоянные секретари брюссельской академии наук; преподавал также астрономию и </w:t>
      </w:r>
      <w:hyperlink r:id="rId17" w:tooltip="Геодезия" w:history="1">
        <w:r w:rsidRPr="001E0EB1">
          <w:t>геодезию</w:t>
        </w:r>
      </w:hyperlink>
      <w:r>
        <w:t xml:space="preserve"> в Ecole militaire, состоял директором бельгийского статистического бюро и председателем учрежденной по его инициативе бельгийской центральной статистической комиссии.</w:t>
      </w:r>
    </w:p>
    <w:p w:rsidR="00C64DDC" w:rsidRDefault="00C64DDC" w:rsidP="001E0EB1">
      <w:pPr>
        <w:pStyle w:val="a3"/>
        <w:spacing w:before="0" w:beforeAutospacing="0" w:after="0" w:afterAutospacing="0"/>
        <w:ind w:firstLine="709"/>
        <w:jc w:val="both"/>
      </w:pPr>
    </w:p>
    <w:p w:rsidR="00C64DDC" w:rsidRDefault="00B529D7" w:rsidP="00145D10">
      <w:pPr>
        <w:pStyle w:val="2"/>
        <w:numPr>
          <w:ilvl w:val="0"/>
          <w:numId w:val="7"/>
        </w:numPr>
        <w:jc w:val="center"/>
        <w:rPr>
          <w:rStyle w:val="mw-headline"/>
          <w:rFonts w:ascii="Times New Roman" w:hAnsi="Times New Roman"/>
          <w:color w:val="auto"/>
          <w:sz w:val="24"/>
        </w:rPr>
      </w:pPr>
      <w:r>
        <w:rPr>
          <w:noProof/>
          <w:lang w:eastAsia="ru-RU"/>
        </w:rPr>
        <w:pict>
          <v:shape id="Рисунок 4" o:spid="_x0000_s1027" type="#_x0000_t75" style="position:absolute;left:0;text-align:left;margin-left:369.3pt;margin-top:372.3pt;width:143.4pt;height:232.5pt;z-index:251658240;visibility:visible;mso-position-horizontal-relative:margin;mso-position-vertical-relative:margin">
            <v:imagedata r:id="rId18" o:title=""/>
            <w10:wrap type="square" anchorx="margin" anchory="margin"/>
          </v:shape>
        </w:pict>
      </w:r>
      <w:r w:rsidR="00C64DDC" w:rsidRPr="0026130A">
        <w:rPr>
          <w:rStyle w:val="mw-headline"/>
          <w:rFonts w:ascii="Times New Roman" w:hAnsi="Times New Roman"/>
          <w:color w:val="auto"/>
          <w:sz w:val="28"/>
        </w:rPr>
        <w:t>Сочинения</w:t>
      </w:r>
    </w:p>
    <w:p w:rsidR="00C64DDC" w:rsidRPr="0026130A" w:rsidRDefault="00C64DDC" w:rsidP="0026130A"/>
    <w:p w:rsidR="00C64DDC" w:rsidRPr="001E0EB1" w:rsidRDefault="00C64DDC" w:rsidP="00145D10">
      <w:pPr>
        <w:pStyle w:val="11"/>
        <w:numPr>
          <w:ilvl w:val="0"/>
          <w:numId w:val="2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B1">
        <w:rPr>
          <w:rFonts w:ascii="Times New Roman" w:hAnsi="Times New Roman"/>
          <w:sz w:val="24"/>
          <w:szCs w:val="24"/>
          <w:lang w:eastAsia="ru-RU"/>
        </w:rPr>
        <w:t>«Astronomie elementaire» (1826)</w:t>
      </w:r>
    </w:p>
    <w:p w:rsidR="00C64DDC" w:rsidRPr="001E0EB1" w:rsidRDefault="00C64DDC" w:rsidP="00145D10">
      <w:pPr>
        <w:pStyle w:val="11"/>
        <w:numPr>
          <w:ilvl w:val="0"/>
          <w:numId w:val="2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B1">
        <w:rPr>
          <w:rFonts w:ascii="Times New Roman" w:hAnsi="Times New Roman"/>
          <w:sz w:val="24"/>
          <w:szCs w:val="24"/>
          <w:lang w:eastAsia="ru-RU"/>
        </w:rPr>
        <w:t>«Traite populaire d’Astronomie» (1827)</w:t>
      </w:r>
    </w:p>
    <w:p w:rsidR="00C64DDC" w:rsidRPr="001E0EB1" w:rsidRDefault="00C64DDC" w:rsidP="00145D10">
      <w:pPr>
        <w:pStyle w:val="11"/>
        <w:numPr>
          <w:ilvl w:val="0"/>
          <w:numId w:val="2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B1">
        <w:rPr>
          <w:rFonts w:ascii="Times New Roman" w:hAnsi="Times New Roman"/>
          <w:sz w:val="24"/>
          <w:szCs w:val="24"/>
          <w:lang w:eastAsia="ru-RU"/>
        </w:rPr>
        <w:t>«Positions de Physique» (1827)</w:t>
      </w:r>
    </w:p>
    <w:p w:rsidR="00C64DDC" w:rsidRPr="001E0EB1" w:rsidRDefault="00C64DDC" w:rsidP="00145D10">
      <w:pPr>
        <w:pStyle w:val="11"/>
        <w:numPr>
          <w:ilvl w:val="0"/>
          <w:numId w:val="2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B1">
        <w:rPr>
          <w:rFonts w:ascii="Times New Roman" w:hAnsi="Times New Roman"/>
          <w:sz w:val="24"/>
          <w:szCs w:val="24"/>
          <w:lang w:eastAsia="ru-RU"/>
        </w:rPr>
        <w:t>«Physique populaire» (1828)</w:t>
      </w:r>
    </w:p>
    <w:p w:rsidR="00C64DDC" w:rsidRPr="001E0EB1" w:rsidRDefault="00C64DDC" w:rsidP="00145D10">
      <w:pPr>
        <w:pStyle w:val="11"/>
        <w:numPr>
          <w:ilvl w:val="0"/>
          <w:numId w:val="2"/>
        </w:numPr>
        <w:spacing w:after="0"/>
        <w:ind w:left="0" w:firstLine="5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EB1">
        <w:rPr>
          <w:rFonts w:ascii="Times New Roman" w:hAnsi="Times New Roman"/>
          <w:sz w:val="24"/>
          <w:szCs w:val="24"/>
          <w:lang w:eastAsia="ru-RU"/>
        </w:rPr>
        <w:t>«Instruction populaire sur la theorie des probabilites» (1828; извлечение из его публичных лекций по теории вероятностей)</w:t>
      </w:r>
    </w:p>
    <w:p w:rsidR="00C64DDC" w:rsidRPr="001E0EB1" w:rsidRDefault="00C64DDC" w:rsidP="00145D10">
      <w:pPr>
        <w:pStyle w:val="11"/>
        <w:numPr>
          <w:ilvl w:val="0"/>
          <w:numId w:val="2"/>
        </w:numPr>
        <w:spacing w:after="0"/>
        <w:ind w:left="0" w:firstLine="556"/>
        <w:jc w:val="both"/>
      </w:pPr>
      <w:r w:rsidRPr="001E0EB1">
        <w:rPr>
          <w:rFonts w:ascii="Times New Roman" w:hAnsi="Times New Roman"/>
          <w:sz w:val="24"/>
          <w:szCs w:val="24"/>
          <w:lang w:eastAsia="ru-RU"/>
        </w:rPr>
        <w:t>Труды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1E0EB1">
        <w:rPr>
          <w:rFonts w:ascii="Times New Roman" w:hAnsi="Times New Roman"/>
          <w:sz w:val="24"/>
          <w:szCs w:val="24"/>
          <w:lang w:eastAsia="ru-RU"/>
        </w:rPr>
        <w:t xml:space="preserve"> в области математики, физики, астрономии (издание с 1835 г. "Annales de l'observatoire" и "Annuaire de l'observatoire") и в особенности метеорологии (</w:t>
      </w:r>
      <w:r w:rsidRPr="0026130A">
        <w:rPr>
          <w:rFonts w:ascii="Times New Roman" w:hAnsi="Times New Roman"/>
          <w:i/>
          <w:sz w:val="24"/>
          <w:szCs w:val="24"/>
          <w:lang w:eastAsia="ru-RU"/>
        </w:rPr>
        <w:t>наблюдения над температурой Земли, работы по электричеству воздуха, наблюдения над так называемыми воздушными волнами; по его мысли состоялся в 1873 г. в Вене первый международный метеорологический конгресс и было положено начало организации систематических наблюдений над метеорологическими явлениями одновременно в разных странах</w:t>
      </w:r>
      <w:r w:rsidRPr="001E0EB1">
        <w:rPr>
          <w:rFonts w:ascii="Times New Roman" w:hAnsi="Times New Roman"/>
          <w:sz w:val="24"/>
          <w:szCs w:val="24"/>
          <w:lang w:eastAsia="ru-RU"/>
        </w:rPr>
        <w:t xml:space="preserve">) имеют несомненную ценность, но главной заслугой Кетле являются его работы в области статистики. </w:t>
      </w:r>
    </w:p>
    <w:p w:rsidR="00C64DDC" w:rsidRDefault="00C64DDC" w:rsidP="0026130A">
      <w:pPr>
        <w:pStyle w:val="2"/>
        <w:jc w:val="center"/>
        <w:rPr>
          <w:rStyle w:val="mw-headline"/>
          <w:rFonts w:ascii="Times New Roman" w:hAnsi="Times New Roman"/>
          <w:color w:val="auto"/>
          <w:sz w:val="28"/>
        </w:rPr>
      </w:pPr>
    </w:p>
    <w:p w:rsidR="00C64DDC" w:rsidRPr="00F70A38" w:rsidRDefault="00C64DDC" w:rsidP="00F70A38"/>
    <w:p w:rsidR="00C64DDC" w:rsidRDefault="00C64DDC" w:rsidP="00145D10">
      <w:pPr>
        <w:pStyle w:val="2"/>
        <w:numPr>
          <w:ilvl w:val="0"/>
          <w:numId w:val="7"/>
        </w:numPr>
        <w:jc w:val="center"/>
        <w:rPr>
          <w:rStyle w:val="mw-headline"/>
          <w:rFonts w:ascii="Times New Roman" w:hAnsi="Times New Roman"/>
          <w:color w:val="auto"/>
          <w:sz w:val="24"/>
        </w:rPr>
      </w:pPr>
      <w:r w:rsidRPr="0026130A">
        <w:rPr>
          <w:rStyle w:val="mw-headline"/>
          <w:rFonts w:ascii="Times New Roman" w:hAnsi="Times New Roman"/>
          <w:color w:val="auto"/>
          <w:sz w:val="28"/>
        </w:rPr>
        <w:t xml:space="preserve">Работы </w:t>
      </w:r>
      <w:r>
        <w:rPr>
          <w:rStyle w:val="mw-headline"/>
          <w:rFonts w:ascii="Times New Roman" w:hAnsi="Times New Roman"/>
          <w:color w:val="auto"/>
          <w:sz w:val="28"/>
        </w:rPr>
        <w:t xml:space="preserve">и достижения </w:t>
      </w:r>
      <w:r w:rsidRPr="0026130A">
        <w:rPr>
          <w:rStyle w:val="mw-headline"/>
          <w:rFonts w:ascii="Times New Roman" w:hAnsi="Times New Roman"/>
          <w:color w:val="auto"/>
          <w:sz w:val="28"/>
        </w:rPr>
        <w:t xml:space="preserve">Кетле </w:t>
      </w:r>
      <w:r>
        <w:rPr>
          <w:rStyle w:val="mw-headline"/>
          <w:rFonts w:ascii="Times New Roman" w:hAnsi="Times New Roman"/>
          <w:color w:val="auto"/>
          <w:sz w:val="28"/>
        </w:rPr>
        <w:t>в области</w:t>
      </w:r>
      <w:r w:rsidRPr="0026130A">
        <w:rPr>
          <w:rStyle w:val="mw-headline"/>
          <w:rFonts w:ascii="Times New Roman" w:hAnsi="Times New Roman"/>
          <w:color w:val="auto"/>
          <w:sz w:val="28"/>
        </w:rPr>
        <w:t xml:space="preserve"> статистик</w:t>
      </w:r>
      <w:r>
        <w:rPr>
          <w:rStyle w:val="mw-headline"/>
          <w:rFonts w:ascii="Times New Roman" w:hAnsi="Times New Roman"/>
          <w:color w:val="auto"/>
          <w:sz w:val="28"/>
        </w:rPr>
        <w:t>и</w:t>
      </w:r>
    </w:p>
    <w:p w:rsidR="00C64DDC" w:rsidRPr="0026130A" w:rsidRDefault="00C64DDC" w:rsidP="0026130A"/>
    <w:p w:rsidR="00C64DDC" w:rsidRDefault="00C64DDC" w:rsidP="001E0EB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61D">
        <w:rPr>
          <w:rFonts w:ascii="Times New Roman" w:hAnsi="Times New Roman"/>
          <w:sz w:val="24"/>
          <w:szCs w:val="24"/>
          <w:lang w:eastAsia="ru-RU"/>
        </w:rPr>
        <w:t>Всех сочинений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по статистике насчитывается </w:t>
      </w:r>
      <w:r w:rsidRPr="001E0EB1">
        <w:rPr>
          <w:rFonts w:ascii="Times New Roman" w:hAnsi="Times New Roman"/>
          <w:b/>
          <w:sz w:val="24"/>
          <w:szCs w:val="24"/>
          <w:lang w:eastAsia="ru-RU"/>
        </w:rPr>
        <w:t>65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. Самые важные из них: </w:t>
      </w:r>
    </w:p>
    <w:p w:rsidR="00C64DDC" w:rsidRPr="0026130A" w:rsidRDefault="00C64DDC" w:rsidP="0026130A">
      <w:pPr>
        <w:pStyle w:val="11"/>
        <w:numPr>
          <w:ilvl w:val="0"/>
          <w:numId w:val="3"/>
        </w:numPr>
        <w:spacing w:after="0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30A">
        <w:rPr>
          <w:rFonts w:ascii="Times New Roman" w:hAnsi="Times New Roman"/>
          <w:sz w:val="26"/>
          <w:szCs w:val="26"/>
          <w:lang w:eastAsia="ru-RU"/>
        </w:rPr>
        <w:t>"Sur l'homme et le développement de ses facultés, ou essai de Physique sociale</w:t>
      </w:r>
      <w:r w:rsidRPr="0026130A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130A">
        <w:rPr>
          <w:rFonts w:ascii="Times New Roman" w:hAnsi="Times New Roman"/>
          <w:sz w:val="24"/>
          <w:szCs w:val="24"/>
          <w:lang w:eastAsia="ru-RU"/>
        </w:rPr>
        <w:t>(</w:t>
      </w:r>
      <w:r>
        <w:t>Ч</w:t>
      </w:r>
      <w:r w:rsidRPr="0026130A">
        <w:rPr>
          <w:rFonts w:ascii="Times New Roman" w:hAnsi="Times New Roman"/>
          <w:sz w:val="24"/>
          <w:szCs w:val="24"/>
          <w:lang w:eastAsia="ru-RU"/>
        </w:rPr>
        <w:t xml:space="preserve">еловек и развитие его способностей, или испытание социальной физики); </w:t>
      </w:r>
    </w:p>
    <w:p w:rsidR="00C64DDC" w:rsidRPr="0026130A" w:rsidRDefault="00C64DDC" w:rsidP="0026130A">
      <w:pPr>
        <w:pStyle w:val="11"/>
        <w:numPr>
          <w:ilvl w:val="0"/>
          <w:numId w:val="3"/>
        </w:numPr>
        <w:spacing w:after="0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30A">
        <w:rPr>
          <w:rFonts w:ascii="Times New Roman" w:hAnsi="Times New Roman"/>
          <w:sz w:val="26"/>
          <w:szCs w:val="26"/>
          <w:lang w:eastAsia="ru-RU"/>
        </w:rPr>
        <w:t>"Lettres sur la théorie des probabilités"</w:t>
      </w:r>
      <w:r w:rsidRPr="0026130A">
        <w:rPr>
          <w:rFonts w:ascii="Times New Roman" w:hAnsi="Times New Roman"/>
          <w:sz w:val="24"/>
          <w:szCs w:val="24"/>
          <w:lang w:eastAsia="ru-RU"/>
        </w:rPr>
        <w:t xml:space="preserve"> (Письма о теории вероятностей - Брюссель, 1846); </w:t>
      </w:r>
    </w:p>
    <w:p w:rsidR="00C64DDC" w:rsidRPr="0026130A" w:rsidRDefault="00C64DDC" w:rsidP="0026130A">
      <w:pPr>
        <w:pStyle w:val="11"/>
        <w:numPr>
          <w:ilvl w:val="0"/>
          <w:numId w:val="3"/>
        </w:numPr>
        <w:spacing w:after="0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30A">
        <w:rPr>
          <w:rFonts w:ascii="Times New Roman" w:hAnsi="Times New Roman"/>
          <w:sz w:val="26"/>
          <w:szCs w:val="26"/>
          <w:lang w:eastAsia="ru-RU"/>
        </w:rPr>
        <w:t>"Du système social et des lois qui le régissent"</w:t>
      </w:r>
      <w:r w:rsidRPr="0026130A">
        <w:rPr>
          <w:rFonts w:ascii="Times New Roman" w:hAnsi="Times New Roman"/>
          <w:sz w:val="24"/>
          <w:szCs w:val="24"/>
          <w:lang w:eastAsia="ru-RU"/>
        </w:rPr>
        <w:t xml:space="preserve"> (Париж, 1848; русский перевод — "Социальная система и законы, ею управляющие", СПб., 1886); </w:t>
      </w:r>
    </w:p>
    <w:p w:rsidR="00C64DDC" w:rsidRPr="0026130A" w:rsidRDefault="00C64DDC" w:rsidP="0026130A">
      <w:pPr>
        <w:pStyle w:val="11"/>
        <w:numPr>
          <w:ilvl w:val="0"/>
          <w:numId w:val="3"/>
        </w:numPr>
        <w:spacing w:after="0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30A">
        <w:rPr>
          <w:rFonts w:ascii="Times New Roman" w:hAnsi="Times New Roman"/>
          <w:sz w:val="26"/>
          <w:szCs w:val="26"/>
          <w:lang w:eastAsia="ru-RU"/>
        </w:rPr>
        <w:t>"Antropométrie ou mesure des différentes facultés de l'homme"</w:t>
      </w:r>
      <w:r w:rsidRPr="0026130A">
        <w:rPr>
          <w:rFonts w:ascii="Times New Roman" w:hAnsi="Times New Roman"/>
          <w:sz w:val="24"/>
          <w:szCs w:val="24"/>
          <w:lang w:eastAsia="ru-RU"/>
        </w:rPr>
        <w:t xml:space="preserve"> (Antropométrie или измерения различных способностей человека - Брюссель, 1870).</w:t>
      </w:r>
    </w:p>
    <w:p w:rsidR="00C64DDC" w:rsidRDefault="00C64DDC" w:rsidP="0093553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421">
        <w:rPr>
          <w:rFonts w:ascii="Times New Roman" w:hAnsi="Times New Roman"/>
          <w:sz w:val="24"/>
          <w:szCs w:val="24"/>
          <w:lang w:eastAsia="ru-RU"/>
        </w:rPr>
        <w:t xml:space="preserve">А. Кетле, определял статистику, как науку, изучающую государство: </w:t>
      </w:r>
      <w:r w:rsidRPr="007A39DC">
        <w:rPr>
          <w:rFonts w:ascii="Times New Roman" w:hAnsi="Times New Roman"/>
          <w:i/>
          <w:sz w:val="24"/>
          <w:szCs w:val="24"/>
          <w:lang w:eastAsia="ru-RU"/>
        </w:rPr>
        <w:t xml:space="preserve">«Статистика изучает государство в определенную эпоху; она собирает элементы, связанные с жизнью этого государства, старается сделать их сравнимыми и комбинирует их наилучшим образом, чтобы познать все то, что они могут нам открыть». </w:t>
      </w:r>
    </w:p>
    <w:p w:rsidR="00C64DDC" w:rsidRPr="007A39DC" w:rsidRDefault="00C64DDC" w:rsidP="007A39D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9DC">
        <w:rPr>
          <w:rFonts w:ascii="Times New Roman" w:hAnsi="Times New Roman"/>
          <w:sz w:val="24"/>
          <w:szCs w:val="24"/>
          <w:lang w:eastAsia="ru-RU"/>
        </w:rPr>
        <w:t xml:space="preserve">После первых же опытов в индуктивной разработке статистического материала, в мемуарах, относящихся к 20-м годам, </w:t>
      </w:r>
      <w:r w:rsidRPr="007A39DC">
        <w:rPr>
          <w:rFonts w:ascii="Times New Roman" w:hAnsi="Times New Roman"/>
          <w:sz w:val="24"/>
          <w:szCs w:val="24"/>
          <w:u w:val="single"/>
          <w:lang w:eastAsia="ru-RU"/>
        </w:rPr>
        <w:t>Кетле пришел к</w:t>
      </w:r>
      <w:r w:rsidRPr="007A39DC">
        <w:rPr>
          <w:rFonts w:ascii="Times New Roman" w:hAnsi="Times New Roman"/>
          <w:sz w:val="24"/>
          <w:szCs w:val="24"/>
          <w:lang w:eastAsia="ru-RU"/>
        </w:rPr>
        <w:t xml:space="preserve"> следующим </w:t>
      </w:r>
      <w:r w:rsidRPr="007A39DC">
        <w:rPr>
          <w:rFonts w:ascii="Times New Roman" w:hAnsi="Times New Roman"/>
          <w:sz w:val="24"/>
          <w:szCs w:val="24"/>
          <w:u w:val="single"/>
          <w:lang w:eastAsia="ru-RU"/>
        </w:rPr>
        <w:t>общим положениям</w:t>
      </w:r>
      <w:r w:rsidRPr="007A39DC">
        <w:rPr>
          <w:rFonts w:ascii="Times New Roman" w:hAnsi="Times New Roman"/>
          <w:sz w:val="24"/>
          <w:szCs w:val="24"/>
          <w:lang w:eastAsia="ru-RU"/>
        </w:rPr>
        <w:t>, проводимым во всех дальнейших его работах.</w:t>
      </w:r>
    </w:p>
    <w:p w:rsidR="00C64DDC" w:rsidRPr="007A39DC" w:rsidRDefault="00C64DDC" w:rsidP="007A39DC">
      <w:pPr>
        <w:pStyle w:val="11"/>
        <w:numPr>
          <w:ilvl w:val="0"/>
          <w:numId w:val="5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9DC">
        <w:rPr>
          <w:rFonts w:ascii="Times New Roman" w:hAnsi="Times New Roman"/>
          <w:sz w:val="24"/>
          <w:szCs w:val="24"/>
          <w:lang w:eastAsia="ru-RU"/>
        </w:rPr>
        <w:t>Вся масса фактов, собранных и собираемых статистикой, есть временное и пространственное изменение одного из свойств или элементов того типа человека, который мы создаем себе фиктивно, но который в то же время есть настоящий тип, о сохранении которого заботится природа; этот тип, слагаемый из разрозненных черт, есть средний человек.</w:t>
      </w:r>
    </w:p>
    <w:p w:rsidR="00C64DDC" w:rsidRPr="007A39DC" w:rsidRDefault="00C64DDC" w:rsidP="007A39DC">
      <w:pPr>
        <w:pStyle w:val="11"/>
        <w:numPr>
          <w:ilvl w:val="0"/>
          <w:numId w:val="5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9DC">
        <w:rPr>
          <w:rFonts w:ascii="Times New Roman" w:hAnsi="Times New Roman"/>
          <w:sz w:val="24"/>
          <w:szCs w:val="24"/>
          <w:lang w:eastAsia="ru-RU"/>
        </w:rPr>
        <w:t xml:space="preserve">Тип человека, олицетворяющий социальное тело, сохраняется в силу постоянных или только периодически действующих причин, в отыскании которых, равно как и в построении этого типа, заключается главная задача социальной физики; все частные изменения этого типа — по народам, по пространству и времени — являются следствиями сложных причин, как постоянных, периодических, так и случайных; всякое изменение совершается непременно по известным законам, которым подчинены действия постоянных и периодических причин </w:t>
      </w:r>
      <w:r>
        <w:rPr>
          <w:rFonts w:ascii="Times New Roman" w:hAnsi="Times New Roman"/>
          <w:sz w:val="24"/>
          <w:szCs w:val="24"/>
          <w:lang w:eastAsia="ru-RU"/>
        </w:rPr>
        <w:t xml:space="preserve">в их разнообразных сочетаниях. </w:t>
      </w:r>
      <w:r w:rsidRPr="007A39DC">
        <w:rPr>
          <w:rFonts w:ascii="Times New Roman" w:hAnsi="Times New Roman"/>
          <w:sz w:val="24"/>
          <w:szCs w:val="24"/>
          <w:lang w:eastAsia="ru-RU"/>
        </w:rPr>
        <w:t>Подобный тип, со всеми его атрибутами, должен существовать не только для человека материального, физического, но и для духовного, нравственного и интеллектуального; в том и другом отношении тип поддерживается мировыми законами, которых человек изменить не в силах.</w:t>
      </w:r>
    </w:p>
    <w:p w:rsidR="00C64DDC" w:rsidRPr="007A39DC" w:rsidRDefault="00C64DDC" w:rsidP="007A39DC">
      <w:pPr>
        <w:pStyle w:val="11"/>
        <w:numPr>
          <w:ilvl w:val="0"/>
          <w:numId w:val="5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39DC">
        <w:rPr>
          <w:rFonts w:ascii="Times New Roman" w:hAnsi="Times New Roman"/>
          <w:sz w:val="24"/>
          <w:szCs w:val="24"/>
          <w:lang w:eastAsia="ru-RU"/>
        </w:rPr>
        <w:t>Все наблюдаемые нами в статистике свойства или действия — только слабые приближения к тому, что составляет атрибут типа; каждая серия, каждый ряд наблюдений есть только ряд измерений величины, точно неопределимой; чем больше таких измерений, тем более мы имеем надежды достигнуть познания истинных свойств типа, тем ближе подходит средняя величина к единице, то есть к действительности, достоверности.</w:t>
      </w:r>
    </w:p>
    <w:p w:rsidR="00C64DDC" w:rsidRPr="007A39DC" w:rsidRDefault="00C64DDC" w:rsidP="00935532">
      <w:pPr>
        <w:spacing w:after="0"/>
        <w:ind w:firstLine="709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C64DDC" w:rsidRPr="00AE0421" w:rsidRDefault="00C64DDC" w:rsidP="0093553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421">
        <w:rPr>
          <w:rFonts w:ascii="Times New Roman" w:hAnsi="Times New Roman"/>
          <w:sz w:val="24"/>
          <w:szCs w:val="24"/>
          <w:lang w:eastAsia="ru-RU"/>
        </w:rPr>
        <w:t xml:space="preserve">А. Кетле пришел к идее создания новой науки об обществе, отталкиваясь от традиции социальных эмпирических обследований, подняв их на качественно новый уровень. С именем А. </w:t>
      </w:r>
      <w:r w:rsidRPr="00AD3749">
        <w:rPr>
          <w:rFonts w:ascii="Times New Roman" w:hAnsi="Times New Roman"/>
          <w:sz w:val="24"/>
          <w:szCs w:val="24"/>
          <w:lang w:eastAsia="ru-RU"/>
        </w:rPr>
        <w:t>Кетле в истории науки</w:t>
      </w:r>
      <w:r w:rsidRPr="00AE0421">
        <w:rPr>
          <w:rFonts w:ascii="Times New Roman" w:hAnsi="Times New Roman"/>
          <w:sz w:val="24"/>
          <w:szCs w:val="24"/>
          <w:lang w:eastAsia="ru-RU"/>
        </w:rPr>
        <w:t xml:space="preserve"> связан </w:t>
      </w:r>
      <w:r w:rsidRPr="00AD3749">
        <w:rPr>
          <w:rFonts w:ascii="Times New Roman" w:hAnsi="Times New Roman"/>
          <w:i/>
          <w:sz w:val="24"/>
          <w:szCs w:val="24"/>
          <w:lang w:eastAsia="ru-RU"/>
        </w:rPr>
        <w:t>переход социальной статистики от сбора и количественного описания данных к установлению постоянных корреляций показателей, или статистических закономерностей.</w:t>
      </w:r>
      <w:r w:rsidRPr="00AE0421">
        <w:rPr>
          <w:rFonts w:ascii="Times New Roman" w:hAnsi="Times New Roman"/>
          <w:sz w:val="24"/>
          <w:szCs w:val="24"/>
          <w:lang w:eastAsia="ru-RU"/>
        </w:rPr>
        <w:t xml:space="preserve"> Выявленные им с помощью математического вероятностного анализа постоянные соотношения показателей А. Кетле трактовал как объективные социальные законы. </w:t>
      </w:r>
    </w:p>
    <w:p w:rsidR="00C64DDC" w:rsidRDefault="00C64DDC" w:rsidP="00A57D1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421">
        <w:rPr>
          <w:rFonts w:ascii="Times New Roman" w:hAnsi="Times New Roman"/>
          <w:sz w:val="24"/>
          <w:szCs w:val="24"/>
          <w:lang w:eastAsia="ru-RU"/>
        </w:rPr>
        <w:t xml:space="preserve"> Из первоначальной трактовки термина «статистика» как «государствоведение» можно судить об ее исключительном значении в государственном управлении. </w:t>
      </w:r>
      <w:r w:rsidRPr="00F3061D">
        <w:rPr>
          <w:rFonts w:ascii="Times New Roman" w:hAnsi="Times New Roman"/>
          <w:sz w:val="24"/>
          <w:szCs w:val="24"/>
          <w:lang w:eastAsia="ru-RU"/>
        </w:rPr>
        <w:t>В главном сочинении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: "О </w:t>
      </w:r>
      <w:r w:rsidRPr="00A57D19">
        <w:rPr>
          <w:rFonts w:ascii="Times New Roman" w:hAnsi="Times New Roman"/>
          <w:sz w:val="24"/>
          <w:szCs w:val="24"/>
          <w:lang w:eastAsia="ru-RU"/>
        </w:rPr>
        <w:t>человеке и развитии его способностей</w:t>
      </w:r>
      <w:r w:rsidRPr="00F0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061D">
        <w:rPr>
          <w:rFonts w:ascii="Times New Roman" w:hAnsi="Times New Roman"/>
          <w:sz w:val="24"/>
          <w:szCs w:val="24"/>
          <w:lang w:eastAsia="ru-RU"/>
        </w:rPr>
        <w:t>излагается сначала учение о народонаселении; затем идет чисто физиологическое исследование о развитии в человеке веса, мускульной силы, скорости вдыхания и выдыхания, быстроты бега; далее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рассматривает развитие умственных способностей в различные возрасты человека, говорит о помешательстве, о нравственных качествах человека, о самоубийстве и дуэлях. Излагая учение о преступлениях,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развивает свою теорию о </w:t>
      </w:r>
      <w:r w:rsidRPr="00A57D19">
        <w:rPr>
          <w:rFonts w:ascii="Times New Roman" w:hAnsi="Times New Roman"/>
          <w:sz w:val="24"/>
          <w:szCs w:val="24"/>
          <w:lang w:eastAsia="ru-RU"/>
        </w:rPr>
        <w:t>наклонности к преступлению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(penchant au crime), которой посвящена, кроме того, еще специальная работа: "Recherches sur le penchant au crime aux différents âges" ("Mémoires de l'Académie", 1831).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находит, что каждому человеку присуща известная наклонность или склонность к преступлению, могущая, при известных условиях, превратить его в преступника</w:t>
      </w:r>
      <w:r w:rsidRPr="00F00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E0421">
        <w:rPr>
          <w:rFonts w:ascii="Times New Roman" w:hAnsi="Times New Roman"/>
          <w:sz w:val="24"/>
          <w:szCs w:val="24"/>
          <w:lang w:eastAsia="ru-RU"/>
        </w:rPr>
        <w:t xml:space="preserve">Так, из статистического факта устойчивых числовых корреляций между видами преступлений, полом, происхождением, возрастом, местом проживания и т. д. преступника Кетле делал вывод о том, что определенное число и определенные виды преступлений сопровождают общество с необходимостью закона природы. </w:t>
      </w:r>
    </w:p>
    <w:p w:rsidR="00C64DDC" w:rsidRPr="00A57D19" w:rsidRDefault="00C64DDC" w:rsidP="00A57D1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Он</w:t>
      </w:r>
      <w:r w:rsidRPr="00A57D19">
        <w:rPr>
          <w:rFonts w:ascii="Times New Roman" w:hAnsi="Times New Roman"/>
          <w:sz w:val="24"/>
          <w:szCs w:val="24"/>
          <w:lang w:eastAsia="ru-RU"/>
        </w:rPr>
        <w:t xml:space="preserve"> впервые показал, что число браков, преступлений, самоубийств почти не меняется из года в год; что число браков, заключенных между принадлежащими к различным возрастным группам, точно так же, как и число браков между членами различных классов и сословий, подвергается очень ничтожным колебаниям. Число браков холостых со вдовами, вдов со вдовцами, молодых девушек со стариками, юношей со старухами и так далее повторяется из года в год с удивительным однообразием и постоянством. Что касается преступлений, то Кетле показал, что не только общее число преступлений не меняется из года в год, но что таким же постоянством отличаются числа преступлений различного характера. Неизменно число преступлений против имущества точно так же, как и неизменно число преступлений против личности. Грабежи, разбои, убийства, подлоги, подделки документов, казнокрадство и всякие другие злодеяния совершаются из года в год с поразительною правильностью, и каждый год тюрьмы и арестные дома наполняются строго определенным количеством представителей названных «профессий». Даже самоубийцы — и те из года в год в определенном числе вешаются, в определенном числе стреляются, отравляются, бросаются с верхних этажей или под поезд железной дороги и так далее, причем женский пол склонен к известным родам самоубийства больше, нежели мужской, и, наоборот, мужской пол прибегает к таким средствам самоубийства, которые употребляются женщинами только в весьма редких случаях.</w:t>
      </w:r>
    </w:p>
    <w:p w:rsidR="00C64DDC" w:rsidRPr="00A57D19" w:rsidRDefault="00C64DDC" w:rsidP="00A57D1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D19">
        <w:rPr>
          <w:rFonts w:ascii="Times New Roman" w:hAnsi="Times New Roman"/>
          <w:sz w:val="24"/>
          <w:szCs w:val="24"/>
          <w:lang w:eastAsia="ru-RU"/>
        </w:rPr>
        <w:t xml:space="preserve">Эти явления, существование и достоверность которых не могли быть подвергнуты никакому сомнению, так как за них свидетельствовали данные официальной статистики, глубоко поразили ум и чувство современников. </w:t>
      </w:r>
    </w:p>
    <w:p w:rsidR="00C64DDC" w:rsidRPr="009715E5" w:rsidRDefault="00C64DDC" w:rsidP="0093553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0421">
        <w:rPr>
          <w:rFonts w:ascii="Times New Roman" w:hAnsi="Times New Roman"/>
          <w:sz w:val="24"/>
          <w:szCs w:val="24"/>
          <w:lang w:eastAsia="ru-RU"/>
        </w:rPr>
        <w:t>Описание общества в целом достигается, по мнению Кетле, с помощью обнаружения характеристик "среднего человека". Человек анализировался при этом не как конкретная личность, а как член общества, как звено в статистической последовательности. Искусственная единица "среднего человека" (нечто от среднего арифметического или центра тяжести) означала среднестатистический показатель основных физических и моральных качеств данной нации. </w:t>
      </w:r>
    </w:p>
    <w:p w:rsidR="00C64DDC" w:rsidRPr="00F3061D" w:rsidRDefault="00C64DDC" w:rsidP="0093553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61D">
        <w:rPr>
          <w:rFonts w:ascii="Times New Roman" w:hAnsi="Times New Roman"/>
          <w:sz w:val="24"/>
          <w:szCs w:val="24"/>
          <w:lang w:eastAsia="ru-RU"/>
        </w:rPr>
        <w:t>Постоянство — впервые открытое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>, — с которым одни и те же преступления ежегодно воспроизводятся приблизительно в том же числе и вызывают те же наказания, в тех же пропорциях, приводит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к следующему выводу: "есть бюджет, который уплачивается с ужасающей правильностью; это — бюджет темниц, каторги и эшафотов; об уменьшении этого-то бюджета следовало бы особенно позаботиться". </w:t>
      </w:r>
      <w:r w:rsidRPr="00F3061D">
        <w:rPr>
          <w:rFonts w:ascii="Times New Roman" w:hAnsi="Times New Roman"/>
          <w:i/>
          <w:iCs/>
          <w:sz w:val="24"/>
          <w:szCs w:val="24"/>
          <w:lang w:eastAsia="ru-RU"/>
        </w:rPr>
        <w:t>Письма о теории вероятностей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представляют собой лучшую попытку применения этой теории к изучению явления общественной жизни; сверх того, они заключают в себе весьма ценные данные о собирании и, в особенности, обработке статистического материала, так что могут быть рассматриваемы как краткое, написанное в весьма популярной форме пособие к изучению статистики.</w:t>
      </w:r>
    </w:p>
    <w:p w:rsidR="00C64DDC" w:rsidRPr="00F3061D" w:rsidRDefault="00C64DDC" w:rsidP="0093553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61D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Pr="00F3061D">
        <w:rPr>
          <w:rFonts w:ascii="Times New Roman" w:hAnsi="Times New Roman"/>
          <w:i/>
          <w:iCs/>
          <w:sz w:val="24"/>
          <w:szCs w:val="24"/>
          <w:lang w:eastAsia="ru-RU"/>
        </w:rPr>
        <w:t>статистики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Кетле первый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7D1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A57D19">
        <w:rPr>
          <w:rFonts w:ascii="Times New Roman" w:hAnsi="Times New Roman"/>
          <w:sz w:val="24"/>
          <w:szCs w:val="24"/>
        </w:rPr>
        <w:t xml:space="preserve">если не считать </w:t>
      </w:r>
      <w:hyperlink r:id="rId19" w:tooltip="Зюсмильх, Иоганн-Петер" w:history="1">
        <w:r w:rsidRPr="00A57D19">
          <w:rPr>
            <w:rStyle w:val="a5"/>
            <w:rFonts w:ascii="Times New Roman" w:hAnsi="Times New Roman"/>
            <w:i/>
            <w:color w:val="auto"/>
            <w:sz w:val="24"/>
            <w:szCs w:val="24"/>
            <w:u w:val="none"/>
          </w:rPr>
          <w:t>Иоганна-Петера Зюсмильха</w:t>
        </w:r>
      </w:hyperlink>
      <w:r w:rsidRPr="00A57D19">
        <w:rPr>
          <w:rFonts w:ascii="Times New Roman" w:hAnsi="Times New Roman"/>
          <w:i/>
          <w:sz w:val="24"/>
          <w:szCs w:val="24"/>
        </w:rPr>
        <w:t xml:space="preserve">, </w:t>
      </w:r>
      <w:r w:rsidRPr="00A57D19">
        <w:rPr>
          <w:rFonts w:ascii="Times New Roman" w:hAnsi="Times New Roman"/>
          <w:sz w:val="24"/>
          <w:szCs w:val="24"/>
        </w:rPr>
        <w:t xml:space="preserve">труды которого во время Кетле были забыты, — </w:t>
      </w:r>
      <w:r w:rsidRPr="00A57D19">
        <w:rPr>
          <w:rFonts w:ascii="Times New Roman" w:hAnsi="Times New Roman"/>
          <w:sz w:val="24"/>
          <w:szCs w:val="24"/>
          <w:lang w:eastAsia="ru-RU"/>
        </w:rPr>
        <w:t>з</w:t>
      </w:r>
      <w:r w:rsidRPr="00F3061D">
        <w:rPr>
          <w:rFonts w:ascii="Times New Roman" w:hAnsi="Times New Roman"/>
          <w:sz w:val="24"/>
          <w:szCs w:val="24"/>
          <w:lang w:eastAsia="ru-RU"/>
        </w:rPr>
        <w:t>анялся статистикой не в одностороннем направлении так назы</w:t>
      </w:r>
      <w:r>
        <w:rPr>
          <w:rFonts w:ascii="Times New Roman" w:hAnsi="Times New Roman"/>
          <w:sz w:val="24"/>
          <w:szCs w:val="24"/>
          <w:lang w:eastAsia="ru-RU"/>
        </w:rPr>
        <w:t>ваемых политических арифметиков,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стал искать философских выводов, рассматривал наблюдаемые статистикой единичные явления в жизни людей, как проявления законов, и считал исследование этих законов единственной задачей достойной статистики как науки. </w:t>
      </w:r>
      <w:r w:rsidRPr="00A57D19">
        <w:rPr>
          <w:rFonts w:ascii="Times New Roman" w:hAnsi="Times New Roman"/>
          <w:i/>
          <w:sz w:val="24"/>
          <w:szCs w:val="24"/>
          <w:u w:val="single"/>
          <w:lang w:eastAsia="ru-RU"/>
        </w:rPr>
        <w:t>Кетле</w:t>
      </w:r>
      <w:r w:rsidRPr="00F3061D">
        <w:rPr>
          <w:rFonts w:ascii="Times New Roman" w:hAnsi="Times New Roman"/>
          <w:sz w:val="24"/>
          <w:szCs w:val="24"/>
          <w:lang w:eastAsia="ru-RU"/>
        </w:rPr>
        <w:t>, поэтому,</w:t>
      </w:r>
      <w:r w:rsidRPr="00A57D19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всей справедливости </w:t>
      </w:r>
      <w:r w:rsidRPr="00A57D19">
        <w:rPr>
          <w:rFonts w:ascii="Times New Roman" w:hAnsi="Times New Roman"/>
          <w:i/>
          <w:sz w:val="24"/>
          <w:szCs w:val="24"/>
          <w:u w:val="single"/>
          <w:lang w:eastAsia="ru-RU"/>
        </w:rPr>
        <w:t>можно считать основателем новой статистики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, которая — в отличие от прежде господствовавшего направления (Ахенваль — Конринг — Шлёцер), ограничивавшегося преимущественно лишь </w:t>
      </w:r>
      <w:r w:rsidRPr="00F3061D">
        <w:rPr>
          <w:rFonts w:ascii="Times New Roman" w:hAnsi="Times New Roman"/>
          <w:i/>
          <w:iCs/>
          <w:sz w:val="24"/>
          <w:szCs w:val="24"/>
          <w:lang w:eastAsia="ru-RU"/>
        </w:rPr>
        <w:t>описанием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явлений, — ставит себе целью исследование их </w:t>
      </w:r>
      <w:r w:rsidRPr="00F3061D">
        <w:rPr>
          <w:rFonts w:ascii="Times New Roman" w:hAnsi="Times New Roman"/>
          <w:i/>
          <w:iCs/>
          <w:sz w:val="24"/>
          <w:szCs w:val="24"/>
          <w:lang w:eastAsia="ru-RU"/>
        </w:rPr>
        <w:t>причинной зависимости.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Затем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первый применил правильное статистическое исследование к явлениям духовно-нравственной жизни человека и создал тем так называемую </w:t>
      </w:r>
      <w:r w:rsidRPr="00F3061D">
        <w:rPr>
          <w:rFonts w:ascii="Times New Roman" w:hAnsi="Times New Roman"/>
          <w:i/>
          <w:iCs/>
          <w:sz w:val="24"/>
          <w:szCs w:val="24"/>
          <w:lang w:eastAsia="ru-RU"/>
        </w:rPr>
        <w:t>нравственную статистику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Наконец,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усовершенствовал статистический метод, развил его, философски обосновал и применил с большим успехом в своих исследованиях. </w:t>
      </w:r>
    </w:p>
    <w:p w:rsidR="00C64DDC" w:rsidRDefault="00C64DDC" w:rsidP="00145D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61D">
        <w:rPr>
          <w:rFonts w:ascii="Times New Roman" w:hAnsi="Times New Roman"/>
          <w:sz w:val="24"/>
          <w:szCs w:val="24"/>
          <w:lang w:eastAsia="ru-RU"/>
        </w:rPr>
        <w:t>Весьма важное значение имела практическая деятельность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, как организатора первого международного статистического конгресса. </w:t>
      </w:r>
      <w:r>
        <w:rPr>
          <w:rFonts w:ascii="Times New Roman" w:hAnsi="Times New Roman"/>
          <w:sz w:val="24"/>
          <w:szCs w:val="24"/>
          <w:lang w:eastAsia="ru-RU"/>
        </w:rPr>
        <w:t xml:space="preserve">Адольф </w:t>
      </w:r>
      <w:r w:rsidRPr="00F3061D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был проникнут убеждением, что общественные явлени</w:t>
      </w:r>
      <w:r w:rsidRPr="00170F32">
        <w:rPr>
          <w:rFonts w:ascii="Times New Roman" w:hAnsi="Times New Roman"/>
          <w:sz w:val="24"/>
          <w:szCs w:val="24"/>
          <w:lang w:eastAsia="ru-RU"/>
        </w:rPr>
        <w:t>я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могут и должны быть изучаемы только на основании правильно устроенного систематического наблюдения, и во все продолжение своей долгой жизни упорно трудился над осуществлением этой мысли; все организаторы статистических учреждений в Европе с середины 50-х годов были его учениками, и до самого конца своей жизни, на целом ряде статистических конгрессов, с брюссельского (1862) до петербургского (1872) включительно,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поддерживал их своей опытностью. Если в настоящее время сделалась, до известной степени, возможной </w:t>
      </w:r>
      <w:r w:rsidRPr="00F3061D">
        <w:rPr>
          <w:rFonts w:ascii="Times New Roman" w:hAnsi="Times New Roman"/>
          <w:i/>
          <w:iCs/>
          <w:sz w:val="24"/>
          <w:szCs w:val="24"/>
          <w:lang w:eastAsia="ru-RU"/>
        </w:rPr>
        <w:t>сравнительная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статистика, </w:t>
      </w:r>
      <w:r w:rsidRPr="00F3061D">
        <w:rPr>
          <w:rFonts w:ascii="Times New Roman" w:hAnsi="Times New Roman"/>
          <w:sz w:val="24"/>
          <w:szCs w:val="24"/>
          <w:lang w:eastAsia="ru-RU"/>
        </w:rPr>
        <w:t>то исключительно благодаря некоторому объединению принятых в различных странах способов и приемов наблюдения над явлениями общественной жизни, к каковому объединению К</w:t>
      </w:r>
      <w:r>
        <w:rPr>
          <w:rFonts w:ascii="Times New Roman" w:hAnsi="Times New Roman"/>
          <w:sz w:val="24"/>
          <w:szCs w:val="24"/>
          <w:lang w:eastAsia="ru-RU"/>
        </w:rPr>
        <w:t>етле</w:t>
      </w:r>
      <w:r w:rsidRPr="00F3061D">
        <w:rPr>
          <w:rFonts w:ascii="Times New Roman" w:hAnsi="Times New Roman"/>
          <w:sz w:val="24"/>
          <w:szCs w:val="24"/>
          <w:lang w:eastAsia="ru-RU"/>
        </w:rPr>
        <w:t xml:space="preserve"> постоянно стремился.</w:t>
      </w:r>
    </w:p>
    <w:p w:rsidR="00C64DDC" w:rsidRPr="00145D10" w:rsidRDefault="00C64DDC" w:rsidP="00145D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5D10">
        <w:rPr>
          <w:rFonts w:ascii="Times New Roman" w:hAnsi="Times New Roman"/>
          <w:sz w:val="24"/>
          <w:szCs w:val="24"/>
          <w:lang w:eastAsia="ru-RU"/>
        </w:rPr>
        <w:t>Но этим, однако, не ограничивается великая заслуга Кетле по отношению к науке об обществе. Кетле не только положил основание этой науки, но и указал путь, по которому исследователи должны идти, чтобы достигнуть последней цели этой науки — открытия законов, управляющих общественными явлениями. Выходя из того положения, что правильность и закономерность явлений общественного характера становятся тем очевиднее, чем больше фактов подвергается наблюдению, Кетле с неопровержимой ясностью показал, что статистика является единственно верным средством изучения этого рода явлений. Согласно с этим, усилия Кетле были всецело направлены на правильную и возможно широкую постановку статистического дела, причем главное внимание его было обращено на созидание условий, при которых могла бы быть вызвана к жизни сравнительная международная статистика, которая одна, по его мнению, в состоянии была бы дать материал, необходимый для установления законов общественной жизни.</w:t>
      </w:r>
    </w:p>
    <w:p w:rsidR="00C64DDC" w:rsidRPr="00145D10" w:rsidRDefault="00C64DDC" w:rsidP="00145D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5D10">
        <w:rPr>
          <w:rFonts w:ascii="Times New Roman" w:hAnsi="Times New Roman"/>
          <w:sz w:val="24"/>
          <w:szCs w:val="24"/>
          <w:lang w:eastAsia="ru-RU"/>
        </w:rPr>
        <w:t>Работы Кетле в области статистики доставили ему всемирную известность и сделали его имя бессмертным; если наука в настоящее время и не вполне соглашается со многими взглядами и выводами Кетле, его работы тем не менее всегда сохранят глубокий исторический интерес, и его имя — имя основателя новейшей статистики всегда будет произноситься с благоговением и благодарностью.</w:t>
      </w:r>
    </w:p>
    <w:p w:rsidR="00C64DDC" w:rsidRDefault="00C64DD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64DDC" w:rsidRDefault="00C64DDC" w:rsidP="004E0BD8">
      <w:pPr>
        <w:spacing w:after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E0BD8">
        <w:rPr>
          <w:rFonts w:ascii="Times New Roman" w:hAnsi="Times New Roman"/>
          <w:b/>
          <w:sz w:val="28"/>
          <w:szCs w:val="24"/>
          <w:lang w:eastAsia="ru-RU"/>
        </w:rPr>
        <w:t>Список используемой литературы:</w:t>
      </w:r>
    </w:p>
    <w:p w:rsidR="00C64DDC" w:rsidRDefault="00C64DDC" w:rsidP="004E0BD8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64DDC" w:rsidRPr="004E0BD8" w:rsidRDefault="00C64DDC" w:rsidP="004E0BD8">
      <w:pPr>
        <w:pStyle w:val="11"/>
        <w:numPr>
          <w:ilvl w:val="0"/>
          <w:numId w:val="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BD8">
        <w:rPr>
          <w:rFonts w:ascii="Times New Roman" w:hAnsi="Times New Roman"/>
          <w:sz w:val="24"/>
          <w:szCs w:val="24"/>
        </w:rPr>
        <w:t>Кетле А. Социальная физика или Опыт исследования о развитии человеческих способностей. Т. 1. Киев. 1911. С. 16–17</w:t>
      </w:r>
    </w:p>
    <w:p w:rsidR="00C64DDC" w:rsidRPr="004E0BD8" w:rsidRDefault="00C64DDC" w:rsidP="004E0BD8">
      <w:pPr>
        <w:pStyle w:val="11"/>
        <w:numPr>
          <w:ilvl w:val="0"/>
          <w:numId w:val="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BD8">
        <w:rPr>
          <w:rFonts w:ascii="Times New Roman" w:hAnsi="Times New Roman"/>
          <w:i/>
          <w:iCs/>
          <w:sz w:val="24"/>
          <w:szCs w:val="24"/>
        </w:rPr>
        <w:t>Райхесберг Н.М.</w:t>
      </w:r>
      <w:r w:rsidRPr="004E0BD8">
        <w:rPr>
          <w:rFonts w:ascii="Times New Roman" w:hAnsi="Times New Roman"/>
          <w:sz w:val="24"/>
          <w:szCs w:val="24"/>
        </w:rPr>
        <w:t xml:space="preserve"> Адольф Кетле. Его жизнь и научная деятельность. СПб, 1894.</w:t>
      </w:r>
    </w:p>
    <w:p w:rsidR="00C64DDC" w:rsidRPr="004E0BD8" w:rsidRDefault="00C64DDC" w:rsidP="004E0BD8">
      <w:pPr>
        <w:numPr>
          <w:ilvl w:val="0"/>
          <w:numId w:val="8"/>
        </w:numPr>
        <w:spacing w:after="0"/>
        <w:ind w:left="1066" w:hanging="357"/>
        <w:rPr>
          <w:rFonts w:ascii="Times New Roman" w:hAnsi="Times New Roman"/>
          <w:sz w:val="24"/>
          <w:szCs w:val="24"/>
          <w:lang w:eastAsia="ru-RU"/>
        </w:rPr>
      </w:pPr>
      <w:r w:rsidRPr="004E0BD8">
        <w:rPr>
          <w:rFonts w:ascii="Times New Roman" w:hAnsi="Times New Roman"/>
          <w:sz w:val="24"/>
          <w:szCs w:val="24"/>
        </w:rPr>
        <w:t>Кетле, Адольф</w:t>
      </w:r>
      <w:r w:rsidRPr="004E0B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BD8">
        <w:rPr>
          <w:rFonts w:ascii="Times New Roman" w:hAnsi="Times New Roman"/>
          <w:sz w:val="24"/>
          <w:szCs w:val="24"/>
        </w:rPr>
        <w:t>[Электронный ресурс]</w:t>
      </w:r>
      <w:r w:rsidRPr="004E0BD8">
        <w:rPr>
          <w:rFonts w:ascii="Times New Roman" w:hAnsi="Times New Roman"/>
          <w:b/>
          <w:bCs/>
          <w:sz w:val="24"/>
          <w:szCs w:val="24"/>
        </w:rPr>
        <w:t xml:space="preserve">// </w:t>
      </w:r>
      <w:r w:rsidRPr="004E0BD8">
        <w:rPr>
          <w:rFonts w:ascii="Times New Roman" w:hAnsi="Times New Roman"/>
          <w:bCs/>
          <w:sz w:val="24"/>
          <w:szCs w:val="24"/>
        </w:rPr>
        <w:t>ВикипедиЯ –свободная энциклопедия - Электрон. Дан. – Режим доступа:</w:t>
      </w:r>
      <w:r w:rsidRPr="004E0BD8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20" w:history="1">
        <w:r w:rsidRPr="004E0BD8">
          <w:rPr>
            <w:rStyle w:val="a5"/>
            <w:rFonts w:ascii="Times New Roman" w:hAnsi="Times New Roman"/>
            <w:sz w:val="24"/>
            <w:szCs w:val="24"/>
          </w:rPr>
          <w:t>http://ru.wikipedia.org/wiki/%D0%9A%D0%B5%D1%82%D0%BB%D0%B5,_%D0%90%D0%B4%D0%BE%D0%BB%D1%8C%D1%84</w:t>
        </w:r>
      </w:hyperlink>
      <w:r w:rsidRPr="004E0BD8">
        <w:rPr>
          <w:rFonts w:ascii="Times New Roman" w:hAnsi="Times New Roman"/>
          <w:sz w:val="24"/>
          <w:szCs w:val="24"/>
        </w:rPr>
        <w:t xml:space="preserve">  </w:t>
      </w:r>
      <w:r w:rsidRPr="004E0BD8">
        <w:rPr>
          <w:rFonts w:ascii="Times New Roman" w:hAnsi="Times New Roman"/>
          <w:b/>
          <w:bCs/>
          <w:sz w:val="24"/>
          <w:szCs w:val="24"/>
        </w:rPr>
        <w:t>-</w:t>
      </w:r>
      <w:r w:rsidRPr="004E0BD8">
        <w:rPr>
          <w:rFonts w:ascii="Times New Roman" w:hAnsi="Times New Roman"/>
          <w:bCs/>
          <w:sz w:val="24"/>
          <w:szCs w:val="24"/>
        </w:rPr>
        <w:t xml:space="preserve"> Загл. с экрана.</w:t>
      </w:r>
    </w:p>
    <w:p w:rsidR="00C64DDC" w:rsidRPr="004E0BD8" w:rsidRDefault="00C64DDC" w:rsidP="004E0BD8">
      <w:pPr>
        <w:pStyle w:val="11"/>
        <w:spacing w:after="0"/>
        <w:ind w:left="106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64DDC" w:rsidRPr="004E0BD8" w:rsidSect="00935532">
      <w:footerReference w:type="default" r:id="rId21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DC" w:rsidRDefault="00C64DDC" w:rsidP="00A07D53">
      <w:pPr>
        <w:spacing w:after="0" w:line="240" w:lineRule="auto"/>
      </w:pPr>
      <w:r>
        <w:separator/>
      </w:r>
    </w:p>
  </w:endnote>
  <w:endnote w:type="continuationSeparator" w:id="0">
    <w:p w:rsidR="00C64DDC" w:rsidRDefault="00C64DDC" w:rsidP="00A0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DC" w:rsidRDefault="00C64DD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1AB">
      <w:rPr>
        <w:noProof/>
      </w:rPr>
      <w:t>1</w:t>
    </w:r>
    <w:r>
      <w:fldChar w:fldCharType="end"/>
    </w:r>
  </w:p>
  <w:p w:rsidR="00C64DDC" w:rsidRDefault="00C64D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DC" w:rsidRDefault="00C64DDC" w:rsidP="00A07D53">
      <w:pPr>
        <w:spacing w:after="0" w:line="240" w:lineRule="auto"/>
      </w:pPr>
      <w:r>
        <w:separator/>
      </w:r>
    </w:p>
  </w:footnote>
  <w:footnote w:type="continuationSeparator" w:id="0">
    <w:p w:rsidR="00C64DDC" w:rsidRDefault="00C64DDC" w:rsidP="00A0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33F"/>
    <w:multiLevelType w:val="hybridMultilevel"/>
    <w:tmpl w:val="A3C097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7931D85"/>
    <w:multiLevelType w:val="hybridMultilevel"/>
    <w:tmpl w:val="6CFEB3EC"/>
    <w:lvl w:ilvl="0" w:tplc="7764A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1A3B43"/>
    <w:multiLevelType w:val="hybridMultilevel"/>
    <w:tmpl w:val="94E485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A6CD2"/>
    <w:multiLevelType w:val="multilevel"/>
    <w:tmpl w:val="0734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760D5D"/>
    <w:multiLevelType w:val="hybridMultilevel"/>
    <w:tmpl w:val="94DE9ABE"/>
    <w:lvl w:ilvl="0" w:tplc="E1C61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D018F8"/>
    <w:multiLevelType w:val="hybridMultilevel"/>
    <w:tmpl w:val="1AB29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C24E35"/>
    <w:multiLevelType w:val="multilevel"/>
    <w:tmpl w:val="08FC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13F01"/>
    <w:multiLevelType w:val="multilevel"/>
    <w:tmpl w:val="0734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A83695"/>
    <w:multiLevelType w:val="hybridMultilevel"/>
    <w:tmpl w:val="45A4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421"/>
    <w:rsid w:val="00145D10"/>
    <w:rsid w:val="00170F32"/>
    <w:rsid w:val="001E0EB1"/>
    <w:rsid w:val="0026130A"/>
    <w:rsid w:val="002F104A"/>
    <w:rsid w:val="00345DE7"/>
    <w:rsid w:val="00374689"/>
    <w:rsid w:val="004E0BD8"/>
    <w:rsid w:val="006B18CF"/>
    <w:rsid w:val="00704501"/>
    <w:rsid w:val="0070757B"/>
    <w:rsid w:val="007A39DC"/>
    <w:rsid w:val="00806D07"/>
    <w:rsid w:val="00935532"/>
    <w:rsid w:val="009715E5"/>
    <w:rsid w:val="00A07D53"/>
    <w:rsid w:val="00A57D19"/>
    <w:rsid w:val="00AD3749"/>
    <w:rsid w:val="00AE0421"/>
    <w:rsid w:val="00B529D7"/>
    <w:rsid w:val="00C64DDC"/>
    <w:rsid w:val="00D20BF6"/>
    <w:rsid w:val="00ED71AB"/>
    <w:rsid w:val="00F00524"/>
    <w:rsid w:val="00F3061D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8E348D2-FC6E-4346-B8BB-111595FE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3061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E0EB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04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F3061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4">
    <w:name w:val="Emphasis"/>
    <w:basedOn w:val="a0"/>
    <w:qFormat/>
    <w:rsid w:val="00F3061D"/>
    <w:rPr>
      <w:rFonts w:cs="Times New Roman"/>
      <w:i/>
      <w:iCs/>
    </w:rPr>
  </w:style>
  <w:style w:type="character" w:styleId="a5">
    <w:name w:val="Hyperlink"/>
    <w:basedOn w:val="a0"/>
    <w:rsid w:val="001E0EB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1E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mw-headline">
    <w:name w:val="mw-headline"/>
    <w:basedOn w:val="a0"/>
    <w:rsid w:val="001E0EB1"/>
    <w:rPr>
      <w:rFonts w:cs="Times New Roman"/>
    </w:rPr>
  </w:style>
  <w:style w:type="paragraph" w:customStyle="1" w:styleId="11">
    <w:name w:val="Абзац списка1"/>
    <w:basedOn w:val="a"/>
    <w:rsid w:val="001E0EB1"/>
    <w:pPr>
      <w:ind w:left="720"/>
      <w:contextualSpacing/>
    </w:pPr>
  </w:style>
  <w:style w:type="table" w:styleId="a6">
    <w:name w:val="Table Grid"/>
    <w:basedOn w:val="a1"/>
    <w:rsid w:val="00145D1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semiHidden/>
    <w:rsid w:val="004E0BD8"/>
    <w:rPr>
      <w:rFonts w:cs="Times New Roman"/>
      <w:color w:val="800080"/>
      <w:u w:val="single"/>
    </w:rPr>
  </w:style>
  <w:style w:type="paragraph" w:styleId="a8">
    <w:name w:val="header"/>
    <w:basedOn w:val="a"/>
    <w:link w:val="a9"/>
    <w:semiHidden/>
    <w:rsid w:val="00A0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A07D53"/>
    <w:rPr>
      <w:rFonts w:cs="Times New Roman"/>
    </w:rPr>
  </w:style>
  <w:style w:type="paragraph" w:styleId="aa">
    <w:name w:val="footer"/>
    <w:basedOn w:val="a"/>
    <w:link w:val="ab"/>
    <w:rsid w:val="00A0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A07D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1%80%D0%B0%D0%BD%D1%86%D1%83%D0%B7%D1%81%D0%BA%D0%B8%D0%B9_%D1%8F%D0%B7%D1%8B%D0%BA" TargetMode="External"/><Relationship Id="rId13" Type="http://schemas.openxmlformats.org/officeDocument/2006/relationships/hyperlink" Target="http://ru.wikipedia.org/wiki/1874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17_%D1%84%D0%B5%D0%B2%D1%80%D0%B0%D0%BB%D1%8F" TargetMode="External"/><Relationship Id="rId17" Type="http://schemas.openxmlformats.org/officeDocument/2006/relationships/hyperlink" Target="http://ru.wikipedia.org/wiki/%D0%93%D0%B5%D0%BE%D0%B4%D0%B5%D0%B7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3%D0%B0%D1%80%D0%BD%D1%8C%D0%B5,_%D0%96%D0%B0%D0%BD_%D0%93%D0%B8%D0%B9%D0%BE%D0%BC&amp;action=edit&amp;redlink=1" TargetMode="External"/><Relationship Id="rId20" Type="http://schemas.openxmlformats.org/officeDocument/2006/relationships/hyperlink" Target="http://ru.wikipedia.org/wiki/%D0%9A%D0%B5%D1%82%D0%BB%D0%B5,_%D0%90%D0%B4%D0%BE%D0%BB%D1%8C%D1%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0%B5%D0%BD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Atheneum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1796" TargetMode="External"/><Relationship Id="rId19" Type="http://schemas.openxmlformats.org/officeDocument/2006/relationships/hyperlink" Target="http://ru.wikipedia.org/wiki/%D0%97%D1%8E%D1%81%D0%BC%D0%B8%D0%BB%D1%8C%D1%85,_%D0%98%D0%BE%D0%B3%D0%B0%D0%BD%D0%BD-%D0%9F%D0%B5%D1%82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2_%D1%84%D0%B5%D0%B2%D1%80%D0%B0%D0%BB%D1%8F" TargetMode="External"/><Relationship Id="rId14" Type="http://schemas.openxmlformats.org/officeDocument/2006/relationships/hyperlink" Target="http://ru.wikipedia.org/wiki/%D0%91%D1%80%D1%8E%D1%81%D1%81%D0%B5%D0%BB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Диана</Company>
  <LinksUpToDate>false</LinksUpToDate>
  <CharactersWithSpaces>15081</CharactersWithSpaces>
  <SharedDoc>false</SharedDoc>
  <HLinks>
    <vt:vector size="72" baseType="variant">
      <vt:variant>
        <vt:i4>524385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http://ru.wikipedia.org/wiki/%D0%9A%D0%B5%D1%82%D0%BB%D0%B5,_%D0%90%D0%B4%D0%BE%D0%BB%D1%8C%D1%84</vt:lpwstr>
      </vt:variant>
      <vt:variant>
        <vt:lpwstr/>
      </vt:variant>
      <vt:variant>
        <vt:i4>2883599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http://ru.wikipedia.org/wiki/%D0%97%D1%8E%D1%81%D0%BC%D0%B8%D0%BB%D1%8C%D1%85,_%D0%98%D0%BE%D0%B3%D0%B0%D0%BD%D0%BD-%D0%9F%D0%B5%D1%82%D0%B5%D1%80</vt:lpwstr>
      </vt:variant>
      <vt:variant>
        <vt:lpwstr/>
      </vt:variant>
      <vt:variant>
        <vt:i4>524355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http://ru.wikipedia.org/wiki/%D0%93%D0%B5%D0%BE%D0%B4%D0%B5%D0%B7%D0%B8%D1%8F</vt:lpwstr>
      </vt:variant>
      <vt:variant>
        <vt:lpwstr/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http://ru.wikipedia.org/w/index.php?title=%D0%93%D0%B0%D1%80%D0%BD%D1%8C%D0%B5,_%D0%96%D0%B0%D0%BD_%D0%93%D0%B8%D0%B9%D0%BE%D0%BC&amp;action=edit&amp;redlink=1</vt:lpwstr>
      </vt:variant>
      <vt:variant>
        <vt:lpwstr/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http://ru.wikipedia.org/w/index.php?title=Atheneum&amp;action=edit&amp;redlink=1</vt:lpwstr>
      </vt:variant>
      <vt:variant>
        <vt:lpwstr/>
      </vt:variant>
      <vt:variant>
        <vt:i4>524317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http://ru.wikipedia.org/wiki/%D0%91%D1%80%D1%8E%D1%81%D1%81%D0%B5%D0%BB%D1%8C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http://ru.wikipedia.org/wiki/1874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http://ru.wikipedia.org/wiki/17_%D1%84%D0%B5%D0%B2%D1%80%D0%B0%D0%BB%D1%8F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http://ru.wikipedia.org/wiki/%D0%93%D0%B5%D0%BD%D1%82</vt:lpwstr>
      </vt:variant>
      <vt:variant>
        <vt:lpwstr/>
      </vt:variant>
      <vt:variant>
        <vt:i4>25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http://ru.wikipedia.org/wiki/1796</vt:lpwstr>
      </vt:variant>
      <vt:variant>
        <vt:lpwstr/>
      </vt:variant>
      <vt:variant>
        <vt:i4>1245232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http://ru.wikipedia.org/wiki/22_%D1%84%D0%B5%D0%B2%D1%80%D0%B0%D0%BB%D1%8F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Диана</dc:creator>
  <cp:keywords/>
  <dc:description/>
  <cp:lastModifiedBy>admin</cp:lastModifiedBy>
  <cp:revision>2</cp:revision>
  <cp:lastPrinted>2010-02-15T11:19:00Z</cp:lastPrinted>
  <dcterms:created xsi:type="dcterms:W3CDTF">2014-04-17T16:19:00Z</dcterms:created>
  <dcterms:modified xsi:type="dcterms:W3CDTF">2014-04-17T16:19:00Z</dcterms:modified>
</cp:coreProperties>
</file>