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BFE" w:rsidRPr="00A133B7" w:rsidRDefault="00613BFE" w:rsidP="00613BFE">
      <w:pPr>
        <w:spacing w:before="120"/>
        <w:jc w:val="center"/>
        <w:rPr>
          <w:b/>
          <w:bCs/>
          <w:sz w:val="32"/>
          <w:szCs w:val="32"/>
        </w:rPr>
      </w:pPr>
      <w:r w:rsidRPr="00A133B7">
        <w:rPr>
          <w:b/>
          <w:bCs/>
          <w:sz w:val="32"/>
          <w:szCs w:val="32"/>
        </w:rPr>
        <w:t>Ахмадулина Б.А.</w:t>
      </w:r>
    </w:p>
    <w:p w:rsidR="00613BFE" w:rsidRDefault="00594E91" w:rsidP="00613BFE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хмадулина Белла" style="width:93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613BFE" w:rsidRDefault="00613BFE" w:rsidP="00613BFE">
      <w:pPr>
        <w:spacing w:before="120"/>
        <w:ind w:firstLine="567"/>
        <w:jc w:val="both"/>
      </w:pPr>
      <w:r w:rsidRPr="009C6FC9">
        <w:t>Ахмадулина Белла (Изабелла) Ахматовна (р. 1937)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Русская советская поэтесса, переводчик, эссеист. Родилась 10 апреля в Москве. Окончила московскую школу. Начала писать еще в школьные годы. Окончила Литературный институт в 1960. Уже первый сборник стихотворений молодой поэтессы "Струна" (1962) привлек внимание читателей.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Далее последовали поэтические сборники "Озноб" (1968), "Уроки музыки"(1969), "Стихи" (1975), "Метель" (1977).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Напряженный лиризм, изысканность форм, уважение к поэтической традиции прошлого ставит ее на совершенно особое место русского поэтического Олимпа.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В 1970-е посетила Грузию и навсегда полюбила ее культуру и поэзию.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Превосходные переводы Ахмадулиной заново открыли российским любителям поэзии стихотворное творчество Н. Бараташвили, Г. Табидзе, И. Абашидзе и других грузинских авторов. Сборники стихов "Свеча" (1977), "Сны о Грузии"(1979) были написаны под влиянием грузинских встреч.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В 1980-е вышли сборники - "Тайна", "Сад", "Избранное".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В 1979 Ахмадулина участвовала в создании литературного альманаха "Метрополь".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Перу Ахмадулиной принадлежат воспоминания о поэтах-современниках, глубокие и оригинальные эссе о А. Пушкине и М. Лермонтове.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В последнее время опубликованы подборки новых стихов "Поездка в город"(1996) - в "Литературной газете" (1996); "Наслаждение в Куоккале" - в "Культуре" (1997). Живет и работает в Москве. </w:t>
      </w:r>
    </w:p>
    <w:p w:rsidR="00613BFE" w:rsidRPr="00A133B7" w:rsidRDefault="00613BFE" w:rsidP="00613BFE">
      <w:pPr>
        <w:spacing w:before="120"/>
        <w:jc w:val="center"/>
        <w:rPr>
          <w:b/>
          <w:bCs/>
          <w:sz w:val="28"/>
          <w:szCs w:val="28"/>
        </w:rPr>
      </w:pPr>
      <w:r w:rsidRPr="00A133B7">
        <w:rPr>
          <w:b/>
          <w:bCs/>
          <w:sz w:val="28"/>
          <w:szCs w:val="28"/>
        </w:rPr>
        <w:t>Памяти Бориса Пастернака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Начну издалека, не здесь, а там,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начну с конца, но он и есть начало.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Был мир как мир. И это означало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все, что угодно в этом мире вам.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В той местности был лес, как огород, -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так невелик и все-таки обширен.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Там, прихотью младенческих ошибок,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все было так и все наоборот.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На маленьком пространстве тишины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был дом как дом. И это означало,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что женщина в нем головой качала</w:t>
      </w:r>
    </w:p>
    <w:p w:rsidR="00613BFE" w:rsidRDefault="00613BFE" w:rsidP="00613BFE">
      <w:pPr>
        <w:spacing w:before="120"/>
        <w:ind w:firstLine="567"/>
        <w:jc w:val="both"/>
      </w:pPr>
      <w:r w:rsidRPr="009C6FC9">
        <w:t xml:space="preserve">и рано были лампы зажжены. 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Там труд был легок, как урок письма,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и кто-то - мы еще не знали сами -</w:t>
      </w:r>
    </w:p>
    <w:p w:rsidR="00613BFE" w:rsidRDefault="00613BFE" w:rsidP="00613BFE">
      <w:pPr>
        <w:spacing w:before="120"/>
        <w:ind w:firstLine="567"/>
        <w:jc w:val="both"/>
      </w:pPr>
      <w:r w:rsidRPr="009C6FC9">
        <w:t>замаливал один пред небесами</w:t>
      </w:r>
    </w:p>
    <w:p w:rsidR="00613BFE" w:rsidRPr="009C6FC9" w:rsidRDefault="00613BFE" w:rsidP="00613BFE">
      <w:pPr>
        <w:spacing w:before="120"/>
        <w:ind w:firstLine="567"/>
        <w:jc w:val="both"/>
      </w:pPr>
      <w:r w:rsidRPr="009C6FC9">
        <w:t xml:space="preserve">наш грех несовершенного ума... </w:t>
      </w:r>
    </w:p>
    <w:p w:rsidR="00B42C45" w:rsidRPr="00613BFE" w:rsidRDefault="00B42C45">
      <w:pPr>
        <w:rPr>
          <w:lang w:val="ru-RU"/>
        </w:rPr>
      </w:pPr>
      <w:bookmarkStart w:id="0" w:name="_GoBack"/>
      <w:bookmarkEnd w:id="0"/>
    </w:p>
    <w:sectPr w:rsidR="00B42C45" w:rsidRPr="00613BFE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BFE"/>
    <w:rsid w:val="00421236"/>
    <w:rsid w:val="00594E91"/>
    <w:rsid w:val="00613BFE"/>
    <w:rsid w:val="00616072"/>
    <w:rsid w:val="008B35EE"/>
    <w:rsid w:val="009C6FC9"/>
    <w:rsid w:val="00A133B7"/>
    <w:rsid w:val="00B42C45"/>
    <w:rsid w:val="00B47B6A"/>
    <w:rsid w:val="00B6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8D60E4C-614D-4FC1-A25D-234C2E8A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BFE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13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705</Characters>
  <Application>Microsoft Office Word</Application>
  <DocSecurity>0</DocSecurity>
  <Lines>5</Lines>
  <Paragraphs>3</Paragraphs>
  <ScaleCrop>false</ScaleCrop>
  <Company>Home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Ахмадулина Б</dc:title>
  <dc:subject/>
  <dc:creator>User</dc:creator>
  <cp:keywords/>
  <dc:description/>
  <cp:lastModifiedBy>admin</cp:lastModifiedBy>
  <cp:revision>2</cp:revision>
  <dcterms:created xsi:type="dcterms:W3CDTF">2014-01-25T09:45:00Z</dcterms:created>
  <dcterms:modified xsi:type="dcterms:W3CDTF">2014-01-25T09:45:00Z</dcterms:modified>
</cp:coreProperties>
</file>