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0A" w:rsidRDefault="0074550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Акт обследования и гигиенической оценки стоматологической поликлиники </w:t>
      </w:r>
    </w:p>
    <w:p w:rsidR="0074550A" w:rsidRDefault="0074550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студентки II курса стоматологического факультета 8  группы Волошиной Светланы Сергеевны </w:t>
      </w:r>
    </w:p>
    <w:p w:rsidR="0074550A" w:rsidRDefault="0074550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Национальный медицинский университет</w:t>
      </w:r>
    </w:p>
    <w:p w:rsidR="0074550A" w:rsidRDefault="0074550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Кафедра гигиены детей и подростков </w:t>
      </w:r>
    </w:p>
    <w:p w:rsidR="0074550A" w:rsidRDefault="0074550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КИЕВ 1997 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I.Общая характеристика проекта :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1.Поликлиника расположена по адресу  ул.Зоологическая,1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2.Назначение:Стоматологическая поликлиника НМУ специализированное мед. училище,где осуществляется амбулаторное лечебно-профилактическое обслуживание населения.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3.Здание имеет 4 этажа,отдельное типовое,кирпичное.Включает следующие отдделения: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терапевтическая стоматология - левое крыло 3,4 этаж;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ортопедическая стоматология - правое крыло 2,3 этаж;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детская стоматология - 2 этаж;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ортодонтия - 1,2,4 этажи правое крыло;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зуботехническая лаборатория - правое крыло 3 этаж;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Пропускная способность поликлиники: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- 600-700 человек в рабочую смену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- 800 человек в более нагруженный день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4.Месторасполажение участка.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Поликлиника расположена в центре города, положительной чертой является хорошо развитая транспортная сеть.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Окружающие объекты: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Юг - корпус медуниверситета;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Северо-восток - зоопарк;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севернее на расстоянии 1 км  - АТП;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-Запад, Юго-Запад - стадион, Пушкинский парк.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Оценка участка: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Участок трапециевидной формы  площадью 3000 квадратных метров.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Рельеф - исскуственно выровненный.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Характер почвы - чернозем ( завозной ).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Роза ветров - преобладает западный ветер.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Озеленение - примерно 38% площади.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Центральный вход - с улицы Зоологической.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Боковой вход - со стороны медуниверситета.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 Рекомендации: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Анализ генерального плана указывает на в целом благоприятное расположение участка стоматологической поликлиники НМУ.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Размещение в центре города с хорошо развитой транспортной сетью обеспечивает связь населения с поликлиникой. Но, в тоже время, близость автомагистрали и АТП может создавать дополнительные шумовые и пылевые эффекты.  Эти отрицательные эффекты компенсирует то, что участок расположен с неветренной стороны по отношению к данным объектам. Малый процент озеленения возмещается нахождением вблизи поликлиники парка и зоопарка. Озеленение и близлежащие постройки способствуют задержанию шума и пыли.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II Гигиеническая оценка терапевтического отделения ( 2 этаж, левое крыло)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1. Необходимый набор помещений ( план-схема). 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---        226          227       228  229    230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----------------------------------------------------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|         ЭЛ.Щ. |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-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 К Н О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-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  <w:t>|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----------------------------------------------------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---</w:t>
      </w:r>
      <w:r>
        <w:rPr>
          <w:color w:val="000000"/>
        </w:rPr>
        <w:tab/>
        <w:t>323</w:t>
      </w:r>
      <w:r>
        <w:rPr>
          <w:color w:val="000000"/>
        </w:rPr>
        <w:tab/>
        <w:t>231</w:t>
      </w:r>
      <w:r>
        <w:rPr>
          <w:color w:val="000000"/>
        </w:rPr>
        <w:tab/>
        <w:t>ЛЕСТНИЦА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226 - гидротерапия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228 - стерилизационная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229 - хирургический кабинет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230 - ортодонтический кабинет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231,232 - лечебные кабинеты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233 - лазер - терапия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2.Размеры кабинетов ( на примере лечебного кабинета) длинна - 11м          площадь - 66 м^2 глубина - 6м          кубатура - 231 м^3 высота - 3,5м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3.В кабинете находится 11 стоматологических кресел,расположены в 2 ряда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I ряду (ближе к окнаму ) 6 кресел,во II - 5 кресел.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4.Оборудование: В кабинете имеется почти все необходимое оборудование.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стоматологические кресла,стоматологические установки;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канцелярский стол,шкафчик с медикаментами;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стол для размещения стерильных инструментов;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столик для медикаментов и пломбировочных материалов;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стерилизационные установки;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- 2 раковины : для мытья рук и инструментов;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5.Естественное освещение: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кабинете 4 окна, размеры: высота - 1,6м ширина - 2,3м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ширина простенка между окнами - 1,3м Окна ориентированы на Северо-запад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КЕО = 19*2/66=0,29</w:t>
      </w:r>
      <w:r>
        <w:rPr>
          <w:color w:val="000000"/>
        </w:rPr>
        <w:tab/>
        <w:t>Глубина заложения = 1,87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6.Искусственное освещение: люминисцентные лампы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7.Естественная вентиляция: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Форточки, фрамуги, сквозная вентиляция невозможна.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8.Искусственная вентиляция: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Центральная приточно-вытяжная.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9.Отопление: централизованное, местное.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10.Окраска стен: масляная краска светлого цвета.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Отделка пола: пол покрыт линолеумом.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III.ЗАКЛЮЧЕНИЕ: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целом условия труда врачей можно признать удовлетворительными. Положтельным аспектом является то,  что все отделения расположены в одном сдании. Близость  автомагистрали  с одной стороны создает условия для связи с населением но с другой стороны является источником пылевых и  шумовых  эффектов. По этому можно рекомендовать увеличить процент озеленения территории участка.</w:t>
      </w:r>
    </w:p>
    <w:p w:rsidR="0074550A" w:rsidRDefault="0074550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Существенным отрицательным фактором является несоответствие размеров кабинетов в отделении терапевтической стоматологии количеству размещенных в них стоматологических установок. Это создает неблагоприятные условия для медицинского персонала и посетителей. Оборудование многих стоматологических кабинетов устаревшее и требует замены.</w:t>
      </w:r>
      <w:bookmarkStart w:id="0" w:name="_GoBack"/>
      <w:bookmarkEnd w:id="0"/>
    </w:p>
    <w:sectPr w:rsidR="0074550A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BBB"/>
    <w:rsid w:val="0027338E"/>
    <w:rsid w:val="005B6959"/>
    <w:rsid w:val="0074550A"/>
    <w:rsid w:val="009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C50B35-4DEC-4254-AACF-82002E61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2875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обследования и гигиенической оценки стоматологической поликлиники </vt:lpstr>
    </vt:vector>
  </TitlesOfParts>
  <Company>PERSONAL COMPUTERS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обследования и гигиенической оценки стоматологической поликлиники </dc:title>
  <dc:subject/>
  <dc:creator>USER</dc:creator>
  <cp:keywords/>
  <dc:description/>
  <cp:lastModifiedBy>admin</cp:lastModifiedBy>
  <cp:revision>2</cp:revision>
  <dcterms:created xsi:type="dcterms:W3CDTF">2014-01-26T21:21:00Z</dcterms:created>
  <dcterms:modified xsi:type="dcterms:W3CDTF">2014-01-26T21:21:00Z</dcterms:modified>
</cp:coreProperties>
</file>