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FE" w:rsidRPr="00E1257F" w:rsidRDefault="007215FE" w:rsidP="007215FE">
      <w:pPr>
        <w:spacing w:before="120"/>
        <w:jc w:val="center"/>
        <w:rPr>
          <w:b/>
          <w:bCs/>
          <w:sz w:val="32"/>
          <w:szCs w:val="32"/>
        </w:rPr>
      </w:pPr>
      <w:r w:rsidRPr="00E1257F">
        <w:rPr>
          <w:b/>
          <w:bCs/>
          <w:sz w:val="32"/>
          <w:szCs w:val="32"/>
        </w:rPr>
        <w:t xml:space="preserve">Андерсон Шервуд </w:t>
      </w:r>
    </w:p>
    <w:p w:rsidR="007215FE" w:rsidRPr="004123E8" w:rsidRDefault="007215FE" w:rsidP="007215FE">
      <w:pPr>
        <w:spacing w:before="120"/>
        <w:ind w:firstLine="567"/>
        <w:jc w:val="both"/>
      </w:pPr>
      <w:r w:rsidRPr="004123E8">
        <w:t xml:space="preserve">Андерсон Шервуд [Sherwood Anderson, 1876] — американский писатель, б. рабочий, солдат и коммерсант. А. — художник упадочнических слоев мелкой буржуазии, беспочвенный в своих положительных устремлениях, не находящий в действительности ничего, что могло бы его отрицанию придать позитивный характер. Его обычные персонажи — неудовлетворенные жизнью мелкие буржуа, пытающиеся в половом чувстве найти выход из своего мучительного состояния, но не находящие его и остающиеся еще более одинокими. Герои А. в большинстве патологичны, они идут по его выражению, «из ниоткуда в ничто», не имеют реальных связей с жизнью, не могут подойти к другим людям, разочарованные и подавленные, раздробленные </w:t>
      </w:r>
      <w:r>
        <w:t xml:space="preserve"> </w:t>
      </w:r>
      <w:r w:rsidRPr="004123E8">
        <w:t xml:space="preserve">внутренними противоречиями, не имеющие опоры в окружающей действительности, они являют собой мрачную картину безнадежного разложения среднего класса. «Америка — хаос, и А. — художник, питающийся этим хаосом», — пишет </w:t>
      </w:r>
      <w:r w:rsidRPr="00440B57">
        <w:t>О’Бриен</w:t>
      </w:r>
      <w:r w:rsidRPr="004123E8">
        <w:t xml:space="preserve"> (см.) в «Развитии американского рассказа» (Нью-Иорк, 1923). В своем первом романе «Сын Уинди Макферсона» (Windy Mc-Pherson’s Son, N.-Y., 1916) А. дает образ крупного дельца, оставляющего буржуазную среду в поисках «правды», становящегося рабочим, примыкающего к социализму, в </w:t>
      </w:r>
      <w:r>
        <w:t>котор</w:t>
      </w:r>
      <w:r w:rsidRPr="004123E8">
        <w:t xml:space="preserve">ом он быстро разочаровывается, и в конце концов никакой «правды» не нашедшего. В «Марширующих людях» (Marching Men, N.-Y., 1917) А. развивает подобную же тему о неопределенном искании жизненной цели рабочим, одержимым маниакальной идеей, что как только пролетариат научится маршировать, то всем социальным несправедливостям настанет конец. В третьем романе «Бедный Белый» (Poor White, N.-Y., 1920) А. опять развивает эту же тему о беспрепятственных поисках жизненной цели, давая вместе с тем ряд интересных зарисовок процесса индустриализации незначительного фермерского местечка. «Браки» (Many Marriages, N.-Y., 1922) — странный, местами лишенный всякого смысла роман, сексуальная исповедь. В «Темном смехе» (Dark Laughter, N.-Y., 1925) А. уже начинает примиряться с действительностью, его отрицание перерастает в признание за любовью и полом единственного пути освобождения от общественных неурядиц. Подобная эволюция А. стоит в прямой связи с ослаблением движения радикальной мелкобуржуазной интеллигенции, вершиной которого был 1920. </w:t>
      </w:r>
    </w:p>
    <w:p w:rsidR="007215FE" w:rsidRPr="004123E8" w:rsidRDefault="007215FE" w:rsidP="007215FE">
      <w:pPr>
        <w:spacing w:before="120"/>
        <w:ind w:firstLine="567"/>
        <w:jc w:val="both"/>
      </w:pPr>
      <w:r w:rsidRPr="004123E8">
        <w:t xml:space="preserve">«История рассказчика историй» (A Story Teller’s Story, N.-Y., 1924), «Записная книжка» (Sherwood Anderson’s Notebook, N.-Y., 1926) и «Тар» (Tar. A Midwest Childhood, N.-Y., 1926) — автобиографические книги, много дающие для понимания личности и произведений А. «Средне-американские песни» (Mid American Chants, N.-Y., 1918) и «Новый завет» (A New testament, N.-Y., 1927) — книги своеобразных полустихов, полурассказов, полустатей, отчасти напоминающих свободные стихи Уитмена. Подражая ритмам некоторых страниц Старого завета, стараясь евфонически выразить свои настроения, используя самые разнообразные стихотворные формы, местами обращаясь к обычной прозе, местами же позволяя свободно вырываться нестройному потоку выкриков и жалоб («Чикаго»), А. в этих двух книгах выявил себя все же лишь как оригинальный экспериментатор в поэзии, а не поэт, </w:t>
      </w:r>
      <w:r>
        <w:t>котор</w:t>
      </w:r>
      <w:r w:rsidRPr="004123E8">
        <w:t xml:space="preserve">ый имеет что сказать и находит для этого соответственную форму. Но не романы и поэмы «сделали» А., а три его книги рассказов, напряженных, насыщенных эмоционально, предельно сжатых, остро фиксирующих действительность, глубоких психологически, с резко и точно </w:t>
      </w:r>
      <w:r>
        <w:t xml:space="preserve"> </w:t>
      </w:r>
      <w:r w:rsidRPr="004123E8">
        <w:t xml:space="preserve">очерченными героями: «Уайнсбург, Охайо» (Winesburg, Ohio, 1919), «Торжество яйца» (The Triumph of the Egg, 1921), «Кони и люди» (Horses and Men, 1923). Все без исключения персонажи этих рассказов — врачи, трактирщики, телеграфисты, репортеры, пасторы, педагоги и т. д. — ненормальные люди, обреченные на жуткое одиночество, расщепляемые неудовлетворенными половыми желаниями, ни в чем и нигде не находящие освобождения от мрачного отчаяния. «Америка — это нация все большего и большего числа Гамлетов» (Ван Вик Брукс). Вот этих «Гамлетов» мелкобуржуазной провинциальной Америки и изображает А. с такой мрачной силой. </w:t>
      </w:r>
    </w:p>
    <w:p w:rsidR="007215FE" w:rsidRDefault="007215FE" w:rsidP="007215FE">
      <w:pPr>
        <w:spacing w:before="120"/>
        <w:ind w:firstLine="567"/>
        <w:jc w:val="both"/>
      </w:pPr>
      <w:r w:rsidRPr="004123E8">
        <w:t xml:space="preserve">С А. начинается новая линия развития американской </w:t>
      </w:r>
      <w:r>
        <w:t>литератур</w:t>
      </w:r>
      <w:r w:rsidRPr="004123E8">
        <w:t>ы XX века. На смену социальным мелкобуржуазным писателям [</w:t>
      </w:r>
      <w:r w:rsidRPr="00440B57">
        <w:t>С. Льюис</w:t>
      </w:r>
      <w:r w:rsidRPr="004123E8">
        <w:t xml:space="preserve"> (см.), </w:t>
      </w:r>
      <w:r w:rsidRPr="00440B57">
        <w:t>Т. Драйзер</w:t>
      </w:r>
      <w:r w:rsidRPr="004123E8">
        <w:t xml:space="preserve"> (см.) и др.] приходят писатели, отказывающиеся от социальности в искусстве, избирающие своей формулой искусство для искусства, берущие предметом изображения преимущественно сексуальное [</w:t>
      </w:r>
      <w:r w:rsidRPr="00440B57">
        <w:t>Э. Хемигуэй</w:t>
      </w:r>
      <w:r w:rsidRPr="004123E8">
        <w:t xml:space="preserve"> (см.), </w:t>
      </w:r>
      <w:r w:rsidRPr="00440B57">
        <w:t>Т. Уайльдер</w:t>
      </w:r>
      <w:r w:rsidRPr="004123E8">
        <w:t xml:space="preserve"> (см.) и др.]. Появление этой группы писателей связано с общим ослаблением движения радикальной интеллигенции в Америке. </w:t>
      </w:r>
    </w:p>
    <w:p w:rsidR="007215FE" w:rsidRPr="00E1257F" w:rsidRDefault="007215FE" w:rsidP="007215FE">
      <w:pPr>
        <w:spacing w:before="120"/>
        <w:jc w:val="center"/>
        <w:rPr>
          <w:b/>
          <w:bCs/>
          <w:sz w:val="28"/>
          <w:szCs w:val="28"/>
        </w:rPr>
      </w:pPr>
      <w:r w:rsidRPr="00E1257F">
        <w:rPr>
          <w:b/>
          <w:bCs/>
          <w:sz w:val="28"/>
          <w:szCs w:val="28"/>
        </w:rPr>
        <w:t>Список литературы</w:t>
      </w:r>
    </w:p>
    <w:p w:rsidR="007215FE" w:rsidRDefault="007215FE" w:rsidP="007215FE">
      <w:pPr>
        <w:spacing w:before="120"/>
        <w:ind w:firstLine="567"/>
        <w:jc w:val="both"/>
      </w:pPr>
      <w:r w:rsidRPr="004123E8">
        <w:t>I. Русск. перев.: Уайнсбург, Охайо, М., 1924</w:t>
      </w:r>
      <w:r>
        <w:t xml:space="preserve"> </w:t>
      </w:r>
    </w:p>
    <w:p w:rsidR="007215FE" w:rsidRDefault="007215FE" w:rsidP="007215FE">
      <w:pPr>
        <w:spacing w:before="120"/>
        <w:ind w:firstLine="567"/>
        <w:jc w:val="both"/>
      </w:pPr>
      <w:r w:rsidRPr="004123E8">
        <w:t>Торжество яйца, М., 1925</w:t>
      </w:r>
      <w:r>
        <w:t xml:space="preserve"> </w:t>
      </w:r>
    </w:p>
    <w:p w:rsidR="007215FE" w:rsidRDefault="007215FE" w:rsidP="007215FE">
      <w:pPr>
        <w:spacing w:before="120"/>
        <w:ind w:firstLine="567"/>
        <w:jc w:val="both"/>
      </w:pPr>
      <w:r w:rsidRPr="004123E8">
        <w:t>Лошади и люди, М. — Л., 1927</w:t>
      </w:r>
      <w:r>
        <w:t xml:space="preserve"> </w:t>
      </w:r>
    </w:p>
    <w:p w:rsidR="007215FE" w:rsidRPr="00E1257F" w:rsidRDefault="007215FE" w:rsidP="007215FE">
      <w:pPr>
        <w:spacing w:before="120"/>
        <w:ind w:firstLine="567"/>
        <w:jc w:val="both"/>
        <w:rPr>
          <w:lang w:val="en-US"/>
        </w:rPr>
      </w:pPr>
      <w:r w:rsidRPr="004123E8">
        <w:t>В</w:t>
      </w:r>
      <w:r w:rsidRPr="00E1257F">
        <w:rPr>
          <w:lang w:val="en-US"/>
        </w:rPr>
        <w:t xml:space="preserve"> </w:t>
      </w:r>
      <w:r w:rsidRPr="004123E8">
        <w:t>ногу</w:t>
      </w:r>
      <w:r w:rsidRPr="00E1257F">
        <w:rPr>
          <w:lang w:val="en-US"/>
        </w:rPr>
        <w:t xml:space="preserve">, </w:t>
      </w:r>
      <w:r w:rsidRPr="004123E8">
        <w:t>Л</w:t>
      </w:r>
      <w:r w:rsidRPr="00E1257F">
        <w:rPr>
          <w:lang w:val="en-US"/>
        </w:rPr>
        <w:t xml:space="preserve">., 1927. </w:t>
      </w:r>
    </w:p>
    <w:p w:rsidR="007215FE" w:rsidRDefault="007215FE" w:rsidP="007215FE">
      <w:pPr>
        <w:spacing w:before="120"/>
        <w:ind w:firstLine="567"/>
        <w:jc w:val="both"/>
        <w:rPr>
          <w:lang w:val="en-US"/>
        </w:rPr>
      </w:pPr>
      <w:r w:rsidRPr="00E1257F">
        <w:rPr>
          <w:lang w:val="en-US"/>
        </w:rPr>
        <w:t>II. Sh. A., by C. B. Chase, N.-Y., 1927</w:t>
      </w:r>
      <w:r>
        <w:rPr>
          <w:lang w:val="en-US"/>
        </w:rPr>
        <w:t xml:space="preserve"> </w:t>
      </w:r>
    </w:p>
    <w:p w:rsidR="007215FE" w:rsidRDefault="007215FE" w:rsidP="007215FE">
      <w:pPr>
        <w:spacing w:before="120"/>
        <w:ind w:firstLine="567"/>
        <w:jc w:val="both"/>
        <w:rPr>
          <w:lang w:val="en-US"/>
        </w:rPr>
      </w:pPr>
      <w:r w:rsidRPr="00E1257F">
        <w:rPr>
          <w:lang w:val="en-US"/>
        </w:rPr>
        <w:t>Money writes, by Upton Sinclair (</w:t>
      </w:r>
      <w:r w:rsidRPr="004123E8">
        <w:t>русск</w:t>
      </w:r>
      <w:r w:rsidRPr="00E1257F">
        <w:rPr>
          <w:lang w:val="en-US"/>
        </w:rPr>
        <w:t xml:space="preserve">. </w:t>
      </w:r>
      <w:r w:rsidRPr="004123E8">
        <w:t>перев</w:t>
      </w:r>
      <w:r w:rsidRPr="00E1257F">
        <w:rPr>
          <w:lang w:val="en-US"/>
        </w:rPr>
        <w:t xml:space="preserve">. </w:t>
      </w:r>
      <w:r w:rsidRPr="004123E8">
        <w:t xml:space="preserve">Синклер Э., Деньги пишут, М. — Л., 1928).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5FE"/>
    <w:rsid w:val="00002B5A"/>
    <w:rsid w:val="0010437E"/>
    <w:rsid w:val="001D55F2"/>
    <w:rsid w:val="004123E8"/>
    <w:rsid w:val="00440B57"/>
    <w:rsid w:val="00616072"/>
    <w:rsid w:val="00645496"/>
    <w:rsid w:val="006A5004"/>
    <w:rsid w:val="00710178"/>
    <w:rsid w:val="007215FE"/>
    <w:rsid w:val="008B35EE"/>
    <w:rsid w:val="008C2AA4"/>
    <w:rsid w:val="00905CC1"/>
    <w:rsid w:val="00B42C45"/>
    <w:rsid w:val="00B47B6A"/>
    <w:rsid w:val="00E1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97603C-3AB3-4BA9-ABA8-0423FF17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5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21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Андерсон Шервуд </vt:lpstr>
    </vt:vector>
  </TitlesOfParts>
  <Company>Home</Company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Андерсон Шервуд </dc:title>
  <dc:subject/>
  <dc:creator>User</dc:creator>
  <cp:keywords/>
  <dc:description/>
  <cp:lastModifiedBy>admin</cp:lastModifiedBy>
  <cp:revision>2</cp:revision>
  <dcterms:created xsi:type="dcterms:W3CDTF">2014-02-15T04:12:00Z</dcterms:created>
  <dcterms:modified xsi:type="dcterms:W3CDTF">2014-02-15T04:12:00Z</dcterms:modified>
</cp:coreProperties>
</file>