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50" w:rsidRDefault="00EC5B50" w:rsidP="000E76C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C5B50" w:rsidRDefault="00EC5B50" w:rsidP="000E76C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C5B50" w:rsidRDefault="00EC5B50" w:rsidP="000E76C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C5B50" w:rsidRDefault="00EC5B50" w:rsidP="000E76C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C5B50" w:rsidRDefault="00EC5B50" w:rsidP="000E76C0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76C0" w:rsidRDefault="000E76C0" w:rsidP="000E76C0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E76C0" w:rsidRPr="000E76C0" w:rsidRDefault="000E76C0" w:rsidP="000E76C0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C5B50" w:rsidRPr="00EC5B50" w:rsidRDefault="00EC5B50" w:rsidP="000E76C0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Доклад:</w:t>
      </w:r>
    </w:p>
    <w:p w:rsidR="00EC5B50" w:rsidRPr="00EC5B50" w:rsidRDefault="00EC5B50" w:rsidP="000E76C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753B0" w:rsidRPr="00EC5B50" w:rsidRDefault="00F465A5" w:rsidP="000E76C0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C5B50">
        <w:rPr>
          <w:sz w:val="28"/>
          <w:szCs w:val="28"/>
        </w:rPr>
        <w:t>А</w:t>
      </w:r>
      <w:r w:rsidR="00EC5B50" w:rsidRPr="00EC5B50">
        <w:rPr>
          <w:sz w:val="28"/>
          <w:szCs w:val="28"/>
        </w:rPr>
        <w:t xml:space="preserve">нгло-французские отношения в годы правления </w:t>
      </w:r>
      <w:r w:rsidRPr="00EC5B50">
        <w:rPr>
          <w:sz w:val="28"/>
          <w:szCs w:val="28"/>
        </w:rPr>
        <w:t>Р</w:t>
      </w:r>
      <w:r w:rsidR="00EC5B50" w:rsidRPr="00EC5B50">
        <w:rPr>
          <w:sz w:val="28"/>
          <w:szCs w:val="28"/>
        </w:rPr>
        <w:t>ичарда</w:t>
      </w:r>
      <w:r w:rsidRPr="00EC5B50">
        <w:rPr>
          <w:sz w:val="28"/>
          <w:szCs w:val="28"/>
        </w:rPr>
        <w:t xml:space="preserve"> Л</w:t>
      </w:r>
      <w:r w:rsidR="00EC5B50" w:rsidRPr="00EC5B50">
        <w:rPr>
          <w:sz w:val="28"/>
          <w:szCs w:val="28"/>
        </w:rPr>
        <w:t>ьвиное</w:t>
      </w:r>
      <w:r w:rsidRPr="00EC5B50">
        <w:rPr>
          <w:sz w:val="28"/>
          <w:szCs w:val="28"/>
        </w:rPr>
        <w:t xml:space="preserve"> С</w:t>
      </w:r>
      <w:r w:rsidR="00EC5B50" w:rsidRPr="00EC5B50">
        <w:rPr>
          <w:sz w:val="28"/>
          <w:szCs w:val="28"/>
        </w:rPr>
        <w:t>ердце</w:t>
      </w:r>
    </w:p>
    <w:p w:rsidR="00EC5B50" w:rsidRDefault="00EC5B50" w:rsidP="000E76C0">
      <w:pPr>
        <w:suppressAutoHyphens/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</w:p>
    <w:p w:rsidR="00EC5B50" w:rsidRDefault="00EC5B50" w:rsidP="000E76C0">
      <w:pPr>
        <w:suppressAutoHyphens/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</w:p>
    <w:p w:rsidR="00EC5B50" w:rsidRDefault="00EC5B50" w:rsidP="000E76C0">
      <w:pPr>
        <w:suppressAutoHyphens/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</w:p>
    <w:p w:rsidR="00EC5B50" w:rsidRDefault="00EC5B50" w:rsidP="000E76C0">
      <w:pPr>
        <w:suppressAutoHyphens/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</w:p>
    <w:p w:rsidR="00255571" w:rsidRPr="00EC5B50" w:rsidRDefault="00255571" w:rsidP="000E76C0">
      <w:pPr>
        <w:suppressAutoHyphens/>
        <w:spacing w:line="360" w:lineRule="auto"/>
        <w:ind w:firstLine="709"/>
        <w:jc w:val="right"/>
        <w:rPr>
          <w:i/>
          <w:sz w:val="28"/>
          <w:szCs w:val="28"/>
        </w:rPr>
      </w:pPr>
      <w:r w:rsidRPr="00EC5B50">
        <w:rPr>
          <w:i/>
          <w:sz w:val="28"/>
          <w:szCs w:val="28"/>
        </w:rPr>
        <w:t>Азизханова Анжела Незирхановна,</w:t>
      </w:r>
    </w:p>
    <w:p w:rsidR="000E76C0" w:rsidRDefault="00255571" w:rsidP="000E76C0">
      <w:pPr>
        <w:suppressAutoHyphens/>
        <w:spacing w:line="360" w:lineRule="auto"/>
        <w:ind w:firstLine="709"/>
        <w:jc w:val="right"/>
        <w:rPr>
          <w:i/>
          <w:sz w:val="28"/>
          <w:szCs w:val="28"/>
          <w:lang w:val="uk-UA"/>
        </w:rPr>
      </w:pPr>
      <w:r w:rsidRPr="00EC5B50">
        <w:rPr>
          <w:i/>
          <w:sz w:val="28"/>
          <w:szCs w:val="28"/>
        </w:rPr>
        <w:t xml:space="preserve">студентка факультета социально-исторического образования </w:t>
      </w:r>
    </w:p>
    <w:p w:rsidR="00255571" w:rsidRPr="00EC5B50" w:rsidRDefault="00255571" w:rsidP="000E76C0">
      <w:pPr>
        <w:suppressAutoHyphens/>
        <w:spacing w:line="360" w:lineRule="auto"/>
        <w:ind w:firstLine="709"/>
        <w:jc w:val="right"/>
        <w:rPr>
          <w:i/>
          <w:sz w:val="28"/>
          <w:szCs w:val="28"/>
        </w:rPr>
      </w:pPr>
      <w:r w:rsidRPr="00EC5B50">
        <w:rPr>
          <w:i/>
          <w:sz w:val="28"/>
          <w:szCs w:val="28"/>
        </w:rPr>
        <w:t>ПИ ЮФУ,</w:t>
      </w:r>
    </w:p>
    <w:p w:rsidR="00255571" w:rsidRPr="00EC5B50" w:rsidRDefault="00255571" w:rsidP="000E76C0">
      <w:pPr>
        <w:suppressAutoHyphens/>
        <w:spacing w:line="360" w:lineRule="auto"/>
        <w:ind w:firstLine="709"/>
        <w:jc w:val="right"/>
        <w:rPr>
          <w:i/>
          <w:sz w:val="28"/>
          <w:szCs w:val="28"/>
        </w:rPr>
      </w:pPr>
      <w:r w:rsidRPr="00EC5B50">
        <w:rPr>
          <w:i/>
          <w:sz w:val="28"/>
          <w:szCs w:val="28"/>
        </w:rPr>
        <w:t>научный руководитель: Янгулов Сергей Юрьевич,</w:t>
      </w:r>
    </w:p>
    <w:p w:rsidR="00255571" w:rsidRPr="000E76C0" w:rsidRDefault="00255571" w:rsidP="000E76C0">
      <w:pPr>
        <w:suppressAutoHyphens/>
        <w:spacing w:line="360" w:lineRule="auto"/>
        <w:ind w:firstLine="709"/>
        <w:jc w:val="right"/>
        <w:rPr>
          <w:i/>
          <w:sz w:val="28"/>
          <w:szCs w:val="28"/>
          <w:lang w:val="uk-UA"/>
        </w:rPr>
      </w:pPr>
      <w:r w:rsidRPr="00EC5B50">
        <w:rPr>
          <w:i/>
          <w:sz w:val="28"/>
          <w:szCs w:val="28"/>
        </w:rPr>
        <w:t>кандидат исторических наук, ст. пр. каф. всеобщей истории</w:t>
      </w:r>
    </w:p>
    <w:p w:rsidR="00255571" w:rsidRPr="00EC5B50" w:rsidRDefault="00EC5B50" w:rsidP="00EC5B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5571" w:rsidRPr="00EC5B50">
        <w:rPr>
          <w:sz w:val="28"/>
          <w:szCs w:val="28"/>
        </w:rPr>
        <w:t xml:space="preserve">После смерти Генриха </w:t>
      </w:r>
      <w:r w:rsidR="00255571" w:rsidRPr="00EC5B50">
        <w:rPr>
          <w:sz w:val="28"/>
          <w:szCs w:val="28"/>
          <w:lang w:val="en-US"/>
        </w:rPr>
        <w:t>II</w:t>
      </w:r>
      <w:r w:rsidR="00255571" w:rsidRPr="00EC5B50">
        <w:rPr>
          <w:sz w:val="28"/>
          <w:szCs w:val="28"/>
        </w:rPr>
        <w:t xml:space="preserve"> Плантагенета и прихода к власти в Англии его сына Ричарда </w:t>
      </w:r>
      <w:r w:rsidR="00255571" w:rsidRPr="00EC5B50">
        <w:rPr>
          <w:sz w:val="28"/>
          <w:szCs w:val="28"/>
          <w:lang w:val="en-US"/>
        </w:rPr>
        <w:t>I</w:t>
      </w:r>
      <w:r w:rsidR="00255571" w:rsidRPr="00EC5B50">
        <w:rPr>
          <w:sz w:val="28"/>
          <w:szCs w:val="28"/>
        </w:rPr>
        <w:t xml:space="preserve"> Львиное Сердце,</w:t>
      </w:r>
      <w:r>
        <w:rPr>
          <w:sz w:val="28"/>
          <w:szCs w:val="28"/>
        </w:rPr>
        <w:t xml:space="preserve"> </w:t>
      </w:r>
      <w:r w:rsidR="00255571" w:rsidRPr="00EC5B50">
        <w:rPr>
          <w:sz w:val="28"/>
          <w:szCs w:val="28"/>
        </w:rPr>
        <w:t>отношения между Англией и Францией по-прежнему определялись борьбой за французские территории, принадлежавшие Плантагенетам.</w:t>
      </w:r>
    </w:p>
    <w:p w:rsidR="00255571" w:rsidRPr="00EC5B50" w:rsidRDefault="00255571" w:rsidP="00EC5B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C5B50">
        <w:rPr>
          <w:sz w:val="28"/>
          <w:szCs w:val="28"/>
        </w:rPr>
        <w:t>Сложность взаимоотношений между этими двумя могущественными державами того времени, времени расцвета феодализма, как повсеместного явления, определялась не только стратегическими интересами, но и тем, что в условиях средневековья огромное значение придавалось земле, которая являлась высшей ценностью и конечно же источником богатств, которые в свою очередь обеспечивали сильную власть. На наш взгляд, историю этих отношений следует рассматривать именно в данном контексте, контексте постоянных распрей, связанных по большей части интересами отвоевания или сохранения своего земельного фонда.</w:t>
      </w:r>
    </w:p>
    <w:p w:rsidR="00255571" w:rsidRPr="00EC5B50" w:rsidRDefault="00255571" w:rsidP="00EC5B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C5B50">
        <w:rPr>
          <w:sz w:val="28"/>
          <w:szCs w:val="28"/>
        </w:rPr>
        <w:t>Хоть рамки рассмотрения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темы и ограничены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годами правления Ричарда I (1189-1199), необходимо учитывать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 xml:space="preserve">события, связанные с правлением Генриха </w:t>
      </w:r>
      <w:r w:rsidRPr="00EC5B50">
        <w:rPr>
          <w:sz w:val="28"/>
          <w:szCs w:val="28"/>
          <w:lang w:val="en-US"/>
        </w:rPr>
        <w:t>II</w:t>
      </w:r>
      <w:r w:rsidRPr="00EC5B50">
        <w:rPr>
          <w:sz w:val="28"/>
          <w:szCs w:val="28"/>
        </w:rPr>
        <w:t>. Само его происхождение символизировало объединение Британских островов и континентальных владений.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«Его мать происходила из Нормандской династии. Отец Генриха был французским графом из семьи Анжу, и еще, не будучи английским королем, женился на Алиеноре Аквитанской, которая принесла ему в качестве приданного огромные владения на юго-западе Франции – Аквитанию» [1;9-10].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Таким образом, под властью английской короны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оказалась примерно половина французских земель.</w:t>
      </w:r>
    </w:p>
    <w:p w:rsidR="00255571" w:rsidRPr="00EC5B50" w:rsidRDefault="00255571" w:rsidP="00EC5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EC5B50">
        <w:rPr>
          <w:sz w:val="28"/>
          <w:szCs w:val="28"/>
        </w:rPr>
        <w:t>Известны случаи распрей внутри семьи Плантагенетов, когда родные сыновья вставали против отца, из-за земельных интересов,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 xml:space="preserve">одно время бунтовал и сам Ричард, сблизившись с Филиппом, принеся ему оммаж - тем самым предав отца. «В </w:t>
      </w:r>
      <w:smartTag w:uri="urn:schemas-microsoft-com:office:smarttags" w:element="metricconverter">
        <w:smartTagPr>
          <w:attr w:name="ProductID" w:val="1189 г"/>
        </w:smartTagPr>
        <w:r w:rsidRPr="00EC5B50">
          <w:rPr>
            <w:sz w:val="28"/>
            <w:szCs w:val="28"/>
          </w:rPr>
          <w:t>1189 г</w:t>
        </w:r>
      </w:smartTag>
      <w:r w:rsidRPr="00EC5B50">
        <w:rPr>
          <w:sz w:val="28"/>
          <w:szCs w:val="28"/>
        </w:rPr>
        <w:t>. основатель династии Плантагенетов, больной, заброшенный, затравленный своим сыном Ричардом и Филиппом-Августом, покорился, согласился на мир и через два дня после этого умер. Король Франции получил, таким образом, часть Берри и Овернь»[2;201]. Казалось бы, данный факт говорит о предрасположенности его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к французскому королю - Филиппу II Августу, который умело, располагал нужных ему в определенных ситуациях сыновей. Некоторое время под его влияние попал и сам Ричард, но после смерти отца и по вступлению на престол, он уже вел совсем другую политику, а именно политику отца, по расширению владений, и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повышению авторитета на международной арене с помощью похода на Восток. Поход начался п</w:t>
      </w:r>
      <w:r w:rsidR="00D34259" w:rsidRPr="00EC5B50">
        <w:rPr>
          <w:sz w:val="28"/>
          <w:szCs w:val="28"/>
        </w:rPr>
        <w:t>очти сразу после вступления Львиного Сердца</w:t>
      </w:r>
      <w:r w:rsidRPr="00EC5B50">
        <w:rPr>
          <w:sz w:val="28"/>
          <w:szCs w:val="28"/>
        </w:rPr>
        <w:t xml:space="preserve"> на английский престол: «</w:t>
      </w:r>
      <w:r w:rsidRPr="00EC5B50">
        <w:rPr>
          <w:bCs/>
          <w:sz w:val="28"/>
          <w:szCs w:val="28"/>
        </w:rPr>
        <w:t>Ибо король, всех поименно</w:t>
      </w:r>
      <w:r w:rsidRPr="00EC5B50">
        <w:rPr>
          <w:sz w:val="28"/>
          <w:szCs w:val="28"/>
        </w:rPr>
        <w:t xml:space="preserve"> </w:t>
      </w:r>
      <w:r w:rsidRPr="00EC5B50">
        <w:rPr>
          <w:bCs/>
          <w:sz w:val="28"/>
          <w:szCs w:val="28"/>
        </w:rPr>
        <w:t>призвав, велел им непременно</w:t>
      </w:r>
      <w:r w:rsidRPr="00EC5B50">
        <w:rPr>
          <w:sz w:val="28"/>
          <w:szCs w:val="28"/>
        </w:rPr>
        <w:t xml:space="preserve"> </w:t>
      </w:r>
      <w:r w:rsidRPr="00EC5B50">
        <w:rPr>
          <w:bCs/>
          <w:sz w:val="28"/>
          <w:szCs w:val="28"/>
        </w:rPr>
        <w:t>припомнить прежние кочевья,…чтоб поскорее корабли</w:t>
      </w:r>
      <w:r w:rsidRPr="00EC5B50">
        <w:rPr>
          <w:sz w:val="28"/>
          <w:szCs w:val="28"/>
        </w:rPr>
        <w:t xml:space="preserve">, уйти к Святой Земле смогли…»[3;66]. </w:t>
      </w:r>
    </w:p>
    <w:p w:rsidR="00255571" w:rsidRPr="00EC5B50" w:rsidRDefault="00255571" w:rsidP="00EC5B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C5B50">
        <w:rPr>
          <w:sz w:val="28"/>
          <w:szCs w:val="28"/>
        </w:rPr>
        <w:t>Итак, события меняют место дислокации, так как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ведущие лица отправились в крестовый поход. Для чего оба принесли клятвенные обещания не развязывать войну до окончания похода.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Но нельзя сказать, что заключенная между ними клятва о мире во время похода имела продолжительную силу. И вот почему: «Танкред передал записку Ричарду, доставленную ему от короля Франции; в этой записке было сказано, что король Англии – изменник и не соблюдает заключенного мира; если Танкред желает вступить в войну с королем Англии и ли напасть на него ночью, то люди Филиппа помогут ему истребить Ричарда и его войско»[4;1206]. В ответ на это, казалось бы, неопровержимое доказательство, Филипп дал ответ: «Теперь я вполне убежден, что король Англии ищет предлога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делать мне зло, и всё это выдумка и ложь…»[4;1207]. Данная выдержка из сочинения Рожера Говедена, не только подтверждает выше с</w:t>
      </w:r>
      <w:r w:rsidR="00D34259" w:rsidRPr="00EC5B50">
        <w:rPr>
          <w:sz w:val="28"/>
          <w:szCs w:val="28"/>
        </w:rPr>
        <w:t xml:space="preserve">казанное, но и свидетельствует </w:t>
      </w:r>
      <w:r w:rsidRPr="00EC5B50">
        <w:rPr>
          <w:sz w:val="28"/>
          <w:szCs w:val="28"/>
        </w:rPr>
        <w:t>о хитроумии французского короля, который был способен найти выход практически из любой ситуации. Тогда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же всплыл вопрос, касающийся женитьбы между Ричардом с сестрой Филиппа - Алисой, брак о котором говорили еще их отцы. В данном случае Ричард вышел победителем, освободившись от данной клятвы; «освобождался от всех клятв, обязательств и договоров, заключенных по поводу обручения с Алисой и за то пообещал королю Франции уплачивать в течение пяти лет ежегодно по две тысячи марок…»[4;1207]. На этом они вновь объявлялись «друзьями». Но и на сей раз «дружба» носила не продолжительный характер.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После крупной победы над Акрой, Филипп покинул Святую землю, чем объясняется спешное изменение планов? Смею предположить, что затевал он устранение своего главного противника, коим являлся Ричард.</w:t>
      </w:r>
    </w:p>
    <w:p w:rsidR="00255571" w:rsidRPr="00EC5B50" w:rsidRDefault="00255571" w:rsidP="00EC5B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C5B50">
        <w:rPr>
          <w:sz w:val="28"/>
          <w:szCs w:val="28"/>
        </w:rPr>
        <w:t>«В последнее время пребывания в Палестине Ричард узнал о том, что его брат Иоанн, пользуясь отсутствием брата, изгнал поставленного в Англии наместника Вильгельма Лоншана</w:t>
      </w:r>
      <w:r w:rsidR="00D34259" w:rsidRPr="00EC5B50">
        <w:rPr>
          <w:sz w:val="28"/>
          <w:szCs w:val="28"/>
        </w:rPr>
        <w:t xml:space="preserve"> (Лонгчампа)</w:t>
      </w:r>
      <w:r w:rsidRPr="00EC5B50">
        <w:rPr>
          <w:sz w:val="28"/>
          <w:szCs w:val="28"/>
        </w:rPr>
        <w:t>, а французский король объявил данную им присягу не враждовать против Англии недействительной» [4;1218]. Мы узнаем это из хроники Августина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 xml:space="preserve">Тьерри. После таких известий любой уважающий себя король встанет на охрану своих владений от вражеских посягательств, несмотря на то, что посягали на нее родной брат и в недалеком прошлом клятвенный «друг», которые оказались вдруг … </w:t>
      </w:r>
    </w:p>
    <w:p w:rsidR="00255571" w:rsidRPr="00EC5B50" w:rsidRDefault="00255571" w:rsidP="00EC5B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C5B50">
        <w:rPr>
          <w:sz w:val="28"/>
          <w:szCs w:val="28"/>
        </w:rPr>
        <w:t>Ричардом было предпринято единственно правильное решение - возвращение на родину и защита земель, только реализация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была задержана на два года. Связано это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с пленом английского монарха, и в этом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не последнюю роль, если же не первую сыграл Филипп. «Свет никогда не будет иметь покоя, если подобному крамольнику удастся сбежать» - так отзывался он о Ричарде, конечно же, опасаясь войны, которая бы, безусловно, началась по его возвращению, но планам заговорщиков так не суждено было сбыться, за временное бессилие Ричарда им так и не удалось: отобрать земли, а Иоанну стать королем. Итак, можем несколько конкретизировать происходящее, отношения носили противоречивый характер, но до открытых военных столкновений дело не доходило. Стоит сказать, что в отношениях немалую роль играл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Римский Папа, примиряя соперников. А в пленении участвовал австрийский герцог, после передавший знатного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пленника в руки германскому императору, но участие третьих лиц во взаимоотношениях завершилось после уплаты выкупа. По освобождению Филиппом были написаны строки, вошедшие в историю, адресованные Иоанну,- «Берегись - Дьявол на свободе»[5;244].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И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теперь, несомненно, разъяренный Ричард перешел в открытое противостояние, завершив тем самым период устных диспутов.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И оставшиеся пять лет правления Ричарда пошли в защите его французских владений и бесконечном сборе средств ради этой цели.</w:t>
      </w:r>
    </w:p>
    <w:p w:rsidR="00EC5B50" w:rsidRDefault="00255571" w:rsidP="00EC5B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C5B50">
        <w:rPr>
          <w:sz w:val="28"/>
          <w:szCs w:val="28"/>
        </w:rPr>
        <w:t xml:space="preserve">Начало военных противостояний положено было у Верней, победа </w:t>
      </w:r>
      <w:r w:rsidR="00D34259" w:rsidRPr="00EC5B50">
        <w:rPr>
          <w:sz w:val="28"/>
          <w:szCs w:val="28"/>
        </w:rPr>
        <w:t xml:space="preserve">была </w:t>
      </w:r>
      <w:r w:rsidRPr="00EC5B50">
        <w:rPr>
          <w:sz w:val="28"/>
          <w:szCs w:val="28"/>
        </w:rPr>
        <w:t xml:space="preserve">за Ричардом, спустя некоторое время была одержана вторая великолепная победа при Фретевале (5 июля 1194), в этом сражении сам Филипп чуть не угодил в плен, но укрылся в одной из церквей. Сил и средств с обеих сторон было ограниченное количество, враждующие стороны нуждались в средствах и передышке, почему последовал мирный договор. Во </w:t>
      </w:r>
      <w:r w:rsidR="00D34259" w:rsidRPr="00EC5B50">
        <w:rPr>
          <w:sz w:val="28"/>
          <w:szCs w:val="28"/>
        </w:rPr>
        <w:t>время,</w:t>
      </w:r>
      <w:r w:rsidRPr="00EC5B50">
        <w:rPr>
          <w:sz w:val="28"/>
          <w:szCs w:val="28"/>
        </w:rPr>
        <w:t xml:space="preserve"> которого активно укреплялись крепости: французским королем – Жизор, а английский возвел - ставшую знаменитой крепость Шато-Гайяр. Вот как он отзывался о ней - «Какая же она красотка, моя годовалая девочка»[3;196]. 1195 год ознаменован очередной встречей, но ничем не закончилась, а лишь продлили мир на год. Вражда все же имело свое продолжение после нападения Филиппа на Омаль и Нонанкур, тогда же подговоренная Бретань встала против Ричарда, желая восстановить свою независимость, были проведены ряд карательных экспедиций. Война стала более ожесточенной, особенно из-за участия в ней ландскнехтов (наемников). Тогда с английской стороны было заключено перемирие с Тулузским домом. Думаю нельзя обойти стороной предложение, которое поступило Ричарду в 1197 году, а предложение состояло в следующем: предлагалась ему корона Священной Римской империи, неслыханная удача! Но Ричард, не захотел променять отчий край, хотя от предложе</w:t>
      </w:r>
      <w:r w:rsidR="00D34259" w:rsidRPr="00EC5B50">
        <w:rPr>
          <w:sz w:val="28"/>
          <w:szCs w:val="28"/>
        </w:rPr>
        <w:t>ния было не разумно</w:t>
      </w:r>
      <w:r w:rsid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 xml:space="preserve">отказываться </w:t>
      </w:r>
      <w:r w:rsidR="00D34259" w:rsidRPr="00EC5B50">
        <w:rPr>
          <w:sz w:val="28"/>
          <w:szCs w:val="28"/>
        </w:rPr>
        <w:t xml:space="preserve">вовсе, </w:t>
      </w:r>
      <w:r w:rsidR="0098583E" w:rsidRPr="00EC5B50">
        <w:rPr>
          <w:sz w:val="28"/>
          <w:szCs w:val="28"/>
        </w:rPr>
        <w:t>и он порекомендовал своего</w:t>
      </w:r>
      <w:r w:rsidRPr="00EC5B50">
        <w:rPr>
          <w:sz w:val="28"/>
          <w:szCs w:val="28"/>
        </w:rPr>
        <w:t xml:space="preserve"> человека - Оттона. Таким образом, кольцо вокруг Франции замкнулось. Вернемся к непрекращающимся стычкам и перемириям: при событиях в Сан-Валери, пленен родственник Филиппа. Затем последовала еще одна дипломатическая удача для Ричарда, удалось перевести графа Фландрского на свою сторону. Решающее сражение состоялось у Жизора, где французское войско в очередной раз потерпело поражение и беспорядочно бежало. Данное событие заставило Филиппа задуматься о мире, так как положение его все более усугублялось. Мир заключили 13 января 1199 на пять лет. Не трудно догадаться, что данной датой оканчивается правление английского монарха, в связи с его кончиной.</w:t>
      </w:r>
    </w:p>
    <w:p w:rsidR="00255571" w:rsidRPr="00EC5B50" w:rsidRDefault="00D34259" w:rsidP="00EC5B5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C5B50">
        <w:rPr>
          <w:sz w:val="28"/>
          <w:szCs w:val="28"/>
        </w:rPr>
        <w:t>Завершая рассмотрение данной темы</w:t>
      </w:r>
      <w:r w:rsidR="00255571" w:rsidRPr="00EC5B50">
        <w:rPr>
          <w:sz w:val="28"/>
          <w:szCs w:val="28"/>
        </w:rPr>
        <w:t>, следует отметить, что при жизни Ричарда, Филиппу не удалось осуществить свои планы. Во многом благодаря эффективным дипломатическим и военным действиям</w:t>
      </w:r>
      <w:r w:rsidRPr="00EC5B50">
        <w:rPr>
          <w:sz w:val="28"/>
          <w:szCs w:val="28"/>
        </w:rPr>
        <w:t xml:space="preserve"> Ричарда</w:t>
      </w:r>
      <w:r w:rsidR="00255571" w:rsidRPr="00EC5B50">
        <w:rPr>
          <w:sz w:val="28"/>
          <w:szCs w:val="28"/>
        </w:rPr>
        <w:t xml:space="preserve"> </w:t>
      </w:r>
      <w:r w:rsidR="00255571" w:rsidRPr="00EC5B50">
        <w:rPr>
          <w:sz w:val="28"/>
          <w:szCs w:val="28"/>
          <w:lang w:val="en-US"/>
        </w:rPr>
        <w:t>I</w:t>
      </w:r>
      <w:r w:rsidR="00255571" w:rsidRPr="00EC5B50">
        <w:rPr>
          <w:sz w:val="28"/>
          <w:szCs w:val="28"/>
        </w:rPr>
        <w:t>, Англия</w:t>
      </w:r>
      <w:r w:rsidR="00EC5B50">
        <w:rPr>
          <w:sz w:val="28"/>
          <w:szCs w:val="28"/>
        </w:rPr>
        <w:t xml:space="preserve"> </w:t>
      </w:r>
      <w:r w:rsidR="00255571" w:rsidRPr="00EC5B50">
        <w:rPr>
          <w:sz w:val="28"/>
          <w:szCs w:val="28"/>
        </w:rPr>
        <w:t>сохранила</w:t>
      </w:r>
      <w:r w:rsidR="00EC5B50">
        <w:rPr>
          <w:sz w:val="28"/>
          <w:szCs w:val="28"/>
        </w:rPr>
        <w:t xml:space="preserve"> </w:t>
      </w:r>
      <w:r w:rsidR="00255571" w:rsidRPr="00EC5B50">
        <w:rPr>
          <w:sz w:val="28"/>
          <w:szCs w:val="28"/>
        </w:rPr>
        <w:t>за собой свои французские владения.</w:t>
      </w:r>
    </w:p>
    <w:p w:rsidR="00CC2D19" w:rsidRPr="000E76C0" w:rsidRDefault="000E76C0" w:rsidP="00EC5B50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b/>
          <w:i/>
          <w:sz w:val="28"/>
          <w:szCs w:val="28"/>
        </w:rPr>
        <w:t>Литература</w:t>
      </w:r>
    </w:p>
    <w:p w:rsidR="000E76C0" w:rsidRPr="000E76C0" w:rsidRDefault="000E76C0" w:rsidP="00EC5B50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1A503B" w:rsidRPr="00EC5B50" w:rsidRDefault="00C918DA" w:rsidP="000E76C0">
      <w:pPr>
        <w:numPr>
          <w:ilvl w:val="0"/>
          <w:numId w:val="3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C5B50">
        <w:rPr>
          <w:sz w:val="28"/>
          <w:szCs w:val="28"/>
        </w:rPr>
        <w:t>Басовская</w:t>
      </w:r>
      <w:r w:rsidR="00F465A5" w:rsidRPr="00EC5B50">
        <w:rPr>
          <w:sz w:val="28"/>
          <w:szCs w:val="28"/>
        </w:rPr>
        <w:t xml:space="preserve"> Н.</w:t>
      </w:r>
      <w:r w:rsidR="00255571" w:rsidRPr="00EC5B50">
        <w:rPr>
          <w:sz w:val="28"/>
          <w:szCs w:val="28"/>
        </w:rPr>
        <w:t xml:space="preserve"> И.</w:t>
      </w:r>
      <w:r w:rsidR="00F465A5" w:rsidRPr="00EC5B50">
        <w:rPr>
          <w:sz w:val="28"/>
          <w:szCs w:val="28"/>
        </w:rPr>
        <w:t xml:space="preserve"> </w:t>
      </w:r>
      <w:r w:rsidRPr="00EC5B50">
        <w:rPr>
          <w:sz w:val="28"/>
          <w:szCs w:val="28"/>
        </w:rPr>
        <w:t>Столетняя война: леопард против лилии</w:t>
      </w:r>
      <w:r w:rsidR="00F465A5" w:rsidRPr="00EC5B50">
        <w:rPr>
          <w:sz w:val="28"/>
          <w:szCs w:val="28"/>
        </w:rPr>
        <w:t>.</w:t>
      </w:r>
      <w:r w:rsidRPr="00EC5B50">
        <w:rPr>
          <w:sz w:val="28"/>
          <w:szCs w:val="28"/>
        </w:rPr>
        <w:t xml:space="preserve"> М</w:t>
      </w:r>
      <w:r w:rsidR="00F465A5" w:rsidRPr="00EC5B50">
        <w:rPr>
          <w:sz w:val="28"/>
          <w:szCs w:val="28"/>
        </w:rPr>
        <w:t>.,</w:t>
      </w:r>
      <w:r w:rsidRPr="00EC5B50">
        <w:rPr>
          <w:sz w:val="28"/>
          <w:szCs w:val="28"/>
        </w:rPr>
        <w:t xml:space="preserve"> 2003.</w:t>
      </w:r>
    </w:p>
    <w:p w:rsidR="00CC2D19" w:rsidRPr="00EC5B50" w:rsidRDefault="00CC2D19" w:rsidP="000E76C0">
      <w:pPr>
        <w:numPr>
          <w:ilvl w:val="0"/>
          <w:numId w:val="3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C5B50">
        <w:rPr>
          <w:sz w:val="28"/>
          <w:szCs w:val="28"/>
        </w:rPr>
        <w:t>Пти-Дютайи</w:t>
      </w:r>
      <w:r w:rsidR="00673C16" w:rsidRPr="00EC5B50">
        <w:rPr>
          <w:sz w:val="28"/>
          <w:szCs w:val="28"/>
        </w:rPr>
        <w:t xml:space="preserve"> Ш</w:t>
      </w:r>
      <w:r w:rsidR="003D5CDB" w:rsidRPr="00EC5B50">
        <w:rPr>
          <w:sz w:val="28"/>
          <w:szCs w:val="28"/>
        </w:rPr>
        <w:t>.</w:t>
      </w:r>
      <w:r w:rsidRPr="00EC5B50">
        <w:rPr>
          <w:sz w:val="28"/>
          <w:szCs w:val="28"/>
        </w:rPr>
        <w:t xml:space="preserve"> Феодальная монархия во Франции и в Англии X-XIII веков</w:t>
      </w:r>
      <w:r w:rsidR="003D5CDB" w:rsidRPr="00EC5B50">
        <w:rPr>
          <w:sz w:val="28"/>
          <w:szCs w:val="28"/>
        </w:rPr>
        <w:t>.</w:t>
      </w:r>
      <w:r w:rsidRPr="00EC5B50">
        <w:rPr>
          <w:sz w:val="28"/>
          <w:szCs w:val="28"/>
        </w:rPr>
        <w:t xml:space="preserve"> СПб.</w:t>
      </w:r>
      <w:r w:rsidR="003D5CDB" w:rsidRPr="00EC5B50">
        <w:rPr>
          <w:sz w:val="28"/>
          <w:szCs w:val="28"/>
        </w:rPr>
        <w:t xml:space="preserve">, </w:t>
      </w:r>
      <w:r w:rsidRPr="00EC5B50">
        <w:rPr>
          <w:sz w:val="28"/>
          <w:szCs w:val="28"/>
        </w:rPr>
        <w:t>2001</w:t>
      </w:r>
      <w:r w:rsidR="003D5CDB" w:rsidRPr="00EC5B50">
        <w:rPr>
          <w:sz w:val="28"/>
          <w:szCs w:val="28"/>
        </w:rPr>
        <w:t>.</w:t>
      </w:r>
    </w:p>
    <w:p w:rsidR="00673C16" w:rsidRPr="00EC5B50" w:rsidRDefault="005E06F7" w:rsidP="000E76C0">
      <w:pPr>
        <w:numPr>
          <w:ilvl w:val="0"/>
          <w:numId w:val="3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C5B50">
        <w:rPr>
          <w:sz w:val="28"/>
          <w:szCs w:val="28"/>
        </w:rPr>
        <w:t xml:space="preserve">Перну </w:t>
      </w:r>
      <w:r w:rsidR="00673C16" w:rsidRPr="00EC5B50">
        <w:rPr>
          <w:sz w:val="28"/>
          <w:szCs w:val="28"/>
        </w:rPr>
        <w:t xml:space="preserve">Р. </w:t>
      </w:r>
      <w:r w:rsidRPr="00EC5B50">
        <w:rPr>
          <w:sz w:val="28"/>
          <w:szCs w:val="28"/>
        </w:rPr>
        <w:t>Ричард Львиное Сердце. М.</w:t>
      </w:r>
      <w:r w:rsidR="003D5CDB" w:rsidRPr="00EC5B50">
        <w:rPr>
          <w:sz w:val="28"/>
          <w:szCs w:val="28"/>
        </w:rPr>
        <w:t>, 2000.</w:t>
      </w:r>
    </w:p>
    <w:p w:rsidR="00673C16" w:rsidRPr="00EC5B50" w:rsidRDefault="00E13617" w:rsidP="000E76C0">
      <w:pPr>
        <w:numPr>
          <w:ilvl w:val="0"/>
          <w:numId w:val="3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C5B50">
        <w:rPr>
          <w:sz w:val="28"/>
          <w:szCs w:val="28"/>
        </w:rPr>
        <w:t>Стасюлевич</w:t>
      </w:r>
      <w:r w:rsidR="00673C16" w:rsidRPr="00EC5B50">
        <w:rPr>
          <w:sz w:val="28"/>
          <w:szCs w:val="28"/>
        </w:rPr>
        <w:t xml:space="preserve"> М</w:t>
      </w:r>
      <w:r w:rsidR="00255571" w:rsidRPr="00EC5B50">
        <w:rPr>
          <w:sz w:val="28"/>
          <w:szCs w:val="28"/>
        </w:rPr>
        <w:t>.</w:t>
      </w:r>
      <w:r w:rsidRPr="00EC5B50">
        <w:rPr>
          <w:sz w:val="28"/>
          <w:szCs w:val="28"/>
        </w:rPr>
        <w:t xml:space="preserve"> История средних веков</w:t>
      </w:r>
      <w:r w:rsidR="003D5CDB" w:rsidRPr="00EC5B50">
        <w:rPr>
          <w:sz w:val="28"/>
          <w:szCs w:val="28"/>
        </w:rPr>
        <w:t>.</w:t>
      </w:r>
      <w:r w:rsidR="00DB50A0" w:rsidRPr="00EC5B50">
        <w:rPr>
          <w:sz w:val="28"/>
          <w:szCs w:val="28"/>
        </w:rPr>
        <w:t xml:space="preserve"> СПб</w:t>
      </w:r>
      <w:r w:rsidR="003F073B" w:rsidRPr="00EC5B50">
        <w:rPr>
          <w:sz w:val="28"/>
          <w:szCs w:val="28"/>
        </w:rPr>
        <w:t>.</w:t>
      </w:r>
      <w:r w:rsidR="003D5CDB" w:rsidRPr="00EC5B50">
        <w:rPr>
          <w:sz w:val="28"/>
          <w:szCs w:val="28"/>
        </w:rPr>
        <w:t>, 1999.</w:t>
      </w:r>
    </w:p>
    <w:p w:rsidR="00605502" w:rsidRPr="00EC5B50" w:rsidRDefault="00605502" w:rsidP="000E76C0">
      <w:pPr>
        <w:numPr>
          <w:ilvl w:val="0"/>
          <w:numId w:val="3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C5B50">
        <w:rPr>
          <w:sz w:val="28"/>
          <w:szCs w:val="28"/>
        </w:rPr>
        <w:t>Ч</w:t>
      </w:r>
      <w:r w:rsidR="003F073B" w:rsidRPr="00EC5B50">
        <w:rPr>
          <w:sz w:val="28"/>
          <w:szCs w:val="28"/>
        </w:rPr>
        <w:t xml:space="preserve">ерчилль </w:t>
      </w:r>
      <w:r w:rsidR="003D5CDB" w:rsidRPr="00EC5B50">
        <w:rPr>
          <w:sz w:val="28"/>
          <w:szCs w:val="28"/>
        </w:rPr>
        <w:t xml:space="preserve">У. </w:t>
      </w:r>
      <w:r w:rsidR="003F073B" w:rsidRPr="00EC5B50">
        <w:rPr>
          <w:sz w:val="28"/>
          <w:szCs w:val="28"/>
        </w:rPr>
        <w:t>Рождение Британии</w:t>
      </w:r>
      <w:r w:rsidR="003D5CDB" w:rsidRPr="00EC5B50">
        <w:rPr>
          <w:sz w:val="28"/>
          <w:szCs w:val="28"/>
        </w:rPr>
        <w:t>.</w:t>
      </w:r>
      <w:r w:rsidR="003F073B" w:rsidRPr="00EC5B50">
        <w:rPr>
          <w:sz w:val="28"/>
          <w:szCs w:val="28"/>
        </w:rPr>
        <w:t xml:space="preserve"> М.,</w:t>
      </w:r>
      <w:r w:rsidR="003D5CDB" w:rsidRPr="00EC5B50">
        <w:rPr>
          <w:sz w:val="28"/>
          <w:szCs w:val="28"/>
        </w:rPr>
        <w:t xml:space="preserve"> 2003.</w:t>
      </w:r>
    </w:p>
    <w:p w:rsidR="003F073B" w:rsidRPr="00EC5B50" w:rsidRDefault="00255571" w:rsidP="000E76C0">
      <w:pPr>
        <w:pStyle w:val="LTGliederung1"/>
        <w:numPr>
          <w:ilvl w:val="0"/>
          <w:numId w:val="3"/>
        </w:numPr>
        <w:tabs>
          <w:tab w:val="clear" w:pos="720"/>
          <w:tab w:val="num" w:pos="540"/>
        </w:tabs>
        <w:suppressAutoHyphens/>
        <w:spacing w:before="0"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C5B50">
        <w:rPr>
          <w:rFonts w:ascii="Times New Roman" w:hAnsi="Times New Roman" w:cs="Times New Roman"/>
          <w:color w:val="auto"/>
          <w:sz w:val="28"/>
          <w:szCs w:val="28"/>
        </w:rPr>
        <w:t>Добиаш-Рождественнская О.А.</w:t>
      </w:r>
      <w:r w:rsidR="00EC5B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5CDB" w:rsidRPr="00EC5B50">
        <w:rPr>
          <w:rFonts w:ascii="Times New Roman" w:hAnsi="Times New Roman" w:cs="Times New Roman"/>
          <w:color w:val="auto"/>
          <w:sz w:val="28"/>
          <w:szCs w:val="28"/>
        </w:rPr>
        <w:t xml:space="preserve">Крестом и мечом. </w:t>
      </w:r>
      <w:r w:rsidR="003F073B" w:rsidRPr="00EC5B50">
        <w:rPr>
          <w:rFonts w:ascii="Times New Roman" w:hAnsi="Times New Roman" w:cs="Times New Roman"/>
          <w:color w:val="auto"/>
          <w:sz w:val="28"/>
          <w:szCs w:val="28"/>
        </w:rPr>
        <w:t>Приключения Ричарда</w:t>
      </w:r>
      <w:r w:rsidR="00EC5B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073B" w:rsidRPr="00EC5B50">
        <w:rPr>
          <w:rFonts w:ascii="Times New Roman" w:hAnsi="Times New Roman" w:cs="Times New Roman"/>
          <w:color w:val="auto"/>
          <w:sz w:val="28"/>
          <w:szCs w:val="28"/>
        </w:rPr>
        <w:t>Львиное Сердце. М., 1991</w:t>
      </w:r>
      <w:r w:rsidR="003D5CDB" w:rsidRPr="00EC5B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18DA" w:rsidRPr="00EC5B50" w:rsidRDefault="003D5CDB" w:rsidP="000E76C0">
      <w:pPr>
        <w:pStyle w:val="LTGliederung1"/>
        <w:numPr>
          <w:ilvl w:val="0"/>
          <w:numId w:val="3"/>
        </w:numPr>
        <w:tabs>
          <w:tab w:val="clear" w:pos="720"/>
          <w:tab w:val="num" w:pos="540"/>
        </w:tabs>
        <w:suppressAutoHyphens/>
        <w:spacing w:before="0"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C5B50">
        <w:rPr>
          <w:rFonts w:ascii="Times New Roman" w:hAnsi="Times New Roman" w:cs="Times New Roman"/>
          <w:color w:val="auto"/>
          <w:sz w:val="28"/>
          <w:szCs w:val="28"/>
        </w:rPr>
        <w:t xml:space="preserve">Кесслер У. </w:t>
      </w:r>
      <w:r w:rsidR="003F073B" w:rsidRPr="00EC5B50">
        <w:rPr>
          <w:rFonts w:ascii="Times New Roman" w:hAnsi="Times New Roman" w:cs="Times New Roman"/>
          <w:color w:val="auto"/>
          <w:sz w:val="28"/>
          <w:szCs w:val="28"/>
        </w:rPr>
        <w:t>Ричард Львиное Сердце. Король. Крестоносец. Авантюрист. Ростов-</w:t>
      </w:r>
      <w:r w:rsidRPr="00EC5B50">
        <w:rPr>
          <w:rFonts w:ascii="Times New Roman" w:hAnsi="Times New Roman" w:cs="Times New Roman"/>
          <w:color w:val="auto"/>
          <w:sz w:val="28"/>
          <w:szCs w:val="28"/>
        </w:rPr>
        <w:t>н/Д</w:t>
      </w:r>
      <w:r w:rsidR="00255571" w:rsidRPr="00EC5B5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C5B5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F073B" w:rsidRPr="00EC5B50">
        <w:rPr>
          <w:rFonts w:ascii="Times New Roman" w:hAnsi="Times New Roman" w:cs="Times New Roman"/>
          <w:color w:val="auto"/>
          <w:sz w:val="28"/>
          <w:szCs w:val="28"/>
        </w:rPr>
        <w:t xml:space="preserve"> 1997</w:t>
      </w:r>
      <w:r w:rsidRPr="00EC5B50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sectPr w:rsidR="00C918DA" w:rsidRPr="00EC5B50" w:rsidSect="00EC5B50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B79" w:rsidRDefault="004F5B79">
      <w:r>
        <w:separator/>
      </w:r>
    </w:p>
  </w:endnote>
  <w:endnote w:type="continuationSeparator" w:id="0">
    <w:p w:rsidR="004F5B79" w:rsidRDefault="004F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DB" w:rsidRDefault="003D5CDB" w:rsidP="002E2D7E">
    <w:pPr>
      <w:pStyle w:val="a3"/>
      <w:framePr w:wrap="around" w:vAnchor="text" w:hAnchor="margin" w:xAlign="right" w:y="1"/>
      <w:rPr>
        <w:rStyle w:val="a5"/>
      </w:rPr>
    </w:pPr>
  </w:p>
  <w:p w:rsidR="003D5CDB" w:rsidRDefault="003D5CDB" w:rsidP="00DC4E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DB" w:rsidRDefault="00B17CC4" w:rsidP="002E2D7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3D5CDB" w:rsidRDefault="003D5CDB" w:rsidP="00DC4E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B79" w:rsidRDefault="004F5B79">
      <w:r>
        <w:separator/>
      </w:r>
    </w:p>
  </w:footnote>
  <w:footnote w:type="continuationSeparator" w:id="0">
    <w:p w:rsidR="004F5B79" w:rsidRDefault="004F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74312"/>
    <w:multiLevelType w:val="multilevel"/>
    <w:tmpl w:val="8636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22576"/>
    <w:multiLevelType w:val="hybridMultilevel"/>
    <w:tmpl w:val="BA4ED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F219D7"/>
    <w:multiLevelType w:val="hybridMultilevel"/>
    <w:tmpl w:val="A93016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A3C"/>
    <w:rsid w:val="00054C8B"/>
    <w:rsid w:val="000A43F9"/>
    <w:rsid w:val="000C01E1"/>
    <w:rsid w:val="000C1431"/>
    <w:rsid w:val="000C55C8"/>
    <w:rsid w:val="000C7C6F"/>
    <w:rsid w:val="000D42B6"/>
    <w:rsid w:val="000E76C0"/>
    <w:rsid w:val="00175AA0"/>
    <w:rsid w:val="001A503B"/>
    <w:rsid w:val="001B2A85"/>
    <w:rsid w:val="00253882"/>
    <w:rsid w:val="00255571"/>
    <w:rsid w:val="002D037C"/>
    <w:rsid w:val="002E2D7E"/>
    <w:rsid w:val="003753B0"/>
    <w:rsid w:val="003D5CDB"/>
    <w:rsid w:val="003F073B"/>
    <w:rsid w:val="00405A3C"/>
    <w:rsid w:val="00413F30"/>
    <w:rsid w:val="004B10F1"/>
    <w:rsid w:val="004D684D"/>
    <w:rsid w:val="004F5B79"/>
    <w:rsid w:val="005A013A"/>
    <w:rsid w:val="005E06F7"/>
    <w:rsid w:val="00605502"/>
    <w:rsid w:val="00630A57"/>
    <w:rsid w:val="00644C02"/>
    <w:rsid w:val="00673C16"/>
    <w:rsid w:val="0068087B"/>
    <w:rsid w:val="00754DB3"/>
    <w:rsid w:val="007734A7"/>
    <w:rsid w:val="007F3F55"/>
    <w:rsid w:val="00854E3D"/>
    <w:rsid w:val="008B01C2"/>
    <w:rsid w:val="00967102"/>
    <w:rsid w:val="0098583E"/>
    <w:rsid w:val="009C04EB"/>
    <w:rsid w:val="00A076BD"/>
    <w:rsid w:val="00A82C1B"/>
    <w:rsid w:val="00AC7FFC"/>
    <w:rsid w:val="00B17CC4"/>
    <w:rsid w:val="00BD6D84"/>
    <w:rsid w:val="00BE545E"/>
    <w:rsid w:val="00BF0126"/>
    <w:rsid w:val="00C37E6E"/>
    <w:rsid w:val="00C66AA3"/>
    <w:rsid w:val="00C9142C"/>
    <w:rsid w:val="00C918DA"/>
    <w:rsid w:val="00CC2D19"/>
    <w:rsid w:val="00D12736"/>
    <w:rsid w:val="00D34259"/>
    <w:rsid w:val="00D61A15"/>
    <w:rsid w:val="00DB32A2"/>
    <w:rsid w:val="00DB4B7F"/>
    <w:rsid w:val="00DB50A0"/>
    <w:rsid w:val="00DC4EEC"/>
    <w:rsid w:val="00DE32FB"/>
    <w:rsid w:val="00E13617"/>
    <w:rsid w:val="00E54958"/>
    <w:rsid w:val="00E6587C"/>
    <w:rsid w:val="00E83EA3"/>
    <w:rsid w:val="00EB7C5B"/>
    <w:rsid w:val="00EC5B50"/>
    <w:rsid w:val="00F465A5"/>
    <w:rsid w:val="00F61844"/>
    <w:rsid w:val="00F738FE"/>
    <w:rsid w:val="00F8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F4D553-1B63-45F0-9DC8-31D5ECCC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4E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C4EEC"/>
    <w:rPr>
      <w:rFonts w:cs="Times New Roman"/>
    </w:rPr>
  </w:style>
  <w:style w:type="paragraph" w:styleId="a6">
    <w:name w:val="Normal (Web)"/>
    <w:basedOn w:val="a"/>
    <w:uiPriority w:val="99"/>
    <w:rsid w:val="005E06F7"/>
    <w:pPr>
      <w:spacing w:before="100" w:beforeAutospacing="1" w:after="119"/>
    </w:pPr>
  </w:style>
  <w:style w:type="paragraph" w:customStyle="1" w:styleId="LTGliederung1">
    <w:name w:val="???????~LT~Gliederung 1"/>
    <w:uiPriority w:val="99"/>
    <w:rsid w:val="003F073B"/>
    <w:pPr>
      <w:tabs>
        <w:tab w:val="left" w:pos="172"/>
        <w:tab w:val="left" w:pos="880"/>
        <w:tab w:val="left" w:pos="1587"/>
        <w:tab w:val="left" w:pos="2295"/>
        <w:tab w:val="left" w:pos="3002"/>
        <w:tab w:val="left" w:pos="3710"/>
        <w:tab w:val="left" w:pos="4417"/>
        <w:tab w:val="left" w:pos="5124"/>
        <w:tab w:val="left" w:pos="5832"/>
        <w:tab w:val="left" w:pos="6540"/>
        <w:tab w:val="left" w:pos="7247"/>
        <w:tab w:val="left" w:pos="7955"/>
        <w:tab w:val="left" w:pos="8662"/>
        <w:tab w:val="left" w:pos="9370"/>
        <w:tab w:val="left" w:pos="10077"/>
        <w:tab w:val="left" w:pos="10785"/>
        <w:tab w:val="left" w:pos="11492"/>
        <w:tab w:val="left" w:pos="12200"/>
        <w:tab w:val="left" w:pos="12907"/>
        <w:tab w:val="left" w:pos="13615"/>
      </w:tabs>
      <w:autoSpaceDE w:val="0"/>
      <w:autoSpaceDN w:val="0"/>
      <w:adjustRightInd w:val="0"/>
      <w:spacing w:before="160" w:line="208" w:lineRule="auto"/>
      <w:ind w:left="535"/>
    </w:pPr>
    <w:rPr>
      <w:rFonts w:ascii="Arial" w:hAnsi="Arial" w:cs="Arial"/>
      <w:color w:val="000000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Моя работа посвященна </vt:lpstr>
    </vt:vector>
  </TitlesOfParts>
  <Company/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работа посвященна </dc:title>
  <dc:subject/>
  <dc:creator>з</dc:creator>
  <cp:keywords/>
  <dc:description/>
  <cp:lastModifiedBy>admin</cp:lastModifiedBy>
  <cp:revision>2</cp:revision>
  <dcterms:created xsi:type="dcterms:W3CDTF">2014-02-21T19:59:00Z</dcterms:created>
  <dcterms:modified xsi:type="dcterms:W3CDTF">2014-02-21T19:59:00Z</dcterms:modified>
</cp:coreProperties>
</file>