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807" w:rsidRDefault="00FD5807">
      <w:pPr>
        <w:widowControl w:val="0"/>
        <w:spacing w:before="120"/>
        <w:jc w:val="center"/>
        <w:rPr>
          <w:b/>
          <w:bCs/>
          <w:color w:val="000000"/>
          <w:sz w:val="32"/>
          <w:szCs w:val="32"/>
        </w:rPr>
      </w:pPr>
      <w:r>
        <w:rPr>
          <w:b/>
          <w:bCs/>
          <w:color w:val="000000"/>
          <w:sz w:val="32"/>
          <w:szCs w:val="32"/>
        </w:rPr>
        <w:t xml:space="preserve">Аннинский Лев Александрович </w:t>
      </w:r>
    </w:p>
    <w:p w:rsidR="00FD5807" w:rsidRDefault="00FD5807">
      <w:pPr>
        <w:widowControl w:val="0"/>
        <w:spacing w:before="120"/>
        <w:ind w:firstLine="567"/>
        <w:jc w:val="both"/>
        <w:rPr>
          <w:color w:val="000000"/>
          <w:sz w:val="24"/>
          <w:szCs w:val="24"/>
        </w:rPr>
      </w:pPr>
      <w:r>
        <w:rPr>
          <w:color w:val="000000"/>
          <w:sz w:val="24"/>
          <w:szCs w:val="24"/>
        </w:rPr>
        <w:t>Критик, писатель, публицист</w:t>
      </w:r>
    </w:p>
    <w:p w:rsidR="00FD5807" w:rsidRDefault="00FD5807">
      <w:pPr>
        <w:widowControl w:val="0"/>
        <w:spacing w:before="120"/>
        <w:ind w:firstLine="567"/>
        <w:jc w:val="both"/>
        <w:rPr>
          <w:color w:val="000000"/>
          <w:sz w:val="24"/>
          <w:szCs w:val="24"/>
        </w:rPr>
      </w:pPr>
      <w:r>
        <w:rPr>
          <w:color w:val="000000"/>
          <w:sz w:val="24"/>
          <w:szCs w:val="24"/>
        </w:rPr>
        <w:t xml:space="preserve">Родился 7 апреля 1934 года в Ростове-на-Дону. Родители: Александр Аннинский и Анна Александрова. Отец по происхождению казак из станицы Ново-Аннинской. Мать - из города Любеча. У родителей Л. Аннинского оказалась общая дорога: ликбез - наробраз. Получив высшее образование, оба попали на ниву просвещения. Отец из преподавателей вуза перешел в продюсеры "Мосфильма". В 1941 году пропал без вести на фронте. Мать так и осталась на всю жизнь преподавателем химии в техникуме. </w:t>
      </w:r>
    </w:p>
    <w:p w:rsidR="00FD5807" w:rsidRDefault="00FD5807">
      <w:pPr>
        <w:widowControl w:val="0"/>
        <w:spacing w:before="120"/>
        <w:ind w:firstLine="567"/>
        <w:jc w:val="both"/>
        <w:rPr>
          <w:color w:val="000000"/>
          <w:sz w:val="24"/>
          <w:szCs w:val="24"/>
        </w:rPr>
      </w:pPr>
      <w:r>
        <w:rPr>
          <w:color w:val="000000"/>
          <w:sz w:val="24"/>
          <w:szCs w:val="24"/>
        </w:rPr>
        <w:t xml:space="preserve">В детстве Лева ходил в детский сад. Родители были на работе или в командировках, и большую часть времени он проводил в детском саду или во дворе. В юношеском возрасте на мироощущение, по его собственному признанию, влиял кто угодно: мифы Древней Греции, исторические романы, оставшиеся на отцовской полке (Стивенсон, Эберс, Антоновская и т.д.), потом - Горький, Толстой, Писарев, Белинский. Склонный от природы к логике и систематике, в выборе жизненных ориентиров он полагался больше на чутье и интуицию. Рано ознакомился с трудами философов, включая Канта и Гегеля, и пришел к предположению, что марксизм - это железная клетка, в которой безопасно и сквозь прутья которой "смотри куда хочешь". Потом клетка перестала существовать: он прочел Бердяева, Шестова, Розанова, Булгакова, Федорова, Федотова. </w:t>
      </w:r>
    </w:p>
    <w:p w:rsidR="00FD5807" w:rsidRDefault="00FD5807">
      <w:pPr>
        <w:widowControl w:val="0"/>
        <w:spacing w:before="120"/>
        <w:ind w:firstLine="567"/>
        <w:jc w:val="both"/>
        <w:rPr>
          <w:color w:val="000000"/>
          <w:sz w:val="24"/>
          <w:szCs w:val="24"/>
        </w:rPr>
      </w:pPr>
      <w:r>
        <w:rPr>
          <w:color w:val="000000"/>
          <w:sz w:val="24"/>
          <w:szCs w:val="24"/>
        </w:rPr>
        <w:t xml:space="preserve">В комсомольском возрасте из озорства и любопытства стал заглядывать в церкви. Возникло непонятное, затопляющее душу ощущение счастья, причем в любой церкви: в православной, католической, протестантской. Однако эпидемии крещений не поддался и верующим не стал. </w:t>
      </w:r>
    </w:p>
    <w:p w:rsidR="00FD5807" w:rsidRDefault="00FD5807">
      <w:pPr>
        <w:widowControl w:val="0"/>
        <w:spacing w:before="120"/>
        <w:ind w:firstLine="567"/>
        <w:jc w:val="both"/>
        <w:rPr>
          <w:color w:val="000000"/>
          <w:sz w:val="24"/>
          <w:szCs w:val="24"/>
        </w:rPr>
      </w:pPr>
      <w:r>
        <w:rPr>
          <w:color w:val="000000"/>
          <w:sz w:val="24"/>
          <w:szCs w:val="24"/>
        </w:rPr>
        <w:t xml:space="preserve">Окончил филологический факультет МГУ. Выбора профессии не было - был выбор специальности, каковою стала русская литература. Еще в 8-м классе, с первых сочинений, Лев решил заниматься ею и только ею. Причем в любом профессиональном качестве. Если бы он не стал литературным критиком, то стал бы учителем-словесником. Он был готов делать все что угодно: читать, работать в музее, библиотеке - лишь бы находиться в царстве русских текстов. </w:t>
      </w:r>
    </w:p>
    <w:p w:rsidR="00FD5807" w:rsidRDefault="00FD5807">
      <w:pPr>
        <w:widowControl w:val="0"/>
        <w:spacing w:before="120"/>
        <w:ind w:firstLine="567"/>
        <w:jc w:val="both"/>
        <w:rPr>
          <w:color w:val="000000"/>
          <w:sz w:val="24"/>
          <w:szCs w:val="24"/>
        </w:rPr>
      </w:pPr>
      <w:r>
        <w:rPr>
          <w:color w:val="000000"/>
          <w:sz w:val="24"/>
          <w:szCs w:val="24"/>
        </w:rPr>
        <w:t xml:space="preserve">Как ни странно, первая его собственная публикация оказалась в жанре карикатуры. Рисунки были напечатаны в университетской многотиражке и в газете "Московский комсомолец". Первый текст, прошедший в печать, появился в той же университетской многотиражке осенью 1956 года. Это была рецензия на знаменитую публикацию того времени - роман Владимира Дудинцева "Не хлебом единым". Дальше последовала череда "редакционных коллективов" и изматывающая тяжба за каждое слово в каждой публикации. С тех пор у Л. Аннинского вышло порядка двух десятков книг и тысяч пять (!) статей. Однако наиболее значимым из всего написанного он считает тринадцатитомное "Родословие", составленное для дочерей и не предназначенное для печати. </w:t>
      </w:r>
    </w:p>
    <w:p w:rsidR="00FD5807" w:rsidRDefault="00FD5807">
      <w:pPr>
        <w:widowControl w:val="0"/>
        <w:spacing w:before="120"/>
        <w:ind w:firstLine="567"/>
        <w:jc w:val="both"/>
        <w:rPr>
          <w:color w:val="000000"/>
          <w:sz w:val="24"/>
          <w:szCs w:val="24"/>
        </w:rPr>
      </w:pPr>
      <w:r>
        <w:rPr>
          <w:color w:val="000000"/>
          <w:sz w:val="24"/>
          <w:szCs w:val="24"/>
        </w:rPr>
        <w:t xml:space="preserve">По окончании университета он был распределен в аспирантуру. Выдержал конкурсные экзамены, но затем ему сказали, что положение изменилось и теперь в аспирантуру берут только с производства. Это происходило осенью 1956 года - после событий в Венгрии, где "контрреволюцию" начали литераторы. Поэтому в СССР было решено "оздоровить идеологию". Вместо того, чтобы писать диссертацию, Л. Аннинский стал делать подписи к фотографиям в журнале "Советский Союз", откуда через полгода был уволен за "профнепригодность". Пришлось, по его выражению, "пойти в литподенщики", что и определило весь дальнейший творческий путь будущего критика. </w:t>
      </w:r>
    </w:p>
    <w:p w:rsidR="00FD5807" w:rsidRDefault="00FD5807">
      <w:pPr>
        <w:widowControl w:val="0"/>
        <w:spacing w:before="120"/>
        <w:ind w:firstLine="567"/>
        <w:jc w:val="both"/>
        <w:rPr>
          <w:color w:val="000000"/>
          <w:sz w:val="24"/>
          <w:szCs w:val="24"/>
        </w:rPr>
      </w:pPr>
      <w:r>
        <w:rPr>
          <w:color w:val="000000"/>
          <w:sz w:val="24"/>
          <w:szCs w:val="24"/>
        </w:rPr>
        <w:t xml:space="preserve">Попробовать, охватить, сопрячь и примирить. Понять каждого, сохранить внутреннее равновесие, придать "человеческое лицо" тому, что дала судьба; не поддаваться никакому яду, мороку, самообману, обрести тайную свободу - такие задачи ставил Л. Аннинский перед собой. Его озорством было напечататься параллельно в двух взаимоисключающих журналах того времени: в "Октябре" и "Новом мире". Это удалось только раз, но ругали его и там, и тут. Постепенно он понял, и даже привык к тому, что все неразрешимо, боль неутолима, счеты несводимы. </w:t>
      </w:r>
    </w:p>
    <w:p w:rsidR="00FD5807" w:rsidRDefault="00FD5807">
      <w:pPr>
        <w:widowControl w:val="0"/>
        <w:spacing w:before="120"/>
        <w:ind w:firstLine="567"/>
        <w:jc w:val="both"/>
        <w:rPr>
          <w:color w:val="000000"/>
          <w:sz w:val="24"/>
          <w:szCs w:val="24"/>
        </w:rPr>
      </w:pPr>
      <w:r>
        <w:rPr>
          <w:color w:val="000000"/>
          <w:sz w:val="24"/>
          <w:szCs w:val="24"/>
        </w:rPr>
        <w:t xml:space="preserve">Л.Аннинский признался, что всегда чувствовал себя естественно в центре общественной жизни, абсолютно вписываясь и состоянием, и поведением в "социальный контекст", но никогда не примерялся ни к каким "движениям" и "партиям". Не исключая и той единственной, через которую раньше "открывались все пути". В детстве был счастливым пионером. С комсомолом были связаны лучшие впечатления молодости: студенческие колхозные бригады, агитпоездки, стенпечать, спорт. Но в партию вступать не захотел. И не вступил. Потом, в 1990 году, когда все вступившие врассыпную побежали вон из партии, он сам себе сказал "спасибо", что бежать не пришлось. </w:t>
      </w:r>
    </w:p>
    <w:p w:rsidR="00FD5807" w:rsidRDefault="00FD5807">
      <w:pPr>
        <w:widowControl w:val="0"/>
        <w:spacing w:before="120"/>
        <w:ind w:firstLine="567"/>
        <w:jc w:val="both"/>
        <w:rPr>
          <w:color w:val="000000"/>
          <w:sz w:val="24"/>
          <w:szCs w:val="24"/>
        </w:rPr>
      </w:pPr>
      <w:r>
        <w:rPr>
          <w:color w:val="000000"/>
          <w:sz w:val="24"/>
          <w:szCs w:val="24"/>
        </w:rPr>
        <w:t xml:space="preserve">Перу Льва Анненского принадлежат книги: "Ядро ореха. Критические очерки" (1965), "Обрученный с идеей. ("Как закалялась сталь" Николая Островского)" (1971), "Василий Шукшин" (1976), "Тридцатые-семидесятые; литературно-критические статьи" (1977), "Охота на Льва (Лев Толстой и кинематограф)" (1980, 1998), "Лесковское ожерелье" (1982, 1986), "Контакты" (1982), "Михаил Луконин" (1982), "Солнце в ветвях (Очерки литовской фотографии)" (1984), "Николай Губенко" (1986), "Три еретика. Повести о Писемском, Мельникове-Печерском, Лескове" (1988), "Culture's tapesty" ("Гобелен культуры") (1991), "Локти и крылья. Литература 80-х: надежды, реальность, парадоксы" (1989), "Билет в рай. Размышления у театральных подъездов" (1989), "Отлетающий занавес. Литературно-критические статьи о Грузии" (1990), "Шестидесятники и мы. Кинематограф, ставший и не ставший историей" (1991), "Серебро и чернь. Русское, советское, славянское, всемирное в поэзии Серебряного века" (1997), "Барды" (1999) и другие, а также циклы статей в периодической печати, программы на радио. </w:t>
      </w:r>
    </w:p>
    <w:p w:rsidR="00FD5807" w:rsidRDefault="00FD5807">
      <w:pPr>
        <w:widowControl w:val="0"/>
        <w:spacing w:before="120"/>
        <w:ind w:firstLine="567"/>
        <w:jc w:val="both"/>
        <w:rPr>
          <w:color w:val="000000"/>
          <w:sz w:val="24"/>
          <w:szCs w:val="24"/>
        </w:rPr>
      </w:pPr>
      <w:r>
        <w:rPr>
          <w:color w:val="000000"/>
          <w:sz w:val="24"/>
          <w:szCs w:val="24"/>
        </w:rPr>
        <w:t xml:space="preserve">Литературный процесс в России - суть жизни Л.Аннинского, его биография. В свою очередь этот процесс неразрывно связан с трагической историей нашей страны. Лев Александрович - знаток литературы, признанный критик, изучает процесс во всем его многоликом единстве. Он считает, что великая русская литература возникла как коррелят Российской империи. "Сначала литература подводит под крепость державы душевный, "домашний" фундамент (Державин), потом наступает момент равновесия личностного и имперского начал (Пушкин, Толстой), потом личность начинает расшатывать государственную крепость и пророчит ей гибель (Достоевский, Блок). Советская литература - реакция на этот сюжет: сначала личность яростно стирается, растворяется в государстве, сливается с ним; возникает то, что называется литературой большого стиля. Момент равновесия опять-таки переходит в яростный бунт личности против подавления ее государством, и возникает литература трагического звучания (от Маяковского к Мандельштаму, от Шолохова к Платонову и к Гроссману). Будущее человечество станет попеременно вспоминать героическую и трагическую стороны этой истории в зависимости от того, что у человечества будет болеть". </w:t>
      </w:r>
    </w:p>
    <w:p w:rsidR="00FD5807" w:rsidRDefault="00FD5807">
      <w:pPr>
        <w:widowControl w:val="0"/>
        <w:spacing w:before="120"/>
        <w:ind w:firstLine="567"/>
        <w:jc w:val="both"/>
        <w:rPr>
          <w:color w:val="000000"/>
          <w:sz w:val="24"/>
          <w:szCs w:val="24"/>
        </w:rPr>
      </w:pPr>
      <w:r>
        <w:rPr>
          <w:color w:val="000000"/>
          <w:sz w:val="24"/>
          <w:szCs w:val="24"/>
        </w:rPr>
        <w:t xml:space="preserve">Живет и работает в Москве. </w:t>
      </w:r>
    </w:p>
    <w:p w:rsidR="00FD5807" w:rsidRDefault="00FD5807">
      <w:bookmarkStart w:id="0" w:name="_GoBack"/>
      <w:bookmarkEnd w:id="0"/>
    </w:p>
    <w:sectPr w:rsidR="00FD580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55C5"/>
    <w:rsid w:val="00625EC4"/>
    <w:rsid w:val="007655C5"/>
    <w:rsid w:val="008D7DED"/>
    <w:rsid w:val="00FD58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781A6FB-42C9-4DD2-87F7-5266B4DC0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4340</Words>
  <Characters>2475</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Аннинский Лев Александрович </vt:lpstr>
    </vt:vector>
  </TitlesOfParts>
  <Company>PERSONAL COMPUTERS</Company>
  <LinksUpToDate>false</LinksUpToDate>
  <CharactersWithSpaces>6802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Аннинский Лев Александрович </dc:title>
  <dc:subject/>
  <dc:creator>USER</dc:creator>
  <cp:keywords/>
  <dc:description/>
  <cp:lastModifiedBy>admin</cp:lastModifiedBy>
  <cp:revision>2</cp:revision>
  <dcterms:created xsi:type="dcterms:W3CDTF">2014-01-26T06:02:00Z</dcterms:created>
  <dcterms:modified xsi:type="dcterms:W3CDTF">2014-01-26T06:02:00Z</dcterms:modified>
</cp:coreProperties>
</file>