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ED" w:rsidRDefault="00AF0507">
      <w:pPr>
        <w:pStyle w:val="a3"/>
      </w:pPr>
      <w:r>
        <w:br/>
      </w:r>
    </w:p>
    <w:p w:rsidR="005C19ED" w:rsidRDefault="00AF0507">
      <w:pPr>
        <w:pStyle w:val="a3"/>
      </w:pPr>
      <w:r>
        <w:rPr>
          <w:b/>
          <w:bCs/>
        </w:rPr>
        <w:t>Антуан де Бурбон</w:t>
      </w:r>
      <w:r>
        <w:t xml:space="preserve"> (фр. </w:t>
      </w:r>
      <w:r>
        <w:rPr>
          <w:i/>
          <w:iCs/>
        </w:rPr>
        <w:t>Antoine de Bourbon, duc de Vendôme</w:t>
      </w:r>
      <w:r>
        <w:t>, 22 апреля 1518 — 17 ноября 1562) — герцог де Бурбон и де Вандом, глава дома Бурбонов (1537 — 1562), король-консорт Наварры (1555 — 1562 ), отец первого французского короля из дома Бурбонов Генриха IV Наваррского.</w:t>
      </w:r>
    </w:p>
    <w:p w:rsidR="005C19ED" w:rsidRDefault="00AF0507">
      <w:pPr>
        <w:pStyle w:val="21"/>
        <w:numPr>
          <w:ilvl w:val="0"/>
          <w:numId w:val="0"/>
        </w:numPr>
      </w:pPr>
      <w:r>
        <w:t>Биография</w:t>
      </w:r>
    </w:p>
    <w:p w:rsidR="005C19ED" w:rsidRDefault="00AF0507">
      <w:pPr>
        <w:pStyle w:val="a3"/>
      </w:pPr>
      <w:r>
        <w:t>Антуан де Бурбон родился в Ла-Фере, Пикардия, Франция, и был сыном Карла IV де Бурбон, герцога Вандомского (2 июня 1489 — 25 марта 1537) и его жены Франсуазы Алансонской (1490 — 14 сентября 1550). Он был старшим братом Людовика де Бурбона, принца Конде.</w:t>
      </w:r>
    </w:p>
    <w:p w:rsidR="005C19ED" w:rsidRDefault="00AF0507">
      <w:pPr>
        <w:pStyle w:val="a3"/>
      </w:pPr>
      <w:r>
        <w:t>20 октября 1548 года в Мулене Антуан женился на Жанне д’Альбре, дочери Генриха д’Альбре, короля Наварры, и его жены Маргариты Ангулемской. Благодаря этому браку, он стал графом Фуа, Бигора, Арманьяка, Перигора и виконтом Беарна. Наварра была оккупирована Испанией в 1512 году, и Антуан попытался вернуть её себе.</w:t>
      </w:r>
    </w:p>
    <w:p w:rsidR="005C19ED" w:rsidRDefault="00AF0507">
      <w:pPr>
        <w:pStyle w:val="a3"/>
      </w:pPr>
      <w:r>
        <w:t>Герцог никогда не имел настоящих религиозных убеждений и достаточно легко изменял свою конфессиональную принадлежность в зависимости от ситуации. В период мира вернулся к католицизму, что отдалило его от жены. Имел связь с Луизой де Ла Беродьер, «красоткой Руэ», которая в 1555 году родила ему сына. Антуан слыл ветреным и ненадёжным человеком. Он часто разочаровывал своих последователей, заигрывая со своими противниками.</w:t>
      </w:r>
    </w:p>
    <w:p w:rsidR="005C19ED" w:rsidRDefault="00AF0507">
      <w:pPr>
        <w:pStyle w:val="a3"/>
      </w:pPr>
      <w:r>
        <w:t>Хотя его брат и был главой протестантской фракции, Антуан не имел желания потратить большую часть своей жизни на борьбу с королём Франции. Когда Екатерина Медичи, регентша при своём малолетнем сыне Карле IX Французском, предложила ему в 1561 году должность генерал-лейтенанта королевства, герцог согласился. Когда его жена в 1562 году позволила гугенотам разгромить часовню Вандомов и церкви в городе, он угрожал отправить её в женский монастырь. В результате ей пришлось искать убежища в Беарне.</w:t>
      </w:r>
    </w:p>
    <w:p w:rsidR="005C19ED" w:rsidRDefault="00AF0507">
      <w:pPr>
        <w:pStyle w:val="a3"/>
      </w:pPr>
      <w:r>
        <w:t>В томе же году он осадил захваченный гугенотами Руан, где и был смертельно ранен 13 ноября 1562 года. Умер недалеко от Андели (Эр).</w:t>
      </w:r>
    </w:p>
    <w:p w:rsidR="005C19ED" w:rsidRDefault="00AF0507">
      <w:pPr>
        <w:pStyle w:val="21"/>
        <w:numPr>
          <w:ilvl w:val="0"/>
          <w:numId w:val="0"/>
        </w:numPr>
      </w:pPr>
      <w:r>
        <w:t>Семья и дети</w:t>
      </w:r>
    </w:p>
    <w:p w:rsidR="005C19ED" w:rsidRDefault="00AF0507">
      <w:pPr>
        <w:pStyle w:val="a3"/>
      </w:pPr>
      <w:r>
        <w:t>Герб Антуана де Бурбона.</w:t>
      </w:r>
    </w:p>
    <w:p w:rsidR="005C19ED" w:rsidRDefault="00AF0507">
      <w:pPr>
        <w:pStyle w:val="a3"/>
      </w:pPr>
      <w:r>
        <w:t>Дети от Жанны д`Альбре:</w:t>
      </w:r>
    </w:p>
    <w:p w:rsidR="005C19ED" w:rsidRDefault="00AF050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Генрих (1551 — 1553), герцог Бомон</w:t>
      </w:r>
    </w:p>
    <w:p w:rsidR="005C19ED" w:rsidRDefault="00AF0507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Анри де Бурбон</w:t>
      </w:r>
      <w:r>
        <w:t xml:space="preserve"> (1553 — 1610), впоследствии король Наварры (1572 — 1610) под именем Генриха III, затем король Франции (1589 — 1610) под именем </w:t>
      </w:r>
      <w:r>
        <w:rPr>
          <w:b/>
          <w:bCs/>
        </w:rPr>
        <w:t>Генриха IV</w:t>
      </w:r>
    </w:p>
    <w:p w:rsidR="005C19ED" w:rsidRDefault="00AF050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Людовик (1555 — 1557), граф Марль</w:t>
      </w:r>
    </w:p>
    <w:p w:rsidR="005C19ED" w:rsidRDefault="00AF050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Мадлен (1556)</w:t>
      </w:r>
    </w:p>
    <w:p w:rsidR="005C19ED" w:rsidRDefault="00AF0507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b/>
          <w:bCs/>
        </w:rPr>
        <w:t>Екатерина де Бурбон</w:t>
      </w:r>
      <w:r>
        <w:t xml:space="preserve"> (1559 — 1604), герцогиня д’Альбре, графиня д’Арманьяк и де Родез; м- (с 1599) Генрих II </w:t>
      </w:r>
      <w:r>
        <w:rPr>
          <w:i/>
          <w:iCs/>
        </w:rPr>
        <w:t>Добрый</w:t>
      </w:r>
      <w:r>
        <w:t xml:space="preserve"> (1563 — 1624), герцог Лотарингии.</w:t>
      </w:r>
    </w:p>
    <w:p w:rsidR="005C19ED" w:rsidRDefault="00AF0507">
      <w:pPr>
        <w:pStyle w:val="a3"/>
      </w:pPr>
      <w:r>
        <w:t>Дети от Луизы де ла Бердезьер:</w:t>
      </w:r>
    </w:p>
    <w:p w:rsidR="005C19ED" w:rsidRDefault="00AF0507">
      <w:pPr>
        <w:pStyle w:val="a3"/>
        <w:numPr>
          <w:ilvl w:val="0"/>
          <w:numId w:val="1"/>
        </w:numPr>
        <w:tabs>
          <w:tab w:val="left" w:pos="707"/>
        </w:tabs>
      </w:pPr>
      <w:r>
        <w:t>Карл (1554 — 1610), архиепископ Руанский</w:t>
      </w:r>
    </w:p>
    <w:p w:rsidR="005C19ED" w:rsidRDefault="005C19ED">
      <w:pPr>
        <w:pStyle w:val="a3"/>
      </w:pPr>
    </w:p>
    <w:p w:rsidR="005C19ED" w:rsidRDefault="005C19ED">
      <w:pPr>
        <w:pStyle w:val="a3"/>
      </w:pPr>
    </w:p>
    <w:p w:rsidR="005C19ED" w:rsidRDefault="00AF0507">
      <w:pPr>
        <w:pStyle w:val="a3"/>
      </w:pPr>
      <w:r>
        <w:t>Источник: http://ru.wikipedia.org/wiki/Антуан_де_Бурбон</w:t>
      </w:r>
      <w:bookmarkStart w:id="0" w:name="_GoBack"/>
      <w:bookmarkEnd w:id="0"/>
    </w:p>
    <w:sectPr w:rsidR="005C19E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507"/>
    <w:rsid w:val="005C19ED"/>
    <w:rsid w:val="00AF0507"/>
    <w:rsid w:val="00E6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C6374-22E2-4E98-9BFE-B0A22D8E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2014-04-11T14:33:00Z</dcterms:created>
  <dcterms:modified xsi:type="dcterms:W3CDTF">2014-04-11T14:33:00Z</dcterms:modified>
</cp:coreProperties>
</file>