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B1" w:rsidRPr="00FC55F3" w:rsidRDefault="001D22B1" w:rsidP="001D22B1">
      <w:pPr>
        <w:spacing w:before="120"/>
        <w:jc w:val="center"/>
        <w:rPr>
          <w:b/>
          <w:bCs/>
          <w:sz w:val="32"/>
          <w:szCs w:val="32"/>
        </w:rPr>
      </w:pPr>
      <w:r w:rsidRPr="00FC55F3">
        <w:rPr>
          <w:b/>
          <w:bCs/>
          <w:sz w:val="32"/>
          <w:szCs w:val="32"/>
        </w:rPr>
        <w:t xml:space="preserve">Арония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Большая заслуга в культивировании этого растения принадлежит И. В. Мичурину и М. А. Лисовенко. Начиная с 50-х годов, арония заняла прочные позиции в приусадебном садоводстве. Заготавливая ее впрок, хозяйки обращают внимание не только на вкусовые качества аронии, но и на широту ее терапевтического воздействия на организм.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Известно, например, что черноплодная рябина содержит очень много йода, а по количеству аскорбиновой кислоты существенно превосходит мандарины, землянику, малину и красную смородину. С лечебной целью зрелые плоды аронии используют в первую очередь как поливитаминное средство при авитаминозах, а также при гипертонии, тиреотоксикозе, камнях в почках, цистите, лихорадке.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Разваренные ягоды черноплодной рябины оказывают кровоостанавливающее, слабительное и мочегонное действие, а высушенные назначают при дизентерии.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Народная медицина рекомендует следующие рецепты.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При лечении гипертонической болезни и атеросклерозе плоды рябины растирают с сахаром из расчета 700 грамм сахара на 1 килограмм ягод. Принимают по 75-100 грамм, 2 раза в день.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При геморрое ягоды рябины, взятые поровну с медом, варят как варенье и принимают внутрь по 100 грамм, 3 раза в день, за 30 минут до еды.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При авитаминозе 1 чайную ложку сухих плодов залить 400 миллилитров кипятка, настоять в течение 4 часов и принимать настой по 1 стакану 2-4 раза в день.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При истощении организма, малокровии и в качестве мочегонного средства 2 чайных ложки ягод залить 400 миллилитров кипятка, настоять в течение часа, добавить немного сахара и выпить этот настой в течение дня, в 3-4 приема.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При простуде 3 столовые ложки сушеных плодов и цветков залить 1 литром кипятка, плотно закрыть и настоять в течение 3-4 часов, затем процедить и принимать как потогонное средство, по 1 стакану в день, небольшими порциями, через каждые 2-4 часа, добавив на стакан настоя 1 столовую ложку меда.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В качестве жаропонижающего средства аналогичный настой готовится из сбора, в состав которого входят 3 части цветков рябины и по 4 части сухих ягод рябины и малины.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При поносах залить 1 столовую ложку свежих или сухих плодов рябины стаканом кипятка, настаивать 30-40 минут и принимать по половине стакана 3-4 раза в день.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При поносах, дизентерии, заболеваниях желудка, кишечника, гипертонической болезни полезно пить по 100 миллилитров свежего сока рябины, 3 раза в день, за 30 минут до еды.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При ревматизме и заболеваниях легких, смешивают 5 частей плодов рябины, 5 частей плодов шиповника, 3 части корней одуванчика, 7 частей травы тысячелистника и 2 части цветков боярышника. 2 столовые ложки этого сбора заваривают 500 миллилитров кипятка, настаивают 5-6 часов в плотно закрытой посуде, процеживают и принимают настой по 150 миллилитров 3 раза в день через час после еды, добавляя 1 чайную ложку меда. </w:t>
      </w:r>
    </w:p>
    <w:p w:rsidR="001D22B1" w:rsidRDefault="001D22B1" w:rsidP="001D22B1">
      <w:pPr>
        <w:spacing w:before="120"/>
        <w:ind w:firstLine="567"/>
        <w:jc w:val="both"/>
      </w:pPr>
      <w:r w:rsidRPr="00FC55F3">
        <w:t xml:space="preserve">При гипертонической болезни и атеросклерозе готовят сбор из взятых поровну плодов рябины, корней одуванчика, травы тысячелистника и корневищ пырея. 1 столовую ложку этого сбора заваривают 200 миллилитров кипятка, настаивают 1-2 часа, процеживают и принимают перед завтраком по одной четвертой части стакана. </w:t>
      </w:r>
    </w:p>
    <w:p w:rsidR="001D22B1" w:rsidRPr="00FC55F3" w:rsidRDefault="001D22B1" w:rsidP="001D22B1">
      <w:pPr>
        <w:spacing w:before="120"/>
        <w:ind w:firstLine="567"/>
        <w:jc w:val="both"/>
      </w:pPr>
      <w:r w:rsidRPr="00FC55F3">
        <w:t xml:space="preserve">Круглый год полезно пить витаминный чай, заваренный из плодов черноплодной рябины, шиповника и черной смородины. Для получения целебного напитка потребуется всего 1 столовая ложка этой смеси на стакан кипятка. Правда, заваривать такой чай надо не 15-20 минут, а 4-5 часов. В день желательно выпивать не меньше 3-4 стаканов.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2B1"/>
    <w:rsid w:val="00002B5A"/>
    <w:rsid w:val="0010437E"/>
    <w:rsid w:val="001D22B1"/>
    <w:rsid w:val="00316F32"/>
    <w:rsid w:val="00616072"/>
    <w:rsid w:val="006A5004"/>
    <w:rsid w:val="00710178"/>
    <w:rsid w:val="007847D6"/>
    <w:rsid w:val="0081563E"/>
    <w:rsid w:val="008B35EE"/>
    <w:rsid w:val="00905CC1"/>
    <w:rsid w:val="00A320EE"/>
    <w:rsid w:val="00B42C45"/>
    <w:rsid w:val="00B47B6A"/>
    <w:rsid w:val="00E603A8"/>
    <w:rsid w:val="00F4296B"/>
    <w:rsid w:val="00F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11506A-CF76-4237-A32C-D080B77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D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Арония </vt:lpstr>
    </vt:vector>
  </TitlesOfParts>
  <Company>Home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Арония </dc:title>
  <dc:subject/>
  <dc:creator>User</dc:creator>
  <cp:keywords/>
  <dc:description/>
  <cp:lastModifiedBy>admin</cp:lastModifiedBy>
  <cp:revision>2</cp:revision>
  <dcterms:created xsi:type="dcterms:W3CDTF">2014-02-14T20:25:00Z</dcterms:created>
  <dcterms:modified xsi:type="dcterms:W3CDTF">2014-02-14T20:25:00Z</dcterms:modified>
</cp:coreProperties>
</file>