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E1" w:rsidRPr="00890CBD" w:rsidRDefault="00C062E1" w:rsidP="00C062E1">
      <w:pPr>
        <w:spacing w:before="120"/>
        <w:jc w:val="center"/>
        <w:rPr>
          <w:b/>
          <w:bCs/>
          <w:sz w:val="32"/>
          <w:szCs w:val="32"/>
        </w:rPr>
      </w:pPr>
      <w:r w:rsidRPr="00890CBD">
        <w:rPr>
          <w:b/>
          <w:bCs/>
          <w:sz w:val="32"/>
          <w:szCs w:val="32"/>
        </w:rPr>
        <w:t>Аруба</w:t>
      </w:r>
    </w:p>
    <w:p w:rsidR="00C062E1" w:rsidRPr="00872958" w:rsidRDefault="00C062E1" w:rsidP="00C062E1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 xml:space="preserve">Территория: </w:t>
      </w:r>
      <w:r>
        <w:rPr>
          <w:sz w:val="24"/>
          <w:szCs w:val="24"/>
          <w:lang w:val="ru-RU"/>
        </w:rPr>
        <w:t>О</w:t>
      </w:r>
      <w:r w:rsidRPr="00872958">
        <w:rPr>
          <w:sz w:val="24"/>
          <w:szCs w:val="24"/>
        </w:rPr>
        <w:t>стров в Карибском бассейне у побережья Венесуэлы в составе Малых Антильских островов общей площадью 193 кв. км, автономная территория Нидерландов.</w:t>
      </w:r>
    </w:p>
    <w:p w:rsidR="00C062E1" w:rsidRPr="00872958" w:rsidRDefault="00C062E1" w:rsidP="00C062E1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Население — 71,5 тыс. чел. (2005 г.), его среднегодовые темпы прироста — 4,6% (1995—2000 гг.). Чернокожее население и мулаты составляют подавляющее большинство, преобладающим вероисповеданием является католицизм (82%). Официальный язык — нидерландский, широко распространены папиаменто (смесь испанского, португальского, нидерландского и английского языков), а также английский и испанский. Ожидаемая продолжительность жизни у мужчин составляет 78,5 года, у женщин — 82 года (2000 г.). Грамотно 97% взрослого населения.</w:t>
      </w:r>
    </w:p>
    <w:p w:rsidR="00C062E1" w:rsidRPr="00872958" w:rsidRDefault="00C062E1" w:rsidP="00C062E1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История. Ранее остров входил в состав Нидерландских Антилл, в 1986 г. отделился.</w:t>
      </w:r>
    </w:p>
    <w:p w:rsidR="00C062E1" w:rsidRPr="00872958" w:rsidRDefault="00C062E1" w:rsidP="00C062E1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Административное устройство: конституционная монархия, главой государства является нидерландский монарх, которого представляет генерал-губернатор. Однопалатный парламент — Штаты, состоит из 21 депутата, которого избирают сроком на 4 года. Парламент выбирает премьер-министра и министров, которые затем утверждаются генерал-губернатором. Столица — Ораньестад (21 тыс. чел.).</w:t>
      </w:r>
    </w:p>
    <w:p w:rsidR="00C062E1" w:rsidRPr="00872958" w:rsidRDefault="00C062E1" w:rsidP="00C062E1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Экономика. Объем ВВП — 1,7 млрд долл. (2000 г.) по ППС, на душу населения — 16 900 долл. Денежная единица — евро. Отраслевая структура экономики. Ведущей отраслью является туризм (0,6 млн чел. в год), развиты оффшорные банковские услуги, а также переработка нефти, перевалка и хранение грузов.</w:t>
      </w:r>
    </w:p>
    <w:p w:rsidR="00C062E1" w:rsidRPr="00872958" w:rsidRDefault="00C062E1" w:rsidP="00C062E1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Внешнеэкономические связи. Экспорт товаров (1,17 млрд долл. в 1998 г.) базируется на нефтепродуктах и реэкспорте нефти. Основными партнерами являются США, Нидерланды, соседние Венесуэла и Колумбия. Внешний долг — 285 млн долл. (1996 г.).</w:t>
      </w:r>
    </w:p>
    <w:p w:rsidR="00C062E1" w:rsidRPr="00872958" w:rsidRDefault="00C062E1" w:rsidP="00C062E1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Оффшорная деятельность. Оффшорное законодательство принято в 1975 г. Оффшорные компании имеют преимущественно статус освобожденной от налогов компании. Их насчитывается несколько тысяч, в основном это взаимные фонды, компании по торговле недвижимостью, патентами и торговыми марками. Распространены и холдинги, они платят налог в размере 2,4—3% от прибыли.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2E1"/>
    <w:rsid w:val="000B7162"/>
    <w:rsid w:val="0031418A"/>
    <w:rsid w:val="005A2562"/>
    <w:rsid w:val="00872958"/>
    <w:rsid w:val="00890CBD"/>
    <w:rsid w:val="008C3DF7"/>
    <w:rsid w:val="00C062E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E16C4A-3BB0-4CE9-B232-E712B1C1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E1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6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>Home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Аруба</dc:title>
  <dc:subject/>
  <dc:creator>Alena</dc:creator>
  <cp:keywords/>
  <dc:description/>
  <cp:lastModifiedBy>Irina</cp:lastModifiedBy>
  <cp:revision>2</cp:revision>
  <dcterms:created xsi:type="dcterms:W3CDTF">2014-09-08T03:36:00Z</dcterms:created>
  <dcterms:modified xsi:type="dcterms:W3CDTF">2014-09-08T03:36:00Z</dcterms:modified>
</cp:coreProperties>
</file>