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003BF" w:rsidRPr="00661F29" w:rsidRDefault="005003BF" w:rsidP="005003BF">
      <w:pPr>
        <w:spacing w:before="120"/>
        <w:jc w:val="center"/>
        <w:rPr>
          <w:b/>
          <w:bCs/>
          <w:sz w:val="32"/>
          <w:szCs w:val="32"/>
          <w:lang w:val="ru-RU"/>
        </w:rPr>
      </w:pPr>
      <w:r w:rsidRPr="00661F29">
        <w:rPr>
          <w:b/>
          <w:bCs/>
          <w:sz w:val="32"/>
          <w:szCs w:val="32"/>
          <w:lang w:val="ru-RU"/>
        </w:rPr>
        <w:t xml:space="preserve">Бабочка </w:t>
      </w:r>
    </w:p>
    <w:p w:rsidR="005003BF" w:rsidRPr="00661F29" w:rsidRDefault="005003BF" w:rsidP="005003BF">
      <w:pPr>
        <w:spacing w:before="120"/>
        <w:ind w:firstLine="567"/>
        <w:jc w:val="both"/>
        <w:rPr>
          <w:sz w:val="24"/>
          <w:szCs w:val="24"/>
          <w:lang w:val="ru-RU"/>
        </w:rPr>
      </w:pPr>
      <w:r w:rsidRPr="00661F29">
        <w:rPr>
          <w:sz w:val="24"/>
          <w:szCs w:val="24"/>
          <w:lang w:val="ru-RU"/>
        </w:rPr>
        <w:t>Бабочка в народных представлениях насекомое, связанное с потусторонним миром, воплощение души. Терминологически и функционально сближается с птицами и летучей мышью. Характерна связь мифологемы Бабочки-души с мотивом предков. У поляков и в юж. России, глядя на бабочек, кружащихся вокруг пламени свечи, поминают умерших, молясь и называя их имена. Запрещается причинять вред бабочкам (ср. характерную мотивировку этого запрета у курпей в Польше: "Не убивай бабочку - она тебя не тронет, а может, это твой дедушка или покойный отец". Распространены приметы о бабочке как вестнице смерти (напр., бабочка, влетевшая в комнату больного, предвещает его скорую кончину). Представление о бабочке как о душе предка реализуется в названиях бабочки типа рус. душа, душечка (ср. души, душечки - "умершие"), причем у русских преобладают наименования бабочки, восходящие к праславянскому *</w:t>
      </w:r>
      <w:r w:rsidRPr="00661F29">
        <w:rPr>
          <w:sz w:val="24"/>
          <w:szCs w:val="24"/>
        </w:rPr>
        <w:t>baba</w:t>
      </w:r>
      <w:r w:rsidRPr="00661F29">
        <w:rPr>
          <w:sz w:val="24"/>
          <w:szCs w:val="24"/>
          <w:lang w:val="ru-RU"/>
        </w:rPr>
        <w:t>, очевидно, именно как к одному из обозначений предка.</w:t>
      </w:r>
    </w:p>
    <w:p w:rsidR="005003BF" w:rsidRPr="00661F29" w:rsidRDefault="005003BF" w:rsidP="005003BF">
      <w:pPr>
        <w:spacing w:before="120"/>
        <w:ind w:firstLine="567"/>
        <w:jc w:val="both"/>
        <w:rPr>
          <w:sz w:val="24"/>
          <w:szCs w:val="24"/>
          <w:lang w:val="ru-RU"/>
        </w:rPr>
      </w:pPr>
      <w:r w:rsidRPr="00661F29">
        <w:rPr>
          <w:sz w:val="24"/>
          <w:szCs w:val="24"/>
          <w:lang w:val="ru-RU"/>
        </w:rPr>
        <w:t>Характерно представление о бабочке как о "знающей", "ведающей", но "злой" душе (духе-демоне)., способной произвольно покидать тело. Когда вештица засыпает, ее душа в виде бабочки душит, сосет кровь, крадет молоко, огонь и т.п. Если перевернуть тело, душа его не опознает и остается бабочкой резкой окраски - чернокрасной или черно-желтой (аналогичные былички о странствии души во время сна в древнеславянских традициях связываются с целым рядом насекомых, животных и птиц). Душа в виде бабочки (множества бабочек) может вылететь также, когда сжигают или протыкают колом тело вампира; чтобы его обезвредить, надо убить бабочку Кружащихся у огня бабочек калечат, чтобы распознать ведьму. Семантическая модель бабочка - ведьма (колдун) известна на всей славянской территории. Для запада восточнославянского ареала характерно совмещение двух мотивов: "В</w:t>
      </w:r>
      <w:r w:rsidRPr="00661F29">
        <w:rPr>
          <w:sz w:val="24"/>
          <w:szCs w:val="24"/>
        </w:rPr>
        <w:t>i</w:t>
      </w:r>
      <w:r w:rsidRPr="00661F29">
        <w:rPr>
          <w:sz w:val="24"/>
          <w:szCs w:val="24"/>
          <w:lang w:val="ru-RU"/>
        </w:rPr>
        <w:t>дьма - ночная бабочка. Ее убивать нельзя. Когда ее видят, говорят: "Прылет</w:t>
      </w:r>
      <w:r w:rsidRPr="00661F29">
        <w:rPr>
          <w:sz w:val="24"/>
          <w:szCs w:val="24"/>
        </w:rPr>
        <w:t>i</w:t>
      </w:r>
      <w:r w:rsidRPr="00661F29">
        <w:rPr>
          <w:sz w:val="24"/>
          <w:szCs w:val="24"/>
          <w:lang w:val="ru-RU"/>
        </w:rPr>
        <w:t>ла чыясь душа".</w:t>
      </w:r>
    </w:p>
    <w:p w:rsidR="005003BF" w:rsidRPr="00661F29" w:rsidRDefault="005003BF" w:rsidP="005003BF">
      <w:pPr>
        <w:spacing w:before="120"/>
        <w:ind w:firstLine="567"/>
        <w:jc w:val="both"/>
        <w:rPr>
          <w:sz w:val="24"/>
          <w:szCs w:val="24"/>
          <w:lang w:val="ru-RU"/>
        </w:rPr>
      </w:pPr>
      <w:r w:rsidRPr="00661F29">
        <w:rPr>
          <w:sz w:val="24"/>
          <w:szCs w:val="24"/>
          <w:lang w:val="ru-RU"/>
        </w:rPr>
        <w:t>Представление о бабочке как о демонической душе является основой для вовлечения в ее мифологическое поле более широкого круга мотивов народной демонологии; ср. наддиалектные названия бабочки: з.-слав. *</w:t>
      </w:r>
      <w:r w:rsidRPr="00661F29">
        <w:rPr>
          <w:sz w:val="24"/>
          <w:szCs w:val="24"/>
        </w:rPr>
        <w:t>diabel</w:t>
      </w:r>
      <w:r w:rsidRPr="00661F29">
        <w:rPr>
          <w:sz w:val="24"/>
          <w:szCs w:val="24"/>
          <w:lang w:val="ru-RU"/>
        </w:rPr>
        <w:t>, *</w:t>
      </w:r>
      <w:r w:rsidRPr="00661F29">
        <w:rPr>
          <w:sz w:val="24"/>
          <w:szCs w:val="24"/>
        </w:rPr>
        <w:t>bohina</w:t>
      </w:r>
      <w:r w:rsidRPr="00661F29">
        <w:rPr>
          <w:sz w:val="24"/>
          <w:szCs w:val="24"/>
          <w:lang w:val="ru-RU"/>
        </w:rPr>
        <w:t>, č</w:t>
      </w:r>
      <w:r w:rsidRPr="00661F29">
        <w:rPr>
          <w:sz w:val="24"/>
          <w:szCs w:val="24"/>
        </w:rPr>
        <w:t>ertica</w:t>
      </w:r>
      <w:r w:rsidRPr="00661F29">
        <w:rPr>
          <w:sz w:val="24"/>
          <w:szCs w:val="24"/>
          <w:lang w:val="ru-RU"/>
        </w:rPr>
        <w:t xml:space="preserve">, </w:t>
      </w:r>
      <w:r w:rsidRPr="00661F29">
        <w:rPr>
          <w:sz w:val="24"/>
          <w:szCs w:val="24"/>
        </w:rPr>
        <w:t>je</w:t>
      </w:r>
      <w:r w:rsidRPr="00661F29">
        <w:rPr>
          <w:sz w:val="24"/>
          <w:szCs w:val="24"/>
          <w:lang w:val="ru-RU"/>
        </w:rPr>
        <w:t>ž</w:t>
      </w:r>
      <w:r w:rsidRPr="00661F29">
        <w:rPr>
          <w:sz w:val="24"/>
          <w:szCs w:val="24"/>
        </w:rPr>
        <w:t>ibaba</w:t>
      </w:r>
      <w:r w:rsidRPr="00661F29">
        <w:rPr>
          <w:sz w:val="24"/>
          <w:szCs w:val="24"/>
          <w:lang w:val="ru-RU"/>
        </w:rPr>
        <w:t>, *</w:t>
      </w:r>
      <w:r w:rsidRPr="00661F29">
        <w:rPr>
          <w:sz w:val="24"/>
          <w:szCs w:val="24"/>
        </w:rPr>
        <w:t>mora</w:t>
      </w:r>
      <w:r w:rsidRPr="00661F29">
        <w:rPr>
          <w:sz w:val="24"/>
          <w:szCs w:val="24"/>
          <w:lang w:val="ru-RU"/>
        </w:rPr>
        <w:t>, *</w:t>
      </w:r>
      <w:r w:rsidRPr="00661F29">
        <w:rPr>
          <w:sz w:val="24"/>
          <w:szCs w:val="24"/>
        </w:rPr>
        <w:t>mara</w:t>
      </w:r>
      <w:r w:rsidRPr="00661F29">
        <w:rPr>
          <w:sz w:val="24"/>
          <w:szCs w:val="24"/>
          <w:lang w:val="ru-RU"/>
        </w:rPr>
        <w:t>. Связь с темой зла и смерти наиболее устойчива у бабочки "Мертвая голова" (</w:t>
      </w:r>
      <w:r w:rsidRPr="00661F29">
        <w:rPr>
          <w:sz w:val="24"/>
          <w:szCs w:val="24"/>
        </w:rPr>
        <w:t>Acherontia</w:t>
      </w:r>
      <w:r w:rsidRPr="00661F29">
        <w:rPr>
          <w:sz w:val="24"/>
          <w:szCs w:val="24"/>
          <w:lang w:val="ru-RU"/>
        </w:rPr>
        <w:t xml:space="preserve"> </w:t>
      </w:r>
      <w:r w:rsidRPr="00661F29">
        <w:rPr>
          <w:sz w:val="24"/>
          <w:szCs w:val="24"/>
        </w:rPr>
        <w:t>stropos</w:t>
      </w:r>
      <w:r w:rsidRPr="00661F29">
        <w:rPr>
          <w:sz w:val="24"/>
          <w:szCs w:val="24"/>
          <w:lang w:val="ru-RU"/>
        </w:rPr>
        <w:t>), олицетворяющей смерть. Отрицательная семантика бабочки проявляется также в осмыслении ее как образа болезни и знамения несчастья (з.-слав. *</w:t>
      </w:r>
      <w:r w:rsidRPr="00661F29">
        <w:rPr>
          <w:sz w:val="24"/>
          <w:szCs w:val="24"/>
        </w:rPr>
        <w:t>bieda</w:t>
      </w:r>
      <w:r w:rsidRPr="00661F29">
        <w:rPr>
          <w:sz w:val="24"/>
          <w:szCs w:val="24"/>
          <w:lang w:val="ru-RU"/>
        </w:rPr>
        <w:t>, *</w:t>
      </w:r>
      <w:r w:rsidRPr="00661F29">
        <w:rPr>
          <w:sz w:val="24"/>
          <w:szCs w:val="24"/>
        </w:rPr>
        <w:t>psota</w:t>
      </w:r>
      <w:r w:rsidRPr="00661F29">
        <w:rPr>
          <w:sz w:val="24"/>
          <w:szCs w:val="24"/>
          <w:lang w:val="ru-RU"/>
        </w:rPr>
        <w:t xml:space="preserve"> - "бабочка").</w:t>
      </w:r>
    </w:p>
    <w:p w:rsidR="005003BF" w:rsidRPr="00661F29" w:rsidRDefault="005003BF" w:rsidP="005003BF">
      <w:pPr>
        <w:spacing w:before="120"/>
        <w:ind w:firstLine="567"/>
        <w:jc w:val="both"/>
        <w:rPr>
          <w:sz w:val="24"/>
          <w:szCs w:val="24"/>
          <w:lang w:val="ru-RU"/>
        </w:rPr>
      </w:pPr>
      <w:r w:rsidRPr="00661F29">
        <w:rPr>
          <w:sz w:val="24"/>
          <w:szCs w:val="24"/>
          <w:lang w:val="ru-RU"/>
        </w:rPr>
        <w:t>У юж. славян к бабочке обращаются с просьбой о дожде во время засухи, считая, что она "летает возле бога и просит о дожде".</w:t>
      </w:r>
    </w:p>
    <w:p w:rsidR="005003BF" w:rsidRPr="00661F29" w:rsidRDefault="005003BF" w:rsidP="005003BF">
      <w:pPr>
        <w:spacing w:before="120"/>
        <w:ind w:firstLine="567"/>
        <w:jc w:val="both"/>
        <w:rPr>
          <w:sz w:val="24"/>
          <w:szCs w:val="24"/>
          <w:lang w:val="ru-RU"/>
        </w:rPr>
      </w:pPr>
      <w:r w:rsidRPr="00661F29">
        <w:rPr>
          <w:sz w:val="24"/>
          <w:szCs w:val="24"/>
          <w:lang w:val="ru-RU"/>
        </w:rPr>
        <w:t>Выражения типа бел. матыльў пэчэни - "с ума сошел, вожжа под хвост попала" взаимодействуют с активной группой фразеологизмов типа мухи в голове.</w:t>
      </w:r>
    </w:p>
    <w:p w:rsidR="00E12572" w:rsidRDefault="00E12572">
      <w:bookmarkStart w:id="0" w:name="_GoBack"/>
      <w:bookmarkEnd w:id="0"/>
    </w:p>
    <w:sectPr w:rsidR="00E12572" w:rsidSect="0031418A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rawingGridHorizontalSpacing w:val="187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003BF"/>
    <w:rsid w:val="0031418A"/>
    <w:rsid w:val="0040795D"/>
    <w:rsid w:val="005003BF"/>
    <w:rsid w:val="005A2562"/>
    <w:rsid w:val="00661F29"/>
    <w:rsid w:val="006E181A"/>
    <w:rsid w:val="00E125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9B51B735-0824-4345-9848-F04D2C69EA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003BF"/>
    <w:pPr>
      <w:widowControl w:val="0"/>
      <w:spacing w:after="0" w:line="240" w:lineRule="auto"/>
    </w:pPr>
    <w:rPr>
      <w:sz w:val="20"/>
      <w:szCs w:val="20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5003B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398</Words>
  <Characters>2272</Characters>
  <Application>Microsoft Office Word</Application>
  <DocSecurity>0</DocSecurity>
  <Lines>18</Lines>
  <Paragraphs>5</Paragraphs>
  <ScaleCrop>false</ScaleCrop>
  <Company>Home</Company>
  <LinksUpToDate>false</LinksUpToDate>
  <CharactersWithSpaces>2665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Бабочка </dc:title>
  <dc:subject/>
  <dc:creator>Alena</dc:creator>
  <cp:keywords/>
  <dc:description/>
  <cp:lastModifiedBy>admin</cp:lastModifiedBy>
  <cp:revision>2</cp:revision>
  <dcterms:created xsi:type="dcterms:W3CDTF">2014-02-16T22:03:00Z</dcterms:created>
  <dcterms:modified xsi:type="dcterms:W3CDTF">2014-02-16T22:03:00Z</dcterms:modified>
</cp:coreProperties>
</file>