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D6B" w:rsidRPr="00483797" w:rsidRDefault="00075D6B" w:rsidP="00075D6B">
      <w:pPr>
        <w:spacing w:before="120"/>
        <w:jc w:val="center"/>
        <w:rPr>
          <w:b/>
          <w:bCs/>
          <w:sz w:val="32"/>
          <w:szCs w:val="32"/>
        </w:rPr>
      </w:pPr>
      <w:r w:rsidRPr="00483797">
        <w:rPr>
          <w:b/>
          <w:bCs/>
          <w:sz w:val="32"/>
          <w:szCs w:val="32"/>
        </w:rPr>
        <w:t>Беляев А.Р.</w:t>
      </w:r>
    </w:p>
    <w:p w:rsidR="00075D6B" w:rsidRDefault="00075D6B" w:rsidP="00075D6B">
      <w:pPr>
        <w:spacing w:before="120"/>
        <w:ind w:firstLine="567"/>
        <w:jc w:val="both"/>
      </w:pPr>
      <w:r w:rsidRPr="003107A3">
        <w:t xml:space="preserve">Беляев Александр Романович (1884 - 1942), прозаик. </w:t>
      </w:r>
    </w:p>
    <w:p w:rsidR="00075D6B" w:rsidRDefault="00075D6B" w:rsidP="00075D6B">
      <w:pPr>
        <w:spacing w:before="120"/>
        <w:ind w:firstLine="567"/>
        <w:jc w:val="both"/>
      </w:pPr>
      <w:r w:rsidRPr="003107A3">
        <w:t xml:space="preserve">Родился 4 марта (16 и.с.) в Смоленске в семье священника. С детства много читал, увлекался приключенческой литературой, особенно Жюлем Верном. Впоследствии летал на аэропланах одной из первых конструкций, сам мастерил планеры. </w:t>
      </w:r>
    </w:p>
    <w:p w:rsidR="00075D6B" w:rsidRDefault="00075D6B" w:rsidP="00075D6B">
      <w:pPr>
        <w:spacing w:before="120"/>
        <w:ind w:firstLine="567"/>
        <w:jc w:val="both"/>
      </w:pPr>
      <w:r w:rsidRPr="003107A3">
        <w:t xml:space="preserve">В 1901 окончил духовную семинарию, но священником не стал, напротив, вышел оттуда убежденным атеистом. Любил живопись, музыку, театр, играл в любительских спектаклях, занимался фотографией, изучал и технику. </w:t>
      </w:r>
    </w:p>
    <w:p w:rsidR="00075D6B" w:rsidRDefault="00075D6B" w:rsidP="00075D6B">
      <w:pPr>
        <w:spacing w:before="120"/>
        <w:ind w:firstLine="567"/>
        <w:jc w:val="both"/>
      </w:pPr>
      <w:r w:rsidRPr="003107A3">
        <w:t xml:space="preserve">Поступил в юридический лицей в Ярославле и одновременно учился в консерватории по классу скрипки. Чтобы заработать деньги на учебу, играл в цирковом оркестре, рисовал театральные декорации, занимался журналистикой. В 1906, окончив лицей, вернулся в Смоленск, работал присяжным поверенным. Выступал в качестве музыкального критика, театрального рецензента в газете "Смоленский вестник". </w:t>
      </w:r>
    </w:p>
    <w:p w:rsidR="00075D6B" w:rsidRDefault="00075D6B" w:rsidP="00075D6B">
      <w:pPr>
        <w:spacing w:before="120"/>
        <w:ind w:firstLine="567"/>
        <w:jc w:val="both"/>
      </w:pPr>
      <w:r w:rsidRPr="003107A3">
        <w:t xml:space="preserve">Он не переставал мечтать о дальних странах и, накопив деньги, в 1913 путешествует по Италии, Франции, Швейцарии. Впечатления от этой поездки он сохранил на всю жизнь. Вернувшись в Смоленск, работал в "Смоленском вестнике", через год стал редактором этого издания. Тяжелая болезнь - костный туберкулез - на 6 лет, три из которых он был в гипсе, приковала его к постели. Не поддаваясь отчаянию, он занимается самообразованием: изучает иностранные языки, медицину, биологию, историю, технику, много читает. Победив болезнь, в 1922 возвращается к полноценной жизни, служит инспектором по делам несовершеннолетних. По совету врачей живет в Ялте, работает воспитателем в детском доме. </w:t>
      </w:r>
    </w:p>
    <w:p w:rsidR="00075D6B" w:rsidRDefault="00075D6B" w:rsidP="00075D6B">
      <w:pPr>
        <w:spacing w:before="120"/>
        <w:ind w:firstLine="567"/>
        <w:jc w:val="both"/>
      </w:pPr>
      <w:r w:rsidRPr="003107A3">
        <w:t xml:space="preserve">В 1923 переезжает в Москву, начинает серьезную литературную деятельность. Печатает научно-фантастические рассказы, повести в журналах "Вокруг света", "Знание-сила", "Всемирный следопыт", заслужив титул "советского Жюля Верна". В 1925 публикует повесть "Голова профессора Доуэля", которую сам Беляев называл историей автобиографической: хотел рассказать, "что может испытать голова без тела". </w:t>
      </w:r>
    </w:p>
    <w:p w:rsidR="00075D6B" w:rsidRDefault="00075D6B" w:rsidP="00075D6B">
      <w:pPr>
        <w:spacing w:before="120"/>
        <w:ind w:firstLine="567"/>
        <w:jc w:val="both"/>
      </w:pPr>
      <w:r w:rsidRPr="003107A3">
        <w:t xml:space="preserve">В 1920-е вышли такие известные произведения, как "Остров погибших кораблей", "Человек-амфибия", "Над бездной", "Борьба в эфире". Пишет очерки о великих русских ученых - Ломоносове, Менделееве, Павлове, Циолковском. </w:t>
      </w:r>
    </w:p>
    <w:p w:rsidR="00075D6B" w:rsidRDefault="00075D6B" w:rsidP="00075D6B">
      <w:pPr>
        <w:spacing w:before="120"/>
        <w:ind w:firstLine="567"/>
        <w:jc w:val="both"/>
      </w:pPr>
      <w:r w:rsidRPr="003107A3">
        <w:t xml:space="preserve">В 1931 переезжает в Ленинград, продолжая много работать. Особенно интересовался проблемами освоения космоса и океанских глубин. В 1934, прочитав роман Беляева "Воздушный корабль", Циолковский написал: "... остроумно написан и достаточно научен для фантазии. Позволю себе изъявить удовольствие т. Беляеву". </w:t>
      </w:r>
    </w:p>
    <w:p w:rsidR="00075D6B" w:rsidRDefault="00075D6B" w:rsidP="00075D6B">
      <w:pPr>
        <w:spacing w:before="120"/>
        <w:ind w:firstLine="567"/>
        <w:jc w:val="both"/>
      </w:pPr>
      <w:r w:rsidRPr="003107A3">
        <w:t xml:space="preserve">В 1933 выходит книга "Прыжок в ничто", 1935 - "Вторая Луна". В 1930-е были написаны "Звезда КЭЦ", "Чудесное око", "Под небом Арктики". </w:t>
      </w:r>
    </w:p>
    <w:p w:rsidR="00075D6B" w:rsidRDefault="00075D6B" w:rsidP="00075D6B">
      <w:pPr>
        <w:spacing w:before="120"/>
        <w:ind w:firstLine="567"/>
        <w:jc w:val="both"/>
      </w:pPr>
      <w:r w:rsidRPr="003107A3">
        <w:t xml:space="preserve">Последние годы жизни провел под Ленинградом, в г. Пушкине. Войну встретил в больнице. </w:t>
      </w:r>
    </w:p>
    <w:p w:rsidR="00075D6B" w:rsidRPr="003107A3" w:rsidRDefault="00075D6B" w:rsidP="00075D6B">
      <w:pPr>
        <w:spacing w:before="120"/>
        <w:ind w:firstLine="567"/>
        <w:jc w:val="both"/>
      </w:pPr>
      <w:r w:rsidRPr="003107A3">
        <w:t xml:space="preserve">6 января 1942 Беляев умер от голода в оккупированном Пушкине.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D6B"/>
    <w:rsid w:val="00075D6B"/>
    <w:rsid w:val="003107A3"/>
    <w:rsid w:val="00483797"/>
    <w:rsid w:val="00616072"/>
    <w:rsid w:val="008B35EE"/>
    <w:rsid w:val="00B42C45"/>
    <w:rsid w:val="00B47B6A"/>
    <w:rsid w:val="00C3322D"/>
    <w:rsid w:val="00E4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4E751A-54CB-4CB2-A9FD-A36D1054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D6B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075D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1764</Words>
  <Characters>1007</Characters>
  <Application>Microsoft Office Word</Application>
  <DocSecurity>0</DocSecurity>
  <Lines>8</Lines>
  <Paragraphs>5</Paragraphs>
  <ScaleCrop>false</ScaleCrop>
  <Company>Home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Беляев А</dc:title>
  <dc:subject/>
  <dc:creator>User</dc:creator>
  <cp:keywords/>
  <dc:description/>
  <cp:lastModifiedBy>admin</cp:lastModifiedBy>
  <cp:revision>2</cp:revision>
  <dcterms:created xsi:type="dcterms:W3CDTF">2014-01-25T09:41:00Z</dcterms:created>
  <dcterms:modified xsi:type="dcterms:W3CDTF">2014-01-25T09:41:00Z</dcterms:modified>
</cp:coreProperties>
</file>