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86F" w:rsidRPr="008F332D" w:rsidRDefault="00A65F56" w:rsidP="008F511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Резюме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D90EC9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ЗАО «ВЕТА»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(зарегистрирована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в Торгово-Промышленной палате Республики Марий Эл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, номер лицензии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12345678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Адрес: </w:t>
      </w:r>
      <w:r w:rsidR="00D90EC9" w:rsidRPr="008F332D">
        <w:rPr>
          <w:rFonts w:ascii="Times New Roman" w:hAnsi="Times New Roman"/>
          <w:noProof/>
          <w:color w:val="000000"/>
          <w:sz w:val="28"/>
          <w:szCs w:val="28"/>
        </w:rPr>
        <w:t>424002 г.</w:t>
      </w:r>
      <w:r w:rsidR="00F72D0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90EC9" w:rsidRPr="008F332D">
        <w:rPr>
          <w:rFonts w:ascii="Times New Roman" w:hAnsi="Times New Roman"/>
          <w:noProof/>
          <w:color w:val="000000"/>
          <w:sz w:val="28"/>
          <w:szCs w:val="28"/>
        </w:rPr>
        <w:t>Йошкар-Ола ул.</w:t>
      </w:r>
      <w:r w:rsidR="00F72D0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90EC9" w:rsidRPr="008F332D">
        <w:rPr>
          <w:rFonts w:ascii="Times New Roman" w:hAnsi="Times New Roman"/>
          <w:noProof/>
          <w:color w:val="000000"/>
          <w:sz w:val="28"/>
          <w:szCs w:val="28"/>
        </w:rPr>
        <w:t>Коммунистическая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, 44</w:t>
      </w: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Учредители: 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МГПИ им. Н.К. Крупской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424002 г.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Йошкар-Ола ул.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Коммунистическая, 44)</w:t>
      </w:r>
    </w:p>
    <w:p w:rsidR="0065786F" w:rsidRPr="008F332D" w:rsidRDefault="00142AE9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Расчетный счет №123456789 Сбербанка РФ</w:t>
      </w:r>
    </w:p>
    <w:p w:rsidR="0065786F" w:rsidRPr="008F332D" w:rsidRDefault="007B256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Генеральный д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иректор </w:t>
      </w:r>
      <w:r w:rsidR="008659AA" w:rsidRPr="008F332D">
        <w:rPr>
          <w:rFonts w:ascii="Times New Roman" w:hAnsi="Times New Roman"/>
          <w:noProof/>
          <w:color w:val="000000"/>
          <w:sz w:val="28"/>
          <w:szCs w:val="28"/>
        </w:rPr>
        <w:t>Смирнов Б.И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тел: 123456</w:t>
      </w:r>
    </w:p>
    <w:p w:rsidR="0065786F" w:rsidRPr="008F332D" w:rsidRDefault="007B256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Начальник производства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Петров В.</w:t>
      </w:r>
      <w:r w:rsidR="00E11B77" w:rsidRPr="008F332D">
        <w:rPr>
          <w:rFonts w:ascii="Times New Roman" w:hAnsi="Times New Roman"/>
          <w:noProof/>
          <w:color w:val="000000"/>
          <w:sz w:val="28"/>
          <w:szCs w:val="28"/>
        </w:rPr>
        <w:t>Г.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тел:</w:t>
      </w:r>
      <w:r w:rsidR="00E11B7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123457</w:t>
      </w:r>
    </w:p>
    <w:p w:rsidR="00264300" w:rsidRPr="008F332D" w:rsidRDefault="00264300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Начальник отдела продаж Федорова Н.А.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тел: 123455 </w:t>
      </w:r>
    </w:p>
    <w:p w:rsidR="0065786F" w:rsidRPr="008F332D" w:rsidRDefault="007B256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Главный бухгалтер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Валиев Р.Р.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142AE9" w:rsidRPr="008F332D">
        <w:rPr>
          <w:rFonts w:ascii="Times New Roman" w:hAnsi="Times New Roman"/>
          <w:noProof/>
          <w:color w:val="000000"/>
          <w:sz w:val="28"/>
          <w:szCs w:val="28"/>
        </w:rPr>
        <w:t>тел: 123458</w:t>
      </w:r>
    </w:p>
    <w:p w:rsidR="0065786F" w:rsidRPr="008F332D" w:rsidRDefault="00E11B7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Поставщики Орлов Е.А., </w:t>
      </w:r>
      <w:r w:rsidR="00BE5C10" w:rsidRPr="008F332D">
        <w:rPr>
          <w:rFonts w:ascii="Times New Roman" w:hAnsi="Times New Roman"/>
          <w:noProof/>
          <w:color w:val="000000"/>
          <w:sz w:val="28"/>
          <w:szCs w:val="28"/>
        </w:rPr>
        <w:t>Яг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одаров П.А.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тел: 123450</w:t>
      </w:r>
    </w:p>
    <w:p w:rsidR="0065786F" w:rsidRPr="008F332D" w:rsidRDefault="00E11B7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ЗАО «ВЕТА»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обладает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5786F" w:rsidRPr="008F332D" w:rsidRDefault="00817DF5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2B4627" w:rsidRPr="008F332D">
        <w:rPr>
          <w:rFonts w:ascii="Times New Roman" w:hAnsi="Times New Roman"/>
          <w:noProof/>
          <w:color w:val="000000"/>
          <w:sz w:val="28"/>
          <w:szCs w:val="28"/>
        </w:rPr>
        <w:t>кладские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про</w:t>
      </w:r>
      <w:r w:rsidR="002B462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изводственные площади </w:t>
      </w:r>
    </w:p>
    <w:p w:rsidR="0065786F" w:rsidRPr="008F332D" w:rsidRDefault="00836856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«</w:t>
      </w:r>
      <w:r w:rsidR="00817DF5" w:rsidRPr="008F332D">
        <w:rPr>
          <w:rFonts w:ascii="Times New Roman" w:hAnsi="Times New Roman"/>
          <w:noProof/>
          <w:color w:val="000000"/>
          <w:sz w:val="28"/>
          <w:szCs w:val="28"/>
        </w:rPr>
        <w:t>Я</w:t>
      </w:r>
      <w:r w:rsidR="002B4627" w:rsidRPr="008F332D">
        <w:rPr>
          <w:rFonts w:ascii="Times New Roman" w:hAnsi="Times New Roman"/>
          <w:noProof/>
          <w:color w:val="000000"/>
          <w:sz w:val="28"/>
          <w:szCs w:val="28"/>
        </w:rPr>
        <w:t>рмарочно-выставочный павильон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24166" w:rsidRPr="008F332D" w:rsidRDefault="003B07B4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Фирменный магазин «Сувенир» </w:t>
      </w:r>
    </w:p>
    <w:p w:rsidR="003B07B4" w:rsidRPr="008F332D" w:rsidRDefault="0062416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П</w:t>
      </w:r>
      <w:r w:rsidR="003B07B4" w:rsidRPr="008F332D">
        <w:rPr>
          <w:rFonts w:ascii="Times New Roman" w:hAnsi="Times New Roman"/>
          <w:noProof/>
          <w:color w:val="000000"/>
          <w:sz w:val="28"/>
          <w:szCs w:val="28"/>
        </w:rPr>
        <w:t>о адресу г. Йошк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ар-Ола ул. Коммунистическая, 44</w:t>
      </w:r>
    </w:p>
    <w:p w:rsidR="00266FC6" w:rsidRPr="008F332D" w:rsidRDefault="00D7713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ЗАО «ВЕТА» </w:t>
      </w:r>
      <w:r w:rsidR="0049774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производит </w:t>
      </w:r>
      <w:r w:rsidR="00BF650F" w:rsidRPr="008F332D">
        <w:rPr>
          <w:rFonts w:ascii="Times New Roman" w:hAnsi="Times New Roman"/>
          <w:noProof/>
          <w:color w:val="000000"/>
          <w:sz w:val="28"/>
          <w:szCs w:val="28"/>
        </w:rPr>
        <w:t>прихват</w:t>
      </w:r>
      <w:r w:rsidR="000E6226" w:rsidRPr="008F332D">
        <w:rPr>
          <w:rFonts w:ascii="Times New Roman" w:hAnsi="Times New Roman"/>
          <w:noProof/>
          <w:color w:val="000000"/>
          <w:sz w:val="28"/>
          <w:szCs w:val="28"/>
        </w:rPr>
        <w:t>ки для сковороды, пол</w:t>
      </w:r>
      <w:r w:rsidR="00C73628" w:rsidRPr="008F332D">
        <w:rPr>
          <w:rFonts w:ascii="Times New Roman" w:hAnsi="Times New Roman"/>
          <w:noProof/>
          <w:color w:val="000000"/>
          <w:sz w:val="28"/>
          <w:szCs w:val="28"/>
        </w:rPr>
        <w:t>ки для цветов, к</w:t>
      </w:r>
      <w:r w:rsidR="00BF650F" w:rsidRPr="008F332D">
        <w:rPr>
          <w:rFonts w:ascii="Times New Roman" w:hAnsi="Times New Roman"/>
          <w:noProof/>
          <w:color w:val="000000"/>
          <w:sz w:val="28"/>
          <w:szCs w:val="28"/>
        </w:rPr>
        <w:t>ухонны</w:t>
      </w:r>
      <w:r w:rsidR="00FA7568" w:rsidRPr="008F332D">
        <w:rPr>
          <w:rFonts w:ascii="Times New Roman" w:hAnsi="Times New Roman"/>
          <w:noProof/>
          <w:color w:val="000000"/>
          <w:sz w:val="28"/>
          <w:szCs w:val="28"/>
        </w:rPr>
        <w:t>е комплекты (три вида</w:t>
      </w:r>
      <w:r w:rsidR="00751E0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лопаток</w:t>
      </w:r>
      <w:r w:rsidR="00C73628" w:rsidRPr="008F332D">
        <w:rPr>
          <w:rFonts w:ascii="Times New Roman" w:hAnsi="Times New Roman"/>
          <w:noProof/>
          <w:color w:val="000000"/>
          <w:sz w:val="28"/>
          <w:szCs w:val="28"/>
        </w:rPr>
        <w:t>), доски резные</w:t>
      </w:r>
      <w:r w:rsidR="00B4105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(два вида)</w:t>
      </w:r>
      <w:r w:rsidR="00C73628" w:rsidRPr="008F332D">
        <w:rPr>
          <w:rFonts w:ascii="Times New Roman" w:hAnsi="Times New Roman"/>
          <w:noProof/>
          <w:color w:val="000000"/>
          <w:sz w:val="28"/>
          <w:szCs w:val="28"/>
        </w:rPr>
        <w:t>. Фирма планирует</w:t>
      </w:r>
      <w:r w:rsidR="00B937B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войти и занять</w:t>
      </w:r>
      <w:r w:rsidR="00F6691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свою нишу на рынке г. Йошкар-Олы</w:t>
      </w:r>
      <w:r w:rsidR="00C7362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937BD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C7362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2 % рынка за 1 </w:t>
      </w:r>
      <w:r w:rsidR="00EF5738" w:rsidRPr="008F332D">
        <w:rPr>
          <w:rFonts w:ascii="Times New Roman" w:hAnsi="Times New Roman"/>
          <w:noProof/>
          <w:color w:val="000000"/>
          <w:sz w:val="28"/>
          <w:szCs w:val="28"/>
        </w:rPr>
        <w:t>год, 8 % во 2 год, 14 % в 3 год)</w:t>
      </w:r>
      <w:r w:rsidR="00266FC6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F511A" w:rsidRPr="008F332D" w:rsidRDefault="00A41435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61pt;margin-top:23.8pt;width:108pt;height:53.85pt;z-index:251659776" o:cliptowrap="t">
            <v:imagedata r:id="rId7" o:title=""/>
          </v:shape>
        </w:pict>
      </w:r>
    </w:p>
    <w:p w:rsidR="00B257B6" w:rsidRPr="008F332D" w:rsidRDefault="00A41435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364.5pt;margin-top:2.65pt;width:102.05pt;height:51pt;z-index:251660800" o:cliptowrap="t">
            <v:imagedata r:id="rId8" o:title=""/>
          </v:shape>
        </w:pict>
      </w:r>
      <w:r>
        <w:rPr>
          <w:noProof/>
        </w:rPr>
        <w:pict>
          <v:shape id="_x0000_s1028" type="#_x0000_t75" style="position:absolute;left:0;text-align:left;margin-left:0;margin-top:-.35pt;width:99pt;height:54pt;z-index:251654656" o:cliptowrap="t">
            <v:imagedata r:id="rId9" o:title=""/>
          </v:shape>
        </w:pict>
      </w:r>
      <w:r>
        <w:rPr>
          <w:noProof/>
        </w:rPr>
        <w:pict>
          <v:shape id="_x0000_s1029" type="#_x0000_t75" style="position:absolute;left:0;text-align:left;margin-left:234pt;margin-top:8.65pt;width:27pt;height:54pt;z-index:251658752">
            <v:imagedata r:id="rId10" o:title=""/>
            <w10:wrap type="square"/>
          </v:shape>
        </w:pict>
      </w:r>
      <w:r>
        <w:rPr>
          <w:noProof/>
        </w:rPr>
        <w:pict>
          <v:shape id="_x0000_s1030" type="#_x0000_t75" style="position:absolute;left:0;text-align:left;margin-left:207pt;margin-top:8.65pt;width:27pt;height:54pt;z-index:251657728">
            <v:imagedata r:id="rId11" o:title=""/>
            <w10:wrap type="square"/>
          </v:shape>
        </w:pict>
      </w:r>
      <w:r>
        <w:rPr>
          <w:noProof/>
        </w:rPr>
        <w:pict>
          <v:shape id="_x0000_s1031" type="#_x0000_t75" style="position:absolute;left:0;text-align:left;margin-left:180pt;margin-top:8.65pt;width:27pt;height:54pt;z-index:251656704">
            <v:imagedata r:id="rId12" o:title=""/>
            <w10:wrap type="square"/>
          </v:shape>
        </w:pict>
      </w:r>
      <w:r>
        <w:rPr>
          <w:noProof/>
        </w:rPr>
        <w:pict>
          <v:shape id="_x0000_s1032" type="#_x0000_t75" style="position:absolute;left:0;text-align:left;margin-left:90pt;margin-top:8.65pt;width:90pt;height:45pt;z-index:251655680">
            <v:imagedata r:id="rId13" o:title=""/>
            <w10:wrap type="square"/>
          </v:shape>
        </w:pict>
      </w:r>
    </w:p>
    <w:p w:rsidR="00B24D6E" w:rsidRPr="008F332D" w:rsidRDefault="00B24D6E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606AE" w:rsidRPr="008F332D" w:rsidRDefault="00D606AE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9085F" w:rsidRPr="008F332D" w:rsidRDefault="00F9085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Конкурентные</w:t>
      </w:r>
      <w:r w:rsidR="00266FC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преимущества нашей фирмы</w:t>
      </w:r>
      <w:r w:rsidR="00266FC6" w:rsidRPr="008F332D">
        <w:rPr>
          <w:rFonts w:ascii="Times New Roman" w:hAnsi="Times New Roman"/>
          <w:noProof/>
          <w:color w:val="000000"/>
          <w:sz w:val="28"/>
          <w:szCs w:val="28"/>
        </w:rPr>
        <w:t>: Качество</w:t>
      </w:r>
      <w:r w:rsidR="00DA7FEF" w:rsidRPr="008F332D">
        <w:rPr>
          <w:rFonts w:ascii="Times New Roman" w:hAnsi="Times New Roman"/>
          <w:noProof/>
          <w:color w:val="000000"/>
          <w:sz w:val="28"/>
          <w:szCs w:val="28"/>
        </w:rPr>
        <w:t>, экологичность</w:t>
      </w:r>
      <w:r w:rsidR="00266FC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надежность продукции, индивидуальный подход к каждому покупателю, умеренные цены</w:t>
      </w:r>
      <w:r w:rsidR="00E659BD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AE1C9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ED1ADC" w:rsidRPr="008F332D" w:rsidRDefault="00E659B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Основными конкурентами являются:</w:t>
      </w:r>
      <w:r w:rsidR="0067722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отечественная фирма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677227" w:rsidRPr="008F332D">
        <w:rPr>
          <w:rFonts w:ascii="Times New Roman" w:hAnsi="Times New Roman"/>
          <w:noProof/>
          <w:color w:val="000000"/>
          <w:sz w:val="28"/>
          <w:szCs w:val="28"/>
        </w:rPr>
        <w:t>ОАО «Контакт» г</w:t>
      </w:r>
      <w:r w:rsidR="00F25D31" w:rsidRPr="008F332D">
        <w:rPr>
          <w:rFonts w:ascii="Times New Roman" w:hAnsi="Times New Roman"/>
          <w:noProof/>
          <w:color w:val="000000"/>
          <w:sz w:val="28"/>
          <w:szCs w:val="28"/>
        </w:rPr>
        <w:t>. Йошкар-Ола и зарубежная фирма-производитель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аналогичной продукции</w:t>
      </w:r>
      <w:r w:rsidR="005239F1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ЗАО «Сувенир плюс» Белоруссия.</w:t>
      </w:r>
      <w:r w:rsidR="009A1EC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D1ADC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Планируется продажа товара через «Ярмарочно-выставочный павильон», фирменный магазин «Сувенир» и через торговых посредников со скидками 10 %. Оптовые продажи со склада (партиями от 50 любых видов изделий) со скидкой 5 %. </w:t>
      </w:r>
    </w:p>
    <w:p w:rsidR="00BA55CF" w:rsidRPr="008F332D" w:rsidRDefault="00ED1ADC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Себестоимость продукции (4 вида)</w:t>
      </w:r>
      <w:r w:rsidR="00BA55C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всего,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составила</w:t>
      </w:r>
      <w:r w:rsidR="00BA55CF" w:rsidRPr="008F332D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580 рублей</w:t>
      </w:r>
      <w:r w:rsidR="00BA55C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6A639F" w:rsidRPr="008F332D" w:rsidRDefault="008B35FE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Для вступления на рынок наша фирма делает основной упор в маркетинговой стратегии на проведение рекламной кампании</w:t>
      </w:r>
      <w:r w:rsidR="00C038B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завование своей рыночной ниши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  <w:r w:rsidR="00886516" w:rsidRPr="008F332D">
        <w:rPr>
          <w:rFonts w:ascii="Times New Roman" w:hAnsi="Times New Roman"/>
          <w:noProof/>
          <w:color w:val="000000"/>
          <w:sz w:val="28"/>
          <w:szCs w:val="28"/>
        </w:rPr>
        <w:t>Основной упор в рекламе делается на наличие уникальных свойств товара</w:t>
      </w:r>
      <w:r w:rsidR="00C038B7" w:rsidRPr="008F332D">
        <w:rPr>
          <w:rFonts w:ascii="Times New Roman" w:hAnsi="Times New Roman"/>
          <w:noProof/>
          <w:color w:val="000000"/>
          <w:sz w:val="28"/>
          <w:szCs w:val="28"/>
        </w:rPr>
        <w:t>, качество, надежность, экологичность</w:t>
      </w:r>
      <w:r w:rsidR="002F03A3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88651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Рекламная компания должна проводиться по</w:t>
      </w:r>
      <w:r w:rsidR="00F26D2B" w:rsidRPr="008F332D">
        <w:rPr>
          <w:rFonts w:ascii="Times New Roman" w:hAnsi="Times New Roman"/>
          <w:noProof/>
          <w:color w:val="000000"/>
          <w:sz w:val="28"/>
          <w:szCs w:val="28"/>
        </w:rPr>
        <w:t>д лозунгом «Качество+ красота=</w:t>
      </w:r>
      <w:r w:rsidR="00886516" w:rsidRPr="008F332D">
        <w:rPr>
          <w:rFonts w:ascii="Times New Roman" w:hAnsi="Times New Roman"/>
          <w:noProof/>
          <w:color w:val="000000"/>
          <w:sz w:val="28"/>
          <w:szCs w:val="28"/>
        </w:rPr>
        <w:t>Разумная цена».</w:t>
      </w:r>
      <w:r w:rsidR="00493FE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00700" w:rsidRPr="008F332D" w:rsidRDefault="00800700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Прогноз объемов производства и реализации продукции</w:t>
      </w:r>
    </w:p>
    <w:p w:rsidR="00800700" w:rsidRPr="008F332D" w:rsidRDefault="00800700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Динамика вступления фирмы на рынок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2006-08 г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00700" w:rsidRPr="008F332D" w:rsidRDefault="00800700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Прогноз реализации товара: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734"/>
        <w:gridCol w:w="1279"/>
        <w:gridCol w:w="1279"/>
        <w:gridCol w:w="1279"/>
      </w:tblGrid>
      <w:tr w:rsidR="00800700" w:rsidRPr="00DB51EB" w:rsidTr="00DB51EB">
        <w:trPr>
          <w:trHeight w:val="23"/>
        </w:trPr>
        <w:tc>
          <w:tcPr>
            <w:tcW w:w="2996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1-й год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2-й год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3-й год</w:t>
            </w:r>
          </w:p>
        </w:tc>
      </w:tr>
      <w:tr w:rsidR="00800700" w:rsidRPr="00DB51EB" w:rsidTr="00DB51EB">
        <w:trPr>
          <w:trHeight w:val="23"/>
        </w:trPr>
        <w:tc>
          <w:tcPr>
            <w:tcW w:w="2996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  <w:r w:rsidR="00C502AB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Предпол</w:t>
            </w:r>
            <w:r w:rsidR="00743DE4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агаемый объем производства (шт.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7 200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24 000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31 200</w:t>
            </w:r>
          </w:p>
        </w:tc>
      </w:tr>
      <w:tr w:rsidR="00800700" w:rsidRPr="00DB51EB" w:rsidTr="00DB51EB">
        <w:trPr>
          <w:trHeight w:val="23"/>
        </w:trPr>
        <w:tc>
          <w:tcPr>
            <w:tcW w:w="2996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  <w:r w:rsidR="00C502AB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Предполагаемая доля на рынке %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75605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75605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75605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</w:t>
            </w:r>
          </w:p>
        </w:tc>
      </w:tr>
      <w:tr w:rsidR="00800700" w:rsidRPr="00DB51EB" w:rsidTr="00DB51EB">
        <w:trPr>
          <w:trHeight w:val="23"/>
        </w:trPr>
        <w:tc>
          <w:tcPr>
            <w:tcW w:w="2996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  <w:r w:rsidR="00C502AB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.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Предполагаемая продажа </w:t>
            </w:r>
            <w:r w:rsidR="00F6157E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(тыс. руб.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 по цене 800 руб.</w:t>
            </w:r>
            <w:r w:rsidR="00F6157E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полный комплект.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3 240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10 800</w:t>
            </w:r>
          </w:p>
        </w:tc>
        <w:tc>
          <w:tcPr>
            <w:tcW w:w="668" w:type="pct"/>
            <w:shd w:val="clear" w:color="auto" w:fill="auto"/>
          </w:tcPr>
          <w:p w:rsidR="00800700" w:rsidRPr="00DB51EB" w:rsidRDefault="0080070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14 040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D43C7" w:rsidRPr="008F332D" w:rsidRDefault="00C502AB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Основные виды рисков и</w:t>
      </w:r>
      <w:r w:rsidR="00A2643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рекомендации по противоде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й</w:t>
      </w:r>
      <w:r w:rsidR="00A26435" w:rsidRPr="008F332D">
        <w:rPr>
          <w:rFonts w:ascii="Times New Roman" w:hAnsi="Times New Roman"/>
          <w:noProof/>
          <w:color w:val="000000"/>
          <w:sz w:val="28"/>
          <w:szCs w:val="28"/>
        </w:rPr>
        <w:t>ствию: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340"/>
        <w:gridCol w:w="6231"/>
      </w:tblGrid>
      <w:tr w:rsidR="00A26435" w:rsidRPr="00DB51EB" w:rsidTr="00DB51EB">
        <w:trPr>
          <w:trHeight w:val="23"/>
        </w:trPr>
        <w:tc>
          <w:tcPr>
            <w:tcW w:w="1745" w:type="pct"/>
            <w:shd w:val="clear" w:color="auto" w:fill="auto"/>
          </w:tcPr>
          <w:p w:rsidR="00A26435" w:rsidRPr="00DB51EB" w:rsidRDefault="00A2643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Непредвиденные затраты в том числе из - за инфляции</w:t>
            </w:r>
          </w:p>
        </w:tc>
        <w:tc>
          <w:tcPr>
            <w:tcW w:w="3255" w:type="pct"/>
            <w:shd w:val="clear" w:color="auto" w:fill="auto"/>
          </w:tcPr>
          <w:p w:rsidR="00A26435" w:rsidRPr="00DB51EB" w:rsidRDefault="00A2643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Занимать средства в твердой валюте</w:t>
            </w:r>
          </w:p>
        </w:tc>
      </w:tr>
      <w:tr w:rsidR="00A26435" w:rsidRPr="00DB51EB" w:rsidTr="00DB51EB">
        <w:trPr>
          <w:trHeight w:val="23"/>
        </w:trPr>
        <w:tc>
          <w:tcPr>
            <w:tcW w:w="1745" w:type="pct"/>
            <w:shd w:val="clear" w:color="auto" w:fill="auto"/>
          </w:tcPr>
          <w:p w:rsidR="00A26435" w:rsidRPr="00DB51EB" w:rsidRDefault="00A2643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Несвоевременная поставка комплектующих</w:t>
            </w:r>
          </w:p>
        </w:tc>
        <w:tc>
          <w:tcPr>
            <w:tcW w:w="3255" w:type="pct"/>
            <w:shd w:val="clear" w:color="auto" w:fill="auto"/>
          </w:tcPr>
          <w:p w:rsidR="00A26435" w:rsidRPr="00DB51EB" w:rsidRDefault="00A2643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Минимизировать контакты с малоизвестными поставщиками </w:t>
            </w:r>
          </w:p>
        </w:tc>
      </w:tr>
      <w:tr w:rsidR="00A26435" w:rsidRPr="00DB51EB" w:rsidTr="00DB51EB">
        <w:trPr>
          <w:trHeight w:val="23"/>
        </w:trPr>
        <w:tc>
          <w:tcPr>
            <w:tcW w:w="1745" w:type="pct"/>
            <w:shd w:val="clear" w:color="auto" w:fill="auto"/>
          </w:tcPr>
          <w:p w:rsidR="00A26435" w:rsidRPr="00DB51EB" w:rsidRDefault="00A2643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Увеличение производства у конкурентов</w:t>
            </w:r>
          </w:p>
        </w:tc>
        <w:tc>
          <w:tcPr>
            <w:tcW w:w="3255" w:type="pct"/>
            <w:shd w:val="clear" w:color="auto" w:fill="auto"/>
          </w:tcPr>
          <w:p w:rsidR="00A26435" w:rsidRPr="00DB51EB" w:rsidRDefault="00A2643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Увеличение рекламной кампании</w:t>
            </w:r>
            <w:r w:rsidR="00D724D9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на новых рынках</w:t>
            </w:r>
          </w:p>
        </w:tc>
      </w:tr>
      <w:tr w:rsidR="00A26435" w:rsidRPr="00DB51EB" w:rsidTr="00DB51EB">
        <w:trPr>
          <w:trHeight w:val="23"/>
        </w:trPr>
        <w:tc>
          <w:tcPr>
            <w:tcW w:w="1745" w:type="pct"/>
            <w:shd w:val="clear" w:color="auto" w:fill="auto"/>
          </w:tcPr>
          <w:p w:rsidR="00A26435" w:rsidRPr="00DB51EB" w:rsidRDefault="00A2643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Отсутствие резерва мощности</w:t>
            </w:r>
          </w:p>
        </w:tc>
        <w:tc>
          <w:tcPr>
            <w:tcW w:w="3255" w:type="pct"/>
            <w:shd w:val="clear" w:color="auto" w:fill="auto"/>
          </w:tcPr>
          <w:p w:rsidR="00A26435" w:rsidRPr="00DB51EB" w:rsidRDefault="00A2643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Заключить договор об аренде производственной линии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C407F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3C407F" w:rsidRPr="008F332D">
        <w:rPr>
          <w:rFonts w:ascii="Times New Roman" w:hAnsi="Times New Roman"/>
          <w:noProof/>
          <w:color w:val="000000"/>
          <w:sz w:val="28"/>
          <w:szCs w:val="28"/>
        </w:rPr>
        <w:t>Наша фирма применяет подход к ценообразованию: цены в зависимости от цен конкурентов.</w:t>
      </w:r>
    </w:p>
    <w:p w:rsidR="00886516" w:rsidRPr="008F332D" w:rsidRDefault="000271A3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Нами</w:t>
      </w:r>
      <w:r w:rsidR="00E6441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был проведен расчет себестоимости производства единицы продукции.</w:t>
      </w:r>
      <w:r w:rsidR="00B76C4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Чистой прибыли.</w:t>
      </w:r>
      <w:r w:rsidR="00707EA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Рентабильности.</w:t>
      </w:r>
      <w:r w:rsidR="00DA111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Срока окупаемости.</w:t>
      </w:r>
      <w:r w:rsidR="00E6441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A2E91" w:rsidRPr="008F332D">
        <w:rPr>
          <w:rFonts w:ascii="Times New Roman" w:hAnsi="Times New Roman"/>
          <w:noProof/>
          <w:color w:val="000000"/>
          <w:sz w:val="28"/>
          <w:szCs w:val="28"/>
        </w:rPr>
        <w:t>Мы получили следующие результаты: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599"/>
        <w:gridCol w:w="1972"/>
      </w:tblGrid>
      <w:tr w:rsidR="0063394D" w:rsidRPr="00DB51EB" w:rsidTr="00DB51EB">
        <w:trPr>
          <w:trHeight w:val="23"/>
        </w:trPr>
        <w:tc>
          <w:tcPr>
            <w:tcW w:w="3970" w:type="pct"/>
            <w:shd w:val="clear" w:color="auto" w:fill="auto"/>
          </w:tcPr>
          <w:p w:rsidR="0063394D" w:rsidRPr="00DB51EB" w:rsidRDefault="0063394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Полная себестоимость</w:t>
            </w:r>
            <w:r w:rsidR="00D04A78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комплекта</w:t>
            </w:r>
          </w:p>
        </w:tc>
        <w:tc>
          <w:tcPr>
            <w:tcW w:w="1030" w:type="pct"/>
            <w:shd w:val="clear" w:color="auto" w:fill="auto"/>
          </w:tcPr>
          <w:p w:rsidR="0063394D" w:rsidRPr="00DB51EB" w:rsidRDefault="0063394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744,45</w:t>
            </w:r>
          </w:p>
        </w:tc>
      </w:tr>
      <w:tr w:rsidR="00B76C45" w:rsidRPr="00DB51EB" w:rsidTr="00DB51EB">
        <w:trPr>
          <w:trHeight w:val="23"/>
        </w:trPr>
        <w:tc>
          <w:tcPr>
            <w:tcW w:w="3970" w:type="pct"/>
            <w:shd w:val="clear" w:color="auto" w:fill="auto"/>
          </w:tcPr>
          <w:p w:rsidR="00B76C45" w:rsidRPr="00DB51EB" w:rsidRDefault="00DA219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Чистая прибыль за 2010</w:t>
            </w:r>
            <w:r w:rsidR="00B76C45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г.</w:t>
            </w:r>
          </w:p>
        </w:tc>
        <w:tc>
          <w:tcPr>
            <w:tcW w:w="1030" w:type="pct"/>
            <w:shd w:val="clear" w:color="auto" w:fill="auto"/>
          </w:tcPr>
          <w:p w:rsidR="00B76C45" w:rsidRPr="00DB51EB" w:rsidRDefault="00B76C4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569,2428</w:t>
            </w:r>
          </w:p>
        </w:tc>
      </w:tr>
      <w:tr w:rsidR="00B76C45" w:rsidRPr="00DB51EB" w:rsidTr="00DB51EB">
        <w:trPr>
          <w:trHeight w:val="23"/>
        </w:trPr>
        <w:tc>
          <w:tcPr>
            <w:tcW w:w="3970" w:type="pct"/>
            <w:shd w:val="clear" w:color="auto" w:fill="auto"/>
          </w:tcPr>
          <w:p w:rsidR="00B76C45" w:rsidRPr="00DB51EB" w:rsidRDefault="002153B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Рентабе</w:t>
            </w:r>
            <w:r w:rsidR="00707EA5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льность продукции</w:t>
            </w:r>
          </w:p>
        </w:tc>
        <w:tc>
          <w:tcPr>
            <w:tcW w:w="1030" w:type="pct"/>
            <w:shd w:val="clear" w:color="auto" w:fill="auto"/>
          </w:tcPr>
          <w:p w:rsidR="00B76C45" w:rsidRPr="00DB51EB" w:rsidRDefault="00707EA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30%</w:t>
            </w:r>
          </w:p>
        </w:tc>
      </w:tr>
      <w:tr w:rsidR="00DA111E" w:rsidRPr="00DB51EB" w:rsidTr="00DB51EB">
        <w:trPr>
          <w:trHeight w:val="23"/>
        </w:trPr>
        <w:tc>
          <w:tcPr>
            <w:tcW w:w="3970" w:type="pct"/>
            <w:shd w:val="clear" w:color="auto" w:fill="auto"/>
          </w:tcPr>
          <w:p w:rsidR="00DA111E" w:rsidRPr="00DB51EB" w:rsidRDefault="00DA11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Срок окупаемости проекта </w:t>
            </w:r>
          </w:p>
        </w:tc>
        <w:tc>
          <w:tcPr>
            <w:tcW w:w="1030" w:type="pct"/>
            <w:shd w:val="clear" w:color="auto" w:fill="auto"/>
          </w:tcPr>
          <w:p w:rsidR="00DA111E" w:rsidRPr="00DB51EB" w:rsidRDefault="00DA11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год 2 месяца.</w:t>
            </w:r>
          </w:p>
        </w:tc>
      </w:tr>
    </w:tbl>
    <w:p w:rsidR="00BF0955" w:rsidRPr="008F332D" w:rsidRDefault="00BF0955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C3D8F" w:rsidRPr="008F332D" w:rsidRDefault="008C3D8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Мы </w:t>
      </w:r>
      <w:r w:rsidRPr="008F332D">
        <w:rPr>
          <w:rFonts w:ascii="Times New Roman" w:hAnsi="Times New Roman"/>
          <w:noProof/>
          <w:color w:val="000000"/>
          <w:sz w:val="28"/>
          <w:szCs w:val="24"/>
        </w:rPr>
        <w:t>малая фирма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ЗАО «ВЕТА».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8F511A" w:rsidP="008F511A">
      <w:pPr>
        <w:numPr>
          <w:ilvl w:val="0"/>
          <w:numId w:val="18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br w:type="page"/>
      </w:r>
      <w:r w:rsidR="00A65F56" w:rsidRPr="008F332D">
        <w:rPr>
          <w:rFonts w:ascii="Times New Roman" w:hAnsi="Times New Roman"/>
          <w:noProof/>
          <w:color w:val="000000"/>
          <w:sz w:val="28"/>
        </w:rPr>
        <w:t>Виды товаров и услуг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64300" w:rsidRPr="008F332D" w:rsidRDefault="00397D0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ЗАО «ВЕТА»</w:t>
      </w:r>
      <w:r w:rsidR="00FF47B1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планирует производство 4</w:t>
      </w:r>
      <w:r w:rsidR="00057F94" w:rsidRPr="008F332D">
        <w:rPr>
          <w:rFonts w:ascii="Times New Roman" w:hAnsi="Times New Roman"/>
          <w:noProof/>
          <w:color w:val="000000"/>
          <w:sz w:val="28"/>
          <w:szCs w:val="28"/>
        </w:rPr>
        <w:t>-х видов продукции: прихваток для сковороды, полок для цветов, кухонных комплектов (три предмета)</w:t>
      </w:r>
      <w:r w:rsidR="00FF47B1" w:rsidRPr="008F332D">
        <w:rPr>
          <w:rFonts w:ascii="Times New Roman" w:hAnsi="Times New Roman"/>
          <w:noProof/>
          <w:color w:val="000000"/>
          <w:sz w:val="28"/>
          <w:szCs w:val="28"/>
        </w:rPr>
        <w:t>, доски резные</w:t>
      </w:r>
      <w:r w:rsidR="00122BF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(два вида)</w:t>
      </w:r>
      <w:r w:rsidR="00057F9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выход с ним</w:t>
      </w:r>
      <w:r w:rsidR="00483108" w:rsidRPr="008F332D">
        <w:rPr>
          <w:rFonts w:ascii="Times New Roman" w:hAnsi="Times New Roman"/>
          <w:noProof/>
          <w:color w:val="000000"/>
          <w:sz w:val="28"/>
          <w:szCs w:val="28"/>
        </w:rPr>
        <w:t>и</w:t>
      </w:r>
      <w:r w:rsidR="00057F9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на рынок г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48310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Йошкар-Олы</w:t>
      </w:r>
      <w:r w:rsidR="00870FD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83108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870FD4" w:rsidRPr="008F332D">
        <w:rPr>
          <w:rFonts w:ascii="Times New Roman" w:hAnsi="Times New Roman"/>
          <w:noProof/>
          <w:color w:val="000000"/>
          <w:sz w:val="28"/>
          <w:szCs w:val="28"/>
        </w:rPr>
        <w:t>на ярмарочно-выставочном павил</w:t>
      </w:r>
      <w:r w:rsidR="00407EF7" w:rsidRPr="008F332D">
        <w:rPr>
          <w:rFonts w:ascii="Times New Roman" w:hAnsi="Times New Roman"/>
          <w:noProof/>
          <w:color w:val="000000"/>
          <w:sz w:val="28"/>
          <w:szCs w:val="28"/>
        </w:rPr>
        <w:t>ь</w:t>
      </w:r>
      <w:r w:rsidR="00870FD4" w:rsidRPr="008F332D">
        <w:rPr>
          <w:rFonts w:ascii="Times New Roman" w:hAnsi="Times New Roman"/>
          <w:noProof/>
          <w:color w:val="000000"/>
          <w:sz w:val="28"/>
          <w:szCs w:val="28"/>
        </w:rPr>
        <w:t>оне</w:t>
      </w:r>
      <w:r w:rsidR="00483108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0B321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фирменном магазине «Сувенир»</w:t>
      </w:r>
      <w:r w:rsidR="00870FD4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Фирма планирует занять 2 % рынка за 1 год</w:t>
      </w:r>
      <w:r w:rsidR="00C73628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8 % во 2 год</w:t>
      </w:r>
      <w:r w:rsidR="00C73628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122BF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14 % за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3 год</w:t>
      </w:r>
      <w:r w:rsidR="00C73628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Основными конкуре</w:t>
      </w:r>
      <w:r w:rsidR="003664BD" w:rsidRPr="008F332D">
        <w:rPr>
          <w:rFonts w:ascii="Times New Roman" w:hAnsi="Times New Roman"/>
          <w:noProof/>
          <w:color w:val="000000"/>
          <w:sz w:val="28"/>
          <w:szCs w:val="28"/>
        </w:rPr>
        <w:t>нтами являются отечественные и зарубежные производители аналогичной продукции</w:t>
      </w:r>
      <w:r w:rsidR="00483108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 сравнению с ними продукция нашей фирмы обладает рядом преимуществ </w:t>
      </w:r>
      <w:r w:rsidR="003664BD" w:rsidRPr="008F332D">
        <w:rPr>
          <w:rFonts w:ascii="Times New Roman" w:hAnsi="Times New Roman"/>
          <w:noProof/>
          <w:color w:val="000000"/>
          <w:sz w:val="28"/>
          <w:szCs w:val="28"/>
        </w:rPr>
        <w:t>– уникальность внешнего вида, простота и удобство в использовании, а также более низкие затраты на производство</w:t>
      </w:r>
      <w:r w:rsidR="004B760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делают нашу продукцию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вполне кон</w:t>
      </w:r>
      <w:r w:rsidR="004B760E" w:rsidRPr="008F332D">
        <w:rPr>
          <w:rFonts w:ascii="Times New Roman" w:hAnsi="Times New Roman"/>
          <w:noProof/>
          <w:color w:val="000000"/>
          <w:sz w:val="28"/>
          <w:szCs w:val="28"/>
        </w:rPr>
        <w:t>курентноспособной</w:t>
      </w:r>
    </w:p>
    <w:p w:rsidR="00F66917" w:rsidRPr="008F332D" w:rsidRDefault="00F669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65F56" w:rsidRPr="008F332D" w:rsidRDefault="00A65F5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2.1 Описание товара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65F56" w:rsidRPr="008F332D" w:rsidRDefault="00122BF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Четыре</w:t>
      </w:r>
      <w:r w:rsidR="00A65F5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вида проду</w:t>
      </w:r>
      <w:r w:rsidR="00A55A0B" w:rsidRPr="008F332D">
        <w:rPr>
          <w:rFonts w:ascii="Times New Roman" w:hAnsi="Times New Roman"/>
          <w:noProof/>
          <w:color w:val="000000"/>
          <w:sz w:val="28"/>
          <w:szCs w:val="28"/>
        </w:rPr>
        <w:t>кции: прихватка</w:t>
      </w:r>
      <w:r w:rsidR="00A65F5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для сковороды, полка для цветов(2-х местная, вертикальная), кухонный комплект (три предмета-1 обычная лопатка, 1 вилка, 1 </w:t>
      </w:r>
      <w:r w:rsidR="005336A9" w:rsidRPr="008F332D">
        <w:rPr>
          <w:rFonts w:ascii="Times New Roman" w:hAnsi="Times New Roman"/>
          <w:noProof/>
          <w:color w:val="000000"/>
          <w:sz w:val="28"/>
          <w:szCs w:val="28"/>
        </w:rPr>
        <w:t>лопатка с отверстиями), доски резные (два штуки).</w:t>
      </w:r>
    </w:p>
    <w:p w:rsidR="00A65F56" w:rsidRPr="008F332D" w:rsidRDefault="00A65F5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Технические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характеристики</w:t>
      </w:r>
    </w:p>
    <w:p w:rsidR="00A65F56" w:rsidRPr="008F332D" w:rsidRDefault="00A65F5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Все наши изделия соответствуют стандарту на подобные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изделия №12345-67 Госстандарта РФ.</w:t>
      </w:r>
    </w:p>
    <w:p w:rsidR="00A65F56" w:rsidRPr="008F332D" w:rsidRDefault="00A65F56" w:rsidP="008F511A">
      <w:pPr>
        <w:spacing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i/>
          <w:noProof/>
          <w:color w:val="000000"/>
          <w:sz w:val="28"/>
          <w:szCs w:val="28"/>
        </w:rPr>
        <w:t>Прихватка для сковороды.</w:t>
      </w:r>
    </w:p>
    <w:p w:rsidR="00A65F56" w:rsidRPr="008F332D" w:rsidRDefault="00F83794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Размеры</w:t>
      </w:r>
      <w:r w:rsidR="00A65F56" w:rsidRPr="008F332D">
        <w:rPr>
          <w:rFonts w:ascii="Times New Roman" w:hAnsi="Times New Roman"/>
          <w:noProof/>
          <w:color w:val="000000"/>
          <w:sz w:val="28"/>
          <w:szCs w:val="28"/>
        </w:rPr>
        <w:t>: диаметр -1 см, длина с наконечником – 23 см.</w:t>
      </w:r>
    </w:p>
    <w:p w:rsidR="008F511A" w:rsidRPr="008F332D" w:rsidRDefault="00A65F56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Материал: Ручка: Древесина твердых пород. Наконечник: Специальный спл</w:t>
      </w:r>
      <w:r w:rsidR="00291CBA" w:rsidRPr="008F332D">
        <w:rPr>
          <w:rFonts w:ascii="Times New Roman" w:hAnsi="Times New Roman"/>
          <w:noProof/>
          <w:color w:val="000000"/>
          <w:sz w:val="28"/>
          <w:szCs w:val="28"/>
        </w:rPr>
        <w:t>ав: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91CBA" w:rsidRPr="008F332D">
        <w:rPr>
          <w:rFonts w:ascii="Times New Roman" w:hAnsi="Times New Roman"/>
          <w:noProof/>
          <w:color w:val="000000"/>
          <w:sz w:val="28"/>
          <w:szCs w:val="28"/>
        </w:rPr>
        <w:t>EX1275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291CBA" w:rsidRPr="008F332D">
        <w:rPr>
          <w:rFonts w:ascii="Times New Roman" w:hAnsi="Times New Roman"/>
          <w:noProof/>
          <w:color w:val="000000"/>
          <w:sz w:val="28"/>
          <w:szCs w:val="28"/>
        </w:rPr>
        <w:t>разработка фирмы (патент № 123456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 с добавлением титана.</w:t>
      </w:r>
    </w:p>
    <w:p w:rsidR="00A65F56" w:rsidRPr="008F332D" w:rsidRDefault="000C2A7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С/с изготовления единицы изделия – 10 руб., продавали на ярмарке по – 20 руб., прибыль – 10 руб.</w:t>
      </w:r>
      <w:r w:rsidR="004D0C31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 1 изделия.</w:t>
      </w:r>
    </w:p>
    <w:p w:rsidR="00A65F56" w:rsidRPr="008F332D" w:rsidRDefault="00A65F56" w:rsidP="008F511A">
      <w:pPr>
        <w:spacing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i/>
          <w:noProof/>
          <w:color w:val="000000"/>
          <w:sz w:val="28"/>
          <w:szCs w:val="28"/>
        </w:rPr>
        <w:t>Полка для цветов.</w:t>
      </w:r>
    </w:p>
    <w:p w:rsidR="00A65F56" w:rsidRPr="008F332D" w:rsidRDefault="00A65F56" w:rsidP="008F511A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Размеры 35х25х10 см.</w:t>
      </w:r>
    </w:p>
    <w:p w:rsidR="00A65F56" w:rsidRPr="008F332D" w:rsidRDefault="00A65F56" w:rsidP="008F511A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Материал: древесина твердых пород</w:t>
      </w:r>
    </w:p>
    <w:p w:rsidR="00A65F56" w:rsidRPr="008F332D" w:rsidRDefault="00A65F56" w:rsidP="008F511A">
      <w:pPr>
        <w:numPr>
          <w:ilvl w:val="0"/>
          <w:numId w:val="14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Двухместная, вертикальная</w:t>
      </w:r>
    </w:p>
    <w:p w:rsidR="004D0C31" w:rsidRPr="008F332D" w:rsidRDefault="004D0C3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С/с изготовления единицы изделия – 100 руб., продавали на ярмарке по – 200 руб., прибыль – 100 руб. с 1 изделия.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D0A19" w:rsidRPr="008F332D" w:rsidRDefault="00A41435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5" type="#_x0000_t75" style="width:180.75pt;height:89.25pt">
            <v:imagedata r:id="rId13" o:title=""/>
          </v:shape>
        </w:pict>
      </w:r>
    </w:p>
    <w:p w:rsidR="00A65F56" w:rsidRPr="008F332D" w:rsidRDefault="00EA746D" w:rsidP="008F511A">
      <w:pPr>
        <w:spacing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i/>
          <w:noProof/>
          <w:color w:val="000000"/>
          <w:sz w:val="28"/>
          <w:szCs w:val="28"/>
        </w:rPr>
        <w:t>Н</w:t>
      </w:r>
      <w:r w:rsidR="00A65F56" w:rsidRPr="008F332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абор </w:t>
      </w:r>
      <w:r w:rsidR="00365840" w:rsidRPr="008F332D">
        <w:rPr>
          <w:rFonts w:ascii="Times New Roman" w:hAnsi="Times New Roman"/>
          <w:i/>
          <w:noProof/>
          <w:color w:val="000000"/>
          <w:sz w:val="28"/>
          <w:szCs w:val="28"/>
        </w:rPr>
        <w:t>«Кухонные лопатки»</w:t>
      </w:r>
      <w:r w:rsidR="00A65F56" w:rsidRPr="008F332D">
        <w:rPr>
          <w:rFonts w:ascii="Times New Roman" w:hAnsi="Times New Roman"/>
          <w:i/>
          <w:noProof/>
          <w:color w:val="000000"/>
          <w:sz w:val="28"/>
          <w:szCs w:val="28"/>
        </w:rPr>
        <w:t xml:space="preserve"> (три лопатки – с отверстиями в лопатке, в виде вилки, простая).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A65F56" w:rsidRPr="008F332D" w:rsidRDefault="00A65F56" w:rsidP="008F511A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Размеры 23х7х0,5 см</w:t>
      </w:r>
    </w:p>
    <w:p w:rsidR="00A65F56" w:rsidRPr="008F332D" w:rsidRDefault="00A65F56" w:rsidP="008F511A">
      <w:pPr>
        <w:numPr>
          <w:ilvl w:val="0"/>
          <w:numId w:val="15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Материал: древесина твердых пород</w:t>
      </w:r>
    </w:p>
    <w:p w:rsidR="004D0C31" w:rsidRPr="008F332D" w:rsidRDefault="00EA746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С/с изготовления набора</w:t>
      </w:r>
      <w:r w:rsidR="004D0C31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– 20 руб., продавали на ярмарке по – 30 руб.,</w:t>
      </w:r>
      <w:r w:rsidR="00A4415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прибыль – 10 руб. с 1 набора</w:t>
      </w:r>
      <w:r w:rsidR="004D0C31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D0A19" w:rsidRPr="008F332D" w:rsidRDefault="00A41435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6" type="#_x0000_t75" style="width:50.25pt;height:107.25pt">
            <v:imagedata r:id="rId10" o:title="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7" type="#_x0000_t75" style="width:51.75pt;height:107.25pt">
            <v:imagedata r:id="rId11" o:title="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28" type="#_x0000_t75" style="width:51pt;height:116.25pt">
            <v:imagedata r:id="rId12" o:title=""/>
          </v:shape>
        </w:pict>
      </w:r>
    </w:p>
    <w:p w:rsidR="00577BB6" w:rsidRPr="008F332D" w:rsidRDefault="00F70C57" w:rsidP="008F511A">
      <w:pPr>
        <w:spacing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i/>
          <w:noProof/>
          <w:color w:val="000000"/>
          <w:sz w:val="28"/>
          <w:szCs w:val="28"/>
        </w:rPr>
        <w:t>Набор «</w:t>
      </w:r>
      <w:r w:rsidR="00577BB6" w:rsidRPr="008F332D">
        <w:rPr>
          <w:rFonts w:ascii="Times New Roman" w:hAnsi="Times New Roman"/>
          <w:i/>
          <w:noProof/>
          <w:color w:val="000000"/>
          <w:sz w:val="28"/>
          <w:szCs w:val="28"/>
        </w:rPr>
        <w:t>Доски разделочные – резные</w:t>
      </w:r>
      <w:r w:rsidRPr="008F332D">
        <w:rPr>
          <w:rFonts w:ascii="Times New Roman" w:hAnsi="Times New Roman"/>
          <w:i/>
          <w:noProof/>
          <w:color w:val="000000"/>
          <w:sz w:val="28"/>
          <w:szCs w:val="28"/>
        </w:rPr>
        <w:t>»</w:t>
      </w:r>
      <w:r w:rsidR="00577BB6" w:rsidRPr="008F332D">
        <w:rPr>
          <w:rFonts w:ascii="Times New Roman" w:hAnsi="Times New Roman"/>
          <w:i/>
          <w:noProof/>
          <w:color w:val="000000"/>
          <w:sz w:val="28"/>
          <w:szCs w:val="28"/>
        </w:rPr>
        <w:t>.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</w:p>
    <w:p w:rsidR="00577BB6" w:rsidRPr="008F332D" w:rsidRDefault="00577BB6" w:rsidP="008F511A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Размеры 54х37х1 см. и 53х34х1 см.</w:t>
      </w:r>
    </w:p>
    <w:p w:rsidR="00577BB6" w:rsidRPr="008F332D" w:rsidRDefault="00577BB6" w:rsidP="008F511A">
      <w:pPr>
        <w:numPr>
          <w:ilvl w:val="0"/>
          <w:numId w:val="17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Материал: древесина твердых пород</w:t>
      </w:r>
    </w:p>
    <w:p w:rsidR="00DC22B0" w:rsidRPr="008F332D" w:rsidRDefault="002A3F9C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С/с изготовления набора (2 доски)</w:t>
      </w:r>
      <w:r w:rsidR="00C1290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– 450р.(1доска-200р, 2-250р.), продавали на ярмарке-по 550р.(250р. и 300р.), прибыль-100р. с 1 комплекта</w:t>
      </w:r>
      <w:r w:rsidR="00F0180E" w:rsidRPr="008F332D">
        <w:rPr>
          <w:rFonts w:ascii="Times New Roman" w:hAnsi="Times New Roman"/>
          <w:noProof/>
          <w:color w:val="000000"/>
          <w:sz w:val="28"/>
          <w:szCs w:val="28"/>
        </w:rPr>
        <w:t>=</w:t>
      </w:r>
      <w:r w:rsidR="00EE51EF" w:rsidRPr="008F332D">
        <w:rPr>
          <w:rFonts w:ascii="Times New Roman" w:hAnsi="Times New Roman"/>
          <w:noProof/>
          <w:color w:val="000000"/>
          <w:sz w:val="28"/>
          <w:szCs w:val="28"/>
        </w:rPr>
        <w:t>200р</w:t>
      </w:r>
      <w:r w:rsidR="00C12909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45C19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br w:type="page"/>
      </w:r>
      <w:r w:rsidR="00A65F56" w:rsidRPr="008F332D">
        <w:rPr>
          <w:rFonts w:ascii="Times New Roman" w:hAnsi="Times New Roman"/>
          <w:noProof/>
          <w:color w:val="000000"/>
          <w:sz w:val="28"/>
        </w:rPr>
        <w:t>3.</w:t>
      </w:r>
      <w:r w:rsidRPr="008F332D">
        <w:rPr>
          <w:rFonts w:ascii="Times New Roman" w:hAnsi="Times New Roman"/>
          <w:noProof/>
          <w:color w:val="000000"/>
          <w:sz w:val="28"/>
        </w:rPr>
        <w:t xml:space="preserve"> </w:t>
      </w:r>
      <w:r w:rsidR="00A65F56" w:rsidRPr="008F332D">
        <w:rPr>
          <w:rFonts w:ascii="Times New Roman" w:hAnsi="Times New Roman"/>
          <w:noProof/>
          <w:color w:val="000000"/>
          <w:sz w:val="28"/>
        </w:rPr>
        <w:t>Рынки сбыта, покупатели, конкуренция, стратегия, реклама, анкета</w:t>
      </w:r>
    </w:p>
    <w:p w:rsidR="00933E43" w:rsidRPr="008F332D" w:rsidRDefault="00933E43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3.1 Рынки сбыта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Проводился опрос владельцев 10-ти магазинов торгующих изделиями из древесины. Анкета содержала вопросы о количестве покупателей данного вида продукта, о темпах роста количества покупателей с про</w:t>
      </w:r>
      <w:r w:rsidR="00E8051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шлого 2005 года и о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предпочтениях. Эти 10 магазинов охватывают 90% рынка сбыта подобных изде</w:t>
      </w:r>
      <w:r w:rsidR="00D67E83" w:rsidRPr="008F332D">
        <w:rPr>
          <w:rFonts w:ascii="Times New Roman" w:hAnsi="Times New Roman"/>
          <w:noProof/>
          <w:color w:val="000000"/>
          <w:sz w:val="28"/>
          <w:szCs w:val="28"/>
        </w:rPr>
        <w:t>лий в г. Йошкар-Оле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, остальные 10% приходятся на торговлю на рынках и продажу с рук. На основании анкет составлена </w:t>
      </w:r>
      <w:r w:rsidR="00FF4516" w:rsidRPr="008F332D">
        <w:rPr>
          <w:rFonts w:ascii="Times New Roman" w:hAnsi="Times New Roman"/>
          <w:noProof/>
          <w:color w:val="000000"/>
          <w:sz w:val="28"/>
          <w:szCs w:val="28"/>
        </w:rPr>
        <w:t>таблица 1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323D" w:rsidRPr="008F332D" w:rsidRDefault="00FF451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6931"/>
        <w:gridCol w:w="2640"/>
      </w:tblGrid>
      <w:tr w:rsidR="0003323D" w:rsidRPr="00DB51EB" w:rsidTr="00DB51EB">
        <w:trPr>
          <w:trHeight w:val="23"/>
        </w:trPr>
        <w:tc>
          <w:tcPr>
            <w:tcW w:w="3621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Среднее число покупателей во всех 10 мага</w:t>
            </w:r>
            <w:r w:rsidR="00686F2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зинах (</w:t>
            </w:r>
            <w:r w:rsidR="00DA219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2009</w:t>
            </w:r>
            <w:r w:rsidR="00F15D46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год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) </w:t>
            </w:r>
          </w:p>
        </w:tc>
        <w:tc>
          <w:tcPr>
            <w:tcW w:w="1379" w:type="pct"/>
            <w:shd w:val="clear" w:color="auto" w:fill="auto"/>
          </w:tcPr>
          <w:p w:rsidR="0003323D" w:rsidRPr="00DB51EB" w:rsidRDefault="00DB5C2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</w:t>
            </w:r>
            <w:r w:rsidR="0003323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000 человек</w:t>
            </w:r>
          </w:p>
        </w:tc>
      </w:tr>
      <w:tr w:rsidR="0003323D" w:rsidRPr="00DB51EB" w:rsidTr="00DB51EB">
        <w:trPr>
          <w:trHeight w:val="23"/>
        </w:trPr>
        <w:tc>
          <w:tcPr>
            <w:tcW w:w="3621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Средние темпы роста числа покупателей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(с кон</w:t>
            </w:r>
            <w:r w:rsidR="00DA219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ца 2008 по начало 2009</w:t>
            </w:r>
            <w:r w:rsidR="00686F2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года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1379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21%</w:t>
            </w:r>
          </w:p>
        </w:tc>
      </w:tr>
      <w:tr w:rsidR="0003323D" w:rsidRPr="00DB51EB" w:rsidTr="00DB51EB">
        <w:trPr>
          <w:trHeight w:val="23"/>
        </w:trPr>
        <w:tc>
          <w:tcPr>
            <w:tcW w:w="3621" w:type="pct"/>
            <w:shd w:val="clear" w:color="auto" w:fill="auto"/>
          </w:tcPr>
          <w:p w:rsidR="0003323D" w:rsidRPr="00DB51EB" w:rsidRDefault="00E95B9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Объем продаж в руб. (</w:t>
            </w:r>
            <w:r w:rsidR="0003323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усреднен по 10 магази</w:t>
            </w:r>
            <w:r w:rsidR="00DA219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нам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  <w:r w:rsidR="00DA219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за 2009</w:t>
            </w:r>
            <w:r w:rsidR="0003323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год</w:t>
            </w:r>
          </w:p>
        </w:tc>
        <w:tc>
          <w:tcPr>
            <w:tcW w:w="1379" w:type="pct"/>
            <w:shd w:val="clear" w:color="auto" w:fill="auto"/>
          </w:tcPr>
          <w:p w:rsidR="0003323D" w:rsidRPr="00DB51EB" w:rsidRDefault="008F511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="00DB5C2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 тыс</w:t>
            </w:r>
            <w:r w:rsidR="0003323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. руб. </w:t>
            </w:r>
          </w:p>
        </w:tc>
      </w:tr>
      <w:tr w:rsidR="0003323D" w:rsidRPr="00DB51EB" w:rsidTr="00DB51EB">
        <w:trPr>
          <w:trHeight w:val="23"/>
        </w:trPr>
        <w:tc>
          <w:tcPr>
            <w:tcW w:w="3621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Сред</w:t>
            </w:r>
            <w:r w:rsidR="00E95B95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ние темпы роста объема продаж (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 конца 200</w:t>
            </w:r>
            <w:r w:rsidR="00DA219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 по начало 2009</w:t>
            </w:r>
            <w:r w:rsidR="00F15D46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года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1379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24%</w:t>
            </w:r>
          </w:p>
        </w:tc>
      </w:tr>
    </w:tbl>
    <w:p w:rsidR="004C7371" w:rsidRPr="008F332D" w:rsidRDefault="004C737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3.2</w:t>
      </w:r>
      <w:r w:rsidR="008F511A" w:rsidRPr="008F332D">
        <w:rPr>
          <w:rFonts w:ascii="Times New Roman" w:hAnsi="Times New Roman"/>
          <w:noProof/>
          <w:color w:val="000000"/>
          <w:sz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</w:rPr>
        <w:t>Анализ сегмента рынка фирм занимающихся производством изделий из древесины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323D" w:rsidRPr="008F332D" w:rsidRDefault="00DF1DF4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Метод анализа был описан и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основан на распространении анкет среди проектных агентств и организаций в области инвестирования. В результате обработки данных были получены следующи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е результаты по сегменту рынка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г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 Йошкар-Олы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5B42C3" w:rsidRPr="008F332D">
        <w:rPr>
          <w:rFonts w:ascii="Times New Roman" w:hAnsi="Times New Roman"/>
          <w:noProof/>
          <w:color w:val="000000"/>
          <w:sz w:val="28"/>
          <w:szCs w:val="28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584"/>
        <w:gridCol w:w="1987"/>
      </w:tblGrid>
      <w:tr w:rsidR="0003323D" w:rsidRPr="00DB51EB" w:rsidTr="00DB51EB">
        <w:tc>
          <w:tcPr>
            <w:tcW w:w="3962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Кол-во фирм в данном сегменте</w:t>
            </w:r>
          </w:p>
        </w:tc>
        <w:tc>
          <w:tcPr>
            <w:tcW w:w="1038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52(*)</w:t>
            </w:r>
          </w:p>
        </w:tc>
      </w:tr>
      <w:tr w:rsidR="0003323D" w:rsidRPr="00DB51EB" w:rsidTr="00DB51EB">
        <w:tc>
          <w:tcPr>
            <w:tcW w:w="3962" w:type="pct"/>
            <w:shd w:val="clear" w:color="auto" w:fill="auto"/>
          </w:tcPr>
          <w:p w:rsidR="0003323D" w:rsidRPr="00DB51EB" w:rsidRDefault="0082662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Объем продаж изделий (</w:t>
            </w:r>
            <w:r w:rsidR="009A031F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руб.</w:t>
            </w:r>
            <w:r w:rsidR="00DA219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 за 2009</w:t>
            </w:r>
            <w:r w:rsidR="0003323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г</w:t>
            </w:r>
          </w:p>
        </w:tc>
        <w:tc>
          <w:tcPr>
            <w:tcW w:w="1038" w:type="pct"/>
            <w:shd w:val="clear" w:color="auto" w:fill="auto"/>
          </w:tcPr>
          <w:p w:rsidR="0003323D" w:rsidRPr="00DB51EB" w:rsidRDefault="0082662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1 250 тыс</w:t>
            </w:r>
            <w:r w:rsidR="0003323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. </w:t>
            </w:r>
          </w:p>
        </w:tc>
      </w:tr>
      <w:tr w:rsidR="0003323D" w:rsidRPr="00DB51EB" w:rsidTr="00DB51EB">
        <w:tc>
          <w:tcPr>
            <w:tcW w:w="3962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Темпы роста объема прода</w:t>
            </w:r>
            <w:r w:rsidR="00DA219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ж изделий из дерева с конца 2008 по начало 2009</w:t>
            </w:r>
          </w:p>
        </w:tc>
        <w:tc>
          <w:tcPr>
            <w:tcW w:w="1038" w:type="pct"/>
            <w:shd w:val="clear" w:color="auto" w:fill="auto"/>
          </w:tcPr>
          <w:p w:rsidR="0003323D" w:rsidRPr="00DB51EB" w:rsidRDefault="0003323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11%</w:t>
            </w:r>
          </w:p>
        </w:tc>
      </w:tr>
    </w:tbl>
    <w:p w:rsidR="0003323D" w:rsidRPr="008F332D" w:rsidRDefault="003E04C5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(*) 2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2 самых крупных фирмы делят 98% данного сегмента рынка </w:t>
      </w:r>
    </w:p>
    <w:p w:rsidR="0003323D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Особенностью данного сегмента рынка является</w:t>
      </w:r>
    </w:p>
    <w:p w:rsidR="0003323D" w:rsidRPr="008F332D" w:rsidRDefault="00632381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Покупателей не 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много</w:t>
      </w:r>
      <w:r w:rsidR="00C43E57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но они крупные</w:t>
      </w:r>
      <w:r w:rsidR="00041918" w:rsidRPr="008F332D">
        <w:rPr>
          <w:rFonts w:ascii="Times New Roman" w:hAnsi="Times New Roman"/>
          <w:noProof/>
          <w:color w:val="000000"/>
          <w:sz w:val="28"/>
          <w:szCs w:val="28"/>
        </w:rPr>
        <w:t>;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03323D" w:rsidRPr="008F332D" w:rsidRDefault="0003323D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Для закупок используются специалисты</w:t>
      </w:r>
      <w:r w:rsidR="00041918" w:rsidRPr="008F332D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03323D" w:rsidRPr="008F332D" w:rsidRDefault="0003323D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Покупатели требуют льгот</w:t>
      </w:r>
      <w:r w:rsidR="004C7371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 xml:space="preserve">3.3 Сегменты рынка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Наша фирма планирует действовать на следующих сегментах рынка</w:t>
      </w:r>
      <w:r w:rsidR="00632381" w:rsidRPr="008F332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03323D" w:rsidRPr="008F332D" w:rsidRDefault="00873591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Рынок физических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лиц;</w:t>
      </w:r>
    </w:p>
    <w:p w:rsidR="0003323D" w:rsidRPr="008F332D" w:rsidRDefault="0003323D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Рынок</w:t>
      </w:r>
      <w:r w:rsidR="00873591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юридических лиц</w:t>
      </w:r>
      <w:r w:rsidR="00BD070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73591" w:rsidRPr="008F332D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BD070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фирм занимающихся обслуживанием общепита</w:t>
      </w:r>
      <w:r w:rsidR="00BD0700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Общий объем рынка</w:t>
      </w:r>
      <w:r w:rsidR="005E1D68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на который выходит фирма</w:t>
      </w:r>
      <w:r w:rsidR="005E1D68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составляет </w:t>
      </w:r>
      <w:r w:rsidR="00BD0700" w:rsidRPr="008F332D">
        <w:rPr>
          <w:rFonts w:ascii="Times New Roman" w:hAnsi="Times New Roman"/>
          <w:noProof/>
          <w:color w:val="000000"/>
          <w:sz w:val="28"/>
          <w:szCs w:val="28"/>
        </w:rPr>
        <w:t>144 тыс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. руб. </w:t>
      </w:r>
      <w:r w:rsidR="00BD0700" w:rsidRPr="008F332D">
        <w:rPr>
          <w:rFonts w:ascii="Times New Roman" w:hAnsi="Times New Roman"/>
          <w:noProof/>
          <w:color w:val="000000"/>
          <w:sz w:val="28"/>
          <w:szCs w:val="28"/>
        </w:rPr>
        <w:t>+ 1.250 тыс. руб. = 145.250 тыс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 руб.</w:t>
      </w:r>
      <w:r w:rsidR="00E13B93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со средними темпами роста </w:t>
      </w:r>
      <w:r w:rsidR="0010163D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323970" w:rsidRPr="008F332D">
        <w:rPr>
          <w:rFonts w:ascii="Times New Roman" w:hAnsi="Times New Roman"/>
          <w:noProof/>
          <w:color w:val="000000"/>
          <w:sz w:val="28"/>
          <w:szCs w:val="28"/>
        </w:rPr>
        <w:t>11% + 21%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)/2=16.5% в год</w:t>
      </w:r>
      <w:r w:rsidR="0010163D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Рынок является перспективным и быстрорастущим. По исследованиям консалтинговой фирмы «Гарант» по</w:t>
      </w:r>
      <w:r w:rsidR="0010163D" w:rsidRPr="008F332D">
        <w:rPr>
          <w:rFonts w:ascii="Times New Roman" w:hAnsi="Times New Roman"/>
          <w:noProof/>
          <w:color w:val="000000"/>
          <w:sz w:val="28"/>
          <w:szCs w:val="28"/>
        </w:rPr>
        <w:t>добные темпы роста сохранятся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ближайшие 2 - 3 года.</w:t>
      </w:r>
    </w:p>
    <w:p w:rsidR="00933E43" w:rsidRPr="008F332D" w:rsidRDefault="00933E43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 xml:space="preserve">3.4 Отличие товара от аналогичных товаров конкурентов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323D" w:rsidRPr="008F332D" w:rsidRDefault="00E13B93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рынке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г. Йошкар-Олы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существуют</w:t>
      </w:r>
      <w:r w:rsidR="004913B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отечественные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фирмы производящие ан</w:t>
      </w:r>
      <w:r w:rsidR="004913B8" w:rsidRPr="008F332D">
        <w:rPr>
          <w:rFonts w:ascii="Times New Roman" w:hAnsi="Times New Roman"/>
          <w:noProof/>
          <w:color w:val="000000"/>
          <w:sz w:val="28"/>
          <w:szCs w:val="28"/>
        </w:rPr>
        <w:t>алогичную продукцию и несколько-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зарубежных. 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з зарубежных конкурентов в нашем городе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получила наибольшее распространение фирма: ЗАО «Сувенир плюс» Белоруссия. Их продукция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широко известна</w:t>
      </w:r>
      <w:r w:rsidR="004C71C5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признана и хорошего качества.</w:t>
      </w:r>
      <w:r w:rsidR="001A26A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Высокая цена (</w:t>
      </w:r>
      <w:r w:rsidR="007860B1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около 1000 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руб. </w:t>
      </w:r>
      <w:r w:rsidR="00993902" w:rsidRPr="008F332D">
        <w:rPr>
          <w:rFonts w:ascii="Times New Roman" w:hAnsi="Times New Roman"/>
          <w:noProof/>
          <w:color w:val="000000"/>
          <w:sz w:val="28"/>
          <w:szCs w:val="28"/>
        </w:rPr>
        <w:t>за комплект из 4</w:t>
      </w:r>
      <w:r w:rsidR="001A26AD" w:rsidRPr="008F332D">
        <w:rPr>
          <w:rFonts w:ascii="Times New Roman" w:hAnsi="Times New Roman"/>
          <w:noProof/>
          <w:color w:val="000000"/>
          <w:sz w:val="28"/>
          <w:szCs w:val="28"/>
        </w:rPr>
        <w:t>-х изделий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) не способствует широкому распространению товара. Изделия нашей фирмы практически не уступают по качеству этим аналогам, при этом имеют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более низкую цену</w:t>
      </w:r>
      <w:r w:rsidR="00196CD3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(около 8</w:t>
      </w:r>
      <w:r w:rsidR="007860B1" w:rsidRPr="008F332D">
        <w:rPr>
          <w:rFonts w:ascii="Times New Roman" w:hAnsi="Times New Roman"/>
          <w:noProof/>
          <w:color w:val="000000"/>
          <w:sz w:val="28"/>
          <w:szCs w:val="28"/>
        </w:rPr>
        <w:t>00</w:t>
      </w:r>
      <w:r w:rsidR="0099390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руб.</w:t>
      </w:r>
      <w:r w:rsidR="001A26A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93902" w:rsidRPr="008F332D">
        <w:rPr>
          <w:rFonts w:ascii="Times New Roman" w:hAnsi="Times New Roman"/>
          <w:noProof/>
          <w:color w:val="000000"/>
          <w:sz w:val="28"/>
          <w:szCs w:val="28"/>
        </w:rPr>
        <w:t>за комплект из 4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-х изделий). По сравнению с отечественным аналогом, наш продукт приблизительно в равных ценах</w:t>
      </w:r>
      <w:r w:rsidR="00196CD3" w:rsidRPr="008F332D">
        <w:rPr>
          <w:rFonts w:ascii="Times New Roman" w:hAnsi="Times New Roman"/>
          <w:noProof/>
          <w:color w:val="000000"/>
          <w:sz w:val="28"/>
          <w:szCs w:val="28"/>
        </w:rPr>
        <w:t>, но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имеет больший срок службы,</w:t>
      </w:r>
      <w:r w:rsidR="00196CD3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более экологичен,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что подтверждено тестовыми испытаниями нашей фирмы и несколькими независимыми тестовыми лабораториями</w:t>
      </w:r>
      <w:r w:rsidR="00196CD3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(Имеетс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>я сертификат соответствия № 123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). Использование уникального сплава EX1275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ра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>зработка фирмы (патент № 123456</w:t>
      </w:r>
      <w:r w:rsidR="0003323D" w:rsidRPr="008F332D">
        <w:rPr>
          <w:rFonts w:ascii="Times New Roman" w:hAnsi="Times New Roman"/>
          <w:noProof/>
          <w:color w:val="000000"/>
          <w:sz w:val="28"/>
          <w:szCs w:val="28"/>
        </w:rPr>
        <w:t>) с добавлением титана позволяет нашей продукции иметь лучшие показатели прочности и износостойкости.</w:t>
      </w:r>
    </w:p>
    <w:p w:rsidR="00933E43" w:rsidRPr="008F332D" w:rsidRDefault="00933E43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03323D" w:rsidRPr="008F332D" w:rsidRDefault="00BB064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3.5</w:t>
      </w:r>
      <w:r w:rsidR="0003323D" w:rsidRPr="008F332D">
        <w:rPr>
          <w:rFonts w:ascii="Times New Roman" w:hAnsi="Times New Roman"/>
          <w:noProof/>
          <w:color w:val="000000"/>
          <w:sz w:val="28"/>
        </w:rPr>
        <w:t xml:space="preserve"> Возможные покупатели товара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323D" w:rsidRPr="008F332D" w:rsidRDefault="0003323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Деревянные изделия нашей фирмы (Прихватка для сковороды,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полка для цветов,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набор кухонный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>, набор досок</w:t>
      </w:r>
      <w:r w:rsidR="00DC121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DC121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>резных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 предназначены для использования в домашних условиях на кухне, для украшения интерьера и для облегчения</w:t>
      </w:r>
      <w:r w:rsidR="0001025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работы по приготовлению пищи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, а также для удобства. Существуют следующие потенциальные покупатели нашей продукции:</w:t>
      </w:r>
    </w:p>
    <w:p w:rsidR="0003323D" w:rsidRPr="008F332D" w:rsidRDefault="0003323D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Женщины много времени проводящие на кухне, занимающиеся приготовлением продуктов.</w:t>
      </w:r>
    </w:p>
    <w:p w:rsidR="0003323D" w:rsidRPr="008F332D" w:rsidRDefault="0003323D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Столовые, организации занимающиеся приготовлением пищи.</w:t>
      </w:r>
    </w:p>
    <w:p w:rsidR="0003323D" w:rsidRPr="008F332D" w:rsidRDefault="0003323D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Детские сады, кружки-цветоводства.</w:t>
      </w:r>
    </w:p>
    <w:p w:rsidR="000872BB" w:rsidRPr="008F332D" w:rsidRDefault="0003323D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Люди,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у которых дома есть цветы.</w:t>
      </w:r>
    </w:p>
    <w:p w:rsidR="001439E7" w:rsidRPr="008F332D" w:rsidRDefault="001439E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65F56" w:rsidRPr="008F332D" w:rsidRDefault="00A65F5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3.</w:t>
      </w:r>
      <w:r w:rsidR="00BB064A" w:rsidRPr="008F332D">
        <w:rPr>
          <w:rFonts w:ascii="Times New Roman" w:hAnsi="Times New Roman"/>
          <w:noProof/>
          <w:color w:val="000000"/>
          <w:sz w:val="28"/>
          <w:szCs w:val="28"/>
        </w:rPr>
        <w:t>6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Стратегия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План продвижения товара на рынок. Применяется подход к ценообразованию </w:t>
      </w:r>
      <w:r w:rsidRPr="008F332D">
        <w:rPr>
          <w:rFonts w:ascii="Times New Roman" w:hAnsi="Times New Roman"/>
          <w:noProof/>
          <w:color w:val="000000"/>
          <w:sz w:val="28"/>
          <w:szCs w:val="28"/>
          <w:u w:val="single"/>
        </w:rPr>
        <w:t>цена такая же как у конкурентов,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 кач</w:t>
      </w:r>
      <w:r w:rsidR="001E3A9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естве ориентира служит отечественная фирма </w:t>
      </w:r>
      <w:r w:rsidR="00F14EE7" w:rsidRPr="008F332D">
        <w:rPr>
          <w:rFonts w:ascii="Times New Roman" w:hAnsi="Times New Roman"/>
          <w:noProof/>
          <w:color w:val="000000"/>
          <w:sz w:val="28"/>
          <w:szCs w:val="28"/>
        </w:rPr>
        <w:t>ОАО «Контакт»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 Упор делается на проведение интенсивной рекламной компании и качественном послепродажном обслуживании. В рекламе рассматриваются наличие уникальных свойств товара</w:t>
      </w:r>
      <w:r w:rsidR="00E7286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тестирование его независимыми лабораториями и получения </w:t>
      </w:r>
      <w:r w:rsidR="000835B3" w:rsidRPr="008F332D">
        <w:rPr>
          <w:rFonts w:ascii="Times New Roman" w:hAnsi="Times New Roman"/>
          <w:noProof/>
          <w:color w:val="000000"/>
          <w:sz w:val="28"/>
          <w:szCs w:val="28"/>
        </w:rPr>
        <w:t>сертификатов соответствия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 Рекламная компания должна провод</w:t>
      </w:r>
      <w:r w:rsidR="000835B3" w:rsidRPr="008F332D">
        <w:rPr>
          <w:rFonts w:ascii="Times New Roman" w:hAnsi="Times New Roman"/>
          <w:noProof/>
          <w:color w:val="000000"/>
          <w:sz w:val="28"/>
          <w:szCs w:val="28"/>
        </w:rPr>
        <w:t>иться под лозунгом «Качество + красота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0835B3" w:rsidRPr="008F332D">
        <w:rPr>
          <w:rFonts w:ascii="Times New Roman" w:hAnsi="Times New Roman"/>
          <w:noProof/>
          <w:color w:val="000000"/>
          <w:sz w:val="28"/>
          <w:szCs w:val="28"/>
        </w:rPr>
        <w:t>= Разумная цена»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5786F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Каналы сбыта. Планируется продажа товара через </w:t>
      </w:r>
      <w:r w:rsidR="00836856" w:rsidRPr="008F332D">
        <w:rPr>
          <w:rFonts w:ascii="Times New Roman" w:hAnsi="Times New Roman"/>
          <w:noProof/>
          <w:color w:val="000000"/>
          <w:sz w:val="28"/>
          <w:szCs w:val="28"/>
        </w:rPr>
        <w:t>«Ярмарочно-выставочный павильон»</w:t>
      </w:r>
      <w:r w:rsidR="00212DE8" w:rsidRPr="008F332D">
        <w:rPr>
          <w:rFonts w:ascii="Times New Roman" w:hAnsi="Times New Roman"/>
          <w:noProof/>
          <w:color w:val="000000"/>
          <w:sz w:val="28"/>
          <w:szCs w:val="28"/>
        </w:rPr>
        <w:t>, фирменный магазин «Сувенир»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через торговых посредников со скидками 10</w:t>
      </w:r>
      <w:r w:rsidR="0083685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%. Оптовые продажи со склада (партиями от 50 любых видов изделий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) со скидкой 5 %. </w:t>
      </w:r>
    </w:p>
    <w:p w:rsidR="0065786F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Стимулирование сбыта. Наша фирма будет предоставлять ра</w:t>
      </w:r>
      <w:r w:rsidR="00836856" w:rsidRPr="008F332D">
        <w:rPr>
          <w:rFonts w:ascii="Times New Roman" w:hAnsi="Times New Roman"/>
          <w:noProof/>
          <w:color w:val="000000"/>
          <w:sz w:val="28"/>
          <w:szCs w:val="28"/>
        </w:rPr>
        <w:t>ссрочку</w:t>
      </w:r>
      <w:r w:rsidR="00B65CE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 оплате</w:t>
      </w:r>
      <w:r w:rsidR="0083685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при покупке от 10</w:t>
      </w:r>
      <w:r w:rsidR="0071052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комплектов</w:t>
      </w:r>
      <w:r w:rsidR="00836856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изделий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сроком до 1 месяца</w:t>
      </w:r>
      <w:r w:rsidR="00F342B0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71052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(Для оптовых покупателей)</w:t>
      </w:r>
      <w:r w:rsidR="009A2DDA" w:rsidRPr="008F332D">
        <w:rPr>
          <w:rFonts w:ascii="Times New Roman" w:hAnsi="Times New Roman"/>
          <w:noProof/>
          <w:color w:val="000000"/>
          <w:sz w:val="28"/>
          <w:szCs w:val="28"/>
        </w:rPr>
        <w:t>. А также делается упор на качествах продукции в рекламной компании.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5786F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Оценка риска проекта.</w:t>
      </w:r>
      <w:r w:rsidR="00D177C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 разделе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проведена экспертная оценка возможных рисков. Дл</w:t>
      </w:r>
      <w:r w:rsidR="00C914C9" w:rsidRPr="008F332D">
        <w:rPr>
          <w:rFonts w:ascii="Times New Roman" w:hAnsi="Times New Roman"/>
          <w:noProof/>
          <w:color w:val="000000"/>
          <w:sz w:val="28"/>
          <w:szCs w:val="28"/>
        </w:rPr>
        <w:t>я рисков</w:t>
      </w:r>
      <w:r w:rsidR="00D7760C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C914C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балл которых Wi * Vi 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где Wi - вес риска Vi - ср</w:t>
      </w:r>
      <w:r w:rsidR="00D7760C" w:rsidRPr="008F332D">
        <w:rPr>
          <w:rFonts w:ascii="Times New Roman" w:hAnsi="Times New Roman"/>
          <w:noProof/>
          <w:color w:val="000000"/>
          <w:sz w:val="28"/>
          <w:szCs w:val="28"/>
        </w:rPr>
        <w:t>едняя вероятность возникновения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 &gt; 10 разработаны меры противоде</w:t>
      </w:r>
      <w:r w:rsidR="00C914C9" w:rsidRPr="008F332D">
        <w:rPr>
          <w:rFonts w:ascii="Times New Roman" w:hAnsi="Times New Roman"/>
          <w:noProof/>
          <w:color w:val="000000"/>
          <w:sz w:val="28"/>
          <w:szCs w:val="28"/>
        </w:rPr>
        <w:t>йствия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8F511A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Коэффициенты финансовой оценки проекта.</w:t>
      </w:r>
      <w:r w:rsidR="0034773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="0044772D" w:rsidRPr="008F332D">
        <w:rPr>
          <w:rFonts w:ascii="Times New Roman" w:hAnsi="Times New Roman"/>
          <w:noProof/>
          <w:color w:val="000000"/>
          <w:sz w:val="28"/>
          <w:szCs w:val="28"/>
        </w:rPr>
        <w:t>Всех 4</w:t>
      </w:r>
      <w:r w:rsidR="00347735" w:rsidRPr="008F332D">
        <w:rPr>
          <w:rFonts w:ascii="Times New Roman" w:hAnsi="Times New Roman"/>
          <w:noProof/>
          <w:color w:val="000000"/>
          <w:sz w:val="28"/>
          <w:szCs w:val="28"/>
        </w:rPr>
        <w:t>-х</w:t>
      </w:r>
      <w:r w:rsidR="0044772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комплектов</w:t>
      </w:r>
      <w:r w:rsidR="0034773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изделий).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  <w:u w:val="single"/>
        </w:rPr>
        <w:t>Рентабельность продукции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 Прибыль реализац</w:t>
      </w:r>
      <w:r w:rsidR="0050460A" w:rsidRPr="008F332D">
        <w:rPr>
          <w:rFonts w:ascii="Times New Roman" w:hAnsi="Times New Roman"/>
          <w:noProof/>
          <w:color w:val="000000"/>
          <w:sz w:val="28"/>
          <w:szCs w:val="28"/>
        </w:rPr>
        <w:t>ии / Полная себестоимост</w:t>
      </w:r>
      <w:r w:rsidR="00BA6317" w:rsidRPr="008F332D">
        <w:rPr>
          <w:rFonts w:ascii="Times New Roman" w:hAnsi="Times New Roman"/>
          <w:noProof/>
          <w:color w:val="000000"/>
          <w:sz w:val="28"/>
          <w:szCs w:val="28"/>
        </w:rPr>
        <w:t>ь = 220 / 744,45 = 0.30=30</w:t>
      </w:r>
      <w:r w:rsidR="00247361" w:rsidRPr="008F332D">
        <w:rPr>
          <w:rFonts w:ascii="Times New Roman" w:hAnsi="Times New Roman"/>
          <w:noProof/>
          <w:color w:val="000000"/>
          <w:sz w:val="28"/>
          <w:szCs w:val="28"/>
        </w:rPr>
        <w:t>%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8F511A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  <w:u w:val="single"/>
        </w:rPr>
        <w:t>Рентабельность изделия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 Прибыль реализации / Се</w:t>
      </w:r>
      <w:r w:rsidR="00FA622D" w:rsidRPr="008F332D">
        <w:rPr>
          <w:rFonts w:ascii="Times New Roman" w:hAnsi="Times New Roman"/>
          <w:noProof/>
          <w:color w:val="000000"/>
          <w:sz w:val="28"/>
          <w:szCs w:val="28"/>
        </w:rPr>
        <w:t>бестоимость переработки = 220 / 150 = 1.46</w:t>
      </w:r>
      <w:r w:rsidR="00D910AD" w:rsidRPr="008F332D">
        <w:rPr>
          <w:rFonts w:ascii="Times New Roman" w:hAnsi="Times New Roman"/>
          <w:noProof/>
          <w:color w:val="000000"/>
          <w:sz w:val="28"/>
          <w:szCs w:val="28"/>
        </w:rPr>
        <w:t>=146%</w:t>
      </w:r>
    </w:p>
    <w:p w:rsidR="008F511A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  <w:u w:val="single"/>
        </w:rPr>
        <w:t>Рентабельность продаж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 Балан</w:t>
      </w:r>
      <w:r w:rsidR="00DE3D9A" w:rsidRPr="008F332D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6E6DD9" w:rsidRPr="008F332D">
        <w:rPr>
          <w:rFonts w:ascii="Times New Roman" w:hAnsi="Times New Roman"/>
          <w:noProof/>
          <w:color w:val="000000"/>
          <w:sz w:val="28"/>
          <w:szCs w:val="28"/>
        </w:rPr>
        <w:t>овая прибыль / Выручка = 220 / 8</w:t>
      </w:r>
      <w:r w:rsidR="00DE3D9A" w:rsidRPr="008F332D">
        <w:rPr>
          <w:rFonts w:ascii="Times New Roman" w:hAnsi="Times New Roman"/>
          <w:noProof/>
          <w:color w:val="000000"/>
          <w:sz w:val="28"/>
          <w:szCs w:val="28"/>
        </w:rPr>
        <w:t>00</w:t>
      </w:r>
      <w:r w:rsidR="00C1185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=0.28</w:t>
      </w:r>
      <w:r w:rsidR="00201C0E" w:rsidRPr="008F332D">
        <w:rPr>
          <w:rFonts w:ascii="Times New Roman" w:hAnsi="Times New Roman"/>
          <w:noProof/>
          <w:color w:val="000000"/>
          <w:sz w:val="28"/>
          <w:szCs w:val="28"/>
        </w:rPr>
        <w:t>=28%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\</w:t>
      </w:r>
    </w:p>
    <w:p w:rsidR="0065786F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  <w:u w:val="single"/>
        </w:rPr>
        <w:t>Норма прибыли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 Чист</w:t>
      </w:r>
      <w:r w:rsidR="006E6DD9" w:rsidRPr="008F332D">
        <w:rPr>
          <w:rFonts w:ascii="Times New Roman" w:hAnsi="Times New Roman"/>
          <w:noProof/>
          <w:color w:val="000000"/>
          <w:sz w:val="28"/>
          <w:szCs w:val="28"/>
        </w:rPr>
        <w:t>ая прибыль / Инвестиции = 70 / 580</w:t>
      </w:r>
      <w:r w:rsidR="00EE499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 0.12</w:t>
      </w:r>
      <w:r w:rsidR="00201C0E" w:rsidRPr="008F332D">
        <w:rPr>
          <w:rFonts w:ascii="Times New Roman" w:hAnsi="Times New Roman"/>
          <w:noProof/>
          <w:color w:val="000000"/>
          <w:sz w:val="28"/>
          <w:szCs w:val="28"/>
        </w:rPr>
        <w:t>=12%</w:t>
      </w:r>
    </w:p>
    <w:p w:rsidR="0065786F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Себестоимость продукции</w:t>
      </w:r>
      <w:r w:rsidR="006E6DD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(4 вида) составила 58</w:t>
      </w:r>
      <w:r w:rsidR="00E125BD" w:rsidRPr="008F332D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="004E09A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рублей.</w:t>
      </w:r>
    </w:p>
    <w:p w:rsidR="00E13E8A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Необходимо инвестиций </w:t>
      </w:r>
      <w:r w:rsidR="006E6DD9" w:rsidRPr="008F332D">
        <w:rPr>
          <w:rFonts w:ascii="Times New Roman" w:hAnsi="Times New Roman"/>
          <w:noProof/>
          <w:color w:val="000000"/>
          <w:sz w:val="28"/>
          <w:szCs w:val="28"/>
        </w:rPr>
        <w:t>580</w:t>
      </w:r>
      <w:r w:rsidR="002E1746" w:rsidRPr="008F332D">
        <w:rPr>
          <w:rFonts w:ascii="Times New Roman" w:hAnsi="Times New Roman"/>
          <w:noProof/>
          <w:color w:val="000000"/>
          <w:sz w:val="28"/>
          <w:szCs w:val="28"/>
        </w:rPr>
        <w:t>00</w:t>
      </w:r>
      <w:r w:rsidR="004E09A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0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руб. </w:t>
      </w:r>
      <w:r w:rsidR="006E6DD9" w:rsidRPr="008F332D">
        <w:rPr>
          <w:rFonts w:ascii="Times New Roman" w:hAnsi="Times New Roman"/>
          <w:noProof/>
          <w:color w:val="000000"/>
          <w:sz w:val="28"/>
          <w:szCs w:val="28"/>
        </w:rPr>
        <w:t>на изготовление 4</w:t>
      </w:r>
      <w:r w:rsidR="004E09A0" w:rsidRPr="008F332D">
        <w:rPr>
          <w:rFonts w:ascii="Times New Roman" w:hAnsi="Times New Roman"/>
          <w:noProof/>
          <w:color w:val="000000"/>
          <w:sz w:val="28"/>
          <w:szCs w:val="28"/>
        </w:rPr>
        <w:t>000 комплектов изделий.</w:t>
      </w:r>
    </w:p>
    <w:p w:rsidR="003D2C50" w:rsidRPr="008F332D" w:rsidRDefault="003D2C50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1F17" w:rsidRPr="008F332D" w:rsidRDefault="00BB064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3.7</w:t>
      </w:r>
      <w:r w:rsidR="00031F1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Реклама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</w:rPr>
      </w:pP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</w:rPr>
      </w:pPr>
      <w:r w:rsidRPr="008F332D">
        <w:rPr>
          <w:rFonts w:ascii="Times New Roman" w:hAnsi="Times New Roman"/>
          <w:noProof/>
          <w:color w:val="000000"/>
          <w:sz w:val="28"/>
          <w:szCs w:val="36"/>
        </w:rPr>
        <w:t>ПРИХВАТКА ДЛЯ СКОВОРОДОК</w:t>
      </w: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40"/>
        </w:rPr>
      </w:pPr>
      <w:r w:rsidRPr="008F332D">
        <w:rPr>
          <w:rFonts w:ascii="Times New Roman" w:hAnsi="Times New Roman"/>
          <w:noProof/>
          <w:color w:val="000000"/>
          <w:sz w:val="28"/>
          <w:szCs w:val="40"/>
        </w:rPr>
        <w:t>У ВСЕХ ДОМА ЕСТЬ СКОВОРОДКИ, НО НЕ У ВСЕХ СКОВОРОДОК ЕСТЬ РУЧКИ.</w:t>
      </w: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40"/>
        </w:rPr>
      </w:pPr>
      <w:r w:rsidRPr="008F332D">
        <w:rPr>
          <w:rFonts w:ascii="Times New Roman" w:hAnsi="Times New Roman"/>
          <w:noProof/>
          <w:color w:val="000000"/>
          <w:sz w:val="28"/>
          <w:szCs w:val="40"/>
        </w:rPr>
        <w:t>С ПОМОЩЬЮ ПРИХВАТКИ ДЛЯ СКОВОРОДОК</w:t>
      </w:r>
      <w:r w:rsidR="008F511A" w:rsidRPr="008F332D">
        <w:rPr>
          <w:rFonts w:ascii="Times New Roman" w:hAnsi="Times New Roman"/>
          <w:noProof/>
          <w:color w:val="000000"/>
          <w:sz w:val="28"/>
          <w:szCs w:val="40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40"/>
        </w:rPr>
        <w:t>ЭТА ПРОБЛЕМА ЛЕГКО РЕШАЕТСЯ!</w:t>
      </w:r>
    </w:p>
    <w:p w:rsidR="00726AF4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40"/>
        </w:rPr>
      </w:pPr>
      <w:r w:rsidRPr="008F332D">
        <w:rPr>
          <w:rFonts w:ascii="Times New Roman" w:hAnsi="Times New Roman"/>
          <w:noProof/>
          <w:color w:val="000000"/>
          <w:sz w:val="28"/>
          <w:szCs w:val="40"/>
        </w:rPr>
        <w:t>КУПИТЕ НАШУ ПРИХВАТКУ И ИСПОЛЬЗУЙТЕ ЕЕ С ЛЮБОЙ СКОВОРОДОЙ!</w:t>
      </w:r>
      <w:r w:rsidR="008F511A" w:rsidRPr="008F332D">
        <w:rPr>
          <w:rFonts w:ascii="Times New Roman" w:hAnsi="Times New Roman"/>
          <w:noProof/>
          <w:color w:val="000000"/>
          <w:sz w:val="28"/>
          <w:szCs w:val="40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40"/>
        </w:rPr>
        <w:t>УДОБНАЯ ГЛАДКАЯ РУЧКА, ПРОЧНОСТЬ И ПРОСТОТА КОНСТРУКЦИИ УПРОСТЯТ И УСКОРЯТ ВАШУ РАБОТУ НА КУХНЕ!</w:t>
      </w:r>
    </w:p>
    <w:p w:rsidR="000872BB" w:rsidRPr="008F332D" w:rsidRDefault="000872BB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1F17" w:rsidRPr="008F332D" w:rsidRDefault="00BB064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3.</w:t>
      </w:r>
      <w:r w:rsidR="00386ED0" w:rsidRPr="008F332D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="00031F1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Анкета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6"/>
        </w:rPr>
      </w:pPr>
      <w:r w:rsidRPr="008F332D">
        <w:rPr>
          <w:rFonts w:ascii="Times New Roman" w:hAnsi="Times New Roman"/>
          <w:noProof/>
          <w:color w:val="000000"/>
          <w:sz w:val="28"/>
          <w:szCs w:val="36"/>
        </w:rPr>
        <w:t>АНКЕТА</w:t>
      </w: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1.Вам понравилось качество изготовления прихватки для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сковородок? Ответ: да; нет.</w:t>
      </w: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2. Как Вы оцениваете цену продукции? Ответ: дорого; нормально; дешево.</w:t>
      </w: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3.Вы раньше пользовались прихватками для сковородок? Ответ: да; нет.</w:t>
      </w: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4.Какую еще продукцию Вы хотели приобрести, но не нашли? Ответ:___________.</w:t>
      </w:r>
    </w:p>
    <w:p w:rsidR="00031F17" w:rsidRPr="008F332D" w:rsidRDefault="00031F1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  <w:u w:val="single"/>
        </w:rPr>
      </w:pPr>
    </w:p>
    <w:p w:rsidR="0065786F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br w:type="page"/>
      </w:r>
      <w:r w:rsidR="0065786F" w:rsidRPr="008F332D">
        <w:rPr>
          <w:rFonts w:ascii="Times New Roman" w:hAnsi="Times New Roman"/>
          <w:noProof/>
          <w:color w:val="000000"/>
          <w:sz w:val="28"/>
        </w:rPr>
        <w:t>4. П</w:t>
      </w:r>
      <w:r w:rsidR="00726AF4" w:rsidRPr="008F332D">
        <w:rPr>
          <w:rFonts w:ascii="Times New Roman" w:hAnsi="Times New Roman"/>
          <w:noProof/>
          <w:color w:val="000000"/>
          <w:sz w:val="28"/>
        </w:rPr>
        <w:t>роизводственный план</w:t>
      </w:r>
    </w:p>
    <w:p w:rsidR="00107036" w:rsidRPr="008F332D" w:rsidRDefault="0010703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5786F" w:rsidRPr="008F332D" w:rsidRDefault="00FD6704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4.</w:t>
      </w:r>
      <w:r w:rsidR="00F16E56" w:rsidRPr="008F332D">
        <w:rPr>
          <w:rFonts w:ascii="Times New Roman" w:hAnsi="Times New Roman"/>
          <w:noProof/>
          <w:color w:val="000000"/>
          <w:sz w:val="28"/>
        </w:rPr>
        <w:t>1</w:t>
      </w:r>
      <w:r w:rsidR="008F511A" w:rsidRPr="008F332D">
        <w:rPr>
          <w:rFonts w:ascii="Times New Roman" w:hAnsi="Times New Roman"/>
          <w:noProof/>
          <w:color w:val="000000"/>
          <w:sz w:val="28"/>
        </w:rPr>
        <w:t xml:space="preserve"> </w:t>
      </w:r>
      <w:r w:rsidR="0065786F" w:rsidRPr="008F332D">
        <w:rPr>
          <w:rFonts w:ascii="Times New Roman" w:hAnsi="Times New Roman"/>
          <w:noProof/>
          <w:color w:val="000000"/>
          <w:sz w:val="28"/>
        </w:rPr>
        <w:t>Вхождение фирмы на рынок</w:t>
      </w:r>
      <w:r w:rsidR="00492AB4" w:rsidRPr="008F332D">
        <w:rPr>
          <w:rFonts w:ascii="Times New Roman" w:hAnsi="Times New Roman"/>
          <w:noProof/>
          <w:color w:val="000000"/>
          <w:sz w:val="28"/>
        </w:rPr>
        <w:t xml:space="preserve"> чистой конкуренции малых фирм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 сегодняшний день потребности покупателей</w:t>
      </w:r>
      <w:r w:rsidR="009C43A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на рынке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удовлетворяются в основном за счет отечественной фирмы</w:t>
      </w:r>
      <w:r w:rsidR="0084561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ОАО «Контакт</w:t>
      </w:r>
      <w:r w:rsidR="009C43A2" w:rsidRPr="008F332D">
        <w:rPr>
          <w:rFonts w:ascii="Times New Roman" w:hAnsi="Times New Roman"/>
          <w:noProof/>
          <w:color w:val="000000"/>
          <w:sz w:val="28"/>
          <w:szCs w:val="28"/>
        </w:rPr>
        <w:t>»,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она за</w:t>
      </w:r>
      <w:r w:rsidR="0084561D" w:rsidRPr="008F332D">
        <w:rPr>
          <w:rFonts w:ascii="Times New Roman" w:hAnsi="Times New Roman"/>
          <w:noProof/>
          <w:color w:val="000000"/>
          <w:sz w:val="28"/>
          <w:szCs w:val="28"/>
        </w:rPr>
        <w:t>нимает 1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6% рынка. Наша фирма предполагает выходить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на рынок с ценой продукта приблизительно равной це</w:t>
      </w:r>
      <w:r w:rsidR="00BE467C" w:rsidRPr="008F332D">
        <w:rPr>
          <w:rFonts w:ascii="Times New Roman" w:hAnsi="Times New Roman"/>
          <w:noProof/>
          <w:color w:val="000000"/>
          <w:sz w:val="28"/>
          <w:szCs w:val="28"/>
        </w:rPr>
        <w:t>не этого производителя</w:t>
      </w:r>
      <w:r w:rsidR="007363D3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или чуть выше</w:t>
      </w:r>
      <w:r w:rsidR="00BE467C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="006903EA" w:rsidRPr="008F332D">
        <w:rPr>
          <w:rFonts w:ascii="Times New Roman" w:hAnsi="Times New Roman"/>
          <w:noProof/>
          <w:color w:val="000000"/>
          <w:sz w:val="28"/>
          <w:szCs w:val="28"/>
        </w:rPr>
        <w:t>около 800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рублей </w:t>
      </w:r>
      <w:r w:rsidR="006903EA" w:rsidRPr="008F332D">
        <w:rPr>
          <w:rFonts w:ascii="Times New Roman" w:hAnsi="Times New Roman"/>
          <w:noProof/>
          <w:color w:val="000000"/>
          <w:sz w:val="28"/>
          <w:szCs w:val="28"/>
        </w:rPr>
        <w:t>за 1 полный комплект из 4 видов изделий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9C43A2" w:rsidRPr="008F332D">
        <w:rPr>
          <w:rFonts w:ascii="Times New Roman" w:hAnsi="Times New Roman"/>
          <w:noProof/>
          <w:color w:val="000000"/>
          <w:sz w:val="28"/>
          <w:szCs w:val="28"/>
        </w:rPr>
        <w:t>, но со значительно лучшим качеством</w:t>
      </w:r>
      <w:r w:rsidR="005515DF" w:rsidRPr="008F332D">
        <w:rPr>
          <w:rFonts w:ascii="Times New Roman" w:hAnsi="Times New Roman"/>
          <w:noProof/>
          <w:color w:val="000000"/>
          <w:sz w:val="28"/>
          <w:szCs w:val="28"/>
        </w:rPr>
        <w:t>, повыш</w:t>
      </w:r>
      <w:r w:rsidR="000D50C7" w:rsidRPr="008F332D">
        <w:rPr>
          <w:rFonts w:ascii="Times New Roman" w:hAnsi="Times New Roman"/>
          <w:noProof/>
          <w:color w:val="000000"/>
          <w:sz w:val="28"/>
          <w:szCs w:val="28"/>
        </w:rPr>
        <w:t>енной прочностью, экологичностью и</w:t>
      </w:r>
      <w:r w:rsidR="005515D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последующим</w:t>
      </w:r>
      <w:r w:rsidR="000D50C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послепродажным обслуживанием нашей продукции</w:t>
      </w:r>
      <w:r w:rsidR="009C43A2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Это как мы считаем</w:t>
      </w:r>
      <w:r w:rsidR="006903EA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позволит на</w:t>
      </w:r>
      <w:r w:rsidR="006F39F0" w:rsidRPr="008F332D">
        <w:rPr>
          <w:rFonts w:ascii="Times New Roman" w:hAnsi="Times New Roman"/>
          <w:noProof/>
          <w:color w:val="000000"/>
          <w:sz w:val="28"/>
          <w:szCs w:val="28"/>
        </w:rPr>
        <w:t>м занять некую нишу рынка изделий из древесины г. Йошкар-Олы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 Однако могут существовать следующие проблемы вступления на рынок</w:t>
      </w:r>
      <w:r w:rsidR="009C43A2" w:rsidRPr="008F332D">
        <w:rPr>
          <w:rFonts w:ascii="Times New Roman" w:hAnsi="Times New Roman"/>
          <w:noProof/>
          <w:color w:val="000000"/>
          <w:sz w:val="28"/>
          <w:szCs w:val="28"/>
        </w:rPr>
        <w:t>: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5786F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Барьер мощности предприятия</w:t>
      </w:r>
      <w:r w:rsidR="00D3216D" w:rsidRPr="008F332D">
        <w:rPr>
          <w:rFonts w:ascii="Times New Roman" w:hAnsi="Times New Roman"/>
          <w:noProof/>
          <w:color w:val="000000"/>
          <w:sz w:val="28"/>
          <w:szCs w:val="28"/>
        </w:rPr>
        <w:t>;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65786F" w:rsidRPr="008F332D" w:rsidRDefault="00C72320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Широкая известность продукции фирмы</w:t>
      </w:r>
      <w:r w:rsidR="00021DB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ОАО</w:t>
      </w:r>
      <w:r w:rsidR="00BE467C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«</w:t>
      </w:r>
      <w:r w:rsidR="00A24DFE" w:rsidRPr="008F332D">
        <w:rPr>
          <w:rFonts w:ascii="Times New Roman" w:hAnsi="Times New Roman"/>
          <w:noProof/>
          <w:color w:val="000000"/>
          <w:sz w:val="28"/>
          <w:szCs w:val="28"/>
        </w:rPr>
        <w:t>Контакт</w:t>
      </w:r>
      <w:r w:rsidR="00BE467C" w:rsidRPr="008F332D"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относите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льно малая известность нашей фирмы</w:t>
      </w:r>
      <w:r w:rsidR="00021DB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ЗАО «ВЕТА»</w:t>
      </w:r>
      <w:r w:rsidR="00BE467C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на рынке</w:t>
      </w:r>
      <w:r w:rsidR="00D3216D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Пути решения этих проблем в агрессивной маркетинговой стратегии и тактики. </w:t>
      </w:r>
    </w:p>
    <w:p w:rsidR="00D3216D" w:rsidRPr="008F332D" w:rsidRDefault="00D3216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4.</w:t>
      </w:r>
      <w:r w:rsidR="00F16E56" w:rsidRPr="008F332D">
        <w:rPr>
          <w:rFonts w:ascii="Times New Roman" w:hAnsi="Times New Roman"/>
          <w:noProof/>
          <w:color w:val="000000"/>
          <w:sz w:val="28"/>
        </w:rPr>
        <w:t>2</w:t>
      </w:r>
      <w:r w:rsidRPr="008F332D">
        <w:rPr>
          <w:rFonts w:ascii="Times New Roman" w:hAnsi="Times New Roman"/>
          <w:noProof/>
          <w:color w:val="000000"/>
          <w:sz w:val="28"/>
        </w:rPr>
        <w:t xml:space="preserve"> Цели и Стратегии Маркетинга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C3943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Перед фирмой стоит зад</w:t>
      </w:r>
      <w:r w:rsidR="00514441" w:rsidRPr="008F332D">
        <w:rPr>
          <w:rFonts w:ascii="Times New Roman" w:hAnsi="Times New Roman"/>
          <w:noProof/>
          <w:color w:val="000000"/>
          <w:sz w:val="28"/>
          <w:szCs w:val="28"/>
        </w:rPr>
        <w:t>ача войти на рынок изделий из дерева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514441" w:rsidRPr="008F332D">
        <w:rPr>
          <w:rFonts w:ascii="Times New Roman" w:hAnsi="Times New Roman"/>
          <w:noProof/>
          <w:color w:val="000000"/>
          <w:sz w:val="28"/>
          <w:szCs w:val="28"/>
        </w:rPr>
        <w:t>г. Йошкар-Олы</w:t>
      </w:r>
      <w:r w:rsidR="00800294" w:rsidRPr="008F332D">
        <w:rPr>
          <w:rFonts w:ascii="Times New Roman" w:hAnsi="Times New Roman"/>
          <w:noProof/>
          <w:color w:val="000000"/>
          <w:sz w:val="28"/>
          <w:szCs w:val="28"/>
        </w:rPr>
        <w:t>, в сегменте физических</w:t>
      </w:r>
      <w:r w:rsidR="00DA56F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юридических</w:t>
      </w:r>
      <w:r w:rsidR="0080029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лиц. В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первый год занять 2% рынка. Данный с</w:t>
      </w:r>
      <w:r w:rsidR="00800294" w:rsidRPr="008F332D">
        <w:rPr>
          <w:rFonts w:ascii="Times New Roman" w:hAnsi="Times New Roman"/>
          <w:noProof/>
          <w:color w:val="000000"/>
          <w:sz w:val="28"/>
          <w:szCs w:val="28"/>
        </w:rPr>
        <w:t>егмент отличает средний уровень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доходов покупателей, поэтому</w:t>
      </w:r>
      <w:r w:rsidR="00800294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как считает фирма</w:t>
      </w:r>
      <w:r w:rsidR="00800294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основной упор в реализации продукции должен делаться на качеств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="0051134F" w:rsidRPr="008F332D">
        <w:rPr>
          <w:rFonts w:ascii="Times New Roman" w:hAnsi="Times New Roman"/>
          <w:noProof/>
          <w:color w:val="000000"/>
          <w:sz w:val="28"/>
          <w:szCs w:val="28"/>
        </w:rPr>
        <w:t>, экологичность, надежность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большой срок эксплуатации 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в частности на “ноу-хау” ф</w:t>
      </w:r>
      <w:r w:rsidR="00514441" w:rsidRPr="008F332D">
        <w:rPr>
          <w:rFonts w:ascii="Times New Roman" w:hAnsi="Times New Roman"/>
          <w:noProof/>
          <w:color w:val="000000"/>
          <w:sz w:val="28"/>
          <w:szCs w:val="28"/>
        </w:rPr>
        <w:t>ирмы - уникальный сплав титана EWX 1234 наконечника прихватки для сковородок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). В данном сегменте при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сутствуют два основных </w:t>
      </w:r>
      <w:r w:rsidR="00800294" w:rsidRPr="008F332D">
        <w:rPr>
          <w:rFonts w:ascii="Times New Roman" w:hAnsi="Times New Roman"/>
          <w:noProof/>
          <w:color w:val="000000"/>
          <w:sz w:val="28"/>
          <w:szCs w:val="28"/>
        </w:rPr>
        <w:t>конкурента: отечественный ОАО «Контакт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>» и зарубежный</w:t>
      </w:r>
      <w:r w:rsidR="0080029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ЗАО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«Сувенир плюс».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Возможные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противодействия 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>нашему вступлению со стороны</w:t>
      </w:r>
      <w:r w:rsidR="0096538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ОАО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«</w:t>
      </w:r>
      <w:r w:rsidR="00965384" w:rsidRPr="008F332D">
        <w:rPr>
          <w:rFonts w:ascii="Times New Roman" w:hAnsi="Times New Roman"/>
          <w:noProof/>
          <w:color w:val="000000"/>
          <w:sz w:val="28"/>
          <w:szCs w:val="28"/>
        </w:rPr>
        <w:t>Контакт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мо</w:t>
      </w:r>
      <w:r w:rsidR="00FB230D" w:rsidRPr="008F332D">
        <w:rPr>
          <w:rFonts w:ascii="Times New Roman" w:hAnsi="Times New Roman"/>
          <w:noProof/>
          <w:color w:val="000000"/>
          <w:sz w:val="28"/>
          <w:szCs w:val="28"/>
        </w:rPr>
        <w:t>жет быть резкое снижение цены (ценовой прессинг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864EA3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вследствие достаточно больших производственных мощностей этой фирмы. Ответным действием может быть усиление рекламной компании</w:t>
      </w:r>
      <w:r w:rsidR="00864EA3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на новых рынках</w:t>
      </w:r>
      <w:r w:rsidR="007C3943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3E4EAF" w:rsidRPr="008F332D" w:rsidRDefault="003E4EA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5786F" w:rsidRPr="008F332D" w:rsidRDefault="00F16E5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4.3</w:t>
      </w:r>
      <w:r w:rsidR="0065786F" w:rsidRPr="008F332D">
        <w:rPr>
          <w:rFonts w:ascii="Times New Roman" w:hAnsi="Times New Roman"/>
          <w:noProof/>
          <w:color w:val="000000"/>
          <w:sz w:val="28"/>
        </w:rPr>
        <w:t xml:space="preserve"> Ценообразование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Наша фирма при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меняет подход к ценообразованию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: цены в зависимости от цен конкурентов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Основным конкуре</w:t>
      </w:r>
      <w:r w:rsidR="0043139B" w:rsidRPr="008F332D">
        <w:rPr>
          <w:rFonts w:ascii="Times New Roman" w:hAnsi="Times New Roman"/>
          <w:noProof/>
          <w:color w:val="000000"/>
          <w:sz w:val="28"/>
          <w:szCs w:val="28"/>
        </w:rPr>
        <w:t>нтом является ОАО «Контакт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 Выходить на рынок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мы планируем с ценой </w:t>
      </w:r>
      <w:r w:rsidR="006903EA" w:rsidRPr="008F332D">
        <w:rPr>
          <w:rFonts w:ascii="Times New Roman" w:hAnsi="Times New Roman"/>
          <w:noProof/>
          <w:color w:val="000000"/>
          <w:sz w:val="28"/>
          <w:szCs w:val="28"/>
        </w:rPr>
        <w:t>80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0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рублей за</w:t>
      </w:r>
      <w:r w:rsidR="006903E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1 </w:t>
      </w:r>
      <w:r w:rsidR="00CD37F7" w:rsidRPr="008F332D">
        <w:rPr>
          <w:rFonts w:ascii="Times New Roman" w:hAnsi="Times New Roman"/>
          <w:noProof/>
          <w:color w:val="000000"/>
          <w:sz w:val="28"/>
          <w:szCs w:val="28"/>
        </w:rPr>
        <w:t>полный комплект</w:t>
      </w:r>
      <w:r w:rsidR="006903E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CD37F7" w:rsidRPr="008F332D">
        <w:rPr>
          <w:rFonts w:ascii="Times New Roman" w:hAnsi="Times New Roman"/>
          <w:noProof/>
          <w:color w:val="000000"/>
          <w:sz w:val="28"/>
          <w:szCs w:val="28"/>
        </w:rPr>
        <w:t>из 4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изд</w:t>
      </w:r>
      <w:r w:rsidR="00CD37F7" w:rsidRPr="008F332D">
        <w:rPr>
          <w:rFonts w:ascii="Times New Roman" w:hAnsi="Times New Roman"/>
          <w:noProof/>
          <w:color w:val="000000"/>
          <w:sz w:val="28"/>
          <w:szCs w:val="28"/>
        </w:rPr>
        <w:t>елий</w:t>
      </w:r>
      <w:r w:rsidR="00B80EC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(сегодняшняя цена ОАО «Контакт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). Мы считаем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что такая цена позволяет нашей продук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ции быть конкурентно</w:t>
      </w:r>
      <w:r w:rsidR="00CD37F7" w:rsidRPr="008F332D">
        <w:rPr>
          <w:rFonts w:ascii="Times New Roman" w:hAnsi="Times New Roman"/>
          <w:noProof/>
          <w:color w:val="000000"/>
          <w:sz w:val="28"/>
          <w:szCs w:val="28"/>
        </w:rPr>
        <w:t>способной</w:t>
      </w:r>
      <w:r w:rsidR="00B80EC4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соответствует имиджу фирмы</w:t>
      </w:r>
      <w:r w:rsidR="00B80EC4" w:rsidRPr="008F332D">
        <w:rPr>
          <w:rFonts w:ascii="Times New Roman" w:hAnsi="Times New Roman"/>
          <w:noProof/>
          <w:color w:val="000000"/>
          <w:sz w:val="28"/>
          <w:szCs w:val="28"/>
        </w:rPr>
        <w:t>, как производителя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ка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>чественной</w:t>
      </w:r>
      <w:r w:rsidR="007D5D66" w:rsidRPr="008F332D">
        <w:rPr>
          <w:rFonts w:ascii="Times New Roman" w:hAnsi="Times New Roman"/>
          <w:noProof/>
          <w:color w:val="000000"/>
          <w:sz w:val="28"/>
          <w:szCs w:val="28"/>
        </w:rPr>
        <w:t>, экологически читой</w:t>
      </w:r>
      <w:r w:rsidR="00A5569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надежной продукции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5786F" w:rsidRPr="008F332D" w:rsidRDefault="00A55692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При покупке оптом (от 4</w:t>
      </w:r>
      <w:r w:rsidR="00CD37F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полных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комплектов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>) фирма устанавливает скидки 5%</w:t>
      </w:r>
    </w:p>
    <w:p w:rsidR="0065786F" w:rsidRPr="008F332D" w:rsidRDefault="00A55692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Крупным торговым партнерам</w:t>
      </w:r>
      <w:r w:rsidR="00EC2F2B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- оптовикам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(от 200</w:t>
      </w:r>
      <w:r w:rsidR="00CD37F7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полных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комплектов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>) скидки до 10 %</w:t>
      </w:r>
    </w:p>
    <w:p w:rsidR="00F10168" w:rsidRPr="008F332D" w:rsidRDefault="00F10168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4.</w:t>
      </w:r>
      <w:r w:rsidR="00596152" w:rsidRPr="008F332D">
        <w:rPr>
          <w:rFonts w:ascii="Times New Roman" w:hAnsi="Times New Roman"/>
          <w:noProof/>
          <w:color w:val="000000"/>
          <w:sz w:val="28"/>
        </w:rPr>
        <w:t>4</w:t>
      </w:r>
      <w:r w:rsidRPr="008F332D">
        <w:rPr>
          <w:rFonts w:ascii="Times New Roman" w:hAnsi="Times New Roman"/>
          <w:noProof/>
          <w:color w:val="000000"/>
          <w:sz w:val="28"/>
        </w:rPr>
        <w:t xml:space="preserve"> Схема распространения товаров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371C85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1"/>
        <w:gridCol w:w="3191"/>
        <w:gridCol w:w="3189"/>
      </w:tblGrid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Каналы сбыта продукции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Реализованы ли на фирме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(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 / Нет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Преимущества / Недостатки </w:t>
            </w:r>
          </w:p>
        </w:tc>
      </w:tr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B81DB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Со склада</w:t>
            </w:r>
            <w:r w:rsidR="0065786F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фирмы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B81DB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 (партии от 50</w:t>
            </w:r>
            <w:r w:rsidR="007942E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полных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комплектов</w:t>
            </w:r>
            <w:r w:rsidR="0065786F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Только крупными партиями</w:t>
            </w:r>
          </w:p>
        </w:tc>
      </w:tr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 Через посредников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B81DB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 (скидки 10 %</w:t>
            </w:r>
            <w:r w:rsidR="0065786F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Необходимо производить отбор посредников (*)</w:t>
            </w:r>
          </w:p>
        </w:tc>
      </w:tr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 Через магазины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B81DB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Ярмарочно-выставочный павильон</w:t>
            </w:r>
            <w:r w:rsidR="0065786F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+ магазины других фирм</w:t>
            </w:r>
            <w:r w:rsidR="00354B24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 свой фирменный магазин «Сувенир».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B81DB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Оптом (от 4 </w:t>
            </w:r>
            <w:r w:rsidR="00FE1E7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полных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комплектов</w:t>
            </w:r>
            <w:r w:rsidR="0065786F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B81DB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 (скидки 5 %</w:t>
            </w:r>
            <w:r w:rsidR="0065786F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 розницу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 Заказы по почте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 Продажа фирмам и организациям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Да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5786F" w:rsidRPr="00DB51EB" w:rsidTr="00DB51EB">
        <w:trPr>
          <w:trHeight w:val="23"/>
        </w:trPr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6 Заказы по телефонам 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Нет</w:t>
            </w:r>
          </w:p>
        </w:tc>
        <w:tc>
          <w:tcPr>
            <w:tcW w:w="166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Необходимо наличие телефонной службы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Организация вывоза крупных партий товара со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склада фирмы осуществляется транспортом заказчика</w:t>
      </w:r>
    </w:p>
    <w:p w:rsidR="009D4F42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(*) Отбор предполагаемых посредников будет производиться отделом сбыта нашей фирмы на основе анализа их деятельности</w:t>
      </w:r>
      <w:r w:rsidR="009D4F42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F25BE" w:rsidRPr="008F332D" w:rsidRDefault="002F25BE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5786F" w:rsidRPr="008F332D" w:rsidRDefault="00613E2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4.5</w:t>
      </w:r>
      <w:r w:rsidR="0065786F" w:rsidRPr="008F332D">
        <w:rPr>
          <w:rFonts w:ascii="Times New Roman" w:hAnsi="Times New Roman"/>
          <w:noProof/>
          <w:color w:val="000000"/>
          <w:sz w:val="28"/>
        </w:rPr>
        <w:t xml:space="preserve"> Методы стимулирования сбыта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Фирма планирует реализовать следующие методы стимулирования сбыта:</w:t>
      </w:r>
    </w:p>
    <w:p w:rsidR="0065786F" w:rsidRPr="008F332D" w:rsidRDefault="00795F5B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Предоставлять рассрочку юридическим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лицам</w:t>
      </w:r>
      <w:r w:rsidR="00A93CB9" w:rsidRPr="008F332D">
        <w:rPr>
          <w:rFonts w:ascii="Times New Roman" w:hAnsi="Times New Roman"/>
          <w:noProof/>
          <w:color w:val="000000"/>
          <w:sz w:val="28"/>
          <w:szCs w:val="28"/>
        </w:rPr>
        <w:t>-фирмам</w:t>
      </w:r>
      <w:r w:rsidR="00803E00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="00A93CB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03E00" w:rsidRPr="008F332D">
        <w:rPr>
          <w:rFonts w:ascii="Times New Roman" w:hAnsi="Times New Roman"/>
          <w:noProof/>
          <w:color w:val="000000"/>
          <w:sz w:val="28"/>
          <w:szCs w:val="28"/>
        </w:rPr>
        <w:t>при покупке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партий от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>10 полных комплектов (4 вида</w:t>
      </w:r>
      <w:r w:rsidR="007D63A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комплектов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изделий</w:t>
      </w:r>
      <w:r w:rsidR="00F51C0B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сроком до одного месяца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5786F" w:rsidRPr="008F332D" w:rsidRDefault="0065786F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Оптовые ски</w:t>
      </w:r>
      <w:r w:rsidR="00F51C0B" w:rsidRPr="008F332D">
        <w:rPr>
          <w:rFonts w:ascii="Times New Roman" w:hAnsi="Times New Roman"/>
          <w:noProof/>
          <w:color w:val="000000"/>
          <w:sz w:val="28"/>
          <w:szCs w:val="28"/>
        </w:rPr>
        <w:t>дки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51C0B" w:rsidRPr="008F332D">
        <w:rPr>
          <w:rFonts w:ascii="Times New Roman" w:hAnsi="Times New Roman"/>
          <w:noProof/>
          <w:color w:val="000000"/>
          <w:sz w:val="28"/>
          <w:szCs w:val="28"/>
        </w:rPr>
        <w:t>5 % при покупке от 4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полных</w:t>
      </w:r>
      <w:r w:rsidR="00F51C0B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комплектов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(все 4 вида изделий в полной комплектации).</w:t>
      </w:r>
    </w:p>
    <w:p w:rsidR="002C6D18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F332D">
        <w:rPr>
          <w:rFonts w:ascii="Times New Roman" w:hAnsi="Times New Roman"/>
          <w:noProof/>
          <w:color w:val="000000"/>
          <w:sz w:val="28"/>
          <w:szCs w:val="32"/>
        </w:rPr>
        <w:br w:type="page"/>
      </w:r>
      <w:r w:rsidR="002C6D18" w:rsidRPr="008F332D">
        <w:rPr>
          <w:rFonts w:ascii="Times New Roman" w:hAnsi="Times New Roman"/>
          <w:noProof/>
          <w:color w:val="000000"/>
          <w:sz w:val="28"/>
          <w:szCs w:val="32"/>
        </w:rPr>
        <w:t>5. Организационный план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36148" w:rsidRPr="008F332D" w:rsidRDefault="00036148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 нашем промышленном предприятии ЗАО «ВЕТА» штатным расписанием предусмотрены следующие должности у рабочих:</w:t>
      </w:r>
    </w:p>
    <w:p w:rsidR="00036148" w:rsidRPr="008F332D" w:rsidRDefault="002C2DD5" w:rsidP="008F511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Три рабочих</w:t>
      </w:r>
      <w:r w:rsidR="0003614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5 разряда для работы на «Установке по изготовлению сплава» 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036148" w:rsidRPr="008F332D">
        <w:rPr>
          <w:rFonts w:ascii="Times New Roman" w:hAnsi="Times New Roman"/>
          <w:noProof/>
          <w:color w:val="000000"/>
          <w:sz w:val="28"/>
          <w:szCs w:val="28"/>
        </w:rPr>
        <w:t>для наконечников прихваток для сковородок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03614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036148" w:rsidRPr="008F332D" w:rsidRDefault="002C2DD5" w:rsidP="008F511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Два рабочих</w:t>
      </w:r>
      <w:r w:rsidR="0003614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штамповщик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ов</w:t>
      </w:r>
      <w:r w:rsidR="0003614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5 разряда для работы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на</w:t>
      </w:r>
      <w:r w:rsidR="0003614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>«Станке штамповочном» для штамповки наконечников прихваток для сковородок</w:t>
      </w:r>
    </w:p>
    <w:p w:rsidR="00036148" w:rsidRPr="008F332D" w:rsidRDefault="002C2DD5" w:rsidP="008F511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Два рабочих</w:t>
      </w:r>
      <w:r w:rsidR="0003614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сборщик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03614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2 разряда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для сборки прихваток для сковородок, полок для цветов.</w:t>
      </w:r>
    </w:p>
    <w:p w:rsidR="00D10409" w:rsidRPr="008F332D" w:rsidRDefault="002C2DD5" w:rsidP="008F511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Два разнорабочих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>-упаковщик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ов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для упаковки готовой продукции</w:t>
      </w:r>
    </w:p>
    <w:p w:rsidR="00D10409" w:rsidRPr="008F332D" w:rsidRDefault="002C2DD5" w:rsidP="008F511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Три рабочих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>столяр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ов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>станочник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ов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4 разряда на «Т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>окарный станок по дереву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>»</w:t>
      </w:r>
      <w:r w:rsidR="00D1040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для обработки ручек прихваток для сковородок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>, и заготовок для комплектов «Кухонных» (три лопатки)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>, досок</w:t>
      </w:r>
      <w:r w:rsidR="00EC47D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EC47D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>резных.</w:t>
      </w:r>
    </w:p>
    <w:p w:rsidR="00835B1E" w:rsidRPr="008F332D" w:rsidRDefault="002C2DD5" w:rsidP="008F511A">
      <w:pPr>
        <w:numPr>
          <w:ilvl w:val="0"/>
          <w:numId w:val="19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Три рабочих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столяр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а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3 разр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>яда для изготовления лопаточек,</w:t>
      </w:r>
      <w:r w:rsidR="00835B1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деталей для полок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и комплектов досок</w:t>
      </w:r>
      <w:r w:rsidR="00EC47D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>-</w:t>
      </w:r>
      <w:r w:rsidR="00EC47DE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7956B5" w:rsidRPr="008F332D">
        <w:rPr>
          <w:rFonts w:ascii="Times New Roman" w:hAnsi="Times New Roman"/>
          <w:noProof/>
          <w:color w:val="000000"/>
          <w:sz w:val="28"/>
          <w:szCs w:val="28"/>
        </w:rPr>
        <w:t>резных.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C6D18" w:rsidRPr="008F332D" w:rsidRDefault="00371C85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4</w:t>
      </w:r>
      <w:r w:rsidR="002C6D18" w:rsidRPr="008F332D">
        <w:rPr>
          <w:rFonts w:ascii="Times New Roman" w:hAnsi="Times New Roman"/>
          <w:noProof/>
          <w:color w:val="000000"/>
          <w:sz w:val="28"/>
          <w:szCs w:val="28"/>
        </w:rPr>
        <w:t>.(Обоснование расходов на заработную плату) за месяц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20"/>
        <w:gridCol w:w="2818"/>
        <w:gridCol w:w="1589"/>
        <w:gridCol w:w="2443"/>
        <w:gridCol w:w="1501"/>
      </w:tblGrid>
      <w:tr w:rsidR="008F511A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1472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Должность</w:t>
            </w:r>
          </w:p>
        </w:tc>
        <w:tc>
          <w:tcPr>
            <w:tcW w:w="830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Оклад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276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Отраб</w:t>
            </w:r>
            <w:r w:rsidR="004D1D6E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время час за мес</w:t>
            </w:r>
          </w:p>
        </w:tc>
        <w:tc>
          <w:tcPr>
            <w:tcW w:w="785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 тыс.р. (*)</w:t>
            </w:r>
          </w:p>
        </w:tc>
      </w:tr>
      <w:tr w:rsidR="002C6D18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472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30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276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785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</w:tr>
      <w:tr w:rsidR="002C6D18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472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30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76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2C6D18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472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Рабочий 5 разр</w:t>
            </w:r>
          </w:p>
        </w:tc>
        <w:tc>
          <w:tcPr>
            <w:tcW w:w="830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1 500</w:t>
            </w:r>
          </w:p>
        </w:tc>
        <w:tc>
          <w:tcPr>
            <w:tcW w:w="1276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785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</w:tr>
      <w:tr w:rsidR="002C6D18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472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Рабочий - штамповщик 5 разр</w:t>
            </w:r>
          </w:p>
        </w:tc>
        <w:tc>
          <w:tcPr>
            <w:tcW w:w="830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1 200</w:t>
            </w:r>
          </w:p>
        </w:tc>
        <w:tc>
          <w:tcPr>
            <w:tcW w:w="1276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785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2C6D18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472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Рабочий - сборщик 2 разр </w:t>
            </w:r>
          </w:p>
        </w:tc>
        <w:tc>
          <w:tcPr>
            <w:tcW w:w="830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276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785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835B1E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472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Разнорабочий-упаковщик</w:t>
            </w:r>
          </w:p>
        </w:tc>
        <w:tc>
          <w:tcPr>
            <w:tcW w:w="830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500</w:t>
            </w:r>
          </w:p>
        </w:tc>
        <w:tc>
          <w:tcPr>
            <w:tcW w:w="1276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785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2,6</w:t>
            </w:r>
          </w:p>
        </w:tc>
      </w:tr>
      <w:tr w:rsidR="00835B1E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472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Рабочий столяр-станочник 4 разр.</w:t>
            </w:r>
          </w:p>
        </w:tc>
        <w:tc>
          <w:tcPr>
            <w:tcW w:w="830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1200</w:t>
            </w:r>
          </w:p>
        </w:tc>
        <w:tc>
          <w:tcPr>
            <w:tcW w:w="1276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785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835B1E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472" w:type="pct"/>
            <w:shd w:val="clear" w:color="auto" w:fill="auto"/>
          </w:tcPr>
          <w:p w:rsidR="00835B1E" w:rsidRPr="00DB51EB" w:rsidRDefault="00835B1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Рабочий столяр 3 разр.</w:t>
            </w:r>
          </w:p>
        </w:tc>
        <w:tc>
          <w:tcPr>
            <w:tcW w:w="830" w:type="pct"/>
            <w:shd w:val="clear" w:color="auto" w:fill="auto"/>
          </w:tcPr>
          <w:p w:rsidR="00835B1E" w:rsidRPr="00DB51EB" w:rsidRDefault="00237C8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276" w:type="pct"/>
            <w:shd w:val="clear" w:color="auto" w:fill="auto"/>
          </w:tcPr>
          <w:p w:rsidR="00835B1E" w:rsidRPr="00DB51EB" w:rsidRDefault="00237C8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785" w:type="pct"/>
            <w:shd w:val="clear" w:color="auto" w:fill="auto"/>
          </w:tcPr>
          <w:p w:rsidR="00835B1E" w:rsidRPr="00DB51EB" w:rsidRDefault="00237C8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2C6D18" w:rsidRPr="00DB51EB" w:rsidTr="00DB51EB">
        <w:trPr>
          <w:trHeight w:val="23"/>
        </w:trPr>
        <w:tc>
          <w:tcPr>
            <w:tcW w:w="638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472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830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276" w:type="pct"/>
            <w:shd w:val="clear" w:color="auto" w:fill="auto"/>
          </w:tcPr>
          <w:p w:rsidR="002C6D18" w:rsidRPr="00DB51EB" w:rsidRDefault="002C6D1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85" w:type="pct"/>
            <w:shd w:val="clear" w:color="auto" w:fill="auto"/>
          </w:tcPr>
          <w:p w:rsidR="002C6D18" w:rsidRPr="00DB51EB" w:rsidRDefault="00767F4C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29,6</w:t>
            </w:r>
          </w:p>
        </w:tc>
      </w:tr>
    </w:tbl>
    <w:p w:rsidR="002C6D18" w:rsidRPr="008F332D" w:rsidRDefault="002C6D18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*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Кол - во рабочих * Оклад </w:t>
      </w:r>
    </w:p>
    <w:p w:rsidR="00BB064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F332D">
        <w:rPr>
          <w:rFonts w:ascii="Times New Roman" w:hAnsi="Times New Roman"/>
          <w:noProof/>
          <w:color w:val="000000"/>
          <w:sz w:val="28"/>
          <w:szCs w:val="32"/>
        </w:rPr>
        <w:br w:type="page"/>
      </w:r>
      <w:r w:rsidR="00BB064A" w:rsidRPr="008F332D">
        <w:rPr>
          <w:rFonts w:ascii="Times New Roman" w:hAnsi="Times New Roman"/>
          <w:noProof/>
          <w:color w:val="000000"/>
          <w:sz w:val="28"/>
          <w:szCs w:val="32"/>
        </w:rPr>
        <w:t>6.</w:t>
      </w:r>
      <w:r w:rsidRPr="008F332D">
        <w:rPr>
          <w:rFonts w:ascii="Times New Roman" w:hAnsi="Times New Roman"/>
          <w:noProof/>
          <w:color w:val="000000"/>
          <w:sz w:val="28"/>
          <w:szCs w:val="32"/>
        </w:rPr>
        <w:t xml:space="preserve"> </w:t>
      </w:r>
      <w:r w:rsidR="00BB064A" w:rsidRPr="008F332D">
        <w:rPr>
          <w:rFonts w:ascii="Times New Roman" w:hAnsi="Times New Roman"/>
          <w:noProof/>
          <w:color w:val="000000"/>
          <w:sz w:val="28"/>
          <w:szCs w:val="32"/>
        </w:rPr>
        <w:t>Виды конкурентной борьбы</w:t>
      </w:r>
    </w:p>
    <w:p w:rsidR="007C5E88" w:rsidRPr="008F332D" w:rsidRDefault="007C5E88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BB064A" w:rsidRPr="008F332D" w:rsidRDefault="00773AB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6.1</w:t>
      </w:r>
      <w:r w:rsidR="008F511A" w:rsidRPr="008F332D">
        <w:rPr>
          <w:rFonts w:ascii="Times New Roman" w:hAnsi="Times New Roman"/>
          <w:noProof/>
          <w:color w:val="000000"/>
          <w:sz w:val="28"/>
        </w:rPr>
        <w:t xml:space="preserve"> </w:t>
      </w:r>
      <w:r w:rsidR="00BB064A" w:rsidRPr="008F332D">
        <w:rPr>
          <w:rFonts w:ascii="Times New Roman" w:hAnsi="Times New Roman"/>
          <w:noProof/>
          <w:color w:val="000000"/>
          <w:sz w:val="28"/>
        </w:rPr>
        <w:t>Конкуренция на рынке сбыта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64A" w:rsidRPr="008F332D" w:rsidRDefault="00BB064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На рынке основными конкурентами нашей фирмы являются отечественная</w:t>
      </w:r>
      <w:r w:rsidR="0017705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фирма ОАО «Контакт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» и зарубежная</w:t>
      </w:r>
      <w:r w:rsidR="00371C8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ЗАО «Сувенир плюс». В таблице 5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приведена сравнительная характеристика по факторам конкурентоспособности. Каждый фактор в</w:t>
      </w:r>
      <w:r w:rsidR="005B0DE3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таблице получает оценку от 0 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наи</w:t>
      </w:r>
      <w:r w:rsidR="005B0DE3" w:rsidRPr="008F332D">
        <w:rPr>
          <w:rFonts w:ascii="Times New Roman" w:hAnsi="Times New Roman"/>
          <w:noProof/>
          <w:color w:val="000000"/>
          <w:sz w:val="28"/>
          <w:szCs w:val="28"/>
        </w:rPr>
        <w:t>более слабые позиции) до 5 (</w:t>
      </w:r>
      <w:r w:rsidR="00DD0199" w:rsidRPr="008F332D">
        <w:rPr>
          <w:rFonts w:ascii="Times New Roman" w:hAnsi="Times New Roman"/>
          <w:noProof/>
          <w:color w:val="000000"/>
          <w:sz w:val="28"/>
          <w:szCs w:val="28"/>
        </w:rPr>
        <w:t>доминирующие позиции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 Для проведения экспертной оценки была сформирована группа из наиболее квалифицированных работников</w:t>
      </w:r>
      <w:r w:rsidR="0053529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нашей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фирмы</w:t>
      </w:r>
      <w:r w:rsidR="001B1401" w:rsidRPr="008F332D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64A" w:rsidRPr="008F332D" w:rsidRDefault="00BB064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371C85" w:rsidRPr="008F332D">
        <w:rPr>
          <w:rFonts w:ascii="Times New Roman" w:hAnsi="Times New Roman"/>
          <w:noProof/>
          <w:color w:val="000000"/>
          <w:sz w:val="28"/>
          <w:szCs w:val="28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970"/>
        <w:gridCol w:w="1516"/>
        <w:gridCol w:w="308"/>
        <w:gridCol w:w="1876"/>
        <w:gridCol w:w="1901"/>
      </w:tblGrid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Факторы конкурентоспособности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134" w:type="pct"/>
            <w:gridSpan w:val="3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Главные конкуренты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ЗАО «ВЕТА»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ЗАО «Сувенир плюс»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ОАО «Рубин»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 Товар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1.1 Качество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1.2 ТЭП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1.3 Престиж торговой марки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1.4 Гарантии качества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1.5 Защищенность патентами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2. Цена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2.1 Продажная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2.2 Процент скидки с цены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3. Продвижение товаров на рынках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3.1 Реклама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3.2 Пропаганда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BB064A" w:rsidRPr="00DB51EB" w:rsidTr="00DB51EB">
        <w:tc>
          <w:tcPr>
            <w:tcW w:w="207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Общее количество баллов</w:t>
            </w:r>
          </w:p>
        </w:tc>
        <w:tc>
          <w:tcPr>
            <w:tcW w:w="792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</w:t>
            </w:r>
          </w:p>
        </w:tc>
        <w:tc>
          <w:tcPr>
            <w:tcW w:w="161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28</w:t>
            </w:r>
          </w:p>
        </w:tc>
        <w:tc>
          <w:tcPr>
            <w:tcW w:w="994" w:type="pct"/>
            <w:shd w:val="clear" w:color="auto" w:fill="auto"/>
          </w:tcPr>
          <w:p w:rsidR="00BB064A" w:rsidRPr="00DB51EB" w:rsidRDefault="00BB064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27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B064A" w:rsidRPr="008F332D" w:rsidRDefault="00BB064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Таким образом</w:t>
      </w:r>
      <w:r w:rsidR="00692E18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 мнению экспертов</w:t>
      </w:r>
      <w:r w:rsidR="00692E18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конкурентоспособность нашей продукции на уровне конкурентоспособности зарубежных фирм и выше отечественных на </w:t>
      </w:r>
      <w:r w:rsidR="00945369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1-27/29)*100=7%</w:t>
      </w:r>
      <w:r w:rsidR="0052412E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Конкурентоспособность нашей продукции в</w:t>
      </w:r>
      <w:r w:rsidR="0094536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основном за счет высоких ТЭП (</w:t>
      </w:r>
      <w:r w:rsidR="002C6DBD" w:rsidRPr="008F332D">
        <w:rPr>
          <w:rFonts w:ascii="Times New Roman" w:hAnsi="Times New Roman"/>
          <w:noProof/>
          <w:color w:val="000000"/>
          <w:sz w:val="28"/>
          <w:szCs w:val="28"/>
        </w:rPr>
        <w:t>в частности большой срок службы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 и высокого уровня гарантии качества. Дальнейшее увеличение конкурентоспособности возможно за счет тщательно выработанной маркетинговой стратегии фирмы.</w:t>
      </w:r>
    </w:p>
    <w:p w:rsidR="00D83102" w:rsidRPr="008F332D" w:rsidRDefault="00D8310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E1591" w:rsidRPr="008F332D" w:rsidRDefault="00DD25B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6.2</w:t>
      </w:r>
      <w:r w:rsidR="00367FB3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Проведение Рекламной ко</w:t>
      </w:r>
      <w:r w:rsidR="007E1591" w:rsidRPr="008F332D">
        <w:rPr>
          <w:rFonts w:ascii="Times New Roman" w:hAnsi="Times New Roman"/>
          <w:noProof/>
          <w:color w:val="000000"/>
          <w:sz w:val="28"/>
          <w:szCs w:val="28"/>
        </w:rPr>
        <w:t>мпании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7E1591" w:rsidRPr="008F332D" w:rsidRDefault="007E159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Для вступления на рынок наша фирма делает основной упор в маркетинговой стратегии на проведение рекламной кампании. От этого зависит успех продвижения товара. Основной упор в рекламе делается на наличие уникальных свойств товара</w:t>
      </w:r>
      <w:r w:rsidR="00AA17E4" w:rsidRPr="008F332D">
        <w:rPr>
          <w:rFonts w:ascii="Times New Roman" w:hAnsi="Times New Roman"/>
          <w:noProof/>
          <w:color w:val="000000"/>
          <w:sz w:val="28"/>
          <w:szCs w:val="28"/>
        </w:rPr>
        <w:t>, его экологичности, надежности и тестировании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AA17E4" w:rsidRPr="008F332D">
        <w:rPr>
          <w:rFonts w:ascii="Times New Roman" w:hAnsi="Times New Roman"/>
          <w:noProof/>
          <w:color w:val="000000"/>
          <w:sz w:val="28"/>
          <w:szCs w:val="28"/>
        </w:rPr>
        <w:t>его независимыми лабораториями,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получения сертификата соответствия №123456</w:t>
      </w:r>
      <w:r w:rsidR="000D0069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Рекламная компания должна проводиться под лозунгом «Качество + красота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= Разумная цена».</w:t>
      </w:r>
    </w:p>
    <w:p w:rsidR="00613E2A" w:rsidRPr="008F332D" w:rsidRDefault="00613E2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Реализация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рекламы</w:t>
      </w:r>
    </w:p>
    <w:p w:rsidR="00613E2A" w:rsidRPr="008F332D" w:rsidRDefault="00613E2A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Вывески в магазинах деревянных изделий</w:t>
      </w:r>
    </w:p>
    <w:p w:rsidR="00613E2A" w:rsidRPr="008F332D" w:rsidRDefault="00613E2A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Рекламные объявления в журналах и газетах</w:t>
      </w:r>
    </w:p>
    <w:p w:rsidR="00613E2A" w:rsidRPr="008F332D" w:rsidRDefault="00613E2A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Теле-, радио-реклама</w:t>
      </w:r>
    </w:p>
    <w:p w:rsidR="00C62373" w:rsidRPr="008F332D" w:rsidRDefault="00C62373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Создание рекламных буклетов</w:t>
      </w:r>
    </w:p>
    <w:p w:rsidR="00605731" w:rsidRPr="008F332D" w:rsidRDefault="0060573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BB064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F332D">
        <w:rPr>
          <w:rFonts w:ascii="Times New Roman" w:hAnsi="Times New Roman"/>
          <w:noProof/>
          <w:color w:val="000000"/>
          <w:sz w:val="28"/>
          <w:szCs w:val="32"/>
        </w:rPr>
        <w:br w:type="page"/>
      </w:r>
      <w:r w:rsidR="00A4393D" w:rsidRPr="008F332D">
        <w:rPr>
          <w:rFonts w:ascii="Times New Roman" w:hAnsi="Times New Roman"/>
          <w:noProof/>
          <w:color w:val="000000"/>
          <w:sz w:val="28"/>
          <w:szCs w:val="32"/>
        </w:rPr>
        <w:t>7. Прогнозирование продаж</w:t>
      </w:r>
    </w:p>
    <w:p w:rsidR="00091AFB" w:rsidRPr="008F332D" w:rsidRDefault="00091AFB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095FB4" w:rsidRPr="008F332D" w:rsidRDefault="00095FB4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7.1 Прогноз объемов производства и реализации продукции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95FB4" w:rsidRPr="008F332D" w:rsidRDefault="00095FB4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Динамика</w:t>
      </w:r>
      <w:r w:rsidR="00DA219D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вступления фирмы на рынок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DA219D" w:rsidRPr="008F332D">
        <w:rPr>
          <w:rFonts w:ascii="Times New Roman" w:hAnsi="Times New Roman"/>
          <w:noProof/>
          <w:color w:val="000000"/>
          <w:sz w:val="28"/>
          <w:szCs w:val="28"/>
        </w:rPr>
        <w:t>2010-11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г</w:t>
      </w:r>
      <w:r w:rsidR="00822604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095FB4" w:rsidRPr="008F332D" w:rsidRDefault="00095FB4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Прогноз реализации товара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95FB4" w:rsidRPr="008F332D" w:rsidRDefault="00063900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6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69"/>
        <w:gridCol w:w="1300"/>
        <w:gridCol w:w="1300"/>
        <w:gridCol w:w="1302"/>
      </w:tblGrid>
      <w:tr w:rsidR="00095FB4" w:rsidRPr="00DB51EB" w:rsidTr="00DB51EB">
        <w:tc>
          <w:tcPr>
            <w:tcW w:w="2961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679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1-й год</w:t>
            </w:r>
          </w:p>
        </w:tc>
        <w:tc>
          <w:tcPr>
            <w:tcW w:w="679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2-й год</w:t>
            </w:r>
          </w:p>
        </w:tc>
        <w:tc>
          <w:tcPr>
            <w:tcW w:w="680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3-й год</w:t>
            </w:r>
          </w:p>
        </w:tc>
      </w:tr>
      <w:tr w:rsidR="00095FB4" w:rsidRPr="00DB51EB" w:rsidTr="00DB51EB">
        <w:tc>
          <w:tcPr>
            <w:tcW w:w="2961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1 Предполагаемый объем производства 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шт.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</w:p>
        </w:tc>
        <w:tc>
          <w:tcPr>
            <w:tcW w:w="679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7 200</w:t>
            </w:r>
          </w:p>
        </w:tc>
        <w:tc>
          <w:tcPr>
            <w:tcW w:w="679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24 000</w:t>
            </w:r>
          </w:p>
        </w:tc>
        <w:tc>
          <w:tcPr>
            <w:tcW w:w="680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31 200</w:t>
            </w:r>
          </w:p>
        </w:tc>
      </w:tr>
      <w:tr w:rsidR="00095FB4" w:rsidRPr="00DB51EB" w:rsidTr="00DB51EB">
        <w:tc>
          <w:tcPr>
            <w:tcW w:w="2961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 Предполагаемая доля на рынке %</w:t>
            </w:r>
          </w:p>
        </w:tc>
        <w:tc>
          <w:tcPr>
            <w:tcW w:w="679" w:type="pct"/>
            <w:shd w:val="clear" w:color="auto" w:fill="auto"/>
          </w:tcPr>
          <w:p w:rsidR="00095FB4" w:rsidRPr="00DB51EB" w:rsidRDefault="0075605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679" w:type="pct"/>
            <w:shd w:val="clear" w:color="auto" w:fill="auto"/>
          </w:tcPr>
          <w:p w:rsidR="00095FB4" w:rsidRPr="00DB51EB" w:rsidRDefault="0075605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680" w:type="pct"/>
            <w:shd w:val="clear" w:color="auto" w:fill="auto"/>
          </w:tcPr>
          <w:p w:rsidR="00095FB4" w:rsidRPr="00DB51EB" w:rsidRDefault="0075605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</w:t>
            </w:r>
          </w:p>
        </w:tc>
      </w:tr>
      <w:tr w:rsidR="00095FB4" w:rsidRPr="00DB51EB" w:rsidTr="00DB51EB">
        <w:tc>
          <w:tcPr>
            <w:tcW w:w="2961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3 Предполагаемая продажа 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тыс. руб.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  <w:r w:rsidR="000A1F7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по цене 80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 руб.</w:t>
            </w:r>
            <w:r w:rsidR="000A1F7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 полный комплект.</w:t>
            </w:r>
          </w:p>
        </w:tc>
        <w:tc>
          <w:tcPr>
            <w:tcW w:w="679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3 240</w:t>
            </w:r>
          </w:p>
        </w:tc>
        <w:tc>
          <w:tcPr>
            <w:tcW w:w="679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10 800</w:t>
            </w:r>
          </w:p>
        </w:tc>
        <w:tc>
          <w:tcPr>
            <w:tcW w:w="680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14 040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95FB4" w:rsidRPr="008F332D" w:rsidRDefault="00063900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6.1</w:t>
      </w:r>
      <w:r w:rsidR="00095FB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26"/>
        <w:gridCol w:w="1849"/>
        <w:gridCol w:w="2132"/>
        <w:gridCol w:w="2132"/>
        <w:gridCol w:w="2532"/>
      </w:tblGrid>
      <w:tr w:rsidR="008F511A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Годы</w:t>
            </w: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Квартал или месяц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Объем пр. - ва натур единицы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Цена за</w:t>
            </w:r>
            <w:r w:rsidR="000A1F7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полный комплект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комплект(*) руб.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Выручка Цена * Объем тыс. руб.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2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DA219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</w:t>
            </w:r>
            <w:r w:rsidR="00095FB4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32</w:t>
            </w:r>
            <w:r w:rsidR="00095FB4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320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320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320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BD74D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480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BD74D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480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A1F7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BD74D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480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BD74D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BD74D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480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9E567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9E567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640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9E567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9E567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640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9E567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9315BC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640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9E567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  <w:r w:rsidR="00095FB4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9E567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640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7 200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24" w:type="pct"/>
            <w:shd w:val="clear" w:color="auto" w:fill="auto"/>
          </w:tcPr>
          <w:p w:rsidR="00095FB4" w:rsidRPr="00DB51EB" w:rsidRDefault="006F69E8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5760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2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DA219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2011</w:t>
            </w: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3 000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B70A6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4C639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2400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II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7 000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B70A6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4C639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5600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III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7 000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B70A6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4C639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5600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IV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7 000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B70A6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4C639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5600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24 000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24" w:type="pct"/>
            <w:shd w:val="clear" w:color="auto" w:fill="auto"/>
          </w:tcPr>
          <w:p w:rsidR="00095FB4" w:rsidRPr="00DB51EB" w:rsidRDefault="00451773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19200</w:t>
            </w: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32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095FB4" w:rsidRPr="00DB51EB" w:rsidTr="00DB51EB">
        <w:tc>
          <w:tcPr>
            <w:tcW w:w="483" w:type="pct"/>
            <w:shd w:val="clear" w:color="auto" w:fill="auto"/>
          </w:tcPr>
          <w:p w:rsidR="00095FB4" w:rsidRPr="00DB51EB" w:rsidRDefault="00DA219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2012</w:t>
            </w:r>
          </w:p>
        </w:tc>
        <w:tc>
          <w:tcPr>
            <w:tcW w:w="966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095FB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31 200</w:t>
            </w:r>
          </w:p>
        </w:tc>
        <w:tc>
          <w:tcPr>
            <w:tcW w:w="1114" w:type="pct"/>
            <w:shd w:val="clear" w:color="auto" w:fill="auto"/>
          </w:tcPr>
          <w:p w:rsidR="00095FB4" w:rsidRPr="00DB51EB" w:rsidRDefault="00B70A6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800</w:t>
            </w:r>
          </w:p>
        </w:tc>
        <w:tc>
          <w:tcPr>
            <w:tcW w:w="1324" w:type="pct"/>
            <w:shd w:val="clear" w:color="auto" w:fill="auto"/>
          </w:tcPr>
          <w:p w:rsidR="00095FB4" w:rsidRPr="00DB51EB" w:rsidRDefault="00451773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24960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A4393D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  <w:r w:rsidRPr="008F332D">
        <w:rPr>
          <w:rFonts w:ascii="Times New Roman" w:hAnsi="Times New Roman"/>
          <w:noProof/>
          <w:color w:val="000000"/>
          <w:sz w:val="28"/>
          <w:szCs w:val="32"/>
        </w:rPr>
        <w:br w:type="page"/>
      </w:r>
      <w:r w:rsidR="009336EA" w:rsidRPr="008F332D">
        <w:rPr>
          <w:rFonts w:ascii="Times New Roman" w:hAnsi="Times New Roman"/>
          <w:noProof/>
          <w:color w:val="000000"/>
          <w:sz w:val="28"/>
          <w:szCs w:val="32"/>
        </w:rPr>
        <w:t>8. Финансирование, план рентабельности</w:t>
      </w:r>
    </w:p>
    <w:p w:rsidR="002A3CD7" w:rsidRPr="008F332D" w:rsidRDefault="002A3CD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32"/>
        </w:rPr>
      </w:pPr>
    </w:p>
    <w:p w:rsidR="009A6972" w:rsidRPr="008F332D" w:rsidRDefault="00BF1D9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u w:val="single"/>
        </w:rPr>
      </w:pPr>
      <w:r w:rsidRPr="008F332D">
        <w:rPr>
          <w:rFonts w:ascii="Times New Roman" w:hAnsi="Times New Roman"/>
          <w:noProof/>
          <w:color w:val="000000"/>
          <w:sz w:val="28"/>
        </w:rPr>
        <w:t>8</w:t>
      </w:r>
      <w:r w:rsidR="009A6972" w:rsidRPr="008F332D">
        <w:rPr>
          <w:rFonts w:ascii="Times New Roman" w:hAnsi="Times New Roman"/>
          <w:noProof/>
          <w:color w:val="000000"/>
          <w:sz w:val="28"/>
        </w:rPr>
        <w:t>.1 Расчет себестоимости производства единицы продукции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BF1D96" w:rsidRPr="008F332D">
        <w:rPr>
          <w:rFonts w:ascii="Times New Roman" w:hAnsi="Times New Roman"/>
          <w:noProof/>
          <w:color w:val="000000"/>
          <w:sz w:val="28"/>
          <w:szCs w:val="28"/>
        </w:rPr>
        <w:t>7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141"/>
        <w:gridCol w:w="5268"/>
        <w:gridCol w:w="1294"/>
        <w:gridCol w:w="1868"/>
      </w:tblGrid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№ п/п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Статьи затрат</w:t>
            </w:r>
          </w:p>
        </w:tc>
        <w:tc>
          <w:tcPr>
            <w:tcW w:w="676" w:type="pct"/>
            <w:shd w:val="clear" w:color="auto" w:fill="auto"/>
          </w:tcPr>
          <w:p w:rsidR="008F511A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</w:t>
            </w:r>
          </w:p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Обоснование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Сырье и основные материалы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126693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DE370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таблица 7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 1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Комплектующие и полуфабрикаты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10,44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DE370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таблица 7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 1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Топливо и энергия на технологические нужды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D44F3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24,9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 факту счетчика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Зарплата произв. Рабочих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2421F7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29,6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EF3BAC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таблица 4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Отчисления на производственные нужды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9,75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39 % от пункта 4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6 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Амортизация и аренда оборудования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6,84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D276B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таблица 8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 прямых затрат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3C08A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161,53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 1 - 6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Цеховые расходы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12,5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50 % от пункта 4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Общезаводские расходы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100 % от пункта 4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Потери от брака 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5,61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4.5 % от пр. затрат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Прочие производственные расходы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12,47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10 % от пр. затрат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Внепроизводственные расходы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6,23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5 % от пр. затрат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 косвенных расходов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61,81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 7 - 11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Плановая себестоимость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F46A5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  <w:r w:rsidR="009F10B6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00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 1 - 11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Отчисления во внебюджетные фонды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8467A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21,11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3.4 % от общ стоим работ (*)</w:t>
            </w:r>
          </w:p>
        </w:tc>
      </w:tr>
      <w:tr w:rsidR="009A6972" w:rsidRPr="00DB51EB" w:rsidTr="00DB51EB">
        <w:trPr>
          <w:trHeight w:val="23"/>
        </w:trPr>
        <w:tc>
          <w:tcPr>
            <w:tcW w:w="5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</w:t>
            </w:r>
          </w:p>
        </w:tc>
        <w:tc>
          <w:tcPr>
            <w:tcW w:w="275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Полная себестоимость</w:t>
            </w:r>
          </w:p>
        </w:tc>
        <w:tc>
          <w:tcPr>
            <w:tcW w:w="676" w:type="pct"/>
            <w:shd w:val="clear" w:color="auto" w:fill="auto"/>
          </w:tcPr>
          <w:p w:rsidR="009A6972" w:rsidRPr="00DB51EB" w:rsidRDefault="00F46A5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  <w:r w:rsidR="008467A4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44,45</w:t>
            </w:r>
          </w:p>
        </w:tc>
        <w:tc>
          <w:tcPr>
            <w:tcW w:w="97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 12 - 13</w:t>
            </w:r>
          </w:p>
        </w:tc>
      </w:tr>
    </w:tbl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(*) Общая стоимость работ = Плановая себестоимость + Прибыль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плановая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20 % от плановой себестоимости + Налог на прибыль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35 % от прибыли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B1718C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Общая стоимость работ = 500 + 44 + 77 = 621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руб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F511A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Себестоимость переработки = Плановая себестоимость - Затраты на материалы - Затраты на работы сторонних организаций </w:t>
      </w:r>
    </w:p>
    <w:p w:rsidR="009A6972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>Себесто</w:t>
      </w:r>
      <w:r w:rsidR="0026023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имость переработки = 500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260234" w:rsidRPr="008F332D">
        <w:rPr>
          <w:rFonts w:ascii="Times New Roman" w:hAnsi="Times New Roman"/>
          <w:noProof/>
          <w:color w:val="000000"/>
          <w:sz w:val="28"/>
          <w:szCs w:val="28"/>
        </w:rPr>
        <w:t>12 из таблицы 8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26023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- 8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0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1 из таблицы </w:t>
      </w:r>
      <w:r w:rsidR="00260234" w:rsidRPr="008F332D">
        <w:rPr>
          <w:rFonts w:ascii="Times New Roman" w:hAnsi="Times New Roman"/>
          <w:noProof/>
          <w:color w:val="000000"/>
          <w:sz w:val="28"/>
          <w:szCs w:val="28"/>
        </w:rPr>
        <w:t>8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26023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– 10,44(2 из таблицы 8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260234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-24,90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A110C8" w:rsidRPr="008F332D">
        <w:rPr>
          <w:rFonts w:ascii="Times New Roman" w:hAnsi="Times New Roman"/>
          <w:noProof/>
          <w:color w:val="000000"/>
          <w:sz w:val="28"/>
          <w:szCs w:val="28"/>
        </w:rPr>
        <w:t>3 из таблицы 8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A110C8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 384,66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руб. </w:t>
      </w:r>
    </w:p>
    <w:p w:rsidR="000F7BED" w:rsidRPr="008F332D" w:rsidRDefault="000F7BE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66074B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7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>.1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>Обоснование расходов на сырье материалы и полуфабрикаты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н</w:t>
      </w:r>
      <w:r w:rsidR="00146CF5" w:rsidRPr="008F332D">
        <w:rPr>
          <w:rFonts w:ascii="Times New Roman" w:hAnsi="Times New Roman"/>
          <w:noProof/>
          <w:color w:val="000000"/>
          <w:sz w:val="28"/>
          <w:szCs w:val="28"/>
        </w:rPr>
        <w:t>а 4 полных комплекта изделий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857"/>
        <w:gridCol w:w="2645"/>
        <w:gridCol w:w="1556"/>
        <w:gridCol w:w="2335"/>
        <w:gridCol w:w="2178"/>
      </w:tblGrid>
      <w:tr w:rsidR="008F511A" w:rsidRPr="00DB51EB" w:rsidTr="00DB51EB">
        <w:trPr>
          <w:trHeight w:val="23"/>
        </w:trPr>
        <w:tc>
          <w:tcPr>
            <w:tcW w:w="44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№ п/п </w:t>
            </w:r>
          </w:p>
        </w:tc>
        <w:tc>
          <w:tcPr>
            <w:tcW w:w="138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продукта</w:t>
            </w:r>
          </w:p>
        </w:tc>
        <w:tc>
          <w:tcPr>
            <w:tcW w:w="81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Кол – во продукта</w:t>
            </w:r>
          </w:p>
        </w:tc>
        <w:tc>
          <w:tcPr>
            <w:tcW w:w="1220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Цена за единицу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руб.</w:t>
            </w:r>
          </w:p>
        </w:tc>
        <w:tc>
          <w:tcPr>
            <w:tcW w:w="1138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 руб.</w:t>
            </w:r>
          </w:p>
        </w:tc>
      </w:tr>
      <w:tr w:rsidR="009A6972" w:rsidRPr="00DB51EB" w:rsidTr="00DB51EB">
        <w:trPr>
          <w:trHeight w:val="23"/>
        </w:trPr>
        <w:tc>
          <w:tcPr>
            <w:tcW w:w="44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38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Сталь марки ГОСТ 1245-76</w:t>
            </w:r>
          </w:p>
        </w:tc>
        <w:tc>
          <w:tcPr>
            <w:tcW w:w="81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20 гр.</w:t>
            </w:r>
          </w:p>
        </w:tc>
        <w:tc>
          <w:tcPr>
            <w:tcW w:w="1220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138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</w:tr>
      <w:tr w:rsidR="009A6972" w:rsidRPr="00DB51EB" w:rsidTr="00DB51EB">
        <w:trPr>
          <w:trHeight w:val="23"/>
        </w:trPr>
        <w:tc>
          <w:tcPr>
            <w:tcW w:w="44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38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Титановый сплав 1873-67</w:t>
            </w:r>
          </w:p>
        </w:tc>
        <w:tc>
          <w:tcPr>
            <w:tcW w:w="81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0.9 гр.</w:t>
            </w:r>
          </w:p>
        </w:tc>
        <w:tc>
          <w:tcPr>
            <w:tcW w:w="1220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4,44</w:t>
            </w:r>
          </w:p>
        </w:tc>
        <w:tc>
          <w:tcPr>
            <w:tcW w:w="1138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4,44</w:t>
            </w:r>
          </w:p>
        </w:tc>
      </w:tr>
      <w:tr w:rsidR="009A6972" w:rsidRPr="00DB51EB" w:rsidTr="00DB51EB">
        <w:trPr>
          <w:trHeight w:val="23"/>
        </w:trPr>
        <w:tc>
          <w:tcPr>
            <w:tcW w:w="44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3 </w:t>
            </w:r>
          </w:p>
        </w:tc>
        <w:tc>
          <w:tcPr>
            <w:tcW w:w="1382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Древесина тв.пород</w:t>
            </w:r>
          </w:p>
        </w:tc>
        <w:tc>
          <w:tcPr>
            <w:tcW w:w="813" w:type="pct"/>
            <w:shd w:val="clear" w:color="auto" w:fill="auto"/>
          </w:tcPr>
          <w:p w:rsidR="009A6972" w:rsidRPr="00DB51EB" w:rsidRDefault="002D4873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0,6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куб.м</w:t>
            </w:r>
          </w:p>
        </w:tc>
        <w:tc>
          <w:tcPr>
            <w:tcW w:w="1220" w:type="pct"/>
            <w:shd w:val="clear" w:color="auto" w:fill="auto"/>
          </w:tcPr>
          <w:p w:rsidR="009A6972" w:rsidRPr="00DB51EB" w:rsidRDefault="000B2CD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138" w:type="pct"/>
            <w:shd w:val="clear" w:color="auto" w:fill="auto"/>
          </w:tcPr>
          <w:p w:rsidR="009A6972" w:rsidRPr="00DB51EB" w:rsidRDefault="000B2CD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9A6972" w:rsidRPr="00DB51EB" w:rsidTr="00DB51EB">
        <w:trPr>
          <w:trHeight w:val="23"/>
        </w:trPr>
        <w:tc>
          <w:tcPr>
            <w:tcW w:w="44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415" w:type="pct"/>
            <w:gridSpan w:val="3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Итого всех затрат + 5 % на транспортные расходы 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е 1 - 3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+ 5 %</w:t>
            </w:r>
          </w:p>
        </w:tc>
        <w:tc>
          <w:tcPr>
            <w:tcW w:w="1138" w:type="pct"/>
            <w:shd w:val="clear" w:color="auto" w:fill="auto"/>
          </w:tcPr>
          <w:p w:rsidR="009A6972" w:rsidRPr="00DB51EB" w:rsidRDefault="00AF3FDC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94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,96</w:t>
            </w:r>
          </w:p>
        </w:tc>
      </w:tr>
    </w:tbl>
    <w:p w:rsidR="002A3CD7" w:rsidRPr="008F332D" w:rsidRDefault="002A3CD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0F2BE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</w:t>
      </w:r>
      <w:r w:rsidR="0066074B" w:rsidRPr="008F332D">
        <w:rPr>
          <w:rFonts w:ascii="Times New Roman" w:hAnsi="Times New Roman"/>
          <w:noProof/>
          <w:color w:val="000000"/>
          <w:sz w:val="28"/>
          <w:szCs w:val="28"/>
        </w:rPr>
        <w:t>аб</w:t>
      </w:r>
      <w:r w:rsidR="00FD41F4" w:rsidRPr="008F332D">
        <w:rPr>
          <w:rFonts w:ascii="Times New Roman" w:hAnsi="Times New Roman"/>
          <w:noProof/>
          <w:color w:val="000000"/>
          <w:sz w:val="28"/>
          <w:szCs w:val="28"/>
        </w:rPr>
        <w:t>лица 8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(Обоснование амортизационных расходов)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96"/>
        <w:gridCol w:w="1444"/>
        <w:gridCol w:w="620"/>
        <w:gridCol w:w="838"/>
        <w:gridCol w:w="1286"/>
        <w:gridCol w:w="1286"/>
        <w:gridCol w:w="1344"/>
        <w:gridCol w:w="757"/>
        <w:gridCol w:w="839"/>
        <w:gridCol w:w="761"/>
      </w:tblGrid>
      <w:tr w:rsidR="008F511A" w:rsidRPr="00DB51EB" w:rsidTr="00DB51EB">
        <w:trPr>
          <w:trHeight w:val="23"/>
        </w:trPr>
        <w:tc>
          <w:tcPr>
            <w:tcW w:w="241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№ п п </w:t>
            </w:r>
          </w:p>
        </w:tc>
        <w:tc>
          <w:tcPr>
            <w:tcW w:w="8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Наименование оборудования</w:t>
            </w:r>
          </w:p>
        </w:tc>
        <w:tc>
          <w:tcPr>
            <w:tcW w:w="4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Цена тыс. руб.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Срок службы лет</w:t>
            </w:r>
          </w:p>
        </w:tc>
        <w:tc>
          <w:tcPr>
            <w:tcW w:w="67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Амортизация за год </w:t>
            </w:r>
          </w:p>
        </w:tc>
        <w:tc>
          <w:tcPr>
            <w:tcW w:w="52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Амортизация за час руб. (*)</w:t>
            </w:r>
          </w:p>
        </w:tc>
        <w:tc>
          <w:tcPr>
            <w:tcW w:w="52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Отработанное время час за месяц</w:t>
            </w:r>
          </w:p>
        </w:tc>
        <w:tc>
          <w:tcPr>
            <w:tcW w:w="27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Сумма руб.</w:t>
            </w:r>
          </w:p>
        </w:tc>
        <w:tc>
          <w:tcPr>
            <w:tcW w:w="47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Кол - во станков 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Общая сумма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руб.</w:t>
            </w:r>
          </w:p>
        </w:tc>
      </w:tr>
      <w:tr w:rsidR="009A6972" w:rsidRPr="00DB51EB" w:rsidTr="00DB51EB">
        <w:trPr>
          <w:trHeight w:val="23"/>
        </w:trPr>
        <w:tc>
          <w:tcPr>
            <w:tcW w:w="241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8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Установка по изготовлению сплава</w:t>
            </w:r>
          </w:p>
        </w:tc>
        <w:tc>
          <w:tcPr>
            <w:tcW w:w="4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2,9</w:t>
            </w:r>
          </w:p>
        </w:tc>
        <w:tc>
          <w:tcPr>
            <w:tcW w:w="52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27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417.р.</w:t>
            </w:r>
          </w:p>
        </w:tc>
        <w:tc>
          <w:tcPr>
            <w:tcW w:w="47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1 252.8</w:t>
            </w:r>
          </w:p>
        </w:tc>
      </w:tr>
      <w:tr w:rsidR="009A6972" w:rsidRPr="00DB51EB" w:rsidTr="00DB51EB">
        <w:trPr>
          <w:trHeight w:val="23"/>
        </w:trPr>
        <w:tc>
          <w:tcPr>
            <w:tcW w:w="241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8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Станок штамповочный</w:t>
            </w:r>
          </w:p>
        </w:tc>
        <w:tc>
          <w:tcPr>
            <w:tcW w:w="4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3,84</w:t>
            </w:r>
          </w:p>
        </w:tc>
        <w:tc>
          <w:tcPr>
            <w:tcW w:w="52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5,8</w:t>
            </w:r>
          </w:p>
        </w:tc>
        <w:tc>
          <w:tcPr>
            <w:tcW w:w="52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27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835.2</w:t>
            </w:r>
          </w:p>
        </w:tc>
        <w:tc>
          <w:tcPr>
            <w:tcW w:w="47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1 670.4</w:t>
            </w:r>
          </w:p>
        </w:tc>
      </w:tr>
      <w:tr w:rsidR="009A6972" w:rsidRPr="00DB51EB" w:rsidTr="00DB51EB">
        <w:trPr>
          <w:trHeight w:val="23"/>
        </w:trPr>
        <w:tc>
          <w:tcPr>
            <w:tcW w:w="241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8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Токарный станок по дереву</w:t>
            </w:r>
          </w:p>
        </w:tc>
        <w:tc>
          <w:tcPr>
            <w:tcW w:w="4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</w:t>
            </w:r>
          </w:p>
        </w:tc>
        <w:tc>
          <w:tcPr>
            <w:tcW w:w="67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52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2,9</w:t>
            </w:r>
          </w:p>
        </w:tc>
        <w:tc>
          <w:tcPr>
            <w:tcW w:w="52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144</w:t>
            </w:r>
          </w:p>
        </w:tc>
        <w:tc>
          <w:tcPr>
            <w:tcW w:w="277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417р.</w:t>
            </w:r>
          </w:p>
        </w:tc>
        <w:tc>
          <w:tcPr>
            <w:tcW w:w="47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1252,8</w:t>
            </w:r>
          </w:p>
        </w:tc>
      </w:tr>
      <w:tr w:rsidR="009A6972" w:rsidRPr="00DB51EB" w:rsidTr="00DB51EB">
        <w:trPr>
          <w:trHeight w:val="23"/>
        </w:trPr>
        <w:tc>
          <w:tcPr>
            <w:tcW w:w="241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89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3380" w:type="pct"/>
            <w:gridSpan w:val="7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4176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Расчет общей суммы проводился за месяц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66074B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8</w:t>
      </w:r>
      <w:r w:rsidR="00FD41F4" w:rsidRPr="008F332D">
        <w:rPr>
          <w:rFonts w:ascii="Times New Roman" w:hAnsi="Times New Roman"/>
          <w:noProof/>
          <w:color w:val="000000"/>
          <w:sz w:val="28"/>
          <w:szCs w:val="28"/>
        </w:rPr>
        <w:t>.1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>Вспомогательная таблица расчетов новой себестоимости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68"/>
        <w:gridCol w:w="1368"/>
        <w:gridCol w:w="1367"/>
        <w:gridCol w:w="1367"/>
        <w:gridCol w:w="1367"/>
        <w:gridCol w:w="1367"/>
        <w:gridCol w:w="1367"/>
      </w:tblGrid>
      <w:tr w:rsidR="008F511A" w:rsidRPr="00DB51EB" w:rsidTr="00DB51EB"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Период разработки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Объем пр. - ва штук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Полная себист</w:t>
            </w:r>
            <w:r w:rsidR="00C402C6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комплекта руб.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Объем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*Себист тыс. руб.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C402C6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Цена за полный комплект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руб.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236A23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Выручка Объема * Цену тыс</w:t>
            </w:r>
            <w:r w:rsidR="009A6972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. руб.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Прибыль 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Цена - Себист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)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* Объем тыс. руб.</w:t>
            </w:r>
          </w:p>
        </w:tc>
      </w:tr>
      <w:tr w:rsidR="009A6972" w:rsidRPr="00DB51EB" w:rsidTr="00DB51EB">
        <w:tc>
          <w:tcPr>
            <w:tcW w:w="714" w:type="pct"/>
            <w:shd w:val="clear" w:color="auto" w:fill="auto"/>
          </w:tcPr>
          <w:p w:rsidR="009A6972" w:rsidRPr="00DB51EB" w:rsidRDefault="00DA219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2010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 * 400 =1600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C402C6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744,45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66534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1191,120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904A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970,34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F6768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1552,544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347A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361,424</w:t>
            </w:r>
          </w:p>
        </w:tc>
      </w:tr>
      <w:tr w:rsidR="009A6972" w:rsidRPr="00DB51EB" w:rsidTr="00DB51EB"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 * 600 = 2400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C402C6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744,45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595D8E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1786,680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904A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970,34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731F9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2328,816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AF3DF6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542,136</w:t>
            </w:r>
          </w:p>
        </w:tc>
      </w:tr>
      <w:tr w:rsidR="009A6972" w:rsidRPr="00DB51EB" w:rsidTr="00DB51EB"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 * 800 = 3200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C402C6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744,45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4D7FE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2382,240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904A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970,34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6F4EFD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3105,088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5724C1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722,848</w:t>
            </w:r>
          </w:p>
        </w:tc>
      </w:tr>
      <w:tr w:rsidR="009A6972" w:rsidRPr="00DB51EB" w:rsidTr="00DB51EB"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7200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C402C6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744,45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714" w:type="pct"/>
            <w:shd w:val="clear" w:color="auto" w:fill="auto"/>
          </w:tcPr>
          <w:p w:rsidR="009A6972" w:rsidRPr="00DB51EB" w:rsidRDefault="004B4A2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6986,448</w:t>
            </w:r>
          </w:p>
        </w:tc>
        <w:tc>
          <w:tcPr>
            <w:tcW w:w="714" w:type="pct"/>
            <w:shd w:val="clear" w:color="auto" w:fill="auto"/>
          </w:tcPr>
          <w:p w:rsidR="009A6972" w:rsidRPr="00DB51EB" w:rsidRDefault="006A2E99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1626,408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Расчет новой себестоимости проводился по формуле С нов = С стар [ j Aст/Анов +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1- j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] где А - объем производства j - Доля условно - постоянных затрат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3 %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Цена за единицу = Полная себестоимость + Прибыль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20 % от полной себестоимости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+ Налог на прибыль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35 % от прибыли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) </w:t>
      </w:r>
      <w:r w:rsidR="00433C93" w:rsidRPr="008F332D">
        <w:rPr>
          <w:rFonts w:ascii="Times New Roman" w:hAnsi="Times New Roman"/>
          <w:noProof/>
          <w:color w:val="000000"/>
          <w:sz w:val="28"/>
          <w:szCs w:val="28"/>
        </w:rPr>
        <w:t>= 744,45 + 148,89 + 77 = 970,34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рублей</w:t>
      </w:r>
    </w:p>
    <w:p w:rsidR="00D10BF6" w:rsidRPr="008F332D" w:rsidRDefault="00D10BF6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9A6972" w:rsidRPr="008F332D" w:rsidRDefault="0066074B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8.2</w:t>
      </w:r>
      <w:r w:rsidR="009A6972" w:rsidRPr="008F332D">
        <w:rPr>
          <w:rFonts w:ascii="Times New Roman" w:hAnsi="Times New Roman"/>
          <w:noProof/>
          <w:color w:val="000000"/>
          <w:sz w:val="28"/>
        </w:rPr>
        <w:t xml:space="preserve"> Счет прибылей /убытков</w:t>
      </w:r>
      <w:r w:rsidR="008F511A" w:rsidRPr="008F332D">
        <w:rPr>
          <w:rFonts w:ascii="Times New Roman" w:hAnsi="Times New Roman"/>
          <w:noProof/>
          <w:color w:val="000000"/>
          <w:sz w:val="28"/>
        </w:rPr>
        <w:t xml:space="preserve"> </w:t>
      </w:r>
      <w:r w:rsidR="009A6972" w:rsidRPr="008F332D">
        <w:rPr>
          <w:rFonts w:ascii="Times New Roman" w:hAnsi="Times New Roman"/>
          <w:noProof/>
          <w:color w:val="000000"/>
          <w:sz w:val="28"/>
        </w:rPr>
        <w:t xml:space="preserve">на 2006 год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66074B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9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82"/>
        <w:gridCol w:w="4001"/>
        <w:gridCol w:w="2117"/>
        <w:gridCol w:w="2171"/>
      </w:tblGrid>
      <w:tr w:rsidR="007E201F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7E201F" w:rsidRPr="00DB51EB" w:rsidRDefault="007E201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№ п п </w:t>
            </w:r>
          </w:p>
        </w:tc>
        <w:tc>
          <w:tcPr>
            <w:tcW w:w="2090" w:type="pct"/>
            <w:shd w:val="clear" w:color="auto" w:fill="auto"/>
          </w:tcPr>
          <w:p w:rsidR="007E201F" w:rsidRPr="00DB51EB" w:rsidRDefault="007E201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106" w:type="pct"/>
            <w:shd w:val="clear" w:color="auto" w:fill="auto"/>
          </w:tcPr>
          <w:p w:rsidR="007E201F" w:rsidRPr="00DB51EB" w:rsidRDefault="007E201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Прибыль тыс. руб.</w:t>
            </w:r>
          </w:p>
        </w:tc>
        <w:tc>
          <w:tcPr>
            <w:tcW w:w="1134" w:type="pct"/>
            <w:shd w:val="clear" w:color="auto" w:fill="auto"/>
          </w:tcPr>
          <w:p w:rsidR="007E201F" w:rsidRPr="00DB51EB" w:rsidRDefault="007E201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Убытки тыс. руб.</w:t>
            </w: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Выручка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6986,448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Балансовая прибыль в том числе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C67C23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1626,408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2 1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Прибыль от реализации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C67C23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1626,408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2 2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Прибыль от продажи имущества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2 3 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Прибыль от реализации товаров нар потребления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2 4 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Прибыль от внереализ операций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Чистая прибыль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0675C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569,2428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Налогооблагаемая прибыль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2C671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1626,408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2C6710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2C6710" w:rsidRPr="00DB51EB" w:rsidRDefault="002C671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90" w:type="pct"/>
            <w:shd w:val="clear" w:color="auto" w:fill="auto"/>
          </w:tcPr>
          <w:p w:rsidR="002C6710" w:rsidRPr="00DB51EB" w:rsidRDefault="002C671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 прибыли</w:t>
            </w:r>
          </w:p>
        </w:tc>
        <w:tc>
          <w:tcPr>
            <w:tcW w:w="1106" w:type="pct"/>
            <w:shd w:val="clear" w:color="auto" w:fill="auto"/>
          </w:tcPr>
          <w:p w:rsidR="002C6710" w:rsidRPr="00DB51EB" w:rsidRDefault="002C671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6986,448</w:t>
            </w:r>
          </w:p>
        </w:tc>
        <w:tc>
          <w:tcPr>
            <w:tcW w:w="1134" w:type="pct"/>
            <w:shd w:val="clear" w:color="auto" w:fill="auto"/>
          </w:tcPr>
          <w:p w:rsidR="002C6710" w:rsidRPr="00DB51EB" w:rsidRDefault="002C6710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5 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Себестоимость годовой продукции в том числе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BE7405" w:rsidRPr="00DB51EB" w:rsidRDefault="00A00DC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5360,04</w:t>
            </w: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5 1 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Себестоимость переработки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BE7405" w:rsidRPr="00DB51EB" w:rsidRDefault="00BD5C6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161,53</w:t>
            </w: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5 2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Материальные затраты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BE7405" w:rsidRPr="00DB51EB" w:rsidRDefault="00BD5C6A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61</w:t>
            </w:r>
            <w:r w:rsidR="00EA3E57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,81</w:t>
            </w: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6 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Выплачено дивидендов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Налог на прибыль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BE7405" w:rsidRPr="00DB51EB" w:rsidRDefault="00D80334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1057,1652</w:t>
            </w: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 убытков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134" w:type="pct"/>
            <w:shd w:val="clear" w:color="auto" w:fill="auto"/>
          </w:tcPr>
          <w:p w:rsidR="00BE7405" w:rsidRPr="00DB51EB" w:rsidRDefault="00EA3E57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6640,5452</w:t>
            </w:r>
          </w:p>
        </w:tc>
      </w:tr>
      <w:tr w:rsidR="00BE7405" w:rsidRPr="00DB51EB" w:rsidTr="00DB51EB">
        <w:trPr>
          <w:trHeight w:val="23"/>
        </w:trPr>
        <w:tc>
          <w:tcPr>
            <w:tcW w:w="67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2090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Сальдо</w:t>
            </w:r>
          </w:p>
        </w:tc>
        <w:tc>
          <w:tcPr>
            <w:tcW w:w="1106" w:type="pct"/>
            <w:shd w:val="clear" w:color="auto" w:fill="auto"/>
          </w:tcPr>
          <w:p w:rsidR="00BE7405" w:rsidRPr="00DB51EB" w:rsidRDefault="00470BF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345,9028</w:t>
            </w:r>
          </w:p>
        </w:tc>
        <w:tc>
          <w:tcPr>
            <w:tcW w:w="1134" w:type="pct"/>
            <w:shd w:val="clear" w:color="auto" w:fill="auto"/>
          </w:tcPr>
          <w:p w:rsidR="00BE7405" w:rsidRPr="00DB51EB" w:rsidRDefault="00BE7405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</w:tbl>
    <w:p w:rsidR="00B30D53" w:rsidRPr="008F332D" w:rsidRDefault="00B30D53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8C6871" w:rsidRPr="008F332D">
        <w:rPr>
          <w:rFonts w:ascii="Times New Roman" w:hAnsi="Times New Roman"/>
          <w:noProof/>
          <w:color w:val="000000"/>
          <w:sz w:val="28"/>
          <w:szCs w:val="28"/>
        </w:rPr>
        <w:t>8.3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Баланс доходов / расходов по чистой прибыли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451751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10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924"/>
        <w:gridCol w:w="2883"/>
        <w:gridCol w:w="2883"/>
        <w:gridCol w:w="2881"/>
      </w:tblGrid>
      <w:tr w:rsidR="009A6972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№ п п 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Показатели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Доход тыс. руб.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Расход тыс. руб.</w:t>
            </w:r>
          </w:p>
        </w:tc>
      </w:tr>
      <w:tr w:rsidR="004B351B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4B351B" w:rsidRPr="00DB51EB" w:rsidRDefault="004B351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1506" w:type="pct"/>
            <w:shd w:val="clear" w:color="auto" w:fill="auto"/>
          </w:tcPr>
          <w:p w:rsidR="004B351B" w:rsidRPr="00DB51EB" w:rsidRDefault="004B351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Чистая прибыль</w:t>
            </w:r>
          </w:p>
        </w:tc>
        <w:tc>
          <w:tcPr>
            <w:tcW w:w="1506" w:type="pct"/>
            <w:shd w:val="clear" w:color="auto" w:fill="auto"/>
          </w:tcPr>
          <w:p w:rsidR="004B351B" w:rsidRPr="00DB51EB" w:rsidRDefault="004B351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569,2428</w:t>
            </w:r>
          </w:p>
        </w:tc>
        <w:tc>
          <w:tcPr>
            <w:tcW w:w="1506" w:type="pct"/>
            <w:shd w:val="clear" w:color="auto" w:fill="auto"/>
          </w:tcPr>
          <w:p w:rsidR="004B351B" w:rsidRPr="00DB51EB" w:rsidRDefault="004B351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9A6972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Санкции / штрафы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9A6972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Отчисления в резерв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200</w:t>
            </w:r>
          </w:p>
        </w:tc>
      </w:tr>
      <w:tr w:rsidR="009A6972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4 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Фонд развития пр. - ва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</w:tr>
      <w:tr w:rsidR="009A6972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5 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Фонд соц. культуры и жил стр - ва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9A6972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Долевой фонд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06" w:type="pct"/>
            <w:shd w:val="clear" w:color="auto" w:fill="auto"/>
          </w:tcPr>
          <w:p w:rsidR="009A6972" w:rsidRPr="00DB51EB" w:rsidRDefault="00E4128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101,7128</w:t>
            </w:r>
          </w:p>
        </w:tc>
      </w:tr>
      <w:tr w:rsidR="009A6972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Нераспред прибыль</w:t>
            </w: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06" w:type="pct"/>
            <w:shd w:val="clear" w:color="auto" w:fill="auto"/>
          </w:tcPr>
          <w:p w:rsidR="009A6972" w:rsidRPr="00DB51EB" w:rsidRDefault="009A6972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167.53</w:t>
            </w:r>
          </w:p>
        </w:tc>
      </w:tr>
      <w:tr w:rsidR="00E4128B" w:rsidRPr="00DB51EB" w:rsidTr="00DB51EB">
        <w:trPr>
          <w:trHeight w:val="23"/>
        </w:trPr>
        <w:tc>
          <w:tcPr>
            <w:tcW w:w="483" w:type="pct"/>
            <w:shd w:val="clear" w:color="auto" w:fill="auto"/>
          </w:tcPr>
          <w:p w:rsidR="00E4128B" w:rsidRPr="00DB51EB" w:rsidRDefault="00E4128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1506" w:type="pct"/>
            <w:shd w:val="clear" w:color="auto" w:fill="auto"/>
          </w:tcPr>
          <w:p w:rsidR="00E4128B" w:rsidRPr="00DB51EB" w:rsidRDefault="00E4128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Итого</w:t>
            </w:r>
          </w:p>
        </w:tc>
        <w:tc>
          <w:tcPr>
            <w:tcW w:w="1506" w:type="pct"/>
            <w:shd w:val="clear" w:color="auto" w:fill="auto"/>
          </w:tcPr>
          <w:p w:rsidR="00E4128B" w:rsidRPr="00DB51EB" w:rsidRDefault="00E4128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569,2428</w:t>
            </w:r>
          </w:p>
        </w:tc>
        <w:tc>
          <w:tcPr>
            <w:tcW w:w="1506" w:type="pct"/>
            <w:shd w:val="clear" w:color="auto" w:fill="auto"/>
          </w:tcPr>
          <w:p w:rsidR="00E4128B" w:rsidRPr="00DB51EB" w:rsidRDefault="00E4128B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569,2428</w:t>
            </w:r>
          </w:p>
        </w:tc>
      </w:tr>
    </w:tbl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AE59A9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8.4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Расчет коэффициентов финансовой оценки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9A6972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Рентабельность продукции = Прибыль реализации / Полная себестоимость = </w:t>
      </w:r>
      <w:r w:rsidR="00AE7A33" w:rsidRPr="008F332D">
        <w:rPr>
          <w:rFonts w:ascii="Times New Roman" w:hAnsi="Times New Roman"/>
          <w:noProof/>
          <w:color w:val="000000"/>
          <w:sz w:val="28"/>
          <w:szCs w:val="28"/>
        </w:rPr>
        <w:t>225</w:t>
      </w:r>
      <w:r w:rsidR="009671FF" w:rsidRPr="008F332D">
        <w:rPr>
          <w:rFonts w:ascii="Times New Roman" w:hAnsi="Times New Roman"/>
          <w:noProof/>
          <w:color w:val="000000"/>
          <w:sz w:val="28"/>
          <w:szCs w:val="28"/>
        </w:rPr>
        <w:t>,89</w:t>
      </w:r>
      <w:r w:rsidR="00AE7A33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/ 744,45</w:t>
      </w:r>
      <w:r w:rsidR="001F537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 0.3</w:t>
      </w:r>
    </w:p>
    <w:p w:rsidR="009A6972" w:rsidRPr="008F332D" w:rsidRDefault="009A6972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Рентабельность изделия = Прибыль реализации /</w:t>
      </w:r>
      <w:r w:rsidR="001F537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Себестоимость переработки = 225,89</w:t>
      </w:r>
      <w:r w:rsidR="0011426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/ 161,53</w:t>
      </w:r>
      <w:r w:rsidR="00DC51A2" w:rsidRPr="008F332D">
        <w:rPr>
          <w:rFonts w:ascii="Times New Roman" w:hAnsi="Times New Roman"/>
          <w:noProof/>
          <w:color w:val="000000"/>
          <w:sz w:val="28"/>
          <w:szCs w:val="28"/>
        </w:rPr>
        <w:t>= 1,39</w:t>
      </w:r>
    </w:p>
    <w:p w:rsidR="009A6972" w:rsidRPr="008F332D" w:rsidRDefault="009A6972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Рентабельность продаж = Балансовая прибыль / Выручка = </w:t>
      </w:r>
      <w:r w:rsidR="00DC51A2" w:rsidRPr="008F332D">
        <w:rPr>
          <w:rFonts w:ascii="Times New Roman" w:hAnsi="Times New Roman"/>
          <w:noProof/>
          <w:color w:val="000000"/>
          <w:sz w:val="28"/>
          <w:szCs w:val="28"/>
        </w:rPr>
        <w:t>1626,408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/ </w:t>
      </w:r>
      <w:r w:rsidR="00DC51A2" w:rsidRPr="008F332D">
        <w:rPr>
          <w:rFonts w:ascii="Times New Roman" w:hAnsi="Times New Roman"/>
          <w:noProof/>
          <w:color w:val="000000"/>
          <w:sz w:val="28"/>
          <w:szCs w:val="28"/>
        </w:rPr>
        <w:t>6986,448</w:t>
      </w:r>
      <w:r w:rsidR="00FB06B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=0.23</w:t>
      </w:r>
    </w:p>
    <w:p w:rsidR="009A6972" w:rsidRPr="008F332D" w:rsidRDefault="009A6972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Норма прибыли = Чистая прибыль / Инвестиции = </w:t>
      </w:r>
      <w:r w:rsidR="005E1C82" w:rsidRPr="008F332D">
        <w:rPr>
          <w:rFonts w:ascii="Times New Roman" w:hAnsi="Times New Roman"/>
          <w:noProof/>
          <w:color w:val="000000"/>
          <w:sz w:val="28"/>
          <w:szCs w:val="28"/>
        </w:rPr>
        <w:t>569,2428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/ </w:t>
      </w:r>
      <w:r w:rsidR="00D92F37" w:rsidRPr="008F332D">
        <w:rPr>
          <w:rFonts w:ascii="Times New Roman" w:hAnsi="Times New Roman"/>
          <w:noProof/>
          <w:color w:val="000000"/>
          <w:sz w:val="28"/>
          <w:szCs w:val="28"/>
        </w:rPr>
        <w:t>580,000= 0.98</w:t>
      </w:r>
    </w:p>
    <w:p w:rsidR="00A348DF" w:rsidRPr="008F332D" w:rsidRDefault="00A348D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7235DB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8.5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Расчет срока окупаемости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Расчет коэффициентов дисконтирования по годам по формуле. Предположим банковский процент = 10 % тогда </w:t>
      </w:r>
    </w:p>
    <w:p w:rsidR="009A6972" w:rsidRPr="008F332D" w:rsidRDefault="009A6972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К1 года </w:t>
      </w:r>
      <w:r w:rsidR="00CE497A" w:rsidRPr="008F332D">
        <w:rPr>
          <w:rFonts w:ascii="Times New Roman" w:hAnsi="Times New Roman"/>
          <w:noProof/>
          <w:color w:val="000000"/>
          <w:sz w:val="28"/>
          <w:szCs w:val="28"/>
        </w:rPr>
        <w:t>= 1 / (1 + 0.1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) = 0.91 </w:t>
      </w:r>
    </w:p>
    <w:p w:rsidR="009A6972" w:rsidRPr="008F332D" w:rsidRDefault="00CE497A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К2 года = 1 / (1 + 0.1) * (1 +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0.1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>) = 0.826</w:t>
      </w:r>
    </w:p>
    <w:p w:rsidR="009A6972" w:rsidRPr="008F332D" w:rsidRDefault="00CE497A" w:rsidP="008F511A">
      <w:pPr>
        <w:numPr>
          <w:ilvl w:val="0"/>
          <w:numId w:val="13"/>
        </w:numPr>
        <w:spacing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К3года = 1 / (1+ 0.1) * (1+ 0.1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) *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>1 + 0.1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  <w:r w:rsidR="009A6972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 0.751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Дисконтные доходы 1 год = Чистая прибыль * К1года = </w:t>
      </w:r>
      <w:r w:rsidR="00F06627" w:rsidRPr="008F332D">
        <w:rPr>
          <w:rFonts w:ascii="Times New Roman" w:hAnsi="Times New Roman"/>
          <w:noProof/>
          <w:color w:val="000000"/>
          <w:sz w:val="28"/>
          <w:szCs w:val="28"/>
        </w:rPr>
        <w:t>569,2428* 0.91 = 518.01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тыс. руб.</w:t>
      </w:r>
    </w:p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Дисконтные доходы 2 год = Чистая прибыль *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К2года = </w:t>
      </w:r>
      <w:r w:rsidR="006C0D70" w:rsidRPr="008F332D">
        <w:rPr>
          <w:rFonts w:ascii="Times New Roman" w:hAnsi="Times New Roman"/>
          <w:noProof/>
          <w:color w:val="000000"/>
          <w:sz w:val="28"/>
          <w:szCs w:val="28"/>
        </w:rPr>
        <w:t>569,2428* 0.826 = 455,2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тыс. руб.</w:t>
      </w:r>
    </w:p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Дисконтные доходы 3 год = Чистая прибыль * К3года = </w:t>
      </w:r>
      <w:r w:rsidR="006C0D70" w:rsidRPr="008F332D">
        <w:rPr>
          <w:rFonts w:ascii="Times New Roman" w:hAnsi="Times New Roman"/>
          <w:noProof/>
          <w:color w:val="000000"/>
          <w:sz w:val="28"/>
          <w:szCs w:val="28"/>
        </w:rPr>
        <w:t>569,2428 * 0.751 =426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тыс. руб.</w:t>
      </w:r>
    </w:p>
    <w:p w:rsidR="009A6972" w:rsidRPr="008F332D" w:rsidRDefault="009A6972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="006C0D70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еобходимо инвестиций </w:t>
      </w:r>
      <w:r w:rsidR="0067584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580 </w:t>
      </w:r>
      <w:r w:rsidR="006C0D70" w:rsidRPr="008F332D">
        <w:rPr>
          <w:rFonts w:ascii="Times New Roman" w:hAnsi="Times New Roman"/>
          <w:noProof/>
          <w:color w:val="000000"/>
          <w:sz w:val="28"/>
          <w:szCs w:val="28"/>
        </w:rPr>
        <w:t>тыс</w:t>
      </w:r>
      <w:r w:rsidR="00675849" w:rsidRPr="008F332D">
        <w:rPr>
          <w:rFonts w:ascii="Times New Roman" w:hAnsi="Times New Roman"/>
          <w:noProof/>
          <w:color w:val="000000"/>
          <w:sz w:val="28"/>
          <w:szCs w:val="28"/>
        </w:rPr>
        <w:t>. руб. Доходы за 1 год</w:t>
      </w:r>
      <w:r w:rsidR="0008385B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=</w:t>
      </w:r>
      <w:r w:rsidR="00675849" w:rsidRPr="008F332D">
        <w:rPr>
          <w:rFonts w:ascii="Times New Roman" w:hAnsi="Times New Roman"/>
          <w:noProof/>
          <w:color w:val="000000"/>
          <w:sz w:val="28"/>
          <w:szCs w:val="28"/>
        </w:rPr>
        <w:t>518,01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тыс. руб.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Остат</w:t>
      </w:r>
      <w:r w:rsidR="009C14B5" w:rsidRPr="008F332D">
        <w:rPr>
          <w:rFonts w:ascii="Times New Roman" w:hAnsi="Times New Roman"/>
          <w:noProof/>
          <w:color w:val="000000"/>
          <w:sz w:val="28"/>
          <w:szCs w:val="28"/>
        </w:rPr>
        <w:t>ок инвестиций = 61,99</w:t>
      </w:r>
      <w:r w:rsidR="0016565F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тыс. руб. 61,99 / 455,2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415AC" w:rsidRPr="008F332D">
        <w:rPr>
          <w:rFonts w:ascii="Times New Roman" w:hAnsi="Times New Roman"/>
          <w:noProof/>
          <w:color w:val="000000"/>
          <w:sz w:val="28"/>
          <w:szCs w:val="28"/>
        </w:rPr>
        <w:t>= 0.13 2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-го года</w:t>
      </w:r>
      <w:r w:rsidR="00F415AC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Следовательно</w:t>
      </w:r>
      <w:r w:rsidR="00F415AC" w:rsidRPr="008F332D">
        <w:rPr>
          <w:rFonts w:ascii="Times New Roman" w:hAnsi="Times New Roman"/>
          <w:noProof/>
          <w:color w:val="000000"/>
          <w:sz w:val="28"/>
          <w:szCs w:val="28"/>
        </w:rPr>
        <w:t>-срок окупаемости проекта 1 год 2</w:t>
      </w:r>
      <w:r w:rsidR="001B20C5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месяца.</w:t>
      </w:r>
    </w:p>
    <w:p w:rsidR="0065786F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br w:type="page"/>
      </w:r>
      <w:r w:rsidR="00BD451D" w:rsidRPr="008F332D">
        <w:rPr>
          <w:rFonts w:ascii="Times New Roman" w:hAnsi="Times New Roman"/>
          <w:noProof/>
          <w:color w:val="000000"/>
          <w:sz w:val="28"/>
        </w:rPr>
        <w:t>9</w:t>
      </w:r>
      <w:r w:rsidR="0065786F" w:rsidRPr="008F332D">
        <w:rPr>
          <w:rFonts w:ascii="Times New Roman" w:hAnsi="Times New Roman"/>
          <w:noProof/>
          <w:color w:val="000000"/>
          <w:sz w:val="28"/>
        </w:rPr>
        <w:t>. Риски проекта</w:t>
      </w:r>
    </w:p>
    <w:p w:rsidR="002A3CD7" w:rsidRPr="008F332D" w:rsidRDefault="002A3CD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</w:p>
    <w:p w:rsidR="0065786F" w:rsidRPr="008F332D" w:rsidRDefault="00BD451D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t>9</w:t>
      </w:r>
      <w:r w:rsidR="0065786F" w:rsidRPr="008F332D">
        <w:rPr>
          <w:rFonts w:ascii="Times New Roman" w:hAnsi="Times New Roman"/>
          <w:noProof/>
          <w:color w:val="000000"/>
          <w:sz w:val="28"/>
        </w:rPr>
        <w:t>.1 Перечень рисков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Приоритеты по простым рискам не устанавливаются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Подготовительная стадия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59"/>
        <w:gridCol w:w="1612"/>
      </w:tblGrid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Простые риски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Веса Wi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Удаленность от транспортных узлов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ј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Удаленность от инженерных сетей 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ј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Отношение местных властей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ј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Наличие альтернативных источников сырья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ј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Строительная стадия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59"/>
        <w:gridCol w:w="1612"/>
      </w:tblGrid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Простые риски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Веса Wi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Платежеспособность заказчика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Непредвиденные затраты в том числе из – за инфляции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Несвоевременная поставка комплектующих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Несвоевременная подготовка ИТР и рабочих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Недобросовестность подрядчика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Стадия функционирования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финансово - экономические риски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59"/>
        <w:gridCol w:w="1612"/>
      </w:tblGrid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Простые риски 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Веса Wi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Неустойчивость спроса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1/7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Появление альтернативного продукта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1/7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Снижение цен конкурентами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1/7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Увеличение производства у конкурентов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1/7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Рост налогов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1/7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Неплатежеспособность потребителей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1/7</w:t>
            </w:r>
          </w:p>
        </w:tc>
      </w:tr>
      <w:tr w:rsidR="0065786F" w:rsidRPr="00DB51EB" w:rsidTr="00DB51EB">
        <w:trPr>
          <w:trHeight w:val="23"/>
        </w:trPr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Рост цен на сырье материалы перевозки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1/7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Стадия функционирования социальные риски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96"/>
        <w:gridCol w:w="1575"/>
      </w:tblGrid>
      <w:tr w:rsidR="0065786F" w:rsidRPr="00DB51EB" w:rsidTr="00DB51EB">
        <w:trPr>
          <w:trHeight w:val="23"/>
        </w:trPr>
        <w:tc>
          <w:tcPr>
            <w:tcW w:w="41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Простые риски</w:t>
            </w:r>
          </w:p>
        </w:tc>
        <w:tc>
          <w:tcPr>
            <w:tcW w:w="82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Веса Wi</w:t>
            </w:r>
          </w:p>
        </w:tc>
      </w:tr>
      <w:tr w:rsidR="0065786F" w:rsidRPr="00DB51EB" w:rsidTr="00DB51EB">
        <w:trPr>
          <w:trHeight w:val="23"/>
        </w:trPr>
        <w:tc>
          <w:tcPr>
            <w:tcW w:w="41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Трудности с набором квалифицированной силы</w:t>
            </w:r>
          </w:p>
        </w:tc>
        <w:tc>
          <w:tcPr>
            <w:tcW w:w="82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1/4</w:t>
            </w:r>
          </w:p>
        </w:tc>
      </w:tr>
      <w:tr w:rsidR="0065786F" w:rsidRPr="00DB51EB" w:rsidTr="00DB51EB">
        <w:trPr>
          <w:trHeight w:val="23"/>
        </w:trPr>
        <w:tc>
          <w:tcPr>
            <w:tcW w:w="41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Угроза забастовки</w:t>
            </w:r>
          </w:p>
        </w:tc>
        <w:tc>
          <w:tcPr>
            <w:tcW w:w="82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1/4</w:t>
            </w:r>
          </w:p>
        </w:tc>
      </w:tr>
      <w:tr w:rsidR="0065786F" w:rsidRPr="00DB51EB" w:rsidTr="00DB51EB">
        <w:trPr>
          <w:trHeight w:val="23"/>
        </w:trPr>
        <w:tc>
          <w:tcPr>
            <w:tcW w:w="41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Недостаточный уровень зарплаты</w:t>
            </w:r>
          </w:p>
        </w:tc>
        <w:tc>
          <w:tcPr>
            <w:tcW w:w="82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1/4</w:t>
            </w:r>
          </w:p>
        </w:tc>
      </w:tr>
      <w:tr w:rsidR="0065786F" w:rsidRPr="00DB51EB" w:rsidTr="00DB51EB">
        <w:trPr>
          <w:trHeight w:val="23"/>
        </w:trPr>
        <w:tc>
          <w:tcPr>
            <w:tcW w:w="41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Квалификация кадров</w:t>
            </w:r>
          </w:p>
        </w:tc>
        <w:tc>
          <w:tcPr>
            <w:tcW w:w="82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1/4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Стадия функционирования технические риски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59"/>
        <w:gridCol w:w="1612"/>
      </w:tblGrid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Простые риски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Веса Wi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Изношенность оборудования 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1/3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Нестабильность качества сырья и материалов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1/3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Отсутствие резерва мощности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1/3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Стадия функционирования</w:t>
      </w:r>
      <w:r w:rsidR="00F33FD8" w:rsidRPr="008F332D">
        <w:rPr>
          <w:rFonts w:ascii="Times New Roman" w:hAnsi="Times New Roman"/>
          <w:noProof/>
          <w:color w:val="000000"/>
          <w:sz w:val="28"/>
          <w:szCs w:val="28"/>
        </w:rPr>
        <w:t>,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экологические риски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959"/>
        <w:gridCol w:w="1612"/>
      </w:tblGrid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Простые риски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Веса Wi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Вероятность залповых выбросов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Выбросы в атмосферу и сбросу в воду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Близость населенного пункта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Вредность производства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  <w:tr w:rsidR="0065786F" w:rsidRPr="00DB51EB" w:rsidTr="00DB51EB">
        <w:tc>
          <w:tcPr>
            <w:tcW w:w="415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Складирование отходов</w:t>
            </w:r>
          </w:p>
        </w:tc>
        <w:tc>
          <w:tcPr>
            <w:tcW w:w="84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1/5</w:t>
            </w:r>
          </w:p>
        </w:tc>
      </w:tr>
    </w:tbl>
    <w:p w:rsidR="002A3CD7" w:rsidRPr="008F332D" w:rsidRDefault="002A3CD7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081BAE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9</w:t>
      </w:r>
      <w:r w:rsidR="0065786F" w:rsidRPr="008F332D">
        <w:rPr>
          <w:rFonts w:ascii="Times New Roman" w:hAnsi="Times New Roman"/>
          <w:noProof/>
          <w:color w:val="000000"/>
          <w:sz w:val="28"/>
          <w:szCs w:val="28"/>
        </w:rPr>
        <w:t>.2 Оценка рисков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Оценка проводилась по 100 бальной системе тремя экспертами нашей фирмы 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0 - Риск несущественен 25 - риск скорее всего не реализуется 50 - о наступлении события ничего сказать нельзя 75 -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риск скорее всего появиться 100 - риск наверняка реализуется</w:t>
      </w:r>
      <w:r w:rsidR="00D158A0" w:rsidRPr="008F332D">
        <w:rPr>
          <w:rFonts w:ascii="Times New Roman" w:hAnsi="Times New Roman"/>
          <w:noProof/>
          <w:color w:val="000000"/>
          <w:sz w:val="28"/>
          <w:szCs w:val="28"/>
        </w:rPr>
        <w:t>).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081BAE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Таблица 11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841"/>
        <w:gridCol w:w="867"/>
        <w:gridCol w:w="722"/>
        <w:gridCol w:w="722"/>
        <w:gridCol w:w="2362"/>
        <w:gridCol w:w="1057"/>
      </w:tblGrid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Простые риски</w:t>
            </w:r>
          </w:p>
        </w:tc>
        <w:tc>
          <w:tcPr>
            <w:tcW w:w="1207" w:type="pct"/>
            <w:gridSpan w:val="3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Эксперты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Vi средняя вероятность 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(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1+2+3)/3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Балл</w:t>
            </w:r>
            <w:r w:rsidR="008F511A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Wi * Vi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Удаленность от инженерных сетей 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Отношение местных властей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Наличие альтернативных источников сырья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Удаленность от транспортных узлов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Платежеспособность заказчика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16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Непредвиденные затраты в том числе из - за инфляции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67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13.4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Несвоевременная поставка комплектующих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92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18.4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Несвоевременная подготовка ИТР и рабочих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1.6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Недобросовестность подрядчика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Неустойчивость спроса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1.6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Появление альтернативного продукта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75 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33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4.7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Снижение цен конкурентами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71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Увеличение производства у конкурентов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92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13.1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Рост налогов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58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8.2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Неплатежеспособность потребителей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1.6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Рост цен на сырье материалы перевозки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66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9.4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Трудности с набором квалифицированной силы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Угроза забастовки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1.6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Недостаточный уровень зарплаты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6.25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Квалификация кадров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Изношенность оборудования 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8.3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Нестабильность качества сырья и материалов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2.6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Отсутствие резерва мощности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Вероятность залповых выбросов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25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41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8.2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Выбросы в атмосферу и сбросу в воду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58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11.6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Близость населенного пункта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20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Вредность производства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75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91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18.2</w:t>
            </w:r>
          </w:p>
        </w:tc>
      </w:tr>
      <w:tr w:rsidR="0065786F" w:rsidRPr="00DB51EB" w:rsidTr="00DB51EB">
        <w:trPr>
          <w:trHeight w:val="23"/>
        </w:trPr>
        <w:tc>
          <w:tcPr>
            <w:tcW w:w="200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Складирование отходов</w:t>
            </w:r>
          </w:p>
        </w:tc>
        <w:tc>
          <w:tcPr>
            <w:tcW w:w="453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377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1234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50</w:t>
            </w:r>
          </w:p>
        </w:tc>
        <w:tc>
          <w:tcPr>
            <w:tcW w:w="55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10</w:t>
            </w:r>
          </w:p>
        </w:tc>
      </w:tr>
    </w:tbl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Для рисков балл которых Wi*Vi &gt;10 необходимо разрабатывать мероприятия противодействия</w:t>
      </w:r>
      <w:r w:rsidR="00ED6F21" w:rsidRPr="008F332D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Таблица </w:t>
      </w:r>
      <w:r w:rsidR="007D0353" w:rsidRPr="008F332D">
        <w:rPr>
          <w:rFonts w:ascii="Times New Roman" w:hAnsi="Times New Roman"/>
          <w:noProof/>
          <w:color w:val="000000"/>
          <w:sz w:val="28"/>
          <w:szCs w:val="28"/>
        </w:rPr>
        <w:t>12</w:t>
      </w:r>
      <w:r w:rsidR="00476229" w:rsidRPr="008F332D">
        <w:rPr>
          <w:rFonts w:ascii="Times New Roman" w:hAnsi="Times New Roman"/>
          <w:noProof/>
          <w:color w:val="000000"/>
          <w:sz w:val="28"/>
          <w:szCs w:val="28"/>
        </w:rPr>
        <w:t xml:space="preserve"> (</w:t>
      </w:r>
      <w:r w:rsidRPr="008F332D">
        <w:rPr>
          <w:rFonts w:ascii="Times New Roman" w:hAnsi="Times New Roman"/>
          <w:noProof/>
          <w:color w:val="000000"/>
          <w:sz w:val="28"/>
          <w:szCs w:val="28"/>
        </w:rPr>
        <w:t>Мероприятия противодействия</w:t>
      </w:r>
      <w:r w:rsidR="008F511A" w:rsidRPr="008F332D">
        <w:rPr>
          <w:rFonts w:ascii="Times New Roman" w:hAnsi="Times New Roman"/>
          <w:noProof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499"/>
        <w:gridCol w:w="6072"/>
      </w:tblGrid>
      <w:tr w:rsidR="0065786F" w:rsidRPr="00DB51EB" w:rsidTr="00DB51EB">
        <w:trPr>
          <w:trHeight w:val="23"/>
        </w:trPr>
        <w:tc>
          <w:tcPr>
            <w:tcW w:w="182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Простой риск</w:t>
            </w:r>
          </w:p>
        </w:tc>
        <w:tc>
          <w:tcPr>
            <w:tcW w:w="317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Мероприятия</w:t>
            </w:r>
            <w:r w:rsidR="009A3A8D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,</w:t>
            </w: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снижающие отрицательное воздействие риска </w:t>
            </w:r>
          </w:p>
        </w:tc>
      </w:tr>
      <w:tr w:rsidR="0065786F" w:rsidRPr="00DB51EB" w:rsidTr="00DB51EB">
        <w:trPr>
          <w:trHeight w:val="23"/>
        </w:trPr>
        <w:tc>
          <w:tcPr>
            <w:tcW w:w="182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Непредвиденные затраты в том числе из - за инфляции</w:t>
            </w:r>
          </w:p>
        </w:tc>
        <w:tc>
          <w:tcPr>
            <w:tcW w:w="317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Занимать средства в твердой валюте</w:t>
            </w:r>
          </w:p>
        </w:tc>
      </w:tr>
      <w:tr w:rsidR="0065786F" w:rsidRPr="00DB51EB" w:rsidTr="00DB51EB">
        <w:trPr>
          <w:trHeight w:val="23"/>
        </w:trPr>
        <w:tc>
          <w:tcPr>
            <w:tcW w:w="182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Несвоевременная поставка комплектующих</w:t>
            </w:r>
          </w:p>
        </w:tc>
        <w:tc>
          <w:tcPr>
            <w:tcW w:w="317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Минимизировать контакты с малоизвестными поставщиками </w:t>
            </w:r>
          </w:p>
        </w:tc>
      </w:tr>
      <w:tr w:rsidR="0065786F" w:rsidRPr="00DB51EB" w:rsidTr="00DB51EB">
        <w:trPr>
          <w:trHeight w:val="23"/>
        </w:trPr>
        <w:tc>
          <w:tcPr>
            <w:tcW w:w="182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Увеличение производства у конкурентов</w:t>
            </w:r>
          </w:p>
        </w:tc>
        <w:tc>
          <w:tcPr>
            <w:tcW w:w="317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Увеличение рекламной кампании</w:t>
            </w:r>
            <w:r w:rsidR="00CE1367"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 xml:space="preserve"> на новых рынках</w:t>
            </w:r>
          </w:p>
        </w:tc>
      </w:tr>
      <w:tr w:rsidR="0065786F" w:rsidRPr="00DB51EB" w:rsidTr="00DB51EB">
        <w:trPr>
          <w:trHeight w:val="23"/>
        </w:trPr>
        <w:tc>
          <w:tcPr>
            <w:tcW w:w="182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Отсутствие резерва мощности</w:t>
            </w:r>
          </w:p>
        </w:tc>
        <w:tc>
          <w:tcPr>
            <w:tcW w:w="317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Заключить договор об аренде производственной линии</w:t>
            </w:r>
          </w:p>
        </w:tc>
      </w:tr>
      <w:tr w:rsidR="0065786F" w:rsidRPr="00DB51EB" w:rsidTr="00DB51EB">
        <w:trPr>
          <w:trHeight w:val="23"/>
        </w:trPr>
        <w:tc>
          <w:tcPr>
            <w:tcW w:w="182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Выбросы в атмосферу и сбросу в воду</w:t>
            </w:r>
          </w:p>
        </w:tc>
        <w:tc>
          <w:tcPr>
            <w:tcW w:w="317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5786F" w:rsidRPr="00DB51EB" w:rsidTr="00DB51EB">
        <w:trPr>
          <w:trHeight w:val="23"/>
        </w:trPr>
        <w:tc>
          <w:tcPr>
            <w:tcW w:w="182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Близость населенного пункта</w:t>
            </w:r>
          </w:p>
        </w:tc>
        <w:tc>
          <w:tcPr>
            <w:tcW w:w="317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  <w:tr w:rsidR="0065786F" w:rsidRPr="00DB51EB" w:rsidTr="00DB51EB">
        <w:trPr>
          <w:trHeight w:val="23"/>
        </w:trPr>
        <w:tc>
          <w:tcPr>
            <w:tcW w:w="1828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Вредность производства</w:t>
            </w:r>
          </w:p>
        </w:tc>
        <w:tc>
          <w:tcPr>
            <w:tcW w:w="3172" w:type="pct"/>
            <w:shd w:val="clear" w:color="auto" w:fill="auto"/>
          </w:tcPr>
          <w:p w:rsidR="0065786F" w:rsidRPr="00DB51EB" w:rsidRDefault="0065786F" w:rsidP="00DB51EB">
            <w:pPr>
              <w:spacing w:line="36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</w:pPr>
            <w:r w:rsidRPr="00DB51EB">
              <w:rPr>
                <w:rFonts w:ascii="Times New Roman" w:hAnsi="Times New Roman"/>
                <w:noProof/>
                <w:color w:val="000000"/>
                <w:sz w:val="20"/>
                <w:szCs w:val="28"/>
              </w:rPr>
              <w:t>-</w:t>
            </w:r>
          </w:p>
        </w:tc>
      </w:tr>
    </w:tbl>
    <w:p w:rsidR="00EF383F" w:rsidRPr="008F332D" w:rsidRDefault="00EF383F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u w:val="single"/>
        </w:rPr>
      </w:pPr>
    </w:p>
    <w:p w:rsidR="0065786F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8F332D">
        <w:rPr>
          <w:rFonts w:ascii="Times New Roman" w:hAnsi="Times New Roman"/>
          <w:noProof/>
          <w:color w:val="000000"/>
          <w:sz w:val="28"/>
        </w:rPr>
        <w:br w:type="page"/>
      </w:r>
      <w:r w:rsidR="0065786F" w:rsidRPr="008F332D">
        <w:rPr>
          <w:rFonts w:ascii="Times New Roman" w:hAnsi="Times New Roman"/>
          <w:noProof/>
          <w:color w:val="000000"/>
          <w:sz w:val="28"/>
        </w:rPr>
        <w:t>Литература</w:t>
      </w:r>
    </w:p>
    <w:p w:rsidR="008F511A" w:rsidRPr="008F332D" w:rsidRDefault="008F511A" w:rsidP="008F511A">
      <w:pPr>
        <w:spacing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5786F" w:rsidRPr="008F332D" w:rsidRDefault="0065786F" w:rsidP="008F511A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1 Бизнес-план (методические материалы). М.: Финансы и статистика, 1995.</w:t>
      </w:r>
    </w:p>
    <w:p w:rsidR="0065786F" w:rsidRPr="008F332D" w:rsidRDefault="0065786F" w:rsidP="008F511A">
      <w:pPr>
        <w:spacing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8F332D">
        <w:rPr>
          <w:rFonts w:ascii="Times New Roman" w:hAnsi="Times New Roman"/>
          <w:noProof/>
          <w:color w:val="000000"/>
          <w:sz w:val="28"/>
          <w:szCs w:val="28"/>
        </w:rPr>
        <w:t>2 Уткин Э.А. Бизнес-план компании. – М.: Ассоциация авторов и издателей «ТАНДЕМ». Издательство ЭКМОС, 2000. – 96 с.</w:t>
      </w:r>
      <w:bookmarkStart w:id="0" w:name="_GoBack"/>
      <w:bookmarkEnd w:id="0"/>
    </w:p>
    <w:sectPr w:rsidR="0065786F" w:rsidRPr="008F332D" w:rsidSect="008F511A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1EB" w:rsidRDefault="00DB51EB" w:rsidP="008F511A">
      <w:r>
        <w:separator/>
      </w:r>
    </w:p>
  </w:endnote>
  <w:endnote w:type="continuationSeparator" w:id="0">
    <w:p w:rsidR="00DB51EB" w:rsidRDefault="00DB51EB" w:rsidP="008F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1EB" w:rsidRDefault="00DB51EB" w:rsidP="008F511A">
      <w:r>
        <w:separator/>
      </w:r>
    </w:p>
  </w:footnote>
  <w:footnote w:type="continuationSeparator" w:id="0">
    <w:p w:rsidR="00DB51EB" w:rsidRDefault="00DB51EB" w:rsidP="008F5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510B654"/>
    <w:lvl w:ilvl="0">
      <w:numFmt w:val="bullet"/>
      <w:lvlText w:val="*"/>
      <w:lvlJc w:val="left"/>
    </w:lvl>
  </w:abstractNum>
  <w:abstractNum w:abstractNumId="1">
    <w:nsid w:val="0AD703FF"/>
    <w:multiLevelType w:val="singleLevel"/>
    <w:tmpl w:val="0DEA223A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A8C32FE"/>
    <w:multiLevelType w:val="hybridMultilevel"/>
    <w:tmpl w:val="8F564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A266DC"/>
    <w:multiLevelType w:val="singleLevel"/>
    <w:tmpl w:val="89E45F02"/>
    <w:lvl w:ilvl="0">
      <w:start w:val="1"/>
      <w:numFmt w:val="decimal"/>
      <w:lvlText w:val="4.%1 "/>
      <w:legacy w:legacy="1" w:legacySpace="0" w:legacyIndent="360"/>
      <w:lvlJc w:val="left"/>
      <w:pPr>
        <w:ind w:left="585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2E907E61"/>
    <w:multiLevelType w:val="singleLevel"/>
    <w:tmpl w:val="45041510"/>
    <w:lvl w:ilvl="0">
      <w:start w:val="7"/>
      <w:numFmt w:val="decimal"/>
      <w:lvlText w:val="4.%1 "/>
      <w:legacy w:legacy="1" w:legacySpace="0" w:legacyIndent="360"/>
      <w:lvlJc w:val="left"/>
      <w:pPr>
        <w:ind w:left="90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347F3264"/>
    <w:multiLevelType w:val="hybridMultilevel"/>
    <w:tmpl w:val="2BD85DEC"/>
    <w:lvl w:ilvl="0" w:tplc="7A187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2EE8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10C3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70D8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090AD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A450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E30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CD299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6AC7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1424778"/>
    <w:multiLevelType w:val="singleLevel"/>
    <w:tmpl w:val="07A6CA26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46463FD9"/>
    <w:multiLevelType w:val="singleLevel"/>
    <w:tmpl w:val="65F622F4"/>
    <w:lvl w:ilvl="0">
      <w:start w:val="1"/>
      <w:numFmt w:val="decimal"/>
      <w:lvlText w:val="7.%1 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4A8A5432"/>
    <w:multiLevelType w:val="hybridMultilevel"/>
    <w:tmpl w:val="358A5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9E1387"/>
    <w:multiLevelType w:val="singleLevel"/>
    <w:tmpl w:val="BA247162"/>
    <w:lvl w:ilvl="0">
      <w:start w:val="1"/>
      <w:numFmt w:val="decimal"/>
      <w:lvlText w:val="6.%1 "/>
      <w:legacy w:legacy="1" w:legacySpace="0" w:legacyIndent="360"/>
      <w:lvlJc w:val="left"/>
      <w:pPr>
        <w:ind w:left="6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51614AB6"/>
    <w:multiLevelType w:val="singleLevel"/>
    <w:tmpl w:val="BDA054F6"/>
    <w:lvl w:ilvl="0">
      <w:start w:val="1"/>
      <w:numFmt w:val="decimal"/>
      <w:lvlText w:val="3.%1 "/>
      <w:legacy w:legacy="1" w:legacySpace="0" w:legacyIndent="360"/>
      <w:lvlJc w:val="left"/>
      <w:pPr>
        <w:ind w:left="585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5289128E"/>
    <w:multiLevelType w:val="singleLevel"/>
    <w:tmpl w:val="2EB4081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56D614EA"/>
    <w:multiLevelType w:val="hybridMultilevel"/>
    <w:tmpl w:val="0FB4C0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65453E"/>
    <w:multiLevelType w:val="singleLevel"/>
    <w:tmpl w:val="2C84514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64F13A3B"/>
    <w:multiLevelType w:val="hybridMultilevel"/>
    <w:tmpl w:val="38E8A3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C275D"/>
    <w:multiLevelType w:val="hybridMultilevel"/>
    <w:tmpl w:val="C3762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3"/>
  </w:num>
  <w:num w:numId="5">
    <w:abstractNumId w:val="4"/>
  </w:num>
  <w:num w:numId="6">
    <w:abstractNumId w:val="4"/>
    <w:lvlOverride w:ilvl="0">
      <w:lvl w:ilvl="0">
        <w:start w:val="1"/>
        <w:numFmt w:val="decimal"/>
        <w:lvlText w:val="4.%1 "/>
        <w:legacy w:legacy="1" w:legacySpace="0" w:legacyIndent="360"/>
        <w:lvlJc w:val="left"/>
        <w:pPr>
          <w:ind w:left="585" w:hanging="360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7">
    <w:abstractNumId w:val="6"/>
  </w:num>
  <w:num w:numId="8">
    <w:abstractNumId w:val="9"/>
  </w:num>
  <w:num w:numId="9">
    <w:abstractNumId w:val="1"/>
  </w:num>
  <w:num w:numId="10">
    <w:abstractNumId w:val="7"/>
  </w:num>
  <w:num w:numId="11">
    <w:abstractNumId w:val="7"/>
    <w:lvlOverride w:ilvl="0">
      <w:lvl w:ilvl="0">
        <w:start w:val="3"/>
        <w:numFmt w:val="decimal"/>
        <w:lvlText w:val="7.%1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7"/>
    <w:lvlOverride w:ilvl="0">
      <w:lvl w:ilvl="0">
        <w:start w:val="5"/>
        <w:numFmt w:val="decimal"/>
        <w:lvlText w:val="7.%1 "/>
        <w:legacy w:legacy="1" w:legacySpace="0" w:legacyIndent="360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5"/>
  </w:num>
  <w:num w:numId="15">
    <w:abstractNumId w:val="12"/>
  </w:num>
  <w:num w:numId="16">
    <w:abstractNumId w:val="5"/>
  </w:num>
  <w:num w:numId="17">
    <w:abstractNumId w:val="14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19DC"/>
    <w:rsid w:val="00004E3E"/>
    <w:rsid w:val="00010259"/>
    <w:rsid w:val="00021DB4"/>
    <w:rsid w:val="000271A3"/>
    <w:rsid w:val="0002728A"/>
    <w:rsid w:val="00031F17"/>
    <w:rsid w:val="0003323D"/>
    <w:rsid w:val="00033428"/>
    <w:rsid w:val="00036148"/>
    <w:rsid w:val="00040EDE"/>
    <w:rsid w:val="00041918"/>
    <w:rsid w:val="000436F8"/>
    <w:rsid w:val="00050BFB"/>
    <w:rsid w:val="00051C94"/>
    <w:rsid w:val="00052EE8"/>
    <w:rsid w:val="00057F94"/>
    <w:rsid w:val="00063900"/>
    <w:rsid w:val="00064EDD"/>
    <w:rsid w:val="000657AA"/>
    <w:rsid w:val="00066D23"/>
    <w:rsid w:val="000675CB"/>
    <w:rsid w:val="00067A8A"/>
    <w:rsid w:val="000778FD"/>
    <w:rsid w:val="00081BAE"/>
    <w:rsid w:val="000835B3"/>
    <w:rsid w:val="0008385B"/>
    <w:rsid w:val="000872BB"/>
    <w:rsid w:val="00091AFB"/>
    <w:rsid w:val="00095FB4"/>
    <w:rsid w:val="000A1F7A"/>
    <w:rsid w:val="000A58E7"/>
    <w:rsid w:val="000A6CFD"/>
    <w:rsid w:val="000A7E8F"/>
    <w:rsid w:val="000B2CD2"/>
    <w:rsid w:val="000B3216"/>
    <w:rsid w:val="000B6D78"/>
    <w:rsid w:val="000C2A7F"/>
    <w:rsid w:val="000D0069"/>
    <w:rsid w:val="000D2F83"/>
    <w:rsid w:val="000D43C7"/>
    <w:rsid w:val="000D50C7"/>
    <w:rsid w:val="000E6226"/>
    <w:rsid w:val="000F2BE1"/>
    <w:rsid w:val="000F3149"/>
    <w:rsid w:val="000F426B"/>
    <w:rsid w:val="000F7BED"/>
    <w:rsid w:val="0010163D"/>
    <w:rsid w:val="00107036"/>
    <w:rsid w:val="00114265"/>
    <w:rsid w:val="0012079B"/>
    <w:rsid w:val="0012195F"/>
    <w:rsid w:val="00122BFA"/>
    <w:rsid w:val="0012491B"/>
    <w:rsid w:val="00125FE8"/>
    <w:rsid w:val="00126693"/>
    <w:rsid w:val="00130E1D"/>
    <w:rsid w:val="00135C8D"/>
    <w:rsid w:val="001375C5"/>
    <w:rsid w:val="00142AE9"/>
    <w:rsid w:val="001439E7"/>
    <w:rsid w:val="00146CF5"/>
    <w:rsid w:val="00164186"/>
    <w:rsid w:val="0016565F"/>
    <w:rsid w:val="00172D41"/>
    <w:rsid w:val="00176E39"/>
    <w:rsid w:val="00177058"/>
    <w:rsid w:val="0018133D"/>
    <w:rsid w:val="00196CD3"/>
    <w:rsid w:val="001A26AD"/>
    <w:rsid w:val="001A37A3"/>
    <w:rsid w:val="001B1401"/>
    <w:rsid w:val="001B20C5"/>
    <w:rsid w:val="001C1A98"/>
    <w:rsid w:val="001C2ABC"/>
    <w:rsid w:val="001D0A19"/>
    <w:rsid w:val="001E1DBD"/>
    <w:rsid w:val="001E278A"/>
    <w:rsid w:val="001E3A96"/>
    <w:rsid w:val="001F5370"/>
    <w:rsid w:val="00201C0E"/>
    <w:rsid w:val="002048CB"/>
    <w:rsid w:val="00206703"/>
    <w:rsid w:val="00212DE8"/>
    <w:rsid w:val="00212F54"/>
    <w:rsid w:val="00213933"/>
    <w:rsid w:val="002153BF"/>
    <w:rsid w:val="00224E49"/>
    <w:rsid w:val="002252F4"/>
    <w:rsid w:val="00236A23"/>
    <w:rsid w:val="00237C89"/>
    <w:rsid w:val="002421F7"/>
    <w:rsid w:val="002451F2"/>
    <w:rsid w:val="00247361"/>
    <w:rsid w:val="00253822"/>
    <w:rsid w:val="00260234"/>
    <w:rsid w:val="00264300"/>
    <w:rsid w:val="00266FC6"/>
    <w:rsid w:val="002844F4"/>
    <w:rsid w:val="00286948"/>
    <w:rsid w:val="00291CBA"/>
    <w:rsid w:val="002A2457"/>
    <w:rsid w:val="002A2E91"/>
    <w:rsid w:val="002A3CD7"/>
    <w:rsid w:val="002A3F9C"/>
    <w:rsid w:val="002B4627"/>
    <w:rsid w:val="002B606B"/>
    <w:rsid w:val="002C2DD5"/>
    <w:rsid w:val="002C6710"/>
    <w:rsid w:val="002C6D18"/>
    <w:rsid w:val="002C6DBD"/>
    <w:rsid w:val="002D2D85"/>
    <w:rsid w:val="002D4873"/>
    <w:rsid w:val="002E1746"/>
    <w:rsid w:val="002F03A3"/>
    <w:rsid w:val="002F19CB"/>
    <w:rsid w:val="002F25BE"/>
    <w:rsid w:val="00314052"/>
    <w:rsid w:val="00320470"/>
    <w:rsid w:val="00323970"/>
    <w:rsid w:val="003451D1"/>
    <w:rsid w:val="00347735"/>
    <w:rsid w:val="00354B24"/>
    <w:rsid w:val="00355ABE"/>
    <w:rsid w:val="00365840"/>
    <w:rsid w:val="003664BD"/>
    <w:rsid w:val="00367FB3"/>
    <w:rsid w:val="00371249"/>
    <w:rsid w:val="00371C85"/>
    <w:rsid w:val="00382414"/>
    <w:rsid w:val="00383119"/>
    <w:rsid w:val="00383BEB"/>
    <w:rsid w:val="00386ED0"/>
    <w:rsid w:val="00390B91"/>
    <w:rsid w:val="00395A10"/>
    <w:rsid w:val="00395CF0"/>
    <w:rsid w:val="00397355"/>
    <w:rsid w:val="00397D07"/>
    <w:rsid w:val="003B07B4"/>
    <w:rsid w:val="003B6C2A"/>
    <w:rsid w:val="003C08AA"/>
    <w:rsid w:val="003C407F"/>
    <w:rsid w:val="003C51A4"/>
    <w:rsid w:val="003C6D0F"/>
    <w:rsid w:val="003D2C50"/>
    <w:rsid w:val="003D4222"/>
    <w:rsid w:val="003E04C5"/>
    <w:rsid w:val="003E4EAF"/>
    <w:rsid w:val="003E5454"/>
    <w:rsid w:val="003E5D42"/>
    <w:rsid w:val="003F1055"/>
    <w:rsid w:val="003F5F18"/>
    <w:rsid w:val="003F65A7"/>
    <w:rsid w:val="004044F9"/>
    <w:rsid w:val="00407EF7"/>
    <w:rsid w:val="0041233A"/>
    <w:rsid w:val="0043139B"/>
    <w:rsid w:val="00431623"/>
    <w:rsid w:val="00432B58"/>
    <w:rsid w:val="00433C93"/>
    <w:rsid w:val="00445609"/>
    <w:rsid w:val="00445AD7"/>
    <w:rsid w:val="0044772D"/>
    <w:rsid w:val="0045151B"/>
    <w:rsid w:val="00451751"/>
    <w:rsid w:val="00451773"/>
    <w:rsid w:val="00463ACF"/>
    <w:rsid w:val="00465DDD"/>
    <w:rsid w:val="00470BFB"/>
    <w:rsid w:val="00476229"/>
    <w:rsid w:val="00483108"/>
    <w:rsid w:val="0048609C"/>
    <w:rsid w:val="0048635A"/>
    <w:rsid w:val="004913B8"/>
    <w:rsid w:val="004915BA"/>
    <w:rsid w:val="00492A9E"/>
    <w:rsid w:val="00492AB4"/>
    <w:rsid w:val="00493FE7"/>
    <w:rsid w:val="0049583B"/>
    <w:rsid w:val="00497744"/>
    <w:rsid w:val="004A138F"/>
    <w:rsid w:val="004A1FDB"/>
    <w:rsid w:val="004B351B"/>
    <w:rsid w:val="004B4A2F"/>
    <w:rsid w:val="004B59D9"/>
    <w:rsid w:val="004B7535"/>
    <w:rsid w:val="004B760E"/>
    <w:rsid w:val="004B7629"/>
    <w:rsid w:val="004C639F"/>
    <w:rsid w:val="004C71C5"/>
    <w:rsid w:val="004C7371"/>
    <w:rsid w:val="004D0C31"/>
    <w:rsid w:val="004D1D6E"/>
    <w:rsid w:val="004D239B"/>
    <w:rsid w:val="004D7720"/>
    <w:rsid w:val="004D7FE5"/>
    <w:rsid w:val="004E09A0"/>
    <w:rsid w:val="004F2A8B"/>
    <w:rsid w:val="0050358C"/>
    <w:rsid w:val="0050460A"/>
    <w:rsid w:val="0051134F"/>
    <w:rsid w:val="0051279A"/>
    <w:rsid w:val="00514441"/>
    <w:rsid w:val="005239F1"/>
    <w:rsid w:val="0052412E"/>
    <w:rsid w:val="005336A9"/>
    <w:rsid w:val="00535295"/>
    <w:rsid w:val="005502F8"/>
    <w:rsid w:val="005515DF"/>
    <w:rsid w:val="00561B95"/>
    <w:rsid w:val="00567759"/>
    <w:rsid w:val="005705DF"/>
    <w:rsid w:val="005724C1"/>
    <w:rsid w:val="00572ACD"/>
    <w:rsid w:val="00577BB6"/>
    <w:rsid w:val="0058131F"/>
    <w:rsid w:val="005837BC"/>
    <w:rsid w:val="005852CC"/>
    <w:rsid w:val="00595D8E"/>
    <w:rsid w:val="00596152"/>
    <w:rsid w:val="005A43BA"/>
    <w:rsid w:val="005B0DE3"/>
    <w:rsid w:val="005B1A24"/>
    <w:rsid w:val="005B395E"/>
    <w:rsid w:val="005B42C3"/>
    <w:rsid w:val="005B4AC7"/>
    <w:rsid w:val="005C3A42"/>
    <w:rsid w:val="005E1C82"/>
    <w:rsid w:val="005E1D68"/>
    <w:rsid w:val="005E6574"/>
    <w:rsid w:val="00605591"/>
    <w:rsid w:val="00605731"/>
    <w:rsid w:val="00613E2A"/>
    <w:rsid w:val="00624166"/>
    <w:rsid w:val="0062706B"/>
    <w:rsid w:val="00632381"/>
    <w:rsid w:val="006331C8"/>
    <w:rsid w:val="0063394D"/>
    <w:rsid w:val="0063732A"/>
    <w:rsid w:val="00643D3E"/>
    <w:rsid w:val="0065786F"/>
    <w:rsid w:val="0066074B"/>
    <w:rsid w:val="0066534E"/>
    <w:rsid w:val="00675663"/>
    <w:rsid w:val="00675849"/>
    <w:rsid w:val="00677227"/>
    <w:rsid w:val="00681657"/>
    <w:rsid w:val="00682E4E"/>
    <w:rsid w:val="0068363D"/>
    <w:rsid w:val="00686F2D"/>
    <w:rsid w:val="006903EA"/>
    <w:rsid w:val="00692E18"/>
    <w:rsid w:val="00693DED"/>
    <w:rsid w:val="006A2E99"/>
    <w:rsid w:val="006A639F"/>
    <w:rsid w:val="006A791A"/>
    <w:rsid w:val="006C0D70"/>
    <w:rsid w:val="006C1897"/>
    <w:rsid w:val="006E4931"/>
    <w:rsid w:val="006E5204"/>
    <w:rsid w:val="006E6DD9"/>
    <w:rsid w:val="006F39F0"/>
    <w:rsid w:val="006F4C1F"/>
    <w:rsid w:val="006F4EFD"/>
    <w:rsid w:val="006F69E8"/>
    <w:rsid w:val="00704F5B"/>
    <w:rsid w:val="00707EA5"/>
    <w:rsid w:val="0071052A"/>
    <w:rsid w:val="00711FFD"/>
    <w:rsid w:val="007235DB"/>
    <w:rsid w:val="007265DA"/>
    <w:rsid w:val="00726AF4"/>
    <w:rsid w:val="00727867"/>
    <w:rsid w:val="00731F9B"/>
    <w:rsid w:val="007363D3"/>
    <w:rsid w:val="00737845"/>
    <w:rsid w:val="00743DE4"/>
    <w:rsid w:val="0074784E"/>
    <w:rsid w:val="00747C94"/>
    <w:rsid w:val="00750614"/>
    <w:rsid w:val="00751E06"/>
    <w:rsid w:val="00752CE8"/>
    <w:rsid w:val="00752FED"/>
    <w:rsid w:val="00756051"/>
    <w:rsid w:val="00760C36"/>
    <w:rsid w:val="0076344A"/>
    <w:rsid w:val="0076502F"/>
    <w:rsid w:val="00767F4C"/>
    <w:rsid w:val="00770EFC"/>
    <w:rsid w:val="00773AB7"/>
    <w:rsid w:val="007860B1"/>
    <w:rsid w:val="0078642E"/>
    <w:rsid w:val="007914D5"/>
    <w:rsid w:val="007942E2"/>
    <w:rsid w:val="007956B5"/>
    <w:rsid w:val="00795F5B"/>
    <w:rsid w:val="007A7EEC"/>
    <w:rsid w:val="007B2561"/>
    <w:rsid w:val="007C3943"/>
    <w:rsid w:val="007C3ED1"/>
    <w:rsid w:val="007C5CEC"/>
    <w:rsid w:val="007C5E88"/>
    <w:rsid w:val="007D0353"/>
    <w:rsid w:val="007D4D51"/>
    <w:rsid w:val="007D5D66"/>
    <w:rsid w:val="007D63A4"/>
    <w:rsid w:val="007D6A1F"/>
    <w:rsid w:val="007E1591"/>
    <w:rsid w:val="007E201F"/>
    <w:rsid w:val="007F7016"/>
    <w:rsid w:val="007F7197"/>
    <w:rsid w:val="007F749A"/>
    <w:rsid w:val="00800294"/>
    <w:rsid w:val="00800700"/>
    <w:rsid w:val="00803E00"/>
    <w:rsid w:val="0081418C"/>
    <w:rsid w:val="00817DF5"/>
    <w:rsid w:val="008225E1"/>
    <w:rsid w:val="00822604"/>
    <w:rsid w:val="00826625"/>
    <w:rsid w:val="00835B1E"/>
    <w:rsid w:val="00836856"/>
    <w:rsid w:val="00836AB0"/>
    <w:rsid w:val="00844032"/>
    <w:rsid w:val="0084561D"/>
    <w:rsid w:val="00845C19"/>
    <w:rsid w:val="008467A4"/>
    <w:rsid w:val="008548E4"/>
    <w:rsid w:val="00864DAA"/>
    <w:rsid w:val="00864EA3"/>
    <w:rsid w:val="008659AA"/>
    <w:rsid w:val="00870FD4"/>
    <w:rsid w:val="008719DC"/>
    <w:rsid w:val="00873591"/>
    <w:rsid w:val="008751EE"/>
    <w:rsid w:val="00886516"/>
    <w:rsid w:val="00890521"/>
    <w:rsid w:val="008969BE"/>
    <w:rsid w:val="008A5765"/>
    <w:rsid w:val="008A5FC4"/>
    <w:rsid w:val="008A791E"/>
    <w:rsid w:val="008B35FE"/>
    <w:rsid w:val="008C0B42"/>
    <w:rsid w:val="008C1A60"/>
    <w:rsid w:val="008C1D17"/>
    <w:rsid w:val="008C2D73"/>
    <w:rsid w:val="008C3D8F"/>
    <w:rsid w:val="008C6871"/>
    <w:rsid w:val="008D429A"/>
    <w:rsid w:val="008D42A4"/>
    <w:rsid w:val="008F332D"/>
    <w:rsid w:val="008F511A"/>
    <w:rsid w:val="008F5C2F"/>
    <w:rsid w:val="009113B9"/>
    <w:rsid w:val="00921184"/>
    <w:rsid w:val="00921743"/>
    <w:rsid w:val="00922BF0"/>
    <w:rsid w:val="009315BC"/>
    <w:rsid w:val="009336EA"/>
    <w:rsid w:val="00933E43"/>
    <w:rsid w:val="009347AE"/>
    <w:rsid w:val="00937B39"/>
    <w:rsid w:val="00940BD2"/>
    <w:rsid w:val="00942D0A"/>
    <w:rsid w:val="00945369"/>
    <w:rsid w:val="00945A70"/>
    <w:rsid w:val="0094694F"/>
    <w:rsid w:val="00965384"/>
    <w:rsid w:val="009671FF"/>
    <w:rsid w:val="009904AF"/>
    <w:rsid w:val="00993902"/>
    <w:rsid w:val="00996E50"/>
    <w:rsid w:val="009A031F"/>
    <w:rsid w:val="009A0581"/>
    <w:rsid w:val="009A0A79"/>
    <w:rsid w:val="009A1EC0"/>
    <w:rsid w:val="009A2A94"/>
    <w:rsid w:val="009A2DDA"/>
    <w:rsid w:val="009A3A8D"/>
    <w:rsid w:val="009A4EED"/>
    <w:rsid w:val="009A5CAA"/>
    <w:rsid w:val="009A6972"/>
    <w:rsid w:val="009A71CA"/>
    <w:rsid w:val="009B1C91"/>
    <w:rsid w:val="009C14B5"/>
    <w:rsid w:val="009C43A2"/>
    <w:rsid w:val="009C468C"/>
    <w:rsid w:val="009C56E9"/>
    <w:rsid w:val="009D05AD"/>
    <w:rsid w:val="009D4F42"/>
    <w:rsid w:val="009D6903"/>
    <w:rsid w:val="009E5675"/>
    <w:rsid w:val="009E5D0B"/>
    <w:rsid w:val="009E770B"/>
    <w:rsid w:val="009F04E1"/>
    <w:rsid w:val="009F10B6"/>
    <w:rsid w:val="009F22CC"/>
    <w:rsid w:val="00A00DC2"/>
    <w:rsid w:val="00A03DF8"/>
    <w:rsid w:val="00A03E4C"/>
    <w:rsid w:val="00A04C21"/>
    <w:rsid w:val="00A110C8"/>
    <w:rsid w:val="00A12317"/>
    <w:rsid w:val="00A15432"/>
    <w:rsid w:val="00A24DFE"/>
    <w:rsid w:val="00A26435"/>
    <w:rsid w:val="00A27ED9"/>
    <w:rsid w:val="00A348DF"/>
    <w:rsid w:val="00A373B0"/>
    <w:rsid w:val="00A41435"/>
    <w:rsid w:val="00A4393D"/>
    <w:rsid w:val="00A44152"/>
    <w:rsid w:val="00A524D0"/>
    <w:rsid w:val="00A54B18"/>
    <w:rsid w:val="00A55692"/>
    <w:rsid w:val="00A55A0B"/>
    <w:rsid w:val="00A65EB2"/>
    <w:rsid w:val="00A65F56"/>
    <w:rsid w:val="00A75B45"/>
    <w:rsid w:val="00A82357"/>
    <w:rsid w:val="00A83F7F"/>
    <w:rsid w:val="00A86F06"/>
    <w:rsid w:val="00A93CB9"/>
    <w:rsid w:val="00A977C4"/>
    <w:rsid w:val="00AA17E4"/>
    <w:rsid w:val="00AA4336"/>
    <w:rsid w:val="00AA5F69"/>
    <w:rsid w:val="00AA7446"/>
    <w:rsid w:val="00AC0A95"/>
    <w:rsid w:val="00AD3D96"/>
    <w:rsid w:val="00AE1C90"/>
    <w:rsid w:val="00AE59A9"/>
    <w:rsid w:val="00AE7A33"/>
    <w:rsid w:val="00AF3DF6"/>
    <w:rsid w:val="00AF3FDC"/>
    <w:rsid w:val="00B001DF"/>
    <w:rsid w:val="00B06476"/>
    <w:rsid w:val="00B14407"/>
    <w:rsid w:val="00B1718C"/>
    <w:rsid w:val="00B21487"/>
    <w:rsid w:val="00B24D6E"/>
    <w:rsid w:val="00B25090"/>
    <w:rsid w:val="00B257B6"/>
    <w:rsid w:val="00B30D53"/>
    <w:rsid w:val="00B35832"/>
    <w:rsid w:val="00B373DF"/>
    <w:rsid w:val="00B41052"/>
    <w:rsid w:val="00B459C6"/>
    <w:rsid w:val="00B4709E"/>
    <w:rsid w:val="00B6106E"/>
    <w:rsid w:val="00B61FB6"/>
    <w:rsid w:val="00B65CED"/>
    <w:rsid w:val="00B70A69"/>
    <w:rsid w:val="00B76C45"/>
    <w:rsid w:val="00B80EC4"/>
    <w:rsid w:val="00B816B8"/>
    <w:rsid w:val="00B81DBB"/>
    <w:rsid w:val="00B8657F"/>
    <w:rsid w:val="00B937BD"/>
    <w:rsid w:val="00B967BC"/>
    <w:rsid w:val="00BA55CF"/>
    <w:rsid w:val="00BA6317"/>
    <w:rsid w:val="00BB064A"/>
    <w:rsid w:val="00BB2273"/>
    <w:rsid w:val="00BC110C"/>
    <w:rsid w:val="00BC4B24"/>
    <w:rsid w:val="00BD0700"/>
    <w:rsid w:val="00BD451D"/>
    <w:rsid w:val="00BD5C6A"/>
    <w:rsid w:val="00BD74D8"/>
    <w:rsid w:val="00BE274C"/>
    <w:rsid w:val="00BE467C"/>
    <w:rsid w:val="00BE5C10"/>
    <w:rsid w:val="00BE7405"/>
    <w:rsid w:val="00BF0955"/>
    <w:rsid w:val="00BF09F4"/>
    <w:rsid w:val="00BF1D96"/>
    <w:rsid w:val="00BF650F"/>
    <w:rsid w:val="00C03060"/>
    <w:rsid w:val="00C038B7"/>
    <w:rsid w:val="00C11859"/>
    <w:rsid w:val="00C12909"/>
    <w:rsid w:val="00C179B8"/>
    <w:rsid w:val="00C22EC7"/>
    <w:rsid w:val="00C230A6"/>
    <w:rsid w:val="00C2710C"/>
    <w:rsid w:val="00C30E16"/>
    <w:rsid w:val="00C402C6"/>
    <w:rsid w:val="00C43E57"/>
    <w:rsid w:val="00C502AB"/>
    <w:rsid w:val="00C543C9"/>
    <w:rsid w:val="00C57B79"/>
    <w:rsid w:val="00C62373"/>
    <w:rsid w:val="00C62BB2"/>
    <w:rsid w:val="00C66C71"/>
    <w:rsid w:val="00C67C23"/>
    <w:rsid w:val="00C72320"/>
    <w:rsid w:val="00C72A53"/>
    <w:rsid w:val="00C73628"/>
    <w:rsid w:val="00C75AD5"/>
    <w:rsid w:val="00C83E6E"/>
    <w:rsid w:val="00C84B60"/>
    <w:rsid w:val="00C857F2"/>
    <w:rsid w:val="00C914C9"/>
    <w:rsid w:val="00CA1FE6"/>
    <w:rsid w:val="00CA2DF5"/>
    <w:rsid w:val="00CA67D2"/>
    <w:rsid w:val="00CD37F7"/>
    <w:rsid w:val="00CD5321"/>
    <w:rsid w:val="00CE04C3"/>
    <w:rsid w:val="00CE1367"/>
    <w:rsid w:val="00CE2FC4"/>
    <w:rsid w:val="00CE497A"/>
    <w:rsid w:val="00CF77FF"/>
    <w:rsid w:val="00D04A78"/>
    <w:rsid w:val="00D10409"/>
    <w:rsid w:val="00D10BF6"/>
    <w:rsid w:val="00D14A8D"/>
    <w:rsid w:val="00D158A0"/>
    <w:rsid w:val="00D177CE"/>
    <w:rsid w:val="00D273C6"/>
    <w:rsid w:val="00D276B1"/>
    <w:rsid w:val="00D3216D"/>
    <w:rsid w:val="00D34207"/>
    <w:rsid w:val="00D44F31"/>
    <w:rsid w:val="00D467DE"/>
    <w:rsid w:val="00D55281"/>
    <w:rsid w:val="00D606AE"/>
    <w:rsid w:val="00D67E83"/>
    <w:rsid w:val="00D70C36"/>
    <w:rsid w:val="00D724D9"/>
    <w:rsid w:val="00D73C11"/>
    <w:rsid w:val="00D77137"/>
    <w:rsid w:val="00D7760C"/>
    <w:rsid w:val="00D80334"/>
    <w:rsid w:val="00D83102"/>
    <w:rsid w:val="00D8458D"/>
    <w:rsid w:val="00D90EC9"/>
    <w:rsid w:val="00D910AD"/>
    <w:rsid w:val="00D92F37"/>
    <w:rsid w:val="00D95640"/>
    <w:rsid w:val="00D961B2"/>
    <w:rsid w:val="00D96C8A"/>
    <w:rsid w:val="00DA068B"/>
    <w:rsid w:val="00DA111E"/>
    <w:rsid w:val="00DA219D"/>
    <w:rsid w:val="00DA56F2"/>
    <w:rsid w:val="00DA7FEF"/>
    <w:rsid w:val="00DB51EB"/>
    <w:rsid w:val="00DB5C22"/>
    <w:rsid w:val="00DB6B28"/>
    <w:rsid w:val="00DC0542"/>
    <w:rsid w:val="00DC1210"/>
    <w:rsid w:val="00DC22B0"/>
    <w:rsid w:val="00DC51A2"/>
    <w:rsid w:val="00DD0199"/>
    <w:rsid w:val="00DD25B6"/>
    <w:rsid w:val="00DD3836"/>
    <w:rsid w:val="00DE3709"/>
    <w:rsid w:val="00DE3D9A"/>
    <w:rsid w:val="00DF1DF4"/>
    <w:rsid w:val="00E01FE9"/>
    <w:rsid w:val="00E11B77"/>
    <w:rsid w:val="00E125BD"/>
    <w:rsid w:val="00E13B93"/>
    <w:rsid w:val="00E13E8A"/>
    <w:rsid w:val="00E22813"/>
    <w:rsid w:val="00E322B6"/>
    <w:rsid w:val="00E4128B"/>
    <w:rsid w:val="00E4451B"/>
    <w:rsid w:val="00E446B2"/>
    <w:rsid w:val="00E64418"/>
    <w:rsid w:val="00E659BD"/>
    <w:rsid w:val="00E72866"/>
    <w:rsid w:val="00E7295C"/>
    <w:rsid w:val="00E73E0F"/>
    <w:rsid w:val="00E8051D"/>
    <w:rsid w:val="00E9335E"/>
    <w:rsid w:val="00E95B95"/>
    <w:rsid w:val="00EA3E57"/>
    <w:rsid w:val="00EA60C1"/>
    <w:rsid w:val="00EA746D"/>
    <w:rsid w:val="00EC2F2B"/>
    <w:rsid w:val="00EC47DE"/>
    <w:rsid w:val="00ED1ADC"/>
    <w:rsid w:val="00ED6F21"/>
    <w:rsid w:val="00EE387B"/>
    <w:rsid w:val="00EE4992"/>
    <w:rsid w:val="00EE51EF"/>
    <w:rsid w:val="00EF383F"/>
    <w:rsid w:val="00EF3BAC"/>
    <w:rsid w:val="00EF4D71"/>
    <w:rsid w:val="00EF5738"/>
    <w:rsid w:val="00F0180E"/>
    <w:rsid w:val="00F05F9E"/>
    <w:rsid w:val="00F06627"/>
    <w:rsid w:val="00F10168"/>
    <w:rsid w:val="00F14EE7"/>
    <w:rsid w:val="00F15D46"/>
    <w:rsid w:val="00F16E56"/>
    <w:rsid w:val="00F25D31"/>
    <w:rsid w:val="00F26D2B"/>
    <w:rsid w:val="00F33FD8"/>
    <w:rsid w:val="00F342B0"/>
    <w:rsid w:val="00F36A17"/>
    <w:rsid w:val="00F36D0E"/>
    <w:rsid w:val="00F415AC"/>
    <w:rsid w:val="00F46A50"/>
    <w:rsid w:val="00F50ADA"/>
    <w:rsid w:val="00F51C0B"/>
    <w:rsid w:val="00F52819"/>
    <w:rsid w:val="00F6157E"/>
    <w:rsid w:val="00F66917"/>
    <w:rsid w:val="00F67689"/>
    <w:rsid w:val="00F70C57"/>
    <w:rsid w:val="00F72D06"/>
    <w:rsid w:val="00F76C13"/>
    <w:rsid w:val="00F83794"/>
    <w:rsid w:val="00F83942"/>
    <w:rsid w:val="00F87C04"/>
    <w:rsid w:val="00F87D6F"/>
    <w:rsid w:val="00F9085F"/>
    <w:rsid w:val="00FA3074"/>
    <w:rsid w:val="00FA622D"/>
    <w:rsid w:val="00FA64FE"/>
    <w:rsid w:val="00FA7568"/>
    <w:rsid w:val="00FB06B2"/>
    <w:rsid w:val="00FB09EF"/>
    <w:rsid w:val="00FB230D"/>
    <w:rsid w:val="00FC4032"/>
    <w:rsid w:val="00FD13AF"/>
    <w:rsid w:val="00FD1A43"/>
    <w:rsid w:val="00FD1CF1"/>
    <w:rsid w:val="00FD41F4"/>
    <w:rsid w:val="00FD6704"/>
    <w:rsid w:val="00FE1E7D"/>
    <w:rsid w:val="00FF093B"/>
    <w:rsid w:val="00FF1F71"/>
    <w:rsid w:val="00FF4516"/>
    <w:rsid w:val="00FF47B1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BB0C2E13-725A-43B2-A61B-8C1B7EF2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86F"/>
    <w:pPr>
      <w:overflowPunct w:val="0"/>
      <w:autoSpaceDE w:val="0"/>
      <w:autoSpaceDN w:val="0"/>
      <w:adjustRightInd w:val="0"/>
      <w:textAlignment w:val="baseline"/>
    </w:pPr>
    <w:rPr>
      <w:rFonts w:ascii="Baltica" w:hAnsi="Baltic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F51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511A"/>
    <w:rPr>
      <w:rFonts w:ascii="Baltica" w:hAnsi="Baltica" w:cs="Times New Roman"/>
      <w:sz w:val="24"/>
    </w:rPr>
  </w:style>
  <w:style w:type="paragraph" w:styleId="a5">
    <w:name w:val="footer"/>
    <w:basedOn w:val="a"/>
    <w:link w:val="a6"/>
    <w:uiPriority w:val="99"/>
    <w:rsid w:val="008F51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511A"/>
    <w:rPr>
      <w:rFonts w:ascii="Baltica" w:hAnsi="Baltica" w:cs="Times New Roman"/>
      <w:sz w:val="24"/>
    </w:rPr>
  </w:style>
  <w:style w:type="table" w:styleId="a7">
    <w:name w:val="Table Professional"/>
    <w:basedOn w:val="a1"/>
    <w:uiPriority w:val="99"/>
    <w:rsid w:val="008F511A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4179</Words>
  <Characters>23826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1</Company>
  <LinksUpToDate>false</LinksUpToDate>
  <CharactersWithSpaces>27950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</dc:creator>
  <cp:keywords/>
  <dc:description/>
  <cp:lastModifiedBy>admin</cp:lastModifiedBy>
  <cp:revision>2</cp:revision>
  <cp:lastPrinted>2006-11-16T18:29:00Z</cp:lastPrinted>
  <dcterms:created xsi:type="dcterms:W3CDTF">2014-03-01T10:45:00Z</dcterms:created>
  <dcterms:modified xsi:type="dcterms:W3CDTF">2014-03-01T10:45:00Z</dcterms:modified>
</cp:coreProperties>
</file>