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A1" w:rsidRPr="00563432" w:rsidRDefault="009048A1" w:rsidP="009048A1">
      <w:pPr>
        <w:spacing w:before="120"/>
        <w:jc w:val="center"/>
        <w:rPr>
          <w:b/>
          <w:bCs/>
          <w:sz w:val="32"/>
          <w:szCs w:val="32"/>
        </w:rPr>
      </w:pPr>
      <w:r w:rsidRPr="00563432">
        <w:rPr>
          <w:b/>
          <w:bCs/>
          <w:sz w:val="32"/>
          <w:szCs w:val="32"/>
        </w:rPr>
        <w:t>Благовещенский собор Московского Кремля</w:t>
      </w:r>
    </w:p>
    <w:p w:rsidR="009048A1" w:rsidRDefault="006E7612" w:rsidP="009048A1">
      <w:pPr>
        <w:spacing w:before="120"/>
        <w:ind w:firstLine="567"/>
        <w:jc w:val="both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лаговещенский собор Московского Кремля" style="width:90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9048A1" w:rsidRDefault="009048A1" w:rsidP="009048A1">
      <w:pPr>
        <w:spacing w:before="120"/>
        <w:ind w:firstLine="567"/>
        <w:jc w:val="both"/>
      </w:pPr>
      <w:r w:rsidRPr="0007530E">
        <w:t>Дата создания: 1484 г.</w:t>
      </w:r>
    </w:p>
    <w:p w:rsidR="009048A1" w:rsidRDefault="009048A1" w:rsidP="009048A1">
      <w:pPr>
        <w:spacing w:before="120"/>
        <w:ind w:firstLine="567"/>
        <w:jc w:val="both"/>
      </w:pPr>
      <w:r w:rsidRPr="0007530E">
        <w:t>Юго-западный угол Соборной площади замыкает живописный по силуэту девятиглавый Благовещенский собор. Небольшой, но вместе с тем величественный и монументальный, он как бы вписывается в стройную, узкую пирамиду с вершиной, сверкающей золотом куполов.</w:t>
      </w:r>
    </w:p>
    <w:p w:rsidR="009048A1" w:rsidRDefault="009048A1" w:rsidP="009048A1">
      <w:pPr>
        <w:spacing w:before="120"/>
        <w:ind w:firstLine="567"/>
        <w:jc w:val="both"/>
      </w:pPr>
      <w:r w:rsidRPr="0007530E">
        <w:t>Если Успенский собор являлся главным храмом княжества, а потом государства, храмом, где в торжественной обстановке проходили все важнейшие политические и духовные церемонии, то небольшой Благовещенский собор, примостившийся неподалеку от дворца московских правителей, очень скоро стал их непосредственным домовым храмом. Вот почему вся история его переделок и перестроек есть следствие исторического процесса возвышения Москвы, роста ее богатства и могущества.</w:t>
      </w:r>
    </w:p>
    <w:p w:rsidR="009048A1" w:rsidRDefault="009048A1" w:rsidP="009048A1">
      <w:pPr>
        <w:spacing w:before="120"/>
        <w:ind w:firstLine="567"/>
        <w:jc w:val="both"/>
      </w:pPr>
      <w:r w:rsidRPr="0007530E">
        <w:t>В конце XIII-начале XIV века, когда Москва была еще небольшим княжеством, только-только обретшим самостоятельность, на месте Благовещенского собора стояла, видимо, деревянная церковь на каменном основании. В конце XIV столетия, когда Москва уже стала великим княжеством, на месте первоначального собора возводится новый, белокаменный одноапсидный храм с подклетом, где, вероятно, хранилась государева казна. (Благовещенский собор - старейший из известных нам храмов на подклете, получивших впоследствии довольно широкое распространение.)</w:t>
      </w:r>
    </w:p>
    <w:p w:rsidR="009048A1" w:rsidRDefault="009048A1" w:rsidP="009048A1">
      <w:pPr>
        <w:spacing w:before="120"/>
        <w:ind w:firstLine="567"/>
        <w:jc w:val="both"/>
      </w:pPr>
      <w:r w:rsidRPr="0007530E">
        <w:t>Великий князь Иван III, принявший титул "государя всея Руси", перестраивает Московский Кремль. Заново возводится в 1484 году и Благовещенский собор. Но если стены и башни Кремля, Успенский собори дворцовые хоромы поручено строить итальянским мастерам, то свою домовую церковь государь велит возводить русским зодчим из Пскова. А для разросшейся государевой казны у восточной стороны храма соорудили специальное двухэтажное хранилище - Казенный двор.</w:t>
      </w:r>
    </w:p>
    <w:p w:rsidR="009048A1" w:rsidRDefault="009048A1" w:rsidP="009048A1">
      <w:pPr>
        <w:spacing w:before="120"/>
        <w:ind w:firstLine="567"/>
        <w:jc w:val="both"/>
      </w:pPr>
      <w:r w:rsidRPr="0007530E">
        <w:t>Пять лет длилось строительство Благовещенского собора. Лишь в августе 1489 года, освобожденный от лесов, открылся он во всей красе взорам москвичей. На высоком подклете вознесся к небу белоснежный трехапсидный, трехкупольный храм, окруженный с юга, запада и севера крытой галереей. Украсив барабаны глав чисто по-псковски выложенными из кирпича бегунцом и поребриком, мастера вывели на апсидах аркатурный пояс, как бы повторяющий подобный пояс на Успенском соборе, связав тем самым два здания в единый ансамбль.</w:t>
      </w:r>
    </w:p>
    <w:p w:rsidR="009048A1" w:rsidRDefault="009048A1" w:rsidP="009048A1">
      <w:pPr>
        <w:spacing w:before="120"/>
        <w:ind w:firstLine="567"/>
        <w:jc w:val="both"/>
      </w:pPr>
      <w:r w:rsidRPr="0007530E">
        <w:t>Иван IV, приняв титул царя, вновь перестраивает Благовещенский собор. Характерно, что работа началась в 1563 году, вскоре после освобождения древнерусского города Полоцка от иноземцев. По велению царя в честь победы над врагами на четырех углах крытой галереи собора возвели четыре небольшие одноглавые церкви-придела. На восточной стороне крыши соорудили еще два барабана с куполами, превратив таким образом трехглавый храм в величественный девятиглавый. Следует отметить, что в честь покорения Казани был возведен тоже девятиглавый храм-памятник - нынешний собор Василия Блаженного.</w:t>
      </w:r>
    </w:p>
    <w:p w:rsidR="009048A1" w:rsidRPr="0007530E" w:rsidRDefault="009048A1" w:rsidP="009048A1">
      <w:pPr>
        <w:spacing w:before="120"/>
        <w:ind w:firstLine="567"/>
        <w:jc w:val="both"/>
      </w:pPr>
      <w:r w:rsidRPr="0007530E">
        <w:t>Трое врат - на северной, западной и южной стороне - ведут из галереи в храм. Порталы северный и западный, перестроенные в XVI столетии, украшены тонким и сложным итальянским орнаментом, напоминающим декоративный узор порталов Грановитой палаты и Архангельского собора. Этот вызолоченный орнамент на синем фоне красив, но все же кажется холодным и чужим по сравнению с открытым на южной галерее столпом, где реставраторы расчистили нарядную полихромную роспись.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8A1"/>
    <w:rsid w:val="0007530E"/>
    <w:rsid w:val="001C2A18"/>
    <w:rsid w:val="00563432"/>
    <w:rsid w:val="00616072"/>
    <w:rsid w:val="006E7612"/>
    <w:rsid w:val="008B35EE"/>
    <w:rsid w:val="009048A1"/>
    <w:rsid w:val="00B42C45"/>
    <w:rsid w:val="00B47B6A"/>
    <w:rsid w:val="00C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B5D1E2C-6833-4C2D-9029-5A4B962E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A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9048A1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2116</Words>
  <Characters>1207</Characters>
  <Application>Microsoft Office Word</Application>
  <DocSecurity>0</DocSecurity>
  <Lines>10</Lines>
  <Paragraphs>6</Paragraphs>
  <ScaleCrop>false</ScaleCrop>
  <Company>Home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Благовещенский собор Московского Кремля</dc:title>
  <dc:subject/>
  <dc:creator>User</dc:creator>
  <cp:keywords/>
  <dc:description/>
  <cp:lastModifiedBy>admin</cp:lastModifiedBy>
  <cp:revision>2</cp:revision>
  <dcterms:created xsi:type="dcterms:W3CDTF">2014-01-25T09:14:00Z</dcterms:created>
  <dcterms:modified xsi:type="dcterms:W3CDTF">2014-01-25T09:14:00Z</dcterms:modified>
</cp:coreProperties>
</file>