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269" w:rsidRDefault="008A3269">
      <w:pPr>
        <w:widowControl w:val="0"/>
        <w:spacing w:before="120"/>
        <w:jc w:val="center"/>
        <w:rPr>
          <w:b/>
          <w:bCs/>
          <w:color w:val="000000"/>
          <w:sz w:val="32"/>
          <w:szCs w:val="32"/>
        </w:rPr>
      </w:pPr>
      <w:r>
        <w:rPr>
          <w:b/>
          <w:bCs/>
          <w:color w:val="000000"/>
          <w:sz w:val="32"/>
          <w:szCs w:val="32"/>
        </w:rPr>
        <w:t>Богословский Никита Владимирович</w:t>
      </w:r>
    </w:p>
    <w:p w:rsidR="008A3269" w:rsidRDefault="008A3269">
      <w:pPr>
        <w:widowControl w:val="0"/>
        <w:spacing w:before="120"/>
        <w:ind w:firstLine="567"/>
        <w:jc w:val="both"/>
        <w:rPr>
          <w:color w:val="000000"/>
          <w:sz w:val="24"/>
          <w:szCs w:val="24"/>
        </w:rPr>
      </w:pPr>
      <w:r>
        <w:rPr>
          <w:color w:val="000000"/>
          <w:sz w:val="24"/>
          <w:szCs w:val="24"/>
        </w:rPr>
        <w:t>Народный артист СССР.</w:t>
      </w:r>
    </w:p>
    <w:p w:rsidR="008A3269" w:rsidRDefault="008A3269">
      <w:pPr>
        <w:widowControl w:val="0"/>
        <w:spacing w:before="120"/>
        <w:ind w:firstLine="567"/>
        <w:jc w:val="both"/>
        <w:rPr>
          <w:color w:val="000000"/>
          <w:sz w:val="24"/>
          <w:szCs w:val="24"/>
        </w:rPr>
      </w:pPr>
      <w:r>
        <w:rPr>
          <w:color w:val="000000"/>
          <w:sz w:val="24"/>
          <w:szCs w:val="24"/>
        </w:rPr>
        <w:t xml:space="preserve">Родился 22 мая 1913 г. в г.Санкт-Петербурге. Отец - Богословский Владимир Львович (1884 г.рожд.). Мать - Богословская (Поземковская) Елена Михайловна (1894 г.рожд.). Супруга - Сивашова Алла Николаевна (1949 г.рожд.), композитор. Сын - Богословский Андрей Никитич (1953 г.рожд.), литератор, музыкант. </w:t>
      </w:r>
    </w:p>
    <w:p w:rsidR="008A3269" w:rsidRDefault="008A3269">
      <w:pPr>
        <w:widowControl w:val="0"/>
        <w:spacing w:before="120"/>
        <w:ind w:firstLine="567"/>
        <w:jc w:val="both"/>
        <w:rPr>
          <w:color w:val="000000"/>
          <w:sz w:val="24"/>
          <w:szCs w:val="24"/>
        </w:rPr>
      </w:pPr>
      <w:r>
        <w:rPr>
          <w:color w:val="000000"/>
          <w:sz w:val="24"/>
          <w:szCs w:val="24"/>
        </w:rPr>
        <w:t xml:space="preserve">Окончил совтрудшколу в г.Ленинграде (1920-1929 гг.). Еще школьником брал уроки у классика русской музыки А.К.Глазунова (1926-1928 гг.). В 1930 г. поступил в Ленинградскую консерваторию по классу композиции (экстернат), которую успешно окончил в 1934 г. </w:t>
      </w:r>
    </w:p>
    <w:p w:rsidR="008A3269" w:rsidRDefault="008A3269">
      <w:pPr>
        <w:widowControl w:val="0"/>
        <w:spacing w:before="120"/>
        <w:ind w:firstLine="567"/>
        <w:jc w:val="both"/>
        <w:rPr>
          <w:color w:val="000000"/>
          <w:sz w:val="24"/>
          <w:szCs w:val="24"/>
        </w:rPr>
      </w:pPr>
      <w:r>
        <w:rPr>
          <w:color w:val="000000"/>
          <w:sz w:val="24"/>
          <w:szCs w:val="24"/>
        </w:rPr>
        <w:t xml:space="preserve">Никита Владимирович Богословский - один из выдающихся отечественных композиторов, дирижеров, пианистов и литераторов. Первым его сочинением был вальс, написанный им в 8-летнем возрасте и посвященный дню рождения дочери Л.О.Утесова. В 15-летнем возрасте в Ленинградском театре музыкальной комедии состоялась премьера оперетты "Ночь перед Рождеством", написанная юным композитором. Самого Никиту Богословского на премьеру не пустили, билетерша заявила: "Мальчик, тебе нельзя, придешь с мамой в воскресенье на утренник". </w:t>
      </w:r>
    </w:p>
    <w:p w:rsidR="008A3269" w:rsidRDefault="008A3269">
      <w:pPr>
        <w:widowControl w:val="0"/>
        <w:spacing w:before="120"/>
        <w:ind w:firstLine="567"/>
        <w:jc w:val="both"/>
        <w:rPr>
          <w:color w:val="000000"/>
          <w:sz w:val="24"/>
          <w:szCs w:val="24"/>
        </w:rPr>
      </w:pPr>
      <w:r>
        <w:rPr>
          <w:color w:val="000000"/>
          <w:sz w:val="24"/>
          <w:szCs w:val="24"/>
        </w:rPr>
        <w:t xml:space="preserve">В списке произведений Н.В.Богословского симфоническая и камерная музыка, сочинения для музыкального театра, песни и музыка к кинофильмам и мультфильмам. Он автор 8 симфоний, написанных в период с 1940 по 1991 г., симфонической повести "Василий Теркин" (1950-1963 гг.), двух струнных квартетов (1931, 1988 гг.), музыкальных драм по А.Блоку: "Незнакомка" (1972 г.) и "Балаганчик" (1976 г.), балета "Королевство кривых зеркал" (1953 г.), одноактной оперы "Соль" (1932-1980 гг.), 17 оперетт и музыкальных комедий, в том числе: "Одиннадцать неизвестных" (1946 г.), "Весна в Москве" (1972 г.), "Раскинулось море широко" (1943 г.), "Алло, Варшава" (1967 г.) и других. Композитор сочинил музыку к 52 драматическим спектаклям (в том числе "Факир на час", "Свадебное путешествие", "В сиреневом саду"), 58 художественным фильмам: "Остров сокровищ" (1937 г.), "Истребители" (1939 г.), "Большая жизнь" (1939 г.), "Таинственный остров" (1941 г.), "Ночь над Белградом" (1941 г.), "Александр Пархоменко" (1942 г.), "Два бойца" (1942 г.), "Пятнадцатилетний капитан" (1945 г.), "Безумный день" (1956 г.), "Разные судьбы" (1956 г.), "Олеко Дундич" (1958 г.), "Пес Барбос и необычный кросс" и "Самогонщики" (1961 г.), "Всадник без головы" (1973 г.), "Жили три холостяка" (1967 г.); 49 мультфильмам: "Кто в сапогах" (1938 г.), "Айболит" (1939 г.), "Бармалей" (1941 г.), "Кораблик" (1956 г.), "Кошкин дом" (1958 г.), "Дюймовочка" (1964 г.), "Мой зеленый крокодил" (1966 г.), "Скамейка" (1967 г.). Никита Богословский написал около 200 песен, среди которых такие популярные, как "Я на подвиг тебя провожала", "Любимый город", "Спят курганы темные", "Темная ночь", "Шаланды", "Три года ты мне снилась", "Лизавета", "Старый извозчик", "Днем и ночью", "Почему ж ты мне не встретилась", "Уходит бригантина", "Звезда моих полей", "Аленушка", "Солдатский вальс", а также музыкальную картинку "Старая Одесса", две увертюры в классическом стиле, музыку для многочисленных эстрадных спектаклей и радиопостановок. </w:t>
      </w:r>
    </w:p>
    <w:p w:rsidR="008A3269" w:rsidRDefault="008A3269">
      <w:pPr>
        <w:widowControl w:val="0"/>
        <w:spacing w:before="120"/>
        <w:ind w:firstLine="567"/>
        <w:jc w:val="both"/>
        <w:rPr>
          <w:color w:val="000000"/>
          <w:sz w:val="24"/>
          <w:szCs w:val="24"/>
        </w:rPr>
      </w:pPr>
      <w:r>
        <w:rPr>
          <w:color w:val="000000"/>
          <w:sz w:val="24"/>
          <w:szCs w:val="24"/>
        </w:rPr>
        <w:t xml:space="preserve">Как дирижер Н.В.Богословский выступал в России и за рубежом, с концертами и творческими вечерами объездил весь мир. </w:t>
      </w:r>
    </w:p>
    <w:p w:rsidR="008A3269" w:rsidRDefault="008A3269">
      <w:pPr>
        <w:widowControl w:val="0"/>
        <w:spacing w:before="120"/>
        <w:ind w:firstLine="567"/>
        <w:jc w:val="both"/>
        <w:rPr>
          <w:color w:val="000000"/>
          <w:sz w:val="24"/>
          <w:szCs w:val="24"/>
        </w:rPr>
      </w:pPr>
      <w:r>
        <w:rPr>
          <w:color w:val="000000"/>
          <w:sz w:val="24"/>
          <w:szCs w:val="24"/>
        </w:rPr>
        <w:t xml:space="preserve">Н.В.Богословский опубликовал множество статей, заметок, критических материалов в центральной и московской прессе, а также книги: "Божества и убожества" (1964 г.), "Музей муз" (1968 г.), "Тысяча мелочей" (1973 г.), "Очевидное, но вероятное" (1981 г.), "Интересное кино" (повесть-гипербола, 1990 г.), "Завещание глинки" (роман-сатира, 1993 г.), "Заметки на полях шляпы и кое-что еще" (1997 г.). Известен он и как автор юмористических и сатирических произведений, часто публикующихся во многих газетных и журнальных изданиях. Вел авторские передачи на телевидении и радио. В 1999 г. в издательстве «ОЛМА-Пресс» выйдет книга веселых мемуаров Н.В.Богословского «Чего было и чего не было». </w:t>
      </w:r>
    </w:p>
    <w:p w:rsidR="008A3269" w:rsidRDefault="008A3269">
      <w:pPr>
        <w:widowControl w:val="0"/>
        <w:spacing w:before="120"/>
        <w:ind w:firstLine="567"/>
        <w:jc w:val="both"/>
        <w:rPr>
          <w:color w:val="000000"/>
          <w:sz w:val="24"/>
          <w:szCs w:val="24"/>
        </w:rPr>
      </w:pPr>
      <w:r>
        <w:rPr>
          <w:color w:val="000000"/>
          <w:sz w:val="24"/>
          <w:szCs w:val="24"/>
        </w:rPr>
        <w:t xml:space="preserve">Н.В.Богословскому присвоены почетные звания Народного артиста СССР (1983 г.), Народного артиста РСФСР (1978 г.) и Заслуженного деятеля искусств РСФСР (1968 г.). Он награжден орденами "За заслуги перед Отчеством IV степени" (1998 г.), Трудового Красного Знамени (1971 г.), Красной Звезды (1946 г.), французским орденом "За артистическую деятельность" (1978 г.), болгарским орденом "Кирилл и Мефодий I степени" (1986 г.), медалью им.А.В.Александрова (1986 г.), а также 17 военными и гражданскими медалями, является полным кавалером знака "Шахтерская слава" (1966, 1968, 1973 гг.). </w:t>
      </w:r>
    </w:p>
    <w:p w:rsidR="008A3269" w:rsidRDefault="008A3269">
      <w:pPr>
        <w:widowControl w:val="0"/>
        <w:spacing w:before="120"/>
        <w:ind w:firstLine="567"/>
        <w:jc w:val="both"/>
        <w:rPr>
          <w:color w:val="000000"/>
          <w:sz w:val="24"/>
          <w:szCs w:val="24"/>
        </w:rPr>
      </w:pPr>
      <w:r>
        <w:rPr>
          <w:color w:val="000000"/>
          <w:sz w:val="24"/>
          <w:szCs w:val="24"/>
        </w:rPr>
        <w:t xml:space="preserve">В 1976-1980 гг. Н.В.Богословский являлся членом Правления Союза композиторов СССР, а с 1981 по 1985 г. - членом Правления Союза кинематографистов СССР. Он и поныне является членом сразу нескольких творческих Союзов: Союза композиторов (1938 г.), Союза кинематографистов (1958 г.), Союза театральных деятелей (1984 г.). С 1965 г. Был членом и Союза журналистов, однако вышел из него по собственной инициативе в 1984 г. В настоящее время является Почетным президентом Ассоциации друзей Франции (1974 г.). </w:t>
      </w:r>
    </w:p>
    <w:p w:rsidR="008A3269" w:rsidRDefault="008A3269">
      <w:pPr>
        <w:widowControl w:val="0"/>
        <w:spacing w:before="120"/>
        <w:ind w:firstLine="567"/>
        <w:jc w:val="both"/>
        <w:rPr>
          <w:color w:val="000000"/>
          <w:sz w:val="24"/>
          <w:szCs w:val="24"/>
        </w:rPr>
      </w:pPr>
      <w:r>
        <w:rPr>
          <w:color w:val="000000"/>
          <w:sz w:val="24"/>
          <w:szCs w:val="24"/>
        </w:rPr>
        <w:t xml:space="preserve">Н.В.Богословский работает дома. Из всех дней недели больше всего не любит субботу и воскресенье, поскольку в эти дни исключены все деловые контакты. Свободного времени почти нет, лучшим отдыхом считает переключение музыки на литературу. Любимая музыка - Моцарт, Шостакович, в песенном жанре: Соловьев-Седой, Пахмутова, Фельцман. Помимо произведений русских классиков любит творчество Ильфа и Петрова, Зощенко, Булгакова, Платонова, в поэзии - раннего Заболоцкого, Олейникова, Хармса, а также зарубежных писателей: Марка Твена, Честертона, Анатоля Франса. Любит также живопись примитивистов. </w:t>
      </w:r>
    </w:p>
    <w:p w:rsidR="008A3269" w:rsidRDefault="008A3269">
      <w:pPr>
        <w:widowControl w:val="0"/>
        <w:spacing w:before="120"/>
        <w:ind w:firstLine="567"/>
        <w:jc w:val="both"/>
        <w:rPr>
          <w:color w:val="000000"/>
          <w:sz w:val="24"/>
          <w:szCs w:val="24"/>
        </w:rPr>
      </w:pPr>
      <w:r>
        <w:rPr>
          <w:color w:val="000000"/>
          <w:sz w:val="24"/>
          <w:szCs w:val="24"/>
        </w:rPr>
        <w:t xml:space="preserve">В разные годы увлекался разведением экзотических рыбок, содержал 3 огромных аквариума. Еще одной признанной "специальностью" Н.В.Богословского считается розыгрыш друзей. Иногда его розыгрыши строились по сложным законам драматургии, поэтому чужие розыгрыши многие часто приписывают авторству Никиты Владимировича. </w:t>
      </w:r>
    </w:p>
    <w:p w:rsidR="008A3269" w:rsidRDefault="008A3269">
      <w:pPr>
        <w:widowControl w:val="0"/>
        <w:spacing w:before="120"/>
        <w:ind w:firstLine="567"/>
        <w:jc w:val="both"/>
        <w:rPr>
          <w:color w:val="000000"/>
          <w:sz w:val="24"/>
          <w:szCs w:val="24"/>
        </w:rPr>
      </w:pPr>
      <w:r>
        <w:rPr>
          <w:color w:val="000000"/>
          <w:sz w:val="24"/>
          <w:szCs w:val="24"/>
        </w:rPr>
        <w:t xml:space="preserve">Живет и работает в г.Москве. </w:t>
      </w:r>
    </w:p>
    <w:p w:rsidR="008A3269" w:rsidRDefault="008A3269">
      <w:bookmarkStart w:id="0" w:name="_GoBack"/>
      <w:bookmarkEnd w:id="0"/>
    </w:p>
    <w:sectPr w:rsidR="008A326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F46"/>
    <w:rsid w:val="00225D04"/>
    <w:rsid w:val="00312F46"/>
    <w:rsid w:val="008A3269"/>
    <w:rsid w:val="009A3B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4C413E-4B57-49E9-8E4B-1B4D1D56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3780</Words>
  <Characters>2155</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Богословский Никита Владимирович</vt:lpstr>
    </vt:vector>
  </TitlesOfParts>
  <Company>PERSONAL COMPUTERS</Company>
  <LinksUpToDate>false</LinksUpToDate>
  <CharactersWithSpaces>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Богословский Никита Владимирович</dc:title>
  <dc:subject/>
  <dc:creator>USER</dc:creator>
  <cp:keywords/>
  <dc:description/>
  <cp:lastModifiedBy>admin</cp:lastModifiedBy>
  <cp:revision>2</cp:revision>
  <dcterms:created xsi:type="dcterms:W3CDTF">2014-01-26T04:43:00Z</dcterms:created>
  <dcterms:modified xsi:type="dcterms:W3CDTF">2014-01-26T04:43:00Z</dcterms:modified>
</cp:coreProperties>
</file>