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084" w:rsidRDefault="00CF5E08">
      <w:pPr>
        <w:pStyle w:val="a3"/>
      </w:pPr>
      <w:r>
        <w:br/>
      </w:r>
    </w:p>
    <w:p w:rsidR="00625084" w:rsidRDefault="00CF5E08">
      <w:pPr>
        <w:pStyle w:val="a3"/>
      </w:pPr>
      <w:r>
        <w:rPr>
          <w:b/>
          <w:bCs/>
        </w:rPr>
        <w:t>Алекса́ндр Григо́рьевич Червяко́в</w:t>
      </w:r>
      <w:r>
        <w:t xml:space="preserve"> (белор. Аляксандр Рыгоравіч Чарвякоў, 25 февраля (8 марта) 1892(18920308) — 16 июня 1937) — советский партийный и государственный деятель.</w:t>
      </w:r>
    </w:p>
    <w:p w:rsidR="00625084" w:rsidRDefault="00CF5E08">
      <w:pPr>
        <w:pStyle w:val="21"/>
        <w:numPr>
          <w:ilvl w:val="0"/>
          <w:numId w:val="0"/>
        </w:numPr>
      </w:pPr>
      <w:r>
        <w:t>Биография</w:t>
      </w:r>
    </w:p>
    <w:p w:rsidR="00625084" w:rsidRDefault="00CF5E08">
      <w:pPr>
        <w:pStyle w:val="a3"/>
      </w:pPr>
      <w:r>
        <w:t>Окончил Виленский учительский институт (1915) и Александровское военное училище (1916). Служил в армии (1915—1917). Вступил в ряды РКП(б) в мае 1917 г. и принимал активное участие в большевистском восстании в Петрограде, а позднее стал одним из основателей и руководителей Белорусской социал-демократической рабочей партии.</w:t>
      </w:r>
    </w:p>
    <w:p w:rsidR="00625084" w:rsidRDefault="00CF5E08">
      <w:pPr>
        <w:pStyle w:val="a3"/>
      </w:pPr>
      <w:r>
        <w:t>13 февраля 1918 г. был назначен комиссаром по белорусским делам (Белнацком) при Народном комиссариате по делам национальностей РСФСР. 1 января 1919 г. Червяков вместе с другими членами Временного революционного рабоче-крестьянского правительства Белоруссии подписал Манифест о провозглашении Белорусской ССР. Во время недолгого существования Советской власти в Белоруссии в 1919 г. занимал должность наркома просвещения ССР Литвы и Белоруссии (январь 1919 — 31 июля 1920).</w:t>
      </w:r>
    </w:p>
    <w:p w:rsidR="00625084" w:rsidRDefault="00CF5E08">
      <w:pPr>
        <w:pStyle w:val="a3"/>
      </w:pPr>
      <w:r>
        <w:t>С восстановлением Советской власти в Белоруссии в 1920 г. Червяков был назначен председателем Минского губревкома, а затем Всебелорусского ревкома. И. о. Председателя ЦИК Белорусской ССР (1 августа 1920 — 18 декабря 1920), Председатель ЦИК Белорусской ССР (18 декабря 1920 — 16 июня 1937), Председатель СНК Белорусской ССР (18 декабря 1920 — 17 марта 1924), народный комиссар по иностранным делам Белорусской ССР (1921 — июль 1923).</w:t>
      </w:r>
    </w:p>
    <w:p w:rsidR="00625084" w:rsidRDefault="00CF5E08">
      <w:pPr>
        <w:pStyle w:val="a3"/>
      </w:pPr>
      <w:r>
        <w:t>30 декабря 1922 г. I сессия ЦИК СССР избрала Червякова, а также М. И. Калинина, Г. И. Петровского и Н.Нариманова председателями ЦИК СССР. Член Центрального бюро ЦК КП(б) Белоруссии (25 ноября 1920 — 10 февраля 1924), Временного Белорусского бюро ЦК РКП(б) (4 февраля 1924 — 14 мая 1924), ЦК КП(б) Белоруссии (14 мая 1924 — 16 июня 1937), Бюро ЦК КП(б) Белоруссии (29 ноября 1927 — 16 июня 1937).</w:t>
      </w:r>
    </w:p>
    <w:p w:rsidR="00625084" w:rsidRDefault="00CF5E08">
      <w:pPr>
        <w:pStyle w:val="a3"/>
      </w:pPr>
      <w:r>
        <w:t>На XVI съезде КП(б) Белоруссии (июнь 1937) был подвергнут резкой критике за недостаточную работу по уничтожению «врагов народа». По официальной версии покончил жизнь самоубийством «на личной семейной почве».</w:t>
      </w:r>
    </w:p>
    <w:p w:rsidR="00625084" w:rsidRDefault="00CF5E08">
      <w:pPr>
        <w:pStyle w:val="21"/>
        <w:numPr>
          <w:ilvl w:val="0"/>
          <w:numId w:val="0"/>
        </w:numPr>
      </w:pPr>
      <w:r>
        <w:t>Источник</w:t>
      </w:r>
    </w:p>
    <w:p w:rsidR="00625084" w:rsidRDefault="00CF5E08">
      <w:pPr>
        <w:pStyle w:val="a3"/>
        <w:numPr>
          <w:ilvl w:val="0"/>
          <w:numId w:val="1"/>
        </w:numPr>
        <w:tabs>
          <w:tab w:val="left" w:pos="707"/>
        </w:tabs>
      </w:pPr>
      <w:r>
        <w:t>Государственная власть СССР. Высшие органы власти и управления и их руководители. 1923—1991 гг. Историко-биографический справочник / Сост. В. И. Ивкин. М.: РОССПЭН, 1999.</w:t>
      </w:r>
    </w:p>
    <w:p w:rsidR="00625084" w:rsidRDefault="00CF5E08">
      <w:pPr>
        <w:pStyle w:val="a3"/>
      </w:pPr>
      <w:r>
        <w:t>Источник: http://ru.wikipedia.org/wiki/Червяков,_Александр_Григорьевич</w:t>
      </w:r>
      <w:bookmarkStart w:id="0" w:name="_GoBack"/>
      <w:bookmarkEnd w:id="0"/>
    </w:p>
    <w:sectPr w:rsidR="0062508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E08"/>
    <w:rsid w:val="00625084"/>
    <w:rsid w:val="00CF5E08"/>
    <w:rsid w:val="00F1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1AD77-A79C-45B0-8918-44DDD6CF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2014-04-17T23:02:00Z</dcterms:created>
  <dcterms:modified xsi:type="dcterms:W3CDTF">2014-04-17T23:02:00Z</dcterms:modified>
</cp:coreProperties>
</file>