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E4E" w:rsidRDefault="00BD3E4E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Цистицеркоз (Cyscticercosis)</w:t>
      </w:r>
    </w:p>
    <w:p w:rsidR="00BD3E4E" w:rsidRDefault="00BD3E4E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Цистицеркоз</w:t>
      </w:r>
      <w:r>
        <w:rPr>
          <w:color w:val="000000"/>
        </w:rPr>
        <w:t xml:space="preserve"> — заболевание, связанное с паразитированием в тканях человека личиночной стадии цепня свиного — цистицерка (или финны) —</w:t>
      </w:r>
      <w:r>
        <w:rPr>
          <w:i/>
          <w:iCs/>
          <w:color w:val="000000"/>
        </w:rPr>
        <w:t>Cysticercus cellulosae.</w:t>
      </w:r>
    </w:p>
    <w:p w:rsidR="00BD3E4E" w:rsidRDefault="00BD3E4E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Взрослые свиные цепни паразитируют в кишечнике человека (окончательный хозяин). В яйцах, заключенных в члениках, находится вполне сформированный инвазионный зародыш (онкосфера). Развитие из зародыша цистицерка происходит в теле промежуточного хозяина, проглотившего яйцо(или зрелый членик). Развитие цистицеркоза у человека возможно при попадании онкосфер в желудок через рот или при обратной перистальтике из кишечника в желудок. Дальнейшее развитие происходит как и в организме свиньи (см. </w:t>
      </w:r>
      <w:r w:rsidRPr="00D367FE">
        <w:rPr>
          <w:color w:val="000000"/>
        </w:rPr>
        <w:t>тениоз</w:t>
      </w:r>
      <w:r>
        <w:rPr>
          <w:color w:val="000000"/>
        </w:rPr>
        <w:t>).</w:t>
      </w:r>
    </w:p>
    <w:p w:rsidR="00BD3E4E" w:rsidRDefault="00BD3E4E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Считается, что длительность жизни цистицерка обычно достигает 3—10 лет. В развитии личинки различают стадии жизнеспособного паразита, отмирающего и полностью погибшего. В последнем периоде наблюдаются наибольшие изменения в органах. Диаметр цистицерков обычно 5—8 мм, вокруг образуется реактивная соединительно-тканная капсула. Паразитирование цистицерков возможно в различных органах и тканях (мышцы, легкие, головной мозг, кости, глаза, подкожная клетчатка и др.). В мозговой ткани, окружающей капсулу, развивается эндартериит и инфильтрация периваскулярных тканей преимущественно плазматическими клетками. Эти изменения иногда дают картину энцефалита. Цистицерки могут паразитировать в полостях (в желудочках мозга, передней камере глаза или стекловидном теле). В мягких мозговых тканях иногда развивается ветвистая (рацемозная) форма цистицерка до 25 см в длину. Стадия отмирания паразита характеризуется его набуханием и расплавлением и наиболее выраженным в этот период токсическим действием. Отмирание цистицерка нередко сопровождается последующей кальцификацией.</w:t>
      </w:r>
    </w:p>
    <w:p w:rsidR="00BD3E4E" w:rsidRDefault="00BD3E4E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Симптомы и течение. </w:t>
      </w:r>
      <w:r>
        <w:rPr>
          <w:color w:val="000000"/>
        </w:rPr>
        <w:t>Клинические проявления зависят от локализации паразитов и их количества, стадии процесса и особенностей организма больного. Цистицеркоз мозга характеризуется нестойкостью клинических симптомов, явления раздражения структур мозга превалируют над явлениями выпадения функций. Ведущие симптомы — приступообразные головные боли, тошнота, рвота, эпилептиформные припадки. Иногда нарушается психика в виде делириозных, галюцинаторных и аментивных состояний, которые могут внезапно исчезать и вновь появляться. Цистицеркоз желудочков мозга сопровождается проявлениями внутричерепной гипертензии, возникновение их требует срочного оперативного вмешательства. Цистицеркоз глаза вызывает нарушения зрения и нередко слепоту. Поражения мышц, подкожной клетчатки и кожи часто протекает без жалоб.</w:t>
      </w:r>
    </w:p>
    <w:p w:rsidR="00BD3E4E" w:rsidRDefault="00BD3E4E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</w:t>
      </w:r>
      <w:r>
        <w:rPr>
          <w:color w:val="000000"/>
        </w:rPr>
        <w:t xml:space="preserve"> основывается на наличии клинических проявлений, проведении биопсии подкожных узлов, данных рентгенологического исследования. Диффе-ренциальный диагноз чаще проводится с опухолями, воспалительными забо-леваниями органов и эхинококкозом.</w:t>
      </w:r>
    </w:p>
    <w:p w:rsidR="00BD3E4E" w:rsidRDefault="00BD3E4E">
      <w:pPr>
        <w:rPr>
          <w:sz w:val="24"/>
          <w:szCs w:val="24"/>
        </w:rPr>
      </w:pPr>
      <w:bookmarkStart w:id="0" w:name="_GoBack"/>
      <w:bookmarkEnd w:id="0"/>
    </w:p>
    <w:sectPr w:rsidR="00BD3E4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7FE"/>
    <w:rsid w:val="00437601"/>
    <w:rsid w:val="00BD3E4E"/>
    <w:rsid w:val="00D367FE"/>
    <w:rsid w:val="00D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3D8E3D-C842-4766-A16E-D75E9EB0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336699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1801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Цистицеркоз (Cyscticercosis)</vt:lpstr>
    </vt:vector>
  </TitlesOfParts>
  <Company>KM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Цистицеркоз (Cyscticercosis)</dc:title>
  <dc:subject/>
  <dc:creator>N/A</dc:creator>
  <cp:keywords/>
  <dc:description/>
  <cp:lastModifiedBy>admin</cp:lastModifiedBy>
  <cp:revision>2</cp:revision>
  <dcterms:created xsi:type="dcterms:W3CDTF">2014-01-27T12:19:00Z</dcterms:created>
  <dcterms:modified xsi:type="dcterms:W3CDTF">2014-01-27T12:19:00Z</dcterms:modified>
</cp:coreProperties>
</file>