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580" w:rsidRPr="00C352C0" w:rsidRDefault="000B6580" w:rsidP="000B6580">
      <w:pPr>
        <w:spacing w:before="120"/>
        <w:jc w:val="center"/>
        <w:rPr>
          <w:b/>
          <w:bCs/>
          <w:sz w:val="32"/>
          <w:szCs w:val="32"/>
        </w:rPr>
      </w:pPr>
      <w:r w:rsidRPr="00C352C0">
        <w:rPr>
          <w:b/>
          <w:bCs/>
          <w:sz w:val="32"/>
          <w:szCs w:val="32"/>
        </w:rPr>
        <w:t>Цветоделение и фотоформы</w:t>
      </w:r>
    </w:p>
    <w:p w:rsidR="000B6580" w:rsidRDefault="000B6580" w:rsidP="000B6580">
      <w:pPr>
        <w:spacing w:before="120"/>
        <w:ind w:firstLine="567"/>
        <w:jc w:val="both"/>
      </w:pPr>
      <w:r w:rsidRPr="00CD3587">
        <w:t>Цветоделение – это разделение цветного изображения оригинала на отдельные одноцветные равномасштабные изображения. Обычно на четыре однокрасочные изображения в соответствии с составными красками CMYK, которые затем накладываются друг на друга при печати, образуя многоцветное изображение на полиграфическом оттиске.</w:t>
      </w:r>
    </w:p>
    <w:p w:rsidR="000B6580" w:rsidRDefault="000B6580" w:rsidP="000B6580">
      <w:pPr>
        <w:spacing w:before="120"/>
        <w:ind w:firstLine="567"/>
        <w:jc w:val="both"/>
      </w:pPr>
      <w:r w:rsidRPr="00CD3587">
        <w:t>Компьютерное цветоделение – осуществляется автоматизированными оптоэлектронными средствами (аппаратными и программными) с помощью компьютерных издательских систем. С их созданием компьютерное цветоделение всё больше вытесняет так называемое классическое цветоделение на основе аналоговых электронных или аналоговых оптических систем.</w:t>
      </w:r>
    </w:p>
    <w:p w:rsidR="000B6580" w:rsidRPr="00CD3587" w:rsidRDefault="000B6580" w:rsidP="000B6580">
      <w:pPr>
        <w:spacing w:before="120"/>
        <w:ind w:firstLine="567"/>
        <w:jc w:val="both"/>
      </w:pPr>
      <w:r w:rsidRPr="00CD3587">
        <w:t>Цветоделенное изображение – это одноцветное изображение, полученное на экране монитора или на твердом носителе после разделения на отдельные цвета многоцветного изображения оригинала в процессе цветоделения.</w:t>
      </w:r>
    </w:p>
    <w:p w:rsidR="000B6580" w:rsidRPr="00C352C0" w:rsidRDefault="000B6580" w:rsidP="000B6580">
      <w:pPr>
        <w:spacing w:before="120"/>
        <w:jc w:val="center"/>
        <w:rPr>
          <w:b/>
          <w:bCs/>
          <w:sz w:val="28"/>
          <w:szCs w:val="28"/>
        </w:rPr>
      </w:pPr>
      <w:r w:rsidRPr="00C352C0">
        <w:rPr>
          <w:b/>
          <w:bCs/>
          <w:sz w:val="28"/>
          <w:szCs w:val="28"/>
        </w:rPr>
        <w:t xml:space="preserve">Разновидности способов цветоделения: </w:t>
      </w:r>
    </w:p>
    <w:p w:rsidR="000B6580" w:rsidRDefault="000B6580" w:rsidP="000B6580">
      <w:pPr>
        <w:spacing w:before="120"/>
        <w:ind w:firstLine="567"/>
        <w:jc w:val="both"/>
      </w:pPr>
      <w:r w:rsidRPr="00CD3587">
        <w:t>Черный цвет при печати изображений теоретически не нужен. Он должен получаться на оттиске автоматически при наложении трех триадных красок (голубой, пурпурной и желтой). Они должны быть взяты в определенных количествах в соответствии с балансом «по серому» цвету при условии максимальной по норме подачи красок в процессе печати. Однако даже при ничтожных нарушениях баланса «по серому» на практике на бумаге получается темно-коричневый оттенок. Поэтому в триаду была введена черная краска. Появление «лишнего» цвета заставило искать закономерности его проявления и оттенки, в которых он должен находиться. Различия в способах четырехцветного цветоделения связаны именно со способами создания изображения на фотоформе для черной краски.</w:t>
      </w:r>
    </w:p>
    <w:p w:rsidR="000B6580" w:rsidRDefault="000B6580" w:rsidP="000B6580">
      <w:pPr>
        <w:spacing w:before="120"/>
        <w:ind w:firstLine="567"/>
        <w:jc w:val="both"/>
      </w:pPr>
      <w:r w:rsidRPr="00CD3587">
        <w:t>Существует три технологии цветоделения:</w:t>
      </w:r>
    </w:p>
    <w:p w:rsidR="000B6580" w:rsidRDefault="000B6580" w:rsidP="000B6580">
      <w:pPr>
        <w:spacing w:before="120"/>
        <w:ind w:firstLine="567"/>
        <w:jc w:val="both"/>
      </w:pPr>
      <w:r w:rsidRPr="00CD3587">
        <w:t>1) традиционная технология цветоделения со скелетной градацией черной</w:t>
      </w:r>
    </w:p>
    <w:p w:rsidR="000B6580" w:rsidRPr="00CD3587" w:rsidRDefault="000B6580" w:rsidP="000B6580">
      <w:pPr>
        <w:spacing w:before="120"/>
        <w:ind w:firstLine="567"/>
        <w:jc w:val="both"/>
        <w:rPr>
          <w:lang w:val="en-US"/>
        </w:rPr>
      </w:pPr>
      <w:r w:rsidRPr="00CD3587">
        <w:rPr>
          <w:lang w:val="en-US"/>
        </w:rPr>
        <w:t xml:space="preserve">2) </w:t>
      </w:r>
      <w:r w:rsidRPr="00CD3587">
        <w:t>технология</w:t>
      </w:r>
      <w:r w:rsidRPr="00CD3587">
        <w:rPr>
          <w:lang w:val="en-US"/>
        </w:rPr>
        <w:t xml:space="preserve"> UCR (Under Color Removal)</w:t>
      </w:r>
    </w:p>
    <w:p w:rsidR="000B6580" w:rsidRPr="00CD3587" w:rsidRDefault="000B6580" w:rsidP="000B6580">
      <w:pPr>
        <w:spacing w:before="120"/>
        <w:ind w:firstLine="567"/>
        <w:jc w:val="both"/>
        <w:rPr>
          <w:lang w:val="en-US"/>
        </w:rPr>
      </w:pPr>
      <w:r w:rsidRPr="00CD3587">
        <w:rPr>
          <w:lang w:val="en-US"/>
        </w:rPr>
        <w:t xml:space="preserve">3) </w:t>
      </w:r>
      <w:r w:rsidRPr="00CD3587">
        <w:t>технология</w:t>
      </w:r>
      <w:r w:rsidRPr="00CD3587">
        <w:rPr>
          <w:lang w:val="en-US"/>
        </w:rPr>
        <w:t xml:space="preserve"> ICR (GCR, Gray Component Replacement).</w:t>
      </w:r>
    </w:p>
    <w:p w:rsidR="000B6580" w:rsidRPr="00CD3587" w:rsidRDefault="000B6580" w:rsidP="000B6580">
      <w:pPr>
        <w:spacing w:before="120"/>
        <w:ind w:firstLine="567"/>
        <w:jc w:val="both"/>
      </w:pPr>
      <w:r w:rsidRPr="00CD3587">
        <w:t>Традиционная технология цветоделения со скелетной градацией черной . Здесь черный веет находится поверх трех триадных цветов в самых темных областях. Главное неудобство в этом случае это то, что максимальный уровень краски на самых темных участках оттиска достигает 400% - по 100% для каждого цвета. При печати это оборачивается необходимостью тщательно просушивать каждый лист бумаги или использовать противоотмарочные порошки и жидкости во избежание отмарывания или перетискивания краски на соседний бумажный лист.</w:t>
      </w:r>
    </w:p>
    <w:p w:rsidR="000B6580" w:rsidRDefault="000B6580" w:rsidP="000B6580">
      <w:pPr>
        <w:spacing w:before="120"/>
        <w:ind w:firstLine="567"/>
        <w:jc w:val="both"/>
      </w:pPr>
      <w:r w:rsidRPr="00CD3587">
        <w:t>Технология UCR известна в технической литературе и как технология вычитания из-под черного . Суть её в замене в процессе изготовления цветоделенных фотоформ (печатных форм) трех цветных красок триады, присутствующих в одном элементе цветного оригинала, на эквивалентное количество черной краски на её цветоделенной фотоформе (печатной форме).</w:t>
      </w:r>
    </w:p>
    <w:p w:rsidR="000B6580" w:rsidRPr="00CD3587" w:rsidRDefault="000B6580" w:rsidP="000B6580">
      <w:pPr>
        <w:spacing w:before="120"/>
        <w:ind w:firstLine="567"/>
        <w:jc w:val="both"/>
      </w:pPr>
      <w:r w:rsidRPr="00CD3587">
        <w:t>При печати цветных, особенно темных изображений, наибольшие проблемы возникают в самых темных местах изображения, поэтому резонно уменьшить количество триадных красок (CMY) в тех местах, где будет нанесена черная краска, сократив тем самым их суммарное количество. Вот почему метод называют «вычитание из-под черного».</w:t>
      </w:r>
    </w:p>
    <w:p w:rsidR="000B6580" w:rsidRDefault="000B6580" w:rsidP="000B6580">
      <w:pPr>
        <w:spacing w:before="120"/>
        <w:ind w:firstLine="567"/>
        <w:jc w:val="both"/>
      </w:pPr>
      <w:r w:rsidRPr="00CD3587">
        <w:t xml:space="preserve">Технология ICR .Многокрасочная листовая и рулонная печать обнаружили проблему – отмарывание и сушка. Экономически выгодное решение этой проблемы было найдено в использовании технологии минимизации цветных печатных красок и их эквивалентной замене черной краской в местах изображений, где цветовой тон создается за счет тройного наложения цветных красок. </w:t>
      </w:r>
    </w:p>
    <w:p w:rsidR="000B6580" w:rsidRPr="00CD3587" w:rsidRDefault="000B6580" w:rsidP="000B6580">
      <w:pPr>
        <w:spacing w:before="120"/>
        <w:ind w:firstLine="567"/>
        <w:jc w:val="both"/>
      </w:pPr>
      <w:r w:rsidRPr="00CD3587">
        <w:t>Сущность технологии ICR в том, что черная краска присутствует практически во всех оттенках цветного изображения за исключением чистых цветов. В системе ICR оттенки создаются только тремя или меньшим количеством красок, причем одна из них – всегда черная. При таком способе цветоделения максимальный уровень краски не превышает 300%. На практике, однако, ICR-метод в чистом виде не применяется. К трем краскам – две цветные и черная – все же добавляется немного четвертого цвета. Однако даже этого достаточно для получения высококачественного изображения. Этим приемом пользуются нечасто, как правило в изображениях, требующих насыщенности в темных оттенках изображения и черном цвете. Такая модификация метода носит название UCR.</w:t>
      </w:r>
    </w:p>
    <w:p w:rsidR="000B6580" w:rsidRPr="00C352C0" w:rsidRDefault="000B6580" w:rsidP="000B6580">
      <w:pPr>
        <w:spacing w:before="120"/>
        <w:jc w:val="center"/>
        <w:rPr>
          <w:b/>
          <w:bCs/>
          <w:sz w:val="28"/>
          <w:szCs w:val="28"/>
        </w:rPr>
      </w:pPr>
      <w:r w:rsidRPr="00C352C0">
        <w:rPr>
          <w:b/>
          <w:bCs/>
          <w:sz w:val="28"/>
          <w:szCs w:val="28"/>
        </w:rPr>
        <w:t xml:space="preserve">Фотоформы и их классификация </w:t>
      </w:r>
    </w:p>
    <w:p w:rsidR="000B6580" w:rsidRPr="00CD3587" w:rsidRDefault="000B6580" w:rsidP="000B6580">
      <w:pPr>
        <w:spacing w:before="120"/>
        <w:ind w:firstLine="567"/>
        <w:jc w:val="both"/>
      </w:pPr>
      <w:r w:rsidRPr="00CD3587">
        <w:t>Фотоформа – это изобразительный иллюстрационный или текстовый однокрасочный негатив или диапозитив, подготовленный для копирования (изображение на прозрачной пленке) с целью изготовления печатной формы при подготовке оригинала издания к полиграфическому воспроизведению.</w:t>
      </w:r>
    </w:p>
    <w:p w:rsidR="000B6580" w:rsidRPr="00CD3587" w:rsidRDefault="000B6580" w:rsidP="000B6580">
      <w:pPr>
        <w:spacing w:before="120"/>
        <w:ind w:firstLine="567"/>
        <w:jc w:val="both"/>
      </w:pPr>
      <w:r w:rsidRPr="00CD3587">
        <w:t>Печатная форма – это поверхность пластины, изготовленной из того или иного материала. В качестве материала может служить светочувствительный слой или фотополимер, а также поверхность металла, пластмассы, бумаги, дерева, литографского камня. Печатная форма служит для образования и сохранения в виде участков, воспринимающих печатную краску (печатные элементы) и не воспринимающих краску (пробельные элементы) и передающих её на запечатываемый материал или передаточное звено, например, офсетный цилиндр, тампон, в процессе печатания.</w:t>
      </w:r>
    </w:p>
    <w:p w:rsidR="000B6580" w:rsidRDefault="000B6580" w:rsidP="000B6580">
      <w:pPr>
        <w:spacing w:before="120"/>
        <w:ind w:firstLine="567"/>
        <w:jc w:val="both"/>
      </w:pPr>
      <w:r w:rsidRPr="00CD3587">
        <w:t>Классификация фотоформ:</w:t>
      </w:r>
    </w:p>
    <w:p w:rsidR="000B6580" w:rsidRDefault="000B6580" w:rsidP="000B6580">
      <w:pPr>
        <w:spacing w:before="120"/>
        <w:ind w:firstLine="567"/>
        <w:jc w:val="both"/>
      </w:pPr>
      <w:r w:rsidRPr="00CD3587">
        <w:t>1) по виду изображения на фотоформе:</w:t>
      </w:r>
    </w:p>
    <w:p w:rsidR="000B6580" w:rsidRDefault="000B6580" w:rsidP="000B6580">
      <w:pPr>
        <w:spacing w:before="120"/>
        <w:ind w:firstLine="567"/>
        <w:jc w:val="both"/>
      </w:pPr>
      <w:r w:rsidRPr="00CD3587">
        <w:t>- негативное изображение (изображение, обратное по тонопередаче оригиналу)</w:t>
      </w:r>
    </w:p>
    <w:p w:rsidR="000B6580" w:rsidRPr="00CD3587" w:rsidRDefault="000B6580" w:rsidP="000B6580">
      <w:pPr>
        <w:spacing w:before="120"/>
        <w:ind w:firstLine="567"/>
        <w:jc w:val="both"/>
      </w:pPr>
      <w:r w:rsidRPr="00CD3587">
        <w:t>- позитивное (изображение, идентичное по градационным параметрам оригиналу)</w:t>
      </w:r>
    </w:p>
    <w:p w:rsidR="000B6580" w:rsidRDefault="000B6580" w:rsidP="000B6580">
      <w:pPr>
        <w:spacing w:before="120"/>
        <w:ind w:firstLine="567"/>
        <w:jc w:val="both"/>
      </w:pPr>
      <w:r w:rsidRPr="00CD3587">
        <w:t>2) по характеру изображения на фотоформе:</w:t>
      </w:r>
    </w:p>
    <w:p w:rsidR="000B6580" w:rsidRDefault="000B6580" w:rsidP="000B6580">
      <w:pPr>
        <w:spacing w:before="120"/>
        <w:ind w:firstLine="567"/>
        <w:jc w:val="both"/>
      </w:pPr>
      <w:r w:rsidRPr="00CD3587">
        <w:t>- полутоновое изображение (плоскостное изображение, которое имеет промежуточные переходные тона между самым темным и самым светлым участками)</w:t>
      </w:r>
    </w:p>
    <w:p w:rsidR="000B6580" w:rsidRDefault="000B6580" w:rsidP="000B6580">
      <w:pPr>
        <w:spacing w:before="120"/>
        <w:ind w:firstLine="567"/>
        <w:jc w:val="both"/>
      </w:pPr>
      <w:r w:rsidRPr="00CD3587">
        <w:t>- штриховое изображение (плоскостное изображение, элементы которого могут иметь один уровень яркости по отношению к фону. Например, чертежи, текст)</w:t>
      </w:r>
    </w:p>
    <w:p w:rsidR="000B6580" w:rsidRDefault="000B6580" w:rsidP="000B6580">
      <w:pPr>
        <w:spacing w:before="120"/>
        <w:ind w:firstLine="567"/>
        <w:jc w:val="both"/>
      </w:pPr>
      <w:r w:rsidRPr="00CD3587">
        <w:t>- штриховой диапозитив – это штриховое изображение, изготовленное на прозрачной пленке.</w:t>
      </w:r>
    </w:p>
    <w:p w:rsidR="000B6580" w:rsidRPr="00CD3587" w:rsidRDefault="000B6580" w:rsidP="000B6580">
      <w:pPr>
        <w:spacing w:before="120"/>
        <w:ind w:firstLine="567"/>
        <w:jc w:val="both"/>
      </w:pPr>
      <w:r w:rsidRPr="00CD3587">
        <w:t>- растровое изображение – плоскостное изображение, состоящее из растровых элементов.</w:t>
      </w:r>
    </w:p>
    <w:p w:rsidR="000B6580" w:rsidRDefault="000B6580" w:rsidP="000B6580">
      <w:pPr>
        <w:spacing w:before="120"/>
        <w:ind w:firstLine="567"/>
        <w:jc w:val="both"/>
      </w:pPr>
      <w:r w:rsidRPr="00CD3587">
        <w:t>3) по полярности изображения на фотоформе:</w:t>
      </w:r>
    </w:p>
    <w:p w:rsidR="000B6580" w:rsidRDefault="000B6580" w:rsidP="000B6580">
      <w:pPr>
        <w:spacing w:before="120"/>
        <w:ind w:firstLine="567"/>
        <w:jc w:val="both"/>
      </w:pPr>
      <w:r w:rsidRPr="00CD3587">
        <w:t>- на прямые (читаемые)</w:t>
      </w:r>
    </w:p>
    <w:p w:rsidR="000B6580" w:rsidRPr="00CD3587" w:rsidRDefault="000B6580" w:rsidP="000B6580">
      <w:pPr>
        <w:spacing w:before="120"/>
        <w:ind w:firstLine="567"/>
        <w:jc w:val="both"/>
      </w:pPr>
      <w:r w:rsidRPr="00CD3587">
        <w:t>- зеркальные (нечитаемые) фотоформы</w:t>
      </w:r>
    </w:p>
    <w:p w:rsidR="000B6580" w:rsidRDefault="000B6580" w:rsidP="000B6580">
      <w:pPr>
        <w:spacing w:before="120"/>
        <w:ind w:firstLine="567"/>
        <w:jc w:val="both"/>
      </w:pPr>
      <w:r w:rsidRPr="00CD3587">
        <w:t>4) по способу изготовления:</w:t>
      </w:r>
    </w:p>
    <w:p w:rsidR="000B6580" w:rsidRDefault="000B6580" w:rsidP="000B6580">
      <w:pPr>
        <w:spacing w:before="120"/>
        <w:ind w:firstLine="567"/>
        <w:jc w:val="both"/>
      </w:pPr>
      <w:r w:rsidRPr="00CD3587">
        <w:t>-фотографическое изображение (черно-белое или цветное изображение, полученное путем фотографирования и служащее издательским оригиналом, фотоформой или промежуточным изображением)</w:t>
      </w:r>
    </w:p>
    <w:p w:rsidR="000B6580" w:rsidRDefault="000B6580" w:rsidP="000B6580">
      <w:pPr>
        <w:spacing w:before="120"/>
        <w:ind w:firstLine="567"/>
        <w:jc w:val="both"/>
      </w:pPr>
      <w:r w:rsidRPr="00CD3587">
        <w:t>- гравирование – создание и корректура изображения на формном материале ручным, механическим путем при помощи резца, штихеля или лазерным лучом.</w:t>
      </w:r>
    </w:p>
    <w:p w:rsidR="000B6580" w:rsidRDefault="000B6580" w:rsidP="000B6580">
      <w:pPr>
        <w:spacing w:before="120"/>
        <w:ind w:firstLine="567"/>
        <w:jc w:val="both"/>
      </w:pPr>
      <w:r w:rsidRPr="00CD3587">
        <w:t xml:space="preserve">Как правило, гравирование используется для изготовления печатных форм для способа металлографии.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580"/>
    <w:rsid w:val="00002B5A"/>
    <w:rsid w:val="000B6580"/>
    <w:rsid w:val="0010437E"/>
    <w:rsid w:val="001830A1"/>
    <w:rsid w:val="00616072"/>
    <w:rsid w:val="006A5004"/>
    <w:rsid w:val="00710178"/>
    <w:rsid w:val="008B35EE"/>
    <w:rsid w:val="00905CC1"/>
    <w:rsid w:val="00B42C45"/>
    <w:rsid w:val="00B47B6A"/>
    <w:rsid w:val="00C352C0"/>
    <w:rsid w:val="00CD3587"/>
    <w:rsid w:val="00D4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8A616A-B356-4C32-A9AE-888A3F01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58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0B65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930</Words>
  <Characters>5301</Characters>
  <Application>Microsoft Office Word</Application>
  <DocSecurity>0</DocSecurity>
  <Lines>44</Lines>
  <Paragraphs>12</Paragraphs>
  <ScaleCrop>false</ScaleCrop>
  <Company>Home</Company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Цветоделение и фотоформы</dc:title>
  <dc:subject/>
  <dc:creator>User</dc:creator>
  <cp:keywords/>
  <dc:description/>
  <cp:lastModifiedBy>admin</cp:lastModifiedBy>
  <cp:revision>2</cp:revision>
  <dcterms:created xsi:type="dcterms:W3CDTF">2014-02-18T01:58:00Z</dcterms:created>
  <dcterms:modified xsi:type="dcterms:W3CDTF">2014-02-18T01:58:00Z</dcterms:modified>
</cp:coreProperties>
</file>