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B4" w:rsidRDefault="005C2134">
      <w:pPr>
        <w:jc w:val="center"/>
        <w:rPr>
          <w:sz w:val="32"/>
          <w:szCs w:val="32"/>
        </w:rPr>
      </w:pPr>
      <w:r>
        <w:rPr>
          <w:sz w:val="32"/>
          <w:szCs w:val="32"/>
        </w:rPr>
        <w:t>ФИНАНСОВАЯ АКАДЕМИЯ</w:t>
      </w:r>
    </w:p>
    <w:p w:rsidR="003975B4" w:rsidRDefault="005C2134">
      <w:pPr>
        <w:jc w:val="center"/>
        <w:rPr>
          <w:sz w:val="28"/>
          <w:szCs w:val="28"/>
        </w:rPr>
      </w:pPr>
      <w:r>
        <w:rPr>
          <w:sz w:val="32"/>
          <w:szCs w:val="32"/>
        </w:rPr>
        <w:t>При Правительстве Российской Федерации</w:t>
      </w: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5C213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политологии</w:t>
      </w: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32"/>
          <w:szCs w:val="32"/>
        </w:rPr>
      </w:pPr>
    </w:p>
    <w:p w:rsidR="003975B4" w:rsidRDefault="003975B4">
      <w:pPr>
        <w:jc w:val="center"/>
        <w:rPr>
          <w:sz w:val="32"/>
          <w:szCs w:val="32"/>
        </w:rPr>
      </w:pPr>
    </w:p>
    <w:p w:rsidR="003975B4" w:rsidRDefault="005C213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Ф Е Р А Т</w:t>
      </w:r>
    </w:p>
    <w:p w:rsidR="003975B4" w:rsidRDefault="003975B4">
      <w:pPr>
        <w:jc w:val="center"/>
        <w:rPr>
          <w:sz w:val="32"/>
          <w:szCs w:val="32"/>
        </w:rPr>
      </w:pPr>
    </w:p>
    <w:p w:rsidR="003975B4" w:rsidRDefault="005C2134">
      <w:pPr>
        <w:jc w:val="center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На тему: </w:t>
      </w:r>
      <w:r>
        <w:rPr>
          <w:i/>
          <w:iCs/>
          <w:sz w:val="32"/>
          <w:szCs w:val="32"/>
        </w:rPr>
        <w:t>Демократический режим Испании</w:t>
      </w:r>
    </w:p>
    <w:p w:rsidR="003975B4" w:rsidRDefault="003975B4">
      <w:pPr>
        <w:jc w:val="center"/>
        <w:rPr>
          <w:i/>
          <w:iCs/>
          <w:sz w:val="32"/>
          <w:szCs w:val="32"/>
        </w:rPr>
      </w:pPr>
    </w:p>
    <w:p w:rsidR="003975B4" w:rsidRDefault="003975B4">
      <w:pPr>
        <w:jc w:val="center"/>
        <w:rPr>
          <w:i/>
          <w:iCs/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right"/>
        <w:rPr>
          <w:sz w:val="28"/>
          <w:szCs w:val="28"/>
        </w:rPr>
      </w:pPr>
    </w:p>
    <w:p w:rsidR="003975B4" w:rsidRDefault="005C2134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студент</w:t>
      </w:r>
    </w:p>
    <w:p w:rsidR="003975B4" w:rsidRDefault="005C2134">
      <w:pPr>
        <w:jc w:val="right"/>
        <w:rPr>
          <w:sz w:val="28"/>
          <w:szCs w:val="28"/>
        </w:rPr>
      </w:pPr>
      <w:r>
        <w:rPr>
          <w:sz w:val="28"/>
          <w:szCs w:val="28"/>
        </w:rPr>
        <w:t>гр. ВКФ 3-4 Сурков А.А.</w:t>
      </w:r>
    </w:p>
    <w:p w:rsidR="003975B4" w:rsidRDefault="003975B4">
      <w:pPr>
        <w:jc w:val="right"/>
        <w:rPr>
          <w:sz w:val="28"/>
          <w:szCs w:val="28"/>
        </w:rPr>
      </w:pPr>
    </w:p>
    <w:p w:rsidR="003975B4" w:rsidRDefault="005C2134">
      <w:pPr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3975B4" w:rsidRDefault="005C2134">
      <w:pPr>
        <w:jc w:val="right"/>
        <w:rPr>
          <w:sz w:val="28"/>
          <w:szCs w:val="28"/>
        </w:rPr>
      </w:pPr>
      <w:r>
        <w:rPr>
          <w:sz w:val="28"/>
          <w:szCs w:val="28"/>
        </w:rPr>
        <w:t>доц. Завьялов В.Т.</w:t>
      </w: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3975B4">
      <w:pPr>
        <w:jc w:val="center"/>
        <w:rPr>
          <w:sz w:val="28"/>
          <w:szCs w:val="28"/>
        </w:rPr>
      </w:pPr>
    </w:p>
    <w:p w:rsidR="003975B4" w:rsidRDefault="005C2134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1998 г.</w:t>
      </w:r>
    </w:p>
    <w:p w:rsidR="003975B4" w:rsidRDefault="005C21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4"/>
          <w:szCs w:val="24"/>
        </w:rPr>
        <w:t>Д Е М О К Р А Т И Ч Е С К И Й   Р Е Ж И М</w:t>
      </w:r>
    </w:p>
    <w:p w:rsidR="003975B4" w:rsidRDefault="005C2134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Демократический режим 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основывается на демократических методах и средствах властвования и политического участия народа в принятии властных решений. Характеризуется следующими чертами:                      </w:t>
      </w:r>
    </w:p>
    <w:p w:rsidR="003975B4" w:rsidRDefault="005C21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Источником власти в государстве является народ. Он избирает власть и наделяет ее правом решать любой вопрос, опираясь на собственное мнение. Законы страны защищают народ от про</w:t>
      </w:r>
      <w:r>
        <w:rPr>
          <w:sz w:val="24"/>
          <w:szCs w:val="24"/>
        </w:rPr>
        <w:softHyphen/>
        <w:t>извола власти и власть от произвола отдельных людей.</w:t>
      </w:r>
    </w:p>
    <w:p w:rsidR="003975B4" w:rsidRDefault="005C2134">
      <w:pPr>
        <w:ind w:firstLine="72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2. Политическая власть носит легитимный характер и осущест</w:t>
      </w:r>
      <w:r>
        <w:rPr>
          <w:sz w:val="24"/>
          <w:szCs w:val="24"/>
        </w:rPr>
        <w:softHyphen/>
        <w:t>вляет свои функции в соответствии с принятыми законами. Ос</w:t>
      </w:r>
      <w:r>
        <w:rPr>
          <w:sz w:val="24"/>
          <w:szCs w:val="24"/>
        </w:rPr>
        <w:softHyphen/>
        <w:t>новной принцип политической жизни демократического общест</w:t>
      </w:r>
      <w:r>
        <w:rPr>
          <w:sz w:val="24"/>
          <w:szCs w:val="24"/>
        </w:rPr>
        <w:softHyphen/>
        <w:t xml:space="preserve">ва — "гражданам разрешено все, что не запрещено законом, а представителям власти — только та деятельность, которая предусмотрена соответствующими подзаконными актами".        </w:t>
      </w:r>
    </w:p>
    <w:p w:rsidR="003975B4" w:rsidRDefault="005C21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Для демократического режима характерно разделение вла</w:t>
      </w:r>
      <w:r>
        <w:rPr>
          <w:sz w:val="24"/>
          <w:szCs w:val="24"/>
        </w:rPr>
        <w:softHyphen/>
        <w:t>стей (отделение друг от друга законодательной, ис</w:t>
      </w:r>
      <w:r>
        <w:rPr>
          <w:sz w:val="24"/>
          <w:szCs w:val="24"/>
        </w:rPr>
        <w:softHyphen/>
        <w:t>полнительной и судебной власти).Парламент наделен исключительным правом изда</w:t>
      </w:r>
      <w:r>
        <w:rPr>
          <w:sz w:val="24"/>
          <w:szCs w:val="24"/>
        </w:rPr>
        <w:softHyphen/>
        <w:t>вать законы. Выс</w:t>
      </w:r>
      <w:r>
        <w:rPr>
          <w:sz w:val="24"/>
          <w:szCs w:val="24"/>
        </w:rPr>
        <w:softHyphen/>
        <w:t>шая исполнительная власть (президент, правительство) имеет право законодательной, бюджетной, кадровой инициативы. Высший судебный орган наделен правом оп</w:t>
      </w:r>
      <w:r>
        <w:rPr>
          <w:sz w:val="24"/>
          <w:szCs w:val="24"/>
        </w:rPr>
        <w:softHyphen/>
        <w:t>ределять соответствие издаваемых законов конституции страны. В условиях демократии три ветви власти уравновешивают друг друга.</w:t>
      </w:r>
    </w:p>
    <w:p w:rsidR="003975B4" w:rsidRDefault="005C21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Демократический режим характеризуется правом народа вли</w:t>
      </w:r>
      <w:r>
        <w:rPr>
          <w:sz w:val="24"/>
          <w:szCs w:val="24"/>
        </w:rPr>
        <w:softHyphen/>
        <w:t>ять на выработку политических решений (путем одобрения или критики в средствах массовой ин</w:t>
      </w:r>
      <w:r>
        <w:rPr>
          <w:sz w:val="24"/>
          <w:szCs w:val="24"/>
        </w:rPr>
        <w:softHyphen/>
        <w:t>формации, демонстраций или лоббистской деятельности,  участия в предвыборных кампаниях). Политическое участие на</w:t>
      </w:r>
      <w:r>
        <w:rPr>
          <w:sz w:val="24"/>
          <w:szCs w:val="24"/>
        </w:rPr>
        <w:softHyphen/>
        <w:t>рода в выработке принимаемых решений гарантируется консти</w:t>
      </w:r>
      <w:r>
        <w:rPr>
          <w:sz w:val="24"/>
          <w:szCs w:val="24"/>
        </w:rPr>
        <w:softHyphen/>
        <w:t>туцией страны, а также международными правовыми нормами.</w:t>
      </w:r>
    </w:p>
    <w:p w:rsidR="003975B4" w:rsidRDefault="005C21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Важной характеристикой демократического политического режима является политический плюрализм, предполагающий воз</w:t>
      </w:r>
      <w:r>
        <w:rPr>
          <w:sz w:val="24"/>
          <w:szCs w:val="24"/>
        </w:rPr>
        <w:softHyphen/>
        <w:t>можность образования двух- или многопартийной системы, конкуренция политических партий и их влияние на народ, существование на законных основаниях политической оп</w:t>
      </w:r>
      <w:r>
        <w:rPr>
          <w:sz w:val="24"/>
          <w:szCs w:val="24"/>
        </w:rPr>
        <w:softHyphen/>
        <w:t>позиции как в парламенте и вне его.</w:t>
      </w:r>
    </w:p>
    <w:p w:rsidR="003975B4" w:rsidRDefault="005C21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Демократический политический режим характеризуется высо</w:t>
      </w:r>
      <w:r>
        <w:rPr>
          <w:sz w:val="24"/>
          <w:szCs w:val="24"/>
        </w:rPr>
        <w:softHyphen/>
        <w:t>кой степенью реализации прав человека. К. ним относятся нормы, правила и принципы взаимоотношений государства и граждан.</w:t>
      </w:r>
    </w:p>
    <w:p w:rsidR="003975B4" w:rsidRDefault="005C2134">
      <w:pPr>
        <w:ind w:left="2880" w:firstLine="720"/>
        <w:jc w:val="both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и с п а н и я</w:t>
      </w:r>
    </w:p>
    <w:p w:rsidR="003975B4" w:rsidRDefault="005C2134">
      <w:pPr>
        <w:spacing w:before="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Итоги учредительных выборов, состоявшихся в Испании в 1977 г., отра</w:t>
      </w:r>
      <w:r>
        <w:rPr>
          <w:sz w:val="24"/>
          <w:szCs w:val="24"/>
        </w:rPr>
        <w:softHyphen/>
        <w:t>зили мирный и плавный характер перехода страны к демо</w:t>
      </w:r>
      <w:r>
        <w:rPr>
          <w:sz w:val="24"/>
          <w:szCs w:val="24"/>
        </w:rPr>
        <w:softHyphen/>
        <w:t>кратии. К 1970-м годам авторитарный режим Франке, ранее похожий на германский нациз</w:t>
      </w:r>
      <w:r>
        <w:rPr>
          <w:sz w:val="24"/>
          <w:szCs w:val="24"/>
        </w:rPr>
        <w:softHyphen/>
        <w:t>м и итальянский фашизм, заметно смягчился. Преемник Франке — король Хуан Карлос 1 — не нуждался в ломке старого аппарата власти. Речь с самого начала шла о реформе, которой сочувствовали многие деятели старого режима.</w:t>
      </w:r>
    </w:p>
    <w:p w:rsidR="003975B4" w:rsidRDefault="005C21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Основная опасность для процесса демократизации исходила от военных и представителей репрессивного аппарата франкизма, которые давали понять, что не признают его итогов, если у власти окажутся партии, ранее действовавшие в подполье — Испанская социали</w:t>
      </w:r>
      <w:r>
        <w:rPr>
          <w:sz w:val="24"/>
          <w:szCs w:val="24"/>
        </w:rPr>
        <w:softHyphen/>
        <w:t>стическая рабочая партия (ИСРП) и Коммунистическая партия Испании (КПИ). Массовый переход деяте</w:t>
      </w:r>
      <w:r>
        <w:rPr>
          <w:sz w:val="24"/>
          <w:szCs w:val="24"/>
        </w:rPr>
        <w:softHyphen/>
        <w:t>лей старого режима на сторону этих партий был, таким образом, исключен не только по идеологическим причинам, но и по соображениям политической целесообразности. Поэтому ведущей силой демократизации стал "центрист</w:t>
      </w:r>
      <w:r>
        <w:rPr>
          <w:sz w:val="24"/>
          <w:szCs w:val="24"/>
        </w:rPr>
        <w:softHyphen/>
        <w:t>ский" Союз демократического центра (СДЦ) А.Суареса (назначенного премьер-министром еще до "учре</w:t>
      </w:r>
      <w:r>
        <w:rPr>
          <w:sz w:val="24"/>
          <w:szCs w:val="24"/>
        </w:rPr>
        <w:softHyphen/>
        <w:t>дительных выборов") —коалиция христианских де</w:t>
      </w:r>
      <w:r>
        <w:rPr>
          <w:sz w:val="24"/>
          <w:szCs w:val="24"/>
        </w:rPr>
        <w:softHyphen/>
        <w:t>мократов, либералов и социал-демократов. ИСРП и КПИ поддержали процесс де</w:t>
      </w:r>
      <w:r>
        <w:rPr>
          <w:sz w:val="24"/>
          <w:szCs w:val="24"/>
        </w:rPr>
        <w:softHyphen/>
        <w:t>мократизации и отказались от любых действий, способных подтолкнуть во</w:t>
      </w:r>
      <w:r>
        <w:rPr>
          <w:sz w:val="24"/>
          <w:szCs w:val="24"/>
        </w:rPr>
        <w:softHyphen/>
        <w:t xml:space="preserve">енных к вмешательству в политику.  </w:t>
      </w:r>
    </w:p>
    <w:p w:rsidR="003975B4" w:rsidRDefault="005C21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"учредительных выборах" 1977 г. победил СДЦ — партия, с которой большинство испанцев связывало успех демократиза</w:t>
      </w:r>
      <w:r>
        <w:rPr>
          <w:sz w:val="24"/>
          <w:szCs w:val="24"/>
        </w:rPr>
        <w:softHyphen/>
        <w:t>ции. На второе место вышла сравнительно хорошо организованная и безоговороч</w:t>
      </w:r>
      <w:r>
        <w:rPr>
          <w:sz w:val="24"/>
          <w:szCs w:val="24"/>
        </w:rPr>
        <w:softHyphen/>
        <w:t>но поддерживавшая переход к демократии левая партия — ИСРП. При таком раскладе политических сил роль оппозиции процессу демократизации естественно отходила к партии, наиболее тесно связанной с прежним режимом, и эта партия могла быть только правой по своей идеологической ориентации.</w:t>
      </w:r>
    </w:p>
    <w:p w:rsidR="003975B4" w:rsidRDefault="005C21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Организация, когда-то служившая опорой франкистского режима, — Ис</w:t>
      </w:r>
      <w:r>
        <w:rPr>
          <w:sz w:val="24"/>
          <w:szCs w:val="24"/>
        </w:rPr>
        <w:softHyphen/>
        <w:t>панские традиционалистские фаланги хунт национал-синдикалистского со</w:t>
      </w:r>
      <w:r>
        <w:rPr>
          <w:sz w:val="24"/>
          <w:szCs w:val="24"/>
        </w:rPr>
        <w:softHyphen/>
        <w:t>противления — фактически прекратила свое существование еще при жизни диктатора. В момент своего создания испанская "партия-преемница", Народный альянс (НА), была не менее организационно слабой, чем СДЦ. Она представляла собой коалицию бывших фалангистов, сторонников католической организации Опус Деи и многочисленных консервативных групп, лидеры которых в 1976 — нача</w:t>
      </w:r>
      <w:r>
        <w:rPr>
          <w:sz w:val="24"/>
          <w:szCs w:val="24"/>
        </w:rPr>
        <w:softHyphen/>
        <w:t>ле 1977 гг. пыта</w:t>
      </w:r>
      <w:r>
        <w:rPr>
          <w:sz w:val="24"/>
          <w:szCs w:val="24"/>
        </w:rPr>
        <w:softHyphen/>
        <w:t>лись завоевать благосклонность короля. Лишь низкая представительность "центристского" и "левого блоков" заставила лидеров назван</w:t>
      </w:r>
      <w:r>
        <w:rPr>
          <w:sz w:val="24"/>
          <w:szCs w:val="24"/>
        </w:rPr>
        <w:softHyphen/>
        <w:t>ных групп, забыв об амбициях и идеологических разногласиях, объединиться между собой.</w:t>
      </w:r>
    </w:p>
    <w:p w:rsidR="003975B4" w:rsidRDefault="005C21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расклад политических сил Испании, сложившийся в 1977 г. (и подтвержденный в 1979), исходно характеризовался сравнительно низкими уровнями представительности всех "блоков", что обусловливалось как со</w:t>
      </w:r>
      <w:r>
        <w:rPr>
          <w:sz w:val="24"/>
          <w:szCs w:val="24"/>
        </w:rPr>
        <w:softHyphen/>
        <w:t>хранением единства правящего СДЦ, так и длительным организационным опытом левых оппозиционных партий. Можно предположить, что такой расклад мог бы сохраниться и по итогам выборов 1982 г. — но лишь при условии успеш</w:t>
      </w:r>
      <w:r>
        <w:rPr>
          <w:sz w:val="24"/>
          <w:szCs w:val="24"/>
        </w:rPr>
        <w:softHyphen/>
        <w:t>ной экономической политики. В действительности, цена демократи</w:t>
      </w:r>
      <w:r>
        <w:rPr>
          <w:sz w:val="24"/>
          <w:szCs w:val="24"/>
        </w:rPr>
        <w:softHyphen/>
        <w:t>зации и сопровождавших ее экономических реформ оказалась непомерно высокой для значительной массы испанцев. Правящий СДЦ, по</w:t>
      </w:r>
      <w:r>
        <w:rPr>
          <w:sz w:val="24"/>
          <w:szCs w:val="24"/>
        </w:rPr>
        <w:softHyphen/>
        <w:t>пав в "невыигрышный" сектор межпартийной конкуренции, больше не мог сохранять свое условное организационное единство. Он распался на несколько групп, и все они потер</w:t>
      </w:r>
      <w:r>
        <w:rPr>
          <w:sz w:val="24"/>
          <w:szCs w:val="24"/>
        </w:rPr>
        <w:softHyphen/>
        <w:t>пели поражение на выборах. Испанский "центр" сохранился в основном в виде региональных партий.</w:t>
      </w:r>
    </w:p>
    <w:p w:rsidR="003975B4" w:rsidRDefault="005C21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распоряжении испанского избирателя, стремившегося "наказать" прави</w:t>
      </w:r>
      <w:r>
        <w:rPr>
          <w:sz w:val="24"/>
          <w:szCs w:val="24"/>
        </w:rPr>
        <w:softHyphen/>
        <w:t>тельство, были две возможности — он мог проголосовать либо за левую, либо за правую оппозицию. Результаты выборов показывают, что обе эти возмож</w:t>
      </w:r>
      <w:r>
        <w:rPr>
          <w:sz w:val="24"/>
          <w:szCs w:val="24"/>
        </w:rPr>
        <w:softHyphen/>
        <w:t>ности были использованы, причем наибольшего относительного успеха доби</w:t>
      </w:r>
      <w:r>
        <w:rPr>
          <w:sz w:val="24"/>
          <w:szCs w:val="24"/>
        </w:rPr>
        <w:softHyphen/>
        <w:t>лась "партия-преемник" — НА, в то время как абсолютными победителями стали социалисты. Подобный исход выборов можно объяснить тем, что, голо</w:t>
      </w:r>
      <w:r>
        <w:rPr>
          <w:sz w:val="24"/>
          <w:szCs w:val="24"/>
        </w:rPr>
        <w:softHyphen/>
        <w:t>суя против правительства, испанские избиратели не хотели выразить нега</w:t>
      </w:r>
      <w:r>
        <w:rPr>
          <w:sz w:val="24"/>
          <w:szCs w:val="24"/>
        </w:rPr>
        <w:softHyphen/>
        <w:t>тивное отношение к процессу демократизации как таковому. В этом контек</w:t>
      </w:r>
      <w:r>
        <w:rPr>
          <w:sz w:val="24"/>
          <w:szCs w:val="24"/>
        </w:rPr>
        <w:softHyphen/>
        <w:t>сте оппозиционная, но демократическая ИСРП оказывалась идеальным кандидатом.</w:t>
      </w:r>
    </w:p>
    <w:p w:rsidR="003975B4" w:rsidRDefault="005C21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Правые в лице НА были настроены более оппозиционно, чем социалисты, но их приверженность демократии не была столь очевидной. В то же время НА не имел существенных конкурентов в "правой" части поли</w:t>
      </w:r>
      <w:r>
        <w:rPr>
          <w:sz w:val="24"/>
          <w:szCs w:val="24"/>
        </w:rPr>
        <w:softHyphen/>
        <w:t>тического спектра, и его лидерам удалось постепенно преодолеть франкистский имидж. Коммунисты же оказались в крайне неблагопри</w:t>
      </w:r>
      <w:r>
        <w:rPr>
          <w:sz w:val="24"/>
          <w:szCs w:val="24"/>
        </w:rPr>
        <w:softHyphen/>
        <w:t>ятной ситуации: обыграть ИСРП они могли лишь за счет большей оппозици</w:t>
      </w:r>
      <w:r>
        <w:rPr>
          <w:sz w:val="24"/>
          <w:szCs w:val="24"/>
        </w:rPr>
        <w:softHyphen/>
        <w:t>онности по отношению к экономической политике правительства, но чем критичнее в этом плане становились отдельные фракции КПИ, тем сомни</w:t>
      </w:r>
      <w:r>
        <w:rPr>
          <w:sz w:val="24"/>
          <w:szCs w:val="24"/>
        </w:rPr>
        <w:softHyphen/>
        <w:t>тельнее казалась их приверженность демократии. Неспособность коммуни</w:t>
      </w:r>
      <w:r>
        <w:rPr>
          <w:sz w:val="24"/>
          <w:szCs w:val="24"/>
        </w:rPr>
        <w:softHyphen/>
        <w:t>стов разрешить эту дилемму обернулась расколом и электоральным крахом КПИ.</w:t>
      </w:r>
    </w:p>
    <w:p w:rsidR="003975B4" w:rsidRDefault="005C2134">
      <w:pPr>
        <w:jc w:val="both"/>
        <w:rPr>
          <w:sz w:val="24"/>
          <w:szCs w:val="24"/>
        </w:rPr>
      </w:pPr>
      <w:r>
        <w:rPr>
          <w:sz w:val="24"/>
          <w:szCs w:val="24"/>
        </w:rPr>
        <w:t>Поэтому выявляется роль таких факторов, как итоги "учредительных выборов" и характер "партии-преемницы", в становлении формата испанской партийной системы. Учредительные выборы определили общее соотношение политических сил в стране, обеспечив лидирующее положение организационно неустойчивому СДЦ и превратив сплоченную ИСРП, выступавшую основным партнером "центристов" в процессе демократизации, в главную оппозиционную партию, что предотвратило фрагментацию "правого блока" и обу</w:t>
      </w:r>
      <w:r>
        <w:rPr>
          <w:sz w:val="24"/>
          <w:szCs w:val="24"/>
        </w:rPr>
        <w:softHyphen/>
        <w:t>словило крах основной левой альтернативы социалистам.</w:t>
      </w:r>
    </w:p>
    <w:p w:rsidR="003975B4" w:rsidRDefault="005C2134">
      <w:pPr>
        <w:spacing w:before="1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 Л Е К Т О Р А Л Ь Н Ы Е    Д А Н Н Ы Е</w:t>
      </w:r>
    </w:p>
    <w:p w:rsidR="003975B4" w:rsidRDefault="005C2134">
      <w:pPr>
        <w:ind w:firstLine="72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В качестве эмпирических данных по Испании использованы результаты парламентских выборов 1977 и 1982 гг. (в % голосов). Пропущены выборы 1979 г., которые с очевидностью не были "критическими", ибо почти ничего не изменили ни в расстановке политических сил, ни даже в объемах голосования за отдельные партии. К партиями "левого блока" относятся Испанская социали</w:t>
      </w:r>
      <w:r>
        <w:rPr>
          <w:sz w:val="24"/>
          <w:szCs w:val="24"/>
        </w:rPr>
        <w:softHyphen/>
        <w:t>стическая рабочая партия (ИСРП) и Коммунистическая партия Испании(КПИ). Последовательно правые позиции по социально-экономическим во</w:t>
      </w:r>
      <w:r>
        <w:rPr>
          <w:sz w:val="24"/>
          <w:szCs w:val="24"/>
        </w:rPr>
        <w:softHyphen/>
        <w:t>просам отстаивал лишь Народный альянс (НА), являвшийся одновременно "партией-преемницей". "Центр" распадается на две части. С одной стороны, это партии, в предвыборной кампании которых преобладали лозунги, связан</w:t>
      </w:r>
      <w:r>
        <w:rPr>
          <w:sz w:val="24"/>
          <w:szCs w:val="24"/>
        </w:rPr>
        <w:softHyphen/>
        <w:t>ные с процессом демократизации страны, — Союз демократического центра (СДЦ) и Демократический и социальный центр (ДСЦ), а с другой — многочисленные региональные партии (прежде всего, каталон</w:t>
      </w:r>
      <w:r>
        <w:rPr>
          <w:sz w:val="24"/>
          <w:szCs w:val="24"/>
        </w:rPr>
        <w:softHyphen/>
        <w:t xml:space="preserve">ские и баскские), выступавшие за расширение полномочий своего региона. Результаты выборов по "блокам" и партиям представлены в </w:t>
      </w:r>
      <w:r>
        <w:rPr>
          <w:i/>
          <w:iCs/>
          <w:sz w:val="24"/>
          <w:szCs w:val="24"/>
        </w:rPr>
        <w:t>Таблице.</w:t>
      </w:r>
    </w:p>
    <w:p w:rsidR="003975B4" w:rsidRDefault="003975B4">
      <w:pPr>
        <w:spacing w:before="100"/>
        <w:jc w:val="both"/>
        <w:rPr>
          <w:sz w:val="24"/>
          <w:szCs w:val="24"/>
        </w:rPr>
      </w:pPr>
    </w:p>
    <w:p w:rsidR="003975B4" w:rsidRDefault="003975B4">
      <w:pPr>
        <w:spacing w:before="100"/>
        <w:ind w:firstLine="720"/>
        <w:jc w:val="center"/>
        <w:rPr>
          <w:sz w:val="24"/>
          <w:szCs w:val="24"/>
        </w:rPr>
      </w:pPr>
    </w:p>
    <w:p w:rsidR="003975B4" w:rsidRDefault="005C2134">
      <w:pPr>
        <w:spacing w:before="100"/>
        <w:ind w:left="2880" w:firstLine="72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Т А Б Л И Ц А </w:t>
      </w:r>
    </w:p>
    <w:p w:rsidR="003975B4" w:rsidRDefault="005C2134">
      <w:pPr>
        <w:spacing w:before="10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Результаты выборов 1977 и 1982 гг. в Испании (в % голосов)</w:t>
      </w:r>
    </w:p>
    <w:p w:rsidR="003975B4" w:rsidRDefault="003975B4">
      <w:pPr>
        <w:spacing w:before="100"/>
        <w:jc w:val="both"/>
        <w:rPr>
          <w:sz w:val="24"/>
          <w:szCs w:val="24"/>
          <w:u w:val="single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1843"/>
        <w:gridCol w:w="1559"/>
      </w:tblGrid>
      <w:tr w:rsidR="003975B4">
        <w:trPr>
          <w:trHeight w:val="2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3975B4">
            <w:pPr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3975B4">
            <w:pPr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spacing w:before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spacing w:before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1982</w:t>
            </w:r>
          </w:p>
        </w:tc>
      </w:tr>
      <w:tr w:rsidR="003975B4">
        <w:trPr>
          <w:trHeight w:val="1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Правые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</w:tr>
      <w:tr w:rsidR="003975B4">
        <w:trPr>
          <w:trHeight w:val="2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3975B4">
            <w:pPr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</w:tr>
      <w:tr w:rsidR="003975B4">
        <w:trPr>
          <w:trHeight w:val="1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3975B4">
        <w:trPr>
          <w:trHeight w:val="2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3975B4">
            <w:pPr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СДЦ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spacing w:before="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3975B4">
        <w:trPr>
          <w:trHeight w:val="1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3975B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ДСЦ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3975B4">
        <w:trPr>
          <w:trHeight w:val="1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3975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Каталонские партии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3975B4">
        <w:trPr>
          <w:trHeight w:val="2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3975B4">
            <w:pPr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Баскские партии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3975B4">
        <w:trPr>
          <w:trHeight w:val="1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3975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Другие региональные партии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</w:tr>
      <w:tr w:rsidR="003975B4">
        <w:trPr>
          <w:trHeight w:val="1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Левые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3975B4">
        <w:trPr>
          <w:trHeight w:val="1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3975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ИСРП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3975B4">
        <w:trPr>
          <w:trHeight w:val="2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3975B4">
            <w:pPr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КПИ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5B4" w:rsidRDefault="005C2134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</w:tbl>
    <w:p w:rsidR="003975B4" w:rsidRDefault="005C2134">
      <w:pPr>
        <w:spacing w:before="160"/>
        <w:ind w:firstLine="260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Источник:</w:t>
      </w:r>
      <w:r>
        <w:rPr>
          <w:sz w:val="24"/>
          <w:szCs w:val="24"/>
          <w:lang w:val="en-US"/>
        </w:rPr>
        <w:t xml:space="preserve"> Leonard D., Natkiel R. </w:t>
      </w:r>
      <w:r>
        <w:rPr>
          <w:i/>
          <w:iCs/>
          <w:sz w:val="24"/>
          <w:szCs w:val="24"/>
          <w:lang w:val="en-US"/>
        </w:rPr>
        <w:t>World Atlas of Elections: Voting Patterns in</w:t>
      </w:r>
      <w:r>
        <w:rPr>
          <w:i/>
          <w:iCs/>
          <w:sz w:val="24"/>
          <w:szCs w:val="24"/>
        </w:rPr>
        <w:t xml:space="preserve"> 39</w:t>
      </w:r>
      <w:r>
        <w:rPr>
          <w:i/>
          <w:iCs/>
          <w:sz w:val="24"/>
          <w:szCs w:val="24"/>
          <w:lang w:val="en-US"/>
        </w:rPr>
        <w:t xml:space="preserve"> Democracies.</w:t>
      </w:r>
      <w:r>
        <w:rPr>
          <w:sz w:val="24"/>
          <w:szCs w:val="24"/>
          <w:lang w:val="en-US"/>
        </w:rPr>
        <w:t xml:space="preserve"> L., 1986.</w:t>
      </w:r>
      <w:bookmarkStart w:id="0" w:name="_GoBack"/>
      <w:bookmarkEnd w:id="0"/>
    </w:p>
    <w:sectPr w:rsidR="003975B4">
      <w:pgSz w:w="12242" w:h="15842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134"/>
    <w:rsid w:val="003975B4"/>
    <w:rsid w:val="005C2134"/>
    <w:rsid w:val="00A5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97F0DA-F9EC-458D-9AC1-3689E13B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1381</Words>
  <Characters>7878</Characters>
  <Application>Microsoft Office Word</Application>
  <DocSecurity>0</DocSecurity>
  <Lines>65</Lines>
  <Paragraphs>18</Paragraphs>
  <ScaleCrop>false</ScaleCrop>
  <Company>"Р  И  Д"</Company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Дем. режим Испании</dc:title>
  <dc:subject/>
  <dc:creator>Андрей Сурков</dc:creator>
  <cp:keywords/>
  <dc:description/>
  <cp:lastModifiedBy>admin</cp:lastModifiedBy>
  <cp:revision>2</cp:revision>
  <dcterms:created xsi:type="dcterms:W3CDTF">2014-06-01T18:46:00Z</dcterms:created>
  <dcterms:modified xsi:type="dcterms:W3CDTF">2014-06-01T18:46:00Z</dcterms:modified>
</cp:coreProperties>
</file>