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84" w:rsidRPr="00630CE9" w:rsidRDefault="00DC3F84" w:rsidP="00DC3F84">
      <w:pPr>
        <w:spacing w:before="120"/>
        <w:jc w:val="center"/>
        <w:rPr>
          <w:b/>
          <w:bCs/>
          <w:sz w:val="32"/>
          <w:szCs w:val="32"/>
        </w:rPr>
      </w:pPr>
      <w:r w:rsidRPr="00630CE9">
        <w:rPr>
          <w:b/>
          <w:bCs/>
          <w:sz w:val="32"/>
          <w:szCs w:val="32"/>
        </w:rPr>
        <w:t>Десакрализация</w:t>
      </w:r>
    </w:p>
    <w:p w:rsidR="00DC3F84" w:rsidRPr="00DC3F84" w:rsidRDefault="00DC3F84" w:rsidP="00DC3F84">
      <w:pPr>
        <w:spacing w:before="120"/>
        <w:ind w:firstLine="567"/>
        <w:jc w:val="both"/>
        <w:rPr>
          <w:sz w:val="28"/>
          <w:szCs w:val="28"/>
        </w:rPr>
      </w:pPr>
      <w:bookmarkStart w:id="0" w:name="p-8407-1"/>
      <w:bookmarkEnd w:id="0"/>
      <w:r w:rsidRPr="00DC3F84">
        <w:rPr>
          <w:sz w:val="28"/>
          <w:szCs w:val="28"/>
        </w:rPr>
        <w:t>И.П. Меркулов</w:t>
      </w:r>
    </w:p>
    <w:p w:rsidR="00DC3F84" w:rsidRDefault="00DC3F84" w:rsidP="00DC3F84">
      <w:pPr>
        <w:spacing w:before="120"/>
        <w:ind w:firstLine="567"/>
        <w:jc w:val="both"/>
      </w:pPr>
      <w:r w:rsidRPr="00E6315E">
        <w:t>Обесценивание сакральных (священных) образцов, религиозных представлений, мировоззренческих установок и</w:t>
      </w:r>
      <w:r>
        <w:t xml:space="preserve"> </w:t>
      </w:r>
      <w:r w:rsidRPr="00E6315E">
        <w:t>т.д. С</w:t>
      </w:r>
      <w:r>
        <w:t xml:space="preserve"> </w:t>
      </w:r>
      <w:r w:rsidRPr="00E6315E">
        <w:t>т.зр. когнитивного подхода в</w:t>
      </w:r>
      <w:r>
        <w:t xml:space="preserve"> </w:t>
      </w:r>
      <w:r w:rsidRPr="00E6315E">
        <w:t>эпистемологии внутренние механизмы Д. коренятся прежде всего в</w:t>
      </w:r>
      <w:r>
        <w:t xml:space="preserve"> </w:t>
      </w:r>
      <w:r w:rsidRPr="00E6315E">
        <w:t>психоэмоциональной сфере и</w:t>
      </w:r>
      <w:r>
        <w:t xml:space="preserve"> </w:t>
      </w:r>
      <w:r w:rsidRPr="00E6315E">
        <w:t>тесно связаны с</w:t>
      </w:r>
      <w:r>
        <w:t xml:space="preserve"> </w:t>
      </w:r>
      <w:r w:rsidRPr="00E6315E">
        <w:t xml:space="preserve">особенностями стратегий правополушарного пространственно-образного мышления (и сознания). </w:t>
      </w:r>
    </w:p>
    <w:p w:rsidR="00DC3F84" w:rsidRDefault="00DC3F84" w:rsidP="00DC3F84">
      <w:pPr>
        <w:spacing w:before="120"/>
        <w:ind w:firstLine="567"/>
        <w:jc w:val="both"/>
      </w:pPr>
      <w:r w:rsidRPr="00E6315E">
        <w:t>На</w:t>
      </w:r>
      <w:r>
        <w:t xml:space="preserve"> </w:t>
      </w:r>
      <w:r w:rsidRPr="00E6315E">
        <w:t>различных этапах когнитивной эволюции функции религиозных верований меняются. В</w:t>
      </w:r>
      <w:r>
        <w:t xml:space="preserve"> </w:t>
      </w:r>
      <w:r w:rsidRPr="00E6315E">
        <w:t>условиях относительного доминирования в</w:t>
      </w:r>
      <w:r>
        <w:t xml:space="preserve"> </w:t>
      </w:r>
      <w:r w:rsidRPr="00E6315E">
        <w:t>популяциях (или этнических группах) преимущественно образного мышления, которое в</w:t>
      </w:r>
      <w:r>
        <w:t xml:space="preserve"> </w:t>
      </w:r>
      <w:r w:rsidRPr="00E6315E">
        <w:t>относительно большей степени управляется влиянием аффектов, сакральные образцы и</w:t>
      </w:r>
      <w:r>
        <w:t xml:space="preserve"> </w:t>
      </w:r>
      <w:r w:rsidRPr="00E6315E">
        <w:t>архетипы, наряду с</w:t>
      </w:r>
      <w:r>
        <w:t xml:space="preserve"> </w:t>
      </w:r>
      <w:r w:rsidRPr="00E6315E">
        <w:t>др. функциями, выполняют весьма важную психосоциальную функцию — функцию психологической защиты. Однако при</w:t>
      </w:r>
      <w:r>
        <w:t xml:space="preserve"> </w:t>
      </w:r>
      <w:r w:rsidRPr="00E6315E">
        <w:t>определенных условиях эта</w:t>
      </w:r>
      <w:r>
        <w:t xml:space="preserve"> </w:t>
      </w:r>
      <w:r w:rsidRPr="00E6315E">
        <w:t>функция может блокироваться нарастающими негативными эмоциями. Поскольку в</w:t>
      </w:r>
      <w:r>
        <w:t xml:space="preserve"> </w:t>
      </w:r>
      <w:r w:rsidRPr="00E6315E">
        <w:t>структуре преимущественно образного мировосприятия религиозные верования синкретично интегрированы со</w:t>
      </w:r>
      <w:r>
        <w:t xml:space="preserve"> </w:t>
      </w:r>
      <w:r w:rsidRPr="00E6315E">
        <w:t>всеми более или</w:t>
      </w:r>
      <w:r>
        <w:t xml:space="preserve"> </w:t>
      </w:r>
      <w:r w:rsidRPr="00E6315E">
        <w:t>менее значимыми сторонами жизни людей (магия образа) и</w:t>
      </w:r>
      <w:r>
        <w:t xml:space="preserve"> </w:t>
      </w:r>
      <w:r w:rsidRPr="00E6315E">
        <w:t>детально регулируют их</w:t>
      </w:r>
      <w:r>
        <w:t xml:space="preserve"> </w:t>
      </w:r>
      <w:r w:rsidRPr="00E6315E">
        <w:t>поведение (все, что</w:t>
      </w:r>
      <w:r>
        <w:t xml:space="preserve"> </w:t>
      </w:r>
      <w:r w:rsidRPr="00E6315E">
        <w:t>не</w:t>
      </w:r>
      <w:r>
        <w:t xml:space="preserve"> </w:t>
      </w:r>
      <w:r w:rsidRPr="00E6315E">
        <w:t>имеет сакрального двойника или</w:t>
      </w:r>
      <w:r>
        <w:t xml:space="preserve"> </w:t>
      </w:r>
      <w:r w:rsidRPr="00E6315E">
        <w:t>ему не</w:t>
      </w:r>
      <w:r>
        <w:t xml:space="preserve"> </w:t>
      </w:r>
      <w:r w:rsidRPr="00E6315E">
        <w:t>«сопричастно», оказывается лишенным внутреннего смысла), то</w:t>
      </w:r>
      <w:r>
        <w:t xml:space="preserve"> </w:t>
      </w:r>
      <w:r w:rsidRPr="00E6315E">
        <w:t>в силу особенностей холистической стратегии этого мировосприятия негативная эмоциональная оценка изменившихся реалий (вызванная, напр., новыми социально-экономическими условиями жизни, страданиями людей от</w:t>
      </w:r>
      <w:r>
        <w:t xml:space="preserve"> </w:t>
      </w:r>
      <w:r w:rsidRPr="00E6315E">
        <w:t>социального гнета или</w:t>
      </w:r>
      <w:r>
        <w:t xml:space="preserve"> </w:t>
      </w:r>
      <w:r w:rsidRPr="00E6315E">
        <w:t>массовых репрессий тоталитарного государства, последствиями войн, военно-политическим господством чужеземцев, насильственным насаждением культов гос-вом и</w:t>
      </w:r>
      <w:r>
        <w:t xml:space="preserve"> </w:t>
      </w:r>
      <w:r w:rsidRPr="00E6315E">
        <w:t>т.д.) автоматически переносится на</w:t>
      </w:r>
      <w:r>
        <w:t xml:space="preserve"> </w:t>
      </w:r>
      <w:r w:rsidRPr="00E6315E">
        <w:t>соответствующие сакральные образцы и</w:t>
      </w:r>
      <w:r>
        <w:t xml:space="preserve"> </w:t>
      </w:r>
      <w:r w:rsidRPr="00E6315E">
        <w:t>архетипы. При</w:t>
      </w:r>
      <w:r>
        <w:t xml:space="preserve"> </w:t>
      </w:r>
      <w:r w:rsidRPr="00E6315E">
        <w:t>этом необходимо учитывать, что</w:t>
      </w:r>
      <w:r>
        <w:t xml:space="preserve"> </w:t>
      </w:r>
      <w:r w:rsidRPr="00E6315E">
        <w:t>в</w:t>
      </w:r>
      <w:r>
        <w:t xml:space="preserve"> </w:t>
      </w:r>
      <w:r w:rsidRPr="00E6315E">
        <w:t>структуре архаического мышления традиционные религиозные верования способны лишь к</w:t>
      </w:r>
      <w:r>
        <w:t xml:space="preserve"> </w:t>
      </w:r>
      <w:r w:rsidRPr="00E6315E">
        <w:t>сугубо экстенсивному росту, т.е. допускают только пополнение новыми сакральными архетипами. Они</w:t>
      </w:r>
      <w:r>
        <w:t xml:space="preserve"> </w:t>
      </w:r>
      <w:r w:rsidRPr="00E6315E">
        <w:t>не</w:t>
      </w:r>
      <w:r>
        <w:t xml:space="preserve"> </w:t>
      </w:r>
      <w:r w:rsidRPr="00E6315E">
        <w:t>подлежат «качественной» эволюции, т.к. соответствующие изменения в</w:t>
      </w:r>
      <w:r>
        <w:t xml:space="preserve"> </w:t>
      </w:r>
      <w:r w:rsidRPr="00E6315E">
        <w:t>структурных связях между частями целого влекут за</w:t>
      </w:r>
      <w:r>
        <w:t xml:space="preserve"> </w:t>
      </w:r>
      <w:r w:rsidRPr="00E6315E">
        <w:t>собой полное разрушение целостного архетипа или</w:t>
      </w:r>
      <w:r>
        <w:t xml:space="preserve"> </w:t>
      </w:r>
      <w:r w:rsidRPr="00E6315E">
        <w:t>образца как</w:t>
      </w:r>
      <w:r>
        <w:t xml:space="preserve"> </w:t>
      </w:r>
      <w:r w:rsidRPr="00E6315E">
        <w:t>сакральной модели реальности.</w:t>
      </w:r>
    </w:p>
    <w:p w:rsidR="00DC3F84" w:rsidRDefault="00DC3F84" w:rsidP="00DC3F84">
      <w:pPr>
        <w:spacing w:before="120"/>
        <w:ind w:firstLine="567"/>
        <w:jc w:val="both"/>
      </w:pPr>
      <w:r w:rsidRPr="00E6315E">
        <w:t>Эмоционально-психологическое обесценивание общепринятых религиозных верований, превращение их</w:t>
      </w:r>
      <w:r>
        <w:t xml:space="preserve"> </w:t>
      </w:r>
      <w:r w:rsidRPr="00E6315E">
        <w:t>в источник негативных эмоций влекут за</w:t>
      </w:r>
      <w:r>
        <w:t xml:space="preserve"> </w:t>
      </w:r>
      <w:r w:rsidRPr="00E6315E">
        <w:t>собой серьезные нарушения психосоциальной среды и</w:t>
      </w:r>
      <w:r>
        <w:t xml:space="preserve"> </w:t>
      </w:r>
      <w:r w:rsidRPr="00E6315E">
        <w:t>психического здоровья популяций, являясь причиной дестабилизации индивидуальной психики, резкого роста числа психоэмоциональных расстройств, неврозов, деморализации и</w:t>
      </w:r>
      <w:r>
        <w:t xml:space="preserve"> </w:t>
      </w:r>
      <w:r w:rsidRPr="00E6315E">
        <w:t>т.д. Все</w:t>
      </w:r>
      <w:r>
        <w:t xml:space="preserve"> </w:t>
      </w:r>
      <w:r w:rsidRPr="00E6315E">
        <w:t>это сказывается и</w:t>
      </w:r>
      <w:r>
        <w:t xml:space="preserve"> </w:t>
      </w:r>
      <w:r w:rsidRPr="00E6315E">
        <w:t>на образе жизни людей, потерявших веру в</w:t>
      </w:r>
      <w:r>
        <w:t xml:space="preserve"> </w:t>
      </w:r>
      <w:r w:rsidRPr="00E6315E">
        <w:t>сакральные мировоззренческие образцы и</w:t>
      </w:r>
      <w:r>
        <w:t xml:space="preserve"> </w:t>
      </w:r>
      <w:r w:rsidRPr="00E6315E">
        <w:t>поведенческие стереотипы — усиливаются миграционные процессы, растет преступность, получают все</w:t>
      </w:r>
      <w:r>
        <w:t xml:space="preserve"> </w:t>
      </w:r>
      <w:r w:rsidRPr="00E6315E">
        <w:t>большее распространение «отклоняющиеся» формы социального поведения, ослабевают семейные узы, родственные, общинные и</w:t>
      </w:r>
      <w:r>
        <w:t xml:space="preserve"> </w:t>
      </w:r>
      <w:r w:rsidRPr="00E6315E">
        <w:t>этнические связи, падает доверие населения к</w:t>
      </w:r>
      <w:r>
        <w:t xml:space="preserve"> </w:t>
      </w:r>
      <w:r w:rsidRPr="00E6315E">
        <w:t>государственным и</w:t>
      </w:r>
      <w:r>
        <w:t xml:space="preserve"> </w:t>
      </w:r>
      <w:r w:rsidRPr="00E6315E">
        <w:t>социальным ин-там, снижается его</w:t>
      </w:r>
      <w:r>
        <w:t xml:space="preserve"> </w:t>
      </w:r>
      <w:r w:rsidRPr="00E6315E">
        <w:t>гражданская активность. В</w:t>
      </w:r>
      <w:r>
        <w:t xml:space="preserve"> </w:t>
      </w:r>
      <w:r w:rsidRPr="00E6315E">
        <w:t>условиях отсутствия внешнего сакрального источника позитивных эмоций, выполняющего функцию психологической защиты индивидуального Я, объектом мыслительной рефлексии (при наличии достаточно высокого уровня когнитивного развития) обычно становится Я-образ, представление человека о</w:t>
      </w:r>
      <w:r>
        <w:t xml:space="preserve"> </w:t>
      </w:r>
      <w:r w:rsidRPr="00E6315E">
        <w:t>самом себе и</w:t>
      </w:r>
      <w:r>
        <w:t xml:space="preserve"> </w:t>
      </w:r>
      <w:r w:rsidRPr="00E6315E">
        <w:t>своем месте в</w:t>
      </w:r>
      <w:r>
        <w:t xml:space="preserve"> </w:t>
      </w:r>
      <w:r w:rsidRPr="00E6315E">
        <w:t>мире. В</w:t>
      </w:r>
      <w:r>
        <w:t xml:space="preserve"> </w:t>
      </w:r>
      <w:r w:rsidRPr="00E6315E">
        <w:t>духовной сфере мировоззренческий кризис находит свое выражение прежде всего в</w:t>
      </w:r>
      <w:r>
        <w:t xml:space="preserve"> </w:t>
      </w:r>
      <w:r w:rsidRPr="00E6315E">
        <w:t>весьма нехарактерной для</w:t>
      </w:r>
      <w:r>
        <w:t xml:space="preserve"> </w:t>
      </w:r>
      <w:r w:rsidRPr="00E6315E">
        <w:t>образного мировосприятия веротерпимости и</w:t>
      </w:r>
      <w:r>
        <w:t xml:space="preserve"> </w:t>
      </w:r>
      <w:r w:rsidRPr="00E6315E">
        <w:t>своего рода идеологическом плюрализме, проявляющемся в</w:t>
      </w:r>
      <w:r>
        <w:t xml:space="preserve"> </w:t>
      </w:r>
      <w:r w:rsidRPr="00E6315E">
        <w:t>сосуществовании все</w:t>
      </w:r>
      <w:r>
        <w:t xml:space="preserve"> </w:t>
      </w:r>
      <w:r w:rsidRPr="00E6315E">
        <w:t>увеличивающегося числа религиозных культов, в</w:t>
      </w:r>
      <w:r>
        <w:t xml:space="preserve"> </w:t>
      </w:r>
      <w:r w:rsidRPr="00E6315E">
        <w:t>росте религиозного скептицизма и</w:t>
      </w:r>
      <w:r>
        <w:t xml:space="preserve"> </w:t>
      </w:r>
      <w:r w:rsidRPr="00E6315E">
        <w:t>неверия, в</w:t>
      </w:r>
      <w:r>
        <w:t xml:space="preserve"> </w:t>
      </w:r>
      <w:r w:rsidRPr="00E6315E">
        <w:t>утрате интереса к</w:t>
      </w:r>
      <w:r>
        <w:t xml:space="preserve"> </w:t>
      </w:r>
      <w:r w:rsidRPr="00E6315E">
        <w:t>научному знанию и</w:t>
      </w:r>
      <w:r>
        <w:t xml:space="preserve"> </w:t>
      </w:r>
      <w:r w:rsidRPr="00E6315E">
        <w:t>науке, в</w:t>
      </w:r>
      <w:r>
        <w:t xml:space="preserve"> </w:t>
      </w:r>
      <w:r w:rsidRPr="00E6315E">
        <w:t>широком распространении суеверий и, наконец, в</w:t>
      </w:r>
      <w:r>
        <w:t xml:space="preserve"> </w:t>
      </w:r>
      <w:r w:rsidRPr="00E6315E">
        <w:t>реанимации древних религиозно-мистических доктрин, компенсирующих явный дефицит средств психологической защиты. Характерными примерами здесь могут служить мировоззренческие кризисы в</w:t>
      </w:r>
      <w:r>
        <w:t xml:space="preserve"> </w:t>
      </w:r>
      <w:r w:rsidRPr="00E6315E">
        <w:t>Римской империи 1—3 вв., вЗап. Европе 12—14вв., во</w:t>
      </w:r>
      <w:r>
        <w:t xml:space="preserve"> </w:t>
      </w:r>
      <w:r w:rsidRPr="00E6315E">
        <w:t>Франции 18 в., в</w:t>
      </w:r>
      <w:r>
        <w:t xml:space="preserve"> </w:t>
      </w:r>
      <w:r w:rsidRPr="00E6315E">
        <w:t>России в</w:t>
      </w:r>
      <w:r>
        <w:t xml:space="preserve"> </w:t>
      </w:r>
      <w:r w:rsidRPr="00E6315E">
        <w:t>нач. 20 в., в</w:t>
      </w:r>
      <w:r>
        <w:t xml:space="preserve"> </w:t>
      </w:r>
      <w:r w:rsidRPr="00E6315E">
        <w:t>СССР в</w:t>
      </w:r>
      <w:r>
        <w:t xml:space="preserve"> </w:t>
      </w:r>
      <w:r w:rsidRPr="00E6315E">
        <w:t>I960— 1980-е гг. и</w:t>
      </w:r>
      <w:r>
        <w:t xml:space="preserve"> </w:t>
      </w:r>
      <w:r w:rsidRPr="00E6315E">
        <w:t>др.</w:t>
      </w:r>
    </w:p>
    <w:p w:rsidR="00DC3F84" w:rsidRDefault="00DC3F84" w:rsidP="00DC3F84">
      <w:pPr>
        <w:spacing w:before="120"/>
        <w:ind w:firstLine="567"/>
        <w:jc w:val="both"/>
      </w:pPr>
      <w:r w:rsidRPr="00E6315E">
        <w:t>Если мировоззренческий кризис не</w:t>
      </w:r>
      <w:r>
        <w:t xml:space="preserve"> </w:t>
      </w:r>
      <w:r w:rsidRPr="00E6315E">
        <w:t>приводит к</w:t>
      </w:r>
      <w:r>
        <w:t xml:space="preserve"> </w:t>
      </w:r>
      <w:r w:rsidRPr="00E6315E">
        <w:t>вмешательству внешних сил</w:t>
      </w:r>
      <w:r>
        <w:t xml:space="preserve"> </w:t>
      </w:r>
      <w:r w:rsidRPr="00E6315E">
        <w:t>и</w:t>
      </w:r>
      <w:r>
        <w:t xml:space="preserve"> </w:t>
      </w:r>
      <w:r w:rsidRPr="00E6315E">
        <w:t>установлению с</w:t>
      </w:r>
      <w:r>
        <w:t xml:space="preserve"> </w:t>
      </w:r>
      <w:r w:rsidRPr="00E6315E">
        <w:t>их стороны военно-политического и</w:t>
      </w:r>
      <w:r>
        <w:t xml:space="preserve"> </w:t>
      </w:r>
      <w:r w:rsidRPr="00E6315E">
        <w:t>культурно-информационного контроля, то</w:t>
      </w:r>
      <w:r>
        <w:t xml:space="preserve"> </w:t>
      </w:r>
      <w:r w:rsidRPr="00E6315E">
        <w:t>он естественным образом может завершиться лишь в</w:t>
      </w:r>
      <w:r>
        <w:t xml:space="preserve"> </w:t>
      </w:r>
      <w:r w:rsidRPr="00E6315E">
        <w:t>случае полной победы нового адаптивно ценного вероучения. Адептами этого вероучения в</w:t>
      </w:r>
      <w:r>
        <w:t xml:space="preserve"> </w:t>
      </w:r>
      <w:r w:rsidRPr="00E6315E">
        <w:t>первую очередь становятся правящие социальные группы, стремящиеся использовать его</w:t>
      </w:r>
      <w:r>
        <w:t xml:space="preserve"> </w:t>
      </w:r>
      <w:r w:rsidRPr="00E6315E">
        <w:t>сакральные образцы и</w:t>
      </w:r>
      <w:r>
        <w:t xml:space="preserve"> </w:t>
      </w:r>
      <w:r w:rsidRPr="00E6315E">
        <w:t>архетипы в</w:t>
      </w:r>
      <w:r>
        <w:t xml:space="preserve"> </w:t>
      </w:r>
      <w:r w:rsidRPr="00E6315E">
        <w:t>качестве средств тотального информационного контроля. Хотя обретение этническими общностями нового религиозного мировоззрения обычно растягивается на</w:t>
      </w:r>
      <w:r>
        <w:t xml:space="preserve"> </w:t>
      </w:r>
      <w:r w:rsidRPr="00E6315E">
        <w:t>значительный исторический период (иногда даже на</w:t>
      </w:r>
      <w:r>
        <w:t xml:space="preserve"> </w:t>
      </w:r>
      <w:r w:rsidRPr="00E6315E">
        <w:t>многие века), сам</w:t>
      </w:r>
      <w:r>
        <w:t xml:space="preserve"> </w:t>
      </w:r>
      <w:r w:rsidRPr="00E6315E">
        <w:t>механизм смены мировоззренческих структур имеет много общего с</w:t>
      </w:r>
      <w:r>
        <w:t xml:space="preserve"> </w:t>
      </w:r>
      <w:r w:rsidRPr="00E6315E">
        <w:t>переключением гештальта — когнитивные стратегии преимущественно образного мировосприятия исключают возможность к.-л. фундаментальных качественных эволюционных изменений внутри малодифференцированных сакральных архетипов. Тем</w:t>
      </w:r>
      <w:r>
        <w:t xml:space="preserve"> </w:t>
      </w:r>
      <w:r w:rsidRPr="00E6315E">
        <w:t>не</w:t>
      </w:r>
      <w:r>
        <w:t xml:space="preserve"> </w:t>
      </w:r>
      <w:r w:rsidRPr="00E6315E">
        <w:t>менее в</w:t>
      </w:r>
      <w:r>
        <w:t xml:space="preserve"> </w:t>
      </w:r>
      <w:r w:rsidRPr="00E6315E">
        <w:t>периоды глубоких мировоззренческих кризисов, как</w:t>
      </w:r>
      <w:r>
        <w:t xml:space="preserve"> </w:t>
      </w:r>
      <w:r w:rsidRPr="00E6315E">
        <w:t>правило, происходит частичная Д. традиционных религиозных верований и</w:t>
      </w:r>
      <w:r>
        <w:t xml:space="preserve"> </w:t>
      </w:r>
      <w:r w:rsidRPr="00E6315E">
        <w:t>культов (напр., частичная Д. природы в</w:t>
      </w:r>
      <w:r>
        <w:t xml:space="preserve"> </w:t>
      </w:r>
      <w:r w:rsidRPr="00E6315E">
        <w:t>др.-греч. филос. теологии), которая отвечает «духу эпохи», стремлению обнаружить черты нового адаптивно ценного вероучения. Императив, толкающий к</w:t>
      </w:r>
      <w:r>
        <w:t xml:space="preserve"> </w:t>
      </w:r>
      <w:r w:rsidRPr="00E6315E">
        <w:t>позитивному разрешению мировоззренческого кризиса, также коренится в</w:t>
      </w:r>
      <w:r>
        <w:t xml:space="preserve"> </w:t>
      </w:r>
      <w:r w:rsidRPr="00E6315E">
        <w:t>психоэмоциональной сфере: он</w:t>
      </w:r>
      <w:r>
        <w:t xml:space="preserve"> </w:t>
      </w:r>
      <w:r w:rsidRPr="00E6315E">
        <w:t>вытекает из</w:t>
      </w:r>
      <w:r>
        <w:t xml:space="preserve"> </w:t>
      </w:r>
      <w:r w:rsidRPr="00E6315E">
        <w:t>внутренней потребности психики людей в</w:t>
      </w:r>
      <w:r>
        <w:t xml:space="preserve"> </w:t>
      </w:r>
      <w:r w:rsidRPr="00E6315E">
        <w:t>восстановлении защитной функции положительных эмоций и</w:t>
      </w:r>
      <w:r>
        <w:t xml:space="preserve"> </w:t>
      </w:r>
      <w:r w:rsidRPr="00E6315E">
        <w:t>возобновлении их</w:t>
      </w:r>
      <w:r>
        <w:t xml:space="preserve"> </w:t>
      </w:r>
      <w:r w:rsidRPr="00E6315E">
        <w:t>сакрального, сверхъестественного источника.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F84"/>
    <w:rsid w:val="00002B5A"/>
    <w:rsid w:val="000A20F4"/>
    <w:rsid w:val="0010437E"/>
    <w:rsid w:val="00316F32"/>
    <w:rsid w:val="003D7635"/>
    <w:rsid w:val="00616072"/>
    <w:rsid w:val="00630CE9"/>
    <w:rsid w:val="006A5004"/>
    <w:rsid w:val="00710178"/>
    <w:rsid w:val="0081563E"/>
    <w:rsid w:val="008B35EE"/>
    <w:rsid w:val="00905CC1"/>
    <w:rsid w:val="00B42C45"/>
    <w:rsid w:val="00B47B6A"/>
    <w:rsid w:val="00DC3F84"/>
    <w:rsid w:val="00DE0444"/>
    <w:rsid w:val="00E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AB8C4C-8605-4F17-932E-3FBFC33D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C3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4594</Characters>
  <Application>Microsoft Office Word</Application>
  <DocSecurity>0</DocSecurity>
  <Lines>38</Lines>
  <Paragraphs>10</Paragraphs>
  <ScaleCrop>false</ScaleCrop>
  <Company>Home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Десакрализация</dc:title>
  <dc:subject/>
  <dc:creator>User</dc:creator>
  <cp:keywords/>
  <dc:description/>
  <cp:lastModifiedBy>admin</cp:lastModifiedBy>
  <cp:revision>2</cp:revision>
  <dcterms:created xsi:type="dcterms:W3CDTF">2014-02-18T12:10:00Z</dcterms:created>
  <dcterms:modified xsi:type="dcterms:W3CDTF">2014-02-18T12:10:00Z</dcterms:modified>
</cp:coreProperties>
</file>