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A" w:rsidRPr="001B6066" w:rsidRDefault="008235BA" w:rsidP="008235BA">
      <w:pPr>
        <w:spacing w:before="120"/>
        <w:jc w:val="center"/>
        <w:rPr>
          <w:b/>
          <w:bCs/>
          <w:sz w:val="32"/>
          <w:szCs w:val="32"/>
        </w:rPr>
      </w:pPr>
      <w:r w:rsidRPr="001B6066">
        <w:rPr>
          <w:b/>
          <w:bCs/>
          <w:sz w:val="32"/>
          <w:szCs w:val="32"/>
        </w:rPr>
        <w:t xml:space="preserve">Диета для оргазма 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Как это ни странно, но то, что мы едим, отражается на нашей сексуальной жизни, влияя на гормональное состояние нашего организма, энергетический уровень и уровень сопротивляемости стрессам. Существуют специальные виды продуктов, способствующих достижению оргазма.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Мед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Это настоящий источник такого химического элемента как бор, который способствует процессу метаболизма, а также расходованию организмом гормона эстрогена. Некоторые исследования также показывают, что бор вызывает повышение уровня тестостерона в крови, в свою очередь отвечающего за сексуальное желание и оргазм, как у мужчин, так и у женщин.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Растительные масла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 xml:space="preserve">Растительные жиры, источником которых являются различные овощи, семена и орехи, содержат жирные растительные кислоты, из которых наш организм производит холестерин - основу всех половых гормонов. Недостаток холестерина в организме вредит сексуальной активности и ведет к потере сексуального интереса и желания. При покупке растительных и ореховых масел обращайте внимание на этикетку. Масла холодного прессования содержат больше питательных веществ, чем термически обработанные, а также витамин E, необходимый для поддержания гормонального баланса. 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Овсяные хлопья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С их помощью можно увеличить содержание гормона тестостерона в крови. Для того чтобы повысить ваше либидо нужно съедать по тарелке овсянки и выпивать 3 чашки овсяного отвара несколько раз в неделю. Отвар готовится следующим образом. Сосуд емкостью 1 литр заполнить на треть стеблями овса, залить кипятком, плотно закрыть крышкой, дать настояться не менее 4 часов, затем сцедите жидкость и поставьте в холодильник. Пить отвар можно как в холодном, так и в теплом виде.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Устрицы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Их считают классическим афродизиаком. В действительности все морепродукты насыщены минеральными веществами, неотъемлемыми составляющими половых гормонов. Кроме того, минеральные вещества из морепродуктов лучше усваиваются нашим организмом так как содержаться там в форме солей.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 xml:space="preserve">Водоросли 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Среди морепродуктов они выделяются высоким содержанием йода, способствующего функциям щитовидной железы, отвечающим за женское либидо. Правда, чтобы почувствовать положительный результат нужно регулярно употреблять в пищу водоросли в течение месяца.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Шоколад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 xml:space="preserve">Он содержит метилксантины, которые стимулируют передачу нервных импульсов, а также создают чувство удовлетворенности и повышают настроение. </w:t>
      </w:r>
    </w:p>
    <w:p w:rsidR="008235BA" w:rsidRPr="001B6066" w:rsidRDefault="008235BA" w:rsidP="008235BA">
      <w:pPr>
        <w:spacing w:before="120"/>
        <w:jc w:val="center"/>
        <w:rPr>
          <w:b/>
          <w:bCs/>
          <w:sz w:val="28"/>
          <w:szCs w:val="28"/>
        </w:rPr>
      </w:pPr>
      <w:r w:rsidRPr="001B6066">
        <w:rPr>
          <w:b/>
          <w:bCs/>
          <w:sz w:val="28"/>
          <w:szCs w:val="28"/>
        </w:rPr>
        <w:t>Яйца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t>В них содержится огромное количество витаминов группы B, в особенности B6 и B5, которые помогают сбалансировать гормональный уровень и поддерживать энергетический. Другими источниками витамина B6 являются шпинат, пивные дрожжи, морковь, груши, семечки подсолнухов, рыба, картофель, молоко, свежие овощи.</w:t>
      </w:r>
    </w:p>
    <w:p w:rsidR="008235BA" w:rsidRPr="00B053FE" w:rsidRDefault="008235BA" w:rsidP="008235BA">
      <w:pPr>
        <w:spacing w:before="120"/>
        <w:ind w:firstLine="567"/>
        <w:jc w:val="both"/>
      </w:pPr>
      <w:r w:rsidRPr="00B053FE">
        <w:rPr>
          <w:rStyle w:val="a4"/>
          <w:b w:val="0"/>
          <w:bCs w:val="0"/>
        </w:rPr>
        <w:t>Красное мясо, темное мясо птицы, коричневый рис, зерновой хлеб, овощи зеленого цвета</w:t>
      </w:r>
      <w:r w:rsidRPr="00B053FE">
        <w:t xml:space="preserve"> являются хорошим источниками цинка, который в свою очередь помогает уменьшить содержание в организме гормона пролактина. Находящийся в избытке пролактин ведет к половым дисфункциям.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5BA"/>
    <w:rsid w:val="00006443"/>
    <w:rsid w:val="001B6066"/>
    <w:rsid w:val="003F3287"/>
    <w:rsid w:val="003F7A7D"/>
    <w:rsid w:val="004915ED"/>
    <w:rsid w:val="008235BA"/>
    <w:rsid w:val="00B053F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72212-E287-4BEE-B6CB-6FF02BC0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B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35BA"/>
    <w:rPr>
      <w:color w:val="0000FF"/>
      <w:u w:val="single"/>
    </w:rPr>
  </w:style>
  <w:style w:type="character" w:styleId="a4">
    <w:name w:val="Strong"/>
    <w:basedOn w:val="a0"/>
    <w:uiPriority w:val="99"/>
    <w:qFormat/>
    <w:rsid w:val="00823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1072</Characters>
  <Application>Microsoft Office Word</Application>
  <DocSecurity>0</DocSecurity>
  <Lines>8</Lines>
  <Paragraphs>5</Paragraphs>
  <ScaleCrop>false</ScaleCrop>
  <Company>Home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Диета для оргазма </dc:title>
  <dc:subject/>
  <dc:creator>User</dc:creator>
  <cp:keywords/>
  <dc:description/>
  <cp:lastModifiedBy>admin</cp:lastModifiedBy>
  <cp:revision>2</cp:revision>
  <dcterms:created xsi:type="dcterms:W3CDTF">2014-01-25T19:31:00Z</dcterms:created>
  <dcterms:modified xsi:type="dcterms:W3CDTF">2014-01-25T19:31:00Z</dcterms:modified>
</cp:coreProperties>
</file>