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72" w:rsidRPr="00D26C18" w:rsidRDefault="00787572" w:rsidP="00787572">
      <w:pPr>
        <w:spacing w:before="120"/>
        <w:jc w:val="center"/>
        <w:rPr>
          <w:b/>
          <w:bCs/>
          <w:sz w:val="32"/>
          <w:szCs w:val="32"/>
        </w:rPr>
      </w:pPr>
      <w:r w:rsidRPr="00D26C18">
        <w:rPr>
          <w:b/>
          <w:bCs/>
          <w:sz w:val="32"/>
          <w:szCs w:val="32"/>
        </w:rPr>
        <w:t xml:space="preserve">Дионисий Ареопагит </w:t>
      </w:r>
    </w:p>
    <w:p w:rsidR="00787572" w:rsidRPr="00D26C18" w:rsidRDefault="00787572" w:rsidP="00787572">
      <w:pPr>
        <w:spacing w:before="120"/>
        <w:ind w:firstLine="567"/>
        <w:jc w:val="both"/>
        <w:rPr>
          <w:sz w:val="28"/>
          <w:szCs w:val="28"/>
        </w:rPr>
      </w:pPr>
      <w:r w:rsidRPr="00D26C18">
        <w:rPr>
          <w:sz w:val="28"/>
          <w:szCs w:val="28"/>
        </w:rPr>
        <w:t xml:space="preserve">Перевезенцев С. В. </w:t>
      </w:r>
    </w:p>
    <w:p w:rsidR="00787572" w:rsidRDefault="00787572" w:rsidP="00787572">
      <w:pPr>
        <w:spacing w:before="120"/>
        <w:ind w:firstLine="567"/>
        <w:jc w:val="both"/>
      </w:pPr>
      <w:r w:rsidRPr="00851BF1">
        <w:t>В 532 г. на Константинопольском Церковном Соборе были предъявлены произведения, которые оказались подписаны именем Дионисия Ареопагита — жившего в Афинах в I в., обращенного в христианство Апостолом Павлом и ставшего первым афинским епископом. Об этих событиях упоминается в "Деяниях Апостолов". В корпус сочинений, приписываемых Дионисию, входят четыре большие религиозно-философские работы — "Об именах Божиих", "О таинственном богословии" ("О мистическом богословии"), "О небесной иерархии" и "О церковной иерархии", — а также десять писем. Все эти сочинения были написаны на греческом языке и переведены на латынь только в IX в.</w:t>
      </w:r>
      <w:r>
        <w:t xml:space="preserve"> </w:t>
      </w:r>
    </w:p>
    <w:p w:rsidR="00787572" w:rsidRDefault="00787572" w:rsidP="00787572">
      <w:pPr>
        <w:spacing w:before="120"/>
        <w:ind w:firstLine="567"/>
        <w:jc w:val="both"/>
      </w:pPr>
      <w:r w:rsidRPr="00851BF1">
        <w:t>Позднее было установлено, что произведения, приписываемые Дионисию, на самом деле были написаны в V в. в Сирии, которая тогда была частью Византийской империи. Точное имя их автора неизвестно до сих пор, хотя на этот счет в современной науке существует несколько различных мнений. Поэтому нередко автора этих сочинений называют "Псевдо-Дионисием Ареопагитом", а сами сочинения "Ареопагитиками".</w:t>
      </w:r>
      <w:r>
        <w:t xml:space="preserve"> </w:t>
      </w:r>
    </w:p>
    <w:p w:rsidR="00787572" w:rsidRDefault="00787572" w:rsidP="00787572">
      <w:pPr>
        <w:spacing w:before="120"/>
        <w:ind w:firstLine="567"/>
        <w:jc w:val="both"/>
      </w:pPr>
      <w:r w:rsidRPr="00851BF1">
        <w:t>Уже в Эпоху Возрождения было выявлено, что на автора "Ареопагитик" огромное влияние оказало учение неоплатонизма. Причем, если большинство христианских философов IV–V вв. опирались на рациональные элементы неоплатонизма, то в "Ареопагитиках" в большей степени использованы его мистические черты. Возможность мистического познания Бога — вот что проповедуется в сочинениях Дионисия.</w:t>
      </w:r>
      <w:r>
        <w:t xml:space="preserve"> </w:t>
      </w:r>
    </w:p>
    <w:p w:rsidR="00787572" w:rsidRDefault="00787572" w:rsidP="00787572">
      <w:pPr>
        <w:spacing w:before="120"/>
        <w:ind w:firstLine="567"/>
        <w:jc w:val="both"/>
      </w:pPr>
      <w:r w:rsidRPr="00851BF1">
        <w:t>Дионисий считает, что у христианского богословия есть два метода постижения Бога. Первый — путь положительный (по-гречески — "катафатическая" теология), когда от самых первых, низших понятий (камень, воздух и т.д.) человек в своем стремлении понять сущность Бога приходит к высшим понятиям — Свет, Благо, Мудрость, Любовь, Всемогущество и др. В силу абсолютности Бога к Нему приложимы все Его имена, упоминаемые в Священном Писании. Однако этот путь не ведет к открытию Божественной истины, ибо человеческими понятиями невозможно выразить сущность Бога.</w:t>
      </w:r>
      <w:r>
        <w:t xml:space="preserve"> </w:t>
      </w:r>
    </w:p>
    <w:p w:rsidR="00787572" w:rsidRDefault="00787572" w:rsidP="00787572">
      <w:pPr>
        <w:spacing w:before="120"/>
        <w:ind w:firstLine="567"/>
        <w:jc w:val="both"/>
      </w:pPr>
      <w:r w:rsidRPr="00851BF1">
        <w:t>Поэтому сам Дионисий формулирует так называемый отрицательный путь познания, или отрицательную (по-гречески — "апофатическую") теологию. Суть ее заключается в том, что по отношению к единому и единственному Богу можно употреблять лишь такие имена, как Сверхблаго, Сверхмудрость, Сверхбытие и т.д. Используя их, необходимо последовательно отрицать все возможные имена и понятия, доступные пониманию человека, ибо Бог совершенно не похож ни на одно из них.</w:t>
      </w:r>
      <w:r>
        <w:t xml:space="preserve"> </w:t>
      </w:r>
    </w:p>
    <w:p w:rsidR="00787572" w:rsidRDefault="00787572" w:rsidP="00787572">
      <w:pPr>
        <w:spacing w:before="120"/>
        <w:ind w:firstLine="567"/>
        <w:jc w:val="both"/>
      </w:pPr>
      <w:r w:rsidRPr="00851BF1">
        <w:t>Бог вообще не доступен человеческим чувствам и мыслям, не постигается ни чувственно, ни умственно, так как находится за пределами человеческого разумения. "К сокровенному, — пишет Дионисий, — мы устремляемся, отрешась от всякой умственной деятельности". И в этом смысле он приходит к признанию правильности лишь мистического понимания Бога, очень близкого по своему характеру к неоплатоновскому экстазу.</w:t>
      </w:r>
      <w:r>
        <w:t xml:space="preserve"> </w:t>
      </w:r>
    </w:p>
    <w:p w:rsidR="00787572" w:rsidRDefault="00787572" w:rsidP="00787572">
      <w:pPr>
        <w:spacing w:before="120"/>
        <w:ind w:firstLine="567"/>
        <w:jc w:val="both"/>
      </w:pPr>
      <w:r w:rsidRPr="00851BF1">
        <w:t>Если в положительной теологии Бог становится "всеимянным", то в отрицательной теологии Дионисия утверждается абсолютная "безымянность" Бога. И вообще, неизреченность и непознаваемость Бога — это вершина его понимания человеком. В этом заключается главная идея "Ареопагитик".</w:t>
      </w:r>
      <w:r>
        <w:t xml:space="preserve"> </w:t>
      </w:r>
    </w:p>
    <w:p w:rsidR="00787572" w:rsidRDefault="00787572" w:rsidP="00787572">
      <w:pPr>
        <w:spacing w:before="120"/>
        <w:ind w:firstLine="567"/>
        <w:jc w:val="both"/>
      </w:pPr>
      <w:r w:rsidRPr="00851BF1">
        <w:t>Приближенное к истине знание о Боге может совершаться только в качестве мистических богоявлений: "Если кто-либо скажет, что некоторым святым непосредственно являлся сам Бог, пусть он из Священного Писания уразумеет и другое: что сокровенное Божие никто не видел и не увидит, богоявление же праведникам свершалось через боголепные и соразмерные им видения и изъяснения".</w:t>
      </w:r>
      <w:r>
        <w:t xml:space="preserve"> </w:t>
      </w:r>
    </w:p>
    <w:p w:rsidR="00787572" w:rsidRDefault="00787572" w:rsidP="00787572">
      <w:pPr>
        <w:spacing w:before="120"/>
        <w:ind w:firstLine="567"/>
        <w:jc w:val="both"/>
      </w:pPr>
      <w:r w:rsidRPr="00851BF1">
        <w:t>Господь изливает на все созданное им невидимый сверхъестественный свет, который описывается в "Ареопагитиках" с необычайной художественностью: "Божественный мрак — это тот недосягаемый свет, в котором, как сказано в Писании, обитает Бог. Свет этот незрим по причине чрезмерной ясности и недосягаем по причине преизбытка сверхсущностного светолития, и в этот мрак вступает всякий, кто сподобился познавать и видеть Бога именно через не-видение и не-познавание, но воистину возвышается над видением и познаванием, зная то, что Бог — во всем чувственном и во всем умопостигаемом".</w:t>
      </w:r>
      <w:r>
        <w:t xml:space="preserve"> </w:t>
      </w:r>
    </w:p>
    <w:p w:rsidR="00787572" w:rsidRDefault="00787572" w:rsidP="00787572">
      <w:pPr>
        <w:spacing w:before="120"/>
        <w:ind w:firstLine="567"/>
        <w:jc w:val="both"/>
      </w:pPr>
      <w:r w:rsidRPr="00851BF1">
        <w:t>Бог вообще есть "Начало и Конец всех существ": "их Начало, поскольку Он есть их Причина, их Конец, поскольку Он есть их высшая цель". Своими световыми излияниями Бог порождает добро и любовь, а уже посредством добра и любви сотворяет все мироздание. При этом любовь ежесекундно движет всеми существами и снова ведет их к Богу. Поэтому, в понимании Дионисия, на пути любви человеку доступно то, что недоступно на пути разума — приближение к познанию Бога.</w:t>
      </w:r>
      <w:r>
        <w:t xml:space="preserve"> </w:t>
      </w:r>
    </w:p>
    <w:p w:rsidR="00787572" w:rsidRDefault="00787572" w:rsidP="00787572">
      <w:pPr>
        <w:spacing w:before="120"/>
        <w:ind w:firstLine="567"/>
        <w:jc w:val="both"/>
      </w:pPr>
      <w:r w:rsidRPr="00851BF1">
        <w:t>Земной, телесный мир творится Богом в самую последнюю очередь, после того как он сотворяет мир небесный — небесную иерархию. В человеческом обществе Божественный свет находит свое полное отражение только в Церкви, поэтому именно церковная иерархия отражает собой иерархию небесную, следовательно, сама Церковь есть воплощение Божественного света на Земле. И только Церковь способна открыть людям глаза на Божественную истину.</w:t>
      </w:r>
      <w:r>
        <w:t xml:space="preserve"> </w:t>
      </w:r>
    </w:p>
    <w:p w:rsidR="00787572" w:rsidRDefault="00787572" w:rsidP="00787572">
      <w:pPr>
        <w:spacing w:before="120"/>
        <w:ind w:firstLine="567"/>
        <w:jc w:val="both"/>
      </w:pPr>
      <w:r w:rsidRPr="00851BF1">
        <w:t>Учение Дионисия стало необычайно популярно и в Восточной, и в Западной церквах. В Западной Европе "Ареопагитики" стали широко известны в IX в., когда были переведены на латынь, потому что большинство католических теологов не знали греческого языка. Западную, а позднее Римско-католическую Церковь, "Ареопагитики" привлекали своим учением о главенствующей роли Церкви в человеческой жизни.</w:t>
      </w:r>
      <w:r>
        <w:t xml:space="preserve"> </w:t>
      </w:r>
    </w:p>
    <w:p w:rsidR="00787572" w:rsidRPr="00851BF1" w:rsidRDefault="00787572" w:rsidP="00787572">
      <w:pPr>
        <w:spacing w:before="120"/>
        <w:ind w:firstLine="567"/>
        <w:jc w:val="both"/>
      </w:pPr>
      <w:r w:rsidRPr="00851BF1">
        <w:t>На Востоке сочинения Дионисия стали известны раньше. Православные мыслители большее внимание обращали на обоснование Дионисием возможности мистического познания Бога, ибо именно в мистике многие из них видели путь к постижению Божественной истины.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572"/>
    <w:rsid w:val="001776F2"/>
    <w:rsid w:val="005064A4"/>
    <w:rsid w:val="005F369E"/>
    <w:rsid w:val="0064698F"/>
    <w:rsid w:val="00787572"/>
    <w:rsid w:val="00820540"/>
    <w:rsid w:val="00851BF1"/>
    <w:rsid w:val="00A84B5A"/>
    <w:rsid w:val="00AF5F9F"/>
    <w:rsid w:val="00D26C18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B2C467-5A71-47F8-92FB-D83985C4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7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7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3577</Words>
  <Characters>2040</Characters>
  <Application>Microsoft Office Word</Application>
  <DocSecurity>0</DocSecurity>
  <Lines>17</Lines>
  <Paragraphs>11</Paragraphs>
  <ScaleCrop>false</ScaleCrop>
  <Company>Home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Дионисий Ареопагит </dc:title>
  <dc:subject/>
  <dc:creator>User</dc:creator>
  <cp:keywords/>
  <dc:description/>
  <cp:lastModifiedBy>admin</cp:lastModifiedBy>
  <cp:revision>2</cp:revision>
  <dcterms:created xsi:type="dcterms:W3CDTF">2014-01-25T14:27:00Z</dcterms:created>
  <dcterms:modified xsi:type="dcterms:W3CDTF">2014-01-25T14:27:00Z</dcterms:modified>
</cp:coreProperties>
</file>