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E1" w:rsidRPr="00BC1C83" w:rsidRDefault="001279E1" w:rsidP="001279E1">
      <w:pPr>
        <w:spacing w:before="120"/>
        <w:jc w:val="center"/>
        <w:rPr>
          <w:b/>
          <w:bCs/>
          <w:sz w:val="32"/>
          <w:szCs w:val="32"/>
        </w:rPr>
      </w:pPr>
      <w:r w:rsidRPr="00BC1C83">
        <w:rPr>
          <w:b/>
          <w:bCs/>
          <w:sz w:val="32"/>
          <w:szCs w:val="32"/>
        </w:rPr>
        <w:t xml:space="preserve">Для чего нужна процедура Sub?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Если Вы уже читали моё объяснения процедуры Function, то Вы поймёте Sub ёще быстрее! В общем так, Sub это то же самое, что и Function, только она не возвращает значение, а производит какое-нибудь действие. Например вывод на экран сообщения или манипулирование несколькими свойствами. Например MsgBox. Это тоже подпрограмма. Например: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Msgbox ("Привет!", ,"Заголовок")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Msgbox - это имя подпрограммы. А "Привет!" и "Заголовок" это передаваемые значения. Т.е. подпрограмма Msgbox выводит окно на экран с текстом "Привет!" и заголовком "Заголовок".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Теперь допустим, что Вам нужно, чтобы ваша программа вырезала из передаваемых строк все заданные символы (возьмём мой пример из "Практики"):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Sub Main()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объявляем переменную для строки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Dim Stroka As String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объявляем переменную для символа, который надо вырезать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Dim Symbol As String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объявляем переменную для места нахождения символа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Dim ReturnNumber As Integer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получаем строку, по умолчанию стоит строка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"There is nothing impossible!"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>Stroka = InputBox("</w:t>
      </w:r>
      <w:r w:rsidRPr="0019792A">
        <w:t>Введите</w:t>
      </w:r>
      <w:r w:rsidRPr="0019792A">
        <w:rPr>
          <w:lang w:val="en-US"/>
        </w:rPr>
        <w:t xml:space="preserve"> </w:t>
      </w:r>
      <w:r w:rsidRPr="0019792A">
        <w:t>строку</w:t>
      </w:r>
      <w:r w:rsidRPr="0019792A">
        <w:rPr>
          <w:lang w:val="en-US"/>
        </w:rPr>
        <w:t xml:space="preserve">", , "There is nothing impossible!")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получаем символ, по умолчанию стоит символ "i"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Symbol = InputBox("Введите символ", , "i")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запускаем цикл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Do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   с помощью InStr получаем местоположение искомого символа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   если оно равно нулю, покидаем цикл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t xml:space="preserve">   </w:t>
      </w:r>
      <w:r w:rsidRPr="0019792A">
        <w:rPr>
          <w:lang w:val="en-US"/>
        </w:rPr>
        <w:t xml:space="preserve">ReturnNumber = InStr(1, Stroka, Symbol): If _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rPr>
          <w:lang w:val="en-US"/>
        </w:rPr>
        <w:t xml:space="preserve">   </w:t>
      </w:r>
      <w:r w:rsidRPr="0019792A">
        <w:t xml:space="preserve">ReturnNumber = 0 Then Exit Do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   строке присваем все символы слева до искомого и справа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t xml:space="preserve">   </w:t>
      </w:r>
      <w:r w:rsidRPr="0019792A">
        <w:rPr>
          <w:lang w:val="en-US"/>
        </w:rPr>
        <w:t xml:space="preserve">Stroka = Left(Stroka, ReturnNumber - 1) + Right(Stroka, _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Len(Stroka) - ReturnNumber)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Loop </w:t>
      </w:r>
    </w:p>
    <w:p w:rsidR="001279E1" w:rsidRPr="001279E1" w:rsidRDefault="001279E1" w:rsidP="001279E1">
      <w:pPr>
        <w:spacing w:before="120"/>
        <w:ind w:firstLine="567"/>
        <w:jc w:val="both"/>
        <w:rPr>
          <w:lang w:val="en-US"/>
        </w:rPr>
      </w:pPr>
      <w:r w:rsidRPr="001279E1">
        <w:rPr>
          <w:lang w:val="en-US"/>
        </w:rPr>
        <w:t xml:space="preserve">    </w:t>
      </w:r>
      <w:r w:rsidRPr="0019792A">
        <w:rPr>
          <w:lang w:val="en-US"/>
        </w:rPr>
        <w:t>MsgBox</w:t>
      </w:r>
      <w:r w:rsidRPr="001279E1">
        <w:rPr>
          <w:lang w:val="en-US"/>
        </w:rPr>
        <w:t xml:space="preserve"> </w:t>
      </w:r>
      <w:r w:rsidRPr="0019792A">
        <w:rPr>
          <w:lang w:val="en-US"/>
        </w:rPr>
        <w:t>Stroka</w:t>
      </w:r>
      <w:r w:rsidRPr="001279E1">
        <w:rPr>
          <w:lang w:val="en-US"/>
        </w:rPr>
        <w:t xml:space="preserve"> </w:t>
      </w:r>
      <w:r w:rsidRPr="0019792A">
        <w:t>выводим</w:t>
      </w:r>
      <w:r w:rsidRPr="001279E1">
        <w:rPr>
          <w:lang w:val="en-US"/>
        </w:rPr>
        <w:t xml:space="preserve"> </w:t>
      </w:r>
      <w:r w:rsidRPr="0019792A">
        <w:t>отредактированную</w:t>
      </w:r>
      <w:r w:rsidRPr="001279E1">
        <w:rPr>
          <w:lang w:val="en-US"/>
        </w:rPr>
        <w:t xml:space="preserve"> </w:t>
      </w:r>
      <w:r w:rsidRPr="0019792A">
        <w:t>строку</w:t>
      </w:r>
      <w:r w:rsidRPr="001279E1">
        <w:rPr>
          <w:lang w:val="en-US"/>
        </w:rPr>
        <w:t xml:space="preserve"> </w:t>
      </w:r>
      <w:r w:rsidRPr="0019792A">
        <w:t>на</w:t>
      </w:r>
      <w:r w:rsidRPr="001279E1">
        <w:rPr>
          <w:lang w:val="en-US"/>
        </w:rPr>
        <w:t xml:space="preserve"> </w:t>
      </w:r>
      <w:r w:rsidRPr="0019792A">
        <w:t>экран</w:t>
      </w:r>
      <w:r w:rsidRPr="001279E1">
        <w:rPr>
          <w:lang w:val="en-US"/>
        </w:rPr>
        <w:t xml:space="preserve">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End Sub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А теперь представте, что эти строки Вам нужны более одного раза и в разных местах !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t>Не проще ли  написать подпрограмму, которая это делает и потом просто вызывать её? Так</w:t>
      </w:r>
      <w:r w:rsidRPr="0019792A">
        <w:rPr>
          <w:lang w:val="en-US"/>
        </w:rPr>
        <w:t xml:space="preserve">, </w:t>
      </w:r>
      <w:r w:rsidRPr="0019792A">
        <w:t>пишем</w:t>
      </w:r>
      <w:r w:rsidRPr="0019792A">
        <w:rPr>
          <w:lang w:val="en-US"/>
        </w:rPr>
        <w:t xml:space="preserve"> (</w:t>
      </w:r>
      <w:r w:rsidRPr="0019792A">
        <w:t>вне</w:t>
      </w:r>
      <w:r w:rsidRPr="0019792A">
        <w:rPr>
          <w:lang w:val="en-US"/>
        </w:rPr>
        <w:t xml:space="preserve"> </w:t>
      </w:r>
      <w:r w:rsidRPr="0019792A">
        <w:t>модуля</w:t>
      </w:r>
      <w:r w:rsidRPr="0019792A">
        <w:rPr>
          <w:lang w:val="en-US"/>
        </w:rPr>
        <w:t xml:space="preserve">):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Public Sub RemSym(Stroka, Symbol)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Do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    ReturnNumber = InStr(1, Stroka, Symbol): If _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    ReturnNumber = 0 Then Exit Do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    Stroka = Left(Stroka, ReturnNumber - 1) + Right _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    (Stroka, Len(Stroka) - ReturnNumber)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    Loop </w:t>
      </w:r>
    </w:p>
    <w:p w:rsidR="001279E1" w:rsidRPr="0019792A" w:rsidRDefault="001279E1" w:rsidP="001279E1">
      <w:pPr>
        <w:spacing w:before="120"/>
        <w:ind w:firstLine="567"/>
        <w:jc w:val="both"/>
        <w:rPr>
          <w:lang w:val="en-US"/>
        </w:rPr>
      </w:pPr>
      <w:r w:rsidRPr="0019792A">
        <w:rPr>
          <w:lang w:val="en-US"/>
        </w:rPr>
        <w:t xml:space="preserve">MsgBox Stroka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End Sub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Вот так, а теперь можно просто вызывать эту подпрограмму и передать значения строки и символа: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RemSym Stroka, Symbol </w:t>
      </w:r>
    </w:p>
    <w:p w:rsidR="001279E1" w:rsidRPr="0019792A" w:rsidRDefault="001279E1" w:rsidP="001279E1">
      <w:pPr>
        <w:spacing w:before="120"/>
        <w:ind w:firstLine="567"/>
        <w:jc w:val="both"/>
      </w:pPr>
      <w:r w:rsidRPr="0019792A">
        <w:t xml:space="preserve">и из любого места!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9E1"/>
    <w:rsid w:val="00002B5A"/>
    <w:rsid w:val="0010437E"/>
    <w:rsid w:val="001279E1"/>
    <w:rsid w:val="0019792A"/>
    <w:rsid w:val="001F4825"/>
    <w:rsid w:val="00616072"/>
    <w:rsid w:val="006A5004"/>
    <w:rsid w:val="00710178"/>
    <w:rsid w:val="008B35EE"/>
    <w:rsid w:val="00905CC1"/>
    <w:rsid w:val="00943DF2"/>
    <w:rsid w:val="00A20132"/>
    <w:rsid w:val="00B42C45"/>
    <w:rsid w:val="00B47B6A"/>
    <w:rsid w:val="00BC1C83"/>
    <w:rsid w:val="00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5A25F2-C2A8-48E2-A906-5132E45E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79E1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чего нужна процедура Sub</vt:lpstr>
    </vt:vector>
  </TitlesOfParts>
  <Company>Home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чего нужна процедура Sub</dc:title>
  <dc:subject/>
  <dc:creator>User</dc:creator>
  <cp:keywords/>
  <dc:description/>
  <cp:lastModifiedBy>admin</cp:lastModifiedBy>
  <cp:revision>2</cp:revision>
  <dcterms:created xsi:type="dcterms:W3CDTF">2014-02-15T04:15:00Z</dcterms:created>
  <dcterms:modified xsi:type="dcterms:W3CDTF">2014-02-15T04:15:00Z</dcterms:modified>
</cp:coreProperties>
</file>