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C20" w:rsidRPr="00625053" w:rsidRDefault="002A4C20" w:rsidP="002A4C20">
      <w:pPr>
        <w:spacing w:before="120"/>
        <w:jc w:val="center"/>
        <w:rPr>
          <w:b/>
          <w:bCs/>
          <w:sz w:val="32"/>
          <w:szCs w:val="32"/>
        </w:rPr>
      </w:pPr>
      <w:bookmarkStart w:id="0" w:name="1003416-A-101"/>
      <w:bookmarkEnd w:id="0"/>
      <w:r w:rsidRPr="00625053">
        <w:rPr>
          <w:b/>
          <w:bCs/>
          <w:sz w:val="32"/>
          <w:szCs w:val="32"/>
        </w:rPr>
        <w:t>ДНК-идентификация</w:t>
      </w:r>
    </w:p>
    <w:p w:rsidR="002A4C20" w:rsidRPr="00F059B1" w:rsidRDefault="002A4C20" w:rsidP="002A4C20">
      <w:pPr>
        <w:spacing w:before="120"/>
        <w:ind w:firstLine="567"/>
        <w:jc w:val="both"/>
      </w:pPr>
      <w:r w:rsidRPr="00F059B1">
        <w:t xml:space="preserve">ДНК-идентификация, или типирование ДНК, установление генетической индивидуальности любого организма на основе анализа особенностей его дезоксирибонуклеинововой кислоты (ДНК). Получаемый при типировании «профиль» ДНК, как и отпечатки пальцев, может использоваться для идентификации личности. </w:t>
      </w:r>
    </w:p>
    <w:p w:rsidR="002A4C20" w:rsidRPr="00F059B1" w:rsidRDefault="002A4C20" w:rsidP="002A4C20">
      <w:pPr>
        <w:spacing w:before="120"/>
        <w:ind w:firstLine="567"/>
        <w:jc w:val="both"/>
      </w:pPr>
      <w:r w:rsidRPr="00F059B1">
        <w:t xml:space="preserve">В основе типирования лежат две характеристики ДНК как носителя генетической информации: 1) последовательность составляющих ДНК элементов (нуклеотидов) имеет индивидуальные особенности у каждого отдельного животного или растения, кроме идентичных (однояйцовых) близнецов или клонированных организмов; 2) у каждой особи ДНК всех соматических клеток (клеток тела) совершенно одинакова. </w:t>
      </w:r>
    </w:p>
    <w:p w:rsidR="002A4C20" w:rsidRPr="00F059B1" w:rsidRDefault="002A4C20" w:rsidP="002A4C20">
      <w:pPr>
        <w:spacing w:before="120"/>
        <w:ind w:firstLine="567"/>
        <w:jc w:val="both"/>
      </w:pPr>
      <w:r w:rsidRPr="00F059B1">
        <w:t xml:space="preserve">Для ДНК-идентификации можно использовать любой биологический материал из живого или мертвого организма, например кровь, семенную жидкость, слюну, корни волос, кожу или же листья либо семена растений. Важно только, чтобы ДНК не была разрушена. На практике при проведении генетического типирования с целью идентификации личности или степени генетического родства (близости или отдаленности) сравнивают профили ДНК из нескольких биологических образцов и оценивают полученный результат, используя вероятностный и статистический анализ. </w:t>
      </w:r>
    </w:p>
    <w:p w:rsidR="002A4C20" w:rsidRPr="00F059B1" w:rsidRDefault="002A4C20" w:rsidP="002A4C20">
      <w:pPr>
        <w:spacing w:before="120"/>
        <w:ind w:firstLine="567"/>
        <w:jc w:val="both"/>
      </w:pPr>
      <w:r w:rsidRPr="00F059B1">
        <w:t xml:space="preserve">Процедура типирования состоит из следующих основных этапов: выделение (экстракция) ДНК из биологического материала; «разрезание» полученной ДНК на фрагменты разной длины с помощью специальных ферментов; разделение и выстраивание фрагментов по размерам; гибридизация (связывание) полученных фрагментов ДНК с радиоактивными зондами – цепочками сходной ДНК; фиксация пространственного распределения фрагментов методом радиоавтографии, т.е. на рентгеновской пленке. Связанные с радиоактивными зондами фрагменты исследуемой ДНК засвечивают рентгеновскую пленку в виде располагающихся друг под другом черных полосок, так что радиоавтограф ДНК внешне напоминает штриховые коды на упаковках товаров в магазинах. </w:t>
      </w:r>
    </w:p>
    <w:p w:rsidR="002A4C20" w:rsidRPr="00F059B1" w:rsidRDefault="002A4C20" w:rsidP="002A4C20">
      <w:pPr>
        <w:spacing w:before="120"/>
        <w:ind w:firstLine="567"/>
        <w:jc w:val="both"/>
      </w:pPr>
      <w:r w:rsidRPr="00F059B1">
        <w:t xml:space="preserve">Типирование ДНК находит разнообразное применение: в популяционно-генетических исследованиях для определения происхождения популяций людей, животных или растений; в практике судебной медицины для анализа биологических улик; для определения отцовства или степени родства; для генетического анализа клеток костного мозга при его трансплантации от донора реципиенту; для определения происхождения охотничьих трофеев или мяса в случаях браконьерства; в селекционной работе для уменьшения вероятности инбридинга (близкородственного скрещивания) при разведении вымирающих видов; для подбора генетических маркеров у животных и растений, позволяющих проследить судьбу родительских признаков в поколениях; для разрешения спорных вопросов авторства при патентовании штаммов микроорганизмов и растений; для анализа эволюционного происхождения биологических видов. </w:t>
      </w:r>
    </w:p>
    <w:p w:rsidR="00E12572" w:rsidRDefault="00E12572">
      <w:bookmarkStart w:id="1" w:name="_GoBack"/>
      <w:bookmarkEnd w:id="1"/>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4C20"/>
    <w:rsid w:val="00095BA6"/>
    <w:rsid w:val="002A4C20"/>
    <w:rsid w:val="0031418A"/>
    <w:rsid w:val="005A2562"/>
    <w:rsid w:val="00625053"/>
    <w:rsid w:val="0063270E"/>
    <w:rsid w:val="00A44D32"/>
    <w:rsid w:val="00E12572"/>
    <w:rsid w:val="00E67F5E"/>
    <w:rsid w:val="00F05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B48E7BD-C1E0-489D-B4EC-B4A7E9BA0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4C2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A4C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2371</Characters>
  <Application>Microsoft Office Word</Application>
  <DocSecurity>0</DocSecurity>
  <Lines>19</Lines>
  <Paragraphs>5</Paragraphs>
  <ScaleCrop>false</ScaleCrop>
  <Company>Home</Company>
  <LinksUpToDate>false</LinksUpToDate>
  <CharactersWithSpaces>2781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ДНК-идентификация</dc:title>
  <dc:subject/>
  <dc:creator>Alena</dc:creator>
  <cp:keywords/>
  <dc:description/>
  <cp:lastModifiedBy>admin</cp:lastModifiedBy>
  <cp:revision>2</cp:revision>
  <dcterms:created xsi:type="dcterms:W3CDTF">2014-02-16T14:57:00Z</dcterms:created>
  <dcterms:modified xsi:type="dcterms:W3CDTF">2014-02-16T14:57:00Z</dcterms:modified>
</cp:coreProperties>
</file>