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DF2" w:rsidRDefault="00217689">
      <w:pPr>
        <w:pStyle w:val="1"/>
        <w:jc w:val="center"/>
      </w:pPr>
      <w:r>
        <w:t>Домициан</w:t>
      </w:r>
    </w:p>
    <w:p w:rsidR="00246DF2" w:rsidRPr="00217689" w:rsidRDefault="00217689">
      <w:pPr>
        <w:pStyle w:val="a3"/>
        <w:divId w:val="683556115"/>
      </w:pPr>
      <w:r>
        <w:t>Домициан родился в десятый день до ноябрьских календ, когда отец его был назначенным консулом и должен был в сле</w:t>
      </w:r>
      <w:r>
        <w:softHyphen/>
        <w:t>дующем месяце вступить в должность; дом, где он родился, на Гранатовой улице в шестом квартале столицы, был им потом об</w:t>
      </w:r>
      <w:r>
        <w:softHyphen/>
        <w:t>ращен в храм рода Флавиев. Детство и раннюю молодость про</w:t>
      </w:r>
      <w:r>
        <w:softHyphen/>
        <w:t>вел он, говорят, в нищете и пороке: в доме их не было ни одного серебряного сосуда, а бывший претор Клодий Поллион, на ко</w:t>
      </w:r>
      <w:r>
        <w:softHyphen/>
        <w:t>торого Нероном написано стихотворение “Одноглазый”, хранил и изредка показывал собственноручную записку Домициана, где тот обещал ему свою ночь; некоторые вдобавок утверждали, что его любовником был и Нерва, будущий его преемник.</w:t>
      </w:r>
    </w:p>
    <w:p w:rsidR="00246DF2" w:rsidRDefault="00217689">
      <w:pPr>
        <w:pStyle w:val="a3"/>
        <w:divId w:val="683556115"/>
      </w:pPr>
      <w:r>
        <w:t>Его управление государством некоторое время было неровным: достоинства и пороки смешивались в нем поровну, пока, наконец, сами достоинства не превратились в пороки — можно думать, что вопреки его природе жадным его сделала бедность, а жестоким — страх.</w:t>
      </w:r>
    </w:p>
    <w:p w:rsidR="00246DF2" w:rsidRDefault="00217689">
      <w:pPr>
        <w:pStyle w:val="a3"/>
        <w:divId w:val="683556115"/>
      </w:pPr>
      <w:r>
        <w:t>Зрелища он устраивал постоянно, роскошные и велико</w:t>
      </w:r>
      <w:r>
        <w:softHyphen/>
        <w:t>лепные, и не только в амфитеатре, но и в цирке. Здесь, кроме обычных состязаний колесниц четверкой и парой, он представил два сражения, пешее и конное, а в амфитеатре еще и морское. Травли и гладиаторские бои показывал он даже ночью при факе</w:t>
      </w:r>
      <w:r>
        <w:softHyphen/>
        <w:t>лах, и участвовали в них не только мужчины но и женщины. На квесторских играх, когда-то вышедших из обычая и теперь возоб</w:t>
      </w:r>
      <w:r>
        <w:softHyphen/>
        <w:t>новленных, он всегда присутствовал сам и позволял народу тре</w:t>
      </w:r>
      <w:r>
        <w:softHyphen/>
        <w:t>бовать еще две пары гладиаторов из его собственного училища: они выходили последними и в придворном наряде.  На всех гладиаторских зрелищах у ног его стоял мальчик в красном и с удивительно маленькой головкой; с ним он болтал охотно и не только в шутку: слышали, как император его спрашивал, знает ли он, почему при последнем распределении должностей намест</w:t>
      </w:r>
      <w:r>
        <w:softHyphen/>
        <w:t xml:space="preserve">ником Египта был назначен Меттий Руф? </w:t>
      </w:r>
    </w:p>
    <w:p w:rsidR="00246DF2" w:rsidRDefault="00217689">
      <w:pPr>
        <w:pStyle w:val="a3"/>
        <w:divId w:val="683556115"/>
      </w:pPr>
      <w:r>
        <w:t>В начале правления всякое кровопролитие было ему не</w:t>
      </w:r>
      <w:r>
        <w:softHyphen/>
        <w:t>навистно: еще до возвращения отца он хотел эдиктом запретить приношение в жертву быков, так как вспомнил стих Вергилия:</w:t>
      </w:r>
    </w:p>
    <w:p w:rsidR="00246DF2" w:rsidRDefault="00217689">
      <w:pPr>
        <w:pStyle w:val="a3"/>
        <w:divId w:val="683556115"/>
      </w:pPr>
      <w:r>
        <w:rPr>
          <w:i/>
          <w:iCs/>
        </w:rPr>
        <w:t> </w:t>
      </w:r>
    </w:p>
    <w:p w:rsidR="00246DF2" w:rsidRDefault="00217689">
      <w:pPr>
        <w:pStyle w:val="a3"/>
        <w:divId w:val="683556115"/>
      </w:pPr>
      <w:r>
        <w:rPr>
          <w:i/>
          <w:iCs/>
        </w:rPr>
        <w:t>Как нечестивый народ стал быков заклать себе в пищу...</w:t>
      </w:r>
    </w:p>
    <w:p w:rsidR="00246DF2" w:rsidRDefault="00217689">
      <w:pPr>
        <w:pStyle w:val="a3"/>
        <w:divId w:val="683556115"/>
      </w:pPr>
      <w:r>
        <w:t>Не было в нем и никаких признаков алчности или скупости, как до его прихода к власти, так и некоторое время позже: напро</w:t>
      </w:r>
      <w:r>
        <w:softHyphen/>
        <w:t>тив, многое показывало, и не раз, его бескорыстие и даже велико</w:t>
      </w:r>
      <w:r>
        <w:softHyphen/>
        <w:t>душие.</w:t>
      </w:r>
    </w:p>
    <w:p w:rsidR="00246DF2" w:rsidRDefault="00217689">
      <w:pPr>
        <w:pStyle w:val="a3"/>
        <w:divId w:val="683556115"/>
      </w:pPr>
      <w:r>
        <w:t>Однако такому милосердию и бескорыстию он оставался верен недолго. При этом жестокость обнаружил он раньше, чем алчность. Ученика пантомима Париса, еще безусого и тяжело больного, он убил, потому что лицом и искусством тот напоми</w:t>
      </w:r>
      <w:r>
        <w:softHyphen/>
        <w:t>нал учителя. Гермогена Тарсийского за некоторые намеки в его “Истории” он тоже убил, а писцов, которые ее переписывали, велел распять. Отца семейства, который сказал, что гладиатор-фракиец не уступит противнику, а уступит распорядителю игр, он приказал вытащить на арену и бросить собакам, выставив над</w:t>
      </w:r>
      <w:r>
        <w:softHyphen/>
        <w:t>пись: “Щитоносец — за дерзкий язык”.</w:t>
      </w:r>
    </w:p>
    <w:p w:rsidR="00246DF2" w:rsidRDefault="00217689">
      <w:pPr>
        <w:pStyle w:val="a3"/>
        <w:divId w:val="683556115"/>
      </w:pPr>
      <w:r>
        <w:t>После междоусобной войны свирепость его усилилась еще более. Чтобы выпытывать у противников имена скрываю</w:t>
      </w:r>
      <w:r>
        <w:softHyphen/>
        <w:t>щихся сообщников, он придумал новую пытку: прижигал им срам</w:t>
      </w:r>
      <w:r>
        <w:softHyphen/>
        <w:t>ные члены, а некоторым отрубал руки. Как известно, из видных заговорщиков помилованы были только двое, трибун сенатор</w:t>
      </w:r>
      <w:r>
        <w:softHyphen/>
        <w:t>ского звания и центурион: стараясь доказать свою невинов</w:t>
      </w:r>
      <w:r>
        <w:softHyphen/>
        <w:t>ность, они притворились порочными развратниками, презираемы</w:t>
      </w:r>
      <w:r>
        <w:softHyphen/>
        <w:t>ми за это и войском и полководцем.</w:t>
      </w:r>
    </w:p>
    <w:p w:rsidR="00246DF2" w:rsidRDefault="00217689">
      <w:pPr>
        <w:pStyle w:val="a3"/>
        <w:divId w:val="683556115"/>
      </w:pPr>
      <w:r>
        <w:t>Свирепость его была не только безмерной, но к тому же изощренной и коварной. Управителя, которого он распял на кресте, накануне он пригласил к себе в опочивальню, усадил на ложе рядом с собой, отпустил успокоенным и довольным, одарив даже угощеньем со своего стола. Аррецина Клемента, бывшего консула, близкого своего друга и соглядатая, он казнил смертью, но перед этим был к нему милостив не меньше, если не больше, чем обычно, и в последний его день, прогуливаясь с ним вместе и глядя на доносчика, его погубившего, сказал: “Хочешь, завтра мы послушаем этого негодного раба?”</w:t>
      </w:r>
    </w:p>
    <w:p w:rsidR="00246DF2" w:rsidRDefault="00217689">
      <w:pPr>
        <w:pStyle w:val="a3"/>
        <w:divId w:val="683556115"/>
      </w:pPr>
      <w:r>
        <w:t>Росту он был высокого, лицо скромное, с ярким румян</w:t>
      </w:r>
      <w:r>
        <w:softHyphen/>
        <w:t>цем, глаза большие, но слегка близорукие. Во всем его теле были красота и достоинство, особенно в молодые годы, если не счи</w:t>
      </w:r>
      <w:r>
        <w:softHyphen/>
        <w:t>тать того, что пальцы на ногах были кривые; но впоследствии лысина, выпяченный живот и тощие ноги, исхудавшие от дол</w:t>
      </w:r>
      <w:r>
        <w:softHyphen/>
        <w:t>гой болезни, обезобразили его.  Он чувствовал, что скромное выражение лица ему благоприятствует, и однажды даже похвас</w:t>
      </w:r>
      <w:r>
        <w:softHyphen/>
        <w:t>тался в сенате: “До сих пор, по крайней мере, вам не приходи</w:t>
      </w:r>
      <w:r>
        <w:softHyphen/>
        <w:t>лось жаловаться на мой вид и нрав...” Зато лысина доставляла ему много горя, и если кого-нибудь другого в насмешку или в обиду попрекали плешью, он считал это оскорблением себе. Он издал даже книжку об уходе за волосами, посвятив ее другу, и в утешение ему и себе вставил в нее такое рассуждение:</w:t>
      </w:r>
    </w:p>
    <w:p w:rsidR="00246DF2" w:rsidRDefault="00217689">
      <w:pPr>
        <w:pStyle w:val="a3"/>
        <w:divId w:val="683556115"/>
      </w:pPr>
      <w:r>
        <w:rPr>
          <w:i/>
          <w:iCs/>
        </w:rPr>
        <w:t> </w:t>
      </w:r>
    </w:p>
    <w:p w:rsidR="00246DF2" w:rsidRDefault="00217689">
      <w:pPr>
        <w:pStyle w:val="a3"/>
        <w:divId w:val="683556115"/>
      </w:pPr>
      <w:r>
        <w:rPr>
          <w:i/>
          <w:iCs/>
        </w:rPr>
        <w:t>“Видишь, каков я и сам красив и величествен видом? —</w:t>
      </w:r>
    </w:p>
    <w:p w:rsidR="00246DF2" w:rsidRDefault="00217689">
      <w:pPr>
        <w:pStyle w:val="a3"/>
        <w:divId w:val="683556115"/>
      </w:pPr>
      <w:r>
        <w:t>А ведь мои волосы постигла та же судьба! Но я стойко терплю, что кудрям моим суждена старость еще в молодости. Верь мне, что ничего нет пленительней красоты, но ничего нет и недолго</w:t>
      </w:r>
      <w:r>
        <w:softHyphen/>
        <w:t>вечней ее”.</w:t>
      </w:r>
    </w:p>
    <w:p w:rsidR="00246DF2" w:rsidRDefault="00217689">
      <w:pPr>
        <w:pStyle w:val="a3"/>
        <w:divId w:val="683556115"/>
      </w:pPr>
      <w:r>
        <w:t>Утомлять себя он не любил: недаром он избегал ходить по городу пешком, а в походах и поездках редко ехал на коне, и чаще в носилках. С тяжелым оружием он вовсе не имел дела, зато стрельбу из лука очень любил. Многие видели не раз, как в своем Альбанском поместье он поражал из лука по сотне</w:t>
      </w:r>
    </w:p>
    <w:p w:rsidR="00246DF2" w:rsidRDefault="00217689">
      <w:pPr>
        <w:pStyle w:val="a3"/>
        <w:divId w:val="683556115"/>
      </w:pPr>
      <w:r>
        <w:t>Накануне гибели ему подали грибы; он велел оставить их на завтра, добавив: “Если мне суждено их съесть”; и обернув</w:t>
      </w:r>
      <w:r>
        <w:softHyphen/>
        <w:t>шись к окружающим, пояснил, что на следующий день Луна обагрится кровью в знаке Водолея, и случится нечто такое, о чем будут говорить по всему миру. Наутро к нему привели герман</w:t>
      </w:r>
      <w:r>
        <w:softHyphen/>
        <w:t>ского гадателя, который на вопрос о молнии предсказал пере</w:t>
      </w:r>
      <w:r>
        <w:softHyphen/>
        <w:t>мену власти; император выслушал его и приговорил к смерти..  Почесывая лоб, он царапнул по нарыву, брызнула кровь: “Если бы этим и кончилось!” — проговорил он. Потом он спросил, который час; был пятый, которого он боялся, но ему нарочно сказали, что шестой. Обрадовавшись, что опасность миновала, он поспешил было в баню, но спальник Парфений остановил его, сообщив, что какой-то человек хочет спешно сказать ему что-то важное. Тогда, отпустивши всех, он вошел в спальню и там был убит.</w:t>
      </w:r>
    </w:p>
    <w:p w:rsidR="00246DF2" w:rsidRDefault="00217689">
      <w:pPr>
        <w:pStyle w:val="a3"/>
        <w:divId w:val="683556115"/>
      </w:pPr>
      <w:r>
        <w:t>О том, как убийство было задумано и выполнено, рас</w:t>
      </w:r>
      <w:r>
        <w:softHyphen/>
        <w:t>сказывают так. Заговорщики еще колебались, когда и как на него напасть — в бане или за обедом; наконец, им предложил совет и помощь Стефан, управляющий Домициллы, который в это время был под судом за растрату. Во избежание подозрения он притворился, будто у него болит левая рука, и несколько дней подряд обматывал ее шерстью и повязками, а к назна</w:t>
      </w:r>
      <w:r>
        <w:softHyphen/>
        <w:t>ченному часу спрятал в них кинжал. Обещав раскрыть заговор, он был допущен к императору; и пока тот в недоумении читал его записку, он нанес ему удар в пах.  Раненый пытался со</w:t>
      </w:r>
      <w:r>
        <w:softHyphen/>
        <w:t>противляться, но корникуларий Клодиан, вольноотпущенник Парфения Максим, декурион спальников Сатур и кто-то из гла</w:t>
      </w:r>
      <w:r>
        <w:softHyphen/>
        <w:t>диаторов набросились на него и добили семью ударами. При убий</w:t>
      </w:r>
      <w:r>
        <w:softHyphen/>
        <w:t>стве присутствовал мальчик-раб, обычно служивший спальным ларам: он рассказывал, что при первом ударе Домициан ему крикнул подать из-под подушки кинжал и позвать рабов, но под изголовьем лежали только пустые ножны, и все двери ока</w:t>
      </w:r>
      <w:r>
        <w:softHyphen/>
        <w:t>зались на запоре; а тем временем император, сцепившись со Стефаном, долго боролся с ним на земле, стараясь то вырвать у него кинжал, то выцарапать ему глаза окровавленными пальцами.</w:t>
      </w:r>
    </w:p>
    <w:p w:rsidR="00246DF2" w:rsidRDefault="00217689">
      <w:pPr>
        <w:pStyle w:val="a3"/>
        <w:divId w:val="683556115"/>
      </w:pPr>
      <w:r>
        <w:t>Погиб он в четырнадцатый день до октябрьских календ, на сорок пятом году жизни и пятнадцатом году власти. Тело его на дешевых носилках вынесли могильщики. Филлида, его кормилица, предала его сожжению в своей усадьбе по Латин</w:t>
      </w:r>
      <w:r>
        <w:softHyphen/>
        <w:t>ской дороге, а останки его тайно принесла в храм рода Флавиев и смешала с останками Юлии, дочери Тита, которую тоже вы</w:t>
      </w:r>
      <w:r>
        <w:softHyphen/>
        <w:t>кормила она.</w:t>
      </w:r>
      <w:bookmarkStart w:id="0" w:name="_GoBack"/>
      <w:bookmarkEnd w:id="0"/>
    </w:p>
    <w:sectPr w:rsidR="00246D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7689"/>
    <w:rsid w:val="00217689"/>
    <w:rsid w:val="00246DF2"/>
    <w:rsid w:val="0074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02837-5D11-4FFB-9FBA-BE575D9C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55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1112</Words>
  <Characters>6345</Characters>
  <Application>Microsoft Office Word</Application>
  <DocSecurity>0</DocSecurity>
  <Lines>52</Lines>
  <Paragraphs>14</Paragraphs>
  <ScaleCrop>false</ScaleCrop>
  <Company/>
  <LinksUpToDate>false</LinksUpToDate>
  <CharactersWithSpaces>7443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Домициан</dc:title>
  <dc:subject/>
  <dc:creator>admin</dc:creator>
  <cp:keywords/>
  <dc:description/>
  <cp:lastModifiedBy>admin</cp:lastModifiedBy>
  <cp:revision>2</cp:revision>
  <dcterms:created xsi:type="dcterms:W3CDTF">2014-01-30T17:07:00Z</dcterms:created>
  <dcterms:modified xsi:type="dcterms:W3CDTF">2014-01-30T17:07:00Z</dcterms:modified>
</cp:coreProperties>
</file>