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2EB" w:rsidRDefault="006552EB">
      <w:pPr>
        <w:pStyle w:val="Z16"/>
        <w:jc w:val="center"/>
      </w:pPr>
      <w:r>
        <w:t>Эффективность комплексного применения методов неразрушающего контроля</w:t>
      </w:r>
    </w:p>
    <w:p w:rsidR="006552EB" w:rsidRDefault="006552EB">
      <w:pPr>
        <w:pStyle w:val="Mystyle"/>
      </w:pPr>
      <w:r>
        <w:t>Объективный анализ применения различных методов привел к целесообразности применения комплексных систем контроля, которые используют разные по физической природе методы исследования, что, в свою очередь, позволит исключить недостатки одного метода, взаимодополнить методы и реализовать тем самым принцип "избыточности" для повышения надежности контроля систем и агрегатов.</w:t>
      </w:r>
    </w:p>
    <w:p w:rsidR="006552EB" w:rsidRDefault="006552EB">
      <w:pPr>
        <w:pStyle w:val="Mystyle"/>
      </w:pPr>
      <w:r>
        <w:t>Различные методы НК характеризуется разными значениями технико-экономических параметров: чувствительностью, условиями применения, типами контролируемых объектов и т.д. Поэтому при формировании комплекса методов НК разной физической природы возникает проблема оптимизации состава комплекса с учетом критериев их эффективности и затрат ресурсов.</w:t>
      </w:r>
    </w:p>
    <w:p w:rsidR="006552EB" w:rsidRDefault="006552EB">
      <w:pPr>
        <w:pStyle w:val="Mystyle"/>
      </w:pPr>
      <w:r>
        <w:t>Комплексное использование наиболее чувствительных методов не означает, что показатели достоверности будут соответственно наибольшими, а в свою очередь, учет первоочередности технических показателей может привести к противоречиям с экономическими критериями, такими как трудозатраты, стоимость, время контроля и т.д., что, в свою очередь, может привести к тому, что выбранный комплекс методов НК может оказаться с экономической точки зрения неэффективным.</w:t>
      </w:r>
    </w:p>
    <w:p w:rsidR="006552EB" w:rsidRDefault="006552EB">
      <w:pPr>
        <w:pStyle w:val="Mystyle"/>
      </w:pPr>
      <w:r>
        <w:t>Для реализации различных методов НК разработаны различные приборы: дефектоскопы, толщиномеры, тепловизоры для разных дефектов (трещин, негерметичностей), электронное оборудование (для нахождения ослабления электрических контактов), механическое оборудование, которое имеет различные технико-экономические характеристики и технологии использования для различных типов дефектов и др.</w:t>
      </w:r>
    </w:p>
    <w:p w:rsidR="006552EB" w:rsidRDefault="006552EB">
      <w:pPr>
        <w:pStyle w:val="Mystyle"/>
      </w:pPr>
      <w:r>
        <w:t>Из анализа имеющихся характеристик вытекает необходимость решения задачи выбора состава (комплекса) методов НК как задачи в оптимизационной постановке.</w:t>
      </w:r>
    </w:p>
    <w:p w:rsidR="006552EB" w:rsidRDefault="006552EB">
      <w:pPr>
        <w:pStyle w:val="Mystyle"/>
      </w:pPr>
      <w:r>
        <w:t>Комплексное применение методов НК для диагностики и обнаружения дефектов в агрегатах и системах направлено на обеспечение увеличения эффективности и достоверности контроля, продления работоспособности и ресурса.</w:t>
      </w:r>
    </w:p>
    <w:p w:rsidR="006552EB" w:rsidRDefault="006552EB">
      <w:pPr>
        <w:pStyle w:val="Mystyle"/>
      </w:pPr>
      <w:r>
        <w:t>Задача формирования комплекса различных методов НК для обнаружения совокупности возможных (наиболее опасных дефектов) в системе может быть сформулирована как оптимизационная многоуровневая однокритериальная (многокритериальная) задача дискретного программирования.</w:t>
      </w:r>
    </w:p>
    <w:p w:rsidR="006552EB" w:rsidRDefault="006552EB">
      <w:pPr>
        <w:pStyle w:val="Mystyle"/>
      </w:pPr>
      <w:r>
        <w:t>Решение задачи - оптимальное сочетание различных методов НК, применение которых наиболее эффективно при эксплуатации и анализе ресурса дорогостоящих систем.</w:t>
      </w:r>
    </w:p>
    <w:p w:rsidR="006552EB" w:rsidRDefault="006552EB">
      <w:pPr>
        <w:pStyle w:val="Mystyle"/>
      </w:pPr>
      <w:r>
        <w:t>Актуальными при проведении НК являются также задачи оптимального распределения объемов контроля на всех этапах жизненного цикла объекта, оптимизации мест и параметров контроля, планирования технического обслуживания системы с учетом экономических показателей.</w:t>
      </w:r>
    </w:p>
    <w:p w:rsidR="006552EB" w:rsidRDefault="006552EB">
      <w:pPr>
        <w:pStyle w:val="Mystyle"/>
      </w:pPr>
    </w:p>
    <w:p w:rsidR="006552EB" w:rsidRDefault="006552EB">
      <w:pPr>
        <w:pStyle w:val="Mystyle"/>
      </w:pPr>
      <w:r>
        <w:t xml:space="preserve">При подготовке данной работы были использованы материалы с сайта </w:t>
      </w:r>
      <w:r w:rsidRPr="005A3C1B">
        <w:t>http://www.studentu.ru</w:t>
      </w:r>
      <w:r>
        <w:t xml:space="preserve"> </w:t>
      </w:r>
    </w:p>
    <w:p w:rsidR="006552EB" w:rsidRDefault="006552EB">
      <w:pPr>
        <w:pStyle w:val="Mystyle"/>
      </w:pPr>
      <w:bookmarkStart w:id="0" w:name="_GoBack"/>
      <w:bookmarkEnd w:id="0"/>
    </w:p>
    <w:sectPr w:rsidR="006552EB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4BEB4D0C"/>
    <w:multiLevelType w:val="singleLevel"/>
    <w:tmpl w:val="DC38C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5">
    <w:nsid w:val="56B36758"/>
    <w:multiLevelType w:val="multilevel"/>
    <w:tmpl w:val="ACEA0E18"/>
    <w:lvl w:ilvl="0">
      <w:start w:val="1"/>
      <w:numFmt w:val="decimal"/>
      <w:pStyle w:val="Referat-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3C1B"/>
    <w:rsid w:val="002F66DD"/>
    <w:rsid w:val="0043517F"/>
    <w:rsid w:val="005A3C1B"/>
    <w:rsid w:val="0065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CE2B1C7-4DFF-4C71-B8A0-7796E4B3E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keepLines/>
      <w:pageBreakBefore/>
      <w:widowControl/>
      <w:pBdr>
        <w:top w:val="single" w:sz="48" w:space="4" w:color="auto"/>
      </w:pBdr>
      <w:autoSpaceDE/>
      <w:autoSpaceDN/>
      <w:spacing w:before="120" w:after="120"/>
      <w:outlineLvl w:val="1"/>
    </w:pPr>
    <w:rPr>
      <w:b/>
      <w:bCs/>
      <w:sz w:val="28"/>
      <w:szCs w:val="28"/>
      <w:lang w:val="ru-RU"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pPr>
      <w:keepNext/>
      <w:keepLines/>
      <w:widowControl/>
      <w:autoSpaceDE/>
      <w:autoSpaceDN/>
      <w:spacing w:before="120" w:after="120"/>
      <w:outlineLvl w:val="2"/>
    </w:pPr>
    <w:rPr>
      <w:b/>
      <w:bCs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3"/>
    <w:uiPriority w:val="99"/>
    <w:pPr>
      <w:widowControl/>
      <w:jc w:val="both"/>
    </w:pPr>
    <w:rPr>
      <w:lang w:val="ru-RU"/>
    </w:rPr>
  </w:style>
  <w:style w:type="character" w:customStyle="1" w:styleId="23">
    <w:name w:val="Основной текст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4">
    <w:name w:val="Body Text Indent 2"/>
    <w:basedOn w:val="a"/>
    <w:link w:val="25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2">
    <w:name w:val="Body Text Indent 3"/>
    <w:basedOn w:val="a"/>
    <w:link w:val="33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6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4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  <w:style w:type="paragraph" w:customStyle="1" w:styleId="HeadingBar">
    <w:name w:val="Heading Bar"/>
    <w:basedOn w:val="a"/>
    <w:next w:val="3"/>
    <w:uiPriority w:val="99"/>
    <w:pPr>
      <w:keepNext/>
      <w:keepLines/>
      <w:widowControl/>
      <w:shd w:val="solid" w:color="auto" w:fill="auto"/>
      <w:autoSpaceDE/>
      <w:autoSpaceDN/>
      <w:spacing w:before="240"/>
      <w:ind w:right="7689"/>
    </w:pPr>
    <w:rPr>
      <w:color w:val="FFFFFF"/>
      <w:sz w:val="8"/>
      <w:szCs w:val="8"/>
      <w:lang w:val="ru-RU" w:eastAsia="en-US"/>
    </w:rPr>
  </w:style>
  <w:style w:type="paragraph" w:customStyle="1" w:styleId="Referat-Body">
    <w:name w:val="Referat-Body"/>
    <w:basedOn w:val="a"/>
    <w:uiPriority w:val="99"/>
    <w:pPr>
      <w:widowControl/>
      <w:autoSpaceDE/>
      <w:autoSpaceDN/>
      <w:spacing w:line="360" w:lineRule="auto"/>
      <w:ind w:firstLine="561"/>
      <w:jc w:val="both"/>
    </w:pPr>
    <w:rPr>
      <w:lang w:val="ru-RU" w:eastAsia="en-US"/>
    </w:rPr>
  </w:style>
  <w:style w:type="paragraph" w:customStyle="1" w:styleId="Referat-Bullet">
    <w:name w:val="Referat-Bullet"/>
    <w:basedOn w:val="a"/>
    <w:uiPriority w:val="99"/>
    <w:pPr>
      <w:widowControl/>
      <w:numPr>
        <w:numId w:val="7"/>
      </w:numPr>
      <w:tabs>
        <w:tab w:val="num" w:pos="927"/>
      </w:tabs>
      <w:autoSpaceDE/>
      <w:autoSpaceDN/>
      <w:spacing w:line="360" w:lineRule="auto"/>
      <w:ind w:left="918" w:hanging="357"/>
    </w:pPr>
    <w:rPr>
      <w:lang w:val="ru-RU" w:eastAsia="en-US"/>
    </w:rPr>
  </w:style>
  <w:style w:type="paragraph" w:customStyle="1" w:styleId="Z16">
    <w:name w:val="Z_16"/>
    <w:basedOn w:val="a"/>
    <w:uiPriority w:val="99"/>
    <w:pPr>
      <w:widowControl/>
    </w:pPr>
    <w:rPr>
      <w:b/>
      <w:bCs/>
      <w:sz w:val="32"/>
      <w:szCs w:val="32"/>
      <w:lang w:val="ru-RU"/>
    </w:rPr>
  </w:style>
  <w:style w:type="paragraph" w:customStyle="1" w:styleId="Z14">
    <w:name w:val="Z_14"/>
    <w:basedOn w:val="a"/>
    <w:uiPriority w:val="99"/>
    <w:pPr>
      <w:widowControl/>
    </w:pPr>
    <w:rPr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1758</Words>
  <Characters>1003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2014-01-27T07:31:00Z</dcterms:created>
  <dcterms:modified xsi:type="dcterms:W3CDTF">2014-01-27T07:31:00Z</dcterms:modified>
</cp:coreProperties>
</file>