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34" w:rsidRDefault="00AE5A73">
      <w:pPr>
        <w:pStyle w:val="1"/>
        <w:jc w:val="center"/>
      </w:pPr>
      <w:r>
        <w:t>Элементы специальной теории относительности</w:t>
      </w:r>
    </w:p>
    <w:p w:rsidR="00C43934" w:rsidRPr="00AE5A73" w:rsidRDefault="00AE5A73">
      <w:pPr>
        <w:pStyle w:val="a3"/>
        <w:divId w:val="1578589695"/>
      </w:pPr>
      <w:r>
        <w:t>В своей работе «К электродинамике движущихся тел», опубликованной в 1905г., Эйнштейн сформулировал более точную теорию механики быстродвижущихся тел - специальную теорию относительности.(1)</w:t>
      </w:r>
    </w:p>
    <w:p w:rsidR="00C43934" w:rsidRDefault="00AE5A73">
      <w:pPr>
        <w:pStyle w:val="a3"/>
        <w:divId w:val="1578589695"/>
      </w:pPr>
      <w:r>
        <w:t xml:space="preserve">Специальная теория относительности (СТО) применима для тел, движущихся со скоростью, близкой к скорости света в вакууме (v~с). Основные следствия этой теории следующие. </w:t>
      </w:r>
    </w:p>
    <w:p w:rsidR="00C43934" w:rsidRDefault="00AE5A73">
      <w:pPr>
        <w:pStyle w:val="a3"/>
        <w:divId w:val="1578589695"/>
      </w:pPr>
      <w:r>
        <w:t xml:space="preserve">Масса частицы зависит от скорости ее движения: </w:t>
      </w:r>
    </w:p>
    <w:p w:rsidR="00C43934" w:rsidRDefault="006866C8">
      <w:pPr>
        <w:pStyle w:val="a3"/>
        <w:divId w:val="157858969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6pt;height:38.25pt">
            <v:imagedata r:id="rId4" o:title=""/>
          </v:shape>
        </w:pict>
      </w:r>
    </w:p>
    <w:p w:rsidR="00C43934" w:rsidRDefault="00AE5A73">
      <w:pPr>
        <w:pStyle w:val="a3"/>
        <w:divId w:val="1578589695"/>
      </w:pPr>
      <w:r>
        <w:t xml:space="preserve">m0- масса покоя частицы. </w:t>
      </w:r>
    </w:p>
    <w:p w:rsidR="00C43934" w:rsidRDefault="00AE5A73">
      <w:pPr>
        <w:pStyle w:val="a3"/>
        <w:divId w:val="1578589695"/>
      </w:pPr>
      <w:r>
        <w:t xml:space="preserve">Продольная длина тел сокращается, согласно формуле: </w:t>
      </w:r>
    </w:p>
    <w:p w:rsidR="00C43934" w:rsidRDefault="006866C8">
      <w:pPr>
        <w:pStyle w:val="a3"/>
        <w:divId w:val="1578589695"/>
      </w:pPr>
      <w:r>
        <w:rPr>
          <w:noProof/>
        </w:rPr>
        <w:pict>
          <v:shape id="_x0000_i1045" type="#_x0000_t75" style="width:77.25pt;height:28.5pt">
            <v:imagedata r:id="rId5" o:title=""/>
          </v:shape>
        </w:pict>
      </w:r>
    </w:p>
    <w:p w:rsidR="00C43934" w:rsidRDefault="00AE5A73">
      <w:pPr>
        <w:pStyle w:val="a3"/>
        <w:divId w:val="1578589695"/>
      </w:pPr>
      <w:r>
        <w:t xml:space="preserve">l0- cобственная длина тела при V=0. </w:t>
      </w:r>
    </w:p>
    <w:p w:rsidR="00C43934" w:rsidRDefault="00AE5A73">
      <w:pPr>
        <w:pStyle w:val="a3"/>
        <w:divId w:val="1578589695"/>
      </w:pPr>
      <w:r>
        <w:t xml:space="preserve">Движущиеся часы идут медленнее: </w:t>
      </w:r>
    </w:p>
    <w:p w:rsidR="00C43934" w:rsidRDefault="006866C8">
      <w:pPr>
        <w:pStyle w:val="a3"/>
        <w:divId w:val="1578589695"/>
      </w:pPr>
      <w:r>
        <w:rPr>
          <w:noProof/>
        </w:rPr>
        <w:pict>
          <v:shape id="_x0000_i1048" type="#_x0000_t75" style="width:74.25pt;height:41.25pt">
            <v:imagedata r:id="rId6" o:title=""/>
          </v:shape>
        </w:pict>
      </w:r>
    </w:p>
    <w:p w:rsidR="00C43934" w:rsidRDefault="00AE5A73">
      <w:pPr>
        <w:pStyle w:val="a3"/>
        <w:divId w:val="1578589695"/>
      </w:pPr>
      <w:r>
        <w:t xml:space="preserve">?t0- собственное время, измеренное по неподвижным относительно наблюдателя часам. </w:t>
      </w:r>
    </w:p>
    <w:p w:rsidR="00C43934" w:rsidRDefault="00AE5A73">
      <w:pPr>
        <w:pStyle w:val="a3"/>
        <w:divId w:val="1578589695"/>
      </w:pPr>
      <w:r>
        <w:t xml:space="preserve">Кинетическая энергия релятивистской частицы: </w:t>
      </w:r>
    </w:p>
    <w:p w:rsidR="00C43934" w:rsidRDefault="006866C8">
      <w:pPr>
        <w:pStyle w:val="a3"/>
        <w:divId w:val="1578589695"/>
      </w:pPr>
      <w:r>
        <w:rPr>
          <w:noProof/>
        </w:rPr>
        <w:pict>
          <v:shape id="_x0000_i1051" type="#_x0000_t75" style="width:59.25pt;height:13.5pt">
            <v:imagedata r:id="rId7" o:title=""/>
          </v:shape>
        </w:pict>
      </w:r>
    </w:p>
    <w:p w:rsidR="00C43934" w:rsidRDefault="00AE5A73">
      <w:pPr>
        <w:pStyle w:val="a3"/>
        <w:divId w:val="1578589695"/>
      </w:pPr>
      <w:r>
        <w:t xml:space="preserve">где </w:t>
      </w:r>
      <w:r w:rsidR="006866C8">
        <w:rPr>
          <w:noProof/>
        </w:rPr>
        <w:pict>
          <v:shape id="_x0000_i1054" type="#_x0000_t75" style="width:44.25pt;height:15pt">
            <v:imagedata r:id="rId8" o:title=""/>
          </v:shape>
        </w:pict>
      </w:r>
      <w:r>
        <w:t>- полная энергия частицы,</w:t>
      </w:r>
    </w:p>
    <w:p w:rsidR="00C43934" w:rsidRDefault="006866C8">
      <w:pPr>
        <w:pStyle w:val="a3"/>
        <w:divId w:val="1578589695"/>
      </w:pPr>
      <w:r>
        <w:rPr>
          <w:noProof/>
        </w:rPr>
        <w:pict>
          <v:shape id="_x0000_i1057" type="#_x0000_t75" style="width:47.25pt;height:13.5pt">
            <v:imagedata r:id="rId9" o:title=""/>
          </v:shape>
        </w:pict>
      </w:r>
      <w:r w:rsidR="00AE5A73">
        <w:t xml:space="preserve">- энергия покоя. </w:t>
      </w:r>
    </w:p>
    <w:p w:rsidR="00C43934" w:rsidRDefault="00AE5A73">
      <w:pPr>
        <w:pStyle w:val="a3"/>
        <w:divId w:val="1578589695"/>
      </w:pPr>
      <w:r>
        <w:t xml:space="preserve">Закон взаимосвязи массы частицы с ее полной энергией записывается как </w:t>
      </w:r>
    </w:p>
    <w:p w:rsidR="00C43934" w:rsidRDefault="006866C8">
      <w:pPr>
        <w:pStyle w:val="a3"/>
        <w:divId w:val="1578589695"/>
      </w:pPr>
      <w:r>
        <w:rPr>
          <w:noProof/>
        </w:rPr>
        <w:pict>
          <v:shape id="_x0000_i1060" type="#_x0000_t75" style="width:63pt;height:15.75pt">
            <v:imagedata r:id="rId10" o:title=""/>
          </v:shape>
        </w:pict>
      </w:r>
      <w:r w:rsidR="00AE5A73">
        <w:t> (2)</w:t>
      </w:r>
    </w:p>
    <w:p w:rsidR="00C43934" w:rsidRDefault="00AE5A73">
      <w:pPr>
        <w:pStyle w:val="a3"/>
        <w:divId w:val="1578589695"/>
      </w:pPr>
      <w:r>
        <w:t>Исходными для построения теории относительности являются два закона природы, получившие подтверждение в самых различных явлениях движения. Эти законы были сформулированы Эйнштейном в следующем виде:</w:t>
      </w:r>
    </w:p>
    <w:p w:rsidR="00C43934" w:rsidRDefault="00AE5A73">
      <w:pPr>
        <w:pStyle w:val="a3"/>
        <w:divId w:val="1578589695"/>
      </w:pPr>
      <w:r>
        <w:t>1.   «Законы, по которым изменяются состояния физических систем, не зависят от того, к которой из двух координатных систем, находящихся относительно друг друга в равномерном поступательном движении, эти изменения состояния относятся».</w:t>
      </w:r>
    </w:p>
    <w:p w:rsidR="00C43934" w:rsidRDefault="00AE5A73">
      <w:pPr>
        <w:pStyle w:val="a3"/>
        <w:divId w:val="1578589695"/>
      </w:pPr>
      <w:r>
        <w:t>2.   «Каждый луч света движется в «покоящейся» системе координат с определенной скоростью, независимо от того, испускается этот луч света покоящимся или движущимся телом».</w:t>
      </w:r>
    </w:p>
    <w:p w:rsidR="00C43934" w:rsidRDefault="00AE5A73">
      <w:pPr>
        <w:pStyle w:val="a3"/>
        <w:divId w:val="1578589695"/>
      </w:pPr>
      <w:r>
        <w:t>Первый закон распространяет закон эквивалентности инерциальных систем(закон относительности классической механики Галилея - Ньютон) на широкий класс физических явлений. Второй закон устанавливает постоянство скорости света независимо от скорости движения источника света.(1)</w:t>
      </w:r>
    </w:p>
    <w:p w:rsidR="00C43934" w:rsidRDefault="00AE5A73">
      <w:pPr>
        <w:pStyle w:val="a3"/>
        <w:divId w:val="1578589695"/>
      </w:pPr>
      <w:r>
        <w:t>Второй закон кажется наиболее парадоксальным. В самом деле, при изучении движения тел со скоростями, малыми по сравнению со скоростью света, мы убеждаемся и теоретически, и экспериментально, что скорость тела относительно неподвижной системы координат зависит от движения «платформы», с которой бросание тела производится. Так мяч, брошенный в направлении движения поезда, будет иметь по отношению к Земле большую скорость, нежели мяч, брошенный с неподвижного поезда. Для случая прямолинейного движения результирующая скорость будет равна алгебраической сумме слагаемых скоростей. При движении платформы и тела в одну сторону  результирующая скорость будет равна арифметической сумме скоростей и будет подсчитываться по формуле:</w:t>
      </w:r>
    </w:p>
    <w:p w:rsidR="00C43934" w:rsidRDefault="006866C8">
      <w:pPr>
        <w:pStyle w:val="a3"/>
        <w:divId w:val="1578589695"/>
      </w:pPr>
      <w:r>
        <w:rPr>
          <w:noProof/>
        </w:rPr>
        <w:pict>
          <v:shape id="_x0000_i1063" type="#_x0000_t75" style="width:9pt;height:9.75pt">
            <v:imagedata r:id="rId11" o:title=""/>
          </v:shape>
        </w:pict>
      </w:r>
      <w:r w:rsidR="00AE5A73">
        <w:t>рез.=</w:t>
      </w:r>
      <w:r>
        <w:rPr>
          <w:noProof/>
        </w:rPr>
        <w:pict>
          <v:shape id="_x0000_i1066" type="#_x0000_t75" style="width:33.75pt;height:15.75pt">
            <v:imagedata r:id="rId12" o:title=""/>
          </v:shape>
        </w:pict>
      </w:r>
      <w:r w:rsidR="00AE5A73">
        <w:t>,</w:t>
      </w:r>
    </w:p>
    <w:p w:rsidR="00C43934" w:rsidRDefault="00AE5A73">
      <w:pPr>
        <w:pStyle w:val="a3"/>
        <w:divId w:val="1578589695"/>
      </w:pPr>
      <w:r>
        <w:t xml:space="preserve">где vрез. Есть результирующая скорость тела по отношению к Земле, </w:t>
      </w:r>
      <w:r w:rsidR="006866C8">
        <w:rPr>
          <w:noProof/>
        </w:rPr>
        <w:pict>
          <v:shape id="_x0000_i1069" type="#_x0000_t75" style="width:12pt;height:15.75pt">
            <v:imagedata r:id="rId13" o:title=""/>
          </v:shape>
        </w:pict>
      </w:r>
      <w:r>
        <w:t xml:space="preserve">- скорость платформы, </w:t>
      </w:r>
      <w:r w:rsidR="006866C8">
        <w:rPr>
          <w:noProof/>
        </w:rPr>
        <w:pict>
          <v:shape id="_x0000_i1072" type="#_x0000_t75" style="width:12.75pt;height:15.75pt">
            <v:imagedata r:id="rId14" o:title=""/>
          </v:shape>
        </w:pict>
      </w:r>
      <w:r>
        <w:t xml:space="preserve">- скорость тела по отношению к платформе. </w:t>
      </w:r>
    </w:p>
    <w:p w:rsidR="00C43934" w:rsidRDefault="00AE5A73">
      <w:pPr>
        <w:pStyle w:val="a3"/>
        <w:divId w:val="1578589695"/>
      </w:pPr>
      <w:r>
        <w:t xml:space="preserve">Из  этого уравнения следует, что результирующая скорость всегда меньше скорости света. Даже в предельном случае, когда </w:t>
      </w:r>
      <w:r w:rsidR="006866C8">
        <w:rPr>
          <w:noProof/>
        </w:rPr>
        <w:pict>
          <v:shape id="_x0000_i1075" type="#_x0000_t75" style="width:12pt;height:15.75pt">
            <v:imagedata r:id="rId13" o:title=""/>
          </v:shape>
        </w:pict>
      </w:r>
      <w:r>
        <w:t xml:space="preserve">=с, </w:t>
      </w:r>
      <w:r w:rsidR="006866C8">
        <w:rPr>
          <w:noProof/>
        </w:rPr>
        <w:pict>
          <v:shape id="_x0000_i1078" type="#_x0000_t75" style="width:12.75pt;height:15.75pt">
            <v:imagedata r:id="rId14" o:title=""/>
          </v:shape>
        </w:pict>
      </w:r>
      <w:r>
        <w:t xml:space="preserve">=с, </w:t>
      </w:r>
    </w:p>
    <w:p w:rsidR="00C43934" w:rsidRDefault="00AE5A73">
      <w:pPr>
        <w:pStyle w:val="a3"/>
        <w:divId w:val="1578589695"/>
      </w:pPr>
      <w:r>
        <w:t>Существенные изменения претерпевают и другие понятия механики. Масса тела в задачах специальной теории относительности зависит от скорости движения тела:</w:t>
      </w:r>
    </w:p>
    <w:p w:rsidR="00C43934" w:rsidRDefault="006866C8">
      <w:pPr>
        <w:pStyle w:val="a3"/>
        <w:divId w:val="1578589695"/>
      </w:pPr>
      <w:r>
        <w:rPr>
          <w:noProof/>
        </w:rPr>
        <w:pict>
          <v:shape id="_x0000_i1081" type="#_x0000_t75" style="width:66pt;height:38.25pt">
            <v:imagedata r:id="rId4" o:title=""/>
          </v:shape>
        </w:pict>
      </w:r>
      <w:r w:rsidR="00AE5A73">
        <w:t xml:space="preserve">  </w:t>
      </w:r>
    </w:p>
    <w:p w:rsidR="00C43934" w:rsidRDefault="00AE5A73">
      <w:pPr>
        <w:pStyle w:val="a3"/>
        <w:divId w:val="1578589695"/>
      </w:pPr>
      <w:r>
        <w:t xml:space="preserve">В этой формуле </w:t>
      </w:r>
      <w:r w:rsidR="006866C8">
        <w:rPr>
          <w:noProof/>
        </w:rPr>
        <w:pict>
          <v:shape id="_x0000_i1084" type="#_x0000_t75" style="width:15.75pt;height:15.75pt">
            <v:imagedata r:id="rId15" o:title=""/>
          </v:shape>
        </w:pict>
      </w:r>
      <w:r>
        <w:t>- масса тела при v=0 (масса «покоя»), m- масса тела, движущегося со скоростью v, и масса тела неограниченно возрастает, если его скорость приближается к скорости света.</w:t>
      </w:r>
    </w:p>
    <w:p w:rsidR="00C43934" w:rsidRDefault="00AE5A73">
      <w:pPr>
        <w:pStyle w:val="a3"/>
        <w:divId w:val="1578589695"/>
      </w:pPr>
      <w:r>
        <w:t xml:space="preserve">Время в теории относительности не является универсальным; для движущегося наблюдателя время течет медленнее, чем для неподвижного. Связь времен, показываемых покоящимися и движущимися часами, определяется формулой, где </w:t>
      </w:r>
      <w:r w:rsidR="006866C8">
        <w:rPr>
          <w:noProof/>
        </w:rPr>
        <w:pict>
          <v:shape id="_x0000_i1087" type="#_x0000_t75" style="width:11.25pt;height:15.75pt">
            <v:imagedata r:id="rId16" o:title=""/>
          </v:shape>
        </w:pict>
      </w:r>
      <w:r>
        <w:t>- время, отсчитываемое неподвижными часами, а t- время, показываемое часами, движущимися со скоростью v относительно неподвижной системы. Для обычных задач механики величина очень мала по сравнению с единицей, и механика Ньютона дает весьма точные результаты.</w:t>
      </w:r>
    </w:p>
    <w:p w:rsidR="00C43934" w:rsidRDefault="00AE5A73">
      <w:pPr>
        <w:pStyle w:val="a3"/>
        <w:divId w:val="1578589695"/>
      </w:pPr>
      <w:r>
        <w:t>При скоростях, близких к скорости света, уточнения, даваемые теорией относительности, приобретают принципиальный характер и в настоящее время, например, конструирование ускорителей, определение времени жизни элементарных частиц и экспериментальное определение массы быстродвижущихся тел не могут быть произведены без учета результатов, вытекающих из специальной теории относительности.(3)</w:t>
      </w:r>
    </w:p>
    <w:p w:rsidR="00C43934" w:rsidRDefault="00AE5A73">
      <w:pPr>
        <w:pStyle w:val="a3"/>
        <w:divId w:val="1578589695"/>
      </w:pPr>
      <w:r>
        <w:rPr>
          <w:b/>
          <w:bCs/>
        </w:rPr>
        <w:t>Список литературы</w:t>
      </w:r>
    </w:p>
    <w:p w:rsidR="00C43934" w:rsidRDefault="00AE5A73">
      <w:pPr>
        <w:pStyle w:val="a3"/>
        <w:divId w:val="1578589695"/>
      </w:pPr>
      <w:r>
        <w:t xml:space="preserve">1.&lt;Детская энциклопедия&gt; том 3 </w:t>
      </w:r>
    </w:p>
    <w:p w:rsidR="00C43934" w:rsidRDefault="00AE5A73">
      <w:pPr>
        <w:pStyle w:val="a3"/>
        <w:divId w:val="1578589695"/>
      </w:pPr>
      <w:r>
        <w:t>2 А.И.Маркушевич, А.М.Кузнецова, И.В.Петрянов&lt;Вещество и энергия&gt;.</w:t>
      </w:r>
    </w:p>
    <w:p w:rsidR="00C43934" w:rsidRDefault="00AE5A73">
      <w:pPr>
        <w:pStyle w:val="a3"/>
        <w:divId w:val="1578589695"/>
      </w:pPr>
      <w:r>
        <w:t>3. Сополов Е.Ф. &lt;КСЕ&gt;.</w:t>
      </w:r>
      <w:bookmarkStart w:id="0" w:name="_GoBack"/>
      <w:bookmarkEnd w:id="0"/>
    </w:p>
    <w:sectPr w:rsidR="00C439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A73"/>
    <w:rsid w:val="006866C8"/>
    <w:rsid w:val="00AE5A73"/>
    <w:rsid w:val="00C4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12015B8F-5B8D-4EBE-BBBD-E78F6923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Элементы специальной теории относительности</dc:title>
  <dc:subject/>
  <dc:creator>admin</dc:creator>
  <cp:keywords/>
  <dc:description/>
  <cp:lastModifiedBy>admin</cp:lastModifiedBy>
  <cp:revision>2</cp:revision>
  <dcterms:created xsi:type="dcterms:W3CDTF">2014-01-30T16:10:00Z</dcterms:created>
  <dcterms:modified xsi:type="dcterms:W3CDTF">2014-01-30T16:10:00Z</dcterms:modified>
</cp:coreProperties>
</file>