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D7" w:rsidRDefault="00F115D7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Эмпирическое социальное исследование и его методы</w:t>
      </w:r>
    </w:p>
    <w:p w:rsidR="00F115D7" w:rsidRDefault="00F115D7">
      <w:pPr>
        <w:pStyle w:val="Mystyle"/>
      </w:pPr>
      <w:r>
        <w:t>Эмпирическое социальное исследование - это научная последовательность действий, которая называется эмпирической, когда исследуются с. факты опытным путем.</w:t>
      </w:r>
    </w:p>
    <w:p w:rsidR="00F115D7" w:rsidRDefault="00F115D7">
      <w:pPr>
        <w:pStyle w:val="Mystyle"/>
      </w:pPr>
      <w:r>
        <w:t>Необходимо, чтобы исследование фактов носило интерсубъективный характер, а не субъективно-индивидуальный, и поддавалось проверке. Эмпирическое исследование должно иметь систему методических правил, которая определяет особенности объекта познаний данной эмпирической науки. Предметом эмпирического социального исследования является анализ и объяснение социальных феноменов научными методами. Особенность предметной области в том, что социальные феномены подвержены перманентным изменениям и являются очень обширными. При изучении различных объектов используются в зависимости от целей исследования различные методы исследования: наблюдения, эксперимент, опрос и другие.</w:t>
      </w:r>
    </w:p>
    <w:p w:rsidR="00F115D7" w:rsidRDefault="00F115D7">
      <w:pPr>
        <w:pStyle w:val="Mystyle"/>
      </w:pPr>
      <w:r>
        <w:t>Исследовательский процесс вне зависимости от используемых методов исследования имеет логическую систему последовательности действий и состоит из девяти нижеследующих шагов:</w:t>
      </w:r>
    </w:p>
    <w:p w:rsidR="00F115D7" w:rsidRDefault="00F115D7">
      <w:pPr>
        <w:pStyle w:val="Mystyle"/>
      </w:pPr>
      <w:r>
        <w:t>1. Разработка проблематики.</w:t>
      </w:r>
    </w:p>
    <w:p w:rsidR="00F115D7" w:rsidRDefault="00F115D7">
      <w:pPr>
        <w:pStyle w:val="Mystyle"/>
      </w:pPr>
      <w:r>
        <w:t>2. Определение круга вопросов.</w:t>
      </w:r>
    </w:p>
    <w:p w:rsidR="00F115D7" w:rsidRDefault="00F115D7">
      <w:pPr>
        <w:pStyle w:val="Mystyle"/>
      </w:pPr>
      <w:r>
        <w:t>3. Определение методов исследования.</w:t>
      </w:r>
    </w:p>
    <w:p w:rsidR="00F115D7" w:rsidRDefault="00F115D7">
      <w:pPr>
        <w:pStyle w:val="Mystyle"/>
      </w:pPr>
      <w:r>
        <w:t>4. Структура инструментария сбора данных.</w:t>
      </w:r>
    </w:p>
    <w:p w:rsidR="00F115D7" w:rsidRDefault="00F115D7">
      <w:pPr>
        <w:pStyle w:val="Mystyle"/>
      </w:pPr>
      <w:r>
        <w:t>5. Проверка и окончательное определение инструментария сбора данных.</w:t>
      </w:r>
    </w:p>
    <w:p w:rsidR="00F115D7" w:rsidRDefault="00F115D7">
      <w:pPr>
        <w:pStyle w:val="Mystyle"/>
      </w:pPr>
      <w:r>
        <w:t>6. Подготовка и планирование сбора данных.</w:t>
      </w:r>
    </w:p>
    <w:p w:rsidR="00F115D7" w:rsidRDefault="00F115D7">
      <w:pPr>
        <w:pStyle w:val="Mystyle"/>
      </w:pPr>
      <w:r>
        <w:t>7. Построение выборки.</w:t>
      </w:r>
    </w:p>
    <w:p w:rsidR="00F115D7" w:rsidRDefault="00F115D7">
      <w:pPr>
        <w:pStyle w:val="Mystyle"/>
      </w:pPr>
      <w:r>
        <w:t>8. Проведение сбора данных.</w:t>
      </w:r>
    </w:p>
    <w:p w:rsidR="00F115D7" w:rsidRDefault="00F115D7">
      <w:pPr>
        <w:pStyle w:val="Mystyle"/>
      </w:pPr>
      <w:r>
        <w:t>9. Обработка и анализ собранных данных.</w:t>
      </w:r>
    </w:p>
    <w:p w:rsidR="00F115D7" w:rsidRDefault="00F115D7">
      <w:pPr>
        <w:pStyle w:val="Mystyle"/>
      </w:pPr>
      <w:r>
        <w:t>Последовательность действий вышеописанного процесса может варьироваться в зависимости от проблематики и выбранных методов исследования.</w:t>
      </w:r>
    </w:p>
    <w:p w:rsidR="00F115D7" w:rsidRDefault="00F115D7">
      <w:pPr>
        <w:pStyle w:val="Mystyle"/>
      </w:pPr>
      <w:r>
        <w:t>Применение эмпирических социальных исследований постоянно возрастает в коммерческих целях в экономических и маркетинговых исследованиях, в опросах общественного мнения.</w:t>
      </w:r>
    </w:p>
    <w:p w:rsidR="00F115D7" w:rsidRDefault="00F115D7">
      <w:pPr>
        <w:pStyle w:val="Mystyle"/>
      </w:pPr>
      <w:r>
        <w:t>Проблема сбора и анализа данных в эмпирических социальных исследованиях очень восприимчива к методологическим проблемам, и результаты исследования следует перепроверять, наряду со статическим следует использовать логический анализ, следует избегать неоднозначных формулировок вопросов в анкете, искать и анализировать латентные переменные, комбинировать методы исследования.</w:t>
      </w:r>
    </w:p>
    <w:p w:rsidR="00F115D7" w:rsidRDefault="00F115D7">
      <w:pPr>
        <w:pStyle w:val="Mystyle"/>
        <w:rPr>
          <w:b/>
          <w:bCs/>
        </w:rPr>
      </w:pPr>
      <w:r>
        <w:rPr>
          <w:b/>
          <w:bCs/>
        </w:rPr>
        <w:t>Методы эмпирического социального исследования</w:t>
      </w:r>
    </w:p>
    <w:p w:rsidR="00F115D7" w:rsidRDefault="00F115D7">
      <w:pPr>
        <w:pStyle w:val="Mystyle"/>
      </w:pPr>
      <w:r>
        <w:t>Предмет любой науки неизбежно определяет характер ее методов исследования.</w:t>
      </w:r>
    </w:p>
    <w:p w:rsidR="00F115D7" w:rsidRDefault="00F115D7">
      <w:pPr>
        <w:pStyle w:val="Mystyle"/>
      </w:pPr>
      <w:r>
        <w:t xml:space="preserve">Особенности социальных феноменов как предмет социальных наук требует для них эмпирических методов исследования, такие как метод наблюдения и система методов сбора данных, чтобы анализировать предметную область научно и независимо от индивидуального повседневного опыта. В отличие от естественных наук, в которых методы обсуждаются с этической точки зрения, методы в социальных науках неоспоримы с точки зрения их научной работоспособности. В оценку работоспособности методов входит принципиальная методологическая дискуссия о том, что возможно ли вообще социально-научное (социологическое) познание. В дискуссиях о методах явно прослеживается основная проблема противоречивой оценки качественных и количественных методов в социологии. </w:t>
      </w:r>
    </w:p>
    <w:p w:rsidR="00F115D7" w:rsidRDefault="00F115D7">
      <w:pPr>
        <w:pStyle w:val="Mystyle"/>
      </w:pPr>
      <w:r>
        <w:t>Качественные и количественные методы отличаются по характеру сбора и обработки данных.</w:t>
      </w:r>
    </w:p>
    <w:p w:rsidR="00F115D7" w:rsidRDefault="00F115D7">
      <w:pPr>
        <w:pStyle w:val="Mystyle"/>
      </w:pPr>
      <w:r>
        <w:t>Количественные методы добиваются стандартизированного и контролируемого измерения и использования на базе квантифицированных данных статистически-математических методов. В центре внимания качественных методов находится смысловой и содержательный анализ, процесс сбора данных менее структурирован методами и исходными рабочими гипотезами, а также существует возможность углублять и расширять постановку вопросов во время процесса сбора данных. Качественные методы применяются на предварительной (начальной) фазе исследовательского проекта, чтобы расширять необходимую предметную область для формирования проблемы исследования и для формулирования рабочих гипотез; в этом смысле использование качественных методов есть предварительная фаза первоначального исследовательского процесса.</w:t>
      </w:r>
    </w:p>
    <w:p w:rsidR="00F115D7" w:rsidRDefault="00F115D7">
      <w:pPr>
        <w:pStyle w:val="Mystyle"/>
      </w:pPr>
      <w:r>
        <w:t>Однако, в последние годы и десятилетия усиливались старания приписать качественным методам самостоятельное значение и пропагандировать их как альтернативу качественным методам.</w:t>
      </w:r>
    </w:p>
    <w:p w:rsidR="00F115D7" w:rsidRDefault="00F115D7">
      <w:pPr>
        <w:pStyle w:val="Mystyle"/>
      </w:pPr>
      <w:r>
        <w:t>Эти усилия основываются, с одной стороны, на критике работоспособности количественных методов, к которой нужно серьезно отнестись, и, с другой стороны, на факте, что количественные методы не могут быть использовано универсально. Под пропагандой качественной альтернативы понимают, конечно, также основополагающую методологическую гипотезу о том, что в социальных науках (особенно в их объекте), возможно, не существует определенной последовательности образа действий научного познания, и социальные науки ориентируются на пример естественных наук как в случае количественных методов.</w:t>
      </w:r>
    </w:p>
    <w:p w:rsidR="00F115D7" w:rsidRDefault="00F115D7">
      <w:pPr>
        <w:pStyle w:val="Mystyle"/>
      </w:pPr>
      <w:r>
        <w:t>Дискуссии о преимуществах и недостатках качественных и количественных методов будут продолжаться и впредь противоречить друг другу. Очевидно лишь одно: количественные и качественные методы могут взаимно дополнять друг друга и почти каждый отдельный метод эмпирического социального исследования может использоваться в качественном или количественном проявлении.</w:t>
      </w:r>
    </w:p>
    <w:p w:rsidR="00F115D7" w:rsidRDefault="00F115D7">
      <w:pPr>
        <w:pStyle w:val="Mystyle"/>
      </w:pPr>
      <w:r>
        <w:t>В данную статью “Методы эмпирического социального исследования” вошли подразделы:</w:t>
      </w:r>
    </w:p>
    <w:p w:rsidR="00F115D7" w:rsidRDefault="00F115D7">
      <w:pPr>
        <w:pStyle w:val="Mystyle"/>
      </w:pPr>
      <w:r>
        <w:t>- обработка данных;</w:t>
      </w:r>
    </w:p>
    <w:p w:rsidR="00F115D7" w:rsidRDefault="00F115D7">
      <w:pPr>
        <w:pStyle w:val="Mystyle"/>
      </w:pPr>
      <w:r>
        <w:t>- опрос;</w:t>
      </w:r>
    </w:p>
    <w:p w:rsidR="00F115D7" w:rsidRDefault="00F115D7">
      <w:pPr>
        <w:pStyle w:val="Mystyle"/>
      </w:pPr>
      <w:r>
        <w:t>- наблюдение;</w:t>
      </w:r>
    </w:p>
    <w:p w:rsidR="00F115D7" w:rsidRDefault="00F115D7">
      <w:pPr>
        <w:pStyle w:val="Mystyle"/>
      </w:pPr>
      <w:r>
        <w:t>- эксперимент;</w:t>
      </w:r>
    </w:p>
    <w:p w:rsidR="00F115D7" w:rsidRDefault="00F115D7">
      <w:pPr>
        <w:pStyle w:val="Mystyle"/>
      </w:pPr>
      <w:r>
        <w:t>- Akfionsforschung (исследование выступлений, акций);</w:t>
      </w:r>
    </w:p>
    <w:p w:rsidR="00F115D7" w:rsidRDefault="00F115D7">
      <w:pPr>
        <w:pStyle w:val="Mystyle"/>
      </w:pPr>
      <w:r>
        <w:t>- анализ содержания;</w:t>
      </w:r>
    </w:p>
    <w:p w:rsidR="00F115D7" w:rsidRDefault="00F115D7">
      <w:pPr>
        <w:pStyle w:val="Mystyle"/>
      </w:pPr>
      <w:r>
        <w:t>- групповая дискуссия;</w:t>
      </w:r>
    </w:p>
    <w:p w:rsidR="00F115D7" w:rsidRDefault="00F115D7">
      <w:pPr>
        <w:pStyle w:val="Mystyle"/>
      </w:pPr>
      <w:r>
        <w:t>- социометрия;</w:t>
      </w:r>
    </w:p>
    <w:p w:rsidR="00F115D7" w:rsidRDefault="00F115D7">
      <w:pPr>
        <w:pStyle w:val="Mystyle"/>
      </w:pPr>
      <w:r>
        <w:t>- биографический метод;</w:t>
      </w:r>
    </w:p>
    <w:p w:rsidR="00F115D7" w:rsidRDefault="00F115D7">
      <w:pPr>
        <w:pStyle w:val="Mystyle"/>
      </w:pPr>
      <w:r>
        <w:t>вторичный анализ;</w:t>
      </w:r>
    </w:p>
    <w:p w:rsidR="00F115D7" w:rsidRDefault="00F115D7">
      <w:pPr>
        <w:pStyle w:val="Mystyle"/>
      </w:pPr>
      <w:r>
        <w:t>- панель исследования;</w:t>
      </w:r>
    </w:p>
    <w:p w:rsidR="00F115D7" w:rsidRDefault="00F115D7">
      <w:pPr>
        <w:pStyle w:val="Mystyle"/>
      </w:pPr>
      <w:r>
        <w:t>- статистика.</w:t>
      </w:r>
    </w:p>
    <w:p w:rsidR="00F115D7" w:rsidRDefault="00F115D7">
      <w:pPr>
        <w:pStyle w:val="Mystyle"/>
      </w:pPr>
      <w:r>
        <w:t>Мне показались наиболее интересными два подраздела:</w:t>
      </w:r>
    </w:p>
    <w:p w:rsidR="00F115D7" w:rsidRDefault="00F115D7">
      <w:pPr>
        <w:pStyle w:val="Mystyle"/>
      </w:pPr>
      <w:r>
        <w:t>·</w:t>
      </w:r>
      <w:r>
        <w:tab/>
        <w:t xml:space="preserve"> групповая дискуссия;</w:t>
      </w:r>
    </w:p>
    <w:p w:rsidR="00F115D7" w:rsidRDefault="00F115D7">
      <w:pPr>
        <w:pStyle w:val="Mystyle"/>
      </w:pPr>
      <w:r>
        <w:t>·</w:t>
      </w:r>
      <w:r>
        <w:tab/>
        <w:t xml:space="preserve"> биографический метод.</w:t>
      </w:r>
    </w:p>
    <w:p w:rsidR="00F115D7" w:rsidRDefault="00F115D7">
      <w:pPr>
        <w:pStyle w:val="Mystyle"/>
      </w:pPr>
    </w:p>
    <w:p w:rsidR="00F115D7" w:rsidRDefault="00F115D7">
      <w:pPr>
        <w:pStyle w:val="Mystyle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F115D7" w:rsidRDefault="00F115D7">
      <w:pPr>
        <w:pStyle w:val="Mystyle"/>
      </w:pPr>
      <w:r>
        <w:tab/>
        <w:t>Большаков В.Ю. Психотренинг: социодинамика, упражнения, игры. - СПб.: Со-циально-психологический цент, 1996.</w:t>
      </w:r>
    </w:p>
    <w:p w:rsidR="00F115D7" w:rsidRDefault="00F115D7">
      <w:pPr>
        <w:pStyle w:val="Mystyle"/>
      </w:pPr>
      <w:r>
        <w:t xml:space="preserve">   Исследование рынка. Выбор главного направления. - М.: Дело, 1996.</w:t>
      </w:r>
    </w:p>
    <w:p w:rsidR="00F115D7" w:rsidRDefault="00F115D7">
      <w:pPr>
        <w:pStyle w:val="Mystyle"/>
      </w:pPr>
      <w:r>
        <w:tab/>
        <w:t>Журавлев В.Д. Интервью в качественном социологическом исследовании. Дис-сертация на соискание ученой степени кандидата социологических наук. - М.: МГУ, 1994.</w:t>
      </w:r>
    </w:p>
    <w:p w:rsidR="00F115D7" w:rsidRDefault="00F115D7">
      <w:pPr>
        <w:pStyle w:val="Mystyle"/>
      </w:pPr>
      <w:r>
        <w:tab/>
        <w:t>Котлер Ф. Основы маркетинга. - М.: Прогресс, 1991.</w:t>
      </w:r>
    </w:p>
    <w:p w:rsidR="00F115D7" w:rsidRDefault="00F115D7">
      <w:pPr>
        <w:pStyle w:val="Mystyle"/>
      </w:pPr>
      <w:r>
        <w:tab/>
        <w:t>Краткий словарь по социологии. - М.: Политиздат, 1988.</w:t>
      </w:r>
    </w:p>
    <w:p w:rsidR="00F115D7" w:rsidRDefault="00F115D7">
      <w:pPr>
        <w:pStyle w:val="Mystyle"/>
      </w:pPr>
      <w:r>
        <w:tab/>
        <w:t>Макаревич В.Н. Игровые методы в социологии. - М.: МГУ, 1994.</w:t>
      </w:r>
    </w:p>
    <w:p w:rsidR="00F115D7" w:rsidRDefault="00F115D7">
      <w:pPr>
        <w:pStyle w:val="Mystyle"/>
      </w:pPr>
      <w:r>
        <w:tab/>
        <w:t>Р. Мертон, М. Фиске, П. Кензалл. Фокусированное интервью. - М.: Институт мо-лодежи, 1991.</w:t>
      </w:r>
    </w:p>
    <w:p w:rsidR="00F115D7" w:rsidRDefault="00F115D7">
      <w:pPr>
        <w:pStyle w:val="Mystyle"/>
      </w:pPr>
      <w:r>
        <w:tab/>
        <w:t>Ноэль Э. Массовые опросы. - М.: АВА-Экстра, 1993.</w:t>
      </w:r>
    </w:p>
    <w:p w:rsidR="00F115D7" w:rsidRDefault="00F115D7">
      <w:pPr>
        <w:pStyle w:val="Mystyle"/>
      </w:pPr>
      <w:r>
        <w:tab/>
        <w:t>Руденский Е.В. Социальная психология. - М.-Новосибирск: НГАЭ и У, 1997.</w:t>
      </w:r>
      <w:bookmarkStart w:id="0" w:name="_GoBack"/>
      <w:bookmarkEnd w:id="0"/>
    </w:p>
    <w:sectPr w:rsidR="00F115D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E7B"/>
    <w:rsid w:val="00A402C9"/>
    <w:rsid w:val="00C639D3"/>
    <w:rsid w:val="00CB2E7B"/>
    <w:rsid w:val="00F1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FE60AD-F1CE-4CAD-9649-CF0D05C8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3880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2014-01-27T08:48:00Z</dcterms:created>
  <dcterms:modified xsi:type="dcterms:W3CDTF">2014-01-27T08:48:00Z</dcterms:modified>
</cp:coreProperties>
</file>