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E" w:rsidRPr="00BE5786" w:rsidRDefault="00DB571E" w:rsidP="00DB571E">
      <w:pPr>
        <w:spacing w:before="120"/>
        <w:jc w:val="center"/>
        <w:rPr>
          <w:b/>
          <w:bCs/>
          <w:sz w:val="32"/>
          <w:szCs w:val="32"/>
        </w:rPr>
      </w:pPr>
      <w:r w:rsidRPr="00BE5786">
        <w:rPr>
          <w:b/>
          <w:bCs/>
          <w:sz w:val="32"/>
          <w:szCs w:val="32"/>
        </w:rPr>
        <w:t>Эренбург И.Г.</w:t>
      </w:r>
    </w:p>
    <w:p w:rsidR="00DB571E" w:rsidRDefault="0031074C" w:rsidP="00DB571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Эренбург" style="width:81.75pt;height:110.2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DB571E" w:rsidRDefault="00DB571E" w:rsidP="00DB571E">
      <w:pPr>
        <w:spacing w:before="120"/>
        <w:ind w:firstLine="567"/>
        <w:jc w:val="both"/>
      </w:pPr>
      <w:r w:rsidRPr="00051B59">
        <w:t>Илья Григорьевич Эренбург</w:t>
      </w:r>
    </w:p>
    <w:p w:rsidR="00DB571E" w:rsidRDefault="00DB571E" w:rsidP="00DB571E">
      <w:pPr>
        <w:spacing w:before="120"/>
        <w:ind w:firstLine="567"/>
        <w:jc w:val="both"/>
      </w:pPr>
      <w:r w:rsidRPr="00051B59">
        <w:t>14 (27).I.1891 - 31.VIII.1967</w:t>
      </w:r>
    </w:p>
    <w:p w:rsidR="00DB571E" w:rsidRDefault="00DB571E" w:rsidP="00DB571E">
      <w:pPr>
        <w:spacing w:before="120"/>
        <w:ind w:firstLine="567"/>
        <w:jc w:val="both"/>
      </w:pPr>
      <w:r w:rsidRPr="00051B59">
        <w:t xml:space="preserve">Илья Эренбург - русский, советский прозаик. </w:t>
      </w:r>
    </w:p>
    <w:p w:rsidR="00DB571E" w:rsidRDefault="00DB571E" w:rsidP="00DB571E">
      <w:pPr>
        <w:spacing w:before="120"/>
        <w:ind w:firstLine="567"/>
        <w:jc w:val="both"/>
      </w:pPr>
      <w:r w:rsidRPr="00051B59">
        <w:t xml:space="preserve">Родился 14 января (27 н.с.) в Киеве в семье инженера. Детские годы прошли в Киеве, затем семья переезжает в Москву. Здесь Эренбург учится в 1-й Московской гимназии; из шестого класса его исключают за участие в работе революционной организации большевиков. В 1908 был арестован, в декабре эмигрировал в Париж, где продолжал революционную работу, затем отошел от политической жизни. </w:t>
      </w:r>
    </w:p>
    <w:p w:rsidR="00DB571E" w:rsidRDefault="00DB571E" w:rsidP="00DB571E">
      <w:pPr>
        <w:spacing w:before="120"/>
        <w:ind w:firstLine="567"/>
        <w:jc w:val="both"/>
      </w:pPr>
      <w:r w:rsidRPr="00051B59">
        <w:t xml:space="preserve">Обратился к литературной деятельности: в Париже выпустил сборники стихов "Я вижу" (1911), "Будни" (1913) и др. Первая мировая война оказала влияние на настроения Эренбурга, усилив его скепсис и критицизм, что отразилось в его "Стихах о канунах" (1916), проникнутых ожиданием краха и надвигающихся социальных перемен. </w:t>
      </w:r>
    </w:p>
    <w:p w:rsidR="00DB571E" w:rsidRDefault="00DB571E" w:rsidP="00DB571E">
      <w:pPr>
        <w:spacing w:before="120"/>
        <w:ind w:firstLine="567"/>
        <w:jc w:val="both"/>
      </w:pPr>
      <w:r w:rsidRPr="00051B59">
        <w:t xml:space="preserve">В 1915-17 гг. был корреспондентом газет "Утро России" (Москва) и "Биржевые ведомости" (Петроград). Военные корреспонденции этих лет стали началом его журналистской работы ("Лик войны", 1920). </w:t>
      </w:r>
    </w:p>
    <w:p w:rsidR="00DB571E" w:rsidRDefault="00DB571E" w:rsidP="00DB571E">
      <w:pPr>
        <w:spacing w:before="120"/>
        <w:ind w:firstLine="567"/>
        <w:jc w:val="both"/>
      </w:pPr>
      <w:r w:rsidRPr="00051B59">
        <w:t xml:space="preserve">В июле 1917 г. возвращается в Россию, Октябрьскую революцию сначала не понял, сомнения тех лет нашли свое отражение в его стихах, испытывал "восторг и ужас перед современностью". </w:t>
      </w:r>
    </w:p>
    <w:p w:rsidR="00DB571E" w:rsidRDefault="00DB571E" w:rsidP="00DB571E">
      <w:pPr>
        <w:spacing w:before="120"/>
        <w:ind w:firstLine="567"/>
        <w:jc w:val="both"/>
      </w:pPr>
      <w:r w:rsidRPr="00051B59">
        <w:t xml:space="preserve">Весной 1921 г. уехал за границу, где написал первое свое произведение в прозе - роман "Необычайные похождения Хулио Хуренито и его учеников..." (1922). Затем последовали другие романы: "Жизнь и гибель Николая Курбова" (1923), "Любовь Жанны Ней" (1924) и др. </w:t>
      </w:r>
    </w:p>
    <w:p w:rsidR="00DB571E" w:rsidRDefault="00DB571E" w:rsidP="00DB571E">
      <w:pPr>
        <w:spacing w:before="120"/>
        <w:ind w:firstLine="567"/>
        <w:jc w:val="both"/>
      </w:pPr>
      <w:r w:rsidRPr="00051B59">
        <w:t xml:space="preserve">В 1921-24 гг. Эренбург живет в Берлине, сотрудничает в журналах "Русская книга" и "Новая русская книга", где печатает статьи о современном русском искусстве. Публикует книги "Портреты русских поэтов" и "А все-таки она вертится". </w:t>
      </w:r>
    </w:p>
    <w:p w:rsidR="00DB571E" w:rsidRDefault="00DB571E" w:rsidP="00DB571E">
      <w:pPr>
        <w:spacing w:before="120"/>
        <w:ind w:firstLine="567"/>
        <w:jc w:val="both"/>
      </w:pPr>
      <w:r w:rsidRPr="00051B59">
        <w:t>В 1924-26 гг. работает над социально-психологическими романами "Рвач" (1924) и "В Проточном переулке" (1927).</w:t>
      </w:r>
    </w:p>
    <w:p w:rsidR="00DB571E" w:rsidRDefault="00DB571E" w:rsidP="00DB571E">
      <w:pPr>
        <w:spacing w:before="120"/>
        <w:ind w:firstLine="567"/>
        <w:jc w:val="both"/>
      </w:pPr>
      <w:r w:rsidRPr="00051B59">
        <w:t xml:space="preserve">В 1930-е поездки в Испанию, Германию и другие страны Европы убеждают его в наступлении фашизма, и он понял: "...судьба солдата не судьба мечтателя и ...нужно занять свое место в боевом порядке". Он активно включается в жизнь советской страны, посещает различные стройки первых пятилеток (1932). </w:t>
      </w:r>
    </w:p>
    <w:p w:rsidR="00DB571E" w:rsidRDefault="00DB571E" w:rsidP="00DB571E">
      <w:pPr>
        <w:spacing w:before="120"/>
        <w:ind w:firstLine="567"/>
        <w:jc w:val="both"/>
      </w:pPr>
      <w:r w:rsidRPr="00051B59">
        <w:t xml:space="preserve">В 1932-33 гг. в Париже написал и опубликовал роман "День второй", пересматривающий позиции своего прежнего скептицизма. </w:t>
      </w:r>
    </w:p>
    <w:p w:rsidR="00DB571E" w:rsidRDefault="00DB571E" w:rsidP="00DB571E">
      <w:pPr>
        <w:spacing w:before="120"/>
        <w:ind w:firstLine="567"/>
        <w:jc w:val="both"/>
      </w:pPr>
      <w:r w:rsidRPr="00051B59">
        <w:t xml:space="preserve">Годы 1936-39 гг. с несколькими перерывами провел в Испании в качестве корреспондента "Известий". Представительствовал как советский писатель-антифашист на международных конгрессах в защиту культуры (1935, 1937), выступил как поэт (сборник стихов "Верность", 1941), как прозаик (сборник рассказов, роман "Что человеку надо", 1937). В 1940 приступил к работе над романом "Падение Парижа". </w:t>
      </w:r>
    </w:p>
    <w:p w:rsidR="00DB571E" w:rsidRDefault="00DB571E" w:rsidP="00DB571E">
      <w:pPr>
        <w:spacing w:before="120"/>
        <w:ind w:firstLine="567"/>
        <w:jc w:val="both"/>
      </w:pPr>
      <w:r w:rsidRPr="00051B59">
        <w:t xml:space="preserve">С началом Великой Отечественной войны широкую известность приобрела его публицистика: выступал в газетах "Правда", "Известия", "Красная звезда". В дни войны возник замысел романа "Буря", который был завершен в 1947 и получил Государственную премию за 1948. В послевоенные годы опубликовал роман "Девятый вал" (1951 - 52), повесть "Оттепель" (1954 - 56), вызвавшую острые споры. </w:t>
      </w:r>
    </w:p>
    <w:p w:rsidR="00DB571E" w:rsidRDefault="00DB571E" w:rsidP="00DB571E">
      <w:pPr>
        <w:spacing w:before="120"/>
        <w:ind w:firstLine="567"/>
        <w:jc w:val="both"/>
      </w:pPr>
      <w:r w:rsidRPr="00051B59">
        <w:t>В 1958-60 гг. выступал как мастер литературно-критических эссе и литературного портрета ("Французские тетради", 1958; "Перечитывая Чехова", 1960). Наиболее значительное произведение последних лет - книга воспоминаний "Люди, годы, жизнь", о которой Эренбург сказал: "Она, разумеется, крайне субъективна, и я никак не претендую дать историю эпохи... Эта книга не летопись, а скорее исповедь...".</w:t>
      </w:r>
    </w:p>
    <w:p w:rsidR="00DB571E" w:rsidRPr="00051B59" w:rsidRDefault="00DB571E" w:rsidP="00DB571E">
      <w:pPr>
        <w:spacing w:before="120"/>
        <w:ind w:firstLine="567"/>
        <w:jc w:val="both"/>
      </w:pPr>
      <w:r w:rsidRPr="00051B59">
        <w:t xml:space="preserve">До конца жизни вел огромную общественную деятельность.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71E"/>
    <w:rsid w:val="00051B59"/>
    <w:rsid w:val="001E13DF"/>
    <w:rsid w:val="0031074C"/>
    <w:rsid w:val="00616072"/>
    <w:rsid w:val="00787EC1"/>
    <w:rsid w:val="008B35EE"/>
    <w:rsid w:val="00B42C45"/>
    <w:rsid w:val="00B47B6A"/>
    <w:rsid w:val="00BE5786"/>
    <w:rsid w:val="00DB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1C20542-3306-4DE8-90D4-CB8AB2B0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71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B571E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2180</Words>
  <Characters>1244</Characters>
  <Application>Microsoft Office Word</Application>
  <DocSecurity>0</DocSecurity>
  <Lines>10</Lines>
  <Paragraphs>6</Paragraphs>
  <ScaleCrop>false</ScaleCrop>
  <Company>Home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Эренбург И</dc:title>
  <dc:subject/>
  <dc:creator>User</dc:creator>
  <cp:keywords/>
  <dc:description/>
  <cp:lastModifiedBy>admin</cp:lastModifiedBy>
  <cp:revision>2</cp:revision>
  <dcterms:created xsi:type="dcterms:W3CDTF">2014-01-25T09:23:00Z</dcterms:created>
  <dcterms:modified xsi:type="dcterms:W3CDTF">2014-01-25T09:23:00Z</dcterms:modified>
</cp:coreProperties>
</file>