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8E" w:rsidRDefault="00F3138E">
      <w:pPr>
        <w:pStyle w:val="2"/>
        <w:ind w:firstLine="567"/>
        <w:jc w:val="center"/>
        <w:rPr>
          <w:rFonts w:ascii="Times New Roman" w:hAnsi="Times New Roman" w:cs="Times New Roman"/>
          <w:color w:val="6600CC"/>
          <w:sz w:val="28"/>
          <w:szCs w:val="28"/>
          <w:lang w:val="en-US"/>
        </w:rPr>
      </w:pPr>
      <w:r>
        <w:rPr>
          <w:rFonts w:ascii="Times New Roman" w:hAnsi="Times New Roman" w:cs="Times New Roman"/>
          <w:color w:val="6600CC"/>
          <w:sz w:val="28"/>
          <w:szCs w:val="28"/>
        </w:rPr>
        <w:t>Эротика и порнография</w:t>
      </w:r>
    </w:p>
    <w:p w:rsidR="00F3138E" w:rsidRDefault="00F3138E">
      <w:pPr>
        <w:pStyle w:val="2"/>
        <w:ind w:firstLine="567"/>
        <w:jc w:val="center"/>
        <w:rPr>
          <w:rFonts w:ascii="Times New Roman" w:hAnsi="Times New Roman" w:cs="Times New Roman"/>
          <w:color w:val="6600CC"/>
          <w:sz w:val="28"/>
          <w:szCs w:val="28"/>
          <w:lang w:val="en-US"/>
        </w:rPr>
      </w:pP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Интерес к чтению откровенных материалов на сексуальные темы или к картинкам с изображением полового акта или половых органов вряд ли можно считать новым. Эротическое искусство Древней Греции, Индии, Африки и Японии свидетельствует об универсальности этого интереса. На протяжении веков книги о сексе находили широкий круг читателей. В наши цели не входит обсуждение правового аспекта порнографии, мы лишь вкратце остановимся на использовании эротических материалов как средства полового возбуждения без партнера. </w:t>
      </w:r>
    </w:p>
    <w:p w:rsidR="00F3138E" w:rsidRDefault="00F3138E">
      <w:pPr>
        <w:pStyle w:val="3"/>
        <w:ind w:firstLine="567"/>
        <w:jc w:val="both"/>
        <w:rPr>
          <w:rFonts w:ascii="Times New Roman" w:hAnsi="Times New Roman" w:cs="Times New Roman"/>
          <w:sz w:val="24"/>
          <w:szCs w:val="24"/>
        </w:rPr>
      </w:pP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практически невозможно найти в США ни одного школьника старших классов, который бы ни разу не столкнулся с каким-либо материалом откровенно сексуального содержания. Хотя для обслуживания клиентов «от 21 и старше» созданы специальные книжные магазины, кинотеатры и клубы видеофильмов, тем не менее во многих журналах, книгах, рекламных роликах и киноафишах присутствует элемент эротики, так что любой имеет возможность с ним ознакомиться.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Интерес, проявляемый к эротическим материалам, имеет много причин. Они служат источником информации, в том числе сравнительной, о сексуальном поведении; часто вызывают сексуальное возбуждение, которое можно в зависимости от настроения продлить или прекратить; подобно сексуальным фантазиям будят воображение и тем самым помогают соприкоснуться с запрещенными или пугающими областями секса безопасным образом; дают возможность прорепетировать в своем воображении те действия, которые человек надеется испробовать или которые его интересуют: наконец, подобно многим вестернам или шпионским триллерам, сами по себе могут служить развлечением, не связанным с сексуальным возбуждением.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Сексуальное возбуждение, возникающее под действием слов, фотографий или кинофильмов, бывает практически одинаковым (Вугпе, 1977). На одних сильнее влияет яркое, близкое к реальности действие, происходящее на экране, тогда как другие предпочитают дать волю воображению, разглядывая рисунок или фотографию, или находят, что наибольшее эротическое воздействие оказывает печатное слово. Такие различия зависят от склада характера и вкуса, точно так же, как один предпочитает концерт кинофильму, а другому нравится ходить в театр. В отличие от этого специфическое воздействие эротического материала определяется не тем, в какой форме он представлен, а его содержанием. Событие, которое человек может отождествить с самим собой, действует более возбуждающе, чем изображения половых актов, которые могут показаться нелепыми или оскорбительными.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Сексуальное возбуждение, вызываемое всякого рода эротической продукцией, носит не только психологический характер. Многие исследователи отмечают специфические физиологические изменения, возникающие у людей при просмотре порнографических фотографий и фильмов (Schmidt, Sigusch, 1970; Greer, MorokofT, Greenwood, 1974; Me Conaghy, 1974; Wincze, Hoon, Hoon, 1976;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Henson, Rubin, Henson, 1979), при чтении или прослушивании текстов соответствующего содержания (Bahm, 1972; Englar, Walker, 1973; Heiman, 1977,1980; Schreiner-Engel, Shiavi, 1980). У мужчин при этом обычно возникает эрекция, а у женщин - изменения притока крови к влагалищу или его увлажнение.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прошлом считалось, что мужчины реагируют на порнографию сильнее, чем женщины. Однако результаты исследований показывают, что это не так: реакция мужчин и женщин одинаковая (Englar, Walker, 1973; Byrne. 1977; Athanasiou, 1980). Безусловно, женщины считающие эротику и порнографию чем-то неприличным, прилагают все усилия, чтобы подавить свои спонтанные реакции силой воли. Такое же отношение выказывают женщины, отвергающие порнографию по политическим соображениям: по их мнению, она связана с эксплуатацией женщины. Есть и такие женщины, которые были бы не прочь развлечься порнографией, но они просто не замечают возникающего при этом легкого сексуального возбуждения, даже при наличии физиологической реакции, в частности усиления притока крови к влагалищу. В отличие от женщин у мужчин внешние проявления возбуждения более очевидны.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том, что мужчины и женщины одинаково способны реагировать на эротику и порнографию, характер их реакции может зависеть от типа эротического материала. В прошлом считалось, что мужчин интересует главным образом объект и что они реагируют на половой акт, показываемый крупным планом, тогда как для женщин большее значение имеет, как это все происходит (обстановка и настроение). Однако более поздние исследования показали, что мужчины и женщины и в этом отношении мало различаются друг от друга (Fisher. Byme, 1978).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(как часто - никто не знает) люди прибегают к порнофафии во время мастурбации. Достаточно вспомнить подростка с его коллекцией вырезок из "Плейбоя" или бизнесмена, улизнувшего среди для из своей конторы, чтобы посмотреть порнографический фильм в соседнем кинотеатре. В других случаях просмотр порнофильмов или открыток используют для стимуляции сексуального желания у себя или у партнера или просто для поддержания межличностного сексуального общения. Однако мы не станем развивать эту тему, поскольку данная глава посвящена сексу в одиночку. </w:t>
      </w:r>
    </w:p>
    <w:p w:rsidR="00F3138E" w:rsidRDefault="00F3138E">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Воздействие эротики и порнографии на поведение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о том, как эротика и порнография влияют на поведение людей, не имеет однозначного ответа. В 1968 г. президент Линдон Джонсон создал специальную комиссию, которая спустя два года представила обзор большого количества данных. Комиссия констатировала: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Соприкосновение с эротикой и порнографией часть людей делает сексуально активнее (увеличивая частоту мастурбирования и половых сношений). У небольшой части людей такого рода активность снижается, но большинство не отмечает изменений в своем поведении. Эффект, если он есть, кратковремен и обычно исчезает в течении 48 ч.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целом, установившийся характер сексуального поведения оказывается весьма стабильным, и знакомство с порнографическими материалами не вызывает в нем существенных изменений.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Дании, после того как в 1965 г. порнография была легализована и получила широкое распространение, частота многих преступлений на сексуальной почве заметно снизилась (Kutchinsky, 1970, 1973); одновременно в США было показано, что насильники, растлители малолетних и иные преступники этой категории соприкасались в подростковом возрасте с откровенно сексуальными материалами реже, чем их сверстники (Goldstein, 1973).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Складывается впечатление, что постоянное массивное воздействие порнографии вызывает, по-видимому, пресыщение и скуку (Lipton, 1983), а вовсе не превращение людей в сексуальных маньяков или насильников (W.C. Wilson, 1978;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Money, 1980; Athanasiou, 1980; Lipton, 1983; Green, 1982)'. </w:t>
      </w:r>
      <w:r>
        <w:rPr>
          <w:rFonts w:ascii="Times New Roman" w:hAnsi="Times New Roman" w:cs="Times New Roman"/>
          <w:sz w:val="24"/>
          <w:szCs w:val="24"/>
        </w:rPr>
        <w:t xml:space="preserve">Кроме того, как было недавно показано, регулярный просмотр порнографических фильмов, не содержащих сцен жестокости, не оказывает влияния на отношение к женщинам (Padgett, Brislin-Sliitz, Neal, 1989). Однако в этой области получены и противоположные данные. Так, сообщалось, что насильники и растлители малолетних в подростковом и зрелом возрасте увлекались жестокой порнофафией гораздо больше, чем их законопослушные сверстники (Marshall, 1988).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этого вопроса есть и другой аспект. Няд наблюдателей полагают, что за последние годы в порнографии заметно увеличился показ насилия (Eysenck, Nias, 1978; Lederer, 1980; Malamuth, Spinner, 1980; Stock, 1983; Donnerstein, Linz, 1984. С тех пор как созданная в 1968 г. президентская комиссия и организованная позднее рабочая группа Национального института психического здоровья установили явную связь между распространением картин насилия и жестокости в средствах массовой информации и ростом агрессивности поведения, стали возникать опасения, что слияние жестокости и порнографии может оказывать специфическое негативное воздействие на поведение (см. разд. "Актуальные вопросы"). Вдобавок к другим сомнениям относительно приемлемости "крутой" порнографии многие обеспокоены и тем, что порнография унижает женщин и превращает их в предмет потребления; изображение женщин как "лишенных разума" сексуальных объектов может привести к сексуальной дискриминации. Даже если порнография не оказывает на поведение прямого действия, она укрепляет существующие стереотипы и предрассудки в отношении мужчин и женщин, а тем самым может усиливать прежние и даже создавать новые установки, которые в конечном счете проявятся в поведении (Linz, 1989).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о долгосрочных эффектах увлечения эротикой и порнографией имеет и ряд других аспектов. По некоторым данным, такие материалы иногда помогают справиться с сексуальными проблемами и ослабить сексуальные запреты (W.C. Wilson, 1978; Money, 1988). С другой стороны, они могут провоцировать беспокойство, особенно если человек сравнивает свои физические качества и сексуальные реакции с тем, что демонстрируют звезды эротических фильмов. Эти герои и героини не только в высшей степени привлекательны, но и способны мгновенно загораться неукротимой страстью. Понятно, что глядя на них, человек начинает испытывать чувство неполноценности, растерянности или сомнения в собственных возможностях.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свете наблюдаемого на протяжении последних десятилетий роста как терпимости в отношении откровенно сексуальных материалов, так и их доступности, а также расцвета не под цензурного кабельного телевидения и домашних видеосистем, было бы очень важно собрать более полные данные о воздействии эротики и порнографии. Нельзя упускать из виду вероятность того, что это воздействие иногда может быть негативным; при этом не следует пугаться прежнего нетерпимого отношения к эротике, возродившегося под видом современной морали. </w:t>
      </w:r>
    </w:p>
    <w:p w:rsidR="00F3138E" w:rsidRDefault="00F313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F3138E" w:rsidRDefault="00F3138E">
      <w:pPr>
        <w:ind w:firstLine="567"/>
        <w:rPr>
          <w:b/>
          <w:bCs/>
          <w:sz w:val="24"/>
          <w:szCs w:val="24"/>
        </w:rPr>
      </w:pPr>
      <w:r>
        <w:rPr>
          <w:b/>
          <w:bCs/>
          <w:sz w:val="24"/>
          <w:szCs w:val="24"/>
        </w:rPr>
        <w:t>Список использованной литературы:</w:t>
      </w:r>
    </w:p>
    <w:p w:rsidR="00F3138E" w:rsidRDefault="00F3138E">
      <w:pPr>
        <w:ind w:firstLine="567"/>
        <w:rPr>
          <w:sz w:val="24"/>
          <w:szCs w:val="24"/>
        </w:rPr>
      </w:pPr>
    </w:p>
    <w:p w:rsidR="00F3138E" w:rsidRDefault="00F3138E">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F3138E" w:rsidRDefault="00F3138E">
      <w:pPr>
        <w:ind w:firstLine="567"/>
        <w:jc w:val="both"/>
        <w:rPr>
          <w:sz w:val="24"/>
          <w:szCs w:val="24"/>
        </w:rPr>
      </w:pPr>
      <w:bookmarkStart w:id="0" w:name="_GoBack"/>
      <w:bookmarkEnd w:id="0"/>
    </w:p>
    <w:sectPr w:rsidR="00F3138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E62"/>
    <w:rsid w:val="004F64E6"/>
    <w:rsid w:val="00515832"/>
    <w:rsid w:val="00743E62"/>
    <w:rsid w:val="00F31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676691-CF1C-4258-9E96-2807BCF8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Эротика и порнография</vt:lpstr>
    </vt:vector>
  </TitlesOfParts>
  <Company>Romex</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Эротика и порнография</dc:title>
  <dc:subject/>
  <dc:creator>Annet</dc:creator>
  <cp:keywords/>
  <dc:description/>
  <cp:lastModifiedBy>admin</cp:lastModifiedBy>
  <cp:revision>2</cp:revision>
  <dcterms:created xsi:type="dcterms:W3CDTF">2014-02-02T17:47:00Z</dcterms:created>
  <dcterms:modified xsi:type="dcterms:W3CDTF">2014-02-02T17:47:00Z</dcterms:modified>
</cp:coreProperties>
</file>