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E3C" w:rsidRPr="00A918EE" w:rsidRDefault="006E5E3C" w:rsidP="006E5E3C">
      <w:pPr>
        <w:spacing w:before="120"/>
        <w:jc w:val="center"/>
        <w:rPr>
          <w:b/>
          <w:bCs/>
          <w:sz w:val="32"/>
          <w:szCs w:val="32"/>
        </w:rPr>
      </w:pPr>
      <w:r w:rsidRPr="00A918EE">
        <w:rPr>
          <w:b/>
          <w:bCs/>
          <w:sz w:val="32"/>
          <w:szCs w:val="32"/>
        </w:rPr>
        <w:t>Евгений Иванович Носов</w:t>
      </w:r>
    </w:p>
    <w:p w:rsidR="006E5E3C" w:rsidRPr="00A918EE" w:rsidRDefault="006E5E3C" w:rsidP="006E5E3C">
      <w:pPr>
        <w:spacing w:before="120"/>
        <w:jc w:val="center"/>
        <w:rPr>
          <w:b/>
          <w:bCs/>
          <w:sz w:val="28"/>
          <w:szCs w:val="28"/>
        </w:rPr>
      </w:pPr>
      <w:r w:rsidRPr="00A918EE">
        <w:rPr>
          <w:b/>
          <w:bCs/>
          <w:sz w:val="28"/>
          <w:szCs w:val="28"/>
        </w:rPr>
        <w:t>(1925-2002)</w:t>
      </w:r>
    </w:p>
    <w:p w:rsidR="006E5E3C" w:rsidRDefault="006E5E3C" w:rsidP="006E5E3C">
      <w:pPr>
        <w:spacing w:before="120"/>
        <w:ind w:firstLine="567"/>
        <w:jc w:val="both"/>
      </w:pPr>
      <w:r w:rsidRPr="00A918EE">
        <w:t xml:space="preserve">НОСОВ, ЕВГЕНИЙ ИВАНОВИЧ (р. 1925), русский писатель. Родился 15 января 1925 в с.Толмачево под Курском в семье деревенского мастера-ремесленника. В 1943 после окончания 8 классов ушел на фронт. Солдат-артиллерист в армии маршала К.К.Рокоссовского. Ранение в последние дни войны на подступах к Кёнигсбергу (с 1946 Калининград) отразилось в рассказе Носова Красное вино победы (1962). В 1945, окончив школу-десятилетку, уехал в Среднюю Азию, работал в газете (цинкографом, ретушером и литературным сотрудником). </w:t>
      </w:r>
    </w:p>
    <w:p w:rsidR="006E5E3C" w:rsidRDefault="006E5E3C" w:rsidP="006E5E3C">
      <w:pPr>
        <w:spacing w:before="120"/>
        <w:ind w:firstLine="567"/>
        <w:jc w:val="both"/>
      </w:pPr>
      <w:r w:rsidRPr="00A918EE">
        <w:t xml:space="preserve">Начал печататься в 1947 (стихи, публицистические статьи, очерки, корреспонденции, рецензии и т.п.). С 1951 жил в Курске. В 1957 опубликовал первый рассказ (для детей) Радуга, в 1958 – первый сборник рассказов и повестей На рыбачьей тропе. Тонкое чувство слова, обостренное, объемно-пластичное восприятие окружающего мира, любовь к обстоятельному, неспешному и «естественному» бытию и труду на лоне природы сразу определили место Носова в ареале современной «деревенской прозы» как художника-традиционалиста, ориентированного на опыт И.С.Тургенева, И.А.Бунина и Н.С.Лескова. </w:t>
      </w:r>
    </w:p>
    <w:p w:rsidR="006E5E3C" w:rsidRDefault="006E5E3C" w:rsidP="006E5E3C">
      <w:pPr>
        <w:spacing w:before="120"/>
        <w:ind w:firstLine="567"/>
        <w:jc w:val="both"/>
      </w:pPr>
      <w:r w:rsidRPr="00A918EE">
        <w:t xml:space="preserve">Как и другие видные писатели-«деревенщики» (В.П.Астафьев, В.И.Белов и Б.А.Можаев), учился на Высших литературных курсах при Союзе писателей СССР (1960–1962), активно публиковался в столичной периодике (журналы «Новый мир», «Наш современник» и др.), выпускал многочисленные сборники рассказов и повестей (Рассказы, 1959; Тридцать зёрен, 1961; Дом за триумфальной аркой, 1963; Где просыпается солнце, 1965; Шумит луговая овсяница, 1966 (Государственная премия РСФСР им. А.М.Горького, 1975); За долами, за лесами, 1967; Берега, Красное вино победы, оба 1971; И уплывают пароходы..., 1975; Усвятские шлемоносцы, 1980; В чистом поле..., 1990, и др.). </w:t>
      </w:r>
    </w:p>
    <w:p w:rsidR="006E5E3C" w:rsidRDefault="006E5E3C" w:rsidP="006E5E3C">
      <w:pPr>
        <w:spacing w:before="120"/>
        <w:ind w:firstLine="567"/>
        <w:jc w:val="both"/>
      </w:pPr>
      <w:r w:rsidRPr="00A918EE">
        <w:t xml:space="preserve">В лучших рассказах и повестях писателя (Шумит луговая овсяница, 1925; Объездчик, 1966; За долами, за лесами, Варька, Домой, за матерью, все 1967; И уплывают пароходы, и остаются берега, 1970; Шопен, соната номер два, 1973, и др.) проявлены глубокий психологизм, склонность к социальному анализу, историчность мышления и точность бытописания в изображении жизни современной среднерусской деревни, особенно удачно передаваемой через сочные, динамичные диалоги, сочетающие энергию и «неправильность» непосредственной крестьянской речи и афористичность народной мудрости («...Я тебе так скажу, начистоту: народу никак не с руки на церквя глядеть. Ему к примеру, лес надо сплавлять, лен дергать... Когда ему на пароходах кататься? Сто целковых платить за это – не-е!...» – И уплывают пароходы, и остаются берега). </w:t>
      </w:r>
    </w:p>
    <w:p w:rsidR="006E5E3C" w:rsidRDefault="006E5E3C" w:rsidP="006E5E3C">
      <w:pPr>
        <w:spacing w:before="120"/>
        <w:ind w:firstLine="567"/>
        <w:jc w:val="both"/>
      </w:pPr>
      <w:r w:rsidRPr="00A918EE">
        <w:t xml:space="preserve">Печаль, ностальгия по светлому, незамутненно-наивному, «детскому» восприятию мира пронизывает творчество Носова, что особенно ощутимо в его рассказах (Мост, Дом за триумфальной аркой) и повестях (Не имей десять рублей, Моя Джомолунгма) о собственном детстве и отрочестве (рассказы Подпасок, Дежка и др.), о русском мужике на полях Великой Отечественной войны. Посвященное этой теме вершинное произведение Носова – повесть Усвятские шлемоносцы (1977), где рассказывается о последних мгновениях трудовой и семейной деревенской идиллии – нескольких днях сенокоса в июне 1941, накануне отправки мужчин на фронт, утверждает в характерной для писателя, как и для других «деревенщиков», проекции на патриархальную русскую общину и православие исконное миролюбие русского народа-хлебопашца, подчеркивает неестественность и даже богопротивность обращения земледельца в солдата («Но только ли на людях – на всей деревне с ее заулками и давно не поливавшимися грядами, на всякой избе и каждом предмете в дому отпечатано это нестираемое клеймо военной хворобы. От всего веяло порухой прежнего лада, грядущими скорбями, все было окроплено горечью, как подорожной пылью, и обрело ее привкус. Это недуг души, разлад в ней и сумятица ломали, муторили...»). </w:t>
      </w:r>
    </w:p>
    <w:p w:rsidR="006E5E3C" w:rsidRDefault="006E5E3C" w:rsidP="006E5E3C">
      <w:pPr>
        <w:spacing w:before="120"/>
        <w:ind w:firstLine="567"/>
        <w:jc w:val="both"/>
      </w:pPr>
      <w:r w:rsidRPr="00A918EE">
        <w:t xml:space="preserve">Грустная тональность произведений Носова конца 1980–1990-х годов (фантастический рассказ Сон, рассказы НЛО нашего детства, Темная вода, Карманный фонарик, Костер на ветру, Красное, желтое, зеленое...) связана с ощущением у писателя (имеющим, однако, более нравственно-эстетическую, нежели политическую окраску) невозобновимого распада коренных устоев национальной жизни, катастрофического нарастания в «перестроечном» обществе (в т.ч. на селе) бытийной дисгармонии: жестокости, апатии, разочарования и эгоизма. Писатель выступает также с размышлениями о русской классической литературе (Жди назавтра ясного дня, 1992, посвящено А.А.Фету). </w:t>
      </w:r>
    </w:p>
    <w:p w:rsidR="006E5E3C" w:rsidRDefault="006E5E3C" w:rsidP="006E5E3C">
      <w:pPr>
        <w:spacing w:before="120"/>
        <w:ind w:firstLine="567"/>
        <w:jc w:val="both"/>
      </w:pPr>
      <w:r w:rsidRPr="00A918EE">
        <w:t xml:space="preserve">Лауреат Премии Александра Солженицына (2001).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E3C"/>
    <w:rsid w:val="0031418A"/>
    <w:rsid w:val="005A2562"/>
    <w:rsid w:val="006E5E3C"/>
    <w:rsid w:val="00A918EE"/>
    <w:rsid w:val="00BF6E56"/>
    <w:rsid w:val="00E12572"/>
    <w:rsid w:val="00E3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CA68F1-F802-417D-BF9D-4329A7FF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3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5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</Words>
  <Characters>3835</Characters>
  <Application>Microsoft Office Word</Application>
  <DocSecurity>0</DocSecurity>
  <Lines>31</Lines>
  <Paragraphs>8</Paragraphs>
  <ScaleCrop>false</ScaleCrop>
  <Company>Home</Company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Евгений Иванович Носов</dc:title>
  <dc:subject/>
  <dc:creator>Alena</dc:creator>
  <cp:keywords/>
  <dc:description/>
  <cp:lastModifiedBy>admin</cp:lastModifiedBy>
  <cp:revision>2</cp:revision>
  <dcterms:created xsi:type="dcterms:W3CDTF">2014-02-17T23:43:00Z</dcterms:created>
  <dcterms:modified xsi:type="dcterms:W3CDTF">2014-02-17T23:43:00Z</dcterms:modified>
</cp:coreProperties>
</file>