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D3" w:rsidRPr="004753E6" w:rsidRDefault="00CE70D3" w:rsidP="00CE70D3">
      <w:pPr>
        <w:spacing w:before="120"/>
        <w:jc w:val="center"/>
        <w:rPr>
          <w:b/>
          <w:bCs/>
          <w:sz w:val="32"/>
          <w:szCs w:val="32"/>
        </w:rPr>
      </w:pPr>
      <w:r w:rsidRPr="004753E6">
        <w:rPr>
          <w:b/>
          <w:bCs/>
          <w:sz w:val="32"/>
          <w:szCs w:val="32"/>
        </w:rPr>
        <w:t>Федеральная земля Бургенланд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Бургенланд - самая восточная земля Австрии. Она образовалась в 1921г. на территории районов, переданных Австрии по Сен-Жерменскому мирному договору 1919г. и ранее принадлежавших Венгрии.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Это - сельскохозяйственая земля, где выращивается пшеница, кукуруза, овощи, фрукты, виноград. Здесь же разместились консервные и винодельческие предприятия.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Множество гостей привлекает Нойзидлерзее, единственное в Центральной Европе степное озеро. В июле-августе на водной сцене устраиваются представления оперетт. В небольшом городке Айзенштадте когда-то творил Гайдн, который и похоронен там в церкви Бергкирхе. В замке Эстерхази проводится фестиваль, где исполняются произведения великого композитора. В июле в Локензаузе организуется фестиваль камерной музыки.</w:t>
      </w:r>
    </w:p>
    <w:p w:rsidR="00CE70D3" w:rsidRPr="004753E6" w:rsidRDefault="00CE70D3" w:rsidP="00CE70D3">
      <w:pPr>
        <w:spacing w:before="120"/>
        <w:jc w:val="center"/>
        <w:rPr>
          <w:b/>
          <w:bCs/>
          <w:sz w:val="28"/>
          <w:szCs w:val="28"/>
        </w:rPr>
      </w:pPr>
      <w:r w:rsidRPr="004753E6">
        <w:rPr>
          <w:b/>
          <w:bCs/>
          <w:sz w:val="28"/>
          <w:szCs w:val="28"/>
        </w:rPr>
        <w:t>Немного истории...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Самые первые поселения на территория Бургенланда датируются каменным веком. Тогда же возникли и первые оседлые поселения. Позднее (в железном веке) сюда пришли кельты, во времена римлян здесь находилось сердце провинции Паннония (Pannonia). После битвы при Аугсбурге (955) немецкие поселенцы продвинулись вперед в восточном направлении, и Бургенланд был побежден. В это время была построена линия укреплений, которая частично сохранилась до наших дней. В 1459 Бургенланд присоединился к Австрии, однако этот союз был разорван в 1462г., и король Matthias Corvinus связал Бургенланд с Венгрией. Максимилиан I отвоевал область снова, но в 1647 Император Фердинанд II отдал Бургенланл Венгрии без сопротивления.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После падения австро-венгерской монархии население Бургенланда проголосовало за союз с Австрией. Только область Оденбург решила присоединиться к Венгрии. Город был переименован в Сопрон, и столицей Бургенланда с 1925г стал Айзенштадт.</w:t>
      </w:r>
    </w:p>
    <w:p w:rsidR="00CE70D3" w:rsidRPr="004753E6" w:rsidRDefault="00CE70D3" w:rsidP="00CE70D3">
      <w:pPr>
        <w:spacing w:before="120"/>
        <w:jc w:val="center"/>
        <w:rPr>
          <w:b/>
          <w:bCs/>
          <w:sz w:val="28"/>
          <w:szCs w:val="28"/>
        </w:rPr>
      </w:pPr>
      <w:r w:rsidRPr="004753E6">
        <w:rPr>
          <w:b/>
          <w:bCs/>
          <w:sz w:val="28"/>
          <w:szCs w:val="28"/>
        </w:rPr>
        <w:t>Айзештадт...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Древний, богатый традициями, Айзенштадт стал столицей Бургенланда лишь в 1925г. и с тех пор пережил значительный экономический и культурный взлет. Первое упоминание о городе как "Castrum ferreum" датируется 1118г., а нынешнее свое название "город железа" он получил лишь в 1373г. Здесь был построен замок-крепость, которую в 1622г. Габсбурги подарили Эстергази.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Город расположен у южного склона горы Leithagebirges, окруженный вингорадниками и природным парком Эстергази. Город делится на 3 части: "Buergerstadt", который приобрел свободу в 1648 и с тех пор называется "Freistadt", Айзенштадт-Оберберг, которая располагается вокруг церкви Бергкихре(Хайднкирхе) и Айзенштадт-Унтерберг, бывшее еврейское гетто. Во Фрайштадте сохранилось много старинных домов с барочными фасадами, барочных церквей в тихих переулках. К его достопримечательностям относятся Церковь франсисканцев, ратуша, собор Св.Мартина 2-й половины XVв., замок Эстергази. Привлекательный архитектурный ансамбль образуют тихие романтичные переулки в Айзенштадт-Унтерберг. До 1938г. здесь находилась еврейская община. В этой части города находятся музей Гайдна.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...достопримечательности Замок Эстергази - очень красивое здание с элементами неоклассицизма и барокко. В 1371г. он был построен как укрепленный замок, но в 1663-1675гг Карло Карионе перестроил его для князя Эстергази. Фасад замка украшают бюсты, выполненные в XVIIIв и изображающие предков Эстергази и венгерских королей.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В замке 200 комнат и 6 залов. Haydnsaal - один из самых роскошных, он украшен фресками по мотивам древнегреческих сказаний и портретами венгерских</w:t>
      </w:r>
      <w:r>
        <w:t xml:space="preserve"> </w:t>
      </w:r>
      <w:r w:rsidRPr="0078021F">
        <w:t>властителей. В настоящее время в этом зале регулярно проводятся концерты, т.к. акустика зала превосходна, музыканты выступают в костюмах времен Гайдна.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Направо от замка вход в парк, разбитый по принципу английского парка. Здесь есть гроты, оранжереи и храм Леопольдины со статуей княгини Леопольдины Эстергази, работы скульптора Антонио Кановы (1805г).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Музей Гайдна. Дом находится на улице, носящей имя Гайдна. Франц Йозеф Гайдн жил здесь с 1766 по 1778г. Теперь здесь расположен музей с экспонатами, рассказывающими о жизни мэтра, а также о семействе Эстергази. В 1766 г. Гайдн стал придворным капельмайстером и сочинял концерты по поручению Эстергази.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Церковь Бергкирхе - красивая барочная церковь, построенная в 1770-1777гг на насыпном холме, созданном в начале XVIIIв. князем Эстергази по образцу итальянских холмов. Богато укаршенное крыльцо ведет к скромному холму с распятием. Узкие лестница и дорога, как бы пробитая в горе, приводят к небольшим нишам, которые изображают различные этапы страданий, принятых Христом. В них более 100 деревянных фигур.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Йозеф Гайдн умер в 1809г. в Вене и его останки были захоронены в мавзолее в Бергкирхе.</w:t>
      </w:r>
    </w:p>
    <w:p w:rsidR="00CE70D3" w:rsidRPr="004753E6" w:rsidRDefault="00CE70D3" w:rsidP="00CE70D3">
      <w:pPr>
        <w:spacing w:before="120"/>
        <w:jc w:val="center"/>
        <w:rPr>
          <w:b/>
          <w:bCs/>
          <w:sz w:val="28"/>
          <w:szCs w:val="28"/>
        </w:rPr>
      </w:pPr>
      <w:r w:rsidRPr="004753E6">
        <w:rPr>
          <w:b/>
          <w:bCs/>
          <w:sz w:val="28"/>
          <w:szCs w:val="28"/>
        </w:rPr>
        <w:t>...окрестности Айзенштадта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На пути от Айзенштадта на юг страны можно встретить многочисленные замки, будто бы они и дали название земле "Burgenland".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Всего за полчаса от города можно доехать до Нойзидлер Зее (Neusiedler see). Длина озера 36 км, ширина от 7 до 15 км, а глубина не превышает 2м. Это единственное в Европе степное озеро. Вокруг озера находится национальный парк NeusiedlerSee-Seewinkel. Общая площадь национального парка 20000га, из них 8000 находится в Бургенланде. По берегам озера растет камыш, что является прекрасным условием для жизни птиц, в том числе и перелетных. Здесь их насчитывают до 280 разновидностей. Озеро богато рыбой. Типичными видами являются карпы, судаки, щуки. Результат рыболовства - до 400т в год.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Во все времена года озеро привлекательно для туристов. Весной - влажные луга, наблюдения за птицами и растениями, Летом - Lacken - небольшие соленые озера, осенью - перелетные птицы: гуси и другие, зимой - прогулка на морозе вдоль волшебной глади озера. И круглый год - ветер!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В Ильмице (Illmitz) находится самая старая ферма "Флориани-Барокхаус" национального парка. Она считается историческим памятником. В Ильмице расположен информационный центр парка и музеий орнитологии.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Мёрбиш - городок с населением 2300 жителей находится между Нойзидлер зее с одной стороны и склонами холмов - с другой. Вдоль виноградников идут многочисленные велосипедные дорожки, откуда можно наблюдать красоту природы. Это романтическое местечко, богато украшенные цветами дома на улице Нофгассе, многочисленные винные погребки, которые сохранили печать старины в мебели, традициях, кулинарии.</w:t>
      </w:r>
    </w:p>
    <w:p w:rsidR="00CE70D3" w:rsidRPr="0078021F" w:rsidRDefault="00CE70D3" w:rsidP="00CE70D3">
      <w:pPr>
        <w:spacing w:before="120"/>
        <w:ind w:firstLine="567"/>
        <w:jc w:val="both"/>
      </w:pPr>
      <w:r w:rsidRPr="0078021F">
        <w:t>Интересны к посещению Seefestspiele (представления на сцене на озере), которые проводятся в июле-августе.</w:t>
      </w:r>
    </w:p>
    <w:p w:rsidR="00CE70D3" w:rsidRDefault="00CE70D3" w:rsidP="00CE70D3">
      <w:pPr>
        <w:spacing w:before="120"/>
        <w:ind w:firstLine="567"/>
        <w:jc w:val="both"/>
        <w:rPr>
          <w:lang w:val="en-US"/>
        </w:rPr>
      </w:pPr>
      <w:r w:rsidRPr="0078021F">
        <w:t>Фестиваль на озере в г.Мёрбиш за последние годы стал известен во всей Европе и превратился в грандиозный фестиваль оперетты на открытом воздухе. Любители оперетты со всего мира приезжают в Мёрбиш, который расположен в 60 км юго-восточнее Вены в живописном месте на берегу Нойзидлерзее. Здесь, на открытой сцене на берегу самого большого степного озера Европы, помнят и чтят традиции классической оперетты. Современнейшая техника, высокий художественный и артистический уровень и самая большая в мире сцена для оперетты (3.600 кв м) на открытом воздухе с национальным парком "Нойзидлерзее" в качестве заднего плана предоставляют зрителям возможность получить незабываемые впечатления.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0D3"/>
    <w:rsid w:val="002278C9"/>
    <w:rsid w:val="002451A7"/>
    <w:rsid w:val="004753E6"/>
    <w:rsid w:val="004A25AF"/>
    <w:rsid w:val="0078021F"/>
    <w:rsid w:val="009370B9"/>
    <w:rsid w:val="00C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C7A732-A996-47EB-89E6-EF0050A1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D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7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4394</Words>
  <Characters>2505</Characters>
  <Application>Microsoft Office Word</Application>
  <DocSecurity>0</DocSecurity>
  <Lines>20</Lines>
  <Paragraphs>13</Paragraphs>
  <ScaleCrop>false</ScaleCrop>
  <Company>Home</Company>
  <LinksUpToDate>false</LinksUpToDate>
  <CharactersWithSpaces>6886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земля Бургенланд</dc:title>
  <dc:subject/>
  <dc:creator>User</dc:creator>
  <cp:keywords/>
  <dc:description/>
  <cp:lastModifiedBy>admin</cp:lastModifiedBy>
  <cp:revision>2</cp:revision>
  <dcterms:created xsi:type="dcterms:W3CDTF">2014-01-25T16:37:00Z</dcterms:created>
  <dcterms:modified xsi:type="dcterms:W3CDTF">2014-01-25T16:37:00Z</dcterms:modified>
</cp:coreProperties>
</file>