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342" w:rsidRPr="00C63603" w:rsidRDefault="00FA0342" w:rsidP="00FA0342">
      <w:pPr>
        <w:spacing w:before="120"/>
        <w:jc w:val="center"/>
        <w:rPr>
          <w:b/>
          <w:bCs/>
          <w:sz w:val="32"/>
          <w:szCs w:val="32"/>
        </w:rPr>
      </w:pPr>
      <w:r w:rsidRPr="00C63603">
        <w:rPr>
          <w:b/>
          <w:bCs/>
          <w:sz w:val="32"/>
          <w:szCs w:val="32"/>
        </w:rPr>
        <w:t>Философские взгляды Платона в диалоге «Федр»</w:t>
      </w:r>
    </w:p>
    <w:p w:rsidR="00FA0342" w:rsidRPr="00C63603" w:rsidRDefault="00FA0342" w:rsidP="00FA0342">
      <w:pPr>
        <w:spacing w:before="120"/>
        <w:ind w:firstLine="567"/>
        <w:jc w:val="both"/>
        <w:rPr>
          <w:sz w:val="28"/>
          <w:szCs w:val="28"/>
        </w:rPr>
      </w:pPr>
      <w:r w:rsidRPr="00C63603">
        <w:rPr>
          <w:sz w:val="28"/>
          <w:szCs w:val="28"/>
        </w:rPr>
        <w:t xml:space="preserve">Работа студентки </w:t>
      </w:r>
      <w:r w:rsidRPr="00C63603">
        <w:rPr>
          <w:sz w:val="28"/>
          <w:szCs w:val="28"/>
          <w:lang w:val="en-US"/>
        </w:rPr>
        <w:t>I</w:t>
      </w:r>
      <w:r w:rsidRPr="00C63603">
        <w:rPr>
          <w:sz w:val="28"/>
          <w:szCs w:val="28"/>
        </w:rPr>
        <w:t xml:space="preserve"> курса факультета культурологи Шовиковой Н.С.</w:t>
      </w:r>
    </w:p>
    <w:p w:rsidR="00FA0342" w:rsidRPr="00C63603" w:rsidRDefault="00FA0342" w:rsidP="00FA0342">
      <w:pPr>
        <w:spacing w:before="120"/>
        <w:ind w:firstLine="567"/>
        <w:jc w:val="both"/>
        <w:rPr>
          <w:sz w:val="28"/>
          <w:szCs w:val="28"/>
        </w:rPr>
      </w:pPr>
      <w:r w:rsidRPr="00C63603">
        <w:rPr>
          <w:sz w:val="28"/>
          <w:szCs w:val="28"/>
        </w:rPr>
        <w:t>Государственная Академия Славянской Культуры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rPr>
          <w:sz w:val="28"/>
          <w:szCs w:val="28"/>
        </w:rPr>
        <w:t>Москва, 2004 г.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t>Диалог «Федр» - один из шедевров философской и художественной прозы Платона. В «Федре» рисуется философская беседа Сократа (в его лице выступает Платон) с Федром, частым собеседником Сократа и, по свидетельству Диогена Лаэртского, любимцем Платона. В этой беседе Сократ отвергает ложное красноречие и доказывает, что риторика должна быть ценной только при условии, что она опирается на истинную философию. Раскрывается значение истинной любви, изображение любви связывается с рассмотрением природы души. В «Федре» запечатлены важные стороны учения Платона об «идеях», об их познании, о прекрасном, о постижении прекрасного, о любви к прекрасному.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t>Согласно учению Платона, мир вещей, воспринимаемых посредством чувств, не есть истинный: чувственные вещи непрерывно возникают и погибают, изменяются и движутся, в них нет ничего прочного, совершенного и истинного. Но эти вещи – лишь тень, образ вещей истинных, которые Платон называет «видами» или «идеями». «Идеи» -</w:t>
      </w:r>
      <w:r>
        <w:t xml:space="preserve"> </w:t>
      </w:r>
      <w:r w:rsidRPr="00C63603">
        <w:t>зримые умом формы вещей. Каждому предмету чувственного мира, например, любому коню, соответствует в бестелесном мире некоторый «вид», или «идея» — «вид» коня, «идея» коня. Этот «вид» уже не может быть постигаем чувствами, как обычный конь, но может быть лишь созерцаем умом, причем умом, хорошо подготовленным к такому постижению.</w:t>
      </w:r>
    </w:p>
    <w:p w:rsidR="00FA0342" w:rsidRPr="00C63603" w:rsidRDefault="00FA0342" w:rsidP="00FA0342">
      <w:pPr>
        <w:spacing w:before="120"/>
        <w:ind w:firstLine="567"/>
        <w:jc w:val="both"/>
        <w:rPr>
          <w:color w:val="000000"/>
        </w:rPr>
      </w:pPr>
      <w:r w:rsidRPr="00C63603">
        <w:t>В «Федре» Платон рассказывает о том месте, где пребывают идеи. «Эту область занимает бесцветная, бесформенная, неосязаемая сущность, подлинно существующая, зримая лишь кормчему души - разуму». В речи Платона образы и метафоры раскрываются через мифы, иносказания, символы. Притом, Платон не просто применяет общеизвестные мифы, он и сам – выдающийся и вдохновенный миротворец. В «Федре» он не просто рассказывает о том, что в человеке низшее и высшее начала: разумное и аффективное (чувственное). Борьбы этих двух начал представляется ему в образе колесницы, движимой парой крылатых коней и управляемой возничим. Возничий олицетворяет собой разум, добрый конь – волевой порыв, дурной конь – страсть. И хотя мы и не знаем, как выглядит душа, мы можем представить ее в виде «слитой воедино силу упряжки крылатых коней и возничего». И «</w:t>
      </w:r>
      <w:r w:rsidRPr="00C63603">
        <w:rPr>
          <w:color w:val="000000"/>
        </w:rPr>
        <w:t>кони у него — один прекрасен, рожден от таких же коней, а второй — совсем от иных коней рожден».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t>Как пишет Платон в диалоге «Федр», «отправляясь на праздничный пир, боги поднимаются к вершине по краю поднебесного свода, где их колесницы, которые не теряют равновесия и легко управляются, совершают путь легко; зато колесницы остальных двигаются с трудом, потому что конь, причастный злу, всей тяжестью тянет к земле и обременяет своего возничего, если тот плохо его вырастил. От этого душа испытывает муки и крайнее напряжение». Бессмертные боги, «когда достигнут вершины, выбираются наружу и останавливаются на хребте неба, и, пока они стоят, небесный свод несет их в круговом движении, они нее созерцают то, что за пределами неба… Мысль бога питается разумом и чистым званием, как и мысль всякой души, которая стремится воспринять то, что ей подобает, поэтому она, когда видит сущее хотя бы время от времени, любуется им, питается созерцанием истины и блаженствует… В своем круговом движении она созерцает самое справедливость, созерцает рассудительность, созерцает знание, не то знание, которому свойственно возникновение, и не то, которое меняется в зависимости от изменений того, что мы теперь называем бытием, но то настоящее знание, что заключается в подлинном бытии».</w:t>
      </w:r>
    </w:p>
    <w:p w:rsidR="00FA0342" w:rsidRPr="00C63603" w:rsidRDefault="00FA0342" w:rsidP="00FA0342">
      <w:pPr>
        <w:spacing w:before="120"/>
        <w:ind w:firstLine="567"/>
        <w:jc w:val="both"/>
        <w:rPr>
          <w:color w:val="000000"/>
        </w:rPr>
      </w:pPr>
      <w:r w:rsidRPr="00C63603">
        <w:t>Но душам небожественным намного сложнее. Платон пишет так: «</w:t>
      </w:r>
      <w:r w:rsidRPr="00C63603">
        <w:rPr>
          <w:color w:val="000000"/>
        </w:rPr>
        <w:t xml:space="preserve">души жадно стремятся кверху, но это им не под силу, и они носятся по кругу в глубине, топчут друг друга, напирают, пытаясь опередить одна другую. И вот возникает смятение, борьба, от напряжения их бросает в пот. Возничим с ними не справиться, многие калечатся, у многих ломаются крылья, и, несмотря на крайние усилия, все они остаются лишенными созерцания сущего». </w:t>
      </w:r>
      <w:r w:rsidRPr="00C63603">
        <w:t xml:space="preserve">Душа небожественная может сорваться и упасть на землю: «когда… она [душа] будет не в силах сопутствовать богу и видеть сущее, но, постигнутая какой-нибудь случайностью, исполнится забвения и зла и отяжелеет, и, отяжелев, утратит крылья и падет на землю». </w:t>
      </w:r>
      <w:r w:rsidRPr="00C63603">
        <w:rPr>
          <w:color w:val="000000"/>
        </w:rPr>
        <w:t xml:space="preserve">Здесь </w:t>
      </w:r>
      <w:r w:rsidRPr="00C63603">
        <w:t xml:space="preserve">в идеалистическую основу системы взглядов Платона вторгается дуализм, учение о противоположности души и тела. Тело рассматривается, в согласии с орфиками и пифагорейцами, как темница души, а душа – как бессмертная сущность небесного </w:t>
      </w:r>
      <w:r w:rsidRPr="00C63603">
        <w:rPr>
          <w:color w:val="000000"/>
        </w:rPr>
        <w:t xml:space="preserve">происхождения, вселившаяся в телесную оболочку. В форме мифа рисуется потустороннее происхождение души, ее «крылатая» природа, борьба разумного начала души и чувств, вселение падших душ в телесную форму, падение их на Землю, обреченность их на искупительные перевоплощения. 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t>С мифом о природе души у Платона связано и его понимание знания. Даже под бременем тела на Земле, вдали от занебесной области, душа хранит истинное знание. Это воспоминание о нечувственном бытии, которое она созерцала до вселения на Землю и до своего заключения в тело. И человек может прийти к истинному знанию. Это возможное для человека возвышение до истинно сущего опирается,</w:t>
      </w:r>
      <w:r>
        <w:t xml:space="preserve"> </w:t>
      </w:r>
      <w:r w:rsidRPr="00C63603">
        <w:t>согласно</w:t>
      </w:r>
      <w:r>
        <w:t xml:space="preserve"> </w:t>
      </w:r>
      <w:r w:rsidRPr="00C63603">
        <w:t>взгляду</w:t>
      </w:r>
      <w:r>
        <w:t xml:space="preserve"> </w:t>
      </w:r>
      <w:r w:rsidRPr="00C63603">
        <w:t>Платона,</w:t>
      </w:r>
      <w:r>
        <w:t xml:space="preserve"> </w:t>
      </w:r>
      <w:r w:rsidRPr="00C63603">
        <w:t>на</w:t>
      </w:r>
      <w:r>
        <w:t xml:space="preserve"> </w:t>
      </w:r>
      <w:r w:rsidRPr="00C63603">
        <w:t>природу</w:t>
      </w:r>
      <w:r>
        <w:t xml:space="preserve"> </w:t>
      </w:r>
      <w:r w:rsidRPr="00C63603">
        <w:t>человеческой души — на</w:t>
      </w:r>
      <w:r>
        <w:t xml:space="preserve"> </w:t>
      </w:r>
      <w:r w:rsidRPr="00C63603">
        <w:t>ее</w:t>
      </w:r>
      <w:r>
        <w:t xml:space="preserve"> </w:t>
      </w:r>
      <w:r w:rsidRPr="00C63603">
        <w:t>бессмертие,</w:t>
      </w:r>
      <w:r>
        <w:t xml:space="preserve"> </w:t>
      </w:r>
      <w:r w:rsidRPr="00C63603">
        <w:t>на</w:t>
      </w:r>
      <w:r>
        <w:t xml:space="preserve"> </w:t>
      </w:r>
      <w:r w:rsidRPr="00C63603">
        <w:t>ее</w:t>
      </w:r>
      <w:r>
        <w:t xml:space="preserve"> </w:t>
      </w:r>
      <w:r w:rsidRPr="00C63603">
        <w:t>причастность</w:t>
      </w:r>
      <w:r>
        <w:t xml:space="preserve"> </w:t>
      </w:r>
      <w:r w:rsidRPr="00C63603">
        <w:t>к</w:t>
      </w:r>
      <w:r>
        <w:t xml:space="preserve"> </w:t>
      </w:r>
      <w:r w:rsidRPr="00C63603">
        <w:t>миру идей, а также на природу самого чувственного мира. «Всякая человеческая душа, - говорит Платон устами Сократа, - по своей природе</w:t>
      </w:r>
      <w:r>
        <w:t xml:space="preserve"> </w:t>
      </w:r>
      <w:r w:rsidRPr="00C63603">
        <w:t>бывала</w:t>
      </w:r>
      <w:r>
        <w:t xml:space="preserve"> </w:t>
      </w:r>
      <w:r w:rsidRPr="00C63603">
        <w:t>созерцательницей</w:t>
      </w:r>
      <w:r>
        <w:t xml:space="preserve"> </w:t>
      </w:r>
      <w:r w:rsidRPr="00C63603">
        <w:t>подлинно сущего». Когда-то, еще до своего вселения в земную телесную оболочку, душа</w:t>
      </w:r>
      <w:r>
        <w:t xml:space="preserve"> </w:t>
      </w:r>
      <w:r w:rsidRPr="00C63603">
        <w:t>находилась</w:t>
      </w:r>
      <w:r>
        <w:t xml:space="preserve"> </w:t>
      </w:r>
      <w:r w:rsidRPr="00C63603">
        <w:t>в</w:t>
      </w:r>
      <w:r>
        <w:t xml:space="preserve"> </w:t>
      </w:r>
      <w:r w:rsidRPr="00C63603">
        <w:t>«занебесных»</w:t>
      </w:r>
      <w:r>
        <w:t xml:space="preserve"> </w:t>
      </w:r>
      <w:r w:rsidRPr="00C63603">
        <w:t>местах. Там, увлекаемая круговым движением неба, душа</w:t>
      </w:r>
      <w:r>
        <w:t xml:space="preserve"> </w:t>
      </w:r>
      <w:r w:rsidRPr="00C63603">
        <w:t>во время этого круговращения «созерцает самое справедливость, созерцает рассудительность, созерцает знание, не то знание, которому свойственно возникновение, и не то, которое меняется в зависимости от изменений того, что мы теперь называем бытием, но то настоящее знание, что заключается в подлинном бытии».</w:t>
      </w:r>
    </w:p>
    <w:p w:rsidR="00FA0342" w:rsidRPr="00C63603" w:rsidRDefault="00FA0342" w:rsidP="00FA0342">
      <w:pPr>
        <w:spacing w:before="120"/>
        <w:ind w:firstLine="567"/>
        <w:jc w:val="both"/>
        <w:rPr>
          <w:color w:val="000000"/>
        </w:rPr>
      </w:pPr>
      <w:r w:rsidRPr="00C63603">
        <w:t>Однажды приобретенное душой знание, по Платону, не может погибнуть или быть совершенно утрачено. Оно не может погибнуть даже после того, как душа опускается на Землю и принимает здесь оболочку, «которую мы теперь называем телом и не можем сбросить, как улитки свой домик». Впечатления,</w:t>
      </w:r>
      <w:r>
        <w:t xml:space="preserve"> </w:t>
      </w:r>
      <w:r w:rsidRPr="00C63603">
        <w:t>страсти,</w:t>
      </w:r>
      <w:r>
        <w:t xml:space="preserve"> </w:t>
      </w:r>
      <w:r w:rsidRPr="00C63603">
        <w:t>желания</w:t>
      </w:r>
      <w:r>
        <w:t xml:space="preserve"> </w:t>
      </w:r>
      <w:r w:rsidRPr="00C63603">
        <w:t>чувственного мира</w:t>
      </w:r>
      <w:r>
        <w:t xml:space="preserve"> </w:t>
      </w:r>
      <w:r w:rsidRPr="00C63603">
        <w:t>только</w:t>
      </w:r>
      <w:r>
        <w:t xml:space="preserve"> </w:t>
      </w:r>
      <w:r w:rsidRPr="00C63603">
        <w:t xml:space="preserve">засыпают, словно песком, навсегда приобретенные душой знания, но не могут их искоренить или уничтожить. Душа всегда обладает возможностью восстановить знание истинно сущего. Средством этого восстановления и является платоновское «припоминание», то есть трудное и долгое воспитание души. </w:t>
      </w:r>
      <w:r w:rsidRPr="00C63603">
        <w:rPr>
          <w:color w:val="000000"/>
        </w:rPr>
        <w:t>Хотя, по Платону, все вещи чувственного мира причастны к миру истинно сущего, но не все они причастны к нему в одинаковой степени. Из всех существующих в чувственном мире вещей явный отблеск «идей» несут только прекрасные вещи. Поэтому в восхищении красотой Платон видит начало роста души. Человек, способный к восхищению прекрасным, «при виде божественного лица, точного подобия той красоты, или совершенного</w:t>
      </w:r>
      <w:r>
        <w:rPr>
          <w:color w:val="000000"/>
        </w:rPr>
        <w:t xml:space="preserve"> </w:t>
      </w:r>
      <w:r w:rsidRPr="00C63603">
        <w:rPr>
          <w:color w:val="000000"/>
        </w:rPr>
        <w:t>тела, сперва трепещет, охваченный</w:t>
      </w:r>
      <w:r>
        <w:rPr>
          <w:color w:val="000000"/>
        </w:rPr>
        <w:t xml:space="preserve"> </w:t>
      </w:r>
      <w:r w:rsidRPr="00C63603">
        <w:rPr>
          <w:color w:val="000000"/>
        </w:rPr>
        <w:t>страхом… затем</w:t>
      </w:r>
      <w:r>
        <w:rPr>
          <w:color w:val="000000"/>
        </w:rPr>
        <w:t xml:space="preserve"> </w:t>
      </w:r>
      <w:r w:rsidRPr="00C63603">
        <w:rPr>
          <w:color w:val="000000"/>
        </w:rPr>
        <w:t>он смотрит на него с благоговением, как на бога». Действие красоты на душу Платон изображает в виде мифа о крылатой природе души, и о «прорастании» ее крыльев при созерцании прекрасного.</w:t>
      </w:r>
    </w:p>
    <w:p w:rsidR="00FA0342" w:rsidRPr="00C63603" w:rsidRDefault="00FA0342" w:rsidP="00FA0342">
      <w:pPr>
        <w:spacing w:before="120"/>
        <w:ind w:firstLine="567"/>
        <w:jc w:val="both"/>
      </w:pPr>
      <w:r w:rsidRPr="00C63603">
        <w:t>С теорией идей ясно связывается теория одержимости. Эстетическая одержимость рассматривается здесь как путь, ведущий от несовершенств чувственного мира к совершенству истинно сущего бытия. Согласно мысли Платона, человек, восприимчивый к прекрасному, принадлежит к тому небольшому числу людей, которые, в отличие от большинства, забывшего созерцавшийся ими некогда мир истинного бытия, хранят о нем воспоминание. «Федр» развивает тезис</w:t>
      </w:r>
      <w:r>
        <w:t xml:space="preserve"> </w:t>
      </w:r>
      <w:r w:rsidRPr="00C63603">
        <w:t>об алогической одержимости,</w:t>
      </w:r>
      <w:r>
        <w:t xml:space="preserve"> </w:t>
      </w:r>
      <w:r w:rsidRPr="00C63603">
        <w:t>о вдохновенном неистовстве, даруемом свыше, как об основе творчества: «Между тем величайшие блага дает нам исступление, правда, когда оно уделяется нам как божественный дар Прорицательница в Дельфах и жрицы в Додоне в исступлении сделали много хорошего для Эллады и отдельным людям, и целым народам, а в здравом уме – мало или вовсе ничего» Понятие «одержимости» и «неистовства» распространяется на способности к искусству. «Третий вид одержимости и исступления – от Муз; оно охватывает нежную и непорочную душу, пробуждает ее, заставляет излить вакхический восторг в песнопениях и в иных родах поэзии и, украшая несчетное множество деяний предков, воспитывает потомков Кто же без ниспосланного Музами исступления подходит в порогу творчества, уверенности, что благодаря одной сноровке станет изрядным поэтом, тот немощен, и все созданное человеком здравомыслящим затмится творениями исступленных».</w:t>
      </w:r>
    </w:p>
    <w:p w:rsidR="00FA0342" w:rsidRDefault="00FA0342" w:rsidP="00FA0342">
      <w:pPr>
        <w:spacing w:before="120"/>
        <w:ind w:firstLine="567"/>
        <w:jc w:val="both"/>
      </w:pPr>
      <w:r w:rsidRPr="00C63603">
        <w:t>Но взятое в этом смысле понятие «вдохновения» имеет уже мало общего с алогической мистикой Платона. Реальное понятие художественного вдохновения оставляет все права за разумом, за интеллектом, за сознанием. Оно исключает мысль сверхчувственном,</w:t>
      </w:r>
      <w:r>
        <w:t xml:space="preserve"> </w:t>
      </w:r>
      <w:r w:rsidRPr="00C63603">
        <w:t>потустороннем</w:t>
      </w:r>
      <w:r>
        <w:t xml:space="preserve"> </w:t>
      </w:r>
      <w:r w:rsidRPr="00C63603">
        <w:t>происхождении</w:t>
      </w:r>
      <w:r>
        <w:t xml:space="preserve"> </w:t>
      </w:r>
      <w:r w:rsidRPr="00C63603">
        <w:t>столь</w:t>
      </w:r>
      <w:r>
        <w:t xml:space="preserve"> </w:t>
      </w:r>
      <w:r w:rsidRPr="00C63603">
        <w:t>невидимого художнику воодушевления. Оно есть то «расположение души к живейшему восприятию впечатлений» и к «соображению понятий», в котором Пушкин видел ясную, рациональную</w:t>
      </w:r>
      <w:r>
        <w:t xml:space="preserve"> </w:t>
      </w:r>
      <w:r w:rsidRPr="00C63603">
        <w:t>и</w:t>
      </w:r>
      <w:r>
        <w:t xml:space="preserve"> </w:t>
      </w:r>
      <w:r w:rsidRPr="00C63603">
        <w:t>реальную суть</w:t>
      </w:r>
      <w:r>
        <w:t xml:space="preserve"> </w:t>
      </w:r>
      <w:r w:rsidRPr="00C63603">
        <w:t>поэтической</w:t>
      </w:r>
      <w:r>
        <w:t xml:space="preserve"> </w:t>
      </w:r>
      <w:r w:rsidRPr="00C63603">
        <w:t>вдохновенности.</w:t>
      </w:r>
    </w:p>
    <w:p w:rsidR="005F369E" w:rsidRDefault="005F369E">
      <w:bookmarkStart w:id="0" w:name="_GoBack"/>
      <w:bookmarkEnd w:id="0"/>
    </w:p>
    <w:sectPr w:rsidR="005F369E" w:rsidSect="0082054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0342"/>
    <w:rsid w:val="00447328"/>
    <w:rsid w:val="005F369E"/>
    <w:rsid w:val="008144A0"/>
    <w:rsid w:val="00820540"/>
    <w:rsid w:val="00C63603"/>
    <w:rsid w:val="00F236A2"/>
    <w:rsid w:val="00FA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CF5300F-9184-40A6-B9AB-E109A5D81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342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5730</Words>
  <Characters>3267</Characters>
  <Application>Microsoft Office Word</Application>
  <DocSecurity>0</DocSecurity>
  <Lines>27</Lines>
  <Paragraphs>17</Paragraphs>
  <ScaleCrop>false</ScaleCrop>
  <Company>Home</Company>
  <LinksUpToDate>false</LinksUpToDate>
  <CharactersWithSpaces>8980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Философские взгляды Платона в диалоге «Федр»</dc:title>
  <dc:subject/>
  <dc:creator>User</dc:creator>
  <cp:keywords/>
  <dc:description/>
  <cp:lastModifiedBy>admin</cp:lastModifiedBy>
  <cp:revision>2</cp:revision>
  <dcterms:created xsi:type="dcterms:W3CDTF">2014-01-25T15:39:00Z</dcterms:created>
  <dcterms:modified xsi:type="dcterms:W3CDTF">2014-01-25T15:39:00Z</dcterms:modified>
</cp:coreProperties>
</file>