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4A" w:rsidRDefault="00FD384A" w:rsidP="00813839">
      <w:pPr>
        <w:jc w:val="center"/>
        <w:rPr>
          <w:b/>
          <w:bCs/>
          <w:sz w:val="32"/>
          <w:szCs w:val="32"/>
        </w:rPr>
      </w:pPr>
    </w:p>
    <w:p w:rsidR="0029740A" w:rsidRDefault="0029740A" w:rsidP="00813839">
      <w:pPr>
        <w:jc w:val="center"/>
        <w:rPr>
          <w:b/>
          <w:bCs/>
          <w:sz w:val="32"/>
          <w:szCs w:val="32"/>
        </w:rPr>
      </w:pPr>
    </w:p>
    <w:p w:rsidR="0029740A" w:rsidRDefault="0029740A" w:rsidP="008138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Содержание:</w:t>
      </w:r>
    </w:p>
    <w:p w:rsidR="0029740A" w:rsidRDefault="0029740A" w:rsidP="00813839">
      <w:pPr>
        <w:jc w:val="center"/>
        <w:rPr>
          <w:b/>
          <w:bCs/>
          <w:sz w:val="32"/>
          <w:szCs w:val="32"/>
        </w:rPr>
      </w:pPr>
    </w:p>
    <w:p w:rsidR="0029740A" w:rsidRDefault="0029740A" w:rsidP="00813839">
      <w:pPr>
        <w:jc w:val="center"/>
        <w:rPr>
          <w:b/>
          <w:bCs/>
          <w:sz w:val="32"/>
          <w:szCs w:val="32"/>
        </w:rPr>
      </w:pPr>
    </w:p>
    <w:p w:rsidR="0029740A" w:rsidRDefault="0029740A" w:rsidP="008138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 . . . . . . . . . . . . . . . . . . . . . . . . . . . . 2</w:t>
      </w:r>
    </w:p>
    <w:p w:rsidR="0029740A" w:rsidRDefault="0029740A" w:rsidP="00813839">
      <w:pPr>
        <w:jc w:val="center"/>
        <w:rPr>
          <w:b/>
          <w:bCs/>
          <w:sz w:val="32"/>
          <w:szCs w:val="32"/>
        </w:rPr>
      </w:pPr>
    </w:p>
    <w:p w:rsidR="0029740A" w:rsidRDefault="0029740A" w:rsidP="008138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Биография . . . . . . . . . . .</w:t>
      </w:r>
      <w:r w:rsidR="00574216">
        <w:rPr>
          <w:b/>
          <w:bCs/>
          <w:sz w:val="32"/>
          <w:szCs w:val="32"/>
        </w:rPr>
        <w:t xml:space="preserve"> . . . . . . . . . . . . . . . 3</w:t>
      </w:r>
    </w:p>
    <w:p w:rsidR="0029740A" w:rsidRDefault="0029740A" w:rsidP="00574216">
      <w:pPr>
        <w:rPr>
          <w:b/>
          <w:bCs/>
          <w:sz w:val="32"/>
          <w:szCs w:val="32"/>
        </w:rPr>
      </w:pPr>
    </w:p>
    <w:p w:rsidR="0029740A" w:rsidRDefault="0029740A" w:rsidP="00574216">
      <w:pPr>
        <w:pStyle w:val="a4"/>
        <w:rPr>
          <w:b/>
          <w:bCs/>
          <w:iCs/>
          <w:sz w:val="32"/>
          <w:szCs w:val="32"/>
          <w:lang w:val="ru-RU"/>
        </w:rPr>
      </w:pPr>
      <w:r w:rsidRPr="0029740A">
        <w:rPr>
          <w:b/>
          <w:bCs/>
          <w:iCs/>
          <w:sz w:val="32"/>
          <w:szCs w:val="32"/>
          <w:lang w:val="ru-RU"/>
        </w:rPr>
        <w:t>Ранние сочинения и развитие философских идей</w:t>
      </w:r>
      <w:r>
        <w:rPr>
          <w:b/>
          <w:bCs/>
          <w:iCs/>
          <w:sz w:val="32"/>
          <w:szCs w:val="32"/>
          <w:lang w:val="ru-RU"/>
        </w:rPr>
        <w:t xml:space="preserve"> . . . 5</w:t>
      </w:r>
    </w:p>
    <w:p w:rsidR="0029740A" w:rsidRDefault="00574216" w:rsidP="00574216">
      <w:pPr>
        <w:pStyle w:val="a4"/>
        <w:rPr>
          <w:b/>
          <w:bCs/>
          <w:iCs/>
          <w:sz w:val="32"/>
          <w:szCs w:val="32"/>
          <w:lang w:val="ru-RU"/>
        </w:rPr>
      </w:pPr>
      <w:r>
        <w:rPr>
          <w:b/>
          <w:bCs/>
          <w:iCs/>
          <w:sz w:val="32"/>
          <w:szCs w:val="32"/>
          <w:lang w:val="ru-RU"/>
        </w:rPr>
        <w:t xml:space="preserve">                     </w:t>
      </w:r>
      <w:r w:rsidR="0029740A" w:rsidRPr="00574216">
        <w:rPr>
          <w:b/>
          <w:bCs/>
          <w:iCs/>
          <w:sz w:val="32"/>
          <w:szCs w:val="32"/>
          <w:lang w:val="ru-RU"/>
        </w:rPr>
        <w:t>Новое философское мировоззрение</w:t>
      </w:r>
      <w:r>
        <w:rPr>
          <w:b/>
          <w:bCs/>
          <w:iCs/>
          <w:sz w:val="32"/>
          <w:szCs w:val="32"/>
          <w:lang w:val="ru-RU"/>
        </w:rPr>
        <w:t xml:space="preserve"> . . . . . 8</w:t>
      </w:r>
    </w:p>
    <w:p w:rsidR="00574216" w:rsidRDefault="00574216" w:rsidP="00574216">
      <w:pPr>
        <w:pStyle w:val="a4"/>
        <w:spacing w:before="120" w:beforeAutospacing="0"/>
        <w:jc w:val="center"/>
        <w:rPr>
          <w:b/>
          <w:bCs/>
          <w:iCs/>
          <w:color w:val="000000"/>
          <w:sz w:val="32"/>
          <w:szCs w:val="32"/>
          <w:lang w:val="ru-RU"/>
        </w:rPr>
      </w:pPr>
      <w:r w:rsidRPr="00574216">
        <w:rPr>
          <w:b/>
          <w:bCs/>
          <w:iCs/>
          <w:color w:val="000000"/>
          <w:sz w:val="32"/>
          <w:szCs w:val="32"/>
          <w:lang w:val="ru-RU"/>
        </w:rPr>
        <w:t>Концепция Сверхчеловека</w:t>
      </w:r>
      <w:r>
        <w:rPr>
          <w:b/>
          <w:bCs/>
          <w:iCs/>
          <w:color w:val="000000"/>
          <w:sz w:val="32"/>
          <w:szCs w:val="32"/>
          <w:lang w:val="ru-RU"/>
        </w:rPr>
        <w:t xml:space="preserve"> . . . . .  . . . . . . . .  7</w:t>
      </w:r>
    </w:p>
    <w:p w:rsidR="00574216" w:rsidRPr="00574216" w:rsidRDefault="00574216" w:rsidP="00574216">
      <w:pPr>
        <w:pStyle w:val="a4"/>
        <w:spacing w:before="120" w:beforeAutospacing="0"/>
        <w:jc w:val="center"/>
        <w:rPr>
          <w:b/>
          <w:bCs/>
          <w:iCs/>
          <w:color w:val="000000"/>
          <w:sz w:val="32"/>
          <w:szCs w:val="32"/>
          <w:lang w:val="ru-RU"/>
        </w:rPr>
      </w:pPr>
      <w:r>
        <w:rPr>
          <w:b/>
          <w:bCs/>
          <w:iCs/>
          <w:color w:val="000000"/>
          <w:sz w:val="32"/>
          <w:szCs w:val="32"/>
          <w:lang w:val="ru-RU"/>
        </w:rPr>
        <w:t xml:space="preserve">Заключение  . . . . . . . . . . . . . . . . . . . . . . . . . . .  10 </w:t>
      </w:r>
    </w:p>
    <w:p w:rsidR="00574216" w:rsidRDefault="00574216" w:rsidP="00574216">
      <w:pPr>
        <w:pStyle w:val="a4"/>
        <w:jc w:val="center"/>
        <w:rPr>
          <w:b/>
          <w:bCs/>
          <w:iCs/>
          <w:sz w:val="32"/>
          <w:szCs w:val="32"/>
          <w:lang w:val="ru-RU"/>
        </w:rPr>
      </w:pPr>
    </w:p>
    <w:p w:rsidR="00574216" w:rsidRDefault="00574216" w:rsidP="00574216">
      <w:pPr>
        <w:pStyle w:val="a4"/>
        <w:jc w:val="center"/>
        <w:rPr>
          <w:b/>
          <w:bCs/>
          <w:iCs/>
          <w:sz w:val="32"/>
          <w:szCs w:val="32"/>
          <w:lang w:val="ru-RU"/>
        </w:rPr>
      </w:pPr>
    </w:p>
    <w:p w:rsidR="00574216" w:rsidRDefault="00574216" w:rsidP="00574216">
      <w:pPr>
        <w:pStyle w:val="a4"/>
        <w:rPr>
          <w:b/>
          <w:bCs/>
          <w:iCs/>
          <w:sz w:val="32"/>
          <w:szCs w:val="32"/>
          <w:lang w:val="ru-RU"/>
        </w:rPr>
      </w:pPr>
    </w:p>
    <w:p w:rsidR="00574216" w:rsidRPr="00574216" w:rsidRDefault="00574216" w:rsidP="00574216">
      <w:pPr>
        <w:pStyle w:val="a4"/>
        <w:jc w:val="center"/>
        <w:rPr>
          <w:b/>
          <w:bCs/>
          <w:iCs/>
          <w:sz w:val="32"/>
          <w:szCs w:val="32"/>
          <w:lang w:val="ru-RU"/>
        </w:rPr>
      </w:pPr>
    </w:p>
    <w:p w:rsidR="0029740A" w:rsidRDefault="0029740A" w:rsidP="0029740A">
      <w:pPr>
        <w:pStyle w:val="a4"/>
        <w:jc w:val="center"/>
        <w:rPr>
          <w:b/>
          <w:bCs/>
          <w:iCs/>
          <w:sz w:val="32"/>
          <w:szCs w:val="32"/>
          <w:lang w:val="ru-RU"/>
        </w:rPr>
      </w:pPr>
    </w:p>
    <w:p w:rsidR="0029740A" w:rsidRDefault="0029740A" w:rsidP="0029740A">
      <w:pPr>
        <w:pStyle w:val="a4"/>
        <w:jc w:val="center"/>
        <w:rPr>
          <w:b/>
          <w:bCs/>
          <w:iCs/>
          <w:sz w:val="32"/>
          <w:szCs w:val="32"/>
          <w:lang w:val="ru-RU"/>
        </w:rPr>
      </w:pPr>
    </w:p>
    <w:p w:rsidR="0029740A" w:rsidRDefault="0029740A" w:rsidP="0029740A">
      <w:pPr>
        <w:pStyle w:val="a4"/>
        <w:rPr>
          <w:b/>
          <w:bCs/>
          <w:iCs/>
          <w:sz w:val="32"/>
          <w:szCs w:val="32"/>
          <w:lang w:val="ru-RU"/>
        </w:rPr>
      </w:pPr>
    </w:p>
    <w:p w:rsidR="0029740A" w:rsidRPr="0029740A" w:rsidRDefault="0029740A" w:rsidP="0029740A">
      <w:pPr>
        <w:pStyle w:val="a4"/>
        <w:rPr>
          <w:b/>
          <w:bCs/>
          <w:iCs/>
          <w:sz w:val="32"/>
          <w:szCs w:val="32"/>
          <w:lang w:val="ru-RU"/>
        </w:rPr>
      </w:pPr>
    </w:p>
    <w:p w:rsidR="0029740A" w:rsidRPr="0029740A" w:rsidRDefault="0029740A" w:rsidP="00813839">
      <w:pPr>
        <w:jc w:val="center"/>
        <w:rPr>
          <w:b/>
          <w:bCs/>
          <w:sz w:val="32"/>
          <w:szCs w:val="32"/>
        </w:rPr>
      </w:pPr>
    </w:p>
    <w:p w:rsidR="0029740A" w:rsidRDefault="0029740A" w:rsidP="00813839">
      <w:pPr>
        <w:jc w:val="center"/>
        <w:rPr>
          <w:b/>
          <w:bCs/>
          <w:sz w:val="32"/>
          <w:szCs w:val="32"/>
        </w:rPr>
      </w:pPr>
    </w:p>
    <w:p w:rsidR="0029740A" w:rsidRDefault="0029740A" w:rsidP="00813839">
      <w:pPr>
        <w:jc w:val="center"/>
        <w:rPr>
          <w:b/>
          <w:bCs/>
          <w:sz w:val="32"/>
          <w:szCs w:val="32"/>
        </w:rPr>
      </w:pPr>
    </w:p>
    <w:p w:rsidR="0029740A" w:rsidRDefault="0029740A" w:rsidP="00813839">
      <w:pPr>
        <w:jc w:val="center"/>
        <w:rPr>
          <w:b/>
          <w:bCs/>
          <w:sz w:val="32"/>
          <w:szCs w:val="32"/>
        </w:rPr>
      </w:pPr>
    </w:p>
    <w:p w:rsidR="0029740A" w:rsidRDefault="0029740A" w:rsidP="00813839">
      <w:pPr>
        <w:jc w:val="center"/>
        <w:rPr>
          <w:b/>
          <w:bCs/>
          <w:sz w:val="32"/>
          <w:szCs w:val="32"/>
        </w:rPr>
      </w:pPr>
    </w:p>
    <w:p w:rsidR="0029740A" w:rsidRDefault="0029740A" w:rsidP="00813839">
      <w:pPr>
        <w:jc w:val="center"/>
        <w:rPr>
          <w:b/>
          <w:bCs/>
          <w:sz w:val="32"/>
          <w:szCs w:val="32"/>
        </w:rPr>
      </w:pPr>
    </w:p>
    <w:p w:rsidR="0029740A" w:rsidRDefault="0029740A" w:rsidP="00813839">
      <w:pPr>
        <w:jc w:val="center"/>
        <w:rPr>
          <w:b/>
          <w:bCs/>
          <w:sz w:val="32"/>
          <w:szCs w:val="32"/>
        </w:rPr>
      </w:pPr>
    </w:p>
    <w:p w:rsidR="0029740A" w:rsidRDefault="0029740A" w:rsidP="00813839">
      <w:pPr>
        <w:jc w:val="center"/>
        <w:rPr>
          <w:b/>
          <w:bCs/>
          <w:sz w:val="32"/>
          <w:szCs w:val="32"/>
        </w:rPr>
      </w:pPr>
    </w:p>
    <w:p w:rsidR="0029740A" w:rsidRDefault="0029740A" w:rsidP="00813839">
      <w:pPr>
        <w:jc w:val="center"/>
        <w:rPr>
          <w:b/>
          <w:bCs/>
          <w:sz w:val="32"/>
          <w:szCs w:val="32"/>
        </w:rPr>
      </w:pPr>
    </w:p>
    <w:p w:rsidR="0029740A" w:rsidRDefault="0029740A" w:rsidP="00813839">
      <w:pPr>
        <w:jc w:val="center"/>
        <w:rPr>
          <w:b/>
          <w:bCs/>
          <w:sz w:val="32"/>
          <w:szCs w:val="32"/>
        </w:rPr>
      </w:pPr>
    </w:p>
    <w:p w:rsidR="00813839" w:rsidRPr="00813839" w:rsidRDefault="00813839" w:rsidP="00574216">
      <w:pPr>
        <w:jc w:val="center"/>
        <w:rPr>
          <w:b/>
          <w:bCs/>
          <w:sz w:val="32"/>
          <w:szCs w:val="32"/>
        </w:rPr>
      </w:pPr>
      <w:r w:rsidRPr="00813839">
        <w:rPr>
          <w:b/>
          <w:bCs/>
          <w:sz w:val="32"/>
          <w:szCs w:val="32"/>
        </w:rPr>
        <w:t>Введение</w:t>
      </w:r>
    </w:p>
    <w:p w:rsidR="00813839" w:rsidRPr="0029740A" w:rsidRDefault="00813839">
      <w:pPr>
        <w:rPr>
          <w:b/>
          <w:bCs/>
        </w:rPr>
      </w:pPr>
    </w:p>
    <w:p w:rsidR="001A6B13" w:rsidRPr="00813839" w:rsidRDefault="00813839">
      <w:pPr>
        <w:rPr>
          <w:sz w:val="28"/>
          <w:szCs w:val="28"/>
          <w:lang w:val="en-US"/>
        </w:rPr>
      </w:pPr>
      <w:r w:rsidRPr="00813839">
        <w:rPr>
          <w:b/>
          <w:bCs/>
          <w:sz w:val="28"/>
          <w:szCs w:val="28"/>
        </w:rPr>
        <w:t>Фри́дрих Ви́льгельм Ни́цше</w:t>
      </w:r>
      <w:r w:rsidRPr="00813839">
        <w:rPr>
          <w:sz w:val="28"/>
          <w:szCs w:val="28"/>
        </w:rPr>
        <w:t xml:space="preserve"> (</w:t>
      </w:r>
      <w:hyperlink r:id="rId6" w:tooltip="Немецкий язык" w:history="1">
        <w:r w:rsidRPr="00813839">
          <w:rPr>
            <w:rStyle w:val="a3"/>
            <w:sz w:val="28"/>
            <w:szCs w:val="28"/>
            <w:u w:val="none"/>
          </w:rPr>
          <w:t>нем</w:t>
        </w:r>
        <w:r w:rsidRPr="00813839">
          <w:rPr>
            <w:rStyle w:val="a3"/>
            <w:sz w:val="28"/>
            <w:szCs w:val="28"/>
          </w:rPr>
          <w:t>.</w:t>
        </w:r>
      </w:hyperlink>
      <w:r w:rsidRPr="00813839">
        <w:rPr>
          <w:sz w:val="28"/>
          <w:szCs w:val="28"/>
        </w:rPr>
        <w:t> </w:t>
      </w:r>
      <w:r w:rsidRPr="00813839">
        <w:rPr>
          <w:i/>
          <w:iCs/>
          <w:sz w:val="28"/>
          <w:szCs w:val="28"/>
          <w:lang w:val="de-DE"/>
        </w:rPr>
        <w:t>Friedrich Wilhelm Nietzsche</w:t>
      </w:r>
      <w:r w:rsidRPr="00813839">
        <w:rPr>
          <w:sz w:val="28"/>
          <w:szCs w:val="28"/>
        </w:rPr>
        <w:t xml:space="preserve"> </w:t>
      </w:r>
      <w:hyperlink r:id="rId7" w:tooltip="1844 год" w:history="1">
        <w:r w:rsidRPr="00813839">
          <w:rPr>
            <w:rStyle w:val="a3"/>
            <w:sz w:val="28"/>
            <w:szCs w:val="28"/>
            <w:u w:val="none"/>
          </w:rPr>
          <w:t>1844</w:t>
        </w:r>
      </w:hyperlink>
      <w:r w:rsidRPr="00813839">
        <w:rPr>
          <w:vanish/>
          <w:sz w:val="28"/>
          <w:szCs w:val="28"/>
        </w:rPr>
        <w:t>(</w:t>
      </w:r>
      <w:r w:rsidRPr="00813839">
        <w:rPr>
          <w:rStyle w:val="bday"/>
          <w:vanish/>
          <w:sz w:val="28"/>
          <w:szCs w:val="28"/>
        </w:rPr>
        <w:t>18441015</w:t>
      </w:r>
      <w:r w:rsidRPr="00813839">
        <w:rPr>
          <w:vanish/>
          <w:sz w:val="28"/>
          <w:szCs w:val="28"/>
        </w:rPr>
        <w:t>)</w:t>
      </w:r>
      <w:r w:rsidRPr="00813839">
        <w:rPr>
          <w:sz w:val="28"/>
          <w:szCs w:val="28"/>
        </w:rPr>
        <w:t xml:space="preserve">, </w:t>
      </w:r>
      <w:hyperlink r:id="rId8" w:tooltip="Рёккен" w:history="1">
        <w:r w:rsidRPr="00813839">
          <w:rPr>
            <w:rStyle w:val="a3"/>
            <w:sz w:val="28"/>
            <w:szCs w:val="28"/>
            <w:u w:val="none"/>
          </w:rPr>
          <w:t>Рёккен</w:t>
        </w:r>
      </w:hyperlink>
      <w:r w:rsidRPr="00813839">
        <w:rPr>
          <w:sz w:val="28"/>
          <w:szCs w:val="28"/>
        </w:rPr>
        <w:t xml:space="preserve">, </w:t>
      </w:r>
      <w:hyperlink r:id="rId9" w:tooltip="Пруссия" w:history="1">
        <w:r w:rsidRPr="00813839">
          <w:rPr>
            <w:rStyle w:val="a3"/>
            <w:sz w:val="28"/>
            <w:szCs w:val="28"/>
            <w:u w:val="none"/>
          </w:rPr>
          <w:t>Пруссия</w:t>
        </w:r>
      </w:hyperlink>
      <w:r w:rsidRPr="00813839">
        <w:rPr>
          <w:sz w:val="28"/>
          <w:szCs w:val="28"/>
        </w:rPr>
        <w:t xml:space="preserve"> — </w:t>
      </w:r>
      <w:hyperlink r:id="rId10" w:tooltip="25 августа" w:history="1">
        <w:r w:rsidRPr="00813839">
          <w:rPr>
            <w:rStyle w:val="a3"/>
            <w:sz w:val="28"/>
            <w:szCs w:val="28"/>
            <w:u w:val="none"/>
          </w:rPr>
          <w:t>25</w:t>
        </w:r>
        <w:r w:rsidRPr="00813839">
          <w:rPr>
            <w:rStyle w:val="a3"/>
            <w:sz w:val="28"/>
            <w:szCs w:val="28"/>
          </w:rPr>
          <w:t xml:space="preserve"> </w:t>
        </w:r>
        <w:r w:rsidRPr="00813839">
          <w:rPr>
            <w:rStyle w:val="a3"/>
            <w:sz w:val="28"/>
            <w:szCs w:val="28"/>
            <w:u w:val="none"/>
          </w:rPr>
          <w:t>августа</w:t>
        </w:r>
      </w:hyperlink>
      <w:r w:rsidRPr="00813839">
        <w:rPr>
          <w:sz w:val="28"/>
          <w:szCs w:val="28"/>
        </w:rPr>
        <w:t xml:space="preserve"> </w:t>
      </w:r>
      <w:hyperlink r:id="rId11" w:tooltip="1900 год" w:history="1">
        <w:r w:rsidRPr="00813839">
          <w:rPr>
            <w:rStyle w:val="a3"/>
            <w:sz w:val="28"/>
            <w:szCs w:val="28"/>
            <w:u w:val="none"/>
          </w:rPr>
          <w:t>1900</w:t>
        </w:r>
      </w:hyperlink>
      <w:r w:rsidRPr="00813839">
        <w:rPr>
          <w:sz w:val="28"/>
          <w:szCs w:val="28"/>
        </w:rPr>
        <w:t xml:space="preserve">, </w:t>
      </w:r>
      <w:hyperlink r:id="rId12" w:tooltip="Веймар" w:history="1">
        <w:r w:rsidRPr="00813839">
          <w:rPr>
            <w:rStyle w:val="a3"/>
            <w:sz w:val="28"/>
            <w:szCs w:val="28"/>
            <w:u w:val="none"/>
          </w:rPr>
          <w:t>Веймар</w:t>
        </w:r>
      </w:hyperlink>
      <w:r w:rsidRPr="00813839">
        <w:rPr>
          <w:sz w:val="28"/>
          <w:szCs w:val="28"/>
        </w:rPr>
        <w:t xml:space="preserve">, </w:t>
      </w:r>
      <w:hyperlink r:id="rId13" w:tooltip="Германия" w:history="1">
        <w:r w:rsidRPr="00813839">
          <w:rPr>
            <w:rStyle w:val="a3"/>
            <w:sz w:val="28"/>
            <w:szCs w:val="28"/>
            <w:u w:val="none"/>
          </w:rPr>
          <w:t>Германия</w:t>
        </w:r>
      </w:hyperlink>
      <w:r w:rsidRPr="00813839">
        <w:rPr>
          <w:sz w:val="28"/>
          <w:szCs w:val="28"/>
        </w:rPr>
        <w:t xml:space="preserve">) — немецкий мыслитель, создатель самобытного философского учения, которое носит подчёркнуто неакадемический характер и поэтому имеет широкое распространение, выходящее далеко за пределы научно-философского сообщества. Фундаментальная концепция Ницше включает в себя особые критерии оценки действительности, которые ставят под сомнение базисные принципы действующих форм </w:t>
      </w:r>
      <w:hyperlink r:id="rId14" w:tooltip="Мораль" w:history="1">
        <w:r w:rsidRPr="00813839">
          <w:rPr>
            <w:rStyle w:val="a3"/>
            <w:sz w:val="28"/>
            <w:szCs w:val="28"/>
            <w:u w:val="none"/>
          </w:rPr>
          <w:t>морали</w:t>
        </w:r>
      </w:hyperlink>
      <w:r w:rsidRPr="00813839">
        <w:rPr>
          <w:sz w:val="28"/>
          <w:szCs w:val="28"/>
        </w:rPr>
        <w:t xml:space="preserve">, </w:t>
      </w:r>
      <w:hyperlink r:id="rId15" w:tooltip="Религия" w:history="1">
        <w:r w:rsidRPr="00813839">
          <w:rPr>
            <w:rStyle w:val="a3"/>
            <w:sz w:val="28"/>
            <w:szCs w:val="28"/>
            <w:u w:val="none"/>
          </w:rPr>
          <w:t>религии</w:t>
        </w:r>
      </w:hyperlink>
      <w:r w:rsidRPr="00813839">
        <w:rPr>
          <w:sz w:val="28"/>
          <w:szCs w:val="28"/>
        </w:rPr>
        <w:t xml:space="preserve">, </w:t>
      </w:r>
      <w:hyperlink r:id="rId16" w:tooltip="Культура" w:history="1">
        <w:r w:rsidRPr="00813839">
          <w:rPr>
            <w:rStyle w:val="a3"/>
            <w:sz w:val="28"/>
            <w:szCs w:val="28"/>
            <w:u w:val="none"/>
          </w:rPr>
          <w:t>культуры</w:t>
        </w:r>
      </w:hyperlink>
      <w:r w:rsidRPr="00813839">
        <w:rPr>
          <w:sz w:val="28"/>
          <w:szCs w:val="28"/>
        </w:rPr>
        <w:t xml:space="preserve"> и </w:t>
      </w:r>
      <w:hyperlink r:id="rId17" w:tooltip="Общество" w:history="1">
        <w:r w:rsidRPr="00813839">
          <w:rPr>
            <w:rStyle w:val="a3"/>
            <w:sz w:val="28"/>
            <w:szCs w:val="28"/>
            <w:u w:val="none"/>
          </w:rPr>
          <w:t>общественно</w:t>
        </w:r>
      </w:hyperlink>
      <w:r w:rsidRPr="00813839">
        <w:rPr>
          <w:sz w:val="28"/>
          <w:szCs w:val="28"/>
        </w:rPr>
        <w:t>-</w:t>
      </w:r>
      <w:hyperlink r:id="rId18" w:tooltip="Политика" w:history="1">
        <w:r w:rsidRPr="00813839">
          <w:rPr>
            <w:rStyle w:val="a3"/>
            <w:sz w:val="28"/>
            <w:szCs w:val="28"/>
            <w:u w:val="none"/>
          </w:rPr>
          <w:t>политических</w:t>
        </w:r>
      </w:hyperlink>
      <w:r w:rsidRPr="00813839">
        <w:rPr>
          <w:sz w:val="28"/>
          <w:szCs w:val="28"/>
        </w:rPr>
        <w:t xml:space="preserve"> отношений. Будучи изложены в </w:t>
      </w:r>
      <w:hyperlink r:id="rId19" w:tooltip="Афоризм" w:history="1">
        <w:r w:rsidRPr="00813839">
          <w:rPr>
            <w:rStyle w:val="a3"/>
            <w:sz w:val="28"/>
            <w:szCs w:val="28"/>
            <w:u w:val="none"/>
          </w:rPr>
          <w:t>афористической</w:t>
        </w:r>
      </w:hyperlink>
      <w:r w:rsidRPr="00813839">
        <w:rPr>
          <w:sz w:val="28"/>
          <w:szCs w:val="28"/>
        </w:rPr>
        <w:t xml:space="preserve"> манере, большинство трудов Ницше не поддаются однозначной интерпретации и вызывают много споров.</w:t>
      </w:r>
    </w:p>
    <w:p w:rsidR="00813839" w:rsidRPr="00813839" w:rsidRDefault="00813839">
      <w:pPr>
        <w:rPr>
          <w:sz w:val="28"/>
          <w:szCs w:val="28"/>
          <w:lang w:val="en-US"/>
        </w:rPr>
      </w:pPr>
    </w:p>
    <w:p w:rsidR="00813839" w:rsidRPr="00813839" w:rsidRDefault="00813839" w:rsidP="00813839">
      <w:pPr>
        <w:pStyle w:val="a4"/>
        <w:spacing w:before="120" w:beforeAutospacing="0"/>
        <w:ind w:firstLine="720"/>
        <w:rPr>
          <w:sz w:val="28"/>
          <w:szCs w:val="28"/>
          <w:lang w:val="ru-RU"/>
        </w:rPr>
      </w:pPr>
      <w:r w:rsidRPr="00813839">
        <w:rPr>
          <w:sz w:val="28"/>
          <w:szCs w:val="28"/>
          <w:lang w:val="ru-RU"/>
        </w:rPr>
        <w:t xml:space="preserve">Какие только ярлыки ни вешали на него последователи различных политических течений; как только ни использовали его; имморалист, нигилист, фашист, “настольная книжка для Гитлера”, враг всего человеческого. Все это и многое другое было сказано про великого немецкого философа Фридриха Ницше. </w:t>
      </w:r>
      <w:r w:rsidRPr="00813839">
        <w:rPr>
          <w:color w:val="000000"/>
          <w:sz w:val="28"/>
          <w:szCs w:val="28"/>
          <w:lang w:val="ru-RU"/>
        </w:rPr>
        <w:t xml:space="preserve">Творчество этого неординарного немецкого мыслителя, который принадлежит </w:t>
      </w:r>
      <w:r w:rsidRPr="00813839">
        <w:rPr>
          <w:color w:val="000000"/>
          <w:sz w:val="28"/>
          <w:szCs w:val="28"/>
        </w:rPr>
        <w:t>IX</w:t>
      </w:r>
      <w:r w:rsidRPr="00813839">
        <w:rPr>
          <w:color w:val="000000"/>
          <w:sz w:val="28"/>
          <w:szCs w:val="28"/>
          <w:lang w:val="ru-RU"/>
        </w:rPr>
        <w:t>-му веку, но идейно предвосхищает проблематику и философские споры XX-го века, представляет собой сложный комплекс идей, выраженных не в виде научных сочинений, а в мифопоэтической, художественной форме, что создает немалые трудности как для изложения, так и для интерпретации.</w:t>
      </w:r>
      <w:r w:rsidRPr="00813839">
        <w:rPr>
          <w:sz w:val="28"/>
          <w:szCs w:val="28"/>
          <w:lang w:val="ru-RU"/>
        </w:rPr>
        <w:t xml:space="preserve"> Изучить </w:t>
      </w:r>
      <w:r w:rsidRPr="00813839">
        <w:rPr>
          <w:rStyle w:val="sel1"/>
          <w:sz w:val="28"/>
          <w:szCs w:val="28"/>
          <w:lang w:val="ru-RU"/>
        </w:rPr>
        <w:t>Ницше</w:t>
      </w:r>
      <w:r w:rsidRPr="00813839">
        <w:rPr>
          <w:sz w:val="28"/>
          <w:szCs w:val="28"/>
          <w:lang w:val="ru-RU"/>
        </w:rPr>
        <w:t xml:space="preserve"> - совсем не то, что изучить, например, того же Омара Хайама. </w:t>
      </w:r>
      <w:r w:rsidRPr="00813839">
        <w:rPr>
          <w:rStyle w:val="sel1"/>
          <w:sz w:val="28"/>
          <w:szCs w:val="28"/>
          <w:lang w:val="ru-RU"/>
        </w:rPr>
        <w:t>Ницше</w:t>
      </w:r>
      <w:r w:rsidRPr="00813839">
        <w:rPr>
          <w:sz w:val="28"/>
          <w:szCs w:val="28"/>
          <w:lang w:val="ru-RU"/>
        </w:rPr>
        <w:t xml:space="preserve"> крайне сложен и противоречив.</w:t>
      </w:r>
    </w:p>
    <w:p w:rsidR="00813839" w:rsidRPr="00813839" w:rsidRDefault="00813839" w:rsidP="00813839">
      <w:pPr>
        <w:pStyle w:val="a4"/>
        <w:ind w:firstLine="720"/>
        <w:rPr>
          <w:sz w:val="28"/>
          <w:szCs w:val="28"/>
          <w:lang w:val="ru-RU"/>
        </w:rPr>
      </w:pPr>
      <w:r w:rsidRPr="00813839">
        <w:rPr>
          <w:sz w:val="28"/>
          <w:szCs w:val="28"/>
          <w:lang w:val="ru-RU"/>
        </w:rPr>
        <w:t xml:space="preserve">Рассматривая различные течения в философии на всем протяжении человеческой истории, можно выделить две основных категории философов. </w:t>
      </w:r>
    </w:p>
    <w:p w:rsidR="00813839" w:rsidRPr="00813839" w:rsidRDefault="00813839" w:rsidP="00813839">
      <w:pPr>
        <w:pStyle w:val="a4"/>
        <w:ind w:firstLine="720"/>
        <w:rPr>
          <w:sz w:val="28"/>
          <w:szCs w:val="28"/>
          <w:lang w:val="ru-RU"/>
        </w:rPr>
      </w:pPr>
      <w:r w:rsidRPr="00813839">
        <w:rPr>
          <w:sz w:val="28"/>
          <w:szCs w:val="28"/>
          <w:lang w:val="ru-RU"/>
        </w:rPr>
        <w:t xml:space="preserve">К первой категории можно отнести философов с уравновешенным эпическим складом духа, создающие в конце жизни устойчивую, стройную и логическую архитектуру своего учения. Таковы Аристотель, Спиноза, Кант, Гегель … </w:t>
      </w:r>
    </w:p>
    <w:p w:rsidR="0029740A" w:rsidRDefault="00813839" w:rsidP="00813839">
      <w:pPr>
        <w:pStyle w:val="a4"/>
        <w:ind w:firstLine="720"/>
        <w:rPr>
          <w:sz w:val="28"/>
          <w:szCs w:val="28"/>
          <w:lang w:val="ru-RU"/>
        </w:rPr>
      </w:pPr>
      <w:r w:rsidRPr="00813839">
        <w:rPr>
          <w:sz w:val="28"/>
          <w:szCs w:val="28"/>
          <w:lang w:val="ru-RU"/>
        </w:rPr>
        <w:t xml:space="preserve">Ко второй категории - философов страстного лирического склада, которые воплощали собой ненасытное искание, к ним относятся Платон, Руссо, Фихте и </w:t>
      </w:r>
      <w:r w:rsidRPr="00813839">
        <w:rPr>
          <w:rStyle w:val="sel1"/>
          <w:sz w:val="28"/>
          <w:szCs w:val="28"/>
          <w:lang w:val="ru-RU"/>
        </w:rPr>
        <w:t>Ницше</w:t>
      </w:r>
      <w:r w:rsidRPr="00813839">
        <w:rPr>
          <w:sz w:val="28"/>
          <w:szCs w:val="28"/>
          <w:lang w:val="ru-RU"/>
        </w:rPr>
        <w:t xml:space="preserve">... Раскрытие мировоззрений этих философов </w:t>
      </w:r>
    </w:p>
    <w:p w:rsidR="00813839" w:rsidRPr="00813839" w:rsidRDefault="00813839" w:rsidP="00813839">
      <w:pPr>
        <w:pStyle w:val="a4"/>
        <w:ind w:firstLine="720"/>
        <w:rPr>
          <w:sz w:val="28"/>
          <w:szCs w:val="28"/>
          <w:lang w:val="ru-RU"/>
        </w:rPr>
      </w:pPr>
      <w:r w:rsidRPr="00813839">
        <w:rPr>
          <w:sz w:val="28"/>
          <w:szCs w:val="28"/>
          <w:lang w:val="ru-RU"/>
        </w:rPr>
        <w:t xml:space="preserve">невозможно теперь без последовательных психологических жизнеописаний. Многогранная и противоречивая философия Фридриха </w:t>
      </w:r>
      <w:r w:rsidRPr="00813839">
        <w:rPr>
          <w:rStyle w:val="sel1"/>
          <w:sz w:val="28"/>
          <w:szCs w:val="28"/>
          <w:lang w:val="ru-RU"/>
        </w:rPr>
        <w:t>Ницше</w:t>
      </w:r>
      <w:r w:rsidRPr="00813839">
        <w:rPr>
          <w:sz w:val="28"/>
          <w:szCs w:val="28"/>
          <w:lang w:val="ru-RU"/>
        </w:rPr>
        <w:t xml:space="preserve"> может быть истолкована лишь в неразрывной связи с осторожной патологией его болезненного гения. </w:t>
      </w:r>
    </w:p>
    <w:p w:rsidR="00813839" w:rsidRPr="00813839" w:rsidRDefault="00813839" w:rsidP="00813839">
      <w:pPr>
        <w:pStyle w:val="a4"/>
        <w:ind w:firstLine="720"/>
        <w:rPr>
          <w:sz w:val="28"/>
          <w:szCs w:val="28"/>
          <w:lang w:val="ru-RU"/>
        </w:rPr>
      </w:pPr>
      <w:r w:rsidRPr="00813839">
        <w:rPr>
          <w:sz w:val="28"/>
          <w:szCs w:val="28"/>
          <w:lang w:val="ru-RU"/>
        </w:rPr>
        <w:t xml:space="preserve">Жизнь </w:t>
      </w:r>
      <w:r w:rsidRPr="00813839">
        <w:rPr>
          <w:rStyle w:val="sel1"/>
          <w:sz w:val="28"/>
          <w:szCs w:val="28"/>
          <w:lang w:val="ru-RU"/>
        </w:rPr>
        <w:t>Ницше</w:t>
      </w:r>
      <w:r w:rsidRPr="00813839">
        <w:rPr>
          <w:sz w:val="28"/>
          <w:szCs w:val="28"/>
          <w:lang w:val="ru-RU"/>
        </w:rPr>
        <w:t xml:space="preserve"> - воплощение самой его философии во всей ее суровой величественности и трагичности. Не зная первую, трудно понять вторую. И не поняв вторую, невозможно постичь то исключительно сильное воздействие, которое оказало учение </w:t>
      </w:r>
      <w:r w:rsidRPr="00813839">
        <w:rPr>
          <w:rStyle w:val="sel1"/>
          <w:sz w:val="28"/>
          <w:szCs w:val="28"/>
          <w:lang w:val="ru-RU"/>
        </w:rPr>
        <w:t>Ницше</w:t>
      </w:r>
      <w:r w:rsidRPr="00813839">
        <w:rPr>
          <w:sz w:val="28"/>
          <w:szCs w:val="28"/>
          <w:lang w:val="ru-RU"/>
        </w:rPr>
        <w:t xml:space="preserve"> на ушедший ХХ-й век. В литературе неоднократно делались попытки истолковать жестокий душевный недуг, отравивший последнюю четверть жизни Фридриха </w:t>
      </w:r>
      <w:r w:rsidRPr="00813839">
        <w:rPr>
          <w:rStyle w:val="sel1"/>
          <w:sz w:val="28"/>
          <w:szCs w:val="28"/>
          <w:lang w:val="ru-RU"/>
        </w:rPr>
        <w:t>Ницше</w:t>
      </w:r>
      <w:r w:rsidRPr="00813839">
        <w:rPr>
          <w:sz w:val="28"/>
          <w:szCs w:val="28"/>
          <w:lang w:val="ru-RU"/>
        </w:rPr>
        <w:t xml:space="preserve">, как праведную божественную кару за его нечестивое вольнодумство, как достойное искупление его гордыни. </w:t>
      </w:r>
      <w:r w:rsidRPr="00813839">
        <w:rPr>
          <w:rStyle w:val="sel1"/>
          <w:sz w:val="28"/>
          <w:szCs w:val="28"/>
          <w:lang w:val="ru-RU"/>
        </w:rPr>
        <w:t>Ницше</w:t>
      </w:r>
      <w:r w:rsidRPr="00813839">
        <w:rPr>
          <w:sz w:val="28"/>
          <w:szCs w:val="28"/>
          <w:lang w:val="ru-RU"/>
        </w:rPr>
        <w:t>, действительно, заплатил безумием за героическую непокорность своей вопрошающей мысли, отдал невольно жизнь за свое</w:t>
      </w:r>
      <w:r>
        <w:rPr>
          <w:lang w:val="ru-RU"/>
        </w:rPr>
        <w:t xml:space="preserve"> </w:t>
      </w:r>
      <w:r w:rsidRPr="00813839">
        <w:rPr>
          <w:sz w:val="28"/>
          <w:szCs w:val="28"/>
          <w:lang w:val="ru-RU"/>
        </w:rPr>
        <w:t xml:space="preserve">запоздалое бессмертие... </w:t>
      </w:r>
    </w:p>
    <w:p w:rsidR="00813839" w:rsidRPr="00813839" w:rsidRDefault="00813839" w:rsidP="00813839">
      <w:pPr>
        <w:pStyle w:val="a4"/>
        <w:ind w:firstLine="720"/>
        <w:rPr>
          <w:sz w:val="28"/>
          <w:szCs w:val="28"/>
          <w:lang w:val="ru-RU"/>
        </w:rPr>
      </w:pPr>
      <w:r w:rsidRPr="00813839">
        <w:rPr>
          <w:sz w:val="28"/>
          <w:szCs w:val="28"/>
          <w:lang w:val="ru-RU"/>
        </w:rPr>
        <w:t xml:space="preserve">Современники довольно холодно встретили </w:t>
      </w:r>
      <w:r w:rsidRPr="00813839">
        <w:rPr>
          <w:rStyle w:val="sel1"/>
          <w:sz w:val="28"/>
          <w:szCs w:val="28"/>
          <w:lang w:val="ru-RU"/>
        </w:rPr>
        <w:t>Ницше</w:t>
      </w:r>
      <w:r w:rsidRPr="00813839">
        <w:rPr>
          <w:sz w:val="28"/>
          <w:szCs w:val="28"/>
          <w:lang w:val="ru-RU"/>
        </w:rPr>
        <w:t xml:space="preserve">; но ученый синклит внимательно следил за деятельностью юного профессора, чтобы потом отвернуться от гениального поэта и мудреца; и лишь немногие одобряли его деятельность. Он медленно и верно погружался в одиночество. Каждая новая книга отрезала от </w:t>
      </w:r>
      <w:r w:rsidRPr="00813839">
        <w:rPr>
          <w:rStyle w:val="sel1"/>
          <w:sz w:val="28"/>
          <w:szCs w:val="28"/>
          <w:lang w:val="ru-RU"/>
        </w:rPr>
        <w:t>Ницше</w:t>
      </w:r>
      <w:r w:rsidRPr="00813839">
        <w:rPr>
          <w:sz w:val="28"/>
          <w:szCs w:val="28"/>
          <w:lang w:val="ru-RU"/>
        </w:rPr>
        <w:t xml:space="preserve"> небольшую горсть последователей. Он остался в пустоте, опасаясь людей.</w:t>
      </w:r>
    </w:p>
    <w:p w:rsidR="00813839" w:rsidRPr="00813839" w:rsidRDefault="00813839" w:rsidP="00813839">
      <w:pPr>
        <w:pStyle w:val="a4"/>
        <w:ind w:firstLine="720"/>
        <w:rPr>
          <w:sz w:val="28"/>
          <w:szCs w:val="28"/>
          <w:lang w:val="ru-RU"/>
        </w:rPr>
      </w:pPr>
      <w:r w:rsidRPr="00813839">
        <w:rPr>
          <w:sz w:val="28"/>
          <w:szCs w:val="28"/>
          <w:lang w:val="ru-RU"/>
        </w:rPr>
        <w:t xml:space="preserve">Слава, пришедшая к нему достаточно поздно, не вскружила голову мыслителю. Эта слава началась внезапно; ведь последние книги его уже никем не раскупались; и вдруг - </w:t>
      </w:r>
      <w:r w:rsidRPr="00813839">
        <w:rPr>
          <w:rStyle w:val="sel1"/>
          <w:sz w:val="28"/>
          <w:szCs w:val="28"/>
          <w:lang w:val="ru-RU"/>
        </w:rPr>
        <w:t>Ницше</w:t>
      </w:r>
      <w:r w:rsidRPr="00813839">
        <w:rPr>
          <w:sz w:val="28"/>
          <w:szCs w:val="28"/>
          <w:lang w:val="ru-RU"/>
        </w:rPr>
        <w:t xml:space="preserve"> стал необычайно популярен, когда, будучи больным, уже ничего не понимал. </w:t>
      </w:r>
    </w:p>
    <w:p w:rsidR="0029740A" w:rsidRPr="00574216" w:rsidRDefault="00813839" w:rsidP="00574216">
      <w:pPr>
        <w:pStyle w:val="a4"/>
        <w:ind w:firstLine="720"/>
        <w:rPr>
          <w:sz w:val="28"/>
          <w:szCs w:val="28"/>
          <w:lang w:val="ru-RU"/>
        </w:rPr>
      </w:pPr>
      <w:r w:rsidRPr="00813839">
        <w:rPr>
          <w:sz w:val="28"/>
          <w:szCs w:val="28"/>
          <w:lang w:val="ru-RU"/>
        </w:rPr>
        <w:t xml:space="preserve">Своей личностью он открывает новую эру. Анализируя произведения </w:t>
      </w:r>
      <w:r w:rsidRPr="00813839">
        <w:rPr>
          <w:rStyle w:val="sel1"/>
          <w:sz w:val="28"/>
          <w:szCs w:val="28"/>
          <w:lang w:val="ru-RU"/>
        </w:rPr>
        <w:t>Ницше</w:t>
      </w:r>
      <w:r w:rsidRPr="00813839">
        <w:rPr>
          <w:sz w:val="28"/>
          <w:szCs w:val="28"/>
          <w:lang w:val="ru-RU"/>
        </w:rPr>
        <w:t xml:space="preserve">, мы усматриваем в них все черты гения старого типа; но сквозь эти черты, как сквозь маску, в нем просвечивает и еще что-то, неведомое людям. Это “что-то” и есть загадка, которую он предлагает передовым людям культуры. </w:t>
      </w:r>
    </w:p>
    <w:p w:rsidR="00813839" w:rsidRDefault="00813839" w:rsidP="00813839">
      <w:pPr>
        <w:pStyle w:val="a4"/>
        <w:ind w:firstLine="720"/>
        <w:jc w:val="center"/>
        <w:rPr>
          <w:b/>
          <w:sz w:val="32"/>
          <w:szCs w:val="32"/>
          <w:lang w:val="ru-RU"/>
        </w:rPr>
      </w:pPr>
      <w:r w:rsidRPr="00813839">
        <w:rPr>
          <w:b/>
          <w:sz w:val="32"/>
          <w:szCs w:val="32"/>
          <w:lang w:val="ru-RU"/>
        </w:rPr>
        <w:t>Биография</w:t>
      </w:r>
    </w:p>
    <w:p w:rsidR="00813839" w:rsidRDefault="00813839" w:rsidP="00813839">
      <w:pPr>
        <w:pStyle w:val="a4"/>
        <w:ind w:firstLine="720"/>
        <w:jc w:val="center"/>
        <w:rPr>
          <w:b/>
          <w:sz w:val="32"/>
          <w:szCs w:val="32"/>
          <w:lang w:val="ru-RU"/>
        </w:rPr>
      </w:pP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Время, в которое жил Фридрих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, было очень сложным: Германия переживала болезненный процесс объединения, проводимый жесткой рукой Бисмарка, ломались столетиями накопленные стереотипы, нормы, правила, которые были так привычны, приятны и ценны немцам и которые так хотелось сохранить. Немецкая интеллигенция, прекрасно образованная, воспитанная цветом европейской культуры - сонмом великих поэтов, философов и музыкантов, больше всего желала плодотворного развития идей и традиций самой передовой в то время в Европе, немецкой культуры и лишь очень немногие видели необходимость радикальных перемен. Одним из них был </w:t>
      </w:r>
      <w:r w:rsidRPr="0029740A">
        <w:rPr>
          <w:rStyle w:val="sel1"/>
          <w:sz w:val="28"/>
          <w:szCs w:val="28"/>
        </w:rPr>
        <w:t>Ницше</w:t>
      </w:r>
      <w:r w:rsidRPr="0029740A">
        <w:rPr>
          <w:sz w:val="28"/>
          <w:szCs w:val="28"/>
          <w:lang w:val="ru-RU"/>
        </w:rPr>
        <w:t xml:space="preserve">. </w:t>
      </w:r>
    </w:p>
    <w:p w:rsidR="0029740A" w:rsidRDefault="0029740A" w:rsidP="00813839">
      <w:pPr>
        <w:pStyle w:val="a4"/>
        <w:rPr>
          <w:sz w:val="28"/>
          <w:szCs w:val="28"/>
          <w:lang w:val="ru-RU"/>
        </w:rPr>
      </w:pPr>
    </w:p>
    <w:p w:rsidR="00813839" w:rsidRPr="00813839" w:rsidRDefault="00813839" w:rsidP="00813839">
      <w:pPr>
        <w:pStyle w:val="a4"/>
        <w:rPr>
          <w:sz w:val="28"/>
          <w:szCs w:val="28"/>
          <w:lang w:val="ru-RU"/>
        </w:rPr>
      </w:pPr>
      <w:r w:rsidRPr="00813839">
        <w:rPr>
          <w:sz w:val="28"/>
          <w:szCs w:val="28"/>
          <w:lang w:val="ru-RU"/>
        </w:rPr>
        <w:t xml:space="preserve">Родился в </w:t>
      </w:r>
      <w:hyperlink r:id="rId20" w:tooltip="Рёккен" w:history="1">
        <w:r w:rsidRPr="00813839">
          <w:rPr>
            <w:rStyle w:val="a3"/>
            <w:sz w:val="28"/>
            <w:szCs w:val="28"/>
            <w:u w:val="none"/>
            <w:lang w:val="ru-RU"/>
          </w:rPr>
          <w:t>Рёккене</w:t>
        </w:r>
      </w:hyperlink>
      <w:r w:rsidRPr="00813839">
        <w:rPr>
          <w:sz w:val="28"/>
          <w:szCs w:val="28"/>
          <w:lang w:val="ru-RU"/>
        </w:rPr>
        <w:t xml:space="preserve"> (недалеко от </w:t>
      </w:r>
      <w:hyperlink r:id="rId21" w:tooltip="Лейпциг" w:history="1">
        <w:r w:rsidRPr="00813839">
          <w:rPr>
            <w:rStyle w:val="a3"/>
            <w:sz w:val="28"/>
            <w:szCs w:val="28"/>
            <w:u w:val="none"/>
            <w:lang w:val="ru-RU"/>
          </w:rPr>
          <w:t>Лейпцига</w:t>
        </w:r>
      </w:hyperlink>
      <w:r w:rsidRPr="00813839">
        <w:rPr>
          <w:sz w:val="28"/>
          <w:szCs w:val="28"/>
          <w:lang w:val="ru-RU"/>
        </w:rPr>
        <w:t xml:space="preserve">, восточная Германия), в семье </w:t>
      </w:r>
      <w:hyperlink r:id="rId22" w:tooltip="Лютеранство" w:history="1">
        <w:r w:rsidRPr="00813839">
          <w:rPr>
            <w:rStyle w:val="a3"/>
            <w:sz w:val="28"/>
            <w:szCs w:val="28"/>
            <w:u w:val="none"/>
            <w:lang w:val="ru-RU"/>
          </w:rPr>
          <w:t>лютеранского</w:t>
        </w:r>
      </w:hyperlink>
      <w:r w:rsidRPr="00813839">
        <w:rPr>
          <w:sz w:val="28"/>
          <w:szCs w:val="28"/>
          <w:lang w:val="ru-RU"/>
        </w:rPr>
        <w:t xml:space="preserve"> пастора Карла Людвига Ницше (1813—1849). Во время обучения в гимназии проявил значительные способности к филологии и музыке. В 1864-69 Ницше изучал теологию и классическую филологию в Боннском и Лейпцигском университетах. В этот же период познакомился с сочинениями </w:t>
      </w:r>
      <w:hyperlink r:id="rId23" w:tooltip="Шопенгауэр" w:history="1">
        <w:r w:rsidRPr="00813839">
          <w:rPr>
            <w:rStyle w:val="a3"/>
            <w:sz w:val="28"/>
            <w:szCs w:val="28"/>
            <w:u w:val="none"/>
            <w:lang w:val="ru-RU"/>
          </w:rPr>
          <w:t>Шопенгауэра</w:t>
        </w:r>
      </w:hyperlink>
      <w:r w:rsidRPr="00813839">
        <w:rPr>
          <w:sz w:val="28"/>
          <w:szCs w:val="28"/>
          <w:lang w:val="ru-RU"/>
        </w:rPr>
        <w:t xml:space="preserve"> и стал поклонником его философии. На развитие Ницше также оказала влияние дружба с </w:t>
      </w:r>
      <w:hyperlink r:id="rId24" w:tooltip="Вагнер, Рихард" w:history="1">
        <w:r w:rsidRPr="00813839">
          <w:rPr>
            <w:rStyle w:val="a3"/>
            <w:sz w:val="28"/>
            <w:szCs w:val="28"/>
            <w:u w:val="none"/>
            <w:lang w:val="ru-RU"/>
          </w:rPr>
          <w:t>Рихардом</w:t>
        </w:r>
        <w:r w:rsidRPr="00813839">
          <w:rPr>
            <w:rStyle w:val="a3"/>
            <w:sz w:val="28"/>
            <w:szCs w:val="28"/>
            <w:lang w:val="ru-RU"/>
          </w:rPr>
          <w:t xml:space="preserve"> </w:t>
        </w:r>
        <w:r w:rsidRPr="00813839">
          <w:rPr>
            <w:rStyle w:val="a3"/>
            <w:sz w:val="28"/>
            <w:szCs w:val="28"/>
            <w:u w:val="none"/>
            <w:lang w:val="ru-RU"/>
          </w:rPr>
          <w:t>Вагнером</w:t>
        </w:r>
      </w:hyperlink>
      <w:r w:rsidRPr="00813839">
        <w:rPr>
          <w:sz w:val="28"/>
          <w:szCs w:val="28"/>
          <w:lang w:val="ru-RU"/>
        </w:rPr>
        <w:t>, продолжавшаяся многие годы. В возрасте 23 лет был призван в прусскую армию и зачислен в конную артиллерию, но, получив травму, демобилизовался.</w:t>
      </w:r>
    </w:p>
    <w:p w:rsidR="00813839" w:rsidRPr="00813839" w:rsidRDefault="00813839" w:rsidP="00813839">
      <w:pPr>
        <w:pStyle w:val="a4"/>
        <w:rPr>
          <w:sz w:val="28"/>
          <w:szCs w:val="28"/>
          <w:lang w:val="ru-RU"/>
        </w:rPr>
      </w:pPr>
      <w:r w:rsidRPr="00813839">
        <w:rPr>
          <w:sz w:val="28"/>
          <w:szCs w:val="28"/>
          <w:lang w:val="ru-RU"/>
        </w:rPr>
        <w:t xml:space="preserve">Ницше был блестящим студентом и приобрёл прекрасную репутацию в научных кругах. Благодаря этому он уже в 1869 году в возрасте 25 лет получил должность профессора классической филологии </w:t>
      </w:r>
      <w:hyperlink r:id="rId25" w:tooltip="Базельский университет" w:history="1">
        <w:r w:rsidRPr="00813839">
          <w:rPr>
            <w:rStyle w:val="a3"/>
            <w:sz w:val="28"/>
            <w:szCs w:val="28"/>
            <w:u w:val="none"/>
            <w:lang w:val="ru-RU"/>
          </w:rPr>
          <w:t>Базельского</w:t>
        </w:r>
        <w:r w:rsidRPr="00813839">
          <w:rPr>
            <w:rStyle w:val="a3"/>
            <w:sz w:val="28"/>
            <w:szCs w:val="28"/>
            <w:lang w:val="ru-RU"/>
          </w:rPr>
          <w:t xml:space="preserve"> </w:t>
        </w:r>
        <w:r w:rsidRPr="00813839">
          <w:rPr>
            <w:rStyle w:val="a3"/>
            <w:sz w:val="28"/>
            <w:szCs w:val="28"/>
            <w:u w:val="none"/>
            <w:lang w:val="ru-RU"/>
          </w:rPr>
          <w:t>университета</w:t>
        </w:r>
      </w:hyperlink>
      <w:r w:rsidRPr="00813839">
        <w:rPr>
          <w:sz w:val="28"/>
          <w:szCs w:val="28"/>
          <w:lang w:val="ru-RU"/>
        </w:rPr>
        <w:t xml:space="preserve">. С перерывами на болезни и участие во </w:t>
      </w:r>
      <w:hyperlink r:id="rId26" w:tooltip="Франко-прусская война" w:history="1">
        <w:r w:rsidRPr="00813839">
          <w:rPr>
            <w:rStyle w:val="a3"/>
            <w:sz w:val="28"/>
            <w:szCs w:val="28"/>
            <w:u w:val="none"/>
            <w:lang w:val="ru-RU"/>
          </w:rPr>
          <w:t>Франко</w:t>
        </w:r>
        <w:r w:rsidRPr="00813839">
          <w:rPr>
            <w:rStyle w:val="a3"/>
            <w:sz w:val="28"/>
            <w:szCs w:val="28"/>
            <w:lang w:val="ru-RU"/>
          </w:rPr>
          <w:t>-</w:t>
        </w:r>
        <w:r w:rsidRPr="00813839">
          <w:rPr>
            <w:rStyle w:val="a3"/>
            <w:sz w:val="28"/>
            <w:szCs w:val="28"/>
            <w:u w:val="none"/>
            <w:lang w:val="ru-RU"/>
          </w:rPr>
          <w:t>прусской</w:t>
        </w:r>
        <w:r w:rsidRPr="00813839">
          <w:rPr>
            <w:rStyle w:val="a3"/>
            <w:sz w:val="28"/>
            <w:szCs w:val="28"/>
            <w:lang w:val="ru-RU"/>
          </w:rPr>
          <w:t xml:space="preserve"> </w:t>
        </w:r>
        <w:r w:rsidRPr="00813839">
          <w:rPr>
            <w:rStyle w:val="a3"/>
            <w:sz w:val="28"/>
            <w:szCs w:val="28"/>
            <w:u w:val="none"/>
            <w:lang w:val="ru-RU"/>
          </w:rPr>
          <w:t>войне</w:t>
        </w:r>
        <w:r w:rsidRPr="00813839">
          <w:rPr>
            <w:rStyle w:val="a3"/>
            <w:sz w:val="28"/>
            <w:szCs w:val="28"/>
            <w:lang w:val="ru-RU"/>
          </w:rPr>
          <w:t xml:space="preserve"> (</w:t>
        </w:r>
        <w:r w:rsidRPr="00813839">
          <w:rPr>
            <w:rStyle w:val="a3"/>
            <w:sz w:val="28"/>
            <w:szCs w:val="28"/>
            <w:u w:val="none"/>
            <w:lang w:val="ru-RU"/>
          </w:rPr>
          <w:t>1870</w:t>
        </w:r>
        <w:r w:rsidRPr="00813839">
          <w:rPr>
            <w:rStyle w:val="a3"/>
            <w:sz w:val="28"/>
            <w:szCs w:val="28"/>
            <w:lang w:val="ru-RU"/>
          </w:rPr>
          <w:t>—</w:t>
        </w:r>
        <w:r w:rsidRPr="00813839">
          <w:rPr>
            <w:rStyle w:val="a3"/>
            <w:sz w:val="28"/>
            <w:szCs w:val="28"/>
            <w:u w:val="none"/>
            <w:lang w:val="ru-RU"/>
          </w:rPr>
          <w:t>1871</w:t>
        </w:r>
        <w:r w:rsidRPr="00813839">
          <w:rPr>
            <w:rStyle w:val="a3"/>
            <w:sz w:val="28"/>
            <w:szCs w:val="28"/>
            <w:lang w:val="ru-RU"/>
          </w:rPr>
          <w:t xml:space="preserve"> </w:t>
        </w:r>
        <w:r w:rsidRPr="00813839">
          <w:rPr>
            <w:rStyle w:val="a3"/>
            <w:sz w:val="28"/>
            <w:szCs w:val="28"/>
            <w:u w:val="none"/>
            <w:lang w:val="ru-RU"/>
          </w:rPr>
          <w:t>гг</w:t>
        </w:r>
        <w:r w:rsidRPr="00813839">
          <w:rPr>
            <w:rStyle w:val="a3"/>
            <w:sz w:val="28"/>
            <w:szCs w:val="28"/>
            <w:lang w:val="ru-RU"/>
          </w:rPr>
          <w:t>.)</w:t>
        </w:r>
      </w:hyperlink>
      <w:r w:rsidRPr="00813839">
        <w:rPr>
          <w:sz w:val="28"/>
          <w:szCs w:val="28"/>
          <w:lang w:val="ru-RU"/>
        </w:rPr>
        <w:t xml:space="preserve"> он проработал там около 10 лет. В это время Ницше являлся гражданином мира, поскольку в самом начале профессорской карьеры демонстративно отказался от прусского гражданства.</w:t>
      </w:r>
    </w:p>
    <w:p w:rsidR="00813839" w:rsidRPr="00813839" w:rsidRDefault="00813839" w:rsidP="00813839">
      <w:pPr>
        <w:pStyle w:val="a4"/>
        <w:rPr>
          <w:sz w:val="28"/>
          <w:szCs w:val="28"/>
          <w:lang w:val="ru-RU"/>
        </w:rPr>
      </w:pPr>
      <w:r w:rsidRPr="00813839">
        <w:rPr>
          <w:sz w:val="28"/>
          <w:szCs w:val="28"/>
          <w:lang w:val="ru-RU"/>
        </w:rPr>
        <w:t xml:space="preserve">В 1879 году Ницше был вынужден уйти в отставку по состоянию здоровья. В 1879-89 годах он вёл образ жизни независимого писателя, переезжая из города в город, и создал в этот период все свои основные произведения. Лето Ницше обычно проводил в Швейцарии (в окрестностях горы Санкт-Мориц (Граубюнден)), а зиму в итальянских городах </w:t>
      </w:r>
      <w:hyperlink r:id="rId27" w:tooltip="Генуя" w:history="1">
        <w:r w:rsidRPr="00813839">
          <w:rPr>
            <w:rStyle w:val="a3"/>
            <w:sz w:val="28"/>
            <w:szCs w:val="28"/>
            <w:u w:val="none"/>
            <w:lang w:val="ru-RU"/>
          </w:rPr>
          <w:t>Генуя</w:t>
        </w:r>
      </w:hyperlink>
      <w:r w:rsidRPr="00813839">
        <w:rPr>
          <w:sz w:val="28"/>
          <w:szCs w:val="28"/>
          <w:lang w:val="ru-RU"/>
        </w:rPr>
        <w:t xml:space="preserve">, </w:t>
      </w:r>
      <w:hyperlink r:id="rId28" w:tooltip="Турин" w:history="1">
        <w:r w:rsidRPr="00813839">
          <w:rPr>
            <w:rStyle w:val="a3"/>
            <w:sz w:val="28"/>
            <w:szCs w:val="28"/>
            <w:u w:val="none"/>
            <w:lang w:val="ru-RU"/>
          </w:rPr>
          <w:t>Турин</w:t>
        </w:r>
      </w:hyperlink>
      <w:r w:rsidRPr="00813839">
        <w:rPr>
          <w:sz w:val="28"/>
          <w:szCs w:val="28"/>
          <w:lang w:val="ru-RU"/>
        </w:rPr>
        <w:t xml:space="preserve"> и </w:t>
      </w:r>
      <w:hyperlink r:id="rId29" w:tooltip="Рапалло" w:history="1">
        <w:r w:rsidRPr="00813839">
          <w:rPr>
            <w:rStyle w:val="a3"/>
            <w:sz w:val="28"/>
            <w:szCs w:val="28"/>
            <w:u w:val="none"/>
            <w:lang w:val="ru-RU"/>
          </w:rPr>
          <w:t>Рапалло</w:t>
        </w:r>
      </w:hyperlink>
      <w:r w:rsidRPr="00813839">
        <w:rPr>
          <w:sz w:val="28"/>
          <w:szCs w:val="28"/>
          <w:lang w:val="ru-RU"/>
        </w:rPr>
        <w:t xml:space="preserve"> и французской </w:t>
      </w:r>
      <w:hyperlink r:id="rId30" w:tooltip="Ницца" w:history="1">
        <w:r w:rsidRPr="00813839">
          <w:rPr>
            <w:rStyle w:val="a3"/>
            <w:sz w:val="28"/>
            <w:szCs w:val="28"/>
            <w:u w:val="none"/>
            <w:lang w:val="ru-RU"/>
          </w:rPr>
          <w:t>Ницце</w:t>
        </w:r>
      </w:hyperlink>
      <w:r w:rsidRPr="00813839">
        <w:rPr>
          <w:sz w:val="28"/>
          <w:szCs w:val="28"/>
          <w:lang w:val="ru-RU"/>
        </w:rPr>
        <w:t>. Он весьма бедно жил на пенсию по инвалидности от университета Базеля, но также получал финансовую помощь от своих друзей. Доходы Ницше от публикации своих произведений были минимальными. Популярность пришла к нему в конце 1880-х годов.</w:t>
      </w:r>
    </w:p>
    <w:p w:rsidR="00813839" w:rsidRDefault="00813839" w:rsidP="00813839">
      <w:pPr>
        <w:pStyle w:val="a4"/>
        <w:rPr>
          <w:sz w:val="28"/>
          <w:szCs w:val="28"/>
          <w:lang w:val="ru-RU"/>
        </w:rPr>
      </w:pPr>
      <w:r w:rsidRPr="00813839">
        <w:rPr>
          <w:sz w:val="28"/>
          <w:szCs w:val="28"/>
          <w:lang w:val="ru-RU"/>
        </w:rPr>
        <w:t>Творческая деятельность Ницше оборвалась в начале 1889 года в связи с помутнением рассудка. Существует несколько версий, объясняющих причину болезни. Среди них - плохая наследственность (душевной болезнью в конце жизни страдал отец Ницше); возможное заболевание сифилисом, спровоцировавшим безумие; а также помутнение разума, вызванное «заказным отравлением», которое связано с активной политической деятельностью, которую развернул Ницше в конце 1880-х годов. Философ немедленно был помещён в провинциальную психиатрическую больницу и скончался 25 августа 1900 года.</w:t>
      </w:r>
    </w:p>
    <w:p w:rsidR="00574216" w:rsidRDefault="00574216" w:rsidP="0029740A">
      <w:pPr>
        <w:pStyle w:val="a4"/>
        <w:rPr>
          <w:b/>
          <w:bCs/>
          <w:i/>
          <w:iCs/>
          <w:sz w:val="40"/>
          <w:lang w:val="ru-RU"/>
        </w:rPr>
      </w:pPr>
    </w:p>
    <w:p w:rsidR="00574216" w:rsidRDefault="00574216" w:rsidP="0029740A">
      <w:pPr>
        <w:pStyle w:val="a4"/>
        <w:rPr>
          <w:b/>
          <w:bCs/>
          <w:i/>
          <w:iCs/>
          <w:sz w:val="40"/>
          <w:lang w:val="ru-RU"/>
        </w:rPr>
      </w:pPr>
    </w:p>
    <w:p w:rsidR="00574216" w:rsidRDefault="00574216" w:rsidP="0029740A">
      <w:pPr>
        <w:pStyle w:val="a4"/>
        <w:rPr>
          <w:b/>
          <w:bCs/>
          <w:i/>
          <w:iCs/>
          <w:sz w:val="40"/>
          <w:lang w:val="ru-RU"/>
        </w:rPr>
      </w:pPr>
    </w:p>
    <w:p w:rsidR="0029740A" w:rsidRDefault="0029740A" w:rsidP="0029740A">
      <w:pPr>
        <w:pStyle w:val="a4"/>
        <w:rPr>
          <w:b/>
          <w:bCs/>
          <w:i/>
          <w:iCs/>
          <w:sz w:val="40"/>
          <w:lang w:val="ru-RU"/>
        </w:rPr>
      </w:pPr>
      <w:r>
        <w:rPr>
          <w:b/>
          <w:bCs/>
          <w:i/>
          <w:iCs/>
          <w:sz w:val="40"/>
          <w:lang w:val="ru-RU"/>
        </w:rPr>
        <w:t>Ранние сочинения и развитие философских идей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Многие профессиональные философы пожимают плечами или разводят руками, или делают еще что-то в этом роде при словосочетании “философия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”. Он совсем не философ в приемлемом для нас смысле слова. Кто же он? Говорят: он – философ-поэт, или просто поэт, или философствующий эссеист, или лирик познания, или еще что-то. Пытаются даже систематизировать его труды по периодам: романтико-пессимистический (от “Рождения трагедии” до “Человеческого, слишком человеческого”), скептико-позитивистический (до, отчасти, “Веселой науки” и “Так говорил Заратустра”) и, наконец, собственно “ницшеанский” (последние произведения).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В январе - марте </w:t>
      </w:r>
      <w:smartTag w:uri="urn:schemas-microsoft-com:office:smarttags" w:element="metricconverter">
        <w:smartTagPr>
          <w:attr w:name="ProductID" w:val="1872 г"/>
        </w:smartTagPr>
        <w:r w:rsidRPr="0029740A">
          <w:rPr>
            <w:sz w:val="28"/>
            <w:szCs w:val="28"/>
            <w:lang w:val="ru-RU"/>
          </w:rPr>
          <w:t>1872 г</w:t>
        </w:r>
      </w:smartTag>
      <w:r w:rsidRPr="0029740A">
        <w:rPr>
          <w:sz w:val="28"/>
          <w:szCs w:val="28"/>
          <w:lang w:val="ru-RU"/>
        </w:rPr>
        <w:t xml:space="preserve">.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выступил с серией публичных докладов “О будущности наших учебных заведений”, имея в виду не столько швейцарские, сколько прусские гимназии и университеты. Его ужасала тенденция к расширению и демократизации образования. Он указывал, что</w:t>
      </w:r>
    </w:p>
    <w:p w:rsidR="0029740A" w:rsidRPr="0029740A" w:rsidRDefault="0029740A" w:rsidP="0029740A">
      <w:pPr>
        <w:pStyle w:val="a4"/>
        <w:ind w:left="720"/>
        <w:rPr>
          <w:i/>
          <w:iCs/>
          <w:sz w:val="28"/>
          <w:szCs w:val="28"/>
          <w:lang w:val="ru-RU"/>
        </w:rPr>
      </w:pPr>
      <w:r w:rsidRPr="0029740A">
        <w:rPr>
          <w:i/>
          <w:iCs/>
          <w:sz w:val="28"/>
          <w:szCs w:val="28"/>
          <w:lang w:val="ru-RU"/>
        </w:rPr>
        <w:t>“всеобщее образование - это пролог коммунизма. Таким путем образование будет    ослаблено настолько, что не сможет более давать никаких привилегий”.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 В </w:t>
      </w:r>
      <w:smartTag w:uri="urn:schemas-microsoft-com:office:smarttags" w:element="metricconverter">
        <w:smartTagPr>
          <w:attr w:name="ProductID" w:val="1874 г"/>
        </w:smartTagPr>
        <w:r w:rsidRPr="0029740A">
          <w:rPr>
            <w:sz w:val="28"/>
            <w:szCs w:val="28"/>
            <w:lang w:val="ru-RU"/>
          </w:rPr>
          <w:t>1874 г</w:t>
        </w:r>
      </w:smartTag>
      <w:r w:rsidRPr="0029740A">
        <w:rPr>
          <w:sz w:val="28"/>
          <w:szCs w:val="28"/>
          <w:lang w:val="ru-RU"/>
        </w:rPr>
        <w:t xml:space="preserve">.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задумал серию памфлетов. Из примерно 20-24 задуманных удалось написать только четыре эссе под общим заглавием “Несвоевременные размышления”: “Давид Штраус, исповедник и писатель”, “О пользе и вреде истории для жизни” (1874), “Шопенгауэр как воспитатель” (1874) и “Рихард Вагнер в Байрейте” (1875-1876).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Эти сочинения исторически имеют важный смысл в творчестве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. Здесь еще просматривается “черновая” стадия становления его мировоззрения, но уже отчетливо видно начало самоопределения, пробы самостоятельности, и это несмотря на постоянные поиски духовно-родственных ориентиров.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В этих размышлениях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выступил страстным защитником немецкой культуры, бичевавшим филистерство и победоносное опьянение после создания империи. Сомнение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, родится ли из победы Германии и ее политического объединения блестящая культура, звучало раздражающим диссонансом на фоне бравурного грохота литавр, возвещавших эру расцвета культуры, как произошло это с древними греками после окончания персидских войн во времена Перикла. В статье “Господин Фридрих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и немецкая культура” лейпцигская газета объявила его </w:t>
      </w:r>
      <w:r w:rsidRPr="0029740A">
        <w:rPr>
          <w:i/>
          <w:iCs/>
          <w:sz w:val="28"/>
          <w:szCs w:val="28"/>
          <w:lang w:val="ru-RU"/>
        </w:rPr>
        <w:t>“врагом Империи и агентом Интернационала”</w:t>
      </w:r>
      <w:r w:rsidRPr="0029740A">
        <w:rPr>
          <w:sz w:val="28"/>
          <w:szCs w:val="28"/>
          <w:lang w:val="ru-RU"/>
        </w:rPr>
        <w:t xml:space="preserve">.  После этого в Германии стали замалчивать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rStyle w:val="sel1"/>
          <w:sz w:val="28"/>
          <w:szCs w:val="28"/>
          <w:lang w:val="ru-RU"/>
        </w:rPr>
        <w:t>В “</w:t>
      </w:r>
      <w:r w:rsidRPr="0029740A">
        <w:rPr>
          <w:sz w:val="28"/>
          <w:szCs w:val="28"/>
          <w:lang w:val="ru-RU"/>
        </w:rPr>
        <w:t>О пользе и вреде истории для жизни</w:t>
      </w:r>
      <w:r w:rsidRPr="0029740A">
        <w:rPr>
          <w:rStyle w:val="sel1"/>
          <w:sz w:val="28"/>
          <w:szCs w:val="28"/>
          <w:lang w:val="ru-RU"/>
        </w:rPr>
        <w:t>” Ницше</w:t>
      </w:r>
      <w:r w:rsidRPr="0029740A">
        <w:rPr>
          <w:sz w:val="28"/>
          <w:szCs w:val="28"/>
          <w:lang w:val="ru-RU"/>
        </w:rPr>
        <w:t xml:space="preserve"> резко выступал против преклонения перед историей как слепой силой фактов. Исходная мысль заключается в том, что знание прошлого является бременем, отягощающем память и не дающим жить в настоящем. Но люди не могут забыть о прошлом более чем на несколько мнгновений за один раз; они не могут стать полностью “неисторичны”, как животные; поэтому им следует “преодолевать” прошлое и мыслить “над-исторично”:</w:t>
      </w:r>
    </w:p>
    <w:p w:rsidR="0029740A" w:rsidRPr="0029740A" w:rsidRDefault="0029740A" w:rsidP="0029740A">
      <w:pPr>
        <w:pStyle w:val="a4"/>
        <w:ind w:left="720"/>
        <w:rPr>
          <w:i/>
          <w:iCs/>
          <w:sz w:val="28"/>
          <w:szCs w:val="28"/>
          <w:lang w:val="ru-RU"/>
        </w:rPr>
      </w:pPr>
      <w:r w:rsidRPr="0029740A">
        <w:rPr>
          <w:i/>
          <w:iCs/>
          <w:sz w:val="28"/>
          <w:szCs w:val="28"/>
          <w:lang w:val="ru-RU"/>
        </w:rPr>
        <w:t xml:space="preserve">“...исторические люди верят, что смысл существования становится яснее по хооду его процесса... над-исторические люди...не видят решения в этом процессе; для них, скорее, мир представляется целостным и достигшим конца в каждое следующее мгновение”. </w:t>
      </w:r>
    </w:p>
    <w:p w:rsidR="0029740A" w:rsidRPr="0029740A" w:rsidRDefault="0029740A" w:rsidP="0029740A">
      <w:pPr>
        <w:pStyle w:val="a4"/>
        <w:ind w:left="720"/>
        <w:rPr>
          <w:sz w:val="28"/>
          <w:szCs w:val="28"/>
          <w:lang w:val="ru-RU"/>
        </w:rPr>
      </w:pP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различал три рода истории - монументальный, антикварный и критический.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Монументальная история, по его мнению, черпает из прошлого примеры великого и возвышенного. Она учит, что если великое уже существовало в прошлом хотя бы однажды, то оно может повториться и еще когда-нибудь. Поэтому монументальная история служит источником человеческого мужества и вдохновения, источником великих побуждений. Опасность же ее,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видел в том, что при таком подходе забвению предаются целые эпохи, образующие как бы серый однообразный поток, среди которого вершинами возносятся отдельные разукрашенные факты.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Антикварная история охраняет и почитает все прошлое, ибо оно освящено традициями. Она по своей природе консервативна и отвергает все, что не преклоняется перед прошлым, отметает все новое и устремленное в будущее. Когда современность перестает одухотворять историю, антикварный род вырождается в слепую страсть к собиранию все большего и большего числа фактов, погребающих под собой настоящее.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Именно поэтому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выше других ставил критическую историю, которая привлекает прошлое на суд и выносит ему приговор от имени самой жизни как темной и влекущей за собой силы. Но он сразу предупреждал, что критическая история очень опасна, поскольку мы - продукт прежних поколений, их страстей, ошибок и даже преступлений.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>Все виды истории имеют свое несомненное право на существование. В зависимости от обстоятельств, целей и потребностей всякий человек и всякий народ нуждаются в известном знакомстве с каждым из этих видов. Важно лишь то, чтобы история не заменяла собою жизнь, чтобы прошлое не затмевало настоящего и будущего. Поэтому слабых людей история подавляет, вынести ее могут только сильные личности.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В следующем размышлении - “Шопенгауэр как учитель” примечательно то, что о философии Шопенгауэра сказано буквально два слова; акцент делается на независимости его мышления и позиции, а также на его интеллектуальной смелости. Также Ницше высказывает идею о том, что “высшие образцы” человечества суть его цель. Великие личности имеют ценность, а великая личность – это тот, кто больше, чем животное, больше, чем человек – </w:t>
      </w:r>
      <w:r w:rsidRPr="0029740A">
        <w:rPr>
          <w:sz w:val="28"/>
          <w:szCs w:val="28"/>
        </w:rPr>
        <w:t>Ubermensch</w:t>
      </w:r>
      <w:r w:rsidRPr="0029740A">
        <w:rPr>
          <w:sz w:val="28"/>
          <w:szCs w:val="28"/>
          <w:lang w:val="ru-RU"/>
        </w:rPr>
        <w:t xml:space="preserve"> (нем. - Сверхчеловек) в поздней терминологии Ницше.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>Все четвертое размышление – “Рихард Вагнер в Байрейте” -  вотличие от прочих трех представляет скорее биографический интерес, чем философский. Но с точки зрения философии Ницше там все-таки есть один очень важный момент, который является мостиком между его ранними произведениями и  “Человеческое, слишком человеческое”: объяснение творческой энергии Вагнера его волей к власти.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В период “Рождения трагедии” и даже еще “Несвоевременных размышлений” “союзниками” были все еще Шопенгауэр и Вагнер. Тем невыносимее обернулось разочарование для Ницше; реальный Вагнер в самом скором времени стал диссонировать с желанным Вагнером. Разрыв этот открывал перспективу абсолютного одиночества, ибо, по словам самого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, </w:t>
      </w:r>
      <w:r w:rsidRPr="0029740A">
        <w:rPr>
          <w:i/>
          <w:iCs/>
          <w:sz w:val="28"/>
          <w:szCs w:val="28"/>
          <w:lang w:val="ru-RU"/>
        </w:rPr>
        <w:t>“у меня не было никого, кроме Рихарда Вагнера”</w:t>
      </w:r>
      <w:r w:rsidRPr="0029740A">
        <w:rPr>
          <w:sz w:val="28"/>
          <w:szCs w:val="28"/>
          <w:lang w:val="ru-RU"/>
        </w:rPr>
        <w:t>. В сферу пересмотра также втягивается и Шопенгауэр.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Наступил короткий период позитивистского перерождения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. Период этот совпал со столь резким ухудшением здоровья, что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в октябре </w:t>
      </w:r>
      <w:smartTag w:uri="urn:schemas-microsoft-com:office:smarttags" w:element="metricconverter">
        <w:smartTagPr>
          <w:attr w:name="ProductID" w:val="1876 г"/>
        </w:smartTagPr>
        <w:r w:rsidRPr="0029740A">
          <w:rPr>
            <w:sz w:val="28"/>
            <w:szCs w:val="28"/>
            <w:lang w:val="ru-RU"/>
          </w:rPr>
          <w:t>1876 г</w:t>
        </w:r>
      </w:smartTag>
      <w:r w:rsidRPr="0029740A">
        <w:rPr>
          <w:sz w:val="28"/>
          <w:szCs w:val="28"/>
          <w:lang w:val="ru-RU"/>
        </w:rPr>
        <w:t xml:space="preserve">. получил годичный отпуск для лечения и отдыха, во время которого он урывками работал над новой книгой, составленной в форме афоризмов, ставшей обычной для его последующих сочинений. Дело здесь в оригинальном образе мышления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, чуждом традиционному, свободном и музыкальном. По словам принстонского профессора В. Кауфмана, </w:t>
      </w:r>
    </w:p>
    <w:p w:rsidR="0029740A" w:rsidRPr="0029740A" w:rsidRDefault="0029740A" w:rsidP="0029740A">
      <w:pPr>
        <w:pStyle w:val="a4"/>
        <w:ind w:left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>“</w:t>
      </w:r>
      <w:r w:rsidRPr="0029740A">
        <w:rPr>
          <w:i/>
          <w:iCs/>
          <w:sz w:val="28"/>
          <w:szCs w:val="28"/>
          <w:lang w:val="ru-RU"/>
        </w:rPr>
        <w:t xml:space="preserve">в одном и том же разделе </w:t>
      </w:r>
      <w:r w:rsidRPr="0029740A">
        <w:rPr>
          <w:rStyle w:val="sel1"/>
          <w:i/>
          <w:iCs/>
          <w:sz w:val="28"/>
          <w:szCs w:val="28"/>
          <w:lang w:val="ru-RU"/>
        </w:rPr>
        <w:t>Ницше</w:t>
      </w:r>
      <w:r w:rsidRPr="0029740A">
        <w:rPr>
          <w:i/>
          <w:iCs/>
          <w:sz w:val="28"/>
          <w:szCs w:val="28"/>
          <w:lang w:val="ru-RU"/>
        </w:rPr>
        <w:t xml:space="preserve"> нередко занят этикой, эстетикой, философией истории, теорией ценностей, психологией и, быть может, еще полудюжиной других областей, Поэтому усилия издателей </w:t>
      </w:r>
      <w:r w:rsidRPr="0029740A">
        <w:rPr>
          <w:rStyle w:val="sel1"/>
          <w:i/>
          <w:iCs/>
          <w:sz w:val="28"/>
          <w:szCs w:val="28"/>
          <w:lang w:val="ru-RU"/>
        </w:rPr>
        <w:t>Ницше</w:t>
      </w:r>
      <w:r w:rsidRPr="0029740A">
        <w:rPr>
          <w:i/>
          <w:iCs/>
          <w:sz w:val="28"/>
          <w:szCs w:val="28"/>
          <w:lang w:val="ru-RU"/>
        </w:rPr>
        <w:t xml:space="preserve"> систематизировать его записи должны были потерпеть неудачу”.</w:t>
      </w:r>
    </w:p>
    <w:p w:rsidR="0029740A" w:rsidRPr="0029740A" w:rsidRDefault="0029740A" w:rsidP="0029740A">
      <w:pPr>
        <w:pStyle w:val="a4"/>
        <w:jc w:val="center"/>
        <w:rPr>
          <w:b/>
          <w:bCs/>
          <w:i/>
          <w:iCs/>
          <w:sz w:val="32"/>
          <w:szCs w:val="32"/>
          <w:lang w:val="ru-RU"/>
        </w:rPr>
      </w:pPr>
      <w:r w:rsidRPr="0029740A">
        <w:rPr>
          <w:b/>
          <w:bCs/>
          <w:i/>
          <w:iCs/>
          <w:sz w:val="32"/>
          <w:szCs w:val="32"/>
          <w:lang w:val="ru-RU"/>
        </w:rPr>
        <w:t>Новое философское мировоззрение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В мае </w:t>
      </w:r>
      <w:smartTag w:uri="urn:schemas-microsoft-com:office:smarttags" w:element="metricconverter">
        <w:smartTagPr>
          <w:attr w:name="ProductID" w:val="1878 г"/>
        </w:smartTagPr>
        <w:r w:rsidRPr="0029740A">
          <w:rPr>
            <w:sz w:val="28"/>
            <w:szCs w:val="28"/>
            <w:lang w:val="ru-RU"/>
          </w:rPr>
          <w:t>1878 г</w:t>
        </w:r>
      </w:smartTag>
      <w:r w:rsidRPr="0029740A">
        <w:rPr>
          <w:sz w:val="28"/>
          <w:szCs w:val="28"/>
          <w:lang w:val="ru-RU"/>
        </w:rPr>
        <w:t xml:space="preserve">. была опубликована новая книга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“Человеческое, слишком человеческое” с подзаголовком “Книга для свободных умов”, она вышла с посвящением – “Памяти Вольтера”. Первое дополнение – “Разнородный мнения и аксиомы” – появилось в феврале, второе и последнее дополнение – “Странник и его тень” – было закончено к первой неделе сентября.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Эта книга, в сущности, “обзаведение новой компанией”: вместо Шопенгауэра и Вагнера – Ларошфуко, Лабрюйер, Фонтенель, Вольтер, Шамфор. В ней автор публично и без особых церемоний порвал с прошлым и его ценностями: эллинством, христианством, Шопенгауэром, Вагнером.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Одна из версий случившегося усматривает причину поворота в воздействии на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философа и психолога Пауля Рее (1849 - 1901), с которым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тесно сдружился, живя в Сорренто.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Несомненно, дружба с Рее сыграла известную роль в переломе ницшевского мировоззрения, но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уже до этого знакомства явно охладел к вагнерианству и немецкому идеализму. Скорее всего в Пауле Рее он нашел не вдохновителя, а единомышленника.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Новый, 1879 год, принес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неимоверные физические страдания. Понятно, что лежащая в основе причина болезни была неизлечимой, но отдельные проявления, подрывающие работоспособность, следовало тщательно лечить. Этим лечением он постоянно пренебрегал: вместо отдыха работал; вместо разумного времяпрепровождения в периоды улучшения он каждый раз вел себя так, словно окончательно поправился; вместо того, чтобы какое-то время заставить работать восстановительные силы организма, он глотал лекарства. Короче говоря, он делал все возможное, чтобы еще больше усугубить свое состояние, и в апреле 1897 года он добился результата: в течение нескольких недель он находился в состоянии полного упадка сил, мучимый одним за другим жесточайшими приступами мигрени; от боли он практически лишился зрения, а желудок его постоянно отторгал пищу. </w:t>
      </w:r>
    </w:p>
    <w:p w:rsid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Продолжать преподавание он был не в силах, и 2 мая он подад прошение окончательно освободить его от обязанностей в университете. 14 июня он вышел в отставку с ежегодным назначением пенсии в 3 тысячи франков. Вместе со своей сестрой Элизабет он покинул Базель и уехал в Сильс-Марию, в долину Верхнего Энгадина. </w:t>
      </w:r>
    </w:p>
    <w:p w:rsid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</w:p>
    <w:p w:rsidR="0029740A" w:rsidRPr="0029740A" w:rsidRDefault="0029740A" w:rsidP="0029740A">
      <w:pPr>
        <w:pStyle w:val="a4"/>
        <w:spacing w:before="120" w:beforeAutospacing="0"/>
        <w:jc w:val="center"/>
        <w:rPr>
          <w:b/>
          <w:bCs/>
          <w:i/>
          <w:iCs/>
          <w:color w:val="000000"/>
          <w:sz w:val="32"/>
          <w:szCs w:val="32"/>
          <w:lang w:val="ru-RU"/>
        </w:rPr>
      </w:pPr>
      <w:r w:rsidRPr="0029740A">
        <w:rPr>
          <w:b/>
          <w:bCs/>
          <w:i/>
          <w:iCs/>
          <w:color w:val="000000"/>
          <w:sz w:val="32"/>
          <w:szCs w:val="32"/>
          <w:lang w:val="ru-RU"/>
        </w:rPr>
        <w:t>Концепция Сверхчеловека</w:t>
      </w:r>
    </w:p>
    <w:p w:rsidR="0029740A" w:rsidRPr="0029740A" w:rsidRDefault="0029740A" w:rsidP="0029740A">
      <w:pPr>
        <w:pStyle w:val="a4"/>
        <w:ind w:firstLine="720"/>
        <w:rPr>
          <w:i/>
          <w:iCs/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Книга “Так говорил Заратустра”содержит необычайно большое число полускрытых ядовитых пародий на Библию, а также лукавые выпады в адрес Шекспира, Лютера, Гомера, Гете, Вагнера и т.д., и т.п. На многие шедевры этих авторов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дает пародии с одной единственной целью: показать, что человек - это еще бесформенная масса, материал, требующий талантливого ваятеля для своего облагораживания. Только так человечество превзойдет самого себя и перейдет в иное, высшее качество - появится Сверхчеловек.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закончил первую часть “Заратустры” словами: </w:t>
      </w:r>
      <w:r w:rsidRPr="0029740A">
        <w:rPr>
          <w:i/>
          <w:iCs/>
          <w:sz w:val="28"/>
          <w:szCs w:val="28"/>
          <w:lang w:val="ru-RU"/>
        </w:rPr>
        <w:t xml:space="preserve">“Мертвы все боги; теперь мы хотим, чтобы здравствовал сверхчеловек”.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Сверхчеловек Ницше - результат культурно-духовного совершенствования человека, тип, настолько превосходящий современного человека по своим интеллектуально-моральным качествам, что он образует как бы новый и особый биологический тип. Аргументы Сверхчеловека сводятся к осознанию необходимости того, чтобы человек возносился над прежним уровнем не ради произвола и господства над другими, а ради нового бытия, к которому нынешний человек по сути своей еще просто не готов.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Сверхчеловек - это не вождь, возвышающийся над массой людей, не фюрер. Это нравственный образ, означающий высшую степень духовного расцвета человечества, олицетворение тех новых моральных идеалов, любовь к которым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стремился сделать главным нравственным устремлением человечества.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мыслил появление Сверхчеловека как долгий процесс величайших самопреодолений, как великое торжество духовной природы человека, а не индульгенцию буйствующему произволу хамов.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хочет в своей книге показать человечество, пробужденное к новой жизни прославлением своего собственного существа, добродетелями добровольного избранного меньшинства, которое очищает и обновляет свою кровь.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Заратустра является предзнаменованием Сверхчеловека; это пророк благой вести. С благодетельной и мягкой силой он предсказывает людям великое будущее в награду за великий труд; </w:t>
      </w:r>
    </w:p>
    <w:p w:rsidR="0029740A" w:rsidRPr="0029740A" w:rsidRDefault="0029740A" w:rsidP="0029740A">
      <w:pPr>
        <w:pStyle w:val="a4"/>
        <w:ind w:left="720"/>
        <w:rPr>
          <w:sz w:val="28"/>
          <w:szCs w:val="28"/>
          <w:lang w:val="ru-RU"/>
        </w:rPr>
      </w:pPr>
      <w:r w:rsidRPr="0029740A">
        <w:rPr>
          <w:i/>
          <w:iCs/>
          <w:sz w:val="28"/>
          <w:szCs w:val="28"/>
          <w:lang w:val="ru-RU"/>
        </w:rPr>
        <w:t>“Я хочу учить людей смыслу их бытия: этот смысл есть сверхчеловек, молния из темной тучи человечества. Смотрите, я - провозвестник молнии, я - тяжелая капля из грозовой тучи; а имя той молнии - сверхчеловек”.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Последняя его воля заключается в том, что он хочет определить и направить деятельность людей: он хочет основать новые нравы, указать подчиненным их обязанности, сильным их долг и объем власти и вести все человечество к высшему будущему. Устами Заратустры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порицает все нравственные устои, поддерживавшие прежнее человечество: он хочет уничтожить прежнюю мораль и установить свою.</w:t>
      </w:r>
    </w:p>
    <w:p w:rsidR="0029740A" w:rsidRPr="0029740A" w:rsidRDefault="0029740A" w:rsidP="0029740A">
      <w:pPr>
        <w:pStyle w:val="a4"/>
        <w:spacing w:before="120" w:beforeAutospacing="0"/>
        <w:ind w:firstLine="720"/>
        <w:rPr>
          <w:color w:val="000000"/>
          <w:sz w:val="28"/>
          <w:szCs w:val="28"/>
          <w:lang w:val="ru-RU"/>
        </w:rPr>
      </w:pPr>
      <w:r w:rsidRPr="0029740A">
        <w:rPr>
          <w:color w:val="000000"/>
          <w:sz w:val="28"/>
          <w:szCs w:val="28"/>
          <w:lang w:val="ru-RU"/>
        </w:rPr>
        <w:t xml:space="preserve">Прежде всего, Ницше считает, что </w:t>
      </w:r>
    </w:p>
    <w:p w:rsidR="0029740A" w:rsidRPr="0029740A" w:rsidRDefault="0029740A" w:rsidP="0029740A">
      <w:pPr>
        <w:pStyle w:val="a4"/>
        <w:spacing w:before="120" w:beforeAutospacing="0"/>
        <w:ind w:firstLine="720"/>
        <w:rPr>
          <w:i/>
          <w:iCs/>
          <w:color w:val="000000"/>
          <w:sz w:val="28"/>
          <w:szCs w:val="28"/>
          <w:lang w:val="ru-RU"/>
        </w:rPr>
      </w:pPr>
      <w:r w:rsidRPr="0029740A">
        <w:rPr>
          <w:i/>
          <w:iCs/>
          <w:color w:val="000000"/>
          <w:sz w:val="28"/>
          <w:szCs w:val="28"/>
          <w:lang w:val="ru-RU"/>
        </w:rPr>
        <w:t>"человек есть нечто, что должно преодолеть".</w:t>
      </w:r>
    </w:p>
    <w:p w:rsidR="0029740A" w:rsidRPr="0029740A" w:rsidRDefault="0029740A" w:rsidP="0029740A">
      <w:pPr>
        <w:pStyle w:val="a4"/>
        <w:spacing w:before="120" w:beforeAutospacing="0"/>
        <w:ind w:firstLine="720"/>
        <w:rPr>
          <w:color w:val="000000"/>
          <w:sz w:val="28"/>
          <w:szCs w:val="28"/>
          <w:lang w:val="ru-RU"/>
        </w:rPr>
      </w:pPr>
      <w:r w:rsidRPr="0029740A">
        <w:rPr>
          <w:color w:val="000000"/>
          <w:sz w:val="28"/>
          <w:szCs w:val="28"/>
          <w:lang w:val="ru-RU"/>
        </w:rPr>
        <w:t xml:space="preserve"> Но это не произойдет автоматически, так сказать, в ходе естественного отбора. К этому необходимо волевое усилие и чувство направления. Однако, по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color w:val="000000"/>
          <w:sz w:val="28"/>
          <w:szCs w:val="28"/>
          <w:lang w:val="ru-RU"/>
        </w:rPr>
        <w:t xml:space="preserve">, движение к Сверхчеловеку - это не конкретная естественно-историческая перспектива, а явление высшего культурного порядка: </w:t>
      </w:r>
    </w:p>
    <w:p w:rsidR="0029740A" w:rsidRPr="0029740A" w:rsidRDefault="0029740A" w:rsidP="0029740A">
      <w:pPr>
        <w:pStyle w:val="a4"/>
        <w:spacing w:before="120" w:beforeAutospacing="0"/>
        <w:ind w:left="720"/>
        <w:rPr>
          <w:i/>
          <w:iCs/>
          <w:color w:val="000000"/>
          <w:sz w:val="28"/>
          <w:szCs w:val="28"/>
          <w:lang w:val="ru-RU"/>
        </w:rPr>
      </w:pPr>
      <w:r w:rsidRPr="0029740A">
        <w:rPr>
          <w:i/>
          <w:iCs/>
          <w:color w:val="000000"/>
          <w:sz w:val="28"/>
          <w:szCs w:val="28"/>
          <w:lang w:val="ru-RU"/>
        </w:rPr>
        <w:t xml:space="preserve">"Человек - это канат, натянутый между животным и сверхчеловеком, - канат над пропастью. Опасно прохождение, опасно быть в пути, опасен взор, обращенный назад, опасны страх и остановка". </w:t>
      </w:r>
    </w:p>
    <w:p w:rsidR="0029740A" w:rsidRPr="0029740A" w:rsidRDefault="0029740A" w:rsidP="0029740A">
      <w:pPr>
        <w:pStyle w:val="a4"/>
        <w:spacing w:before="120" w:beforeAutospacing="0"/>
        <w:ind w:firstLine="720"/>
        <w:rPr>
          <w:sz w:val="28"/>
          <w:szCs w:val="28"/>
          <w:lang w:val="ru-RU"/>
        </w:rPr>
      </w:pPr>
      <w:r w:rsidRPr="0029740A">
        <w:rPr>
          <w:color w:val="000000"/>
          <w:sz w:val="28"/>
          <w:szCs w:val="28"/>
          <w:lang w:val="ru-RU"/>
        </w:rPr>
        <w:t xml:space="preserve"> Подобные предупреждения философ делает с фанатичной настойчивостью. Сверхчеловек не сможет появиться до тех пор, пока высшие индивиды не осмелятся на переоценку всех ценностей, не разобьют старые скрижали, особенно идеалы христианства, и не создадут новых ценностей не из страха перед опасностью, а от преизбытка своей жизненной силы.</w:t>
      </w:r>
    </w:p>
    <w:p w:rsidR="0029740A" w:rsidRDefault="0029740A" w:rsidP="0029740A">
      <w:pPr>
        <w:pStyle w:val="a4"/>
        <w:spacing w:before="120" w:beforeAutospacing="0"/>
        <w:ind w:firstLine="720"/>
        <w:rPr>
          <w:color w:val="000000"/>
          <w:sz w:val="28"/>
          <w:szCs w:val="28"/>
          <w:lang w:val="ru-RU"/>
        </w:rPr>
      </w:pPr>
      <w:r w:rsidRPr="0029740A">
        <w:rPr>
          <w:color w:val="000000"/>
          <w:sz w:val="28"/>
          <w:szCs w:val="28"/>
          <w:lang w:val="ru-RU"/>
        </w:rPr>
        <w:t xml:space="preserve">Несмотря на крайнюю расплывчатость указанного образа-понятия, </w:t>
      </w:r>
      <w:r w:rsidRPr="0029740A">
        <w:rPr>
          <w:color w:val="000000"/>
          <w:sz w:val="28"/>
          <w:szCs w:val="28"/>
        </w:rPr>
        <w:t>C</w:t>
      </w:r>
      <w:r w:rsidRPr="0029740A">
        <w:rPr>
          <w:color w:val="000000"/>
          <w:sz w:val="28"/>
          <w:szCs w:val="28"/>
          <w:lang w:val="ru-RU"/>
        </w:rPr>
        <w:t>верхчеловек олицетворяет для Ницше высшую степень развития и концентрации интеллектуальной мощи, силы характера и волеизъявления. независимости, целеустремленности, эстетического вкуса и совершенной физической конституции.</w:t>
      </w:r>
    </w:p>
    <w:p w:rsidR="0029740A" w:rsidRDefault="0029740A" w:rsidP="0029740A">
      <w:pPr>
        <w:pStyle w:val="a4"/>
        <w:spacing w:before="120" w:beforeAutospacing="0"/>
        <w:ind w:firstLine="720"/>
        <w:rPr>
          <w:color w:val="000000"/>
          <w:sz w:val="28"/>
          <w:szCs w:val="28"/>
          <w:lang w:val="ru-RU"/>
        </w:rPr>
      </w:pPr>
    </w:p>
    <w:p w:rsidR="0029740A" w:rsidRPr="0029740A" w:rsidRDefault="0029740A" w:rsidP="0029740A">
      <w:pPr>
        <w:pStyle w:val="a4"/>
        <w:jc w:val="center"/>
        <w:rPr>
          <w:b/>
          <w:bCs/>
          <w:i/>
          <w:iCs/>
          <w:sz w:val="32"/>
          <w:szCs w:val="32"/>
          <w:lang w:val="ru-RU"/>
        </w:rPr>
      </w:pPr>
      <w:r w:rsidRPr="0029740A">
        <w:rPr>
          <w:b/>
          <w:bCs/>
          <w:i/>
          <w:iCs/>
          <w:sz w:val="32"/>
          <w:szCs w:val="32"/>
          <w:lang w:val="ru-RU"/>
        </w:rPr>
        <w:t>Заключение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Драматична не только жизнь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, но и судьба его наследия. Затравленный непониманием и одиночеством при жизни, он был извращен и оболган после смерти. Скандалы вокруг его рукописей и их фальсификация последовали почти сразу после его смерти. Трижды в 1892-1899 гг. начинало выходить полное собрание сочинений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и дважды обрывалось.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Нельзя без возмущения смотреть на то, как зловещие всходы “ницшеанства”, а фактически осквернение его памяти, чертополохом разрастались в Германии и Европе. Словно предчувствовавший это,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писал о зловонном рое ядовитых мух, которые </w:t>
      </w:r>
    </w:p>
    <w:p w:rsidR="0029740A" w:rsidRPr="0029740A" w:rsidRDefault="0029740A" w:rsidP="0029740A">
      <w:pPr>
        <w:pStyle w:val="a4"/>
        <w:ind w:left="720"/>
        <w:rPr>
          <w:i/>
          <w:iCs/>
          <w:sz w:val="28"/>
          <w:szCs w:val="28"/>
          <w:lang w:val="ru-RU"/>
        </w:rPr>
      </w:pPr>
      <w:r w:rsidRPr="0029740A">
        <w:rPr>
          <w:i/>
          <w:iCs/>
          <w:sz w:val="28"/>
          <w:szCs w:val="28"/>
          <w:lang w:val="ru-RU"/>
        </w:rPr>
        <w:t xml:space="preserve">“льстят тебе, как Богу или дьяволу; они визжат перед тобою, как перед Богом или дьяволом. Ну что ж! Они - льстецы и визгуны, и ничего более”. </w:t>
      </w:r>
    </w:p>
    <w:p w:rsidR="0029740A" w:rsidRPr="0029740A" w:rsidRDefault="0029740A" w:rsidP="0029740A">
      <w:pPr>
        <w:pStyle w:val="a4"/>
        <w:ind w:firstLine="720"/>
        <w:rPr>
          <w:i/>
          <w:iCs/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А между тем, что же такое ницшеанство? Этим термином обозначают по крайней мере три различных явления. </w:t>
      </w:r>
    </w:p>
    <w:p w:rsidR="0029740A" w:rsidRPr="0029740A" w:rsidRDefault="0029740A" w:rsidP="0029740A">
      <w:pPr>
        <w:pStyle w:val="a4"/>
        <w:ind w:firstLine="720"/>
        <w:rPr>
          <w:i/>
          <w:iCs/>
          <w:sz w:val="28"/>
          <w:szCs w:val="28"/>
          <w:lang w:val="ru-RU"/>
        </w:rPr>
      </w:pPr>
      <w:r w:rsidRPr="0029740A">
        <w:rPr>
          <w:i/>
          <w:iCs/>
          <w:sz w:val="28"/>
          <w:szCs w:val="28"/>
          <w:lang w:val="ru-RU"/>
        </w:rPr>
        <w:t>Первое</w:t>
      </w:r>
      <w:r w:rsidRPr="0029740A">
        <w:rPr>
          <w:sz w:val="28"/>
          <w:szCs w:val="28"/>
          <w:lang w:val="ru-RU"/>
        </w:rPr>
        <w:t xml:space="preserve"> - новое воспроизведение отдельных положений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в творчестве таких философов, как М. Хайдеггер, К. Ясперс, К. Левит, Ж. Делез, Ж. Деррида. </w:t>
      </w:r>
    </w:p>
    <w:p w:rsidR="0029740A" w:rsidRPr="0029740A" w:rsidRDefault="0029740A" w:rsidP="0029740A">
      <w:pPr>
        <w:pStyle w:val="a4"/>
        <w:ind w:firstLine="720"/>
        <w:rPr>
          <w:i/>
          <w:iCs/>
          <w:sz w:val="28"/>
          <w:szCs w:val="28"/>
          <w:lang w:val="ru-RU"/>
        </w:rPr>
      </w:pPr>
      <w:r w:rsidRPr="0029740A">
        <w:rPr>
          <w:i/>
          <w:iCs/>
          <w:sz w:val="28"/>
          <w:szCs w:val="28"/>
          <w:lang w:val="ru-RU"/>
        </w:rPr>
        <w:t>Второе</w:t>
      </w:r>
      <w:r w:rsidRPr="0029740A">
        <w:rPr>
          <w:sz w:val="28"/>
          <w:szCs w:val="28"/>
          <w:lang w:val="ru-RU"/>
        </w:rPr>
        <w:t xml:space="preserve"> - современная международная школа ницшеведения со своим ежегодником “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-штудиен”, издательскими центрами, научными организациями и периодическими конференциями или симпозиумами.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i/>
          <w:iCs/>
          <w:sz w:val="28"/>
          <w:szCs w:val="28"/>
          <w:lang w:val="ru-RU"/>
        </w:rPr>
        <w:t>Третье</w:t>
      </w:r>
      <w:r w:rsidRPr="0029740A">
        <w:rPr>
          <w:sz w:val="28"/>
          <w:szCs w:val="28"/>
          <w:lang w:val="ru-RU"/>
        </w:rPr>
        <w:t xml:space="preserve"> - дальнейшая разработка тех проблем, которые вошли в современную культуру и философию через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>.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Но существует еще одно, </w:t>
      </w:r>
      <w:r w:rsidRPr="0029740A">
        <w:rPr>
          <w:i/>
          <w:iCs/>
          <w:sz w:val="28"/>
          <w:szCs w:val="28"/>
          <w:lang w:val="ru-RU"/>
        </w:rPr>
        <w:t>четвертое</w:t>
      </w:r>
      <w:r w:rsidRPr="0029740A">
        <w:rPr>
          <w:sz w:val="28"/>
          <w:szCs w:val="28"/>
          <w:lang w:val="ru-RU"/>
        </w:rPr>
        <w:t xml:space="preserve"> и наиболее зловещее значение ницшеанства - политическое, которое сконструировали прежде всего нацисты. Ницше был любимым философом Муссолини и Гитлера, но фашистская интерпретация идей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до крайности искажала его мысли, превращала мыслителя в шовиниста и человеконенавистника, каким он не был.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>Вины философа в такой интерпретации его трудов нет; как говорится, Бонапарт не виноват, что в психиатрических лечебницах так много Наполеонов…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Если в чем и виновен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>, так это в том, что раньше всех заглянул в кошмарную бездну грядущего и ужаснулся от открывшегося ему.</w:t>
      </w:r>
    </w:p>
    <w:p w:rsidR="0029740A" w:rsidRPr="0029740A" w:rsidRDefault="0029740A" w:rsidP="0029740A">
      <w:pPr>
        <w:pStyle w:val="a4"/>
        <w:ind w:firstLine="720"/>
        <w:rPr>
          <w:i/>
          <w:iCs/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Никто, как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, не призывал с таким отчаянием к бегству в царство свободы интеллекта и никто с такой силой не почувствовал, что наступающий век несет с собою нечто новое и ужасное, что старая эпоха отмирает, а в ее предсмертных конвульсиях родятся тоталитарные режимы </w:t>
      </w:r>
      <w:r w:rsidRPr="0029740A">
        <w:rPr>
          <w:sz w:val="28"/>
          <w:szCs w:val="28"/>
        </w:rPr>
        <w:t>XX</w:t>
      </w:r>
      <w:r w:rsidRPr="0029740A">
        <w:rPr>
          <w:sz w:val="28"/>
          <w:szCs w:val="28"/>
          <w:lang w:val="ru-RU"/>
        </w:rPr>
        <w:t xml:space="preserve"> в.: национал-социализм в Германии, фашизм в Италии и большевизм в России: </w:t>
      </w:r>
    </w:p>
    <w:p w:rsidR="0029740A" w:rsidRPr="0029740A" w:rsidRDefault="0029740A" w:rsidP="0029740A">
      <w:pPr>
        <w:pStyle w:val="a4"/>
        <w:ind w:left="720"/>
        <w:rPr>
          <w:sz w:val="28"/>
          <w:szCs w:val="28"/>
          <w:lang w:val="ru-RU"/>
        </w:rPr>
      </w:pPr>
      <w:r w:rsidRPr="0029740A">
        <w:rPr>
          <w:i/>
          <w:iCs/>
          <w:sz w:val="28"/>
          <w:szCs w:val="28"/>
          <w:lang w:val="ru-RU"/>
        </w:rPr>
        <w:t xml:space="preserve">“Грядет время, когда будут вести борьбу за господство над землей - ее будут вести во имя фундаментальных философских учений”. </w:t>
      </w: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  <w:r w:rsidRPr="0029740A">
        <w:rPr>
          <w:sz w:val="28"/>
          <w:szCs w:val="28"/>
          <w:lang w:val="ru-RU"/>
        </w:rPr>
        <w:t xml:space="preserve">Это предсказание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остается в силе. И пока оно будет оставаться в силе, идеям Фридриха Вильгельма </w:t>
      </w:r>
      <w:r w:rsidRPr="0029740A">
        <w:rPr>
          <w:rStyle w:val="sel1"/>
          <w:sz w:val="28"/>
          <w:szCs w:val="28"/>
          <w:lang w:val="ru-RU"/>
        </w:rPr>
        <w:t>Ницше</w:t>
      </w:r>
      <w:r w:rsidRPr="0029740A">
        <w:rPr>
          <w:sz w:val="28"/>
          <w:szCs w:val="28"/>
          <w:lang w:val="ru-RU"/>
        </w:rPr>
        <w:t xml:space="preserve"> суждено быть.</w:t>
      </w:r>
    </w:p>
    <w:p w:rsidR="0029740A" w:rsidRPr="0029740A" w:rsidRDefault="0029740A" w:rsidP="0029740A">
      <w:pPr>
        <w:pStyle w:val="a4"/>
        <w:spacing w:before="120" w:beforeAutospacing="0"/>
        <w:ind w:firstLine="720"/>
        <w:rPr>
          <w:color w:val="000000"/>
          <w:sz w:val="28"/>
          <w:szCs w:val="28"/>
          <w:lang w:val="ru-RU"/>
        </w:rPr>
      </w:pPr>
    </w:p>
    <w:p w:rsidR="0029740A" w:rsidRPr="0029740A" w:rsidRDefault="0029740A" w:rsidP="0029740A">
      <w:pPr>
        <w:pStyle w:val="a4"/>
        <w:ind w:firstLine="720"/>
        <w:rPr>
          <w:sz w:val="28"/>
          <w:szCs w:val="28"/>
          <w:lang w:val="ru-RU"/>
        </w:rPr>
      </w:pPr>
    </w:p>
    <w:p w:rsidR="0029740A" w:rsidRPr="0029740A" w:rsidRDefault="0029740A" w:rsidP="00813839">
      <w:pPr>
        <w:pStyle w:val="a4"/>
        <w:rPr>
          <w:sz w:val="28"/>
          <w:szCs w:val="28"/>
          <w:lang w:val="ru-RU"/>
        </w:rPr>
      </w:pPr>
    </w:p>
    <w:p w:rsidR="00813839" w:rsidRPr="0029740A" w:rsidRDefault="00813839" w:rsidP="00813839">
      <w:pPr>
        <w:pStyle w:val="a4"/>
        <w:ind w:firstLine="720"/>
        <w:rPr>
          <w:b/>
          <w:sz w:val="28"/>
          <w:szCs w:val="28"/>
          <w:lang w:val="ru-RU"/>
        </w:rPr>
      </w:pPr>
    </w:p>
    <w:p w:rsidR="00574216" w:rsidRPr="00574216" w:rsidRDefault="00574216" w:rsidP="00574216">
      <w:pPr>
        <w:pStyle w:val="a4"/>
        <w:ind w:firstLine="720"/>
        <w:jc w:val="center"/>
        <w:rPr>
          <w:b/>
          <w:sz w:val="32"/>
          <w:szCs w:val="32"/>
          <w:lang w:val="ru-RU"/>
        </w:rPr>
      </w:pPr>
      <w:r w:rsidRPr="00574216">
        <w:rPr>
          <w:b/>
          <w:sz w:val="32"/>
          <w:szCs w:val="32"/>
          <w:lang w:val="ru-RU"/>
        </w:rPr>
        <w:t>Российский</w:t>
      </w:r>
    </w:p>
    <w:p w:rsidR="00574216" w:rsidRPr="00574216" w:rsidRDefault="00574216" w:rsidP="00574216">
      <w:pPr>
        <w:pStyle w:val="a4"/>
        <w:ind w:firstLine="720"/>
        <w:jc w:val="center"/>
        <w:rPr>
          <w:b/>
          <w:sz w:val="32"/>
          <w:szCs w:val="32"/>
          <w:lang w:val="ru-RU"/>
        </w:rPr>
      </w:pPr>
      <w:r w:rsidRPr="00574216">
        <w:rPr>
          <w:b/>
          <w:sz w:val="32"/>
          <w:szCs w:val="32"/>
          <w:lang w:val="ru-RU"/>
        </w:rPr>
        <w:t>Государственный Торгово- Экономический</w:t>
      </w:r>
    </w:p>
    <w:p w:rsidR="00813839" w:rsidRPr="00574216" w:rsidRDefault="00574216" w:rsidP="00574216">
      <w:pPr>
        <w:pStyle w:val="a4"/>
        <w:ind w:firstLine="720"/>
        <w:jc w:val="center"/>
        <w:rPr>
          <w:b/>
          <w:sz w:val="32"/>
          <w:szCs w:val="32"/>
          <w:lang w:val="ru-RU"/>
        </w:rPr>
      </w:pPr>
      <w:r w:rsidRPr="00574216">
        <w:rPr>
          <w:b/>
          <w:sz w:val="32"/>
          <w:szCs w:val="32"/>
          <w:lang w:val="ru-RU"/>
        </w:rPr>
        <w:t>Университет.</w:t>
      </w:r>
    </w:p>
    <w:p w:rsidR="00574216" w:rsidRPr="00574216" w:rsidRDefault="00574216" w:rsidP="00574216">
      <w:pPr>
        <w:pStyle w:val="a4"/>
        <w:ind w:firstLine="720"/>
        <w:jc w:val="center"/>
        <w:rPr>
          <w:b/>
          <w:sz w:val="32"/>
          <w:szCs w:val="32"/>
          <w:lang w:val="ru-RU"/>
        </w:rPr>
      </w:pPr>
    </w:p>
    <w:p w:rsidR="00574216" w:rsidRDefault="00574216" w:rsidP="00574216">
      <w:pPr>
        <w:pStyle w:val="a4"/>
        <w:ind w:firstLine="720"/>
        <w:jc w:val="center"/>
        <w:rPr>
          <w:sz w:val="28"/>
          <w:szCs w:val="28"/>
          <w:lang w:val="ru-RU"/>
        </w:rPr>
      </w:pPr>
    </w:p>
    <w:p w:rsidR="00574216" w:rsidRDefault="00574216" w:rsidP="00574216">
      <w:pPr>
        <w:pStyle w:val="a4"/>
        <w:ind w:firstLine="720"/>
        <w:jc w:val="center"/>
        <w:rPr>
          <w:sz w:val="28"/>
          <w:szCs w:val="28"/>
          <w:lang w:val="ru-RU"/>
        </w:rPr>
      </w:pPr>
    </w:p>
    <w:p w:rsidR="00574216" w:rsidRDefault="00574216" w:rsidP="00574216">
      <w:pPr>
        <w:pStyle w:val="a4"/>
        <w:ind w:firstLine="720"/>
        <w:jc w:val="center"/>
        <w:rPr>
          <w:sz w:val="28"/>
          <w:szCs w:val="28"/>
          <w:lang w:val="ru-RU"/>
        </w:rPr>
      </w:pPr>
    </w:p>
    <w:p w:rsidR="00574216" w:rsidRPr="00574216" w:rsidRDefault="00574216" w:rsidP="00574216">
      <w:pPr>
        <w:pStyle w:val="a4"/>
        <w:ind w:firstLine="720"/>
        <w:jc w:val="center"/>
        <w:rPr>
          <w:b/>
          <w:sz w:val="32"/>
          <w:szCs w:val="32"/>
          <w:lang w:val="ru-RU"/>
        </w:rPr>
      </w:pPr>
    </w:p>
    <w:p w:rsidR="00574216" w:rsidRPr="00574216" w:rsidRDefault="00574216" w:rsidP="00574216">
      <w:pPr>
        <w:pStyle w:val="a4"/>
        <w:ind w:firstLine="720"/>
        <w:jc w:val="center"/>
        <w:rPr>
          <w:b/>
          <w:sz w:val="32"/>
          <w:szCs w:val="32"/>
          <w:lang w:val="ru-RU"/>
        </w:rPr>
      </w:pPr>
      <w:r w:rsidRPr="00574216">
        <w:rPr>
          <w:b/>
          <w:sz w:val="32"/>
          <w:szCs w:val="32"/>
          <w:lang w:val="ru-RU"/>
        </w:rPr>
        <w:t>Реферат</w:t>
      </w:r>
    </w:p>
    <w:p w:rsidR="00574216" w:rsidRPr="00574216" w:rsidRDefault="00574216" w:rsidP="00574216">
      <w:pPr>
        <w:pStyle w:val="a4"/>
        <w:ind w:firstLine="720"/>
        <w:jc w:val="center"/>
        <w:rPr>
          <w:b/>
          <w:sz w:val="32"/>
          <w:szCs w:val="32"/>
          <w:lang w:val="ru-RU"/>
        </w:rPr>
      </w:pPr>
      <w:r w:rsidRPr="00574216">
        <w:rPr>
          <w:b/>
          <w:sz w:val="32"/>
          <w:szCs w:val="32"/>
          <w:lang w:val="ru-RU"/>
        </w:rPr>
        <w:t xml:space="preserve"> по дисциплине: философия</w:t>
      </w:r>
    </w:p>
    <w:p w:rsidR="00574216" w:rsidRDefault="00574216" w:rsidP="00574216">
      <w:pPr>
        <w:pStyle w:val="8"/>
        <w:jc w:val="center"/>
        <w:rPr>
          <w:b/>
          <w:i w:val="0"/>
          <w:sz w:val="32"/>
          <w:szCs w:val="32"/>
        </w:rPr>
      </w:pPr>
      <w:r w:rsidRPr="00574216">
        <w:rPr>
          <w:b/>
          <w:sz w:val="32"/>
          <w:szCs w:val="32"/>
        </w:rPr>
        <w:t>На тему:</w:t>
      </w:r>
      <w:r>
        <w:rPr>
          <w:b/>
          <w:sz w:val="32"/>
          <w:szCs w:val="32"/>
        </w:rPr>
        <w:t xml:space="preserve"> «</w:t>
      </w:r>
      <w:r w:rsidRPr="00574216">
        <w:rPr>
          <w:b/>
          <w:sz w:val="32"/>
          <w:szCs w:val="32"/>
        </w:rPr>
        <w:t xml:space="preserve"> </w:t>
      </w:r>
      <w:r w:rsidRPr="00574216">
        <w:rPr>
          <w:b/>
          <w:i w:val="0"/>
          <w:sz w:val="32"/>
          <w:szCs w:val="32"/>
        </w:rPr>
        <w:t>Фридрих Ницше</w:t>
      </w:r>
      <w:r>
        <w:rPr>
          <w:b/>
          <w:i w:val="0"/>
          <w:sz w:val="32"/>
          <w:szCs w:val="32"/>
        </w:rPr>
        <w:t>»</w:t>
      </w:r>
    </w:p>
    <w:p w:rsidR="00574216" w:rsidRDefault="00574216" w:rsidP="00574216"/>
    <w:p w:rsidR="00574216" w:rsidRDefault="00574216" w:rsidP="00574216"/>
    <w:p w:rsidR="00574216" w:rsidRDefault="00574216" w:rsidP="00574216"/>
    <w:p w:rsidR="00574216" w:rsidRDefault="00574216" w:rsidP="00574216"/>
    <w:p w:rsidR="00574216" w:rsidRDefault="00574216" w:rsidP="00574216"/>
    <w:p w:rsidR="00574216" w:rsidRDefault="00574216" w:rsidP="00574216"/>
    <w:p w:rsidR="00574216" w:rsidRDefault="00574216" w:rsidP="00574216"/>
    <w:p w:rsidR="00574216" w:rsidRDefault="00574216" w:rsidP="00574216"/>
    <w:p w:rsidR="00574216" w:rsidRDefault="00574216" w:rsidP="00574216"/>
    <w:p w:rsidR="00574216" w:rsidRDefault="00574216" w:rsidP="00574216"/>
    <w:p w:rsidR="00574216" w:rsidRDefault="00574216" w:rsidP="00574216"/>
    <w:p w:rsidR="00574216" w:rsidRDefault="00574216" w:rsidP="00574216"/>
    <w:p w:rsidR="00574216" w:rsidRDefault="00574216" w:rsidP="00574216"/>
    <w:p w:rsidR="00574216" w:rsidRDefault="00574216" w:rsidP="00574216"/>
    <w:p w:rsidR="00574216" w:rsidRDefault="00574216" w:rsidP="00574216"/>
    <w:p w:rsidR="00574216" w:rsidRDefault="00574216" w:rsidP="00574216"/>
    <w:p w:rsidR="00574216" w:rsidRDefault="00574216" w:rsidP="00574216"/>
    <w:p w:rsidR="00574216" w:rsidRPr="00574216" w:rsidRDefault="00574216" w:rsidP="00574216">
      <w:pPr>
        <w:rPr>
          <w:b/>
          <w:sz w:val="32"/>
          <w:szCs w:val="32"/>
        </w:rPr>
      </w:pPr>
    </w:p>
    <w:p w:rsidR="00574216" w:rsidRPr="00574216" w:rsidRDefault="00574216" w:rsidP="00574216">
      <w:pPr>
        <w:jc w:val="right"/>
        <w:rPr>
          <w:b/>
          <w:sz w:val="32"/>
          <w:szCs w:val="32"/>
        </w:rPr>
      </w:pPr>
      <w:r w:rsidRPr="00574216">
        <w:rPr>
          <w:b/>
          <w:sz w:val="32"/>
          <w:szCs w:val="32"/>
        </w:rPr>
        <w:t>Выполнила студентка</w:t>
      </w:r>
    </w:p>
    <w:p w:rsidR="00574216" w:rsidRPr="00574216" w:rsidRDefault="00574216" w:rsidP="00574216">
      <w:pPr>
        <w:jc w:val="right"/>
        <w:rPr>
          <w:b/>
          <w:sz w:val="32"/>
          <w:szCs w:val="32"/>
        </w:rPr>
      </w:pPr>
      <w:r w:rsidRPr="00574216">
        <w:rPr>
          <w:b/>
          <w:sz w:val="32"/>
          <w:szCs w:val="32"/>
        </w:rPr>
        <w:t>Группы ФУ-12</w:t>
      </w:r>
    </w:p>
    <w:p w:rsidR="00574216" w:rsidRPr="00574216" w:rsidRDefault="00574216" w:rsidP="00574216">
      <w:pPr>
        <w:jc w:val="right"/>
        <w:rPr>
          <w:b/>
          <w:sz w:val="32"/>
          <w:szCs w:val="32"/>
        </w:rPr>
      </w:pPr>
      <w:r w:rsidRPr="00574216">
        <w:rPr>
          <w:b/>
          <w:sz w:val="32"/>
          <w:szCs w:val="32"/>
        </w:rPr>
        <w:t>Ничипорова Татьяна</w:t>
      </w:r>
    </w:p>
    <w:p w:rsidR="00574216" w:rsidRPr="00574216" w:rsidRDefault="00574216" w:rsidP="00574216">
      <w:pPr>
        <w:pStyle w:val="a4"/>
        <w:ind w:firstLine="720"/>
        <w:jc w:val="center"/>
        <w:rPr>
          <w:b/>
          <w:sz w:val="32"/>
          <w:szCs w:val="32"/>
          <w:lang w:val="ru-RU"/>
        </w:rPr>
      </w:pPr>
    </w:p>
    <w:p w:rsidR="00813839" w:rsidRDefault="00813839" w:rsidP="00813839">
      <w:pPr>
        <w:pStyle w:val="a4"/>
        <w:ind w:firstLine="720"/>
        <w:jc w:val="center"/>
        <w:rPr>
          <w:b/>
          <w:sz w:val="32"/>
          <w:szCs w:val="32"/>
          <w:lang w:val="ru-RU"/>
        </w:rPr>
      </w:pPr>
    </w:p>
    <w:p w:rsidR="00813839" w:rsidRPr="00813839" w:rsidRDefault="00813839" w:rsidP="00813839">
      <w:pPr>
        <w:pStyle w:val="a4"/>
        <w:ind w:firstLine="720"/>
        <w:rPr>
          <w:lang w:val="ru-RU"/>
        </w:rPr>
      </w:pPr>
    </w:p>
    <w:p w:rsidR="00813839" w:rsidRPr="00813839" w:rsidRDefault="00813839" w:rsidP="00813839">
      <w:pPr>
        <w:pStyle w:val="a4"/>
        <w:spacing w:before="120" w:beforeAutospacing="0"/>
        <w:ind w:firstLine="720"/>
        <w:rPr>
          <w:lang w:val="ru-RU"/>
        </w:rPr>
      </w:pPr>
    </w:p>
    <w:p w:rsidR="00813839" w:rsidRPr="00813839" w:rsidRDefault="00813839">
      <w:bookmarkStart w:id="0" w:name="_GoBack"/>
      <w:bookmarkEnd w:id="0"/>
    </w:p>
    <w:sectPr w:rsidR="00813839" w:rsidRPr="00813839">
      <w:footerReference w:type="even" r:id="rId31"/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0C9" w:rsidRDefault="004360C9">
      <w:r>
        <w:separator/>
      </w:r>
    </w:p>
  </w:endnote>
  <w:endnote w:type="continuationSeparator" w:id="0">
    <w:p w:rsidR="004360C9" w:rsidRDefault="0043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40A" w:rsidRDefault="0029740A" w:rsidP="0029740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740A" w:rsidRDefault="0029740A" w:rsidP="0029740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40A" w:rsidRDefault="0029740A" w:rsidP="0029740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384A">
      <w:rPr>
        <w:rStyle w:val="a6"/>
        <w:noProof/>
      </w:rPr>
      <w:t>1</w:t>
    </w:r>
    <w:r>
      <w:rPr>
        <w:rStyle w:val="a6"/>
      </w:rPr>
      <w:fldChar w:fldCharType="end"/>
    </w:r>
  </w:p>
  <w:p w:rsidR="0029740A" w:rsidRDefault="0029740A" w:rsidP="0029740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0C9" w:rsidRDefault="004360C9">
      <w:r>
        <w:separator/>
      </w:r>
    </w:p>
  </w:footnote>
  <w:footnote w:type="continuationSeparator" w:id="0">
    <w:p w:rsidR="004360C9" w:rsidRDefault="00436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839"/>
    <w:rsid w:val="0000604C"/>
    <w:rsid w:val="001902B4"/>
    <w:rsid w:val="001A6B13"/>
    <w:rsid w:val="0029740A"/>
    <w:rsid w:val="004360C9"/>
    <w:rsid w:val="00574216"/>
    <w:rsid w:val="00813839"/>
    <w:rsid w:val="0083192F"/>
    <w:rsid w:val="009E4EDE"/>
    <w:rsid w:val="00FA6403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24057-BF22-4EBD-A38F-26D7E1D8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8138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qFormat/>
    <w:rsid w:val="0057421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3839"/>
    <w:rPr>
      <w:color w:val="0000FF"/>
      <w:u w:val="single"/>
    </w:rPr>
  </w:style>
  <w:style w:type="character" w:customStyle="1" w:styleId="ipa">
    <w:name w:val="ipa"/>
    <w:basedOn w:val="a0"/>
    <w:rsid w:val="00813839"/>
  </w:style>
  <w:style w:type="character" w:customStyle="1" w:styleId="bday">
    <w:name w:val="bday"/>
    <w:basedOn w:val="a0"/>
    <w:rsid w:val="00813839"/>
  </w:style>
  <w:style w:type="paragraph" w:styleId="a4">
    <w:name w:val="Normal (Web)"/>
    <w:basedOn w:val="a"/>
    <w:rsid w:val="00813839"/>
    <w:pPr>
      <w:spacing w:before="100" w:beforeAutospacing="1" w:after="100" w:afterAutospacing="1"/>
    </w:pPr>
    <w:rPr>
      <w:lang w:val="en-US" w:eastAsia="en-US"/>
    </w:rPr>
  </w:style>
  <w:style w:type="character" w:customStyle="1" w:styleId="sel1">
    <w:name w:val="sel1"/>
    <w:basedOn w:val="a0"/>
    <w:rsid w:val="00813839"/>
    <w:rPr>
      <w:color w:val="FFFFFF"/>
      <w:shd w:val="clear" w:color="auto" w:fill="000000"/>
    </w:rPr>
  </w:style>
  <w:style w:type="character" w:customStyle="1" w:styleId="editsection">
    <w:name w:val="editsection"/>
    <w:basedOn w:val="a0"/>
    <w:rsid w:val="00813839"/>
  </w:style>
  <w:style w:type="character" w:customStyle="1" w:styleId="mw-headline">
    <w:name w:val="mw-headline"/>
    <w:basedOn w:val="a0"/>
    <w:rsid w:val="00813839"/>
  </w:style>
  <w:style w:type="paragraph" w:styleId="a5">
    <w:name w:val="footer"/>
    <w:basedOn w:val="a"/>
    <w:rsid w:val="0029740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1%91%D0%BA%D0%BA%D0%B5%D0%BD" TargetMode="External"/><Relationship Id="rId13" Type="http://schemas.openxmlformats.org/officeDocument/2006/relationships/hyperlink" Target="http://ru.wikipedia.org/wiki/%D0%93%D0%B5%D1%80%D0%BC%D0%B0%D0%BD%D0%B8%D1%8F" TargetMode="External"/><Relationship Id="rId18" Type="http://schemas.openxmlformats.org/officeDocument/2006/relationships/hyperlink" Target="http://ru.wikipedia.org/wiki/%D0%9F%D0%BE%D0%BB%D0%B8%D1%82%D0%B8%D0%BA%D0%B0" TargetMode="External"/><Relationship Id="rId26" Type="http://schemas.openxmlformats.org/officeDocument/2006/relationships/hyperlink" Target="http://ru.wikipedia.org/wiki/%D0%A4%D1%80%D0%B0%D0%BD%D0%BA%D0%BE-%D0%BF%D1%80%D1%83%D1%81%D1%81%D0%BA%D0%B0%D1%8F_%D0%B2%D0%BE%D0%B9%D0%BD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B%D0%B5%D0%B9%D0%BF%D1%86%D0%B8%D0%B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u.wikipedia.org/wiki/1844_%D0%B3%D0%BE%D0%B4" TargetMode="External"/><Relationship Id="rId12" Type="http://schemas.openxmlformats.org/officeDocument/2006/relationships/hyperlink" Target="http://ru.wikipedia.org/wiki/%D0%92%D0%B5%D0%B9%D0%BC%D0%B0%D1%80" TargetMode="External"/><Relationship Id="rId17" Type="http://schemas.openxmlformats.org/officeDocument/2006/relationships/hyperlink" Target="http://ru.wikipedia.org/wiki/%D0%9E%D0%B1%D1%89%D0%B5%D1%81%D1%82%D0%B2%D0%BE" TargetMode="External"/><Relationship Id="rId25" Type="http://schemas.openxmlformats.org/officeDocument/2006/relationships/hyperlink" Target="http://ru.wikipedia.org/wiki/%D0%91%D0%B0%D0%B7%D0%B5%D0%BB%D1%8C%D1%81%D0%BA%D0%B8%D0%B9_%D1%83%D0%BD%D0%B8%D0%B2%D0%B5%D1%80%D1%81%D0%B8%D1%82%D0%B5%D1%82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A%D1%83%D0%BB%D1%8C%D1%82%D1%83%D1%80%D0%B0" TargetMode="External"/><Relationship Id="rId20" Type="http://schemas.openxmlformats.org/officeDocument/2006/relationships/hyperlink" Target="http://ru.wikipedia.org/wiki/%D0%A0%D1%91%D0%BA%D0%BA%D0%B5%D0%BD" TargetMode="External"/><Relationship Id="rId29" Type="http://schemas.openxmlformats.org/officeDocument/2006/relationships/hyperlink" Target="http://ru.wikipedia.org/wiki/%D0%A0%D0%B0%D0%BF%D0%B0%D0%BB%D0%BB%D0%BE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D%D0%B5%D0%BC%D0%B5%D1%86%D0%BA%D0%B8%D0%B9_%D1%8F%D0%B7%D1%8B%D0%BA" TargetMode="External"/><Relationship Id="rId11" Type="http://schemas.openxmlformats.org/officeDocument/2006/relationships/hyperlink" Target="http://ru.wikipedia.org/wiki/1900_%D0%B3%D0%BE%D0%B4" TargetMode="External"/><Relationship Id="rId24" Type="http://schemas.openxmlformats.org/officeDocument/2006/relationships/hyperlink" Target="http://ru.wikipedia.org/wiki/%D0%92%D0%B0%D0%B3%D0%BD%D0%B5%D1%80,_%D0%A0%D0%B8%D1%85%D0%B0%D1%80%D0%B4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ru.wikipedia.org/wiki/%D0%A0%D0%B5%D0%BB%D0%B8%D0%B3%D0%B8%D1%8F" TargetMode="External"/><Relationship Id="rId23" Type="http://schemas.openxmlformats.org/officeDocument/2006/relationships/hyperlink" Target="http://ru.wikipedia.org/wiki/%D0%A8%D0%BE%D0%BF%D0%B5%D0%BD%D0%B3%D0%B0%D1%83%D1%8D%D1%80" TargetMode="External"/><Relationship Id="rId28" Type="http://schemas.openxmlformats.org/officeDocument/2006/relationships/hyperlink" Target="http://ru.wikipedia.org/wiki/%D0%A2%D1%83%D1%80%D0%B8%D0%BD" TargetMode="External"/><Relationship Id="rId10" Type="http://schemas.openxmlformats.org/officeDocument/2006/relationships/hyperlink" Target="http://ru.wikipedia.org/wiki/25_%D0%B0%D0%B2%D0%B3%D1%83%D1%81%D1%82%D0%B0" TargetMode="External"/><Relationship Id="rId19" Type="http://schemas.openxmlformats.org/officeDocument/2006/relationships/hyperlink" Target="http://ru.wikipedia.org/wiki/%D0%90%D1%84%D0%BE%D1%80%D0%B8%D0%B7%D0%BC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9F%D1%80%D1%83%D1%81%D1%81%D0%B8%D1%8F" TargetMode="External"/><Relationship Id="rId14" Type="http://schemas.openxmlformats.org/officeDocument/2006/relationships/hyperlink" Target="http://ru.wikipedia.org/wiki/%D0%9C%D0%BE%D1%80%D0%B0%D0%BB%D1%8C" TargetMode="External"/><Relationship Id="rId22" Type="http://schemas.openxmlformats.org/officeDocument/2006/relationships/hyperlink" Target="http://ru.wikipedia.org/wiki/%D0%9B%D1%8E%D1%82%D0%B5%D1%80%D0%B0%D0%BD%D1%81%D1%82%D0%B2%D0%BE" TargetMode="External"/><Relationship Id="rId27" Type="http://schemas.openxmlformats.org/officeDocument/2006/relationships/hyperlink" Target="http://ru.wikipedia.org/wiki/%D0%93%D0%B5%D0%BD%D1%83%D1%8F" TargetMode="External"/><Relationship Id="rId30" Type="http://schemas.openxmlformats.org/officeDocument/2006/relationships/hyperlink" Target="http://ru.wikipedia.org/wiki/%D0%9D%D0%B8%D1%86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25143</CharactersWithSpaces>
  <SharedDoc>false</SharedDoc>
  <HLinks>
    <vt:vector size="150" baseType="variant">
      <vt:variant>
        <vt:i4>2359347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http://ru.wikipedia.org/wiki/%D0%9D%D0%B8%D1%86%D1%86%D0%B0</vt:lpwstr>
      </vt:variant>
      <vt:variant>
        <vt:lpwstr/>
      </vt:variant>
      <vt:variant>
        <vt:i4>8126521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http://ru.wikipedia.org/wiki/%D0%A0%D0%B0%D0%BF%D0%B0%D0%BB%D0%BB%D0%BE</vt:lpwstr>
      </vt:variant>
      <vt:variant>
        <vt:lpwstr/>
      </vt:variant>
      <vt:variant>
        <vt:i4>8126566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http://ru.wikipedia.org/wiki/%D0%A2%D1%83%D1%80%D0%B8%D0%BD</vt:lpwstr>
      </vt:variant>
      <vt:variant>
        <vt:lpwstr/>
      </vt:variant>
      <vt:variant>
        <vt:i4>2359358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http://ru.wikipedia.org/wiki/%D0%93%D0%B5%D0%BD%D1%83%D1%8F</vt:lpwstr>
      </vt:variant>
      <vt:variant>
        <vt:lpwstr/>
      </vt:variant>
      <vt:variant>
        <vt:i4>5767221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http://ru.wikipedia.org/wiki/%D0%A4%D1%80%D0%B0%D0%BD%D0%BA%D0%BE-%D0%BF%D1%80%D1%83%D1%81%D1%81%D0%BA%D0%B0%D1%8F_%D0%B2%D0%BE%D0%B9%D0%BD%D0%B0</vt:lpwstr>
      </vt:variant>
      <vt:variant>
        <vt:lpwstr/>
      </vt:variant>
      <vt:variant>
        <vt:i4>2687057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http://ru.wikipedia.org/wiki/%D0%91%D0%B0%D0%B7%D0%B5%D0%BB%D1%8C%D1%81%D0%BA%D0%B8%D0%B9_%D1%83%D0%BD%D0%B8%D0%B2%D0%B5%D1%80%D1%81%D0%B8%D1%82%D0%B5%D1%82</vt:lpwstr>
      </vt:variant>
      <vt:variant>
        <vt:lpwstr/>
      </vt:variant>
      <vt:variant>
        <vt:i4>2555932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http://ru.wikipedia.org/wiki/%D0%92%D0%B0%D0%B3%D0%BD%D0%B5%D1%80,_%D0%A0%D0%B8%D1%85%D0%B0%D1%80%D0%B4</vt:lpwstr>
      </vt:variant>
      <vt:variant>
        <vt:lpwstr/>
      </vt:variant>
      <vt:variant>
        <vt:i4>5242896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http://ru.wikipedia.org/wiki/%D0%A8%D0%BE%D0%BF%D0%B5%D0%BD%D0%B3%D0%B0%D1%83%D1%8D%D1%80</vt:lpwstr>
      </vt:variant>
      <vt:variant>
        <vt:lpwstr/>
      </vt:variant>
      <vt:variant>
        <vt:i4>8323130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http://ru.wikipedia.org/wiki/%D0%9B%D1%8E%D1%82%D0%B5%D1%80%D0%B0%D0%BD%D1%81%D1%82%D0%B2%D0%BE</vt:lpwstr>
      </vt:variant>
      <vt:variant>
        <vt:lpwstr/>
      </vt:variant>
      <vt:variant>
        <vt:i4>8323177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http://ru.wikipedia.org/wiki/%D0%9B%D0%B5%D0%B9%D0%BF%D1%86%D0%B8%D0%B3</vt:lpwstr>
      </vt:variant>
      <vt:variant>
        <vt:lpwstr/>
      </vt:variant>
      <vt:variant>
        <vt:i4>5308442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http://ru.wikipedia.org/wiki/%D0%A0%D1%91%D0%BA%D0%BA%D0%B5%D0%BD</vt:lpwstr>
      </vt:variant>
      <vt:variant>
        <vt:lpwstr/>
      </vt:variant>
      <vt:variant>
        <vt:i4>2359345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http://ru.wikipedia.org/wiki/%D0%90%D1%84%D0%BE%D1%80%D0%B8%D0%B7%D0%BC</vt:lpwstr>
      </vt:variant>
      <vt:variant>
        <vt:lpwstr/>
      </vt:variant>
      <vt:variant>
        <vt:i4>524316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http://ru.wikipedia.org/wiki/%D0%9F%D0%BE%D0%BB%D0%B8%D1%82%D0%B8%D0%BA%D0%B0</vt:lpwstr>
      </vt:variant>
      <vt:variant>
        <vt:lpwstr/>
      </vt:variant>
      <vt:variant>
        <vt:i4>524359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http://ru.wikipedia.org/wiki/%D0%9E%D0%B1%D1%89%D0%B5%D1%81%D1%82%D0%B2%D0%BE</vt:lpwstr>
      </vt:variant>
      <vt:variant>
        <vt:lpwstr/>
      </vt:variant>
      <vt:variant>
        <vt:i4>524364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http://ru.wikipedia.org/wiki/%D0%9A%D1%83%D0%BB%D1%8C%D1%82%D1%83%D1%80%D0%B0</vt:lpwstr>
      </vt:variant>
      <vt:variant>
        <vt:lpwstr/>
      </vt:variant>
      <vt:variant>
        <vt:i4>2555963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http://ru.wikipedia.org/wiki/%D0%A0%D0%B5%D0%BB%D0%B8%D0%B3%D0%B8%D1%8F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http://ru.wikipedia.org/wiki/%D0%9C%D0%BE%D1%80%D0%B0%D0%BB%D1%8C</vt:lpwstr>
      </vt:variant>
      <vt:variant>
        <vt:lpwstr/>
      </vt:variant>
      <vt:variant>
        <vt:i4>5439511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http://ru.wikipedia.org/wiki/%D0%93%D0%B5%D1%80%D0%BC%D0%B0%D0%BD%D0%B8%D1%8F</vt:lpwstr>
      </vt:variant>
      <vt:variant>
        <vt:lpwstr/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http://ru.wikipedia.org/wiki/%D0%92%D0%B5%D0%B9%D0%BC%D0%B0%D1%80</vt:lpwstr>
      </vt:variant>
      <vt:variant>
        <vt:lpwstr/>
      </vt:variant>
      <vt:variant>
        <vt:i4>7667792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http://ru.wikipedia.org/wiki/1900_%D0%B3%D0%BE%D0%B4</vt:lpwstr>
      </vt:variant>
      <vt:variant>
        <vt:lpwstr/>
      </vt:variant>
      <vt:variant>
        <vt:i4>1376311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http://ru.wikipedia.org/wiki/25_%D0%B0%D0%B2%D0%B3%D1%83%D1%81%D1%82%D0%B0</vt:lpwstr>
      </vt:variant>
      <vt:variant>
        <vt:lpwstr/>
      </vt:variant>
      <vt:variant>
        <vt:i4>8323122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http://ru.wikipedia.org/wiki/%D0%9F%D1%80%D1%83%D1%81%D1%81%D0%B8%D1%8F</vt:lpwstr>
      </vt:variant>
      <vt:variant>
        <vt:lpwstr/>
      </vt:variant>
      <vt:variant>
        <vt:i4>5308442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http://ru.wikipedia.org/wiki/%D0%A0%D1%91%D0%BA%D0%BA%D0%B5%D0%BD</vt:lpwstr>
      </vt:variant>
      <vt:variant>
        <vt:lpwstr/>
      </vt:variant>
      <vt:variant>
        <vt:i4>7405653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http://ru.wikipedia.org/wiki/1844_%D0%B3%D0%BE%D0%B4</vt:lpwstr>
      </vt:variant>
      <vt:variant>
        <vt:lpwstr/>
      </vt:variant>
      <vt:variant>
        <vt:i4>327807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http://ru.wikipedia.org/wiki/%D0%9D%D0%B5%D0%BC%D0%B5%D1%86%D0%BA%D0%B8%D0%B9_%D1%8F%D0%B7%D1%8B%D0%BA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Sergey</dc:creator>
  <cp:keywords/>
  <dc:description/>
  <cp:lastModifiedBy>admin</cp:lastModifiedBy>
  <cp:revision>2</cp:revision>
  <dcterms:created xsi:type="dcterms:W3CDTF">2014-04-16T06:37:00Z</dcterms:created>
  <dcterms:modified xsi:type="dcterms:W3CDTF">2014-04-16T06:37:00Z</dcterms:modified>
</cp:coreProperties>
</file>