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83" w:rsidRPr="00C97385" w:rsidRDefault="006B0B83" w:rsidP="006B0B83">
      <w:pPr>
        <w:spacing w:before="120"/>
        <w:jc w:val="center"/>
        <w:rPr>
          <w:b/>
          <w:bCs/>
          <w:sz w:val="32"/>
          <w:szCs w:val="32"/>
        </w:rPr>
      </w:pPr>
      <w:r w:rsidRPr="00C97385">
        <w:rPr>
          <w:b/>
          <w:bCs/>
          <w:sz w:val="32"/>
          <w:szCs w:val="32"/>
        </w:rPr>
        <w:t xml:space="preserve">Фонология </w:t>
      </w:r>
    </w:p>
    <w:p w:rsidR="006B0B83" w:rsidRPr="00570023" w:rsidRDefault="006B0B83" w:rsidP="006B0B83">
      <w:pPr>
        <w:spacing w:before="120"/>
        <w:ind w:firstLine="567"/>
        <w:jc w:val="both"/>
        <w:rPr>
          <w:sz w:val="28"/>
          <w:szCs w:val="28"/>
        </w:rPr>
      </w:pPr>
      <w:r w:rsidRPr="00570023">
        <w:rPr>
          <w:sz w:val="28"/>
          <w:szCs w:val="28"/>
        </w:rPr>
        <w:t xml:space="preserve">Вадим Руднев </w:t>
      </w:r>
    </w:p>
    <w:p w:rsidR="006B0B83" w:rsidRPr="0039791F" w:rsidRDefault="006B0B83" w:rsidP="006B0B83">
      <w:pPr>
        <w:spacing w:before="120"/>
        <w:ind w:firstLine="567"/>
        <w:jc w:val="both"/>
      </w:pPr>
      <w:r w:rsidRPr="0039791F">
        <w:t>Фонология - раздел лингвистики ХХ в., изучающий звуки речи в их функциональном, смыслоразличительном отношении. Ф</w:t>
      </w:r>
      <w:r>
        <w:t>онологию</w:t>
      </w:r>
      <w:r w:rsidRPr="0039791F">
        <w:t xml:space="preserve"> не следует путать с фонетикой, изучающей звуки речи в их акустическом звучании. Ф</w:t>
      </w:r>
      <w:r>
        <w:t>онология</w:t>
      </w:r>
      <w:r w:rsidRPr="0039791F">
        <w:t xml:space="preserve"> зародилась в начале ХХ века. У ее истоков стоят русские ученые: Ф. Ф. Фортунатов, И. А. Бодуэн де Куртенэ, Л. В. Щерба. Основателями структурной Ф. являются русские лингвисты-эмигранты, организаторы Пражского лингвистического кружка Н. С. Трубецкой и Р. О. Якобсон (см. структурная лингвистика).</w:t>
      </w:r>
    </w:p>
    <w:p w:rsidR="006B0B83" w:rsidRPr="0039791F" w:rsidRDefault="006B0B83" w:rsidP="006B0B83">
      <w:pPr>
        <w:spacing w:before="120"/>
        <w:ind w:firstLine="567"/>
        <w:jc w:val="both"/>
      </w:pPr>
      <w:r w:rsidRPr="0039791F">
        <w:t>В основе Ф. лежит понятие фонемы как "совокупности существенных признаков, свойственных данному звуковому образованию" (определение Н. С. Трубецкого). Таким образом, фонема - это ненаблюдаемая абстрактная сущность (ср. атомарный факт), в этом родство Ф. с логическим позитивизмом, с одной стороны, и квантовой механикой - с другой , которые также постулируют ненаблюдаемые объекты.</w:t>
      </w:r>
    </w:p>
    <w:p w:rsidR="006B0B83" w:rsidRPr="0039791F" w:rsidRDefault="006B0B83" w:rsidP="006B0B83">
      <w:pPr>
        <w:spacing w:before="120"/>
        <w:ind w:firstLine="567"/>
        <w:jc w:val="both"/>
      </w:pPr>
      <w:r w:rsidRPr="0039791F">
        <w:t>Фонема имеет три основные функции - различать смысл, разграничивать концы слов и выделять слово как целое (в русском языке эту функцию выполняет ударение). Главной функцией фонемы является смыслоразличительная, или сигнификативная. Допустим, если имеются два слова "дом" и "ком", то они отличаются только одной фонемой.</w:t>
      </w:r>
    </w:p>
    <w:p w:rsidR="006B0B83" w:rsidRPr="0039791F" w:rsidRDefault="006B0B83" w:rsidP="006B0B83">
      <w:pPr>
        <w:spacing w:before="120"/>
        <w:ind w:firstLine="567"/>
        <w:jc w:val="both"/>
      </w:pPr>
      <w:r w:rsidRPr="0039791F">
        <w:t>Д произносится между зубами и с участием голоса, к - задним небом и без участия голоса. Таким образом, можно сказать, что фонемы д и к отличаются друг от друга двумя дифференциальными признаками - местом образования и звонкостью-глухостью. Фонема и есть пучок дифференциальных признаков.</w:t>
      </w:r>
    </w:p>
    <w:p w:rsidR="006B0B83" w:rsidRPr="0039791F" w:rsidRDefault="006B0B83" w:rsidP="006B0B83">
      <w:pPr>
        <w:spacing w:before="120"/>
        <w:ind w:firstLine="567"/>
        <w:jc w:val="both"/>
      </w:pPr>
      <w:r w:rsidRPr="0039791F">
        <w:t>Трубецкой классифицировал дифференциальные признаки выделив три группы:</w:t>
      </w:r>
    </w:p>
    <w:p w:rsidR="006B0B83" w:rsidRPr="0039791F" w:rsidRDefault="006B0B83" w:rsidP="006B0B83">
      <w:pPr>
        <w:spacing w:before="120"/>
        <w:ind w:firstLine="567"/>
        <w:jc w:val="both"/>
      </w:pPr>
      <w:r w:rsidRPr="0039791F">
        <w:t>1. Привативные - когда наличие признака противопоставляется отсутствию признака, например звонкость (работа голосовых связок при артикуляции) - это наличие признака, а глухость (голосовые связки не работают) - это отсутствие признака.</w:t>
      </w:r>
    </w:p>
    <w:p w:rsidR="006B0B83" w:rsidRPr="0039791F" w:rsidRDefault="006B0B83" w:rsidP="006B0B83">
      <w:pPr>
        <w:spacing w:before="120"/>
        <w:ind w:firstLine="567"/>
        <w:jc w:val="both"/>
      </w:pPr>
      <w:r w:rsidRPr="0039791F">
        <w:t>2. Градуальные, или ступенчатые, - в русской Ф. их почти нет. В морфологии ступенчато различаются положительная, сравнительная и превосходная степень прилагательных (большой, больше, наибольший).</w:t>
      </w:r>
    </w:p>
    <w:p w:rsidR="006B0B83" w:rsidRPr="0039791F" w:rsidRDefault="006B0B83" w:rsidP="006B0B83">
      <w:pPr>
        <w:spacing w:before="120"/>
        <w:ind w:firstLine="567"/>
        <w:jc w:val="both"/>
      </w:pPr>
      <w:r w:rsidRPr="0039791F">
        <w:t>3. Эквиполентные, или равнозначные, признаки, когда один признак в одном члене противопоставления заменяется другим в другом члене. Так, у фонем к и д привативным является противопоставление по звонкости/глухости, а эквиполентным - по месту образования.</w:t>
      </w:r>
    </w:p>
    <w:p w:rsidR="006B0B83" w:rsidRPr="0039791F" w:rsidRDefault="006B0B83" w:rsidP="006B0B83">
      <w:pPr>
        <w:spacing w:before="120"/>
        <w:ind w:firstLine="567"/>
        <w:jc w:val="both"/>
      </w:pPr>
      <w:r w:rsidRPr="0039791F">
        <w:t>В русской фонологической системе 5 гласных фонем и 32 согласных (гласность и согласность, или, как говорят, вокализм и консонантизм,- это первый дифференциальный признак для фонемы: мы обычно сразу можем определить, гласная она или согласная). Гласные образуют слог. Практически в любом языке согласных больше, чем гласных, но не во всех языках так мало гласных, как в русском. В немецком их 12, в эстонском - 14. Русский же язык является ярким консонантным, согласным языком.</w:t>
      </w:r>
    </w:p>
    <w:p w:rsidR="006B0B83" w:rsidRPr="0039791F" w:rsidRDefault="006B0B83" w:rsidP="006B0B83">
      <w:pPr>
        <w:spacing w:before="120"/>
        <w:ind w:firstLine="567"/>
        <w:jc w:val="both"/>
      </w:pPr>
      <w:r w:rsidRPr="0039791F">
        <w:t>Основные дифференциальные признаки русских согласных фонем суть следующие:</w:t>
      </w:r>
    </w:p>
    <w:p w:rsidR="006B0B83" w:rsidRPr="0039791F" w:rsidRDefault="006B0B83" w:rsidP="006B0B83">
      <w:pPr>
        <w:spacing w:before="120"/>
        <w:ind w:firstLine="567"/>
        <w:jc w:val="both"/>
      </w:pPr>
      <w:r w:rsidRPr="0039791F">
        <w:t>1. Звонкость-глухость: таких фонем пять пар - б-п, в-ф, г-к, д-т, ж-ш.</w:t>
      </w:r>
    </w:p>
    <w:p w:rsidR="006B0B83" w:rsidRPr="0039791F" w:rsidRDefault="006B0B83" w:rsidP="006B0B83">
      <w:pPr>
        <w:spacing w:before="120"/>
        <w:ind w:firstLine="567"/>
        <w:jc w:val="both"/>
      </w:pPr>
      <w:r w:rsidRPr="0039791F">
        <w:t>2. Твердость-мягкость: почти все русские фонемы могут быть как твердыми, так и мягкими за исключением ш и ц, которые всегда твердые, и ч, щ и j, которые всегда мягкие.</w:t>
      </w:r>
    </w:p>
    <w:p w:rsidR="006B0B83" w:rsidRPr="0039791F" w:rsidRDefault="006B0B83" w:rsidP="006B0B83">
      <w:pPr>
        <w:spacing w:before="120"/>
        <w:ind w:firstLine="567"/>
        <w:jc w:val="both"/>
      </w:pPr>
      <w:r w:rsidRPr="0039791F">
        <w:t>3. Способ образования: щель-смычка. В первом случае между органами речи образуется щель, как в звуках в, ф, ж, ш, з, с - они называются щелевыми. Во втором случае органы речи смыкаются и воздух, образующий звук, как бы взрывает эту смычку - так образуются звуки б, и, д, т, н, м, г, к.</w:t>
      </w:r>
    </w:p>
    <w:p w:rsidR="006B0B83" w:rsidRPr="0039791F" w:rsidRDefault="006B0B83" w:rsidP="006B0B83">
      <w:pPr>
        <w:spacing w:before="120"/>
        <w:ind w:firstLine="567"/>
        <w:jc w:val="both"/>
      </w:pPr>
      <w:r w:rsidRPr="0039791F">
        <w:t>4. Место образования - в этом плане звуки делятся на губные (б, п, в, ф, м), зубные (д, т, н), язычные (з, с, ш, щ, ц, ч) и небные (г, к, х).</w:t>
      </w:r>
    </w:p>
    <w:p w:rsidR="006B0B83" w:rsidRPr="0039791F" w:rsidRDefault="006B0B83" w:rsidP="006B0B83">
      <w:pPr>
        <w:spacing w:before="120"/>
        <w:ind w:firstLine="567"/>
        <w:jc w:val="both"/>
      </w:pPr>
      <w:r w:rsidRPr="0039791F">
        <w:t>Для того чтобы понять, как фонемы изменяют смысл, используется метод минимальных пар, то есть берут пары таких слов, которые отличаются не просто одной фонемой, но лишь одним дифференциальным признаком этой фонемы. Например, гол-кол. Только один дифференциальный признак различается у этих слов (звонкость-глухость фонем г и к), а слова получаются совсем разные.</w:t>
      </w:r>
    </w:p>
    <w:p w:rsidR="006B0B83" w:rsidRPr="0039791F" w:rsidRDefault="006B0B83" w:rsidP="006B0B83">
      <w:pPr>
        <w:spacing w:before="120"/>
        <w:ind w:firstLine="567"/>
        <w:jc w:val="both"/>
      </w:pPr>
      <w:r w:rsidRPr="0039791F">
        <w:t>Охарактеризуем две какие-нибудь согласные фонемы, например б и т, как они встречаются в словах "банк" и "танк". Обе этих фонемы твердые (в отличие, например, от фонем б и т в словах "белый" и "тело" - здесь они обе мягкие). Звук б - звонкий, звук т - глухой. По месту образования б - губной, а т - зубной. По способу образования б и т - смычные. Таким образом, фонемы б и т в словах "банк" и "танк" различаются двумя дифференциальными признаками - звонкостью-глухостью и местом образования (губной-зубной).</w:t>
      </w:r>
    </w:p>
    <w:p w:rsidR="006B0B83" w:rsidRPr="0039791F" w:rsidRDefault="006B0B83" w:rsidP="006B0B83">
      <w:pPr>
        <w:spacing w:before="120"/>
        <w:ind w:firstLine="567"/>
        <w:jc w:val="both"/>
      </w:pPr>
      <w:r w:rsidRPr="0039791F">
        <w:t xml:space="preserve">Охарактеризуем теперь все фонемы в слове "словарь". С - согласная, глухая, твердая, щелевая, язычная фонема. Л - так называемая плавная согласная, твердая, звонкая, зубная. О - стоит в предударной слабой позиции, где она редуцируется и совпадает со эвуком а, то есть звучит так же, как в слове "славарь", если бы было такое слово. В фонетической транскрипции такой звук обозначается знакомФ В - звонкий, твердый, губно-зубной, щелевой. А - стоит в сильной позиции под ударением - это гласный среднего ряда и заднего подъема языка. Р - звонкий, мягкий, по способу образования "дрожащий" (средний между щелевыми и смычными), язычный. Мягкий знак не означает никакой фонемы, а служит знаком мягкости предшествующей фонемы р, что обозначается как р'. Фонетическая запись всего слова "словарь" будет такая: </w:t>
      </w:r>
    </w:p>
    <w:p w:rsidR="006B0B83" w:rsidRPr="0039791F" w:rsidRDefault="006B0B83" w:rsidP="006B0B83">
      <w:pPr>
        <w:spacing w:before="120"/>
        <w:ind w:firstLine="567"/>
        <w:jc w:val="both"/>
      </w:pPr>
      <w:r>
        <w:t>(</w:t>
      </w:r>
      <w:r w:rsidRPr="0039791F">
        <w:t>С Л Ф В А Р'</w:t>
      </w:r>
      <w:r>
        <w:t>)</w:t>
      </w:r>
      <w:r w:rsidRPr="0039791F">
        <w:t xml:space="preserve"> </w:t>
      </w:r>
    </w:p>
    <w:p w:rsidR="006B0B83" w:rsidRPr="0039791F" w:rsidRDefault="006B0B83" w:rsidP="006B0B83">
      <w:pPr>
        <w:spacing w:before="120"/>
        <w:ind w:firstLine="567"/>
        <w:jc w:val="both"/>
      </w:pPr>
      <w:r w:rsidRPr="0039791F">
        <w:t>В 1950-е гг. Р. О. Якобсон с соавторстве с американскими лингвистами создал совершенно новую Ф., построенную не на артикуляционных дифференциальных признаках, как у Трубецкого, а на акустических, используя акустическую аппаратуру. Его классификация в отличие от классификации Трубецкого была универсальной - в ней 12 дифференциальных признаков, при помощи которых можно было описать фонологические системы всех языков мира. Это уже начиналась эра генеративной Ф. (см. генеративная лингвистика).</w:t>
      </w:r>
    </w:p>
    <w:p w:rsidR="006B0B83" w:rsidRPr="0039791F" w:rsidRDefault="006B0B83" w:rsidP="006B0B83">
      <w:pPr>
        <w:spacing w:before="120"/>
        <w:ind w:firstLine="567"/>
        <w:jc w:val="both"/>
      </w:pPr>
      <w:r w:rsidRPr="0039791F">
        <w:t xml:space="preserve">Ф. чрезвычайно важна для гуманитарных наук ХХ в. как методологическая база. Та легкость и убедительность, с которой фонологическая система строится при помощи дифференциальных признаков, бинарных оппозиций , позволила Ф. стать образцом для других дисциплин, связанных со структурной лингвистикой и семиотикой,- то есть для морфологии, синтаксиса, семантики, прагматики, структурной антропологии, культурологии, стрктурной поэтики. </w:t>
      </w:r>
    </w:p>
    <w:p w:rsidR="006B0B83" w:rsidRPr="006B6856" w:rsidRDefault="006B0B83" w:rsidP="006B0B83">
      <w:pPr>
        <w:spacing w:before="120"/>
        <w:jc w:val="center"/>
        <w:rPr>
          <w:b/>
          <w:bCs/>
          <w:sz w:val="28"/>
          <w:szCs w:val="28"/>
        </w:rPr>
      </w:pPr>
      <w:r w:rsidRPr="006B6856">
        <w:rPr>
          <w:b/>
          <w:bCs/>
          <w:sz w:val="28"/>
          <w:szCs w:val="28"/>
        </w:rPr>
        <w:t>Список литературы</w:t>
      </w:r>
    </w:p>
    <w:p w:rsidR="006B0B83" w:rsidRPr="0039791F" w:rsidRDefault="006B0B83" w:rsidP="006B0B83">
      <w:pPr>
        <w:spacing w:before="120"/>
        <w:ind w:firstLine="567"/>
        <w:jc w:val="both"/>
      </w:pPr>
      <w:r w:rsidRPr="0039791F">
        <w:t>Трубецкой Н. С. Основы фонологии.- М., 1960.</w:t>
      </w:r>
    </w:p>
    <w:p w:rsidR="006B0B83" w:rsidRDefault="006B0B83" w:rsidP="006B0B83">
      <w:pPr>
        <w:spacing w:before="120"/>
        <w:ind w:firstLine="567"/>
        <w:jc w:val="both"/>
      </w:pPr>
      <w:r w:rsidRPr="0039791F">
        <w:t xml:space="preserve">Якобсон Р.О., Фант Г.М., Халле М. Введение в анализ речи // Новое в лингвистике. Вып. 2. - М., 1962. </w:t>
      </w:r>
      <w:bookmarkStart w:id="0" w:name="BM149"/>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B83"/>
    <w:rsid w:val="00002B5A"/>
    <w:rsid w:val="0010437E"/>
    <w:rsid w:val="00316F32"/>
    <w:rsid w:val="0039791F"/>
    <w:rsid w:val="004919B4"/>
    <w:rsid w:val="0052703C"/>
    <w:rsid w:val="00570023"/>
    <w:rsid w:val="00616072"/>
    <w:rsid w:val="006A5004"/>
    <w:rsid w:val="006B0B83"/>
    <w:rsid w:val="006B6856"/>
    <w:rsid w:val="00710178"/>
    <w:rsid w:val="0081563E"/>
    <w:rsid w:val="008B35EE"/>
    <w:rsid w:val="00905CC1"/>
    <w:rsid w:val="00B42C45"/>
    <w:rsid w:val="00B47B6A"/>
    <w:rsid w:val="00C97385"/>
    <w:rsid w:val="00E5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3A5D10-8C1F-4531-A396-C595F37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B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B0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Фонология </vt:lpstr>
    </vt:vector>
  </TitlesOfParts>
  <Company>Home</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Фонология </dc:title>
  <dc:subject/>
  <dc:creator>User</dc:creator>
  <cp:keywords/>
  <dc:description/>
  <cp:lastModifiedBy>admin</cp:lastModifiedBy>
  <cp:revision>2</cp:revision>
  <dcterms:created xsi:type="dcterms:W3CDTF">2014-02-14T20:49:00Z</dcterms:created>
  <dcterms:modified xsi:type="dcterms:W3CDTF">2014-02-14T20:49:00Z</dcterms:modified>
</cp:coreProperties>
</file>