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2A52" w:rsidRDefault="00422A52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Франция в 20 веке</w:t>
      </w:r>
    </w:p>
    <w:p w:rsidR="00422A52" w:rsidRDefault="00422A52">
      <w:pPr>
        <w:pStyle w:val="Mystyle"/>
      </w:pPr>
    </w:p>
    <w:p w:rsidR="00422A52" w:rsidRDefault="00422A52">
      <w:pPr>
        <w:pStyle w:val="Mystyle"/>
      </w:pPr>
      <w:r>
        <w:t>Однако в целом победа в 1 мировой войне усилила французский империализм и выдвинула его на первое место в Западной Европе. После поражения Германии Франция оказалась самой сильной военной державой на Европейском континенте.</w:t>
      </w:r>
    </w:p>
    <w:p w:rsidR="00422A52" w:rsidRDefault="00422A52">
      <w:pPr>
        <w:pStyle w:val="Mystyle"/>
      </w:pPr>
      <w:r>
        <w:t>Таким образом  под влиянием первой мировой войны в экономике Франции происходят большие структурные сдвиги. Правительство, активно используя механизм государственного регулирования хозяйством и предпринимая шаги по восстановлению промышленности, разрядке социальной напряженности, уделяло особое внимание тяжелой индустрии, выводу страны из кризисного положения.</w:t>
      </w:r>
    </w:p>
    <w:p w:rsidR="00422A52" w:rsidRDefault="00422A52">
      <w:pPr>
        <w:pStyle w:val="Mystyle"/>
      </w:pPr>
      <w:r>
        <w:t>Экономическое развитие Франции в период между двумя мировыми войнами носило крайне неравномерный характер. Периоды оживления, подъема и стабилизации экономики сменялись экономическими потрясениями, которые резко ухудшали экономическую и социально-политическую обстановку в стра-не. В этих условиях экономическая политика правящих кругов была направлена на усиление государственного вмешательства в народное хозяйство Франции. Государственное регулирование помогло французской буржуазии найти выходы из сложнейших социально-экономических ситуаций н избежать катастрофы с помощью реформирования и модернизации капитализма.</w:t>
      </w:r>
    </w:p>
    <w:p w:rsidR="00422A52" w:rsidRDefault="00422A52">
      <w:pPr>
        <w:pStyle w:val="Mystyle"/>
      </w:pPr>
      <w:r>
        <w:t>После окончания второй мировой войны Франция столкнулась с рядом экономических и политических проблем. С целью выхода из сложившейся ситуации в стране была проведена частичная национализация, увеличился приток капиталовложений в национальную промышленность. К концу 40-х гг. экономика страны была восстановлена. Франция присоединилась к "плану Маршалла", что в известной степени ограничило ее суверенитет, но позволило модернизировать производственный потенциал.</w:t>
      </w:r>
    </w:p>
    <w:p w:rsidR="00422A52" w:rsidRDefault="00422A52">
      <w:pPr>
        <w:pStyle w:val="Mystyle"/>
      </w:pPr>
      <w:r>
        <w:t>Развитие французской экономики шло под воздействием научно-технической революции. Усилились тенденции государственно-монополистического капитализма, определяющую роль стал играть промышленный капитал. Изменилась структура экономики, были модернизированы ее основные отрасли. Активное участие Франции в экономической интеграции позволило значительно интенсифицировать внешнеторговые связи. Объем внешней торговли в 4 раза превысил довоенный уровень. К 1965 г. Франция ликвидировала свою задолженность США и вновь стала страной-кредитором, занимая третью (после США и Англии) позицию в мирена экспорту капитала.</w:t>
      </w:r>
    </w:p>
    <w:p w:rsidR="00422A52" w:rsidRDefault="00422A52">
      <w:pPr>
        <w:pStyle w:val="Mystyle"/>
      </w:pPr>
      <w:r>
        <w:t>В 70-е гг. экономическое положение Франции в мире, если судить по основным статистическим показателям, доле в мировом производстве и торговле, оставалось относительно стабильным и не претерпело радикальных перемен. Страна прочно вошла в пятерку крупнейших капиталистических государств и в экономическом отношении заняла положение второй после ФРГ западно-европейской державы.</w:t>
      </w:r>
    </w:p>
    <w:p w:rsidR="00422A52" w:rsidRDefault="00422A52">
      <w:pPr>
        <w:pStyle w:val="Mystyle"/>
      </w:pPr>
      <w:r>
        <w:t>В начале 80-х гг. в ряде развитых капиталистических стран обострилась экономическая ситуация,  что не могло не сказаться на положении французское экономики. Взлет доллара в 1981—1982 гг. привел к росту торгового дефицита Франции, составившего в 1981 г. 65 млрд франков, а в 1981 г. — более 92 млрд. Резко ухудшился платежный баланс страны, пошатнулись позиции франка. Кризис обусловил рост безработицы и цен на потребительские товары, обострились многие социальные проблемы.</w:t>
      </w:r>
    </w:p>
    <w:p w:rsidR="00422A52" w:rsidRDefault="00422A52">
      <w:pPr>
        <w:pStyle w:val="Mystyle"/>
      </w:pPr>
      <w:r>
        <w:t xml:space="preserve">В октябре 1981 г. правительство П.Моруа вынуждено было девальвировать франк на 3%, в июне 1982 г. — еще на 10% по отношению к западногерманской марке и на 5,75 % по отношению к большинству остальных валют Европейской валютной системы. </w:t>
      </w:r>
    </w:p>
    <w:p w:rsidR="00422A52" w:rsidRDefault="00422A52">
      <w:pPr>
        <w:pStyle w:val="Mystyle"/>
      </w:pPr>
      <w:r>
        <w:t>Перестройка производственной структуры Франции в начале 80-х гг. опиралась не только на национализированный сектор, но и на создание значительного числа сравнительно небольших частных предприятий, использующих новейшие технологии. Их финансирование и связанный с ним риск должны были взять на себя национализированные банки.</w:t>
      </w:r>
    </w:p>
    <w:p w:rsidR="00422A52" w:rsidRDefault="00422A52">
      <w:pPr>
        <w:pStyle w:val="Mystyle"/>
      </w:pPr>
      <w:r>
        <w:t xml:space="preserve">Последняя часть либеральных реформ — дерегламентирование  различных сфер экономической деятельности. С начала 1987 г. все предприятия промышленности и сферы услуг получили право самостоятельно устанавливать цены на свою продукцию, ориентируясь на рыночные условия. </w:t>
      </w:r>
    </w:p>
    <w:p w:rsidR="00422A52" w:rsidRDefault="00422A52">
      <w:pPr>
        <w:pStyle w:val="Mystyle"/>
      </w:pPr>
      <w:r>
        <w:t xml:space="preserve">Всего в короткий срок новое правительство подготовило примерно 30 законопроектов, позитивно повлиявших на состояние экономики Франции во второй половине 80-х гг. В 1986—1989 гг. в стране наблюдался экономический подъем. Ежегодный прирост валового внутреннего продукта составил в среднем около 3 %, промышленного производства — 4 %. </w:t>
      </w:r>
    </w:p>
    <w:p w:rsidR="00422A52" w:rsidRDefault="00422A52">
      <w:pPr>
        <w:pStyle w:val="Mystyle"/>
      </w:pPr>
      <w:r>
        <w:t>Однако к началу 90-х гг факторы роста исчерпали себя. Первые признаки замедления подъема наметились уже весной 1990 г. Из-за резкого уменьшения инвестиционного спроса предприятий, замедления роста личного потребления населения и экспорта продукции в европейские страны кризис с весны 1992 г. еще более усилился. Осенью 1992 г. экономическая ситуация в стране снова ухудшилась из-за снижения мировых цен на некоторые товары ее экспорта.</w:t>
      </w:r>
    </w:p>
    <w:p w:rsidR="00422A52" w:rsidRDefault="00422A52">
      <w:pPr>
        <w:pStyle w:val="Mystyle"/>
      </w:pPr>
      <w:r>
        <w:t>Только с конца 1993 г. экономическая ситуация стала улучшаться. Правительством была развернута программа оживления экономики, которая предусматривала, в частности, расширение общественных работ, жилищное строительство, меры по стимулированию роста производства и  предотвращению увеличения безработицы.</w:t>
      </w:r>
    </w:p>
    <w:p w:rsidR="00422A52" w:rsidRDefault="00422A52">
      <w:pPr>
        <w:pStyle w:val="Mystyle"/>
      </w:pPr>
      <w:r>
        <w:t>В результате в 1995 г. увеличились темпы роста внутреннего валового продукта, капиталовложений, личного потребления. Возросло количество рабочих мест, инфляция уменьшилась до 1,8 % в год.</w:t>
      </w:r>
    </w:p>
    <w:p w:rsidR="00422A52" w:rsidRDefault="00422A52">
      <w:pPr>
        <w:pStyle w:val="Mystyle"/>
      </w:pPr>
      <w:r>
        <w:t>Огромное воздействие на экономическое развитие Франции оказало ее участие в Европейском экономическом сообществе.</w:t>
      </w:r>
    </w:p>
    <w:p w:rsidR="00422A52" w:rsidRDefault="00422A52">
      <w:pPr>
        <w:pStyle w:val="Mystyle"/>
      </w:pPr>
    </w:p>
    <w:p w:rsidR="00422A52" w:rsidRDefault="00422A52">
      <w:pPr>
        <w:pStyle w:val="Mystyle"/>
      </w:pPr>
      <w:r>
        <w:t xml:space="preserve">При подготовке этой работы были использованы материалы с сайта </w:t>
      </w:r>
      <w:r>
        <w:rPr>
          <w:lang w:val="en-US"/>
        </w:rPr>
        <w:t>http</w:t>
      </w:r>
      <w:r>
        <w:t>://</w:t>
      </w:r>
      <w:r w:rsidRPr="00584EEA">
        <w:t>www.studentu.ru</w:t>
      </w:r>
      <w:r>
        <w:t xml:space="preserve">  </w:t>
      </w:r>
    </w:p>
    <w:p w:rsidR="00422A52" w:rsidRDefault="00422A52">
      <w:pPr>
        <w:pStyle w:val="Mystyle"/>
      </w:pPr>
      <w:bookmarkStart w:id="0" w:name="_GoBack"/>
      <w:bookmarkEnd w:id="0"/>
    </w:p>
    <w:sectPr w:rsidR="00422A52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4EEA"/>
    <w:rsid w:val="00355694"/>
    <w:rsid w:val="00422A52"/>
    <w:rsid w:val="00584EEA"/>
    <w:rsid w:val="008D6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4BF0807-6C90-42A4-9299-5F829EEB6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jc w:val="both"/>
    </w:pPr>
    <w:rPr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3466</Words>
  <Characters>1976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5432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2014-01-27T08:52:00Z</dcterms:created>
  <dcterms:modified xsi:type="dcterms:W3CDTF">2014-01-27T08:52:00Z</dcterms:modified>
</cp:coreProperties>
</file>