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92" w:rsidRDefault="00186C9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Фтор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Атом, молекула, ядерные свойства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Строение атома фтора.</w:t>
      </w:r>
    </w:p>
    <w:p w:rsidR="00186C92" w:rsidRDefault="00186C92">
      <w:pPr>
        <w:widowControl w:val="0"/>
        <w:tabs>
          <w:tab w:val="left" w:pos="194"/>
          <w:tab w:val="left" w:pos="10767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центре атома находится положительное заряженное ядро. Вокруг вращаются 9 отрицательно заряженных электронов.</w:t>
      </w:r>
    </w:p>
    <w:p w:rsidR="00186C92" w:rsidRDefault="00186C92">
      <w:pPr>
        <w:widowControl w:val="0"/>
        <w:tabs>
          <w:tab w:val="left" w:pos="10820"/>
        </w:tabs>
        <w:spacing w:before="120"/>
        <w:ind w:left="68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Электронная формула: 1s2;2s2;2p5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186C92" w:rsidRDefault="00186C92">
      <w:pPr>
        <w:widowControl w:val="0"/>
        <w:tabs>
          <w:tab w:val="left" w:pos="5162"/>
        </w:tabs>
        <w:ind w:lef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 </w:t>
      </w:r>
      <w:proofErr w:type="spellStart"/>
      <w:r>
        <w:rPr>
          <w:color w:val="000000"/>
          <w:sz w:val="24"/>
          <w:szCs w:val="24"/>
        </w:rPr>
        <w:t>прот</w:t>
      </w:r>
      <w:proofErr w:type="spellEnd"/>
      <w:r>
        <w:rPr>
          <w:color w:val="000000"/>
          <w:sz w:val="24"/>
          <w:szCs w:val="24"/>
        </w:rPr>
        <w:t>. = 1,00783 (</w:t>
      </w:r>
      <w:proofErr w:type="spellStart"/>
      <w:r>
        <w:rPr>
          <w:color w:val="000000"/>
          <w:sz w:val="24"/>
          <w:szCs w:val="24"/>
        </w:rPr>
        <w:t>а.е.м</w:t>
      </w:r>
      <w:proofErr w:type="spellEnd"/>
      <w:r>
        <w:rPr>
          <w:color w:val="000000"/>
          <w:sz w:val="24"/>
          <w:szCs w:val="24"/>
        </w:rPr>
        <w:t>.)</w:t>
      </w:r>
    </w:p>
    <w:p w:rsidR="00186C92" w:rsidRDefault="00186C92">
      <w:pPr>
        <w:widowControl w:val="0"/>
        <w:tabs>
          <w:tab w:val="left" w:pos="5162"/>
        </w:tabs>
        <w:ind w:lef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 </w:t>
      </w:r>
      <w:proofErr w:type="spellStart"/>
      <w:r>
        <w:rPr>
          <w:color w:val="000000"/>
          <w:sz w:val="24"/>
          <w:szCs w:val="24"/>
        </w:rPr>
        <w:t>нейтр</w:t>
      </w:r>
      <w:proofErr w:type="spellEnd"/>
      <w:r>
        <w:rPr>
          <w:color w:val="000000"/>
          <w:sz w:val="24"/>
          <w:szCs w:val="24"/>
        </w:rPr>
        <w:t>.= 1,00866 (</w:t>
      </w:r>
      <w:proofErr w:type="spellStart"/>
      <w:r>
        <w:rPr>
          <w:color w:val="000000"/>
          <w:sz w:val="24"/>
          <w:szCs w:val="24"/>
        </w:rPr>
        <w:t>а.е.м</w:t>
      </w:r>
      <w:proofErr w:type="spellEnd"/>
      <w:r>
        <w:rPr>
          <w:color w:val="000000"/>
          <w:sz w:val="24"/>
          <w:szCs w:val="24"/>
        </w:rPr>
        <w:t>.)</w:t>
      </w:r>
    </w:p>
    <w:p w:rsidR="00186C92" w:rsidRDefault="00186C92">
      <w:pPr>
        <w:widowControl w:val="0"/>
        <w:tabs>
          <w:tab w:val="left" w:pos="5162"/>
        </w:tabs>
        <w:ind w:lef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 протона = m электрона</w:t>
      </w:r>
    </w:p>
    <w:p w:rsidR="00186C92" w:rsidRDefault="00186C92">
      <w:pPr>
        <w:widowControl w:val="0"/>
        <w:tabs>
          <w:tab w:val="left" w:pos="10775"/>
        </w:tabs>
        <w:spacing w:before="120"/>
        <w:ind w:left="23" w:firstLine="567"/>
        <w:rPr>
          <w:color w:val="000000"/>
          <w:sz w:val="24"/>
          <w:szCs w:val="24"/>
        </w:rPr>
      </w:pP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Изотопы фтора.</w:t>
      </w:r>
    </w:p>
    <w:p w:rsidR="00186C92" w:rsidRDefault="00186C92">
      <w:pPr>
        <w:widowControl w:val="0"/>
        <w:tabs>
          <w:tab w:val="left" w:pos="10759"/>
        </w:tabs>
        <w:spacing w:before="120"/>
        <w:ind w:left="5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Изотоп: 18F</w:t>
      </w:r>
    </w:p>
    <w:p w:rsidR="00186C92" w:rsidRDefault="00186C92">
      <w:pPr>
        <w:widowControl w:val="0"/>
        <w:tabs>
          <w:tab w:val="left" w:pos="10759"/>
        </w:tabs>
        <w:spacing w:before="120"/>
        <w:ind w:left="5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Краткая характеристика: Распространённость в природе: 0 %</w:t>
      </w:r>
    </w:p>
    <w:p w:rsidR="00186C92" w:rsidRDefault="00186C92">
      <w:pPr>
        <w:widowControl w:val="0"/>
        <w:tabs>
          <w:tab w:val="left" w:pos="10759"/>
        </w:tabs>
        <w:spacing w:before="120"/>
        <w:ind w:left="5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протонов в ядре - 9. Число нейтронов в ядре - 9. Число нуклонов - 18.Е связи = 931,5(9*m пр.+9*m </w:t>
      </w:r>
      <w:proofErr w:type="spellStart"/>
      <w:r>
        <w:rPr>
          <w:color w:val="000000"/>
          <w:sz w:val="24"/>
          <w:szCs w:val="24"/>
        </w:rPr>
        <w:t>нейтр</w:t>
      </w:r>
      <w:proofErr w:type="spellEnd"/>
      <w:r>
        <w:rPr>
          <w:color w:val="000000"/>
          <w:sz w:val="24"/>
          <w:szCs w:val="24"/>
        </w:rPr>
        <w:t xml:space="preserve">-М(F18)) = 138,24 (МЭВ)Е </w:t>
      </w:r>
      <w:proofErr w:type="spellStart"/>
      <w:r>
        <w:rPr>
          <w:color w:val="000000"/>
          <w:sz w:val="24"/>
          <w:szCs w:val="24"/>
        </w:rPr>
        <w:t>удельн</w:t>
      </w:r>
      <w:proofErr w:type="spellEnd"/>
      <w:r>
        <w:rPr>
          <w:color w:val="000000"/>
          <w:sz w:val="24"/>
          <w:szCs w:val="24"/>
        </w:rPr>
        <w:t>. = Е связи/N нуклонов = 7,81 (МЭВ/</w:t>
      </w:r>
      <w:proofErr w:type="spellStart"/>
      <w:r>
        <w:rPr>
          <w:color w:val="000000"/>
          <w:sz w:val="24"/>
          <w:szCs w:val="24"/>
        </w:rPr>
        <w:t>нукл</w:t>
      </w:r>
      <w:proofErr w:type="spellEnd"/>
      <w:r>
        <w:rPr>
          <w:color w:val="000000"/>
          <w:sz w:val="24"/>
          <w:szCs w:val="24"/>
        </w:rPr>
        <w:t>.)</w:t>
      </w:r>
    </w:p>
    <w:p w:rsidR="00186C92" w:rsidRDefault="00186C92">
      <w:pPr>
        <w:widowControl w:val="0"/>
        <w:tabs>
          <w:tab w:val="left" w:pos="10759"/>
        </w:tabs>
        <w:spacing w:before="120"/>
        <w:ind w:left="5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Альфа-распад </w:t>
      </w:r>
      <w:proofErr w:type="spellStart"/>
      <w:r>
        <w:rPr>
          <w:color w:val="000000"/>
          <w:sz w:val="24"/>
          <w:szCs w:val="24"/>
        </w:rPr>
        <w:t>невозможенБета</w:t>
      </w:r>
      <w:proofErr w:type="spellEnd"/>
      <w:r>
        <w:rPr>
          <w:color w:val="000000"/>
          <w:sz w:val="24"/>
          <w:szCs w:val="24"/>
        </w:rPr>
        <w:t xml:space="preserve"> минус-распад </w:t>
      </w:r>
      <w:proofErr w:type="spellStart"/>
      <w:r>
        <w:rPr>
          <w:color w:val="000000"/>
          <w:sz w:val="24"/>
          <w:szCs w:val="24"/>
        </w:rPr>
        <w:t>невозможенПозитронный</w:t>
      </w:r>
      <w:proofErr w:type="spellEnd"/>
      <w:r>
        <w:rPr>
          <w:color w:val="000000"/>
          <w:sz w:val="24"/>
          <w:szCs w:val="24"/>
        </w:rPr>
        <w:t xml:space="preserve"> распад: F(Z=9,M=18)--&gt;O(Z=8,M=18)+e(Z=+1,M=0)+0,28(</w:t>
      </w:r>
      <w:proofErr w:type="spellStart"/>
      <w:r>
        <w:rPr>
          <w:color w:val="000000"/>
          <w:sz w:val="24"/>
          <w:szCs w:val="24"/>
        </w:rPr>
        <w:t>Мэв</w:t>
      </w:r>
      <w:proofErr w:type="spellEnd"/>
      <w:r>
        <w:rPr>
          <w:color w:val="000000"/>
          <w:sz w:val="24"/>
          <w:szCs w:val="24"/>
        </w:rPr>
        <w:t>)Электронный захват: F(Z=9,M=18)+e(Z=-1,M=0)--&gt;O(Z=8,M=18)+1,21(</w:t>
      </w:r>
      <w:proofErr w:type="spellStart"/>
      <w:r>
        <w:rPr>
          <w:color w:val="000000"/>
          <w:sz w:val="24"/>
          <w:szCs w:val="24"/>
        </w:rPr>
        <w:t>Мэв</w:t>
      </w:r>
      <w:proofErr w:type="spellEnd"/>
      <w:r>
        <w:rPr>
          <w:color w:val="000000"/>
          <w:sz w:val="24"/>
          <w:szCs w:val="24"/>
        </w:rPr>
        <w:t>)</w:t>
      </w:r>
    </w:p>
    <w:p w:rsidR="00186C92" w:rsidRDefault="00186C92">
      <w:pPr>
        <w:widowControl w:val="0"/>
        <w:tabs>
          <w:tab w:val="left" w:pos="10759"/>
        </w:tabs>
        <w:spacing w:before="120"/>
        <w:ind w:left="5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Изотоп: 19F</w:t>
      </w:r>
    </w:p>
    <w:p w:rsidR="00186C92" w:rsidRDefault="00186C92">
      <w:pPr>
        <w:widowControl w:val="0"/>
        <w:tabs>
          <w:tab w:val="left" w:pos="10759"/>
        </w:tabs>
        <w:spacing w:before="120"/>
        <w:ind w:left="53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Краткая характеристика: Распространённость в природе: 100 %</w:t>
      </w:r>
    </w:p>
    <w:p w:rsidR="00186C92" w:rsidRDefault="00186C9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Молекула фтора.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Свободный фтор состоит из двухатомных молекул. С химической стороны фтор может быть охарактеризован как одновалентный неметалл, и притом самый активный из всех неметаллов. Обусловлено это рядом причин, в том числе легкостью распада молекулы F2 на отдельные атомы - необходимая для этого энергия составляет лишь 159 кДж/моль (против 493 кДж/моль для О2 и 242 кДж/моль для С12). Атомы фтора обладают значительным сродством к электрону и сравнительно малыми размерами. Поэтому их валентные связи с атомами других элементов оказываются прочнее аналогичных связей прочих металлоидов (например, энергия связи Н-F составляет - 564 кДж/моль против 460 кДж/моль для связи Н-О и 431 кДж/моль для связи Н-С1).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F-F характеризуется ядерным расстоянием 1,42 А. Для термической диссоциации фтора расчетным путем были получены следующие данные:</w:t>
      </w:r>
    </w:p>
    <w:p w:rsidR="00186C92" w:rsidRDefault="00186C92">
      <w:pPr>
        <w:widowControl w:val="0"/>
        <w:tabs>
          <w:tab w:val="left" w:pos="1526"/>
          <w:tab w:val="left" w:pos="2672"/>
          <w:tab w:val="left" w:pos="3825"/>
          <w:tab w:val="left" w:pos="4978"/>
          <w:tab w:val="left" w:pos="6131"/>
          <w:tab w:val="left" w:pos="7284"/>
          <w:tab w:val="left" w:pos="8437"/>
          <w:tab w:val="left" w:pos="9590"/>
          <w:tab w:val="left" w:pos="10751"/>
        </w:tabs>
        <w:ind w:lef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Температура, °С 300 500 700 900 1100 1300 1500 1700</w:t>
      </w:r>
    </w:p>
    <w:p w:rsidR="00186C92" w:rsidRDefault="00186C92">
      <w:pPr>
        <w:widowControl w:val="0"/>
        <w:tabs>
          <w:tab w:val="left" w:pos="1526"/>
          <w:tab w:val="left" w:pos="2672"/>
          <w:tab w:val="left" w:pos="3825"/>
          <w:tab w:val="left" w:pos="4978"/>
          <w:tab w:val="left" w:pos="6131"/>
          <w:tab w:val="left" w:pos="7284"/>
          <w:tab w:val="left" w:pos="8437"/>
          <w:tab w:val="left" w:pos="9590"/>
          <w:tab w:val="left" w:pos="10751"/>
        </w:tabs>
        <w:ind w:left="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диссоциации, % 5·10-3 0,3 4,2 22 60 88 97 99</w:t>
      </w:r>
    </w:p>
    <w:p w:rsidR="00186C92" w:rsidRDefault="00186C92">
      <w:pPr>
        <w:widowControl w:val="0"/>
        <w:tabs>
          <w:tab w:val="left" w:pos="1091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Атом фтора имеет в основном состоянии структуру внешнего электронного слоя 2s22p5 и одновалентен. Связанное с переводом одного 2р-элсктрона на уровень 3s возбуждение трехвалентного состояния требует затраты 1225 кДж/моль и практически не реализуется. Сродство нейтрального атома фтора к электрону оценивается в 339 кДж/моль. Ион F- характеризуется эффективным радиусом 1,33 А и энергией гидратации 485 кДж/моль. Для ковалентного радиуса фтора обычно принимается значение 71 пм (т. е. половина межъядерного расстояния в молекуле F2). 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Химические свойства фтора.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фтористые производные м е т а л </w:t>
      </w:r>
      <w:proofErr w:type="spellStart"/>
      <w:r>
        <w:rPr>
          <w:color w:val="000000"/>
          <w:sz w:val="24"/>
          <w:szCs w:val="24"/>
        </w:rPr>
        <w:t>л</w:t>
      </w:r>
      <w:proofErr w:type="spellEnd"/>
      <w:r>
        <w:rPr>
          <w:color w:val="000000"/>
          <w:sz w:val="24"/>
          <w:szCs w:val="24"/>
        </w:rPr>
        <w:t xml:space="preserve"> о и д н ы х элементов обычно легколетучи образование их не предохраняет поверхность металлоида от дальнейшего действия фтора. Поэтому взаимодействие часто протекает значительно энергичнее, чем со многими металлами. Например, кремний, фосфор и сера воспламеняются в газообразном фторе. Аналогично ведет себя аморфный углерод (древесный уголь), тогда как графит реагирует лишь при температуре красного каления. С азотом и кислородом фтор непосредственно не соединяется. 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водородных соединений других элементов фтор отнимает водород. Большинство оксидов разлагается им с вытеснением кислорода. В частности, вода взаимодействует по схемеF2 + Н2О --&gt; 2 НF + O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причем вытесняемые атомы кислорода соединяются не только друг с другом, но частично также с молекулами воды и фтора. Поэтому, помимо газообразного кислорода, при этой реакции всегда образуются пероксид водорода и оксид фтора (F2О). Последняя представляет собой бледно-желтый газ, похожий по запаху на озон.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Окись фтора (иначе - фтористый кислород - ОF2) может быть получена пропусканием фтора в 0,5 н. раствор </w:t>
      </w:r>
      <w:proofErr w:type="spellStart"/>
      <w:r>
        <w:rPr>
          <w:color w:val="000000"/>
          <w:sz w:val="24"/>
          <w:szCs w:val="24"/>
        </w:rPr>
        <w:t>NаОН</w:t>
      </w:r>
      <w:proofErr w:type="spellEnd"/>
      <w:r>
        <w:rPr>
          <w:color w:val="000000"/>
          <w:sz w:val="24"/>
          <w:szCs w:val="24"/>
        </w:rPr>
        <w:t xml:space="preserve">. Реакция идет по уравнению:2 F2 + 2 </w:t>
      </w:r>
      <w:proofErr w:type="spellStart"/>
      <w:r>
        <w:rPr>
          <w:color w:val="000000"/>
          <w:sz w:val="24"/>
          <w:szCs w:val="24"/>
        </w:rPr>
        <w:t>NаОН</w:t>
      </w:r>
      <w:proofErr w:type="spellEnd"/>
      <w:r>
        <w:rPr>
          <w:color w:val="000000"/>
          <w:sz w:val="24"/>
          <w:szCs w:val="24"/>
        </w:rPr>
        <w:t xml:space="preserve"> = 2 </w:t>
      </w:r>
      <w:proofErr w:type="spellStart"/>
      <w:r>
        <w:rPr>
          <w:color w:val="000000"/>
          <w:sz w:val="24"/>
          <w:szCs w:val="24"/>
        </w:rPr>
        <w:t>NаF</w:t>
      </w:r>
      <w:proofErr w:type="spellEnd"/>
      <w:r>
        <w:rPr>
          <w:color w:val="000000"/>
          <w:sz w:val="24"/>
          <w:szCs w:val="24"/>
        </w:rPr>
        <w:t xml:space="preserve"> + Н2О + F2ОТак же для фтора характерны следующие реакции:</w:t>
      </w:r>
    </w:p>
    <w:p w:rsidR="00186C92" w:rsidRDefault="00186C9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H2 + F2 = 2HF (со взрывом)</w:t>
      </w:r>
    </w:p>
    <w:p w:rsidR="00186C92" w:rsidRDefault="00186C92">
      <w:pPr>
        <w:widowControl w:val="0"/>
        <w:tabs>
          <w:tab w:val="left" w:pos="978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Cl2 + F2 = 2ClF </w:t>
      </w:r>
    </w:p>
    <w:p w:rsidR="00186C92" w:rsidRDefault="00186C92">
      <w:bookmarkStart w:id="0" w:name="_GoBack"/>
      <w:bookmarkEnd w:id="0"/>
    </w:p>
    <w:sectPr w:rsidR="00186C9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4C"/>
    <w:rsid w:val="000756E2"/>
    <w:rsid w:val="00186C92"/>
    <w:rsid w:val="007B0591"/>
    <w:rsid w:val="00F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22268D-DD49-4508-ABB7-9725F660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8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2288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Фтор</vt:lpstr>
    </vt:vector>
  </TitlesOfParts>
  <Company>PERSONAL COMPUTERS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Фтор</dc:title>
  <dc:subject/>
  <dc:creator>USER</dc:creator>
  <cp:keywords/>
  <dc:description/>
  <cp:lastModifiedBy>admin</cp:lastModifiedBy>
  <cp:revision>2</cp:revision>
  <dcterms:created xsi:type="dcterms:W3CDTF">2014-01-26T13:33:00Z</dcterms:created>
  <dcterms:modified xsi:type="dcterms:W3CDTF">2014-01-26T13:33:00Z</dcterms:modified>
</cp:coreProperties>
</file>