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E03" w:rsidRDefault="00DA6E03">
      <w:pPr>
        <w:widowControl w:val="0"/>
        <w:spacing w:before="120"/>
        <w:jc w:val="center"/>
        <w:rPr>
          <w:b/>
          <w:bCs/>
          <w:color w:val="000000"/>
          <w:sz w:val="32"/>
          <w:szCs w:val="32"/>
        </w:rPr>
      </w:pPr>
      <w:r>
        <w:rPr>
          <w:b/>
          <w:bCs/>
          <w:color w:val="000000"/>
          <w:sz w:val="32"/>
          <w:szCs w:val="32"/>
        </w:rPr>
        <w:t>Фуко Мишель</w:t>
      </w:r>
    </w:p>
    <w:p w:rsidR="00DA6E03" w:rsidRDefault="00DA6E03">
      <w:pPr>
        <w:widowControl w:val="0"/>
        <w:spacing w:before="120"/>
        <w:ind w:firstLine="567"/>
        <w:jc w:val="both"/>
        <w:rPr>
          <w:color w:val="000000"/>
          <w:sz w:val="24"/>
          <w:szCs w:val="24"/>
        </w:rPr>
      </w:pPr>
      <w:r>
        <w:rPr>
          <w:color w:val="000000"/>
          <w:sz w:val="24"/>
          <w:szCs w:val="24"/>
        </w:rPr>
        <w:t xml:space="preserve">Французский философ, историк идей постструктуралистского направления. Считается самым видным и оригинальным современным мыслителем Франции. Его научные интересы сосредоточены на исследовании происхождения и истории наук о человеке. Поль Мишель Фуко родился 15 октября 1926 года в провинциальном городке Пуатье на юге Франции. Мишель Фуко учился в гимназии своего родного города, которую окончил в 1943 году. После окончания войны Мишель Фуко покидает свой родной город и отправляется в Париж, чтобы готовиться к поступлению в Высшую нормальную школу ("Эколь Нормаль"), одно из наиболее престижных высших учебных заведений Франции. В 1946 году ему удается пройти по конкурсу. Поступление в Высшую нормальную школу стало началом новой жизни для Мишеля Фуко. </w:t>
      </w:r>
    </w:p>
    <w:p w:rsidR="00DA6E03" w:rsidRDefault="00DA6E03">
      <w:pPr>
        <w:widowControl w:val="0"/>
        <w:spacing w:before="120"/>
        <w:ind w:firstLine="567"/>
        <w:jc w:val="both"/>
        <w:rPr>
          <w:color w:val="000000"/>
          <w:sz w:val="24"/>
          <w:szCs w:val="24"/>
        </w:rPr>
      </w:pPr>
      <w:r>
        <w:rPr>
          <w:color w:val="000000"/>
          <w:sz w:val="24"/>
          <w:szCs w:val="24"/>
        </w:rPr>
        <w:t xml:space="preserve">Своеобразие атмосферы школы заключалось в том, что в стенах столь престижного учебного заведения, молодые студенты несли психологический груз неизбежного сравнения себя с известными выпускниками прошлых лет. Проблема отношений с соучениками осложнялась и тем, что по традиции Высшей нормальной школы Фуко жил в общежитии, в одной комнате с пятью другими студентами. Но к такому коллективному существованию этот одинокий, замкнутый, конфликтный юноша был совершенно не приспособлен. Жизнь превратилась в сплошное мучение. В 1948 году он предпринял попытку самоубийства. После этого отец отвел его в госпиталь Св. Анны на прием к одному из известнейших тогда психиатров. Таким был первый контакт Фуко с психиатрическими институтами. </w:t>
      </w:r>
    </w:p>
    <w:p w:rsidR="00DA6E03" w:rsidRDefault="00DA6E03">
      <w:pPr>
        <w:widowControl w:val="0"/>
        <w:spacing w:before="120"/>
        <w:ind w:firstLine="567"/>
        <w:jc w:val="both"/>
        <w:rPr>
          <w:color w:val="000000"/>
          <w:sz w:val="24"/>
          <w:szCs w:val="24"/>
        </w:rPr>
      </w:pPr>
      <w:r>
        <w:rPr>
          <w:color w:val="000000"/>
          <w:sz w:val="24"/>
          <w:szCs w:val="24"/>
        </w:rPr>
        <w:t xml:space="preserve">Этот эпизод его жизни дал ему то преимущество, что он получил право на отдельную комнату. </w:t>
      </w:r>
    </w:p>
    <w:p w:rsidR="00DA6E03" w:rsidRDefault="00DA6E03">
      <w:pPr>
        <w:widowControl w:val="0"/>
        <w:spacing w:before="120"/>
        <w:ind w:firstLine="567"/>
        <w:jc w:val="both"/>
        <w:rPr>
          <w:color w:val="000000"/>
          <w:sz w:val="24"/>
          <w:szCs w:val="24"/>
        </w:rPr>
      </w:pPr>
      <w:r>
        <w:rPr>
          <w:color w:val="000000"/>
          <w:sz w:val="24"/>
          <w:szCs w:val="24"/>
        </w:rPr>
        <w:t xml:space="preserve">В Высшей нормальной школе Фуко серьезно занимался психологией и психиатрией. В 1948 году в Сорбонне Фуко получил степень лиценциата по философии, в следующем году - такую же степень по психологии и одновременно диплом Парижского института психологии. В 1952 году тот же институт выдал ему диплом по психопатологии. Он близко общался со швейцарскими психиатрами экзистенциалистской ориентации, работал психологом в госпитале Св. Анны. Когда в 1951-1955 годах Фуко сам преподавал психологию в университете города Лилля и в Высшей нормальной школе, он также водил слушателей своих лекций в госпиталь Св. Анны на демонстрацию больных. </w:t>
      </w:r>
    </w:p>
    <w:p w:rsidR="00DA6E03" w:rsidRDefault="00DA6E03">
      <w:pPr>
        <w:widowControl w:val="0"/>
        <w:spacing w:before="120"/>
        <w:ind w:firstLine="567"/>
        <w:jc w:val="both"/>
        <w:rPr>
          <w:color w:val="000000"/>
          <w:sz w:val="24"/>
          <w:szCs w:val="24"/>
        </w:rPr>
      </w:pPr>
      <w:r>
        <w:rPr>
          <w:color w:val="000000"/>
          <w:sz w:val="24"/>
          <w:szCs w:val="24"/>
        </w:rPr>
        <w:t xml:space="preserve">В то время, когда Фуко был студентом, и позднее, когда он работал над текстом "Истории безумия", в философском пейзаже Франции доминировали экзистенциализм и феноменология, а также марксизм. Самой влиятельной фигурой французской философии был Ж.-П. Сартр. И экзистенциализм, и марксизм, каждый на свой лад, рассматривали отчуждение в связи с сущностью человека. Фуко в молодости отдал дань увлечению как первым, так и вторым. Одно время он находился под очень глубоким впечатлением от учения М. Хайдеггера. Он даже выучил немецкий язык, чтобы изучать его работы, а также и труды Э. Гуссерля. </w:t>
      </w:r>
    </w:p>
    <w:p w:rsidR="00DA6E03" w:rsidRDefault="00DA6E03">
      <w:pPr>
        <w:widowControl w:val="0"/>
        <w:spacing w:before="120"/>
        <w:ind w:firstLine="567"/>
        <w:jc w:val="both"/>
        <w:rPr>
          <w:color w:val="000000"/>
          <w:sz w:val="24"/>
          <w:szCs w:val="24"/>
        </w:rPr>
      </w:pPr>
      <w:r>
        <w:rPr>
          <w:color w:val="000000"/>
          <w:sz w:val="24"/>
          <w:szCs w:val="24"/>
        </w:rPr>
        <w:t xml:space="preserve">Интересно, что именно чтение Хайдеггера привело Фуко к Ницше. </w:t>
      </w:r>
    </w:p>
    <w:p w:rsidR="00DA6E03" w:rsidRDefault="00DA6E03">
      <w:pPr>
        <w:widowControl w:val="0"/>
        <w:spacing w:before="120"/>
        <w:ind w:firstLine="567"/>
        <w:jc w:val="both"/>
        <w:rPr>
          <w:color w:val="000000"/>
          <w:sz w:val="24"/>
          <w:szCs w:val="24"/>
        </w:rPr>
      </w:pPr>
      <w:r>
        <w:rPr>
          <w:color w:val="000000"/>
          <w:sz w:val="24"/>
          <w:szCs w:val="24"/>
        </w:rPr>
        <w:t xml:space="preserve">Фуко прочитал работу Ницше как открывающую перспективу исследований генезиса "человека", о котором говорят экзистенциализм и марксизм, которого подразумевает феноменология. Фактически речь будет идти о генезисе современного европейского человека. </w:t>
      </w:r>
    </w:p>
    <w:p w:rsidR="00DA6E03" w:rsidRDefault="00DA6E03">
      <w:pPr>
        <w:widowControl w:val="0"/>
        <w:spacing w:before="120"/>
        <w:ind w:firstLine="567"/>
        <w:jc w:val="both"/>
        <w:rPr>
          <w:color w:val="000000"/>
          <w:sz w:val="24"/>
          <w:szCs w:val="24"/>
        </w:rPr>
      </w:pPr>
      <w:r>
        <w:rPr>
          <w:color w:val="000000"/>
          <w:sz w:val="24"/>
          <w:szCs w:val="24"/>
        </w:rPr>
        <w:t xml:space="preserve">Впрочем, генеалогию темы власти в творчестве Фуко нельзя сводить исключительно к влиянию Ницше, упуская из виду то влияние, которое оказал на него марксизм. Фуко не только изучал в студенческие годы Маркса, но и вступил в 1950 году во Французскую коммунистическую партию. Он вышел из нее, разочаровавшись в этой партии, спустя несколько месяцев после смерти Сталина. Вступив в конце концов в ФКП, Фуко стал фактическим лидером целого кружка более молодых студентов Нормальной школы, тоже вступивших в компартию. Изучение работ К. Маркса, опыт столкновения с авторитаризмом и догматизмом в работе партячейки, "дело Лысенко" и его активное обсуждение в среде французских интеллектуалов - все это также привлекало внимание Фуко к роли властных отношений в формировании различных типов знания. Привлекало внимание, однако преломилось в творчестве зрелого Фуко вполне оригинальным образом. Его исследования концентрируются на тех властных отношениях, которые игнорирует классический марксизм: например, на отношениях между врачом и пациентом, учителем и учеником, родителями и детьми, администрацией тюрьмы и заключенными. Следующий период жизни Фуко можно было бы назвать годами странствий. В эти годы он ощущал себя вечным скитальцем. Он находил атмосферу французской жизни непереносимой для себя и немало лет провел за границей: работал во французских культурных представительствах в городах Уппсала (Швеция), в Варшаве, Гамбурге. Именно в эти годы и в этих городах Фуко писал "Историю безумия". В 1966-1968 годах он преподавал в Тунисе, читая там курс "Человек в западной мысли"; неоднократно бывал с лекциями в Бразилии, Японии, Канаде, США. </w:t>
      </w:r>
    </w:p>
    <w:p w:rsidR="00DA6E03" w:rsidRDefault="00DA6E03">
      <w:pPr>
        <w:widowControl w:val="0"/>
        <w:spacing w:before="120"/>
        <w:ind w:firstLine="567"/>
        <w:jc w:val="both"/>
        <w:rPr>
          <w:color w:val="000000"/>
          <w:sz w:val="24"/>
          <w:szCs w:val="24"/>
        </w:rPr>
      </w:pPr>
      <w:r>
        <w:rPr>
          <w:color w:val="000000"/>
          <w:sz w:val="24"/>
          <w:szCs w:val="24"/>
        </w:rPr>
        <w:t xml:space="preserve">В последние годы своей жизни Фуко нашел для себя счастливый край: США, особенно Калифорния. Фуко был гомосексуалистом, а там гомосексуалисты держались уверенно, были организованы, решительно отстаивали свои права, издавали свои журналы, создавали собственную субкультуру. В XIX веке медицина, педагогика, юриспруденция уделяют отклонениям все большее и большее внимание, а психиатрия начинает открывать все больше и больше различных типов отклонений. Перед лицом такого множества возможных отклонений мобилизуются различные формы власти, контролирующие индивида и сверяющие его с нормой: власть врачей, психиатров, педагогов, родителей. Все эти направления и типы власти поддерживают, обусловливают, подкрепляют друг друга. </w:t>
      </w:r>
    </w:p>
    <w:p w:rsidR="00DA6E03" w:rsidRDefault="00DA6E03">
      <w:pPr>
        <w:widowControl w:val="0"/>
        <w:spacing w:before="120"/>
        <w:ind w:firstLine="567"/>
        <w:jc w:val="both"/>
        <w:rPr>
          <w:color w:val="000000"/>
          <w:sz w:val="24"/>
          <w:szCs w:val="24"/>
        </w:rPr>
      </w:pPr>
      <w:r>
        <w:rPr>
          <w:color w:val="000000"/>
          <w:sz w:val="24"/>
          <w:szCs w:val="24"/>
        </w:rPr>
        <w:t xml:space="preserve">В таком контексте становится объяснимым формирование представления о безумии как приоткрывающем опасную тайну сущности человека, связанную с его телом и инстинктами, о чем Фуко рассуждает в главе "Антропологический круг" "Истории безумия". Так более поздние исследования Фуко проливают новый свет на более ранние, вписывая их в главный проект Фуко - исследование генезиса современного человека. </w:t>
      </w:r>
    </w:p>
    <w:p w:rsidR="00DA6E03" w:rsidRDefault="00DA6E03">
      <w:pPr>
        <w:widowControl w:val="0"/>
        <w:spacing w:before="120"/>
        <w:ind w:firstLine="567"/>
        <w:jc w:val="both"/>
        <w:rPr>
          <w:color w:val="000000"/>
          <w:sz w:val="24"/>
          <w:szCs w:val="24"/>
        </w:rPr>
      </w:pPr>
      <w:r>
        <w:rPr>
          <w:color w:val="000000"/>
          <w:sz w:val="24"/>
          <w:szCs w:val="24"/>
        </w:rPr>
        <w:t xml:space="preserve">В своей инаугурационной речи в Коллеж де Франс (1970) "Порядки дискурса" он впервые ввел понятие "власти", под углом зрения которой в своей следующей работе "Надзор и наказание" (1975) он анализирует происхождение современной тюрьмы и связанные с ней дисциплинарные меры и практики. Фуко рассматривает тюрьму как область практики, в которой науки о человеке и их методы нормализации человеческих отношений могли бы получить применение, прежде чем их деятельность распространилась бы на все остальное общество. </w:t>
      </w:r>
    </w:p>
    <w:p w:rsidR="00DA6E03" w:rsidRDefault="00DA6E03">
      <w:pPr>
        <w:widowControl w:val="0"/>
        <w:spacing w:before="120"/>
        <w:ind w:firstLine="567"/>
        <w:jc w:val="both"/>
        <w:rPr>
          <w:color w:val="000000"/>
          <w:sz w:val="24"/>
          <w:szCs w:val="24"/>
        </w:rPr>
      </w:pPr>
      <w:r>
        <w:rPr>
          <w:color w:val="000000"/>
          <w:sz w:val="24"/>
          <w:szCs w:val="24"/>
        </w:rPr>
        <w:t>В "Истории сексуальности", опубликованных за месяц до смерти, Фуко продолжает исследовать происхождение моральной деятельности через исследование сексуальной этики. Однако здесь он значительно меньше подчеркивает деятельность власти. Два новых тома "Истории сексуальности" дают описание последовательных трансформаций сексуальности субъектов и показывают, что наша современная одержимость сексом очень далека от свидетельства нашего освобождения, и указывают на отсутствие у нас какого-либо непринудительного понятия о том, как мы должны жить. Последняя поездка Фуко в США состоялась осенью 1983 года. А зимой он, по свидетельству одного из близких друзей, уже сознавал, что болен СПИДом. Фуко умер 25 июня 1984 года.</w:t>
      </w:r>
    </w:p>
    <w:p w:rsidR="00DA6E03" w:rsidRDefault="00DA6E03">
      <w:pPr>
        <w:widowControl w:val="0"/>
        <w:spacing w:before="120"/>
        <w:ind w:firstLine="590"/>
        <w:jc w:val="both"/>
        <w:rPr>
          <w:color w:val="000000"/>
          <w:sz w:val="24"/>
          <w:szCs w:val="24"/>
        </w:rPr>
      </w:pPr>
      <w:bookmarkStart w:id="0" w:name="_GoBack"/>
      <w:bookmarkEnd w:id="0"/>
    </w:p>
    <w:sectPr w:rsidR="00DA6E0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78D"/>
    <w:rsid w:val="00212558"/>
    <w:rsid w:val="00A1278D"/>
    <w:rsid w:val="00AA772C"/>
    <w:rsid w:val="00DA6E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705D43-9C97-4F81-A15E-3E580A99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67" w:after="167"/>
      <w:ind w:left="167" w:right="167"/>
      <w:jc w:val="both"/>
    </w:pPr>
    <w:rPr>
      <w:rFonts w:ascii="Verdana" w:hAnsi="Verdana" w:cs="Verdana"/>
    </w:rPr>
  </w:style>
  <w:style w:type="paragraph" w:styleId="a5">
    <w:name w:val="header"/>
    <w:basedOn w:val="a"/>
    <w:link w:val="a6"/>
    <w:uiPriority w:val="99"/>
    <w:pPr>
      <w:spacing w:before="167" w:after="167"/>
      <w:ind w:left="167" w:right="167"/>
      <w:jc w:val="center"/>
    </w:pPr>
    <w:rPr>
      <w:rFonts w:ascii="Verdana" w:hAnsi="Verdana" w:cs="Verdana"/>
      <w:color w:val="FFFFFF"/>
      <w:sz w:val="27"/>
      <w:szCs w:val="27"/>
    </w:rPr>
  </w:style>
  <w:style w:type="character" w:customStyle="1" w:styleId="a6">
    <w:name w:val="Верх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4536</Words>
  <Characters>2586</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Фуко Мишель</vt:lpstr>
    </vt:vector>
  </TitlesOfParts>
  <Company>PERSONAL COMPUTERS</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Фуко Мишель</dc:title>
  <dc:subject/>
  <dc:creator>USER</dc:creator>
  <cp:keywords/>
  <dc:description/>
  <cp:lastModifiedBy>admin</cp:lastModifiedBy>
  <cp:revision>2</cp:revision>
  <dcterms:created xsi:type="dcterms:W3CDTF">2014-01-26T11:43:00Z</dcterms:created>
  <dcterms:modified xsi:type="dcterms:W3CDTF">2014-01-26T11:43:00Z</dcterms:modified>
</cp:coreProperties>
</file>